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9199F" w14:textId="0424D691" w:rsidR="000D1D69" w:rsidRPr="00CB4A32" w:rsidRDefault="000D1D69" w:rsidP="00EA0D09">
      <w:pPr>
        <w:pStyle w:val="Heading1"/>
      </w:pPr>
      <w:bookmarkStart w:id="0" w:name="_Hlk85105083"/>
      <w:bookmarkStart w:id="1" w:name="_Hlk85189026"/>
      <w:r w:rsidRPr="00CB4A32">
        <w:t>Local Control and Accountability</w:t>
      </w:r>
      <w:bookmarkEnd w:id="0"/>
      <w:r w:rsidR="00EA0D09" w:rsidRPr="00CB4A32">
        <w:t xml:space="preserve"> Plan</w:t>
      </w:r>
    </w:p>
    <w:bookmarkEnd w:id="1"/>
    <w:p w14:paraId="21F4F7E4" w14:textId="77777777" w:rsidR="00EA0D09" w:rsidRPr="00CB4A32" w:rsidRDefault="00EA0D09" w:rsidP="00EA0D09">
      <w:pPr>
        <w:spacing w:before="120" w:after="120"/>
        <w:rPr>
          <w:rFonts w:eastAsiaTheme="minorHAnsi" w:cs="Arial"/>
          <w:b/>
          <w:color w:val="000000"/>
          <w:szCs w:val="20"/>
        </w:rPr>
      </w:pPr>
      <w:r w:rsidRPr="00CB4A32">
        <w:rPr>
          <w:rFonts w:eastAsiaTheme="minorHAnsi" w:cs="Arial"/>
          <w:b/>
          <w:color w:val="000000"/>
          <w:szCs w:val="20"/>
        </w:rPr>
        <w:t>The instructions for completing the Local Control and Accountability Plan (LCAP) follow the template.</w:t>
      </w:r>
    </w:p>
    <w:tbl>
      <w:tblPr>
        <w:tblStyle w:val="TableGrid31"/>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29" w:type="dxa"/>
          <w:left w:w="29" w:type="dxa"/>
          <w:bottom w:w="29" w:type="dxa"/>
          <w:right w:w="29" w:type="dxa"/>
        </w:tblCellMar>
        <w:tblLook w:val="04A0" w:firstRow="1" w:lastRow="0" w:firstColumn="1" w:lastColumn="0" w:noHBand="0" w:noVBand="1"/>
        <w:tblDescription w:val="The table provides the Local Control and Accountability Plan (LCAP) Template Contact Information."/>
      </w:tblPr>
      <w:tblGrid>
        <w:gridCol w:w="5079"/>
        <w:gridCol w:w="5091"/>
        <w:gridCol w:w="5084"/>
      </w:tblGrid>
      <w:tr w:rsidR="006E3D8E" w:rsidRPr="00CB4A32" w14:paraId="17219CC1" w14:textId="77777777" w:rsidTr="003B79CF">
        <w:trPr>
          <w:cantSplit/>
          <w:tblHeader/>
        </w:trPr>
        <w:tc>
          <w:tcPr>
            <w:tcW w:w="5079" w:type="dxa"/>
            <w:shd w:val="clear" w:color="auto" w:fill="DEEAF6" w:themeFill="accent1" w:themeFillTint="33"/>
            <w:vAlign w:val="center"/>
          </w:tcPr>
          <w:p w14:paraId="2C171772"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Local Educational Agency (LEA) Name</w:t>
            </w:r>
          </w:p>
        </w:tc>
        <w:tc>
          <w:tcPr>
            <w:tcW w:w="5091" w:type="dxa"/>
            <w:shd w:val="clear" w:color="auto" w:fill="DEEAF6" w:themeFill="accent1" w:themeFillTint="33"/>
            <w:vAlign w:val="center"/>
          </w:tcPr>
          <w:p w14:paraId="0CEB4383"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Contact Name and Title</w:t>
            </w:r>
          </w:p>
        </w:tc>
        <w:tc>
          <w:tcPr>
            <w:tcW w:w="5084" w:type="dxa"/>
            <w:shd w:val="clear" w:color="auto" w:fill="DEEAF6" w:themeFill="accent1" w:themeFillTint="33"/>
            <w:vAlign w:val="center"/>
          </w:tcPr>
          <w:p w14:paraId="3889BCED"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Email and Phone</w:t>
            </w:r>
          </w:p>
        </w:tc>
      </w:tr>
      <w:tr w:rsidR="006E3D8E" w:rsidRPr="00CB4A32" w14:paraId="359E6A90" w14:textId="77777777" w:rsidTr="003B79CF">
        <w:trPr>
          <w:cantSplit/>
          <w:tblHeader/>
        </w:trPr>
        <w:tc>
          <w:tcPr>
            <w:tcW w:w="5079" w:type="dxa"/>
            <w:shd w:val="clear" w:color="auto" w:fill="auto"/>
            <w:vAlign w:val="center"/>
          </w:tcPr>
          <w:p w14:paraId="7F87449E"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[Insert LEA Name here]</w:t>
            </w:r>
          </w:p>
        </w:tc>
        <w:tc>
          <w:tcPr>
            <w:tcW w:w="5091" w:type="dxa"/>
            <w:shd w:val="clear" w:color="auto" w:fill="auto"/>
            <w:vAlign w:val="center"/>
          </w:tcPr>
          <w:p w14:paraId="03605D8F"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[Insert Contact Name and Title here]</w:t>
            </w:r>
          </w:p>
        </w:tc>
        <w:tc>
          <w:tcPr>
            <w:tcW w:w="5084" w:type="dxa"/>
            <w:shd w:val="clear" w:color="auto" w:fill="auto"/>
            <w:vAlign w:val="center"/>
          </w:tcPr>
          <w:p w14:paraId="22F1E9AE"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[Insert Email and Phone here]</w:t>
            </w:r>
          </w:p>
        </w:tc>
      </w:tr>
    </w:tbl>
    <w:p w14:paraId="7FF4F1B0" w14:textId="77777777" w:rsidR="005C1DDA" w:rsidRPr="00CB4A32" w:rsidRDefault="005C1DDA" w:rsidP="00CF1AB0">
      <w:pPr>
        <w:pStyle w:val="Heading2"/>
      </w:pPr>
      <w:r w:rsidRPr="00CB4A32">
        <w:t>Plan Summary [LCAP Year]</w:t>
      </w:r>
    </w:p>
    <w:p w14:paraId="17799E1D" w14:textId="77777777" w:rsidR="005C1DDA" w:rsidRPr="00CB4A32" w:rsidRDefault="005C1DDA" w:rsidP="005C1DDA">
      <w:pPr>
        <w:pStyle w:val="Heading3"/>
      </w:pPr>
      <w:r w:rsidRPr="00CB4A32">
        <w:t>General Information</w:t>
      </w:r>
    </w:p>
    <w:p w14:paraId="76FE22FE" w14:textId="76D9D226" w:rsidR="006E3D8E" w:rsidRPr="00CB4A32" w:rsidRDefault="006E3D8E" w:rsidP="006E3D8E">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A description of the LEA, its schools, and its students</w:t>
      </w:r>
      <w:r w:rsidR="006F11D8" w:rsidRPr="00CB4A32">
        <w:rPr>
          <w:rFonts w:eastAsiaTheme="minorHAnsi" w:cs="Arial"/>
          <w:color w:val="000000"/>
          <w:szCs w:val="20"/>
        </w:rPr>
        <w:t xml:space="preserve"> </w:t>
      </w:r>
      <w:r w:rsidR="006F11D8" w:rsidRPr="00CB4A32">
        <w:rPr>
          <w:rFonts w:eastAsiaTheme="minorHAnsi" w:cs="Arial"/>
          <w:szCs w:val="20"/>
        </w:rPr>
        <w:t>in grades transitional kindergarten–12, as applicable to the LEA</w:t>
      </w:r>
      <w:r w:rsidRPr="00CB4A32">
        <w:rPr>
          <w:rFonts w:eastAsiaTheme="minorHAnsi" w:cs="Arial"/>
          <w:color w:val="000000"/>
          <w:szCs w:val="20"/>
        </w:rPr>
        <w:t>.</w:t>
      </w:r>
      <w:r w:rsidR="00A9370F">
        <w:rPr>
          <w:rFonts w:eastAsiaTheme="minorHAnsi" w:cs="Arial"/>
          <w:color w:val="000000"/>
          <w:szCs w:val="20"/>
        </w:rPr>
        <w:t xml:space="preserve"> </w:t>
      </w:r>
      <w:r w:rsidR="00A9370F" w:rsidRPr="00A9370F">
        <w:rPr>
          <w:rFonts w:eastAsiaTheme="minorHAnsi" w:cs="Arial"/>
          <w:color w:val="000000"/>
          <w:szCs w:val="20"/>
        </w:rPr>
        <w:t>LEAs may also provide information about their strategic plan, vision, etc.</w:t>
      </w:r>
    </w:p>
    <w:p w14:paraId="0E916ADB"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7BBCFB58"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1C034A1E" w14:textId="09FAA034" w:rsidR="006E3D8E" w:rsidRPr="0070218C" w:rsidRDefault="006E3D8E" w:rsidP="005C1DDA">
      <w:pPr>
        <w:pStyle w:val="Heading3"/>
      </w:pPr>
      <w:r w:rsidRPr="00233AF3">
        <w:t xml:space="preserve">Reflections: </w:t>
      </w:r>
      <w:r w:rsidR="00E902A1" w:rsidRPr="00233AF3">
        <w:t>Annual Performance</w:t>
      </w:r>
    </w:p>
    <w:p w14:paraId="453F3126" w14:textId="6EE0A8B4"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 xml:space="preserve">A </w:t>
      </w:r>
      <w:r w:rsidR="004722D1" w:rsidRPr="0070218C">
        <w:rPr>
          <w:rFonts w:eastAsiaTheme="minorHAnsi" w:cs="Arial"/>
          <w:color w:val="000000"/>
          <w:szCs w:val="20"/>
        </w:rPr>
        <w:t xml:space="preserve">reflection on annual performance </w:t>
      </w:r>
      <w:r w:rsidRPr="0070218C">
        <w:rPr>
          <w:rFonts w:eastAsiaTheme="minorHAnsi" w:cs="Arial"/>
          <w:color w:val="000000"/>
          <w:szCs w:val="20"/>
        </w:rPr>
        <w:t>based on a review of the California School Dashboard (Dashboard) and local data.</w:t>
      </w:r>
    </w:p>
    <w:p w14:paraId="244D46E3"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[Respond here]</w:t>
      </w:r>
    </w:p>
    <w:p w14:paraId="43A54243"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35EBEF57" w14:textId="3BB4FBF9" w:rsidR="006E3D8E" w:rsidRPr="0070218C" w:rsidRDefault="006E3D8E" w:rsidP="005C1DDA">
      <w:pPr>
        <w:pStyle w:val="Heading3"/>
      </w:pPr>
      <w:r w:rsidRPr="00233AF3">
        <w:t xml:space="preserve">Reflections: </w:t>
      </w:r>
      <w:r w:rsidR="00E902A1" w:rsidRPr="00233AF3">
        <w:t>Technical Assistance</w:t>
      </w:r>
    </w:p>
    <w:p w14:paraId="37499EC5" w14:textId="009FAB1F" w:rsidR="006E3D8E" w:rsidRPr="0070218C" w:rsidRDefault="00A8004D" w:rsidP="006E3D8E">
      <w:pPr>
        <w:shd w:val="clear" w:color="auto" w:fill="DEEAF6" w:themeFill="accent1" w:themeFillTint="33"/>
        <w:spacing w:before="60" w:after="120"/>
        <w:rPr>
          <w:rFonts w:eastAsiaTheme="minorHAnsi" w:cs="Arial"/>
          <w:color w:val="000000"/>
          <w:szCs w:val="20"/>
        </w:rPr>
      </w:pPr>
      <w:bookmarkStart w:id="2" w:name="_Hlk145673290"/>
      <w:r w:rsidRPr="0070218C">
        <w:t xml:space="preserve">As applicable, </w:t>
      </w:r>
      <w:r w:rsidRPr="0070218C">
        <w:rPr>
          <w:rFonts w:eastAsiaTheme="minorHAnsi" w:cs="Arial"/>
          <w:color w:val="000000"/>
          <w:szCs w:val="20"/>
        </w:rPr>
        <w:t>a summary of the work underway as part of technical assistance.</w:t>
      </w:r>
    </w:p>
    <w:bookmarkEnd w:id="2"/>
    <w:p w14:paraId="1E5CADF5"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[Respond here]</w:t>
      </w:r>
    </w:p>
    <w:p w14:paraId="648A40EE"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75F59ECC" w14:textId="77777777" w:rsidR="006E3D8E" w:rsidRPr="0070218C" w:rsidRDefault="006E3D8E" w:rsidP="005C1DDA">
      <w:pPr>
        <w:pStyle w:val="Heading3"/>
      </w:pPr>
      <w:r w:rsidRPr="0070218C">
        <w:t>Comprehensive Support and Improvement</w:t>
      </w:r>
    </w:p>
    <w:p w14:paraId="6AD9DDC9" w14:textId="77777777" w:rsidR="006E3D8E" w:rsidRPr="0070218C" w:rsidRDefault="006E3D8E" w:rsidP="006E3D8E">
      <w:pPr>
        <w:spacing w:after="120"/>
        <w:rPr>
          <w:rFonts w:eastAsiaTheme="minorHAnsi" w:cs="Arial"/>
          <w:color w:val="000000"/>
          <w:szCs w:val="20"/>
        </w:rPr>
      </w:pPr>
      <w:r w:rsidRPr="0070218C">
        <w:rPr>
          <w:rFonts w:eastAsiaTheme="minorHAnsi" w:cs="Arial"/>
          <w:color w:val="000000"/>
          <w:szCs w:val="20"/>
        </w:rPr>
        <w:t>An LEA with a school or schools eligible for comprehensive support and improvement must respond to the following prompts.</w:t>
      </w:r>
    </w:p>
    <w:p w14:paraId="431E5497" w14:textId="77777777" w:rsidR="006E3D8E" w:rsidRPr="0070218C" w:rsidRDefault="006E3D8E" w:rsidP="00A20FA7">
      <w:pPr>
        <w:pStyle w:val="Heading4"/>
      </w:pPr>
      <w:r w:rsidRPr="0070218C">
        <w:t>Schools Identified</w:t>
      </w:r>
    </w:p>
    <w:p w14:paraId="7DA00655" w14:textId="77777777"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A list of the schools in the LEA that are eligible for comprehensive support and improvement.</w:t>
      </w:r>
    </w:p>
    <w:p w14:paraId="7F1FF724"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lastRenderedPageBreak/>
        <w:t>[Identify the eligible schools here]</w:t>
      </w:r>
    </w:p>
    <w:p w14:paraId="0859217C"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E6639D5" w14:textId="77777777" w:rsidR="006E3D8E" w:rsidRPr="0070218C" w:rsidRDefault="006E3D8E" w:rsidP="00A20FA7">
      <w:pPr>
        <w:pStyle w:val="Heading4"/>
      </w:pPr>
      <w:r w:rsidRPr="0070218C">
        <w:t>Support for Identified Schools</w:t>
      </w:r>
    </w:p>
    <w:p w14:paraId="12C58B88" w14:textId="77777777"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A description of how the LEA has or will support its eligible schools in developing comprehensive support and improvement plans.</w:t>
      </w:r>
    </w:p>
    <w:p w14:paraId="3F868A24"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[Describe support for schools here]</w:t>
      </w:r>
    </w:p>
    <w:p w14:paraId="276E6796"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188BD88" w14:textId="77777777" w:rsidR="006E3D8E" w:rsidRPr="0070218C" w:rsidRDefault="006E3D8E" w:rsidP="00A20FA7">
      <w:pPr>
        <w:pStyle w:val="Heading4"/>
      </w:pPr>
      <w:r w:rsidRPr="0070218C">
        <w:t>Monitoring and Evaluating Effectiveness</w:t>
      </w:r>
    </w:p>
    <w:p w14:paraId="05DBF4A9" w14:textId="61B25926"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A description of how the LEA will monitor and evaluate the plan to support student and school improvement.</w:t>
      </w:r>
    </w:p>
    <w:p w14:paraId="62459A3C"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[Describe monitoring and evaluation here]</w:t>
      </w:r>
    </w:p>
    <w:p w14:paraId="233ADB65"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479DB757" w14:textId="77777777" w:rsidR="00413F12" w:rsidRPr="0070218C" w:rsidRDefault="00413F12" w:rsidP="00E025C2">
      <w:r w:rsidRPr="0070218C">
        <w:br w:type="page"/>
      </w:r>
    </w:p>
    <w:p w14:paraId="1CA73CF2" w14:textId="5818B4B3" w:rsidR="006E3D8E" w:rsidRPr="0070218C" w:rsidRDefault="00E547B0" w:rsidP="00CF1AB0">
      <w:pPr>
        <w:pStyle w:val="Heading2"/>
      </w:pPr>
      <w:r w:rsidRPr="0070218C">
        <w:lastRenderedPageBreak/>
        <w:t>Engaging Educational Partners</w:t>
      </w:r>
      <w:r w:rsidR="006E3D8E" w:rsidRPr="0070218C">
        <w:t xml:space="preserve"> </w:t>
      </w:r>
    </w:p>
    <w:p w14:paraId="1221E52E" w14:textId="2DC948CE" w:rsidR="00EA03CE" w:rsidRPr="0070218C" w:rsidRDefault="005E05D4" w:rsidP="00E45460">
      <w:pPr>
        <w:shd w:val="clear" w:color="auto" w:fill="DEEAF6" w:themeFill="accent1" w:themeFillTint="33"/>
        <w:spacing w:before="60" w:after="120"/>
        <w:rPr>
          <w:rFonts w:cs="Arial"/>
          <w:color w:val="000000"/>
          <w:szCs w:val="20"/>
        </w:rPr>
      </w:pPr>
      <w:bookmarkStart w:id="3" w:name="_Hlk145676255"/>
      <w:bookmarkStart w:id="4" w:name="_Hlk85452346"/>
      <w:r w:rsidRPr="0070218C">
        <w:rPr>
          <w:rFonts w:cs="Arial"/>
          <w:color w:val="000000"/>
          <w:szCs w:val="20"/>
        </w:rPr>
        <w:t xml:space="preserve">A summary of the process </w:t>
      </w:r>
      <w:r w:rsidR="00E547B0" w:rsidRPr="0070218C">
        <w:rPr>
          <w:rFonts w:cs="Arial"/>
          <w:color w:val="000000"/>
          <w:szCs w:val="20"/>
        </w:rPr>
        <w:t xml:space="preserve">used to </w:t>
      </w:r>
      <w:r w:rsidR="00E547B0" w:rsidRPr="0070218C">
        <w:t>engage educational partners</w:t>
      </w:r>
      <w:r w:rsidR="00E547B0" w:rsidRPr="0070218C">
        <w:rPr>
          <w:rFonts w:cs="Arial"/>
          <w:color w:val="000000"/>
          <w:szCs w:val="20"/>
        </w:rPr>
        <w:t xml:space="preserve"> </w:t>
      </w:r>
      <w:r w:rsidR="001E26C3" w:rsidRPr="0070218C">
        <w:rPr>
          <w:rFonts w:cs="Arial"/>
          <w:color w:val="000000"/>
          <w:szCs w:val="20"/>
        </w:rPr>
        <w:t>in the development of</w:t>
      </w:r>
      <w:r w:rsidRPr="0070218C">
        <w:rPr>
          <w:rFonts w:cs="Arial"/>
          <w:color w:val="000000"/>
          <w:szCs w:val="20"/>
        </w:rPr>
        <w:t xml:space="preserve"> the LCAP. </w:t>
      </w:r>
    </w:p>
    <w:p w14:paraId="4B946946" w14:textId="6ECF9F6A" w:rsidR="00EA03CE" w:rsidRPr="0070218C" w:rsidRDefault="00FE3D24" w:rsidP="00E45460">
      <w:pPr>
        <w:shd w:val="clear" w:color="auto" w:fill="DEEAF6" w:themeFill="accent1" w:themeFillTint="33"/>
        <w:spacing w:before="60" w:after="120"/>
        <w:rPr>
          <w:rFonts w:cs="Arial"/>
          <w:color w:val="000000"/>
          <w:szCs w:val="20"/>
        </w:rPr>
      </w:pPr>
      <w:r w:rsidRPr="0070218C">
        <w:rPr>
          <w:rFonts w:cs="Arial"/>
          <w:color w:val="000000"/>
          <w:szCs w:val="20"/>
        </w:rPr>
        <w:t>S</w:t>
      </w:r>
      <w:r w:rsidR="00EA03CE" w:rsidRPr="0070218C">
        <w:rPr>
          <w:rFonts w:cs="Arial"/>
          <w:color w:val="000000"/>
          <w:szCs w:val="20"/>
        </w:rPr>
        <w:t>chool districts and county offices</w:t>
      </w:r>
      <w:r w:rsidRPr="0070218C">
        <w:rPr>
          <w:rFonts w:cs="Arial"/>
          <w:color w:val="000000"/>
          <w:szCs w:val="20"/>
        </w:rPr>
        <w:t xml:space="preserve"> of education must, at a minimum, </w:t>
      </w:r>
      <w:r w:rsidR="00EA03CE" w:rsidRPr="0070218C">
        <w:rPr>
          <w:rFonts w:cs="Arial"/>
          <w:color w:val="000000"/>
          <w:szCs w:val="20"/>
        </w:rPr>
        <w:t>consult with teachers, principals, administrators, other school personnel, local bargaining units, parents, and students in the development of the LCAP.</w:t>
      </w:r>
    </w:p>
    <w:p w14:paraId="68C4D870" w14:textId="2DBCA8C6" w:rsidR="005E05D4" w:rsidRPr="0070218C" w:rsidRDefault="00FE3D24" w:rsidP="00E45460">
      <w:pPr>
        <w:shd w:val="clear" w:color="auto" w:fill="DEEAF6" w:themeFill="accent1" w:themeFillTint="33"/>
        <w:spacing w:before="60" w:after="120"/>
        <w:rPr>
          <w:rFonts w:cs="Arial"/>
          <w:color w:val="000000"/>
          <w:szCs w:val="20"/>
        </w:rPr>
      </w:pPr>
      <w:r w:rsidRPr="0070218C">
        <w:rPr>
          <w:rFonts w:cs="Arial"/>
          <w:color w:val="000000"/>
          <w:szCs w:val="20"/>
        </w:rPr>
        <w:t>C</w:t>
      </w:r>
      <w:r w:rsidR="00EA03CE" w:rsidRPr="0070218C">
        <w:rPr>
          <w:rFonts w:cs="Arial"/>
          <w:color w:val="000000"/>
          <w:szCs w:val="20"/>
        </w:rPr>
        <w:t>harter schools</w:t>
      </w:r>
      <w:r w:rsidRPr="0070218C">
        <w:rPr>
          <w:rFonts w:cs="Arial"/>
          <w:color w:val="000000"/>
          <w:szCs w:val="20"/>
        </w:rPr>
        <w:t xml:space="preserve"> must, at a minimum, </w:t>
      </w:r>
      <w:r w:rsidR="00EA03CE" w:rsidRPr="0070218C">
        <w:rPr>
          <w:rFonts w:cs="Arial"/>
          <w:color w:val="000000"/>
          <w:szCs w:val="20"/>
        </w:rPr>
        <w:t>consult with teachers, principals, administrators, other school personnel, parents, and students</w:t>
      </w:r>
      <w:r w:rsidR="000950B4" w:rsidRPr="0070218C">
        <w:rPr>
          <w:rFonts w:cs="Arial"/>
          <w:color w:val="000000"/>
          <w:szCs w:val="20"/>
        </w:rPr>
        <w:t xml:space="preserve"> in the development of the LCAP</w:t>
      </w:r>
      <w:r w:rsidR="00EA03CE" w:rsidRPr="0070218C">
        <w:rPr>
          <w:rFonts w:cs="Arial"/>
          <w:color w:val="000000"/>
          <w:szCs w:val="20"/>
        </w:rPr>
        <w:t>.</w:t>
      </w:r>
    </w:p>
    <w:p w14:paraId="65B45582" w14:textId="2A00FAFF" w:rsidR="00DE4028" w:rsidRPr="0070218C" w:rsidRDefault="009B79A8" w:rsidP="00E903B3">
      <w:pPr>
        <w:shd w:val="clear" w:color="auto" w:fill="DEEAF6"/>
        <w:spacing w:before="60" w:after="120"/>
        <w:rPr>
          <w:rFonts w:cs="Arial"/>
          <w:color w:val="000000"/>
          <w:szCs w:val="20"/>
        </w:rPr>
      </w:pPr>
      <w:r w:rsidRPr="0070218C">
        <w:rPr>
          <w:rFonts w:cs="Arial"/>
          <w:bCs/>
          <w:color w:val="000000"/>
          <w:szCs w:val="20"/>
        </w:rPr>
        <w:t>A</w:t>
      </w:r>
      <w:r w:rsidR="00FA2128" w:rsidRPr="0070218C">
        <w:rPr>
          <w:rFonts w:cs="Arial"/>
          <w:bCs/>
          <w:color w:val="000000"/>
          <w:szCs w:val="20"/>
        </w:rPr>
        <w:t>n</w:t>
      </w:r>
      <w:r w:rsidRPr="0070218C">
        <w:rPr>
          <w:rFonts w:cs="Arial"/>
          <w:bCs/>
          <w:color w:val="000000"/>
          <w:szCs w:val="20"/>
        </w:rPr>
        <w:t xml:space="preserve"> </w:t>
      </w:r>
      <w:r w:rsidR="00FA2128" w:rsidRPr="0070218C">
        <w:rPr>
          <w:rFonts w:cs="Arial"/>
          <w:bCs/>
          <w:color w:val="000000"/>
          <w:szCs w:val="20"/>
        </w:rPr>
        <w:t>LEA</w:t>
      </w:r>
      <w:r w:rsidRPr="0070218C">
        <w:rPr>
          <w:rFonts w:cs="Arial"/>
          <w:bCs/>
          <w:color w:val="000000"/>
          <w:szCs w:val="20"/>
        </w:rPr>
        <w:t xml:space="preserve"> receiving Equity Multiplier funds must also consult with educational partners at schools generating Equity Multiplier funds in the development of the LCAP, specifically, in the development of the required focus goal for each applicable school. </w:t>
      </w:r>
    </w:p>
    <w:tbl>
      <w:tblPr>
        <w:tblStyle w:val="TableGrid"/>
        <w:tblW w:w="0" w:type="auto"/>
        <w:tblLook w:val="04A0" w:firstRow="1" w:lastRow="0" w:firstColumn="1" w:lastColumn="0" w:noHBand="0" w:noVBand="1"/>
        <w:tblDescription w:val="The table lists the educational partners that were engaged in the development of the Local Control and Accountability Plan (LCAP) and the process for engagement."/>
      </w:tblPr>
      <w:tblGrid>
        <w:gridCol w:w="3865"/>
        <w:gridCol w:w="11389"/>
      </w:tblGrid>
      <w:tr w:rsidR="00555E58" w:rsidRPr="0070218C" w14:paraId="5748B6AF" w14:textId="77777777" w:rsidTr="009605CD">
        <w:trPr>
          <w:cantSplit/>
          <w:tblHeader/>
        </w:trPr>
        <w:tc>
          <w:tcPr>
            <w:tcW w:w="3865" w:type="dxa"/>
            <w:shd w:val="clear" w:color="auto" w:fill="DEEAF6" w:themeFill="accent1" w:themeFillTint="33"/>
          </w:tcPr>
          <w:bookmarkEnd w:id="3"/>
          <w:p w14:paraId="0CF2F9A9" w14:textId="3464A86D" w:rsidR="001B2175" w:rsidRPr="00233AF3" w:rsidRDefault="001B2175" w:rsidP="006E3D8E">
            <w:pPr>
              <w:spacing w:before="60" w:after="120"/>
              <w:rPr>
                <w:rFonts w:cs="Arial"/>
                <w:color w:val="000000"/>
                <w:szCs w:val="20"/>
              </w:rPr>
            </w:pPr>
            <w:r w:rsidRPr="00233AF3">
              <w:rPr>
                <w:rFonts w:cs="Arial"/>
                <w:color w:val="000000"/>
                <w:szCs w:val="20"/>
              </w:rPr>
              <w:t>Educational Partner</w:t>
            </w:r>
            <w:r w:rsidR="00F37A02" w:rsidRPr="00233AF3">
              <w:rPr>
                <w:rFonts w:cs="Arial"/>
                <w:color w:val="000000"/>
                <w:szCs w:val="20"/>
              </w:rPr>
              <w:t>(</w:t>
            </w:r>
            <w:r w:rsidRPr="00233AF3">
              <w:rPr>
                <w:rFonts w:cs="Arial"/>
                <w:color w:val="000000"/>
                <w:szCs w:val="20"/>
              </w:rPr>
              <w:t>s</w:t>
            </w:r>
            <w:r w:rsidR="00F37A02" w:rsidRPr="00233AF3">
              <w:rPr>
                <w:rFonts w:cs="Arial"/>
                <w:color w:val="000000"/>
                <w:szCs w:val="20"/>
              </w:rPr>
              <w:t>)</w:t>
            </w:r>
          </w:p>
        </w:tc>
        <w:tc>
          <w:tcPr>
            <w:tcW w:w="11389" w:type="dxa"/>
            <w:shd w:val="clear" w:color="auto" w:fill="DEEAF6" w:themeFill="accent1" w:themeFillTint="33"/>
          </w:tcPr>
          <w:p w14:paraId="6060883B" w14:textId="19EDF1D9" w:rsidR="001B2175" w:rsidRPr="00233AF3" w:rsidRDefault="001B2175" w:rsidP="006E3D8E">
            <w:pPr>
              <w:spacing w:before="60" w:after="120"/>
              <w:rPr>
                <w:rFonts w:cs="Arial"/>
                <w:color w:val="000000"/>
                <w:szCs w:val="20"/>
              </w:rPr>
            </w:pPr>
            <w:r w:rsidRPr="00233AF3">
              <w:rPr>
                <w:rFonts w:cs="Arial"/>
                <w:color w:val="000000"/>
                <w:szCs w:val="20"/>
              </w:rPr>
              <w:t>Process for Engagement</w:t>
            </w:r>
          </w:p>
        </w:tc>
      </w:tr>
      <w:tr w:rsidR="00555E58" w:rsidRPr="0070218C" w14:paraId="5B2D5753" w14:textId="77777777" w:rsidTr="009605CD">
        <w:trPr>
          <w:cantSplit/>
          <w:tblHeader/>
        </w:trPr>
        <w:tc>
          <w:tcPr>
            <w:tcW w:w="3865" w:type="dxa"/>
          </w:tcPr>
          <w:p w14:paraId="16CCB1ED" w14:textId="7D84DCDF" w:rsidR="001B2175" w:rsidRPr="00233AF3" w:rsidRDefault="00EA03CE" w:rsidP="006E3D8E">
            <w:pPr>
              <w:spacing w:before="60" w:after="120"/>
              <w:rPr>
                <w:rFonts w:cs="Arial"/>
                <w:color w:val="000000"/>
                <w:szCs w:val="20"/>
              </w:rPr>
            </w:pPr>
            <w:r w:rsidRPr="00233AF3">
              <w:rPr>
                <w:rFonts w:cs="Arial"/>
                <w:color w:val="000000"/>
                <w:szCs w:val="20"/>
              </w:rPr>
              <w:t>[Identify applicable partner</w:t>
            </w:r>
            <w:r w:rsidR="003F357F" w:rsidRPr="00233AF3">
              <w:rPr>
                <w:rFonts w:cs="Arial"/>
                <w:color w:val="000000"/>
                <w:szCs w:val="20"/>
              </w:rPr>
              <w:t>(</w:t>
            </w:r>
            <w:r w:rsidRPr="00233AF3">
              <w:rPr>
                <w:rFonts w:cs="Arial"/>
                <w:color w:val="000000"/>
                <w:szCs w:val="20"/>
              </w:rPr>
              <w:t>s</w:t>
            </w:r>
            <w:r w:rsidR="003F357F" w:rsidRPr="00233AF3">
              <w:rPr>
                <w:rFonts w:cs="Arial"/>
                <w:color w:val="000000"/>
                <w:szCs w:val="20"/>
              </w:rPr>
              <w:t>)</w:t>
            </w:r>
            <w:r w:rsidRPr="00233AF3">
              <w:rPr>
                <w:rFonts w:cs="Arial"/>
                <w:color w:val="000000"/>
                <w:szCs w:val="20"/>
              </w:rPr>
              <w:t xml:space="preserve"> or group</w:t>
            </w:r>
            <w:r w:rsidR="003F357F" w:rsidRPr="00233AF3">
              <w:rPr>
                <w:rFonts w:cs="Arial"/>
                <w:color w:val="000000"/>
                <w:szCs w:val="20"/>
              </w:rPr>
              <w:t>(</w:t>
            </w:r>
            <w:r w:rsidRPr="00233AF3">
              <w:rPr>
                <w:rFonts w:cs="Arial"/>
                <w:color w:val="000000"/>
                <w:szCs w:val="20"/>
              </w:rPr>
              <w:t>s</w:t>
            </w:r>
            <w:r w:rsidR="003F357F" w:rsidRPr="00233AF3">
              <w:rPr>
                <w:rFonts w:cs="Arial"/>
                <w:color w:val="000000"/>
                <w:szCs w:val="20"/>
              </w:rPr>
              <w:t>)</w:t>
            </w:r>
            <w:r w:rsidRPr="00233AF3">
              <w:rPr>
                <w:rFonts w:cs="Arial"/>
                <w:color w:val="000000"/>
                <w:szCs w:val="20"/>
              </w:rPr>
              <w:t xml:space="preserve"> here]</w:t>
            </w:r>
          </w:p>
        </w:tc>
        <w:tc>
          <w:tcPr>
            <w:tcW w:w="11389" w:type="dxa"/>
          </w:tcPr>
          <w:p w14:paraId="45D29090" w14:textId="6C80D720" w:rsidR="001B2175" w:rsidRPr="00233AF3" w:rsidRDefault="001A61FD" w:rsidP="006E3D8E">
            <w:pPr>
              <w:spacing w:before="60" w:after="120"/>
              <w:rPr>
                <w:rFonts w:cs="Arial"/>
                <w:color w:val="000000"/>
                <w:szCs w:val="20"/>
              </w:rPr>
            </w:pPr>
            <w:r w:rsidRPr="00233AF3">
              <w:rPr>
                <w:rFonts w:cs="Arial"/>
                <w:color w:val="000000"/>
                <w:szCs w:val="20"/>
              </w:rPr>
              <w:t>[</w:t>
            </w:r>
            <w:r w:rsidR="001E26C3" w:rsidRPr="00233AF3">
              <w:rPr>
                <w:rFonts w:cs="Arial"/>
                <w:color w:val="000000"/>
                <w:szCs w:val="20"/>
              </w:rPr>
              <w:t xml:space="preserve">Describe the process for engaging </w:t>
            </w:r>
            <w:r w:rsidR="00077C19" w:rsidRPr="00233AF3">
              <w:rPr>
                <w:rFonts w:cs="Arial"/>
                <w:color w:val="000000"/>
                <w:szCs w:val="20"/>
              </w:rPr>
              <w:t xml:space="preserve">the identified </w:t>
            </w:r>
            <w:r w:rsidR="00EA03CE" w:rsidRPr="00233AF3">
              <w:rPr>
                <w:rFonts w:cs="Arial"/>
                <w:color w:val="000000"/>
                <w:szCs w:val="20"/>
              </w:rPr>
              <w:t>educational partner</w:t>
            </w:r>
            <w:r w:rsidR="003F357F" w:rsidRPr="00233AF3">
              <w:rPr>
                <w:rFonts w:cs="Arial"/>
                <w:color w:val="000000"/>
                <w:szCs w:val="20"/>
              </w:rPr>
              <w:t>(</w:t>
            </w:r>
            <w:r w:rsidR="00EA03CE" w:rsidRPr="00233AF3">
              <w:rPr>
                <w:rFonts w:cs="Arial"/>
                <w:color w:val="000000"/>
                <w:szCs w:val="20"/>
              </w:rPr>
              <w:t>s</w:t>
            </w:r>
            <w:r w:rsidR="003F357F" w:rsidRPr="00233AF3">
              <w:rPr>
                <w:rFonts w:cs="Arial"/>
                <w:color w:val="000000"/>
                <w:szCs w:val="20"/>
              </w:rPr>
              <w:t>)</w:t>
            </w:r>
            <w:r w:rsidR="001E26C3" w:rsidRPr="00233AF3">
              <w:rPr>
                <w:rFonts w:cs="Arial"/>
                <w:color w:val="000000"/>
                <w:szCs w:val="20"/>
              </w:rPr>
              <w:t xml:space="preserve"> here</w:t>
            </w:r>
            <w:r w:rsidRPr="00233AF3">
              <w:rPr>
                <w:rFonts w:cs="Arial"/>
                <w:color w:val="000000"/>
                <w:szCs w:val="20"/>
              </w:rPr>
              <w:t>]</w:t>
            </w:r>
          </w:p>
        </w:tc>
      </w:tr>
      <w:tr w:rsidR="00077C19" w:rsidRPr="0070218C" w14:paraId="652F52C5" w14:textId="77777777" w:rsidTr="009605CD">
        <w:trPr>
          <w:cantSplit/>
          <w:tblHeader/>
        </w:trPr>
        <w:tc>
          <w:tcPr>
            <w:tcW w:w="3865" w:type="dxa"/>
          </w:tcPr>
          <w:p w14:paraId="48AE59CC" w14:textId="6BE9FD5C" w:rsidR="00077C19" w:rsidRPr="00233AF3" w:rsidRDefault="00077C19" w:rsidP="00077C19">
            <w:pPr>
              <w:spacing w:before="60" w:after="120"/>
              <w:rPr>
                <w:rFonts w:cs="Arial"/>
                <w:color w:val="000000"/>
                <w:szCs w:val="20"/>
              </w:rPr>
            </w:pPr>
            <w:r w:rsidRPr="00233AF3">
              <w:rPr>
                <w:rFonts w:cs="Arial"/>
                <w:color w:val="000000"/>
                <w:szCs w:val="20"/>
              </w:rPr>
              <w:t>[Identify applicable partner(s) or group(s) here]</w:t>
            </w:r>
          </w:p>
        </w:tc>
        <w:tc>
          <w:tcPr>
            <w:tcW w:w="11389" w:type="dxa"/>
          </w:tcPr>
          <w:p w14:paraId="63B7CAE9" w14:textId="3C509BEF" w:rsidR="00077C19" w:rsidRPr="00233AF3" w:rsidRDefault="00077C19" w:rsidP="00077C19">
            <w:pPr>
              <w:spacing w:before="60" w:after="120"/>
              <w:rPr>
                <w:rFonts w:cs="Arial"/>
                <w:color w:val="000000"/>
                <w:szCs w:val="20"/>
              </w:rPr>
            </w:pPr>
            <w:r w:rsidRPr="00233AF3">
              <w:rPr>
                <w:rFonts w:cs="Arial"/>
                <w:color w:val="000000"/>
                <w:szCs w:val="20"/>
              </w:rPr>
              <w:t>[Describe the process for engaging the identified educational partner(s) here]</w:t>
            </w:r>
          </w:p>
        </w:tc>
      </w:tr>
      <w:tr w:rsidR="00077C19" w:rsidRPr="0070218C" w14:paraId="2E5D27B8" w14:textId="77777777" w:rsidTr="009605CD">
        <w:trPr>
          <w:cantSplit/>
          <w:tblHeader/>
        </w:trPr>
        <w:tc>
          <w:tcPr>
            <w:tcW w:w="3865" w:type="dxa"/>
          </w:tcPr>
          <w:p w14:paraId="49707620" w14:textId="03EF02A6" w:rsidR="00077C19" w:rsidRPr="00233AF3" w:rsidRDefault="00077C19" w:rsidP="00077C19">
            <w:pPr>
              <w:spacing w:before="60" w:after="120"/>
              <w:rPr>
                <w:rFonts w:cs="Arial"/>
                <w:color w:val="000000"/>
                <w:szCs w:val="20"/>
              </w:rPr>
            </w:pPr>
            <w:r w:rsidRPr="00233AF3">
              <w:rPr>
                <w:rFonts w:cs="Arial"/>
                <w:color w:val="000000"/>
                <w:szCs w:val="20"/>
              </w:rPr>
              <w:t>[Identify applicable partner(s) or group(s) here]</w:t>
            </w:r>
          </w:p>
        </w:tc>
        <w:tc>
          <w:tcPr>
            <w:tcW w:w="11389" w:type="dxa"/>
          </w:tcPr>
          <w:p w14:paraId="7A708350" w14:textId="61FFA371" w:rsidR="00077C19" w:rsidRPr="00233AF3" w:rsidRDefault="00077C19" w:rsidP="00077C19">
            <w:pPr>
              <w:spacing w:before="60" w:after="120"/>
              <w:rPr>
                <w:rFonts w:cs="Arial"/>
                <w:color w:val="000000"/>
                <w:szCs w:val="20"/>
              </w:rPr>
            </w:pPr>
            <w:r w:rsidRPr="00233AF3">
              <w:rPr>
                <w:rFonts w:cs="Arial"/>
                <w:color w:val="000000"/>
                <w:szCs w:val="20"/>
              </w:rPr>
              <w:t>[Describe the process for engaging the identified educational partner(s) here]</w:t>
            </w:r>
          </w:p>
        </w:tc>
      </w:tr>
    </w:tbl>
    <w:p w14:paraId="157B0B4F" w14:textId="1ED2F6C3" w:rsidR="005A32EC" w:rsidRPr="0070218C" w:rsidRDefault="00EA03CE" w:rsidP="00EA03CE">
      <w:r w:rsidRPr="0070218C">
        <w:t xml:space="preserve">Insert </w:t>
      </w:r>
      <w:r w:rsidR="0072310C" w:rsidRPr="0070218C">
        <w:t>or delete</w:t>
      </w:r>
      <w:r w:rsidRPr="0070218C">
        <w:t xml:space="preserve"> rows</w:t>
      </w:r>
      <w:r w:rsidR="0072310C" w:rsidRPr="0070218C">
        <w:t>,</w:t>
      </w:r>
      <w:r w:rsidRPr="0070218C">
        <w:t xml:space="preserve"> as necessary.</w:t>
      </w:r>
    </w:p>
    <w:p w14:paraId="2E9AEDE2" w14:textId="5B99022E" w:rsidR="006E3D8E" w:rsidRPr="00CB4A32" w:rsidRDefault="006E3D8E" w:rsidP="00CA426D">
      <w:pPr>
        <w:shd w:val="clear" w:color="auto" w:fill="DEEAF6" w:themeFill="accent1" w:themeFillTint="33"/>
        <w:spacing w:before="360" w:after="120"/>
        <w:rPr>
          <w:rFonts w:cs="Arial"/>
          <w:color w:val="000000"/>
          <w:szCs w:val="20"/>
        </w:rPr>
      </w:pPr>
      <w:bookmarkStart w:id="5" w:name="_Hlk145676645"/>
      <w:r w:rsidRPr="0070218C">
        <w:t xml:space="preserve">A description of </w:t>
      </w:r>
      <w:r w:rsidR="005445B7" w:rsidRPr="0070218C">
        <w:t xml:space="preserve">how </w:t>
      </w:r>
      <w:r w:rsidR="004D5896" w:rsidRPr="0070218C">
        <w:t xml:space="preserve">the adopted LCAP was influenced by the feedback provided by </w:t>
      </w:r>
      <w:r w:rsidR="005445B7" w:rsidRPr="0070218C">
        <w:t>educational partners.</w:t>
      </w:r>
      <w:bookmarkEnd w:id="5"/>
      <w:r w:rsidRPr="00CB4A32">
        <w:t xml:space="preserve"> </w:t>
      </w:r>
    </w:p>
    <w:bookmarkEnd w:id="4"/>
    <w:p w14:paraId="08A4C94E"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CB4A32">
        <w:rPr>
          <w:rFonts w:cs="Arial"/>
          <w:color w:val="000000"/>
          <w:szCs w:val="20"/>
        </w:rPr>
        <w:t>[Respond here]</w:t>
      </w:r>
    </w:p>
    <w:p w14:paraId="34CB636B"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79B1CE8B" w14:textId="7F4A5F13" w:rsidR="006E3D8E" w:rsidRPr="00CB4A32" w:rsidRDefault="006E3D8E" w:rsidP="006E3D8E">
      <w:pPr>
        <w:rPr>
          <w:rFonts w:cs="Arial"/>
          <w:b/>
          <w:color w:val="000000"/>
          <w:szCs w:val="20"/>
        </w:rPr>
      </w:pPr>
      <w:r w:rsidRPr="00CB4A32">
        <w:rPr>
          <w:rFonts w:cs="Arial"/>
          <w:b/>
          <w:color w:val="000000"/>
          <w:szCs w:val="20"/>
        </w:rPr>
        <w:br w:type="page"/>
      </w:r>
    </w:p>
    <w:p w14:paraId="354DA00F" w14:textId="77777777" w:rsidR="006E3D8E" w:rsidRPr="00CB4A32" w:rsidRDefault="006E3D8E" w:rsidP="00CF1AB0">
      <w:pPr>
        <w:pStyle w:val="Heading2"/>
      </w:pPr>
      <w:r w:rsidRPr="00CB4A32">
        <w:lastRenderedPageBreak/>
        <w:t>Goals and Actions</w:t>
      </w:r>
    </w:p>
    <w:p w14:paraId="7E023923" w14:textId="12E429BE" w:rsidR="006E3D8E" w:rsidRPr="00CB4A32" w:rsidRDefault="006E3D8E" w:rsidP="005C1DDA">
      <w:pPr>
        <w:pStyle w:val="Heading3"/>
        <w:rPr>
          <w:color w:val="000000"/>
          <w:szCs w:val="20"/>
        </w:rPr>
      </w:pPr>
      <w:r w:rsidRPr="00CB4A32">
        <w:rPr>
          <w:szCs w:val="20"/>
        </w:rPr>
        <w:t>Goal</w:t>
      </w:r>
    </w:p>
    <w:tbl>
      <w:tblPr>
        <w:tblStyle w:val="PlainTable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6A0" w:firstRow="1" w:lastRow="0" w:firstColumn="1" w:lastColumn="0" w:noHBand="1" w:noVBand="1"/>
        <w:tblDescription w:val="The table provides a description of what the local educational agency (LEA) plans to accomplish with the goal and identifies the type of goal."/>
      </w:tblPr>
      <w:tblGrid>
        <w:gridCol w:w="1318"/>
        <w:gridCol w:w="10647"/>
        <w:gridCol w:w="3289"/>
      </w:tblGrid>
      <w:tr w:rsidR="009B09E5" w:rsidRPr="00CB4A32" w14:paraId="325F89A4" w14:textId="17050990" w:rsidTr="009605CD">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1318" w:type="dxa"/>
            <w:shd w:val="clear" w:color="auto" w:fill="DEEAF6" w:themeFill="accent1" w:themeFillTint="33"/>
            <w:vAlign w:val="bottom"/>
          </w:tcPr>
          <w:p w14:paraId="3656DDD0" w14:textId="77777777" w:rsidR="009B09E5" w:rsidRPr="00CB4A32" w:rsidRDefault="009B09E5" w:rsidP="009605CD">
            <w:pPr>
              <w:tabs>
                <w:tab w:val="left" w:pos="5093"/>
              </w:tabs>
              <w:spacing w:after="120"/>
              <w:jc w:val="center"/>
              <w:rPr>
                <w:rFonts w:eastAsiaTheme="minorHAnsi" w:cs="Arial"/>
                <w:color w:val="000000"/>
              </w:rPr>
            </w:pPr>
            <w:r w:rsidRPr="00CB4A32">
              <w:rPr>
                <w:rFonts w:eastAsiaTheme="minorHAnsi" w:cs="Arial"/>
                <w:color w:val="000000"/>
              </w:rPr>
              <w:t>Goal #</w:t>
            </w:r>
          </w:p>
        </w:tc>
        <w:tc>
          <w:tcPr>
            <w:tcW w:w="10647" w:type="dxa"/>
            <w:shd w:val="clear" w:color="auto" w:fill="DEEAF6" w:themeFill="accent1" w:themeFillTint="33"/>
            <w:vAlign w:val="bottom"/>
          </w:tcPr>
          <w:p w14:paraId="3D885632" w14:textId="77777777" w:rsidR="009B09E5" w:rsidRPr="00CB4A32"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sidRPr="00CB4A32">
              <w:rPr>
                <w:rFonts w:eastAsiaTheme="minorHAnsi" w:cs="Arial"/>
                <w:color w:val="000000"/>
              </w:rPr>
              <w:t>Description</w:t>
            </w:r>
          </w:p>
        </w:tc>
        <w:tc>
          <w:tcPr>
            <w:tcW w:w="3289" w:type="dxa"/>
            <w:shd w:val="clear" w:color="auto" w:fill="DEEAF6" w:themeFill="accent1" w:themeFillTint="33"/>
          </w:tcPr>
          <w:p w14:paraId="374C952E" w14:textId="2BD6627B" w:rsidR="009B09E5" w:rsidRPr="00CB4A32"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Pr>
                <w:rFonts w:eastAsiaTheme="minorHAnsi" w:cs="Arial"/>
                <w:color w:val="000000"/>
              </w:rPr>
              <w:t>Type of Goal</w:t>
            </w:r>
          </w:p>
        </w:tc>
      </w:tr>
      <w:tr w:rsidR="009B09E5" w:rsidRPr="00CB4A32" w14:paraId="0DDF402B" w14:textId="1003E493" w:rsidTr="009605CD">
        <w:trPr>
          <w:cnfStyle w:val="100000000000" w:firstRow="1" w:lastRow="0" w:firstColumn="0" w:lastColumn="0" w:oddVBand="0" w:evenVBand="0" w:oddHBand="0" w:evenHBand="0" w:firstRowFirstColumn="0" w:firstRowLastColumn="0" w:lastRowFirstColumn="0" w:lastRowLastColumn="0"/>
          <w:cantSplit/>
          <w:trHeight w:val="432"/>
          <w:tblHeader/>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vAlign w:val="center"/>
          </w:tcPr>
          <w:p w14:paraId="16302B60" w14:textId="77777777" w:rsidR="009B09E5" w:rsidRPr="009605CD" w:rsidRDefault="009B09E5" w:rsidP="007735A5">
            <w:pPr>
              <w:tabs>
                <w:tab w:val="left" w:pos="5093"/>
              </w:tabs>
              <w:spacing w:after="120"/>
              <w:jc w:val="center"/>
              <w:rPr>
                <w:rFonts w:eastAsiaTheme="minorHAnsi" w:cs="Arial"/>
                <w:b w:val="0"/>
                <w:bCs w:val="0"/>
                <w:color w:val="000000"/>
              </w:rPr>
            </w:pPr>
            <w:r w:rsidRPr="009605CD">
              <w:rPr>
                <w:rFonts w:eastAsiaTheme="minorHAnsi" w:cs="Arial"/>
                <w:b w:val="0"/>
                <w:bCs w:val="0"/>
                <w:color w:val="000000"/>
              </w:rPr>
              <w:t>[Goal #]</w:t>
            </w:r>
          </w:p>
        </w:tc>
        <w:tc>
          <w:tcPr>
            <w:tcW w:w="10647" w:type="dxa"/>
            <w:shd w:val="clear" w:color="auto" w:fill="auto"/>
            <w:vAlign w:val="center"/>
          </w:tcPr>
          <w:p w14:paraId="50FCD0B3" w14:textId="77777777" w:rsidR="009B09E5" w:rsidRPr="009605CD"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b w:val="0"/>
                <w:bCs w:val="0"/>
                <w:color w:val="000000"/>
              </w:rPr>
            </w:pPr>
            <w:r w:rsidRPr="009605CD">
              <w:rPr>
                <w:rFonts w:eastAsiaTheme="minorHAnsi" w:cs="Arial"/>
                <w:b w:val="0"/>
                <w:bCs w:val="0"/>
                <w:color w:val="000000"/>
                <w:szCs w:val="20"/>
              </w:rPr>
              <w:t>[A description of what the LEA plans to accomplish.]</w:t>
            </w:r>
            <w:r w:rsidRPr="009605CD">
              <w:rPr>
                <w:rFonts w:eastAsiaTheme="minorHAnsi" w:cs="Arial"/>
                <w:b w:val="0"/>
                <w:bCs w:val="0"/>
                <w:color w:val="000000"/>
              </w:rPr>
              <w:t xml:space="preserve"> </w:t>
            </w:r>
          </w:p>
        </w:tc>
        <w:tc>
          <w:tcPr>
            <w:tcW w:w="3289" w:type="dxa"/>
          </w:tcPr>
          <w:p w14:paraId="00648D3C" w14:textId="0BC27B1C" w:rsidR="009B09E5" w:rsidRPr="009605CD"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b w:val="0"/>
                <w:bCs w:val="0"/>
                <w:color w:val="000000"/>
                <w:szCs w:val="20"/>
              </w:rPr>
            </w:pPr>
            <w:r w:rsidRPr="009605CD">
              <w:rPr>
                <w:rFonts w:eastAsiaTheme="minorHAnsi" w:cs="Arial"/>
                <w:b w:val="0"/>
                <w:bCs w:val="0"/>
                <w:color w:val="000000"/>
                <w:szCs w:val="20"/>
              </w:rPr>
              <w:t>[Identify the type of goal here]</w:t>
            </w:r>
          </w:p>
        </w:tc>
      </w:tr>
    </w:tbl>
    <w:p w14:paraId="16ECCE4B" w14:textId="77777777" w:rsidR="005705C1" w:rsidRPr="00CB4A32" w:rsidRDefault="005705C1" w:rsidP="005705C1">
      <w:pPr>
        <w:shd w:val="clear" w:color="auto" w:fill="DEEAF6" w:themeFill="accent1" w:themeFillTint="33"/>
        <w:spacing w:before="60" w:after="120"/>
        <w:rPr>
          <w:rFonts w:eastAsiaTheme="minorHAnsi" w:cs="Arial"/>
          <w:b/>
          <w:color w:val="000000"/>
          <w:szCs w:val="20"/>
        </w:rPr>
      </w:pPr>
      <w:r w:rsidRPr="00CB4A32">
        <w:rPr>
          <w:rFonts w:eastAsiaTheme="minorHAnsi" w:cs="Arial"/>
          <w:color w:val="000000"/>
          <w:szCs w:val="20"/>
        </w:rPr>
        <w:t>State Priorities addressed by this goal.</w:t>
      </w:r>
    </w:p>
    <w:p w14:paraId="69245710" w14:textId="77777777" w:rsidR="005705C1" w:rsidRPr="00CB4A32" w:rsidRDefault="005705C1" w:rsidP="00EC5B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48AD5CA1" w14:textId="5375CC1D" w:rsidR="006E3D8E" w:rsidRPr="00CB4A32" w:rsidRDefault="006E3D8E" w:rsidP="005705C1">
      <w:pPr>
        <w:shd w:val="clear" w:color="auto" w:fill="DEEAF6" w:themeFill="accent1" w:themeFillTint="33"/>
        <w:spacing w:before="60" w:after="120"/>
        <w:rPr>
          <w:rFonts w:eastAsiaTheme="minorHAnsi" w:cs="Arial"/>
          <w:b/>
          <w:color w:val="000000"/>
          <w:szCs w:val="20"/>
        </w:rPr>
      </w:pPr>
      <w:r w:rsidRPr="00CB4A32">
        <w:rPr>
          <w:rFonts w:eastAsiaTheme="minorHAnsi" w:cs="Arial"/>
          <w:color w:val="000000"/>
          <w:szCs w:val="20"/>
        </w:rPr>
        <w:t>An explanation of why the LEA has developed this goal.</w:t>
      </w:r>
    </w:p>
    <w:p w14:paraId="3DC7705E"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272EA4DC"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tabs>
          <w:tab w:val="left" w:pos="1440"/>
        </w:tabs>
        <w:spacing w:after="120"/>
        <w:ind w:left="144" w:right="144"/>
        <w:rPr>
          <w:rFonts w:eastAsiaTheme="minorHAnsi" w:cs="Arial"/>
          <w:color w:val="000000"/>
          <w:szCs w:val="20"/>
        </w:rPr>
      </w:pPr>
    </w:p>
    <w:p w14:paraId="4377562D" w14:textId="77777777" w:rsidR="006E3D8E" w:rsidRPr="00CB4A32" w:rsidRDefault="006E3D8E" w:rsidP="005C1DDA">
      <w:pPr>
        <w:pStyle w:val="Heading3"/>
      </w:pPr>
      <w:r w:rsidRPr="00CB4A32">
        <w:t>Measuring and Reporting Results</w:t>
      </w:r>
    </w:p>
    <w:tbl>
      <w:tblPr>
        <w:tblStyle w:val="TableGrid4"/>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6A0" w:firstRow="1" w:lastRow="0" w:firstColumn="1" w:lastColumn="0" w:noHBand="1" w:noVBand="1"/>
        <w:tblCaption w:val="Measuring and Reporting Results"/>
        <w:tblDescription w:val="The table documents progress by year for identified metrics/indicators."/>
      </w:tblPr>
      <w:tblGrid>
        <w:gridCol w:w="1255"/>
        <w:gridCol w:w="2333"/>
        <w:gridCol w:w="2333"/>
        <w:gridCol w:w="2333"/>
        <w:gridCol w:w="2333"/>
        <w:gridCol w:w="2333"/>
        <w:gridCol w:w="2334"/>
      </w:tblGrid>
      <w:tr w:rsidR="000C4169" w:rsidRPr="00CB4A32" w14:paraId="5AE63365" w14:textId="77777777" w:rsidTr="009605CD">
        <w:trPr>
          <w:cantSplit/>
          <w:trHeight w:val="296"/>
          <w:tblHeader/>
        </w:trPr>
        <w:tc>
          <w:tcPr>
            <w:tcW w:w="1255" w:type="dxa"/>
            <w:shd w:val="solid" w:color="DEEAF6" w:themeColor="accent1" w:themeTint="33" w:fill="D5DCE4" w:themeFill="text2" w:themeFillTint="33"/>
            <w:vAlign w:val="center"/>
          </w:tcPr>
          <w:p w14:paraId="69B005D3" w14:textId="2380DEFF" w:rsidR="000C4169" w:rsidRPr="00CB4A32" w:rsidRDefault="000C4169" w:rsidP="000C4169">
            <w:pPr>
              <w:tabs>
                <w:tab w:val="left" w:pos="5093"/>
              </w:tabs>
              <w:spacing w:after="120"/>
              <w:jc w:val="center"/>
              <w:rPr>
                <w:rFonts w:eastAsiaTheme="minorHAnsi" w:cs="Arial"/>
                <w:bCs/>
                <w:color w:val="000000"/>
              </w:rPr>
            </w:pPr>
            <w:r>
              <w:rPr>
                <w:rFonts w:eastAsiaTheme="minorHAnsi" w:cs="Arial"/>
                <w:bCs/>
                <w:color w:val="000000"/>
              </w:rPr>
              <w:t>Metric #</w:t>
            </w:r>
          </w:p>
        </w:tc>
        <w:tc>
          <w:tcPr>
            <w:tcW w:w="2333" w:type="dxa"/>
            <w:shd w:val="solid" w:color="DEEAF6" w:themeColor="accent1" w:themeTint="33" w:fill="D5DCE4" w:themeFill="text2" w:themeFillTint="33"/>
            <w:vAlign w:val="center"/>
          </w:tcPr>
          <w:p w14:paraId="5431D669" w14:textId="7FDD5919"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Metric</w:t>
            </w:r>
          </w:p>
        </w:tc>
        <w:tc>
          <w:tcPr>
            <w:tcW w:w="2333" w:type="dxa"/>
            <w:shd w:val="solid" w:color="DEEAF6" w:themeColor="accent1" w:themeTint="33" w:fill="D5DCE4" w:themeFill="text2" w:themeFillTint="33"/>
            <w:vAlign w:val="center"/>
          </w:tcPr>
          <w:p w14:paraId="16FB60B9" w14:textId="77777777"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Baseline</w:t>
            </w:r>
          </w:p>
        </w:tc>
        <w:tc>
          <w:tcPr>
            <w:tcW w:w="2333" w:type="dxa"/>
            <w:shd w:val="solid" w:color="DEEAF6" w:themeColor="accent1" w:themeTint="33" w:fill="D5DCE4" w:themeFill="text2" w:themeFillTint="33"/>
            <w:vAlign w:val="center"/>
          </w:tcPr>
          <w:p w14:paraId="44BA663C" w14:textId="2A7EE8E7"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 xml:space="preserve">Year 1 Outcome </w:t>
            </w:r>
          </w:p>
        </w:tc>
        <w:tc>
          <w:tcPr>
            <w:tcW w:w="2333" w:type="dxa"/>
            <w:shd w:val="solid" w:color="DEEAF6" w:themeColor="accent1" w:themeTint="33" w:fill="D5DCE4" w:themeFill="text2" w:themeFillTint="33"/>
            <w:vAlign w:val="center"/>
          </w:tcPr>
          <w:p w14:paraId="3DF0DB25" w14:textId="61B9B38B"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 xml:space="preserve">Year 2 Outcome </w:t>
            </w:r>
          </w:p>
        </w:tc>
        <w:tc>
          <w:tcPr>
            <w:tcW w:w="2333" w:type="dxa"/>
            <w:shd w:val="solid" w:color="DEEAF6" w:themeColor="accent1" w:themeTint="33" w:fill="D5DCE4" w:themeFill="text2" w:themeFillTint="33"/>
            <w:vAlign w:val="center"/>
          </w:tcPr>
          <w:p w14:paraId="5C1401FE" w14:textId="67EC7956" w:rsidR="000C4169" w:rsidRPr="00CB4A32" w:rsidRDefault="00F37A02" w:rsidP="007735A5">
            <w:pPr>
              <w:tabs>
                <w:tab w:val="left" w:pos="5093"/>
              </w:tabs>
              <w:spacing w:after="120"/>
              <w:jc w:val="center"/>
              <w:rPr>
                <w:rFonts w:eastAsiaTheme="minorHAnsi" w:cs="Arial"/>
                <w:bCs/>
                <w:color w:val="000000"/>
              </w:rPr>
            </w:pPr>
            <w:r>
              <w:rPr>
                <w:rFonts w:eastAsiaTheme="minorHAnsi" w:cs="Arial"/>
                <w:bCs/>
                <w:color w:val="000000"/>
              </w:rPr>
              <w:t>Target</w:t>
            </w:r>
            <w:r w:rsidR="000C4169" w:rsidRPr="00CB4A32">
              <w:rPr>
                <w:rFonts w:eastAsiaTheme="minorHAnsi" w:cs="Arial"/>
                <w:bCs/>
                <w:color w:val="000000"/>
              </w:rPr>
              <w:t xml:space="preserve"> for Year 3</w:t>
            </w:r>
            <w:r w:rsidR="0074626D">
              <w:rPr>
                <w:rFonts w:eastAsiaTheme="minorHAnsi" w:cs="Arial"/>
                <w:bCs/>
                <w:color w:val="000000"/>
              </w:rPr>
              <w:t xml:space="preserve"> </w:t>
            </w:r>
            <w:r w:rsidR="000C4169" w:rsidRPr="00CB4A32">
              <w:rPr>
                <w:rFonts w:eastAsiaTheme="minorHAnsi" w:cs="Arial"/>
                <w:bCs/>
                <w:color w:val="000000"/>
              </w:rPr>
              <w:t>Outcome</w:t>
            </w:r>
          </w:p>
        </w:tc>
        <w:tc>
          <w:tcPr>
            <w:tcW w:w="2334" w:type="dxa"/>
            <w:shd w:val="solid" w:color="DEEAF6" w:themeColor="accent1" w:themeTint="33" w:fill="D5DCE4" w:themeFill="text2" w:themeFillTint="33"/>
            <w:vAlign w:val="center"/>
          </w:tcPr>
          <w:p w14:paraId="069D482A" w14:textId="6366EECB" w:rsidR="000C4169" w:rsidRPr="00CB4A32" w:rsidRDefault="000C4169" w:rsidP="007735A5">
            <w:pPr>
              <w:tabs>
                <w:tab w:val="left" w:pos="5093"/>
              </w:tabs>
              <w:spacing w:after="120"/>
              <w:jc w:val="center"/>
              <w:rPr>
                <w:rFonts w:eastAsiaTheme="minorHAnsi" w:cs="Arial"/>
                <w:bCs/>
                <w:color w:val="000000"/>
              </w:rPr>
            </w:pPr>
            <w:r>
              <w:rPr>
                <w:rFonts w:eastAsiaTheme="minorHAnsi" w:cs="Arial"/>
                <w:bCs/>
              </w:rPr>
              <w:t xml:space="preserve">Current </w:t>
            </w:r>
            <w:r>
              <w:rPr>
                <w:rFonts w:eastAsiaTheme="minorHAnsi" w:cs="Arial"/>
                <w:bCs/>
                <w:color w:val="000000"/>
              </w:rPr>
              <w:t xml:space="preserve">Difference </w:t>
            </w:r>
            <w:r w:rsidR="00C27E68">
              <w:rPr>
                <w:rFonts w:eastAsiaTheme="minorHAnsi" w:cs="Arial"/>
                <w:bCs/>
                <w:color w:val="000000"/>
              </w:rPr>
              <w:t>from</w:t>
            </w:r>
            <w:r w:rsidR="00B57236">
              <w:rPr>
                <w:rFonts w:eastAsiaTheme="minorHAnsi" w:cs="Arial"/>
                <w:bCs/>
                <w:color w:val="000000"/>
              </w:rPr>
              <w:t xml:space="preserve"> </w:t>
            </w:r>
            <w:r>
              <w:rPr>
                <w:rFonts w:eastAsiaTheme="minorHAnsi" w:cs="Arial"/>
                <w:bCs/>
                <w:color w:val="000000"/>
              </w:rPr>
              <w:t>Baseline</w:t>
            </w:r>
          </w:p>
        </w:tc>
      </w:tr>
      <w:tr w:rsidR="000C4169" w:rsidRPr="00CB4A32" w14:paraId="5F6AD709" w14:textId="77777777" w:rsidTr="009605CD">
        <w:trPr>
          <w:cantSplit/>
          <w:trHeight w:val="432"/>
          <w:tblHeader/>
        </w:trPr>
        <w:tc>
          <w:tcPr>
            <w:tcW w:w="1255" w:type="dxa"/>
          </w:tcPr>
          <w:p w14:paraId="3FE4E276" w14:textId="18A87CA3" w:rsidR="000C4169" w:rsidRPr="00CB4A32" w:rsidRDefault="000C4169" w:rsidP="007735A5">
            <w:pPr>
              <w:tabs>
                <w:tab w:val="left" w:pos="5093"/>
              </w:tabs>
              <w:spacing w:after="120"/>
              <w:rPr>
                <w:rFonts w:eastAsiaTheme="minorHAnsi" w:cs="Arial"/>
                <w:bCs/>
                <w:color w:val="000000"/>
              </w:rPr>
            </w:pPr>
            <w:r>
              <w:rPr>
                <w:rFonts w:eastAsiaTheme="minorHAnsi" w:cs="Arial"/>
                <w:bCs/>
                <w:color w:val="000000"/>
              </w:rPr>
              <w:t>[</w:t>
            </w:r>
            <w:r w:rsidR="007500F6">
              <w:rPr>
                <w:rFonts w:eastAsiaTheme="minorHAnsi" w:cs="Arial"/>
                <w:bCs/>
                <w:color w:val="000000"/>
              </w:rPr>
              <w:t>Metric #]</w:t>
            </w:r>
          </w:p>
        </w:tc>
        <w:tc>
          <w:tcPr>
            <w:tcW w:w="2333" w:type="dxa"/>
          </w:tcPr>
          <w:p w14:paraId="4C4E961D" w14:textId="7C580916"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w:t>
            </w:r>
            <w:r w:rsidR="008C3D8A">
              <w:rPr>
                <w:rFonts w:eastAsiaTheme="minorHAnsi" w:cs="Arial"/>
                <w:bCs/>
                <w:color w:val="000000"/>
              </w:rPr>
              <w:t>Insert metric</w:t>
            </w:r>
            <w:r w:rsidR="008C3D8A" w:rsidRPr="00CB4A32">
              <w:rPr>
                <w:rFonts w:eastAsiaTheme="minorHAnsi" w:cs="Arial"/>
                <w:bCs/>
                <w:color w:val="000000"/>
              </w:rPr>
              <w:t xml:space="preserve"> </w:t>
            </w:r>
            <w:r w:rsidRPr="00CB4A32">
              <w:rPr>
                <w:rFonts w:eastAsiaTheme="minorHAnsi" w:cs="Arial"/>
                <w:bCs/>
                <w:color w:val="000000"/>
              </w:rPr>
              <w:t>here]</w:t>
            </w:r>
          </w:p>
        </w:tc>
        <w:tc>
          <w:tcPr>
            <w:tcW w:w="2333" w:type="dxa"/>
          </w:tcPr>
          <w:p w14:paraId="7DE1AA00" w14:textId="58618BB9" w:rsidR="000C4169" w:rsidRPr="00CB4A32" w:rsidRDefault="000C4169" w:rsidP="007735A5">
            <w:pPr>
              <w:tabs>
                <w:tab w:val="left" w:pos="5093"/>
              </w:tabs>
              <w:spacing w:after="120"/>
              <w:rPr>
                <w:rFonts w:eastAsia="Calibri" w:cs="Arial"/>
                <w:bCs/>
                <w:color w:val="000000"/>
              </w:rPr>
            </w:pPr>
            <w:r w:rsidRPr="00CB4A32">
              <w:rPr>
                <w:rFonts w:eastAsia="Calibri" w:cs="Arial"/>
                <w:bCs/>
                <w:color w:val="000000"/>
              </w:rPr>
              <w:t>[</w:t>
            </w:r>
            <w:r w:rsidR="008C3D8A">
              <w:rPr>
                <w:rFonts w:eastAsiaTheme="minorHAnsi" w:cs="Arial"/>
                <w:bCs/>
                <w:color w:val="000000"/>
              </w:rPr>
              <w:t>Insert baseline</w:t>
            </w:r>
            <w:r w:rsidRPr="00CB4A32">
              <w:rPr>
                <w:rFonts w:eastAsia="Calibri" w:cs="Arial"/>
                <w:bCs/>
                <w:color w:val="000000"/>
              </w:rPr>
              <w:t xml:space="preserve"> here]</w:t>
            </w:r>
          </w:p>
        </w:tc>
        <w:tc>
          <w:tcPr>
            <w:tcW w:w="2333" w:type="dxa"/>
          </w:tcPr>
          <w:p w14:paraId="5543CF8A"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257DBF9F"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642CEC1C" w14:textId="0FF20F3F"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 xml:space="preserve">[Insert </w:t>
            </w:r>
            <w:r w:rsidR="00F37A02">
              <w:rPr>
                <w:rFonts w:eastAsiaTheme="minorHAnsi" w:cs="Arial"/>
                <w:bCs/>
                <w:color w:val="000000"/>
              </w:rPr>
              <w:t>target</w:t>
            </w:r>
            <w:r>
              <w:rPr>
                <w:rFonts w:eastAsiaTheme="minorHAnsi" w:cs="Arial"/>
                <w:bCs/>
                <w:color w:val="000000"/>
              </w:rPr>
              <w:t xml:space="preserve"> </w:t>
            </w:r>
            <w:r w:rsidRPr="00CB4A32">
              <w:rPr>
                <w:rFonts w:eastAsiaTheme="minorHAnsi" w:cs="Arial"/>
                <w:bCs/>
                <w:color w:val="000000"/>
              </w:rPr>
              <w:t>outcome here]</w:t>
            </w:r>
          </w:p>
        </w:tc>
        <w:tc>
          <w:tcPr>
            <w:tcW w:w="2334" w:type="dxa"/>
          </w:tcPr>
          <w:p w14:paraId="2A6AD49A" w14:textId="313A266E" w:rsidR="000C4169" w:rsidRPr="00CB4A32" w:rsidRDefault="000C4169" w:rsidP="007735A5">
            <w:pPr>
              <w:tabs>
                <w:tab w:val="left" w:pos="5093"/>
              </w:tabs>
              <w:spacing w:after="120"/>
              <w:rPr>
                <w:rFonts w:eastAsia="Calibri" w:cs="Arial"/>
                <w:bCs/>
                <w:color w:val="000000"/>
              </w:rPr>
            </w:pPr>
            <w:r w:rsidRPr="00CB4A32">
              <w:rPr>
                <w:rFonts w:eastAsia="Calibri" w:cs="Arial"/>
                <w:bCs/>
                <w:color w:val="000000"/>
              </w:rPr>
              <w:t>[</w:t>
            </w:r>
            <w:r w:rsidR="008C3D8A">
              <w:rPr>
                <w:rFonts w:eastAsia="Calibri" w:cs="Arial"/>
                <w:bCs/>
                <w:color w:val="000000"/>
              </w:rPr>
              <w:t xml:space="preserve">Insert </w:t>
            </w:r>
            <w:r w:rsidR="008C3D8A">
              <w:rPr>
                <w:rFonts w:eastAsiaTheme="minorHAnsi" w:cs="Arial"/>
                <w:bCs/>
              </w:rPr>
              <w:t xml:space="preserve">current </w:t>
            </w:r>
            <w:r w:rsidR="008C3D8A">
              <w:rPr>
                <w:rFonts w:eastAsiaTheme="minorHAnsi" w:cs="Arial"/>
                <w:bCs/>
                <w:color w:val="000000"/>
              </w:rPr>
              <w:t>difference from baseline</w:t>
            </w:r>
            <w:r w:rsidR="008C3D8A" w:rsidRPr="00CB4A32">
              <w:rPr>
                <w:rFonts w:eastAsia="Calibri" w:cs="Arial"/>
                <w:bCs/>
                <w:color w:val="000000"/>
              </w:rPr>
              <w:t xml:space="preserve"> </w:t>
            </w:r>
            <w:r w:rsidRPr="00CB4A32">
              <w:rPr>
                <w:rFonts w:eastAsia="Calibri" w:cs="Arial"/>
                <w:bCs/>
                <w:color w:val="000000"/>
              </w:rPr>
              <w:t>here]</w:t>
            </w:r>
          </w:p>
        </w:tc>
      </w:tr>
      <w:tr w:rsidR="000C4169" w:rsidRPr="00CB4A32" w14:paraId="16F6E459" w14:textId="77777777" w:rsidTr="009605CD">
        <w:trPr>
          <w:cantSplit/>
          <w:trHeight w:val="432"/>
          <w:tblHeader/>
        </w:trPr>
        <w:tc>
          <w:tcPr>
            <w:tcW w:w="1255" w:type="dxa"/>
          </w:tcPr>
          <w:p w14:paraId="3F6C5D88" w14:textId="31664C8A" w:rsidR="000C4169" w:rsidRPr="00CB4A32" w:rsidRDefault="007500F6" w:rsidP="007735A5">
            <w:pPr>
              <w:tabs>
                <w:tab w:val="left" w:pos="5093"/>
              </w:tabs>
              <w:spacing w:after="120"/>
              <w:rPr>
                <w:rFonts w:eastAsiaTheme="minorHAnsi" w:cs="Arial"/>
                <w:bCs/>
                <w:color w:val="000000"/>
              </w:rPr>
            </w:pPr>
            <w:r>
              <w:rPr>
                <w:rFonts w:eastAsiaTheme="minorHAnsi" w:cs="Arial"/>
                <w:bCs/>
                <w:color w:val="000000"/>
              </w:rPr>
              <w:t>[Metric #]</w:t>
            </w:r>
          </w:p>
        </w:tc>
        <w:tc>
          <w:tcPr>
            <w:tcW w:w="2333" w:type="dxa"/>
          </w:tcPr>
          <w:p w14:paraId="20C84BDD" w14:textId="1EE104DB"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metric</w:t>
            </w:r>
            <w:r w:rsidRPr="00CB4A32">
              <w:rPr>
                <w:rFonts w:eastAsiaTheme="minorHAnsi" w:cs="Arial"/>
                <w:bCs/>
                <w:color w:val="000000"/>
              </w:rPr>
              <w:t xml:space="preserve"> here]</w:t>
            </w:r>
          </w:p>
        </w:tc>
        <w:tc>
          <w:tcPr>
            <w:tcW w:w="2333" w:type="dxa"/>
          </w:tcPr>
          <w:p w14:paraId="3F131DB9" w14:textId="3984168F"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baseline</w:t>
            </w:r>
            <w:r w:rsidRPr="00CB4A32">
              <w:rPr>
                <w:rFonts w:eastAsiaTheme="minorHAnsi" w:cs="Arial"/>
                <w:bCs/>
                <w:color w:val="000000"/>
              </w:rPr>
              <w:t xml:space="preserve"> here]</w:t>
            </w:r>
          </w:p>
        </w:tc>
        <w:tc>
          <w:tcPr>
            <w:tcW w:w="2333" w:type="dxa"/>
          </w:tcPr>
          <w:p w14:paraId="5B682423"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453F3C10"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25F01A7D" w14:textId="26A6E28B"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 xml:space="preserve">[Insert </w:t>
            </w:r>
            <w:r w:rsidR="00F37A02">
              <w:rPr>
                <w:rFonts w:eastAsiaTheme="minorHAnsi" w:cs="Arial"/>
                <w:bCs/>
                <w:color w:val="000000"/>
              </w:rPr>
              <w:t>target</w:t>
            </w:r>
            <w:r>
              <w:rPr>
                <w:rFonts w:eastAsiaTheme="minorHAnsi" w:cs="Arial"/>
                <w:bCs/>
                <w:color w:val="000000"/>
              </w:rPr>
              <w:t xml:space="preserve"> </w:t>
            </w:r>
            <w:r w:rsidRPr="00CB4A32">
              <w:rPr>
                <w:rFonts w:eastAsiaTheme="minorHAnsi" w:cs="Arial"/>
                <w:bCs/>
                <w:color w:val="000000"/>
              </w:rPr>
              <w:t>outcome here]</w:t>
            </w:r>
          </w:p>
        </w:tc>
        <w:tc>
          <w:tcPr>
            <w:tcW w:w="2334" w:type="dxa"/>
          </w:tcPr>
          <w:p w14:paraId="0734FDBD" w14:textId="1B622CFD"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Calibri" w:cs="Arial"/>
                <w:bCs/>
                <w:color w:val="000000"/>
              </w:rPr>
              <w:t xml:space="preserve">Insert </w:t>
            </w:r>
            <w:r w:rsidR="008C3D8A">
              <w:rPr>
                <w:rFonts w:eastAsiaTheme="minorHAnsi" w:cs="Arial"/>
                <w:bCs/>
              </w:rPr>
              <w:t xml:space="preserve">current </w:t>
            </w:r>
            <w:r w:rsidR="008C3D8A">
              <w:rPr>
                <w:rFonts w:eastAsiaTheme="minorHAnsi" w:cs="Arial"/>
                <w:bCs/>
                <w:color w:val="000000"/>
              </w:rPr>
              <w:t>difference from baseline</w:t>
            </w:r>
            <w:r w:rsidRPr="00CB4A32">
              <w:rPr>
                <w:rFonts w:eastAsiaTheme="minorHAnsi" w:cs="Arial"/>
                <w:bCs/>
                <w:color w:val="000000"/>
              </w:rPr>
              <w:t xml:space="preserve"> here]</w:t>
            </w:r>
          </w:p>
        </w:tc>
      </w:tr>
      <w:tr w:rsidR="000C4169" w:rsidRPr="00CB4A32" w14:paraId="63AC5359" w14:textId="77777777" w:rsidTr="009605CD">
        <w:trPr>
          <w:cantSplit/>
          <w:trHeight w:val="432"/>
          <w:tblHeader/>
        </w:trPr>
        <w:tc>
          <w:tcPr>
            <w:tcW w:w="1255" w:type="dxa"/>
          </w:tcPr>
          <w:p w14:paraId="14D0F4C0" w14:textId="3F6612D0" w:rsidR="000C4169" w:rsidRPr="00CB4A32" w:rsidRDefault="007500F6" w:rsidP="007735A5">
            <w:pPr>
              <w:tabs>
                <w:tab w:val="left" w:pos="5093"/>
              </w:tabs>
              <w:spacing w:after="120"/>
              <w:rPr>
                <w:rFonts w:eastAsiaTheme="minorHAnsi" w:cs="Arial"/>
                <w:bCs/>
                <w:color w:val="000000"/>
              </w:rPr>
            </w:pPr>
            <w:r>
              <w:rPr>
                <w:rFonts w:eastAsiaTheme="minorHAnsi" w:cs="Arial"/>
                <w:bCs/>
                <w:color w:val="000000"/>
              </w:rPr>
              <w:t>[Metric #]</w:t>
            </w:r>
          </w:p>
        </w:tc>
        <w:tc>
          <w:tcPr>
            <w:tcW w:w="2333" w:type="dxa"/>
          </w:tcPr>
          <w:p w14:paraId="18A2F603" w14:textId="2064B2DD"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metric</w:t>
            </w:r>
            <w:r w:rsidRPr="00CB4A32">
              <w:rPr>
                <w:rFonts w:eastAsiaTheme="minorHAnsi" w:cs="Arial"/>
                <w:bCs/>
                <w:color w:val="000000"/>
              </w:rPr>
              <w:t xml:space="preserve"> here]</w:t>
            </w:r>
          </w:p>
        </w:tc>
        <w:tc>
          <w:tcPr>
            <w:tcW w:w="2333" w:type="dxa"/>
          </w:tcPr>
          <w:p w14:paraId="3EC49619" w14:textId="522E90AA"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baseline</w:t>
            </w:r>
            <w:r w:rsidRPr="00CB4A32">
              <w:rPr>
                <w:rFonts w:eastAsiaTheme="minorHAnsi" w:cs="Arial"/>
                <w:bCs/>
                <w:color w:val="000000"/>
              </w:rPr>
              <w:t xml:space="preserve"> here]</w:t>
            </w:r>
          </w:p>
        </w:tc>
        <w:tc>
          <w:tcPr>
            <w:tcW w:w="2333" w:type="dxa"/>
          </w:tcPr>
          <w:p w14:paraId="16BF2217"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3D8B7A23"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2AD969E2" w14:textId="3321482D"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 xml:space="preserve">[Insert </w:t>
            </w:r>
            <w:r w:rsidR="00F37A02">
              <w:rPr>
                <w:rFonts w:eastAsiaTheme="minorHAnsi" w:cs="Arial"/>
                <w:bCs/>
                <w:color w:val="000000"/>
              </w:rPr>
              <w:t>target</w:t>
            </w:r>
            <w:r>
              <w:rPr>
                <w:rFonts w:eastAsiaTheme="minorHAnsi" w:cs="Arial"/>
                <w:bCs/>
                <w:color w:val="000000"/>
              </w:rPr>
              <w:t xml:space="preserve"> </w:t>
            </w:r>
            <w:r w:rsidRPr="00CB4A32">
              <w:rPr>
                <w:rFonts w:eastAsiaTheme="minorHAnsi" w:cs="Arial"/>
                <w:bCs/>
                <w:color w:val="000000"/>
              </w:rPr>
              <w:t>outcome here]</w:t>
            </w:r>
          </w:p>
        </w:tc>
        <w:tc>
          <w:tcPr>
            <w:tcW w:w="2334" w:type="dxa"/>
          </w:tcPr>
          <w:p w14:paraId="71BFBC6B" w14:textId="5F70B56E"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Calibri" w:cs="Arial"/>
                <w:bCs/>
                <w:color w:val="000000"/>
              </w:rPr>
              <w:t xml:space="preserve">Insert </w:t>
            </w:r>
            <w:r w:rsidR="008C3D8A">
              <w:rPr>
                <w:rFonts w:eastAsiaTheme="minorHAnsi" w:cs="Arial"/>
                <w:bCs/>
              </w:rPr>
              <w:t xml:space="preserve">current </w:t>
            </w:r>
            <w:r w:rsidR="008C3D8A">
              <w:rPr>
                <w:rFonts w:eastAsiaTheme="minorHAnsi" w:cs="Arial"/>
                <w:bCs/>
                <w:color w:val="000000"/>
              </w:rPr>
              <w:t>difference from baseline</w:t>
            </w:r>
            <w:r w:rsidR="008C3D8A" w:rsidRPr="00CB4A32">
              <w:rPr>
                <w:rFonts w:eastAsia="Calibri" w:cs="Arial"/>
                <w:bCs/>
                <w:color w:val="000000"/>
              </w:rPr>
              <w:t xml:space="preserve"> </w:t>
            </w:r>
            <w:r w:rsidRPr="00CB4A32">
              <w:rPr>
                <w:rFonts w:eastAsiaTheme="minorHAnsi" w:cs="Arial"/>
                <w:bCs/>
                <w:color w:val="000000"/>
              </w:rPr>
              <w:t>here]</w:t>
            </w:r>
          </w:p>
        </w:tc>
      </w:tr>
    </w:tbl>
    <w:p w14:paraId="54111044" w14:textId="77777777" w:rsidR="00796D0E" w:rsidRDefault="00796D0E" w:rsidP="00796D0E">
      <w:r>
        <w:t>Insert or delete rows, as necessary.</w:t>
      </w:r>
    </w:p>
    <w:p w14:paraId="078EB817" w14:textId="144BF9D3" w:rsidR="00E14310" w:rsidRPr="00CB4A32" w:rsidRDefault="00E14310" w:rsidP="00E14310">
      <w:pPr>
        <w:pStyle w:val="Heading3"/>
      </w:pPr>
      <w:r w:rsidRPr="00CB4A32">
        <w:t>Goal Analysis for</w:t>
      </w:r>
      <w:r w:rsidRPr="00CB4A32">
        <w:rPr>
          <w:color w:val="FF0000"/>
        </w:rPr>
        <w:t xml:space="preserve"> </w:t>
      </w:r>
      <w:r w:rsidRPr="00CB4A32">
        <w:t>[LCAP Year]</w:t>
      </w:r>
    </w:p>
    <w:p w14:paraId="093906C0" w14:textId="77777777" w:rsidR="00E14310" w:rsidRPr="00CB4A32" w:rsidRDefault="00E14310" w:rsidP="00E14310">
      <w:pPr>
        <w:spacing w:before="120" w:after="120"/>
        <w:rPr>
          <w:rFonts w:eastAsiaTheme="minorHAnsi" w:cs="Arial"/>
          <w:color w:val="000000"/>
          <w:szCs w:val="20"/>
        </w:rPr>
      </w:pPr>
      <w:r w:rsidRPr="00CB4A32">
        <w:rPr>
          <w:rFonts w:eastAsiaTheme="minorHAnsi" w:cs="Arial"/>
          <w:color w:val="000000"/>
          <w:szCs w:val="20"/>
        </w:rPr>
        <w:t>An analysis of how this goal was carried out in the previous year.</w:t>
      </w:r>
    </w:p>
    <w:p w14:paraId="6BC4B6A9" w14:textId="01ED177A" w:rsidR="00E14310" w:rsidRPr="00CB4A32" w:rsidRDefault="00E14310" w:rsidP="00E14310">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description of </w:t>
      </w:r>
      <w:r w:rsidR="003C1338">
        <w:rPr>
          <w:rFonts w:eastAsiaTheme="minorHAnsi" w:cs="Arial"/>
          <w:color w:val="000000"/>
          <w:szCs w:val="20"/>
        </w:rPr>
        <w:t xml:space="preserve">overall implementation, including </w:t>
      </w:r>
      <w:r w:rsidRPr="00CB4A32">
        <w:rPr>
          <w:rFonts w:eastAsiaTheme="minorHAnsi" w:cs="Arial"/>
          <w:color w:val="000000"/>
          <w:szCs w:val="20"/>
        </w:rPr>
        <w:t>any substantive differences in planned actions and actual implementation of these actions</w:t>
      </w:r>
      <w:r w:rsidRPr="00EC5B58">
        <w:rPr>
          <w:rFonts w:eastAsiaTheme="minorHAnsi" w:cs="Arial"/>
          <w:color w:val="000000"/>
          <w:szCs w:val="20"/>
        </w:rPr>
        <w:t xml:space="preserve">, </w:t>
      </w:r>
      <w:r w:rsidR="003C1338">
        <w:rPr>
          <w:rFonts w:eastAsiaTheme="minorHAnsi" w:cs="Arial"/>
          <w:color w:val="000000"/>
          <w:szCs w:val="20"/>
        </w:rPr>
        <w:t>and any</w:t>
      </w:r>
      <w:r w:rsidR="003C1338" w:rsidRPr="00EC5B58">
        <w:rPr>
          <w:rFonts w:eastAsiaTheme="minorHAnsi" w:cs="Arial"/>
          <w:color w:val="000000"/>
          <w:szCs w:val="20"/>
        </w:rPr>
        <w:t xml:space="preserve"> </w:t>
      </w:r>
      <w:r w:rsidRPr="00EC5B58">
        <w:rPr>
          <w:rFonts w:eastAsiaTheme="minorHAnsi" w:cs="Arial"/>
          <w:color w:val="000000"/>
          <w:szCs w:val="20"/>
        </w:rPr>
        <w:t>relevant challenges and successes experienced with implementation</w:t>
      </w:r>
      <w:r w:rsidRPr="00CB4A32">
        <w:rPr>
          <w:rFonts w:eastAsiaTheme="minorHAnsi" w:cs="Arial"/>
          <w:color w:val="000000"/>
          <w:szCs w:val="20"/>
        </w:rPr>
        <w:t>.</w:t>
      </w:r>
    </w:p>
    <w:p w14:paraId="74A05319"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lastRenderedPageBreak/>
        <w:t>[Respond here]</w:t>
      </w:r>
    </w:p>
    <w:p w14:paraId="45A0E0E4"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47E05994" w14:textId="77777777" w:rsidR="00E14310" w:rsidRPr="00CB4A32" w:rsidRDefault="00E14310" w:rsidP="00E14310">
      <w:pPr>
        <w:shd w:val="solid" w:color="DEEAF6" w:themeColor="accent1" w:themeTint="33" w:fill="auto"/>
        <w:spacing w:before="240" w:after="60"/>
        <w:rPr>
          <w:rFonts w:eastAsiaTheme="minorHAnsi" w:cs="Arial"/>
          <w:color w:val="000000"/>
          <w:szCs w:val="20"/>
        </w:rPr>
      </w:pPr>
      <w:r w:rsidRPr="00CB4A32">
        <w:rPr>
          <w:rFonts w:eastAsia="Calibri" w:cs="Arial"/>
          <w:color w:val="000000"/>
        </w:rPr>
        <w:t xml:space="preserve">An explanation of material differences between Budgeted Expenditures and Estimated Actual Expenditures and/or </w:t>
      </w:r>
      <w:r w:rsidRPr="00CB4A32">
        <w:rPr>
          <w:rFonts w:eastAsia="Arial" w:cs="Arial"/>
          <w:color w:val="000000"/>
        </w:rPr>
        <w:t>Planned Percentages of Improved Services and Estimated Actual Percentages of Improved Services</w:t>
      </w:r>
      <w:r w:rsidRPr="00CB4A32">
        <w:rPr>
          <w:rFonts w:eastAsia="Calibri" w:cs="Arial"/>
          <w:color w:val="000000"/>
        </w:rPr>
        <w:t>.</w:t>
      </w:r>
    </w:p>
    <w:p w14:paraId="04D958F0"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21359E52"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1076CEF" w14:textId="04D5EB29" w:rsidR="00E14310" w:rsidRPr="00CB4A32" w:rsidRDefault="00E14310" w:rsidP="00E14310">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w:t>
      </w:r>
      <w:r w:rsidRPr="00EC5B58">
        <w:rPr>
          <w:rFonts w:eastAsiaTheme="minorHAnsi" w:cs="Arial"/>
          <w:color w:val="000000"/>
          <w:szCs w:val="20"/>
        </w:rPr>
        <w:t xml:space="preserve">description of the effectiveness or ineffectiveness of </w:t>
      </w:r>
      <w:r w:rsidRPr="00CB4A32">
        <w:rPr>
          <w:rFonts w:eastAsiaTheme="minorHAnsi" w:cs="Arial"/>
          <w:color w:val="000000"/>
          <w:szCs w:val="20"/>
        </w:rPr>
        <w:t xml:space="preserve">the specific </w:t>
      </w:r>
      <w:r w:rsidRPr="00EC5B58">
        <w:rPr>
          <w:rFonts w:eastAsiaTheme="minorHAnsi" w:cs="Arial"/>
          <w:color w:val="000000"/>
          <w:szCs w:val="20"/>
        </w:rPr>
        <w:t xml:space="preserve">actions </w:t>
      </w:r>
      <w:r w:rsidR="0078388B">
        <w:rPr>
          <w:rFonts w:eastAsiaTheme="minorHAnsi" w:cs="Arial"/>
          <w:color w:val="000000"/>
          <w:szCs w:val="20"/>
        </w:rPr>
        <w:t xml:space="preserve">to date </w:t>
      </w:r>
      <w:r w:rsidRPr="00EC5B58">
        <w:rPr>
          <w:rFonts w:eastAsiaTheme="minorHAnsi" w:cs="Arial"/>
          <w:color w:val="000000"/>
          <w:szCs w:val="20"/>
        </w:rPr>
        <w:t>in</w:t>
      </w:r>
      <w:r w:rsidRPr="00CB4A32">
        <w:rPr>
          <w:rFonts w:eastAsiaTheme="minorHAnsi" w:cs="Arial"/>
          <w:color w:val="000000"/>
          <w:szCs w:val="20"/>
        </w:rPr>
        <w:t xml:space="preserve"> making progress toward the goal.</w:t>
      </w:r>
    </w:p>
    <w:p w14:paraId="34EAC8B1"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2E220D29"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6B5FB615" w14:textId="7FAA66FA" w:rsidR="00E14310" w:rsidRPr="00CB4A32" w:rsidRDefault="00E14310" w:rsidP="00E14310">
      <w:pPr>
        <w:shd w:val="solid" w:color="DEEAF6" w:themeColor="accent1" w:themeTint="33" w:fill="auto"/>
        <w:spacing w:before="240" w:after="60"/>
        <w:rPr>
          <w:rFonts w:eastAsia="Calibri" w:cs="Arial"/>
          <w:color w:val="000000"/>
        </w:rPr>
      </w:pPr>
      <w:r w:rsidRPr="00CB4A32">
        <w:rPr>
          <w:rFonts w:eastAsiaTheme="minorHAnsi" w:cs="Arial"/>
          <w:color w:val="000000"/>
          <w:szCs w:val="20"/>
        </w:rPr>
        <w:t xml:space="preserve">A description of any changes made to the planned goal, metrics, </w:t>
      </w:r>
      <w:r w:rsidR="003C1338">
        <w:rPr>
          <w:rFonts w:eastAsiaTheme="minorHAnsi" w:cs="Arial"/>
          <w:color w:val="000000"/>
          <w:szCs w:val="20"/>
        </w:rPr>
        <w:t>target</w:t>
      </w:r>
      <w:r w:rsidR="003C1338" w:rsidRPr="00CB4A32">
        <w:rPr>
          <w:rFonts w:eastAsiaTheme="minorHAnsi" w:cs="Arial"/>
          <w:color w:val="000000"/>
          <w:szCs w:val="20"/>
        </w:rPr>
        <w:t xml:space="preserve"> </w:t>
      </w:r>
      <w:r w:rsidRPr="00CB4A32">
        <w:rPr>
          <w:rFonts w:eastAsiaTheme="minorHAnsi" w:cs="Arial"/>
          <w:color w:val="000000"/>
          <w:szCs w:val="20"/>
        </w:rPr>
        <w:t>outcomes, or actions for the coming year that resulted from reflections on prior practice.</w:t>
      </w:r>
    </w:p>
    <w:p w14:paraId="51D93BD0"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15D881E4"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DFBCDD0" w14:textId="0012107E" w:rsidR="00E14310" w:rsidRPr="00CB4A32" w:rsidRDefault="00E14310" w:rsidP="00E14310">
      <w:pPr>
        <w:spacing w:before="120" w:after="240"/>
        <w:rPr>
          <w:rFonts w:eastAsiaTheme="minorHAnsi" w:cs="Arial"/>
          <w:b/>
          <w:color w:val="000000"/>
          <w:szCs w:val="20"/>
        </w:rPr>
      </w:pPr>
      <w:r w:rsidRPr="00CB4A32">
        <w:rPr>
          <w:rFonts w:eastAsiaTheme="minorHAnsi" w:cs="Arial"/>
          <w:b/>
          <w:color w:val="000000"/>
          <w:szCs w:val="20"/>
        </w:rPr>
        <w:t xml:space="preserve">A report of the Total Estimated Actual Expenditures for last year’s actions may be found in the Annual Update Table. A report </w:t>
      </w:r>
      <w:proofErr w:type="gramStart"/>
      <w:r w:rsidRPr="00CB4A32">
        <w:rPr>
          <w:rFonts w:eastAsiaTheme="minorHAnsi" w:cs="Arial"/>
          <w:b/>
          <w:color w:val="000000"/>
          <w:szCs w:val="20"/>
        </w:rPr>
        <w:t>of</w:t>
      </w:r>
      <w:proofErr w:type="gramEnd"/>
      <w:r w:rsidRPr="00CB4A32">
        <w:rPr>
          <w:rFonts w:eastAsiaTheme="minorHAnsi" w:cs="Arial"/>
          <w:b/>
          <w:color w:val="000000"/>
          <w:szCs w:val="20"/>
        </w:rPr>
        <w:t xml:space="preserve"> the Estimated Actual Percentages of Improved Services for last year’s actions may be found in the Contributing Actions Annual Update Table.</w:t>
      </w:r>
    </w:p>
    <w:p w14:paraId="65066E8C" w14:textId="77777777" w:rsidR="006E3D8E" w:rsidRPr="00CB4A32" w:rsidRDefault="006E3D8E" w:rsidP="005C1DDA">
      <w:pPr>
        <w:pStyle w:val="Heading3"/>
        <w:rPr>
          <w:strike/>
        </w:rPr>
      </w:pPr>
      <w:r w:rsidRPr="00CB4A32">
        <w:t>Actions</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The table provides a description of action(s), total funds to be used for the action, and whether or not the action is contributing."/>
      </w:tblPr>
      <w:tblGrid>
        <w:gridCol w:w="1075"/>
        <w:gridCol w:w="3628"/>
        <w:gridCol w:w="7802"/>
        <w:gridCol w:w="1396"/>
        <w:gridCol w:w="1353"/>
      </w:tblGrid>
      <w:tr w:rsidR="006E3D8E" w:rsidRPr="00CB4A32" w14:paraId="0B6B7BBD" w14:textId="77777777" w:rsidTr="009605CD">
        <w:trPr>
          <w:cantSplit/>
          <w:tblHeader/>
        </w:trPr>
        <w:tc>
          <w:tcPr>
            <w:tcW w:w="1075" w:type="dxa"/>
            <w:shd w:val="clear" w:color="auto" w:fill="DEEAF6" w:themeFill="accent1" w:themeFillTint="33"/>
            <w:vAlign w:val="center"/>
          </w:tcPr>
          <w:p w14:paraId="42CBDC4F"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Action #</w:t>
            </w:r>
          </w:p>
        </w:tc>
        <w:tc>
          <w:tcPr>
            <w:tcW w:w="3628" w:type="dxa"/>
            <w:shd w:val="clear" w:color="auto" w:fill="DEEAF6" w:themeFill="accent1" w:themeFillTint="33"/>
            <w:vAlign w:val="center"/>
          </w:tcPr>
          <w:p w14:paraId="21CF884F"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Title </w:t>
            </w:r>
          </w:p>
        </w:tc>
        <w:tc>
          <w:tcPr>
            <w:tcW w:w="7802" w:type="dxa"/>
            <w:shd w:val="clear" w:color="auto" w:fill="DEEAF6" w:themeFill="accent1" w:themeFillTint="33"/>
            <w:vAlign w:val="center"/>
          </w:tcPr>
          <w:p w14:paraId="31AD0EB9"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Description</w:t>
            </w:r>
          </w:p>
        </w:tc>
        <w:tc>
          <w:tcPr>
            <w:tcW w:w="1396" w:type="dxa"/>
            <w:shd w:val="clear" w:color="auto" w:fill="DEEAF6" w:themeFill="accent1" w:themeFillTint="33"/>
            <w:vAlign w:val="center"/>
          </w:tcPr>
          <w:p w14:paraId="571AA8BF"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Total Funds </w:t>
            </w:r>
          </w:p>
        </w:tc>
        <w:tc>
          <w:tcPr>
            <w:tcW w:w="1353" w:type="dxa"/>
            <w:shd w:val="clear" w:color="auto" w:fill="DEEAF6" w:themeFill="accent1" w:themeFillTint="33"/>
            <w:vAlign w:val="center"/>
          </w:tcPr>
          <w:p w14:paraId="34C8838D"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Contributing</w:t>
            </w:r>
          </w:p>
        </w:tc>
      </w:tr>
      <w:tr w:rsidR="006E3D8E" w:rsidRPr="00CB4A32" w14:paraId="0C299DC9" w14:textId="77777777" w:rsidTr="009605CD">
        <w:trPr>
          <w:cantSplit/>
          <w:tblHeader/>
        </w:trPr>
        <w:tc>
          <w:tcPr>
            <w:tcW w:w="1075" w:type="dxa"/>
            <w:shd w:val="clear" w:color="auto" w:fill="auto"/>
            <w:vAlign w:val="center"/>
          </w:tcPr>
          <w:p w14:paraId="3576A806"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[Action #]</w:t>
            </w:r>
          </w:p>
        </w:tc>
        <w:tc>
          <w:tcPr>
            <w:tcW w:w="3628" w:type="dxa"/>
            <w:shd w:val="clear" w:color="auto" w:fill="auto"/>
            <w:vAlign w:val="center"/>
          </w:tcPr>
          <w:p w14:paraId="2418C805" w14:textId="30068041"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[A short title for the action; this will appear in the </w:t>
            </w:r>
            <w:r w:rsidR="005B6F00" w:rsidRPr="00CB4A32">
              <w:rPr>
                <w:rFonts w:eastAsiaTheme="minorHAnsi" w:cs="Arial"/>
                <w:bCs/>
                <w:color w:val="000000"/>
              </w:rPr>
              <w:t xml:space="preserve">Action </w:t>
            </w:r>
            <w:r w:rsidRPr="00CB4A32">
              <w:rPr>
                <w:rFonts w:eastAsiaTheme="minorHAnsi" w:cs="Arial"/>
                <w:bCs/>
                <w:color w:val="000000"/>
              </w:rPr>
              <w:t>tables]</w:t>
            </w:r>
          </w:p>
        </w:tc>
        <w:tc>
          <w:tcPr>
            <w:tcW w:w="7802" w:type="dxa"/>
            <w:shd w:val="clear" w:color="auto" w:fill="auto"/>
          </w:tcPr>
          <w:p w14:paraId="65BE397C"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4DB049CD"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[$ 0.00]</w:t>
            </w:r>
          </w:p>
        </w:tc>
        <w:tc>
          <w:tcPr>
            <w:tcW w:w="1353" w:type="dxa"/>
          </w:tcPr>
          <w:p w14:paraId="7F0C0BB2"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[Y/N]</w:t>
            </w:r>
          </w:p>
        </w:tc>
      </w:tr>
      <w:tr w:rsidR="006E3D8E" w:rsidRPr="00CB4A32" w14:paraId="4F0856CB" w14:textId="77777777" w:rsidTr="009605CD">
        <w:trPr>
          <w:cantSplit/>
          <w:tblHeader/>
        </w:trPr>
        <w:tc>
          <w:tcPr>
            <w:tcW w:w="1075" w:type="dxa"/>
            <w:shd w:val="clear" w:color="auto" w:fill="auto"/>
            <w:vAlign w:val="center"/>
          </w:tcPr>
          <w:p w14:paraId="3396CDB6"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[Action #]</w:t>
            </w:r>
          </w:p>
        </w:tc>
        <w:tc>
          <w:tcPr>
            <w:tcW w:w="3628" w:type="dxa"/>
            <w:shd w:val="clear" w:color="auto" w:fill="auto"/>
            <w:vAlign w:val="center"/>
          </w:tcPr>
          <w:p w14:paraId="3B5E809B" w14:textId="05A8619E"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[A short title for the action; this will appear in the </w:t>
            </w:r>
            <w:r w:rsidR="005B6F00" w:rsidRPr="00CB4A32">
              <w:rPr>
                <w:rFonts w:eastAsiaTheme="minorHAnsi" w:cs="Arial"/>
                <w:bCs/>
                <w:color w:val="000000"/>
              </w:rPr>
              <w:t xml:space="preserve">Action </w:t>
            </w:r>
            <w:r w:rsidRPr="00CB4A32">
              <w:rPr>
                <w:rFonts w:eastAsiaTheme="minorHAnsi" w:cs="Arial"/>
                <w:bCs/>
                <w:color w:val="000000"/>
              </w:rPr>
              <w:t>tables]</w:t>
            </w:r>
          </w:p>
        </w:tc>
        <w:tc>
          <w:tcPr>
            <w:tcW w:w="7802" w:type="dxa"/>
            <w:shd w:val="clear" w:color="auto" w:fill="auto"/>
          </w:tcPr>
          <w:p w14:paraId="33788AB5"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326E17C6"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[$ 0.00]</w:t>
            </w:r>
          </w:p>
        </w:tc>
        <w:tc>
          <w:tcPr>
            <w:tcW w:w="1353" w:type="dxa"/>
          </w:tcPr>
          <w:p w14:paraId="4492CE7C"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[Y/N]</w:t>
            </w:r>
          </w:p>
        </w:tc>
      </w:tr>
      <w:tr w:rsidR="006E3D8E" w:rsidRPr="00CB4A32" w14:paraId="31E89768" w14:textId="77777777" w:rsidTr="009605CD">
        <w:trPr>
          <w:cantSplit/>
          <w:tblHeader/>
        </w:trPr>
        <w:tc>
          <w:tcPr>
            <w:tcW w:w="1075" w:type="dxa"/>
            <w:shd w:val="clear" w:color="auto" w:fill="auto"/>
            <w:vAlign w:val="center"/>
          </w:tcPr>
          <w:p w14:paraId="0DF68B3B"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[Action #]</w:t>
            </w:r>
          </w:p>
        </w:tc>
        <w:tc>
          <w:tcPr>
            <w:tcW w:w="3628" w:type="dxa"/>
            <w:shd w:val="clear" w:color="auto" w:fill="auto"/>
            <w:vAlign w:val="center"/>
          </w:tcPr>
          <w:p w14:paraId="464815F9" w14:textId="7F3B8B15" w:rsidR="006E3D8E" w:rsidRPr="00CB4A32" w:rsidRDefault="006E3D8E" w:rsidP="00DE0293">
            <w:pPr>
              <w:tabs>
                <w:tab w:val="left" w:pos="5093"/>
              </w:tabs>
              <w:spacing w:after="120"/>
              <w:rPr>
                <w:rFonts w:eastAsiaTheme="minorHAnsi" w:cs="Arial"/>
                <w:bCs/>
                <w:color w:val="000000"/>
              </w:rPr>
            </w:pPr>
            <w:r w:rsidRPr="00CB4A32">
              <w:rPr>
                <w:rFonts w:eastAsiaTheme="minorHAnsi" w:cs="Arial"/>
                <w:bCs/>
                <w:color w:val="000000"/>
              </w:rPr>
              <w:t>[A short title for the action; this will appear in the</w:t>
            </w:r>
            <w:r w:rsidR="00325608" w:rsidRPr="00CB4A32">
              <w:rPr>
                <w:rFonts w:eastAsiaTheme="minorHAnsi" w:cs="Arial"/>
                <w:bCs/>
                <w:color w:val="000000"/>
              </w:rPr>
              <w:t xml:space="preserve"> </w:t>
            </w:r>
            <w:r w:rsidR="005B6F00" w:rsidRPr="00CB4A32">
              <w:rPr>
                <w:rFonts w:eastAsiaTheme="minorHAnsi" w:cs="Arial"/>
                <w:bCs/>
              </w:rPr>
              <w:t xml:space="preserve">Action </w:t>
            </w:r>
            <w:r w:rsidRPr="00CB4A32">
              <w:rPr>
                <w:rFonts w:eastAsiaTheme="minorHAnsi" w:cs="Arial"/>
                <w:bCs/>
                <w:color w:val="000000"/>
              </w:rPr>
              <w:t>tables]</w:t>
            </w:r>
          </w:p>
        </w:tc>
        <w:tc>
          <w:tcPr>
            <w:tcW w:w="7802" w:type="dxa"/>
            <w:shd w:val="clear" w:color="auto" w:fill="auto"/>
          </w:tcPr>
          <w:p w14:paraId="567FCC7E"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7FD4F235"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[$ 0.00]</w:t>
            </w:r>
          </w:p>
        </w:tc>
        <w:tc>
          <w:tcPr>
            <w:tcW w:w="1353" w:type="dxa"/>
          </w:tcPr>
          <w:p w14:paraId="275CE5CC"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[Y/N]</w:t>
            </w:r>
          </w:p>
        </w:tc>
      </w:tr>
    </w:tbl>
    <w:p w14:paraId="0E0E60CD" w14:textId="5ADC0C62" w:rsidR="006E3D8E" w:rsidRPr="00CB4A32" w:rsidRDefault="00796D0E" w:rsidP="00796D0E">
      <w:pPr>
        <w:rPr>
          <w:rFonts w:eastAsiaTheme="minorHAnsi" w:cs="Arial"/>
          <w:b/>
          <w:color w:val="000000"/>
          <w:szCs w:val="20"/>
        </w:rPr>
      </w:pPr>
      <w:r>
        <w:t>Insert or delete rows, as necessary.</w:t>
      </w:r>
      <w:r w:rsidR="006E3D8E" w:rsidRPr="00CB4A32">
        <w:rPr>
          <w:rFonts w:eastAsiaTheme="majorEastAsia" w:cstheme="majorBidi"/>
          <w:b/>
          <w:color w:val="000000"/>
          <w:sz w:val="40"/>
          <w:szCs w:val="26"/>
        </w:rPr>
        <w:br w:type="page"/>
      </w:r>
    </w:p>
    <w:p w14:paraId="48346BC3" w14:textId="7651A328" w:rsidR="000E5E1E" w:rsidRPr="00CB4A32" w:rsidRDefault="006E3D8E" w:rsidP="00CF1AB0">
      <w:pPr>
        <w:pStyle w:val="Heading2"/>
      </w:pPr>
      <w:r w:rsidRPr="00CB4A32">
        <w:lastRenderedPageBreak/>
        <w:t xml:space="preserve">Increased or Improved Services for Foster Youth, English Learners, and Low-Income Students </w:t>
      </w:r>
      <w:r w:rsidR="00877C74" w:rsidRPr="00CB4A32">
        <w:t xml:space="preserve">for </w:t>
      </w:r>
      <w:r w:rsidRPr="00CB4A32">
        <w:t>[LCAP Year]</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he table reports Projected Local Control Funding Formula (LCFF) Supplemental and/or Concentration Grants and projected additional LCFF Concentration Grant."/>
      </w:tblPr>
      <w:tblGrid>
        <w:gridCol w:w="7627"/>
        <w:gridCol w:w="7627"/>
      </w:tblGrid>
      <w:tr w:rsidR="00F200BE" w:rsidRPr="00CB4A32" w14:paraId="5A37774A" w14:textId="77777777" w:rsidTr="009605CD">
        <w:trPr>
          <w:cantSplit/>
          <w:tblHeader/>
        </w:trPr>
        <w:tc>
          <w:tcPr>
            <w:tcW w:w="7627" w:type="dxa"/>
            <w:shd w:val="clear" w:color="auto" w:fill="DEEAF6" w:themeFill="accent1" w:themeFillTint="33"/>
            <w:vAlign w:val="center"/>
          </w:tcPr>
          <w:p w14:paraId="180F8EA5" w14:textId="2097D432" w:rsidR="00F200BE" w:rsidRPr="00CB4A32" w:rsidRDefault="00FB72B6" w:rsidP="007735A5">
            <w:pPr>
              <w:spacing w:before="40" w:after="40"/>
              <w:rPr>
                <w:rFonts w:eastAsiaTheme="minorHAnsi" w:cs="Arial"/>
                <w:color w:val="000000"/>
                <w:szCs w:val="20"/>
              </w:rPr>
            </w:pPr>
            <w:bookmarkStart w:id="6" w:name="_Hlk83377336"/>
            <w:r w:rsidRPr="00CB4A32">
              <w:t xml:space="preserve">Total </w:t>
            </w:r>
            <w:r w:rsidR="00D52E3A" w:rsidRPr="00CB4A32">
              <w:t xml:space="preserve">Projected LCFF </w:t>
            </w:r>
            <w:r w:rsidR="00877C74" w:rsidRPr="00CB4A32">
              <w:t>Supplemental and/or Concentration Grants</w:t>
            </w:r>
          </w:p>
        </w:tc>
        <w:tc>
          <w:tcPr>
            <w:tcW w:w="7627" w:type="dxa"/>
            <w:shd w:val="clear" w:color="auto" w:fill="DEEAF6" w:themeFill="accent1" w:themeFillTint="33"/>
            <w:vAlign w:val="center"/>
          </w:tcPr>
          <w:p w14:paraId="27E012A1" w14:textId="39CB8D41" w:rsidR="00F200BE" w:rsidRPr="00CB4A32" w:rsidRDefault="00D52E3A" w:rsidP="00741B15">
            <w:pPr>
              <w:spacing w:before="40" w:after="40"/>
            </w:pPr>
            <w:r w:rsidRPr="00CB4A32">
              <w:t xml:space="preserve">Projected </w:t>
            </w:r>
            <w:r w:rsidR="00877C74" w:rsidRPr="00CB4A32">
              <w:t xml:space="preserve">Additional </w:t>
            </w:r>
            <w:r w:rsidR="0074357B" w:rsidRPr="00CB4A32">
              <w:t xml:space="preserve">15 percent </w:t>
            </w:r>
            <w:r w:rsidR="00063A0B" w:rsidRPr="00CB4A32">
              <w:t xml:space="preserve">LCFF </w:t>
            </w:r>
            <w:r w:rsidR="00877C74" w:rsidRPr="00CB4A32">
              <w:t xml:space="preserve">Concentration Grant </w:t>
            </w:r>
          </w:p>
        </w:tc>
      </w:tr>
      <w:tr w:rsidR="00F200BE" w:rsidRPr="00CB4A32" w14:paraId="3112C112" w14:textId="77777777" w:rsidTr="009605CD">
        <w:trPr>
          <w:cantSplit/>
          <w:tblHeader/>
        </w:trPr>
        <w:tc>
          <w:tcPr>
            <w:tcW w:w="7627" w:type="dxa"/>
            <w:shd w:val="clear" w:color="auto" w:fill="auto"/>
          </w:tcPr>
          <w:p w14:paraId="12ED7DDB" w14:textId="088F6C76" w:rsidR="00F200BE" w:rsidRPr="00CB4A32" w:rsidRDefault="00413F12" w:rsidP="007735A5">
            <w:pPr>
              <w:spacing w:before="40" w:after="40"/>
              <w:rPr>
                <w:rFonts w:eastAsiaTheme="minorHAnsi" w:cs="Arial"/>
                <w:color w:val="000000"/>
                <w:szCs w:val="20"/>
              </w:rPr>
            </w:pPr>
            <w:r w:rsidRPr="00CB4A32">
              <w:rPr>
                <w:rFonts w:eastAsiaTheme="minorHAnsi" w:cs="Arial"/>
                <w:color w:val="000000"/>
                <w:szCs w:val="20"/>
              </w:rPr>
              <w:t>$</w:t>
            </w:r>
            <w:r w:rsidR="00F200BE" w:rsidRPr="00CB4A32">
              <w:rPr>
                <w:rFonts w:eastAsiaTheme="minorHAnsi" w:cs="Arial"/>
                <w:color w:val="000000"/>
                <w:szCs w:val="20"/>
              </w:rPr>
              <w:t xml:space="preserve">[Insert dollar amount here] </w:t>
            </w:r>
          </w:p>
        </w:tc>
        <w:tc>
          <w:tcPr>
            <w:tcW w:w="7627" w:type="dxa"/>
          </w:tcPr>
          <w:p w14:paraId="3C01EDF6" w14:textId="014094E8" w:rsidR="00F200BE" w:rsidRPr="00CB4A32" w:rsidRDefault="00413F12" w:rsidP="007735A5">
            <w:pPr>
              <w:spacing w:before="40" w:after="40"/>
              <w:rPr>
                <w:rFonts w:eastAsiaTheme="minorHAnsi" w:cs="Arial"/>
                <w:color w:val="000000"/>
                <w:szCs w:val="20"/>
              </w:rPr>
            </w:pPr>
            <w:r w:rsidRPr="00CB4A32">
              <w:rPr>
                <w:rFonts w:eastAsiaTheme="minorHAnsi" w:cs="Arial"/>
                <w:color w:val="000000"/>
                <w:szCs w:val="20"/>
              </w:rPr>
              <w:t>$</w:t>
            </w:r>
            <w:r w:rsidR="00F200BE" w:rsidRPr="00CB4A32">
              <w:rPr>
                <w:rFonts w:eastAsiaTheme="minorHAnsi" w:cs="Arial"/>
                <w:color w:val="000000"/>
                <w:szCs w:val="20"/>
              </w:rPr>
              <w:t>[Insert dollar amount here]</w:t>
            </w:r>
          </w:p>
        </w:tc>
      </w:tr>
    </w:tbl>
    <w:bookmarkEnd w:id="6"/>
    <w:p w14:paraId="422D22E9" w14:textId="10DAD719" w:rsidR="000E5E1E" w:rsidRPr="00CB4A32" w:rsidRDefault="00877C74" w:rsidP="00C27E68">
      <w:pPr>
        <w:spacing w:before="240"/>
        <w:rPr>
          <w:b/>
        </w:rPr>
      </w:pPr>
      <w:r w:rsidRPr="00CB4A32">
        <w:rPr>
          <w:b/>
        </w:rPr>
        <w:t xml:space="preserve">Required </w:t>
      </w:r>
      <w:r w:rsidR="000E5E1E" w:rsidRPr="00CB4A32">
        <w:rPr>
          <w:b/>
        </w:rPr>
        <w:t>Percentage to Increase or Improve Services</w:t>
      </w:r>
      <w:r w:rsidRPr="00CB4A32">
        <w:rPr>
          <w:b/>
        </w:rPr>
        <w:t xml:space="preserve"> for the LCAP Year</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able to report Estimate Supplemental and Concentration Grant Funds and the Percentage to Increase or Improve Services"/>
      </w:tblPr>
      <w:tblGrid>
        <w:gridCol w:w="4094"/>
        <w:gridCol w:w="3982"/>
        <w:gridCol w:w="3382"/>
        <w:gridCol w:w="3796"/>
      </w:tblGrid>
      <w:tr w:rsidR="009D6299" w:rsidRPr="00CB4A32" w14:paraId="4935F51F" w14:textId="77777777" w:rsidTr="009605CD">
        <w:trPr>
          <w:cantSplit/>
          <w:tblHeader/>
        </w:trPr>
        <w:tc>
          <w:tcPr>
            <w:tcW w:w="4094" w:type="dxa"/>
            <w:shd w:val="clear" w:color="auto" w:fill="DEEAF6" w:themeFill="accent1" w:themeFillTint="33"/>
            <w:vAlign w:val="center"/>
          </w:tcPr>
          <w:p w14:paraId="12C33544" w14:textId="75733CBF" w:rsidR="009D6299" w:rsidRPr="00CB4A32" w:rsidRDefault="009D6299" w:rsidP="000D1D69">
            <w:pPr>
              <w:spacing w:before="40" w:after="40"/>
              <w:rPr>
                <w:rFonts w:eastAsiaTheme="minorHAnsi" w:cs="Arial"/>
                <w:color w:val="000000"/>
                <w:szCs w:val="20"/>
              </w:rPr>
            </w:pPr>
            <w:bookmarkStart w:id="7" w:name="_Hlk85442269"/>
            <w:r w:rsidRPr="00CB4A32">
              <w:t xml:space="preserve">Projected </w:t>
            </w:r>
            <w:r w:rsidRPr="00CB4A32">
              <w:rPr>
                <w:rFonts w:eastAsiaTheme="minorHAnsi" w:cs="Arial"/>
                <w:szCs w:val="20"/>
              </w:rPr>
              <w:t>Percentage to Increase or Improve Services</w:t>
            </w:r>
            <w:r w:rsidRPr="00CB4A32" w:rsidDel="00F91D09">
              <w:t xml:space="preserve"> </w:t>
            </w:r>
            <w:r w:rsidRPr="00CB4A32">
              <w:t>for the Coming School Year</w:t>
            </w:r>
          </w:p>
        </w:tc>
        <w:tc>
          <w:tcPr>
            <w:tcW w:w="3982" w:type="dxa"/>
            <w:shd w:val="clear" w:color="auto" w:fill="DEEAF6" w:themeFill="accent1" w:themeFillTint="33"/>
            <w:vAlign w:val="center"/>
          </w:tcPr>
          <w:p w14:paraId="65DF2F5E" w14:textId="5A9C5CFF" w:rsidR="009D6299" w:rsidRPr="00CB4A32" w:rsidRDefault="009D6299" w:rsidP="000D1D69">
            <w:pPr>
              <w:spacing w:before="40" w:after="40"/>
              <w:rPr>
                <w:rFonts w:eastAsiaTheme="minorHAnsi" w:cs="Arial"/>
                <w:color w:val="000000"/>
                <w:szCs w:val="20"/>
              </w:rPr>
            </w:pPr>
            <w:r w:rsidRPr="00CB4A32">
              <w:t>LCFF Carryover — Percentage</w:t>
            </w:r>
          </w:p>
        </w:tc>
        <w:tc>
          <w:tcPr>
            <w:tcW w:w="3382" w:type="dxa"/>
            <w:shd w:val="clear" w:color="auto" w:fill="DEEAF6" w:themeFill="accent1" w:themeFillTint="33"/>
            <w:vAlign w:val="center"/>
          </w:tcPr>
          <w:p w14:paraId="73AAFECD" w14:textId="7CF71A03" w:rsidR="009D6299" w:rsidRPr="00CB4A32" w:rsidRDefault="0072341D" w:rsidP="0072341D">
            <w:pPr>
              <w:spacing w:before="40" w:after="40"/>
              <w:rPr>
                <w:rFonts w:eastAsiaTheme="minorHAnsi" w:cs="Arial"/>
                <w:szCs w:val="20"/>
              </w:rPr>
            </w:pPr>
            <w:r w:rsidRPr="00CB4A32">
              <w:rPr>
                <w:rFonts w:eastAsiaTheme="minorHAnsi" w:cs="Arial"/>
                <w:szCs w:val="20"/>
              </w:rPr>
              <w:t>LCFF Carryover — Dollar</w:t>
            </w:r>
          </w:p>
        </w:tc>
        <w:tc>
          <w:tcPr>
            <w:tcW w:w="3796" w:type="dxa"/>
            <w:shd w:val="clear" w:color="auto" w:fill="DEEAF6" w:themeFill="accent1" w:themeFillTint="33"/>
            <w:vAlign w:val="center"/>
          </w:tcPr>
          <w:p w14:paraId="3E2915CB" w14:textId="4B99050E" w:rsidR="009D6299" w:rsidRPr="00CB4A32" w:rsidRDefault="009D6299" w:rsidP="000D1D69">
            <w:pPr>
              <w:spacing w:before="40" w:after="40"/>
            </w:pPr>
            <w:r w:rsidRPr="00CB4A32">
              <w:t>Total Percentage to Increase or Improve Services for the Coming School Year</w:t>
            </w:r>
          </w:p>
        </w:tc>
      </w:tr>
      <w:tr w:rsidR="009D6299" w:rsidRPr="00CB4A32" w14:paraId="48BF1EBE" w14:textId="77777777" w:rsidTr="009605CD">
        <w:trPr>
          <w:cantSplit/>
          <w:tblHeader/>
        </w:trPr>
        <w:tc>
          <w:tcPr>
            <w:tcW w:w="4094" w:type="dxa"/>
            <w:shd w:val="clear" w:color="auto" w:fill="auto"/>
          </w:tcPr>
          <w:p w14:paraId="36098113" w14:textId="77777777" w:rsidR="009D6299" w:rsidRPr="00CB4A32" w:rsidRDefault="009D6299" w:rsidP="000D1D69">
            <w:pPr>
              <w:spacing w:before="40" w:after="40"/>
              <w:rPr>
                <w:rFonts w:eastAsiaTheme="minorHAnsi" w:cs="Arial"/>
                <w:color w:val="000000"/>
                <w:szCs w:val="20"/>
              </w:rPr>
            </w:pPr>
            <w:r w:rsidRPr="00CB4A32">
              <w:rPr>
                <w:rFonts w:eastAsiaTheme="minorHAnsi" w:cs="Arial"/>
                <w:color w:val="000000"/>
                <w:szCs w:val="20"/>
              </w:rPr>
              <w:t xml:space="preserve">[Insert percentage </w:t>
            </w:r>
            <w:proofErr w:type="gramStart"/>
            <w:r w:rsidRPr="00CB4A32">
              <w:rPr>
                <w:rFonts w:eastAsiaTheme="minorHAnsi" w:cs="Arial"/>
                <w:color w:val="000000"/>
                <w:szCs w:val="20"/>
              </w:rPr>
              <w:t>here]%</w:t>
            </w:r>
            <w:proofErr w:type="gramEnd"/>
          </w:p>
        </w:tc>
        <w:tc>
          <w:tcPr>
            <w:tcW w:w="3982" w:type="dxa"/>
            <w:shd w:val="clear" w:color="auto" w:fill="auto"/>
          </w:tcPr>
          <w:p w14:paraId="25A99570" w14:textId="30562AA6" w:rsidR="009D6299" w:rsidRPr="00CB4A32" w:rsidRDefault="009D6299" w:rsidP="000D1D69">
            <w:pPr>
              <w:spacing w:before="40" w:after="40"/>
              <w:rPr>
                <w:rFonts w:eastAsiaTheme="minorHAnsi" w:cs="Arial"/>
                <w:color w:val="000000"/>
                <w:szCs w:val="20"/>
              </w:rPr>
            </w:pPr>
            <w:r w:rsidRPr="00CB4A32">
              <w:rPr>
                <w:rFonts w:eastAsiaTheme="minorHAnsi" w:cs="Arial"/>
                <w:color w:val="000000"/>
                <w:szCs w:val="20"/>
              </w:rPr>
              <w:t xml:space="preserve">[Insert percentage </w:t>
            </w:r>
            <w:proofErr w:type="gramStart"/>
            <w:r w:rsidRPr="00CB4A32">
              <w:rPr>
                <w:rFonts w:eastAsiaTheme="minorHAnsi" w:cs="Arial"/>
                <w:color w:val="000000"/>
                <w:szCs w:val="20"/>
              </w:rPr>
              <w:t>here]%</w:t>
            </w:r>
            <w:proofErr w:type="gramEnd"/>
          </w:p>
        </w:tc>
        <w:tc>
          <w:tcPr>
            <w:tcW w:w="3382" w:type="dxa"/>
          </w:tcPr>
          <w:p w14:paraId="06261B5C" w14:textId="259D37F0" w:rsidR="009D6299" w:rsidRPr="00CB4A32" w:rsidRDefault="00413F12" w:rsidP="000D1D69">
            <w:pPr>
              <w:spacing w:before="40" w:after="40"/>
              <w:rPr>
                <w:rFonts w:eastAsiaTheme="minorHAnsi" w:cs="Arial"/>
                <w:szCs w:val="20"/>
              </w:rPr>
            </w:pPr>
            <w:r w:rsidRPr="00CB4A32">
              <w:rPr>
                <w:rFonts w:eastAsiaTheme="minorHAnsi" w:cs="Arial"/>
                <w:szCs w:val="20"/>
              </w:rPr>
              <w:t>$</w:t>
            </w:r>
            <w:r w:rsidR="0072341D" w:rsidRPr="00CB4A32">
              <w:rPr>
                <w:rFonts w:eastAsiaTheme="minorHAnsi" w:cs="Arial"/>
                <w:szCs w:val="20"/>
              </w:rPr>
              <w:t>[Insert dollar amount here]</w:t>
            </w:r>
          </w:p>
        </w:tc>
        <w:tc>
          <w:tcPr>
            <w:tcW w:w="3796" w:type="dxa"/>
          </w:tcPr>
          <w:p w14:paraId="75D6B3DD" w14:textId="0C5F7342" w:rsidR="009D6299" w:rsidRPr="00CB4A32" w:rsidRDefault="009D6299" w:rsidP="000D1D69">
            <w:pPr>
              <w:spacing w:before="40" w:after="40"/>
              <w:rPr>
                <w:rFonts w:eastAsiaTheme="minorHAnsi" w:cs="Arial"/>
                <w:color w:val="000000"/>
                <w:szCs w:val="20"/>
              </w:rPr>
            </w:pPr>
            <w:r w:rsidRPr="00CB4A32">
              <w:rPr>
                <w:rFonts w:eastAsiaTheme="minorHAnsi" w:cs="Arial"/>
                <w:color w:val="000000"/>
                <w:szCs w:val="20"/>
              </w:rPr>
              <w:t xml:space="preserve">[Insert percentage </w:t>
            </w:r>
            <w:proofErr w:type="gramStart"/>
            <w:r w:rsidRPr="00CB4A32">
              <w:rPr>
                <w:rFonts w:eastAsiaTheme="minorHAnsi" w:cs="Arial"/>
                <w:color w:val="000000"/>
                <w:szCs w:val="20"/>
              </w:rPr>
              <w:t>here]%</w:t>
            </w:r>
            <w:proofErr w:type="gramEnd"/>
          </w:p>
        </w:tc>
      </w:tr>
    </w:tbl>
    <w:bookmarkEnd w:id="7"/>
    <w:p w14:paraId="3785AD0D" w14:textId="5AE2B8F8" w:rsidR="006E3D8E" w:rsidRPr="00CB4A32" w:rsidRDefault="006E3D8E" w:rsidP="006E3D8E">
      <w:pPr>
        <w:spacing w:before="120" w:after="120"/>
        <w:rPr>
          <w:rFonts w:eastAsiaTheme="minorHAnsi" w:cs="Arial"/>
          <w:b/>
          <w:color w:val="000000"/>
          <w:szCs w:val="20"/>
        </w:rPr>
      </w:pPr>
      <w:r w:rsidRPr="00CB4A32">
        <w:rPr>
          <w:rFonts w:eastAsiaTheme="minorHAnsi" w:cs="Arial"/>
          <w:b/>
          <w:color w:val="000000"/>
          <w:szCs w:val="20"/>
        </w:rPr>
        <w:t xml:space="preserve">The Budgeted Expenditures for Actions identified as Contributing may be found in the </w:t>
      </w:r>
      <w:r w:rsidR="00A0635D" w:rsidRPr="00CB4A32">
        <w:rPr>
          <w:rFonts w:eastAsiaTheme="minorHAnsi" w:cs="Arial"/>
          <w:b/>
          <w:color w:val="000000"/>
          <w:szCs w:val="20"/>
        </w:rPr>
        <w:t>Contributing Actions Table.</w:t>
      </w:r>
    </w:p>
    <w:p w14:paraId="1E4C9993" w14:textId="77777777" w:rsidR="006E3D8E" w:rsidRPr="00CB4A32" w:rsidRDefault="006E3D8E" w:rsidP="005C1DDA">
      <w:pPr>
        <w:pStyle w:val="Heading3"/>
      </w:pPr>
      <w:r w:rsidRPr="00CB4A32">
        <w:t>Required Descriptions</w:t>
      </w:r>
    </w:p>
    <w:p w14:paraId="028366E9" w14:textId="77777777" w:rsidR="009E6C98" w:rsidRPr="00BE0013" w:rsidRDefault="009E6C98" w:rsidP="009E6C98">
      <w:pPr>
        <w:shd w:val="clear" w:color="auto" w:fill="DEEAF6" w:themeFill="accent1" w:themeFillTint="33"/>
        <w:spacing w:before="60" w:after="120"/>
        <w:rPr>
          <w:rFonts w:eastAsiaTheme="minorHAnsi" w:cs="Arial"/>
          <w:b/>
          <w:color w:val="000000"/>
          <w:szCs w:val="20"/>
        </w:rPr>
      </w:pPr>
      <w:r>
        <w:rPr>
          <w:rFonts w:eastAsiaTheme="minorHAnsi" w:cs="Arial"/>
          <w:b/>
          <w:color w:val="000000"/>
          <w:szCs w:val="20"/>
        </w:rPr>
        <w:t xml:space="preserve">LEA-wide and Schoolwide </w:t>
      </w:r>
      <w:r w:rsidRPr="00BE0013">
        <w:rPr>
          <w:rFonts w:eastAsiaTheme="minorHAnsi" w:cs="Arial"/>
          <w:b/>
          <w:color w:val="000000"/>
          <w:szCs w:val="20"/>
        </w:rPr>
        <w:t>Actions</w:t>
      </w:r>
    </w:p>
    <w:p w14:paraId="7BAC6BAC" w14:textId="2DDF5691" w:rsidR="006E3D8E" w:rsidRPr="00CB4A32" w:rsidRDefault="006E3D8E" w:rsidP="006E3D8E">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For each action being provided to an entire </w:t>
      </w:r>
      <w:r w:rsidR="009E6C98">
        <w:rPr>
          <w:rFonts w:eastAsiaTheme="minorHAnsi" w:cs="Arial"/>
          <w:color w:val="000000"/>
          <w:szCs w:val="20"/>
        </w:rPr>
        <w:t xml:space="preserve">LEA or </w:t>
      </w:r>
      <w:r w:rsidRPr="00CB4A32">
        <w:rPr>
          <w:rFonts w:eastAsiaTheme="minorHAnsi" w:cs="Arial"/>
          <w:color w:val="000000"/>
          <w:szCs w:val="20"/>
        </w:rPr>
        <w:t xml:space="preserve">school, </w:t>
      </w:r>
      <w:r w:rsidR="009E6C98">
        <w:rPr>
          <w:rFonts w:eastAsiaTheme="minorHAnsi" w:cs="Arial"/>
          <w:color w:val="000000"/>
          <w:szCs w:val="20"/>
        </w:rPr>
        <w:t>provide</w:t>
      </w:r>
      <w:r w:rsidRPr="00CB4A32">
        <w:rPr>
          <w:rFonts w:eastAsiaTheme="minorHAnsi" w:cs="Arial"/>
          <w:color w:val="000000"/>
          <w:szCs w:val="20"/>
        </w:rPr>
        <w:t xml:space="preserve"> </w:t>
      </w:r>
      <w:r w:rsidR="003B79CF" w:rsidRPr="00CB4A32">
        <w:rPr>
          <w:rFonts w:eastAsiaTheme="minorHAnsi" w:cs="Arial"/>
          <w:color w:val="000000"/>
          <w:szCs w:val="20"/>
        </w:rPr>
        <w:t>an explanation of</w:t>
      </w:r>
      <w:r w:rsidR="003B79CF" w:rsidRPr="009E6C98">
        <w:rPr>
          <w:rFonts w:eastAsiaTheme="minorHAnsi" w:cs="Arial"/>
          <w:color w:val="000000"/>
          <w:szCs w:val="20"/>
        </w:rPr>
        <w:t xml:space="preserve"> </w:t>
      </w:r>
      <w:r w:rsidRPr="00CB4A32">
        <w:rPr>
          <w:rFonts w:eastAsiaTheme="minorHAnsi" w:cs="Arial"/>
          <w:color w:val="000000"/>
          <w:szCs w:val="20"/>
        </w:rPr>
        <w:t xml:space="preserve">(1) </w:t>
      </w:r>
      <w:r w:rsidR="009E6C98" w:rsidRPr="009E6C98">
        <w:rPr>
          <w:rFonts w:eastAsiaTheme="minorHAnsi" w:cs="Arial"/>
          <w:color w:val="000000"/>
          <w:szCs w:val="20"/>
        </w:rPr>
        <w:t xml:space="preserve">the unique identified need(s) of the unduplicated student group(s) for whom the action is principally directed, (2) </w:t>
      </w:r>
      <w:r w:rsidR="003345DD" w:rsidRPr="003345DD">
        <w:rPr>
          <w:rFonts w:eastAsiaTheme="minorHAnsi" w:cs="Arial"/>
          <w:color w:val="000000"/>
          <w:szCs w:val="20"/>
        </w:rPr>
        <w:t>how the action is designed to address the identified need(s) and why it is being provided on an LEA or schoolwide basis</w:t>
      </w:r>
      <w:r w:rsidR="00C27E68">
        <w:rPr>
          <w:rFonts w:eastAsiaTheme="minorHAnsi" w:cs="Arial"/>
          <w:color w:val="000000"/>
          <w:szCs w:val="20"/>
        </w:rPr>
        <w:t>,</w:t>
      </w:r>
      <w:r w:rsidR="003345DD" w:rsidRPr="003345DD">
        <w:rPr>
          <w:rFonts w:eastAsiaTheme="minorHAnsi" w:cs="Arial"/>
          <w:color w:val="000000"/>
          <w:szCs w:val="20"/>
        </w:rPr>
        <w:t xml:space="preserve"> and (3) the metric(s) used to measure the effectiveness of the action in improving outcomes for the unduplicated student group(s)</w:t>
      </w:r>
      <w:r w:rsidR="009E6C98" w:rsidRPr="009E6C98">
        <w:rPr>
          <w:rFonts w:eastAsiaTheme="minorHAnsi" w:cs="Arial"/>
          <w:color w:val="000000"/>
          <w:szCs w:val="20"/>
        </w:rPr>
        <w:t>.</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The table provides a description of identified needs, how the actions address those needs, and the metrics used to monitor the effectiveness of the actions."/>
      </w:tblPr>
      <w:tblGrid>
        <w:gridCol w:w="1352"/>
        <w:gridCol w:w="5261"/>
        <w:gridCol w:w="5262"/>
        <w:gridCol w:w="3379"/>
      </w:tblGrid>
      <w:tr w:rsidR="004A426A" w:rsidRPr="00CB4A32" w14:paraId="01FE9CED" w14:textId="77777777" w:rsidTr="009605CD">
        <w:trPr>
          <w:cantSplit/>
          <w:tblHeader/>
        </w:trPr>
        <w:tc>
          <w:tcPr>
            <w:tcW w:w="1352" w:type="dxa"/>
            <w:shd w:val="clear" w:color="auto" w:fill="DEEAF6" w:themeFill="accent1" w:themeFillTint="33"/>
            <w:vAlign w:val="center"/>
          </w:tcPr>
          <w:p w14:paraId="204604A7" w14:textId="44A9EDF5" w:rsidR="003345DD" w:rsidRPr="00803E56" w:rsidRDefault="003345DD" w:rsidP="00E903B3">
            <w:pPr>
              <w:tabs>
                <w:tab w:val="left" w:pos="5093"/>
              </w:tabs>
              <w:rPr>
                <w:rFonts w:eastAsiaTheme="minorHAnsi" w:cs="Arial"/>
                <w:bCs/>
                <w:color w:val="000000"/>
              </w:rPr>
            </w:pPr>
            <w:r w:rsidRPr="00803E56">
              <w:rPr>
                <w:rFonts w:eastAsiaTheme="minorHAnsi" w:cs="Arial"/>
                <w:bCs/>
                <w:color w:val="000000"/>
              </w:rPr>
              <w:t>Goal and Action #</w:t>
            </w:r>
            <w:r>
              <w:rPr>
                <w:rFonts w:eastAsiaTheme="minorHAnsi" w:cs="Arial"/>
                <w:bCs/>
                <w:color w:val="000000"/>
              </w:rPr>
              <w:t>(s)</w:t>
            </w:r>
          </w:p>
        </w:tc>
        <w:tc>
          <w:tcPr>
            <w:tcW w:w="5261" w:type="dxa"/>
            <w:shd w:val="clear" w:color="auto" w:fill="DEEAF6" w:themeFill="accent1" w:themeFillTint="33"/>
            <w:vAlign w:val="center"/>
          </w:tcPr>
          <w:p w14:paraId="392D2D52" w14:textId="77777777" w:rsidR="003345DD" w:rsidRPr="00FE111E" w:rsidRDefault="003345DD" w:rsidP="00E903B3">
            <w:pPr>
              <w:tabs>
                <w:tab w:val="left" w:pos="5093"/>
              </w:tabs>
              <w:rPr>
                <w:rFonts w:eastAsiaTheme="minorHAnsi" w:cs="Arial"/>
                <w:b/>
                <w:color w:val="000000"/>
              </w:rPr>
            </w:pPr>
            <w:r>
              <w:rPr>
                <w:rFonts w:eastAsia="Arial" w:cs="Arial"/>
                <w:color w:val="000000" w:themeColor="text1"/>
              </w:rPr>
              <w:t>Identified N</w:t>
            </w:r>
            <w:r w:rsidRPr="009349E4">
              <w:rPr>
                <w:rFonts w:eastAsia="Arial" w:cs="Arial"/>
                <w:color w:val="000000" w:themeColor="text1"/>
              </w:rPr>
              <w:t>eed(s)</w:t>
            </w:r>
          </w:p>
        </w:tc>
        <w:tc>
          <w:tcPr>
            <w:tcW w:w="5262" w:type="dxa"/>
            <w:shd w:val="clear" w:color="auto" w:fill="DEEAF6" w:themeFill="accent1" w:themeFillTint="33"/>
            <w:vAlign w:val="center"/>
          </w:tcPr>
          <w:p w14:paraId="1530748A" w14:textId="7C24A9F3" w:rsidR="003345DD" w:rsidRPr="00FE111E" w:rsidRDefault="003345DD" w:rsidP="00E903B3">
            <w:pPr>
              <w:tabs>
                <w:tab w:val="left" w:pos="5093"/>
              </w:tabs>
              <w:rPr>
                <w:rFonts w:eastAsiaTheme="minorHAnsi" w:cs="Arial"/>
                <w:b/>
                <w:color w:val="000000"/>
              </w:rPr>
            </w:pPr>
            <w:r>
              <w:rPr>
                <w:rFonts w:cs="Arial"/>
                <w:color w:val="000000"/>
              </w:rPr>
              <w:t xml:space="preserve">How the Action(s) Address Need(s) </w:t>
            </w:r>
            <w:r w:rsidRPr="003345DD">
              <w:rPr>
                <w:rFonts w:cs="Arial"/>
                <w:color w:val="000000"/>
              </w:rPr>
              <w:t xml:space="preserve">and </w:t>
            </w:r>
            <w:proofErr w:type="gramStart"/>
            <w:r>
              <w:rPr>
                <w:rFonts w:cs="Arial"/>
                <w:color w:val="000000"/>
              </w:rPr>
              <w:t>W</w:t>
            </w:r>
            <w:r w:rsidRPr="003345DD">
              <w:rPr>
                <w:rFonts w:cs="Arial"/>
                <w:color w:val="000000"/>
              </w:rPr>
              <w:t>hy</w:t>
            </w:r>
            <w:proofErr w:type="gramEnd"/>
            <w:r w:rsidRPr="003345DD">
              <w:rPr>
                <w:rFonts w:cs="Arial"/>
                <w:color w:val="000000"/>
              </w:rPr>
              <w:t xml:space="preserve">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p>
        </w:tc>
        <w:tc>
          <w:tcPr>
            <w:tcW w:w="3379" w:type="dxa"/>
            <w:shd w:val="clear" w:color="auto" w:fill="DEEAF6" w:themeFill="accent1" w:themeFillTint="33"/>
            <w:vAlign w:val="center"/>
          </w:tcPr>
          <w:p w14:paraId="7EF38C20" w14:textId="11796DF6" w:rsidR="003345DD" w:rsidRPr="00FE111E" w:rsidRDefault="003345DD" w:rsidP="00E903B3">
            <w:pPr>
              <w:tabs>
                <w:tab w:val="left" w:pos="5093"/>
              </w:tabs>
              <w:rPr>
                <w:rFonts w:eastAsiaTheme="minorHAnsi" w:cs="Arial"/>
                <w:b/>
                <w:color w:val="000000"/>
              </w:rPr>
            </w:pPr>
            <w:r>
              <w:rPr>
                <w:rFonts w:cs="Arial"/>
                <w:color w:val="000000" w:themeColor="text1"/>
              </w:rPr>
              <w:t xml:space="preserve">Metric(s) to Monitor Effectiveness </w:t>
            </w:r>
          </w:p>
        </w:tc>
      </w:tr>
      <w:tr w:rsidR="004A426A" w:rsidRPr="00CB4A32" w14:paraId="4C547259" w14:textId="77777777" w:rsidTr="009605CD">
        <w:trPr>
          <w:cantSplit/>
          <w:tblHeader/>
        </w:trPr>
        <w:tc>
          <w:tcPr>
            <w:tcW w:w="1352" w:type="dxa"/>
            <w:shd w:val="clear" w:color="auto" w:fill="auto"/>
            <w:vAlign w:val="center"/>
          </w:tcPr>
          <w:p w14:paraId="1FD6D929" w14:textId="054F3B76" w:rsidR="003345DD" w:rsidRPr="00CB4A32" w:rsidRDefault="003345DD" w:rsidP="00E903B3">
            <w:pPr>
              <w:tabs>
                <w:tab w:val="left" w:pos="5093"/>
              </w:tabs>
              <w:rPr>
                <w:rFonts w:eastAsiaTheme="minorHAnsi" w:cs="Arial"/>
                <w:bCs/>
                <w:color w:val="000000"/>
              </w:rPr>
            </w:pPr>
            <w:r>
              <w:rPr>
                <w:rFonts w:eastAsiaTheme="minorHAnsi" w:cs="Arial"/>
                <w:bCs/>
                <w:color w:val="000000"/>
              </w:rPr>
              <w:t>[Goal and Action #(s)]</w:t>
            </w:r>
          </w:p>
        </w:tc>
        <w:tc>
          <w:tcPr>
            <w:tcW w:w="5261" w:type="dxa"/>
            <w:vAlign w:val="center"/>
          </w:tcPr>
          <w:p w14:paraId="1055C20E" w14:textId="22D42830" w:rsidR="003345DD" w:rsidRPr="003159FC"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he unique identified need(s) of the unduplicated student group(s) for whom the action</w:t>
            </w:r>
            <w:r>
              <w:rPr>
                <w:rFonts w:eastAsia="Arial" w:cs="Arial"/>
                <w:color w:val="000000" w:themeColor="text1"/>
              </w:rPr>
              <w:t>(s)</w:t>
            </w:r>
            <w:r w:rsidRPr="009349E4">
              <w:rPr>
                <w:rFonts w:eastAsia="Arial" w:cs="Arial"/>
                <w:color w:val="000000" w:themeColor="text1"/>
              </w:rPr>
              <w:t xml:space="preserve"> </w:t>
            </w:r>
            <w:r>
              <w:rPr>
                <w:rFonts w:eastAsia="Arial" w:cs="Arial"/>
                <w:color w:val="000000" w:themeColor="text1"/>
              </w:rPr>
              <w:t>are</w:t>
            </w:r>
            <w:r w:rsidRPr="009349E4">
              <w:rPr>
                <w:rFonts w:eastAsia="Arial" w:cs="Arial"/>
                <w:color w:val="000000" w:themeColor="text1"/>
              </w:rPr>
              <w:t xml:space="preserve"> </w:t>
            </w:r>
            <w:r>
              <w:rPr>
                <w:rFonts w:eastAsia="Arial" w:cs="Arial"/>
                <w:color w:val="000000" w:themeColor="text1"/>
              </w:rPr>
              <w:t>principally directed</w:t>
            </w:r>
            <w:r w:rsidRPr="00CB4A32">
              <w:rPr>
                <w:rFonts w:eastAsiaTheme="minorHAnsi" w:cs="Arial"/>
                <w:bCs/>
                <w:color w:val="000000"/>
              </w:rPr>
              <w:t>]</w:t>
            </w:r>
          </w:p>
        </w:tc>
        <w:tc>
          <w:tcPr>
            <w:tcW w:w="5262" w:type="dxa"/>
            <w:shd w:val="clear" w:color="auto" w:fill="auto"/>
            <w:vAlign w:val="center"/>
          </w:tcPr>
          <w:p w14:paraId="45025A7E" w14:textId="0C87A758"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w:t>
            </w:r>
            <w:r>
              <w:rPr>
                <w:rFonts w:cs="Arial"/>
                <w:color w:val="000000"/>
              </w:rPr>
              <w:t>(s)</w:t>
            </w:r>
            <w:r w:rsidRPr="009349E4">
              <w:rPr>
                <w:rFonts w:cs="Arial"/>
                <w:color w:val="000000"/>
              </w:rPr>
              <w:t xml:space="preserve"> </w:t>
            </w:r>
            <w:r>
              <w:rPr>
                <w:rFonts w:cs="Arial"/>
                <w:color w:val="000000"/>
              </w:rPr>
              <w:t>are</w:t>
            </w:r>
            <w:r w:rsidRPr="009349E4">
              <w:rPr>
                <w:rFonts w:cs="Arial"/>
                <w:color w:val="000000"/>
              </w:rPr>
              <w:t xml:space="preserve"> designed to address those identified need(s</w:t>
            </w:r>
            <w:r w:rsidRPr="009349E4">
              <w:rPr>
                <w:rFonts w:eastAsia="Arial" w:cs="Arial"/>
                <w:color w:val="000000" w:themeColor="text1"/>
              </w:rPr>
              <w:t>)</w:t>
            </w:r>
            <w:r>
              <w:rPr>
                <w:rFonts w:eastAsia="Arial" w:cs="Arial"/>
                <w:color w:val="000000" w:themeColor="text1"/>
              </w:rPr>
              <w:t xml:space="preserve"> </w:t>
            </w:r>
            <w:r w:rsidRPr="003345DD">
              <w:rPr>
                <w:rFonts w:cs="Arial"/>
                <w:color w:val="000000"/>
              </w:rPr>
              <w:t xml:space="preserve">and </w:t>
            </w:r>
            <w:r>
              <w:rPr>
                <w:rFonts w:cs="Arial"/>
                <w:color w:val="000000"/>
              </w:rPr>
              <w:t>w</w:t>
            </w:r>
            <w:r w:rsidRPr="003345DD">
              <w:rPr>
                <w:rFonts w:cs="Arial"/>
                <w:color w:val="000000"/>
              </w:rPr>
              <w:t xml:space="preserve">hy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r w:rsidRPr="00CB4A32">
              <w:rPr>
                <w:rFonts w:eastAsiaTheme="minorHAnsi" w:cs="Arial"/>
                <w:bCs/>
                <w:color w:val="000000"/>
              </w:rPr>
              <w:t>]</w:t>
            </w:r>
          </w:p>
        </w:tc>
        <w:tc>
          <w:tcPr>
            <w:tcW w:w="3379" w:type="dxa"/>
            <w:shd w:val="clear" w:color="auto" w:fill="auto"/>
            <w:vAlign w:val="center"/>
          </w:tcPr>
          <w:p w14:paraId="06567196" w14:textId="69768139"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r w:rsidR="004A426A" w:rsidRPr="00CB4A32" w14:paraId="00B2BF74" w14:textId="77777777" w:rsidTr="009605CD">
        <w:trPr>
          <w:cantSplit/>
          <w:tblHeader/>
        </w:trPr>
        <w:tc>
          <w:tcPr>
            <w:tcW w:w="1352" w:type="dxa"/>
            <w:shd w:val="clear" w:color="auto" w:fill="auto"/>
            <w:vAlign w:val="center"/>
          </w:tcPr>
          <w:p w14:paraId="5EB3A269" w14:textId="315AA640" w:rsidR="003345DD" w:rsidRPr="00CB4A32" w:rsidRDefault="003345DD" w:rsidP="00E903B3">
            <w:pPr>
              <w:tabs>
                <w:tab w:val="left" w:pos="5093"/>
              </w:tabs>
              <w:rPr>
                <w:rFonts w:eastAsiaTheme="minorHAnsi" w:cs="Arial"/>
                <w:bCs/>
                <w:color w:val="000000"/>
              </w:rPr>
            </w:pPr>
            <w:r>
              <w:rPr>
                <w:rFonts w:eastAsiaTheme="minorHAnsi" w:cs="Arial"/>
                <w:bCs/>
                <w:color w:val="000000"/>
              </w:rPr>
              <w:t>[Goal and Action #(s)]</w:t>
            </w:r>
          </w:p>
        </w:tc>
        <w:tc>
          <w:tcPr>
            <w:tcW w:w="5261" w:type="dxa"/>
            <w:vAlign w:val="center"/>
          </w:tcPr>
          <w:p w14:paraId="2C6A8D6F" w14:textId="7A9F98BB"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he unique identified need(s) of the unduplicated student group(s) for whom the action</w:t>
            </w:r>
            <w:r>
              <w:rPr>
                <w:rFonts w:eastAsia="Arial" w:cs="Arial"/>
                <w:color w:val="000000" w:themeColor="text1"/>
              </w:rPr>
              <w:t>(s)</w:t>
            </w:r>
            <w:r w:rsidRPr="009349E4">
              <w:rPr>
                <w:rFonts w:eastAsia="Arial" w:cs="Arial"/>
                <w:color w:val="000000" w:themeColor="text1"/>
              </w:rPr>
              <w:t xml:space="preserve"> </w:t>
            </w:r>
            <w:r>
              <w:rPr>
                <w:rFonts w:eastAsia="Arial" w:cs="Arial"/>
                <w:color w:val="000000" w:themeColor="text1"/>
              </w:rPr>
              <w:t>are</w:t>
            </w:r>
            <w:r w:rsidRPr="009349E4">
              <w:rPr>
                <w:rFonts w:eastAsia="Arial" w:cs="Arial"/>
                <w:color w:val="000000" w:themeColor="text1"/>
              </w:rPr>
              <w:t xml:space="preserve"> </w:t>
            </w:r>
            <w:r>
              <w:rPr>
                <w:rFonts w:eastAsia="Arial" w:cs="Arial"/>
                <w:color w:val="000000" w:themeColor="text1"/>
              </w:rPr>
              <w:t>principally directed</w:t>
            </w:r>
            <w:r w:rsidRPr="00CB4A32">
              <w:rPr>
                <w:rFonts w:eastAsiaTheme="minorHAnsi" w:cs="Arial"/>
                <w:bCs/>
                <w:color w:val="000000"/>
              </w:rPr>
              <w:t>]</w:t>
            </w:r>
          </w:p>
        </w:tc>
        <w:tc>
          <w:tcPr>
            <w:tcW w:w="5262" w:type="dxa"/>
            <w:shd w:val="clear" w:color="auto" w:fill="auto"/>
            <w:vAlign w:val="center"/>
          </w:tcPr>
          <w:p w14:paraId="0EC09566" w14:textId="45CE3DDC"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w:t>
            </w:r>
            <w:r>
              <w:rPr>
                <w:rFonts w:cs="Arial"/>
                <w:color w:val="000000"/>
              </w:rPr>
              <w:t>(s)</w:t>
            </w:r>
            <w:r w:rsidRPr="009349E4">
              <w:rPr>
                <w:rFonts w:cs="Arial"/>
                <w:color w:val="000000"/>
              </w:rPr>
              <w:t xml:space="preserve"> </w:t>
            </w:r>
            <w:r>
              <w:rPr>
                <w:rFonts w:cs="Arial"/>
                <w:color w:val="000000"/>
              </w:rPr>
              <w:t>are</w:t>
            </w:r>
            <w:r w:rsidRPr="009349E4">
              <w:rPr>
                <w:rFonts w:cs="Arial"/>
                <w:color w:val="000000"/>
              </w:rPr>
              <w:t xml:space="preserve"> designed to address those identified need(s</w:t>
            </w:r>
            <w:r w:rsidRPr="009349E4">
              <w:rPr>
                <w:rFonts w:eastAsia="Arial" w:cs="Arial"/>
                <w:color w:val="000000" w:themeColor="text1"/>
              </w:rPr>
              <w:t>)</w:t>
            </w:r>
            <w:r>
              <w:rPr>
                <w:rFonts w:eastAsia="Arial" w:cs="Arial"/>
                <w:color w:val="000000" w:themeColor="text1"/>
              </w:rPr>
              <w:t xml:space="preserve"> </w:t>
            </w:r>
            <w:r w:rsidRPr="003345DD">
              <w:rPr>
                <w:rFonts w:cs="Arial"/>
                <w:color w:val="000000"/>
              </w:rPr>
              <w:t xml:space="preserve">and </w:t>
            </w:r>
            <w:r>
              <w:rPr>
                <w:rFonts w:cs="Arial"/>
                <w:color w:val="000000"/>
              </w:rPr>
              <w:t>w</w:t>
            </w:r>
            <w:r w:rsidRPr="003345DD">
              <w:rPr>
                <w:rFonts w:cs="Arial"/>
                <w:color w:val="000000"/>
              </w:rPr>
              <w:t xml:space="preserve">hy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r w:rsidRPr="00CB4A32">
              <w:rPr>
                <w:rFonts w:eastAsiaTheme="minorHAnsi" w:cs="Arial"/>
                <w:bCs/>
                <w:color w:val="000000"/>
              </w:rPr>
              <w:t>]</w:t>
            </w:r>
          </w:p>
        </w:tc>
        <w:tc>
          <w:tcPr>
            <w:tcW w:w="3379" w:type="dxa"/>
            <w:shd w:val="clear" w:color="auto" w:fill="auto"/>
            <w:vAlign w:val="center"/>
          </w:tcPr>
          <w:p w14:paraId="0D3014C4" w14:textId="1784BE5A"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r w:rsidR="004A426A" w:rsidRPr="00CB4A32" w14:paraId="4136B349" w14:textId="77777777" w:rsidTr="009605CD">
        <w:trPr>
          <w:cantSplit/>
          <w:tblHeader/>
        </w:trPr>
        <w:tc>
          <w:tcPr>
            <w:tcW w:w="1352" w:type="dxa"/>
            <w:shd w:val="clear" w:color="auto" w:fill="auto"/>
            <w:vAlign w:val="center"/>
          </w:tcPr>
          <w:p w14:paraId="64676788" w14:textId="491B652A" w:rsidR="003345DD" w:rsidRPr="00CB4A32" w:rsidRDefault="003345DD" w:rsidP="00E903B3">
            <w:pPr>
              <w:tabs>
                <w:tab w:val="left" w:pos="5093"/>
              </w:tabs>
              <w:rPr>
                <w:rFonts w:eastAsiaTheme="minorHAnsi" w:cs="Arial"/>
                <w:bCs/>
                <w:color w:val="000000"/>
              </w:rPr>
            </w:pPr>
            <w:r>
              <w:rPr>
                <w:rFonts w:eastAsiaTheme="minorHAnsi" w:cs="Arial"/>
                <w:bCs/>
                <w:color w:val="000000"/>
              </w:rPr>
              <w:t>[Goal and Action #(s)]</w:t>
            </w:r>
          </w:p>
        </w:tc>
        <w:tc>
          <w:tcPr>
            <w:tcW w:w="5261" w:type="dxa"/>
            <w:vAlign w:val="center"/>
          </w:tcPr>
          <w:p w14:paraId="6DFBB48E" w14:textId="142B2DF8"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he unique identified need(s) of the unduplicated student group(s) for whom the action</w:t>
            </w:r>
            <w:r>
              <w:rPr>
                <w:rFonts w:eastAsia="Arial" w:cs="Arial"/>
                <w:color w:val="000000" w:themeColor="text1"/>
              </w:rPr>
              <w:t>(s)</w:t>
            </w:r>
            <w:r w:rsidRPr="009349E4">
              <w:rPr>
                <w:rFonts w:eastAsia="Arial" w:cs="Arial"/>
                <w:color w:val="000000" w:themeColor="text1"/>
              </w:rPr>
              <w:t xml:space="preserve"> </w:t>
            </w:r>
            <w:r>
              <w:rPr>
                <w:rFonts w:eastAsia="Arial" w:cs="Arial"/>
                <w:color w:val="000000" w:themeColor="text1"/>
              </w:rPr>
              <w:t>are</w:t>
            </w:r>
            <w:r w:rsidRPr="009349E4">
              <w:rPr>
                <w:rFonts w:eastAsia="Arial" w:cs="Arial"/>
                <w:color w:val="000000" w:themeColor="text1"/>
              </w:rPr>
              <w:t xml:space="preserve"> </w:t>
            </w:r>
            <w:r>
              <w:rPr>
                <w:rFonts w:eastAsia="Arial" w:cs="Arial"/>
                <w:color w:val="000000" w:themeColor="text1"/>
              </w:rPr>
              <w:t>principally directed</w:t>
            </w:r>
            <w:r w:rsidRPr="00CB4A32">
              <w:rPr>
                <w:rFonts w:eastAsiaTheme="minorHAnsi" w:cs="Arial"/>
                <w:bCs/>
                <w:color w:val="000000"/>
              </w:rPr>
              <w:t>]</w:t>
            </w:r>
          </w:p>
        </w:tc>
        <w:tc>
          <w:tcPr>
            <w:tcW w:w="5262" w:type="dxa"/>
            <w:shd w:val="clear" w:color="auto" w:fill="auto"/>
            <w:vAlign w:val="center"/>
          </w:tcPr>
          <w:p w14:paraId="6C4AA352" w14:textId="786BFD61"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w:t>
            </w:r>
            <w:r>
              <w:rPr>
                <w:rFonts w:cs="Arial"/>
                <w:color w:val="000000"/>
              </w:rPr>
              <w:t>(s)</w:t>
            </w:r>
            <w:r w:rsidRPr="009349E4">
              <w:rPr>
                <w:rFonts w:cs="Arial"/>
                <w:color w:val="000000"/>
              </w:rPr>
              <w:t xml:space="preserve"> </w:t>
            </w:r>
            <w:r>
              <w:rPr>
                <w:rFonts w:cs="Arial"/>
                <w:color w:val="000000"/>
              </w:rPr>
              <w:t>are</w:t>
            </w:r>
            <w:r w:rsidRPr="009349E4">
              <w:rPr>
                <w:rFonts w:cs="Arial"/>
                <w:color w:val="000000"/>
              </w:rPr>
              <w:t xml:space="preserve"> designed to address those identified need(s</w:t>
            </w:r>
            <w:r w:rsidRPr="009349E4">
              <w:rPr>
                <w:rFonts w:eastAsia="Arial" w:cs="Arial"/>
                <w:color w:val="000000" w:themeColor="text1"/>
              </w:rPr>
              <w:t>)</w:t>
            </w:r>
            <w:r>
              <w:rPr>
                <w:rFonts w:eastAsia="Arial" w:cs="Arial"/>
                <w:color w:val="000000" w:themeColor="text1"/>
              </w:rPr>
              <w:t xml:space="preserve"> </w:t>
            </w:r>
            <w:r w:rsidRPr="003345DD">
              <w:rPr>
                <w:rFonts w:cs="Arial"/>
                <w:color w:val="000000"/>
              </w:rPr>
              <w:t xml:space="preserve">and </w:t>
            </w:r>
            <w:r>
              <w:rPr>
                <w:rFonts w:cs="Arial"/>
                <w:color w:val="000000"/>
              </w:rPr>
              <w:t>w</w:t>
            </w:r>
            <w:r w:rsidRPr="003345DD">
              <w:rPr>
                <w:rFonts w:cs="Arial"/>
                <w:color w:val="000000"/>
              </w:rPr>
              <w:t xml:space="preserve">hy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r w:rsidRPr="00CB4A32">
              <w:rPr>
                <w:rFonts w:eastAsiaTheme="minorHAnsi" w:cs="Arial"/>
                <w:bCs/>
                <w:color w:val="000000"/>
              </w:rPr>
              <w:t>]</w:t>
            </w:r>
          </w:p>
        </w:tc>
        <w:tc>
          <w:tcPr>
            <w:tcW w:w="3379" w:type="dxa"/>
            <w:shd w:val="clear" w:color="auto" w:fill="auto"/>
            <w:vAlign w:val="center"/>
          </w:tcPr>
          <w:p w14:paraId="066864D2" w14:textId="4235678E"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bl>
    <w:p w14:paraId="46D401C3" w14:textId="77777777" w:rsidR="00796D0E" w:rsidRDefault="00796D0E" w:rsidP="00F53642">
      <w:pPr>
        <w:spacing w:after="960"/>
      </w:pPr>
      <w:r>
        <w:t>Insert or delete rows, as necessary.</w:t>
      </w:r>
    </w:p>
    <w:p w14:paraId="5B83E6D4" w14:textId="77777777" w:rsidR="009E6C98" w:rsidRPr="00BE0013" w:rsidRDefault="009E6C98" w:rsidP="009E6C98">
      <w:pPr>
        <w:shd w:val="clear" w:color="auto" w:fill="DEEAF6" w:themeFill="accent1" w:themeFillTint="33"/>
        <w:spacing w:before="60" w:after="120"/>
        <w:rPr>
          <w:rFonts w:eastAsiaTheme="minorHAnsi" w:cs="Arial"/>
          <w:b/>
          <w:color w:val="000000"/>
          <w:szCs w:val="20"/>
        </w:rPr>
      </w:pPr>
      <w:r w:rsidRPr="00BE0013">
        <w:rPr>
          <w:rFonts w:eastAsiaTheme="minorHAnsi" w:cs="Arial"/>
          <w:b/>
          <w:color w:val="000000"/>
          <w:szCs w:val="20"/>
        </w:rPr>
        <w:lastRenderedPageBreak/>
        <w:t>Limited Actions</w:t>
      </w:r>
    </w:p>
    <w:p w14:paraId="014AE363" w14:textId="77777777" w:rsidR="00555E58" w:rsidRDefault="009E6C98" w:rsidP="00555E58">
      <w:pPr>
        <w:shd w:val="clear" w:color="auto" w:fill="DEEAF6" w:themeFill="accent1" w:themeFillTint="33"/>
        <w:tabs>
          <w:tab w:val="left" w:pos="5093"/>
        </w:tabs>
        <w:spacing w:after="120"/>
        <w:rPr>
          <w:rFonts w:cs="Arial"/>
          <w:color w:val="000000" w:themeColor="text1"/>
        </w:rPr>
      </w:pPr>
      <w:r w:rsidRPr="00CB4A32">
        <w:rPr>
          <w:rFonts w:eastAsiaTheme="minorHAnsi" w:cs="Arial"/>
          <w:color w:val="000000"/>
          <w:szCs w:val="20"/>
        </w:rPr>
        <w:t xml:space="preserve">For each action being </w:t>
      </w:r>
      <w:r>
        <w:rPr>
          <w:rFonts w:eastAsiaTheme="minorHAnsi" w:cs="Arial"/>
          <w:color w:val="000000"/>
          <w:szCs w:val="20"/>
        </w:rPr>
        <w:t xml:space="preserve">solely </w:t>
      </w:r>
      <w:r w:rsidRPr="00CB4A32">
        <w:rPr>
          <w:rFonts w:eastAsiaTheme="minorHAnsi" w:cs="Arial"/>
          <w:color w:val="000000"/>
          <w:szCs w:val="20"/>
        </w:rPr>
        <w:t xml:space="preserve">provided to </w:t>
      </w:r>
      <w:r>
        <w:rPr>
          <w:rFonts w:eastAsiaTheme="minorHAnsi" w:cs="Arial"/>
          <w:color w:val="000000"/>
          <w:szCs w:val="20"/>
        </w:rPr>
        <w:t xml:space="preserve">one or more unduplicated student group(s), provide </w:t>
      </w:r>
      <w:r w:rsidRPr="00CB4A32">
        <w:rPr>
          <w:rFonts w:eastAsiaTheme="minorHAnsi" w:cs="Arial"/>
          <w:color w:val="000000"/>
          <w:szCs w:val="20"/>
        </w:rPr>
        <w:t xml:space="preserve">an explanation of </w:t>
      </w:r>
      <w:r>
        <w:rPr>
          <w:rFonts w:cs="Arial"/>
        </w:rPr>
        <w:t xml:space="preserve">(1) </w:t>
      </w:r>
      <w:r>
        <w:rPr>
          <w:rFonts w:eastAsia="Arial" w:cs="Arial"/>
          <w:color w:val="000000" w:themeColor="text1"/>
        </w:rPr>
        <w:t>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Pr>
          <w:rFonts w:cs="Arial"/>
        </w:rPr>
        <w:t xml:space="preserve">, (2) </w:t>
      </w:r>
      <w:r>
        <w:rPr>
          <w:rFonts w:cs="Arial"/>
          <w:color w:val="000000"/>
        </w:rPr>
        <w:t>h</w:t>
      </w:r>
      <w:r w:rsidRPr="009349E4">
        <w:rPr>
          <w:rFonts w:cs="Arial"/>
          <w:color w:val="000000"/>
        </w:rPr>
        <w:t>ow the action is designed to address th</w:t>
      </w:r>
      <w:r>
        <w:rPr>
          <w:rFonts w:cs="Arial"/>
          <w:color w:val="000000"/>
        </w:rPr>
        <w:t>e</w:t>
      </w:r>
      <w:r w:rsidRPr="009349E4">
        <w:rPr>
          <w:rFonts w:cs="Arial"/>
          <w:color w:val="000000"/>
        </w:rPr>
        <w:t xml:space="preserve"> identified need(s</w:t>
      </w:r>
      <w:r w:rsidRPr="009349E4">
        <w:rPr>
          <w:rFonts w:eastAsia="Arial" w:cs="Arial"/>
          <w:color w:val="000000" w:themeColor="text1"/>
        </w:rPr>
        <w:t>)</w:t>
      </w:r>
      <w:r>
        <w:rPr>
          <w:rFonts w:eastAsia="Arial" w:cs="Arial"/>
          <w:color w:val="000000" w:themeColor="text1"/>
        </w:rPr>
        <w:t xml:space="preserve">, and (3) </w:t>
      </w:r>
      <w:r>
        <w:rPr>
          <w:rFonts w:cs="Arial"/>
          <w:color w:val="000000" w:themeColor="text1"/>
        </w:rPr>
        <w:t>h</w:t>
      </w:r>
      <w:r w:rsidRPr="009349E4">
        <w:rPr>
          <w:rFonts w:cs="Arial"/>
          <w:color w:val="000000" w:themeColor="text1"/>
        </w:rPr>
        <w:t xml:space="preserve">ow the </w:t>
      </w:r>
      <w:r>
        <w:rPr>
          <w:rFonts w:cs="Arial"/>
          <w:color w:val="000000" w:themeColor="text1"/>
        </w:rPr>
        <w:t xml:space="preserve">effectiveness of the </w:t>
      </w:r>
      <w:r w:rsidRPr="009349E4">
        <w:rPr>
          <w:rFonts w:cs="Arial"/>
          <w:color w:val="000000" w:themeColor="text1"/>
        </w:rPr>
        <w:t xml:space="preserve">action </w:t>
      </w:r>
      <w:r>
        <w:rPr>
          <w:rFonts w:cs="Arial"/>
          <w:color w:val="000000" w:themeColor="text1"/>
        </w:rPr>
        <w:t>in improving outcomes for the unduplicated student group(s) will be measured.</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For limited actions, the table provides a description of identified needs, how the actions address those needs, and the metrics used to monitor the effectiveness of the actions."/>
      </w:tblPr>
      <w:tblGrid>
        <w:gridCol w:w="1165"/>
        <w:gridCol w:w="5355"/>
        <w:gridCol w:w="5355"/>
        <w:gridCol w:w="3379"/>
      </w:tblGrid>
      <w:tr w:rsidR="004A426A" w14:paraId="2E7E3B9D" w14:textId="77777777" w:rsidTr="00B51DE7">
        <w:trPr>
          <w:cantSplit/>
          <w:trHeight w:val="619"/>
          <w:tblHeader/>
        </w:trPr>
        <w:tc>
          <w:tcPr>
            <w:tcW w:w="1165" w:type="dxa"/>
            <w:shd w:val="clear" w:color="auto" w:fill="DEEAF6" w:themeFill="accent1" w:themeFillTint="33"/>
            <w:vAlign w:val="center"/>
          </w:tcPr>
          <w:p w14:paraId="6A4608EF" w14:textId="58A2CC29" w:rsidR="009E6C98" w:rsidRPr="00FE111E" w:rsidRDefault="009E6C98" w:rsidP="00ED6413">
            <w:pPr>
              <w:rPr>
                <w:rFonts w:eastAsiaTheme="minorHAnsi"/>
                <w:b/>
              </w:rPr>
            </w:pPr>
            <w:bookmarkStart w:id="8" w:name="_Hlk146116091"/>
            <w:r w:rsidRPr="00803E56">
              <w:rPr>
                <w:rFonts w:eastAsiaTheme="minorHAnsi"/>
                <w:bCs/>
              </w:rPr>
              <w:t>Goal</w:t>
            </w:r>
            <w:r w:rsidRPr="00FE111E">
              <w:rPr>
                <w:rFonts w:eastAsiaTheme="minorHAnsi"/>
                <w:b/>
              </w:rPr>
              <w:t xml:space="preserve"> </w:t>
            </w:r>
            <w:r>
              <w:rPr>
                <w:rFonts w:eastAsiaTheme="minorHAnsi"/>
                <w:bCs/>
              </w:rPr>
              <w:t xml:space="preserve">and Action </w:t>
            </w:r>
            <w:r w:rsidRPr="009605CD">
              <w:rPr>
                <w:rFonts w:eastAsiaTheme="minorHAnsi"/>
                <w:bCs/>
              </w:rPr>
              <w:t>#</w:t>
            </w:r>
          </w:p>
        </w:tc>
        <w:tc>
          <w:tcPr>
            <w:tcW w:w="5355" w:type="dxa"/>
            <w:shd w:val="clear" w:color="auto" w:fill="DEEAF6" w:themeFill="accent1" w:themeFillTint="33"/>
            <w:vAlign w:val="center"/>
          </w:tcPr>
          <w:p w14:paraId="1BD1A566" w14:textId="77777777" w:rsidR="009E6C98" w:rsidRPr="00FE111E" w:rsidRDefault="009E6C98" w:rsidP="00E903B3">
            <w:pPr>
              <w:tabs>
                <w:tab w:val="left" w:pos="5093"/>
              </w:tabs>
              <w:rPr>
                <w:rFonts w:eastAsiaTheme="minorHAnsi" w:cs="Arial"/>
                <w:b/>
                <w:color w:val="000000"/>
              </w:rPr>
            </w:pPr>
            <w:r>
              <w:rPr>
                <w:rFonts w:eastAsia="Arial" w:cs="Arial"/>
                <w:color w:val="000000" w:themeColor="text1"/>
              </w:rPr>
              <w:t>Identified N</w:t>
            </w:r>
            <w:r w:rsidRPr="009349E4">
              <w:rPr>
                <w:rFonts w:eastAsia="Arial" w:cs="Arial"/>
                <w:color w:val="000000" w:themeColor="text1"/>
              </w:rPr>
              <w:t>eed(s)</w:t>
            </w:r>
          </w:p>
        </w:tc>
        <w:tc>
          <w:tcPr>
            <w:tcW w:w="5355" w:type="dxa"/>
            <w:shd w:val="clear" w:color="auto" w:fill="DEEAF6" w:themeFill="accent1" w:themeFillTint="33"/>
            <w:vAlign w:val="center"/>
          </w:tcPr>
          <w:p w14:paraId="54C2F519" w14:textId="77777777" w:rsidR="009E6C98" w:rsidRPr="00FE111E" w:rsidRDefault="009E6C98" w:rsidP="00E903B3">
            <w:pPr>
              <w:tabs>
                <w:tab w:val="left" w:pos="5093"/>
              </w:tabs>
              <w:rPr>
                <w:rFonts w:eastAsiaTheme="minorHAnsi" w:cs="Arial"/>
                <w:b/>
                <w:color w:val="000000"/>
              </w:rPr>
            </w:pPr>
            <w:r>
              <w:rPr>
                <w:rFonts w:cs="Arial"/>
                <w:color w:val="000000"/>
              </w:rPr>
              <w:t>How the Action(s) are Designed to Address Need(s)</w:t>
            </w:r>
          </w:p>
        </w:tc>
        <w:tc>
          <w:tcPr>
            <w:tcW w:w="3379" w:type="dxa"/>
            <w:shd w:val="clear" w:color="auto" w:fill="DEEAF6" w:themeFill="accent1" w:themeFillTint="33"/>
            <w:vAlign w:val="center"/>
          </w:tcPr>
          <w:p w14:paraId="56419F04" w14:textId="6C49206B" w:rsidR="009E6C98" w:rsidRDefault="008C3D8A" w:rsidP="00E903B3">
            <w:pPr>
              <w:tabs>
                <w:tab w:val="left" w:pos="5093"/>
              </w:tabs>
              <w:rPr>
                <w:rFonts w:cs="Arial"/>
                <w:color w:val="000000" w:themeColor="text1"/>
              </w:rPr>
            </w:pPr>
            <w:r>
              <w:rPr>
                <w:rFonts w:cs="Arial"/>
                <w:color w:val="000000" w:themeColor="text1"/>
              </w:rPr>
              <w:t>Metric(s) to Monitor Effectiveness</w:t>
            </w:r>
          </w:p>
        </w:tc>
      </w:tr>
      <w:tr w:rsidR="004A426A" w:rsidRPr="00CB4A32" w14:paraId="1E69DACC" w14:textId="77777777" w:rsidTr="00B51DE7">
        <w:trPr>
          <w:cantSplit/>
          <w:trHeight w:val="1014"/>
          <w:tblHeader/>
        </w:trPr>
        <w:tc>
          <w:tcPr>
            <w:tcW w:w="1165" w:type="dxa"/>
            <w:shd w:val="clear" w:color="auto" w:fill="auto"/>
            <w:vAlign w:val="center"/>
          </w:tcPr>
          <w:p w14:paraId="3BC1C3BD" w14:textId="77777777" w:rsidR="009E6C98" w:rsidRPr="00CB4A32" w:rsidRDefault="009E6C98" w:rsidP="00E903B3">
            <w:pPr>
              <w:tabs>
                <w:tab w:val="left" w:pos="5093"/>
              </w:tabs>
              <w:rPr>
                <w:rFonts w:eastAsiaTheme="minorHAnsi" w:cs="Arial"/>
                <w:bCs/>
                <w:color w:val="000000"/>
              </w:rPr>
            </w:pPr>
            <w:r>
              <w:rPr>
                <w:rFonts w:eastAsiaTheme="minorHAnsi" w:cs="Arial"/>
                <w:bCs/>
                <w:color w:val="000000"/>
              </w:rPr>
              <w:t>[Goal and Action #]</w:t>
            </w:r>
          </w:p>
        </w:tc>
        <w:tc>
          <w:tcPr>
            <w:tcW w:w="5355" w:type="dxa"/>
            <w:shd w:val="clear" w:color="auto" w:fill="auto"/>
            <w:vAlign w:val="center"/>
          </w:tcPr>
          <w:p w14:paraId="137EEB00"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sidRPr="00CB4A32">
              <w:rPr>
                <w:rFonts w:eastAsiaTheme="minorHAnsi" w:cs="Arial"/>
                <w:bCs/>
                <w:color w:val="000000"/>
              </w:rPr>
              <w:t>]</w:t>
            </w:r>
          </w:p>
        </w:tc>
        <w:tc>
          <w:tcPr>
            <w:tcW w:w="5355" w:type="dxa"/>
            <w:shd w:val="clear" w:color="auto" w:fill="auto"/>
            <w:vAlign w:val="center"/>
          </w:tcPr>
          <w:p w14:paraId="070A2177"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 is designed to address those identified need(s</w:t>
            </w:r>
            <w:r w:rsidRPr="009349E4">
              <w:rPr>
                <w:rFonts w:eastAsia="Arial" w:cs="Arial"/>
                <w:color w:val="000000" w:themeColor="text1"/>
              </w:rPr>
              <w:t>)</w:t>
            </w:r>
            <w:r w:rsidRPr="00CB4A32">
              <w:rPr>
                <w:rFonts w:eastAsiaTheme="minorHAnsi" w:cs="Arial"/>
                <w:bCs/>
                <w:color w:val="000000"/>
              </w:rPr>
              <w:t>]</w:t>
            </w:r>
          </w:p>
        </w:tc>
        <w:tc>
          <w:tcPr>
            <w:tcW w:w="3379" w:type="dxa"/>
            <w:vAlign w:val="center"/>
          </w:tcPr>
          <w:p w14:paraId="2AB28A21" w14:textId="3C63B748" w:rsidR="009E6C98" w:rsidRPr="00CB4A32" w:rsidRDefault="008C3D8A"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r w:rsidR="004A426A" w:rsidRPr="00CB4A32" w14:paraId="06D83673" w14:textId="77777777" w:rsidTr="00B51DE7">
        <w:trPr>
          <w:cantSplit/>
          <w:trHeight w:val="1014"/>
          <w:tblHeader/>
        </w:trPr>
        <w:tc>
          <w:tcPr>
            <w:tcW w:w="1165" w:type="dxa"/>
            <w:shd w:val="clear" w:color="auto" w:fill="auto"/>
            <w:vAlign w:val="center"/>
          </w:tcPr>
          <w:p w14:paraId="16689BD5" w14:textId="77777777" w:rsidR="009E6C98" w:rsidRPr="00CB4A32" w:rsidRDefault="009E6C98" w:rsidP="00E903B3">
            <w:pPr>
              <w:tabs>
                <w:tab w:val="left" w:pos="5093"/>
              </w:tabs>
              <w:rPr>
                <w:rFonts w:eastAsiaTheme="minorHAnsi" w:cs="Arial"/>
                <w:bCs/>
                <w:color w:val="000000"/>
              </w:rPr>
            </w:pPr>
            <w:r>
              <w:rPr>
                <w:rFonts w:eastAsiaTheme="minorHAnsi" w:cs="Arial"/>
                <w:bCs/>
                <w:color w:val="000000"/>
              </w:rPr>
              <w:t>[Goal and Action #]</w:t>
            </w:r>
          </w:p>
        </w:tc>
        <w:tc>
          <w:tcPr>
            <w:tcW w:w="5355" w:type="dxa"/>
            <w:shd w:val="clear" w:color="auto" w:fill="auto"/>
            <w:vAlign w:val="center"/>
          </w:tcPr>
          <w:p w14:paraId="462EECF5"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sidRPr="00CB4A32">
              <w:rPr>
                <w:rFonts w:eastAsiaTheme="minorHAnsi" w:cs="Arial"/>
                <w:bCs/>
                <w:color w:val="000000"/>
              </w:rPr>
              <w:t>]</w:t>
            </w:r>
          </w:p>
        </w:tc>
        <w:tc>
          <w:tcPr>
            <w:tcW w:w="5355" w:type="dxa"/>
            <w:shd w:val="clear" w:color="auto" w:fill="auto"/>
            <w:vAlign w:val="center"/>
          </w:tcPr>
          <w:p w14:paraId="11453DC9"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 is designed to address those identified need(s</w:t>
            </w:r>
            <w:r w:rsidRPr="009349E4">
              <w:rPr>
                <w:rFonts w:eastAsia="Arial" w:cs="Arial"/>
                <w:color w:val="000000" w:themeColor="text1"/>
              </w:rPr>
              <w:t>)</w:t>
            </w:r>
            <w:r w:rsidRPr="00CB4A32">
              <w:rPr>
                <w:rFonts w:eastAsiaTheme="minorHAnsi" w:cs="Arial"/>
                <w:bCs/>
                <w:color w:val="000000"/>
              </w:rPr>
              <w:t>]</w:t>
            </w:r>
          </w:p>
        </w:tc>
        <w:tc>
          <w:tcPr>
            <w:tcW w:w="3379" w:type="dxa"/>
            <w:vAlign w:val="center"/>
          </w:tcPr>
          <w:p w14:paraId="28600623"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F74402">
              <w:rPr>
                <w:rFonts w:eastAsiaTheme="minorHAnsi" w:cs="Arial"/>
                <w:bCs/>
                <w:color w:val="000000"/>
              </w:rPr>
              <w:t>ow the action’s effectiveness will be m</w:t>
            </w:r>
            <w:r>
              <w:rPr>
                <w:rFonts w:eastAsiaTheme="minorHAnsi" w:cs="Arial"/>
                <w:bCs/>
                <w:color w:val="000000"/>
              </w:rPr>
              <w:t>easured</w:t>
            </w:r>
            <w:r w:rsidRPr="00CB4A32">
              <w:rPr>
                <w:rFonts w:eastAsiaTheme="minorHAnsi" w:cs="Arial"/>
                <w:bCs/>
                <w:color w:val="000000"/>
              </w:rPr>
              <w:t>]</w:t>
            </w:r>
          </w:p>
        </w:tc>
      </w:tr>
      <w:tr w:rsidR="004A426A" w:rsidRPr="00CB4A32" w14:paraId="3DEC7934" w14:textId="77777777" w:rsidTr="00B51DE7">
        <w:trPr>
          <w:cantSplit/>
          <w:trHeight w:val="1014"/>
          <w:tblHeader/>
        </w:trPr>
        <w:tc>
          <w:tcPr>
            <w:tcW w:w="1165" w:type="dxa"/>
            <w:shd w:val="clear" w:color="auto" w:fill="auto"/>
            <w:vAlign w:val="center"/>
          </w:tcPr>
          <w:p w14:paraId="0758AB02" w14:textId="77777777" w:rsidR="009E6C98" w:rsidRPr="00CB4A32" w:rsidRDefault="009E6C98" w:rsidP="004A426A">
            <w:pPr>
              <w:tabs>
                <w:tab w:val="left" w:pos="5093"/>
              </w:tabs>
              <w:rPr>
                <w:rFonts w:eastAsiaTheme="minorHAnsi" w:cs="Arial"/>
                <w:bCs/>
                <w:color w:val="000000"/>
              </w:rPr>
            </w:pPr>
            <w:r>
              <w:rPr>
                <w:rFonts w:eastAsiaTheme="minorHAnsi" w:cs="Arial"/>
                <w:bCs/>
                <w:color w:val="000000"/>
              </w:rPr>
              <w:t>[Goal and Action #]</w:t>
            </w:r>
          </w:p>
        </w:tc>
        <w:tc>
          <w:tcPr>
            <w:tcW w:w="5355" w:type="dxa"/>
            <w:shd w:val="clear" w:color="auto" w:fill="auto"/>
            <w:vAlign w:val="center"/>
          </w:tcPr>
          <w:p w14:paraId="6FA513F6" w14:textId="77777777" w:rsidR="009E6C98" w:rsidRPr="00CB4A32" w:rsidRDefault="009E6C98" w:rsidP="004A426A">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sidRPr="00CB4A32">
              <w:rPr>
                <w:rFonts w:eastAsiaTheme="minorHAnsi" w:cs="Arial"/>
                <w:bCs/>
                <w:color w:val="000000"/>
              </w:rPr>
              <w:t>]</w:t>
            </w:r>
          </w:p>
        </w:tc>
        <w:tc>
          <w:tcPr>
            <w:tcW w:w="5355" w:type="dxa"/>
            <w:shd w:val="clear" w:color="auto" w:fill="auto"/>
            <w:vAlign w:val="center"/>
          </w:tcPr>
          <w:p w14:paraId="2AFBB2F7" w14:textId="77777777" w:rsidR="009E6C98" w:rsidRPr="00CB4A32" w:rsidRDefault="009E6C98" w:rsidP="004A426A">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 is designed to address those identified need(s</w:t>
            </w:r>
            <w:r w:rsidRPr="009349E4">
              <w:rPr>
                <w:rFonts w:eastAsia="Arial" w:cs="Arial"/>
                <w:color w:val="000000" w:themeColor="text1"/>
              </w:rPr>
              <w:t>)</w:t>
            </w:r>
            <w:r w:rsidRPr="00CB4A32">
              <w:rPr>
                <w:rFonts w:eastAsiaTheme="minorHAnsi" w:cs="Arial"/>
                <w:bCs/>
                <w:color w:val="000000"/>
              </w:rPr>
              <w:t>]</w:t>
            </w:r>
          </w:p>
        </w:tc>
        <w:tc>
          <w:tcPr>
            <w:tcW w:w="3379" w:type="dxa"/>
            <w:vAlign w:val="center"/>
          </w:tcPr>
          <w:p w14:paraId="150D651B" w14:textId="77777777" w:rsidR="009E6C98" w:rsidRPr="00CB4A32" w:rsidRDefault="009E6C98" w:rsidP="004A426A">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F74402">
              <w:rPr>
                <w:rFonts w:eastAsiaTheme="minorHAnsi" w:cs="Arial"/>
                <w:bCs/>
                <w:color w:val="000000"/>
              </w:rPr>
              <w:t>ow the action’s effectiveness will be m</w:t>
            </w:r>
            <w:r>
              <w:rPr>
                <w:rFonts w:eastAsiaTheme="minorHAnsi" w:cs="Arial"/>
                <w:bCs/>
                <w:color w:val="000000"/>
              </w:rPr>
              <w:t>easured</w:t>
            </w:r>
            <w:r w:rsidRPr="00CB4A32">
              <w:rPr>
                <w:rFonts w:eastAsiaTheme="minorHAnsi" w:cs="Arial"/>
                <w:bCs/>
                <w:color w:val="000000"/>
              </w:rPr>
              <w:t>]</w:t>
            </w:r>
          </w:p>
        </w:tc>
      </w:tr>
    </w:tbl>
    <w:bookmarkEnd w:id="8"/>
    <w:p w14:paraId="31305611" w14:textId="77777777" w:rsidR="00796D0E" w:rsidRDefault="00796D0E" w:rsidP="00796D0E">
      <w:pPr>
        <w:spacing w:after="240"/>
      </w:pPr>
      <w:r>
        <w:t>Insert or delete rows, as necessary.</w:t>
      </w:r>
    </w:p>
    <w:p w14:paraId="52C6D913" w14:textId="53A579C7" w:rsidR="009E6C98" w:rsidRPr="00CB4A32" w:rsidRDefault="00A44171" w:rsidP="009E6C98">
      <w:pPr>
        <w:shd w:val="clear" w:color="auto" w:fill="DEEAF6" w:themeFill="accent1" w:themeFillTint="33"/>
        <w:spacing w:before="60" w:after="120"/>
        <w:rPr>
          <w:rFonts w:eastAsiaTheme="minorHAnsi" w:cs="Arial"/>
          <w:color w:val="000000"/>
          <w:szCs w:val="20"/>
        </w:rPr>
      </w:pPr>
      <w:r>
        <w:rPr>
          <w:rFonts w:eastAsiaTheme="minorHAnsi" w:cs="Arial"/>
          <w:color w:val="000000"/>
          <w:szCs w:val="20"/>
        </w:rPr>
        <w:t xml:space="preserve">For any limited action contributing to meeting the increased or improved services requirement that is associated with a Planned Percentage of </w:t>
      </w:r>
      <w:r w:rsidR="009E6C98" w:rsidRPr="00B91807">
        <w:rPr>
          <w:rFonts w:eastAsiaTheme="minorHAnsi" w:cs="Arial"/>
          <w:color w:val="000000"/>
          <w:szCs w:val="20"/>
        </w:rPr>
        <w:t>Improved Services in the Contributing Summary Table rather than an expenditure of LCFF funds, describe the methodology that was used to determine the contribution of the action towards the proportional percentage</w:t>
      </w:r>
      <w:r w:rsidR="009E6C98">
        <w:rPr>
          <w:rFonts w:eastAsiaTheme="minorHAnsi" w:cs="Arial"/>
          <w:color w:val="000000"/>
          <w:szCs w:val="20"/>
        </w:rPr>
        <w:t>, as applicable.</w:t>
      </w:r>
    </w:p>
    <w:p w14:paraId="31829E98" w14:textId="77777777" w:rsidR="009E6C98" w:rsidRDefault="009E6C98" w:rsidP="009E6C9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[Provide description here]</w:t>
      </w:r>
    </w:p>
    <w:p w14:paraId="5340BAF6" w14:textId="77777777" w:rsidR="009E6C98" w:rsidRPr="00CB4A32" w:rsidRDefault="009E6C98" w:rsidP="009E6C9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79DE28D4" w14:textId="77777777" w:rsidR="009E6C98" w:rsidRPr="00BE0013" w:rsidRDefault="009E6C98" w:rsidP="009E6C98">
      <w:pPr>
        <w:shd w:val="clear" w:color="auto" w:fill="DEEAF6" w:themeFill="accent1" w:themeFillTint="33"/>
        <w:spacing w:before="60" w:after="120"/>
        <w:rPr>
          <w:rFonts w:eastAsiaTheme="minorHAnsi" w:cs="Arial"/>
          <w:b/>
          <w:color w:val="000000"/>
          <w:szCs w:val="20"/>
        </w:rPr>
      </w:pPr>
      <w:bookmarkStart w:id="9" w:name="_Hlk85442284"/>
      <w:r w:rsidRPr="00BE0013">
        <w:rPr>
          <w:rFonts w:eastAsiaTheme="minorHAnsi" w:cs="Arial"/>
          <w:b/>
          <w:color w:val="000000"/>
          <w:szCs w:val="20"/>
        </w:rPr>
        <w:t>Additional Concentration Grant Funding</w:t>
      </w:r>
    </w:p>
    <w:p w14:paraId="3C5006B8" w14:textId="19E19131" w:rsidR="006E3D8E" w:rsidRPr="00CB4A32" w:rsidRDefault="006E3D8E" w:rsidP="006E3D8E">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w:t>
      </w:r>
      <w:r w:rsidR="00085616" w:rsidRPr="00CB4A32">
        <w:rPr>
          <w:rFonts w:eastAsiaTheme="minorHAnsi" w:cs="Arial"/>
          <w:color w:val="000000"/>
          <w:szCs w:val="20"/>
        </w:rPr>
        <w:t xml:space="preserve">description </w:t>
      </w:r>
      <w:r w:rsidRPr="00CB4A32">
        <w:rPr>
          <w:rFonts w:eastAsiaTheme="minorHAnsi" w:cs="Arial"/>
          <w:color w:val="000000"/>
          <w:szCs w:val="20"/>
        </w:rPr>
        <w:t xml:space="preserve">of </w:t>
      </w:r>
      <w:r w:rsidR="00085616" w:rsidRPr="00CB4A32">
        <w:rPr>
          <w:rFonts w:eastAsiaTheme="minorHAnsi" w:cs="Arial"/>
          <w:color w:val="000000"/>
          <w:szCs w:val="20"/>
        </w:rPr>
        <w:t xml:space="preserve">the plan for </w:t>
      </w:r>
      <w:r w:rsidRPr="00CB4A32">
        <w:rPr>
          <w:rFonts w:eastAsiaTheme="minorHAnsi" w:cs="Arial"/>
          <w:color w:val="000000"/>
          <w:szCs w:val="20"/>
        </w:rPr>
        <w:t xml:space="preserve">how the additional concentration grant add-on funding </w:t>
      </w:r>
      <w:r w:rsidR="00A0635D" w:rsidRPr="00CB4A32">
        <w:rPr>
          <w:rFonts w:eastAsiaTheme="minorHAnsi" w:cs="Arial"/>
          <w:color w:val="000000"/>
          <w:szCs w:val="20"/>
        </w:rPr>
        <w:t xml:space="preserve">identified above </w:t>
      </w:r>
      <w:r w:rsidR="00085616" w:rsidRPr="00CB4A32">
        <w:rPr>
          <w:rFonts w:eastAsiaTheme="minorHAnsi" w:cs="Arial"/>
          <w:color w:val="000000"/>
          <w:szCs w:val="20"/>
        </w:rPr>
        <w:t>will be</w:t>
      </w:r>
      <w:r w:rsidRPr="00CB4A32">
        <w:rPr>
          <w:rFonts w:eastAsiaTheme="minorHAnsi" w:cs="Arial"/>
          <w:color w:val="000000"/>
          <w:szCs w:val="20"/>
        </w:rPr>
        <w:t xml:space="preserve"> used to increase the number of staff providing direct services to students at schools that have a high concentration </w:t>
      </w:r>
      <w:r w:rsidR="00954EE0" w:rsidRPr="00CB4A32">
        <w:rPr>
          <w:rFonts w:eastAsia="Calibri" w:cs="Arial"/>
          <w:color w:val="000000"/>
          <w:szCs w:val="20"/>
        </w:rPr>
        <w:t xml:space="preserve">(above </w:t>
      </w:r>
      <w:r w:rsidR="00552CB4" w:rsidRPr="00CB4A32">
        <w:rPr>
          <w:rFonts w:eastAsia="Calibri" w:cs="Arial"/>
          <w:color w:val="000000"/>
          <w:szCs w:val="20"/>
        </w:rPr>
        <w:t>55</w:t>
      </w:r>
      <w:r w:rsidR="00F200BE" w:rsidRPr="00CB4A32">
        <w:rPr>
          <w:rFonts w:eastAsia="Calibri" w:cs="Arial"/>
          <w:color w:val="000000"/>
          <w:szCs w:val="20"/>
        </w:rPr>
        <w:t xml:space="preserve"> </w:t>
      </w:r>
      <w:r w:rsidR="00552CB4" w:rsidRPr="00CB4A32">
        <w:rPr>
          <w:rFonts w:eastAsia="Calibri" w:cs="Arial"/>
          <w:color w:val="000000"/>
          <w:szCs w:val="20"/>
        </w:rPr>
        <w:t>percent</w:t>
      </w:r>
      <w:r w:rsidR="00954EE0" w:rsidRPr="00CB4A32">
        <w:rPr>
          <w:rFonts w:eastAsia="Calibri" w:cs="Arial"/>
          <w:color w:val="000000"/>
          <w:szCs w:val="20"/>
        </w:rPr>
        <w:t>) of foster youth, English learners, and low-income students, as applicable</w:t>
      </w:r>
      <w:r w:rsidRPr="00CB4A32">
        <w:rPr>
          <w:rFonts w:eastAsiaTheme="minorHAnsi" w:cs="Arial"/>
          <w:color w:val="000000"/>
          <w:szCs w:val="20"/>
        </w:rPr>
        <w:t>.</w:t>
      </w:r>
    </w:p>
    <w:p w14:paraId="73017635" w14:textId="4B180030" w:rsidR="00A0635D" w:rsidRPr="00CB4A32" w:rsidRDefault="00A0635D" w:rsidP="00A0635D">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[Provide description here]</w:t>
      </w:r>
    </w:p>
    <w:bookmarkEnd w:id="9"/>
    <w:p w14:paraId="1A20BC34" w14:textId="77777777" w:rsidR="00A0635D" w:rsidRPr="00CB4A32" w:rsidRDefault="00A0635D" w:rsidP="00A0635D">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he table reports staff-to-student ratios by type of school and concentration of unduplicated students."/>
      </w:tblPr>
      <w:tblGrid>
        <w:gridCol w:w="2785"/>
        <w:gridCol w:w="6234"/>
        <w:gridCol w:w="6235"/>
      </w:tblGrid>
      <w:tr w:rsidR="00A0635D" w:rsidRPr="00CB4A32" w14:paraId="74C76789" w14:textId="01DC0D56" w:rsidTr="00B51DE7">
        <w:trPr>
          <w:cantSplit/>
          <w:tblHeader/>
        </w:trPr>
        <w:tc>
          <w:tcPr>
            <w:tcW w:w="2785" w:type="dxa"/>
            <w:shd w:val="clear" w:color="auto" w:fill="DEEAF6" w:themeFill="accent1" w:themeFillTint="33"/>
            <w:vAlign w:val="center"/>
          </w:tcPr>
          <w:p w14:paraId="66F1BDA9" w14:textId="17965BC2" w:rsidR="00A0635D" w:rsidRPr="00CB4A32" w:rsidRDefault="00A0635D" w:rsidP="00741B15">
            <w:pPr>
              <w:spacing w:before="40" w:after="40"/>
              <w:rPr>
                <w:rFonts w:eastAsiaTheme="minorHAnsi" w:cs="Arial"/>
                <w:b/>
                <w:color w:val="000000"/>
                <w:szCs w:val="20"/>
              </w:rPr>
            </w:pPr>
            <w:bookmarkStart w:id="10" w:name="_Hlk83402519"/>
            <w:r w:rsidRPr="00CB4A32">
              <w:rPr>
                <w:rFonts w:eastAsiaTheme="minorHAnsi" w:cs="Arial"/>
                <w:b/>
                <w:color w:val="000000"/>
                <w:szCs w:val="20"/>
              </w:rPr>
              <w:lastRenderedPageBreak/>
              <w:t xml:space="preserve">Staff-to-student ratios by type of school and concentration of unduplicated students </w:t>
            </w:r>
          </w:p>
        </w:tc>
        <w:tc>
          <w:tcPr>
            <w:tcW w:w="6234" w:type="dxa"/>
            <w:shd w:val="clear" w:color="auto" w:fill="DEEAF6" w:themeFill="accent1" w:themeFillTint="33"/>
            <w:vAlign w:val="center"/>
          </w:tcPr>
          <w:p w14:paraId="6305E43E" w14:textId="29CAF23F" w:rsidR="00A0635D" w:rsidRPr="00CB4A32" w:rsidRDefault="00A0635D" w:rsidP="00741B15">
            <w:pPr>
              <w:rPr>
                <w:rFonts w:eastAsiaTheme="minorHAnsi" w:cs="Arial"/>
                <w:color w:val="000000"/>
                <w:szCs w:val="20"/>
              </w:rPr>
            </w:pPr>
            <w:r w:rsidRPr="00CB4A32">
              <w:rPr>
                <w:rFonts w:eastAsia="Arial" w:cs="Arial"/>
              </w:rPr>
              <w:t xml:space="preserve">Schools with a student concentration of </w:t>
            </w:r>
            <w:r w:rsidRPr="00CB4A32">
              <w:rPr>
                <w:rFonts w:eastAsia="Calibri" w:cs="Arial"/>
                <w:color w:val="000000"/>
                <w:szCs w:val="20"/>
              </w:rPr>
              <w:t>55 percent</w:t>
            </w:r>
            <w:r w:rsidRPr="00CB4A32">
              <w:rPr>
                <w:rFonts w:eastAsia="Arial" w:cs="Arial"/>
              </w:rPr>
              <w:t xml:space="preserve"> or less</w:t>
            </w:r>
          </w:p>
        </w:tc>
        <w:tc>
          <w:tcPr>
            <w:tcW w:w="6235" w:type="dxa"/>
            <w:shd w:val="clear" w:color="auto" w:fill="DEEAF6" w:themeFill="accent1" w:themeFillTint="33"/>
            <w:vAlign w:val="center"/>
          </w:tcPr>
          <w:p w14:paraId="74121548" w14:textId="295BED6C" w:rsidR="00A0635D" w:rsidRPr="00CB4A32" w:rsidRDefault="00A0635D" w:rsidP="00741B15">
            <w:pPr>
              <w:spacing w:before="40" w:after="40"/>
            </w:pPr>
            <w:r w:rsidRPr="00CB4A32">
              <w:rPr>
                <w:rFonts w:eastAsia="Arial" w:cs="Arial"/>
              </w:rPr>
              <w:t xml:space="preserve">Schools with a student concentration of greater than </w:t>
            </w:r>
            <w:r w:rsidRPr="00CB4A32">
              <w:rPr>
                <w:rFonts w:eastAsia="Calibri" w:cs="Arial"/>
                <w:color w:val="000000"/>
                <w:szCs w:val="20"/>
              </w:rPr>
              <w:t>55 percent</w:t>
            </w:r>
          </w:p>
        </w:tc>
      </w:tr>
      <w:tr w:rsidR="00A0635D" w:rsidRPr="00CB4A32" w14:paraId="09107AE2" w14:textId="5D761EC2" w:rsidTr="00B51DE7">
        <w:trPr>
          <w:cantSplit/>
          <w:trHeight w:val="1360"/>
          <w:tblHeader/>
        </w:trPr>
        <w:tc>
          <w:tcPr>
            <w:tcW w:w="2785" w:type="dxa"/>
            <w:shd w:val="clear" w:color="auto" w:fill="DEEAF6" w:themeFill="accent1" w:themeFillTint="33"/>
            <w:vAlign w:val="center"/>
          </w:tcPr>
          <w:p w14:paraId="20DBE0B1" w14:textId="70E2A13F" w:rsidR="00A0635D" w:rsidRPr="00CB4A32" w:rsidRDefault="00A0635D" w:rsidP="00A0206C">
            <w:pPr>
              <w:spacing w:before="40" w:after="40"/>
              <w:rPr>
                <w:rFonts w:eastAsiaTheme="minorHAnsi" w:cs="Arial"/>
                <w:color w:val="000000"/>
                <w:szCs w:val="20"/>
              </w:rPr>
            </w:pPr>
            <w:r w:rsidRPr="00CB4A32">
              <w:t>Staff</w:t>
            </w:r>
            <w:r w:rsidR="0079701B" w:rsidRPr="00CB4A32">
              <w:t>-</w:t>
            </w:r>
            <w:r w:rsidRPr="00CB4A32">
              <w:t>to</w:t>
            </w:r>
            <w:r w:rsidR="0079701B" w:rsidRPr="00CB4A32">
              <w:t>-</w:t>
            </w:r>
            <w:r w:rsidRPr="00CB4A32">
              <w:t>student ratio of classified staff providing direct services to students</w:t>
            </w:r>
          </w:p>
        </w:tc>
        <w:tc>
          <w:tcPr>
            <w:tcW w:w="6234" w:type="dxa"/>
            <w:shd w:val="clear" w:color="auto" w:fill="auto"/>
            <w:vAlign w:val="center"/>
          </w:tcPr>
          <w:p w14:paraId="2E47ABC3" w14:textId="20C3C890" w:rsidR="00A0635D" w:rsidRPr="00CB4A32"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c>
          <w:tcPr>
            <w:tcW w:w="6235" w:type="dxa"/>
            <w:vAlign w:val="center"/>
          </w:tcPr>
          <w:p w14:paraId="0E9519EE" w14:textId="13F6AE2D" w:rsidR="00A0635D" w:rsidRPr="00CB4A32"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r>
      <w:tr w:rsidR="00A0635D" w:rsidRPr="00B32BD8" w14:paraId="40E5A9E4" w14:textId="2DBA5702" w:rsidTr="00B51DE7">
        <w:trPr>
          <w:cantSplit/>
          <w:trHeight w:val="1360"/>
          <w:tblHeader/>
        </w:trPr>
        <w:tc>
          <w:tcPr>
            <w:tcW w:w="2785" w:type="dxa"/>
            <w:shd w:val="clear" w:color="auto" w:fill="DEEAF6" w:themeFill="accent1" w:themeFillTint="33"/>
            <w:vAlign w:val="center"/>
          </w:tcPr>
          <w:p w14:paraId="7713E63B" w14:textId="748C3221" w:rsidR="00A0635D" w:rsidRPr="00CB4A32" w:rsidRDefault="00A0635D" w:rsidP="00A0206C">
            <w:pPr>
              <w:spacing w:before="40" w:after="40"/>
              <w:rPr>
                <w:rFonts w:eastAsiaTheme="minorHAnsi" w:cs="Arial"/>
                <w:color w:val="000000"/>
                <w:szCs w:val="20"/>
              </w:rPr>
            </w:pPr>
            <w:r w:rsidRPr="00CB4A32">
              <w:t>Staff</w:t>
            </w:r>
            <w:r w:rsidR="0079701B" w:rsidRPr="00CB4A32">
              <w:t>-</w:t>
            </w:r>
            <w:r w:rsidRPr="00CB4A32">
              <w:t>to</w:t>
            </w:r>
            <w:r w:rsidR="0079701B" w:rsidRPr="00CB4A32">
              <w:t>-</w:t>
            </w:r>
            <w:r w:rsidRPr="00CB4A32">
              <w:t>student ratio of certificated staff providing direct services to students</w:t>
            </w:r>
          </w:p>
        </w:tc>
        <w:tc>
          <w:tcPr>
            <w:tcW w:w="6234" w:type="dxa"/>
            <w:shd w:val="clear" w:color="auto" w:fill="auto"/>
            <w:vAlign w:val="center"/>
          </w:tcPr>
          <w:p w14:paraId="51746650" w14:textId="53299A8B" w:rsidR="00A0635D" w:rsidRPr="00CB4A32"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c>
          <w:tcPr>
            <w:tcW w:w="6235" w:type="dxa"/>
            <w:vAlign w:val="center"/>
          </w:tcPr>
          <w:p w14:paraId="7985DA42" w14:textId="7E05F24C" w:rsidR="00A0635D" w:rsidRPr="00B32BD8"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r>
      <w:bookmarkEnd w:id="10"/>
    </w:tbl>
    <w:p w14:paraId="4D9A56BA" w14:textId="77777777" w:rsidR="00773C33" w:rsidRDefault="00773C33" w:rsidP="00390897">
      <w:pPr>
        <w:rPr>
          <w:rFonts w:eastAsia="Arial"/>
        </w:rPr>
        <w:sectPr w:rsidR="00773C33" w:rsidSect="00DB2558">
          <w:footerReference w:type="default" r:id="rId8"/>
          <w:pgSz w:w="15840" w:h="12240" w:orient="landscape"/>
          <w:pgMar w:top="288" w:right="288" w:bottom="288" w:left="288" w:header="432" w:footer="432" w:gutter="0"/>
          <w:pgNumType w:start="1"/>
          <w:cols w:space="720"/>
          <w:formProt w:val="0"/>
          <w:docGrid w:linePitch="360"/>
        </w:sectPr>
      </w:pPr>
    </w:p>
    <w:p w14:paraId="5A192E02" w14:textId="4FA0178E" w:rsidR="00CD470A" w:rsidRPr="00CB4A32" w:rsidRDefault="00CD470A" w:rsidP="005B28BC">
      <w:pPr>
        <w:pStyle w:val="Heading2"/>
      </w:pPr>
      <w:bookmarkStart w:id="11" w:name="_Hlk79420166"/>
      <w:r>
        <w:lastRenderedPageBreak/>
        <w:t xml:space="preserve">Local Control and Accountability Plan </w:t>
      </w:r>
      <w:r w:rsidRPr="00CB4A32">
        <w:t>Instructions</w:t>
      </w:r>
    </w:p>
    <w:bookmarkEnd w:id="11"/>
    <w:p w14:paraId="1306EA35" w14:textId="77777777" w:rsidR="00CD470A" w:rsidRPr="00CB4A32" w:rsidRDefault="00CD470A" w:rsidP="005B28BC">
      <w:pPr>
        <w:spacing w:after="160"/>
        <w:rPr>
          <w:rFonts w:eastAsia="Arial" w:cs="Arial"/>
        </w:rPr>
      </w:pPr>
      <w:r w:rsidRPr="00CB4A32">
        <w:fldChar w:fldCharType="begin"/>
      </w:r>
      <w:r>
        <w:instrText>HYPERLINK  \l "_Plan_Summary" \o "Plan Summary Instructions"</w:instrText>
      </w:r>
      <w:r w:rsidRPr="00CB4A32">
        <w:fldChar w:fldCharType="separate"/>
      </w:r>
      <w:r w:rsidRPr="00CB4A32">
        <w:rPr>
          <w:rStyle w:val="Hyperlink"/>
          <w:rFonts w:eastAsia="Arial" w:cs="Arial"/>
        </w:rPr>
        <w:t>Plan Summary</w:t>
      </w:r>
      <w:r w:rsidRPr="00CB4A32">
        <w:rPr>
          <w:rStyle w:val="Hyperlink"/>
          <w:rFonts w:eastAsia="Arial" w:cs="Arial"/>
        </w:rPr>
        <w:fldChar w:fldCharType="end"/>
      </w:r>
    </w:p>
    <w:p w14:paraId="0B53A0D0" w14:textId="77777777" w:rsidR="00CD470A" w:rsidRPr="00CB4A32" w:rsidRDefault="00CD470A" w:rsidP="005B28BC">
      <w:pPr>
        <w:spacing w:after="160"/>
        <w:rPr>
          <w:rFonts w:eastAsia="Arial" w:cs="Arial"/>
        </w:rPr>
      </w:pPr>
      <w:hyperlink w:anchor="_Engaging_Educational_Partners" w:tooltip="Engaging Educational Partners Instructions" w:history="1">
        <w:r w:rsidRPr="0071587A">
          <w:rPr>
            <w:rStyle w:val="Hyperlink"/>
            <w:rFonts w:eastAsia="Arial" w:cs="Arial"/>
          </w:rPr>
          <w:t>Engaging Educational Partners</w:t>
        </w:r>
      </w:hyperlink>
    </w:p>
    <w:p w14:paraId="224D0FD3" w14:textId="77777777" w:rsidR="00CD470A" w:rsidRPr="00CB4A32" w:rsidRDefault="00CD470A" w:rsidP="005B28BC">
      <w:pPr>
        <w:spacing w:after="160"/>
        <w:rPr>
          <w:rFonts w:eastAsia="Arial" w:cs="Arial"/>
        </w:rPr>
      </w:pPr>
      <w:hyperlink w:anchor="_Goals_and_Actions" w:tooltip="Goals and Actions Instructions" w:history="1">
        <w:r w:rsidRPr="00CB4A32">
          <w:rPr>
            <w:rStyle w:val="Hyperlink"/>
            <w:rFonts w:eastAsia="Arial" w:cs="Arial"/>
          </w:rPr>
          <w:t>Goals and Actions</w:t>
        </w:r>
      </w:hyperlink>
    </w:p>
    <w:p w14:paraId="0164D757" w14:textId="77777777" w:rsidR="00CD470A" w:rsidRPr="00CB4A32" w:rsidRDefault="00CD470A" w:rsidP="005B28BC">
      <w:pPr>
        <w:pBdr>
          <w:top w:val="nil"/>
          <w:left w:val="nil"/>
          <w:bottom w:val="nil"/>
          <w:right w:val="nil"/>
          <w:between w:val="nil"/>
        </w:pBdr>
        <w:spacing w:after="200"/>
        <w:rPr>
          <w:rFonts w:eastAsia="Arial" w:cs="Arial"/>
        </w:rPr>
      </w:pPr>
      <w:hyperlink w:anchor="_Increased_or_Improved" w:tooltip="Increased or Improved Services for Foster Youth, English Learners, and Low-Income Students Instructions" w:history="1">
        <w:r w:rsidRPr="00CB4A32">
          <w:rPr>
            <w:rStyle w:val="Hyperlink"/>
            <w:rFonts w:eastAsia="Arial" w:cs="Arial"/>
          </w:rPr>
          <w:t>Increased or Improved Services for Foster Youth, English Learners, and Low-Income Students</w:t>
        </w:r>
      </w:hyperlink>
      <w:r w:rsidRPr="00CB4A32">
        <w:rPr>
          <w:rFonts w:eastAsia="Arial" w:cs="Arial"/>
        </w:rPr>
        <w:t xml:space="preserve"> </w:t>
      </w:r>
    </w:p>
    <w:p w14:paraId="14A5D53D" w14:textId="77777777" w:rsidR="00CD470A" w:rsidRPr="00CB4A32" w:rsidRDefault="00CD470A" w:rsidP="005B28BC">
      <w:pPr>
        <w:pBdr>
          <w:top w:val="nil"/>
          <w:left w:val="nil"/>
          <w:bottom w:val="nil"/>
          <w:right w:val="nil"/>
          <w:between w:val="nil"/>
        </w:pBdr>
        <w:spacing w:after="200"/>
        <w:rPr>
          <w:rFonts w:eastAsia="Arial" w:cs="Arial"/>
          <w:i/>
          <w:color w:val="000000"/>
        </w:rPr>
      </w:pPr>
      <w:r w:rsidRPr="00CB4A32">
        <w:rPr>
          <w:rFonts w:eastAsia="Arial" w:cs="Arial"/>
          <w:i/>
          <w:color w:val="000000"/>
        </w:rPr>
        <w:t xml:space="preserve">For additional questions or technical assistance related to the completion of the Local Control and Accountability Plan (LCAP) template, please contact the local county office of education (COE), or the California Department of Education’s (CDE’s) Local Agency Systems Support Office, by phone at 916-319-0809 or by email at </w:t>
      </w:r>
      <w:hyperlink r:id="rId9" w:tooltip="mailto:LCFF@cde.ca.gov">
        <w:r>
          <w:rPr>
            <w:rFonts w:eastAsia="Arial" w:cs="Arial"/>
            <w:i/>
            <w:color w:val="0000FF"/>
            <w:u w:val="single"/>
          </w:rPr>
          <w:t>LCFF@cde.ca.gov</w:t>
        </w:r>
      </w:hyperlink>
      <w:r w:rsidRPr="00CB4A32">
        <w:rPr>
          <w:rFonts w:eastAsia="Arial" w:cs="Arial"/>
          <w:i/>
          <w:color w:val="000000"/>
        </w:rPr>
        <w:t>.</w:t>
      </w:r>
    </w:p>
    <w:p w14:paraId="38F23438" w14:textId="77777777" w:rsidR="00CD470A" w:rsidRPr="00CB4A32" w:rsidRDefault="00CD470A" w:rsidP="005B28BC">
      <w:pPr>
        <w:pStyle w:val="Heading3"/>
      </w:pPr>
      <w:bookmarkStart w:id="12" w:name="_Hlk79420210"/>
      <w:r w:rsidRPr="00CB4A32">
        <w:t>Introduction and Instructions</w:t>
      </w:r>
    </w:p>
    <w:bookmarkEnd w:id="12"/>
    <w:p w14:paraId="3ECA0A05" w14:textId="77777777" w:rsidR="00CD470A" w:rsidRPr="00CB4A32" w:rsidRDefault="00CD470A" w:rsidP="005B28BC">
      <w:pPr>
        <w:spacing w:after="240"/>
        <w:rPr>
          <w:rFonts w:cstheme="minorHAnsi"/>
        </w:rPr>
      </w:pPr>
      <w:r w:rsidRPr="00CB4A32">
        <w:rPr>
          <w:rFonts w:cstheme="minorHAnsi"/>
        </w:rPr>
        <w:t xml:space="preserve">The Local Control Funding Formula (LCFF) requires local educational agencies (LEAs) to engage their local </w:t>
      </w:r>
      <w:r w:rsidRPr="00CB4A32">
        <w:t>educational partners</w:t>
      </w:r>
      <w:r w:rsidRPr="00CB4A32">
        <w:rPr>
          <w:rFonts w:cstheme="minorHAnsi"/>
        </w:rPr>
        <w:t xml:space="preserve"> in an annual planning process to evaluate their progress within eight state priority areas encompassing all statutory metrics (COEs have 10 state priorities). LEAs document the results of this planning process in the LCAP using the template adopted by the State Board of Education. </w:t>
      </w:r>
    </w:p>
    <w:p w14:paraId="67EF307D" w14:textId="77777777" w:rsidR="00CD470A" w:rsidRPr="00CB4A32" w:rsidRDefault="00CD470A" w:rsidP="005B28BC">
      <w:pPr>
        <w:spacing w:after="240"/>
        <w:rPr>
          <w:rFonts w:cstheme="minorHAnsi"/>
        </w:rPr>
      </w:pPr>
      <w:r w:rsidRPr="00CB4A32">
        <w:rPr>
          <w:rFonts w:cstheme="minorHAnsi"/>
        </w:rPr>
        <w:t xml:space="preserve">The LCAP development process serves three distinct, but related functions: </w:t>
      </w:r>
    </w:p>
    <w:p w14:paraId="5E2420F9" w14:textId="77777777" w:rsidR="00CD470A" w:rsidRPr="00CB4A32" w:rsidRDefault="00CD470A" w:rsidP="005B28BC">
      <w:pPr>
        <w:pStyle w:val="ListParagraph"/>
        <w:numPr>
          <w:ilvl w:val="0"/>
          <w:numId w:val="10"/>
        </w:numPr>
        <w:spacing w:after="240"/>
        <w:contextualSpacing w:val="0"/>
        <w:rPr>
          <w:rFonts w:cstheme="minorHAnsi"/>
        </w:rPr>
      </w:pPr>
      <w:r w:rsidRPr="00CB4A32">
        <w:rPr>
          <w:rFonts w:cstheme="minorHAnsi"/>
          <w:b/>
        </w:rPr>
        <w:t>Comprehensive Strategic Planning:</w:t>
      </w:r>
      <w:r w:rsidRPr="00CB4A32">
        <w:rPr>
          <w:rFonts w:cstheme="minorHAnsi"/>
        </w:rPr>
        <w:t xml:space="preserve"> The process of developing and annually updating the LCAP supports comprehensive strategic planning</w:t>
      </w:r>
      <w:r w:rsidRPr="00CB4A32">
        <w:rPr>
          <w:rFonts w:cs="Arial"/>
          <w:i/>
          <w:iCs/>
          <w:color w:val="0000FF"/>
          <w:bdr w:val="none" w:sz="0" w:space="0" w:color="auto" w:frame="1"/>
        </w:rPr>
        <w:t xml:space="preserve">, </w:t>
      </w:r>
      <w:r w:rsidRPr="00CB4A32">
        <w:rPr>
          <w:rFonts w:cs="Arial"/>
          <w:bdr w:val="none" w:sz="0" w:space="0" w:color="auto" w:frame="1"/>
        </w:rPr>
        <w:t>particularly to address and reduce disparities in opportunities and outcomes between student groups indicated by the California School Dashboard</w:t>
      </w:r>
      <w:r w:rsidRPr="00CB4A32">
        <w:rPr>
          <w:rFonts w:cstheme="minorHAnsi"/>
        </w:rPr>
        <w:t xml:space="preserve"> (California </w:t>
      </w:r>
      <w:r w:rsidRPr="00CB4A32">
        <w:rPr>
          <w:rFonts w:cstheme="minorHAnsi"/>
          <w:i/>
        </w:rPr>
        <w:t>Education Code</w:t>
      </w:r>
      <w:r w:rsidRPr="00CB4A32">
        <w:rPr>
          <w:rFonts w:cstheme="minorHAnsi"/>
        </w:rPr>
        <w:t xml:space="preserve"> [</w:t>
      </w:r>
      <w:r w:rsidRPr="00CB4A32">
        <w:rPr>
          <w:rFonts w:cstheme="minorHAnsi"/>
          <w:i/>
        </w:rPr>
        <w:t>EC</w:t>
      </w:r>
      <w:r w:rsidRPr="00CB4A32">
        <w:rPr>
          <w:rFonts w:cstheme="minorHAnsi"/>
        </w:rPr>
        <w:t xml:space="preserve">] Section 52064[e][1]). Strategic planning that is comprehensive connects budgetary decisions to teaching and learning performance data. LEAs should continually evaluate the hard choices they make about the use of limited resources to meet </w:t>
      </w:r>
      <w:proofErr w:type="gramStart"/>
      <w:r w:rsidRPr="00CB4A32">
        <w:rPr>
          <w:rFonts w:cstheme="minorHAnsi"/>
        </w:rPr>
        <w:t>student</w:t>
      </w:r>
      <w:proofErr w:type="gramEnd"/>
      <w:r w:rsidRPr="00CB4A32">
        <w:rPr>
          <w:rFonts w:cstheme="minorHAnsi"/>
        </w:rPr>
        <w:t xml:space="preserve"> and community needs to ensure opportunities and outcomes are improved for all students.</w:t>
      </w:r>
    </w:p>
    <w:p w14:paraId="2B11CA13" w14:textId="77777777" w:rsidR="00CD470A" w:rsidRPr="00CB4A32" w:rsidRDefault="00CD470A" w:rsidP="005B28BC">
      <w:pPr>
        <w:pStyle w:val="ListParagraph"/>
        <w:numPr>
          <w:ilvl w:val="0"/>
          <w:numId w:val="10"/>
        </w:numPr>
        <w:spacing w:after="240"/>
        <w:contextualSpacing w:val="0"/>
        <w:rPr>
          <w:rFonts w:cstheme="minorHAnsi"/>
        </w:rPr>
      </w:pPr>
      <w:r w:rsidRPr="00CB4A32">
        <w:rPr>
          <w:rFonts w:cstheme="minorHAnsi"/>
          <w:b/>
        </w:rPr>
        <w:t xml:space="preserve">Meaningful Engagement of Educational Partners: </w:t>
      </w:r>
      <w:r w:rsidRPr="00CB4A32">
        <w:rPr>
          <w:rFonts w:cstheme="minorHAnsi"/>
        </w:rPr>
        <w:t>The LCAP development process should result in an LCAP that reflects decisions made through meaningful engagement (</w:t>
      </w:r>
      <w:r w:rsidRPr="00CB4A32">
        <w:rPr>
          <w:rFonts w:cstheme="minorHAnsi"/>
          <w:i/>
        </w:rPr>
        <w:t>EC</w:t>
      </w:r>
      <w:r w:rsidRPr="00CB4A32">
        <w:rPr>
          <w:rFonts w:cstheme="minorHAnsi"/>
        </w:rPr>
        <w:t xml:space="preserve"> Section 52064[e][1]). Local </w:t>
      </w:r>
      <w:r w:rsidRPr="00CB4A32">
        <w:t>educational partners</w:t>
      </w:r>
      <w:r w:rsidRPr="00CB4A32">
        <w:rPr>
          <w:rFonts w:cs="Arial"/>
          <w:color w:val="000000"/>
          <w:szCs w:val="20"/>
        </w:rPr>
        <w:t xml:space="preserve"> </w:t>
      </w:r>
      <w:r w:rsidRPr="00CB4A32">
        <w:rPr>
          <w:rFonts w:cstheme="minorHAnsi"/>
        </w:rPr>
        <w:t xml:space="preserve">possess valuable perspectives and insights about </w:t>
      </w:r>
      <w:proofErr w:type="gramStart"/>
      <w:r w:rsidRPr="00CB4A32">
        <w:rPr>
          <w:rFonts w:cstheme="minorHAnsi"/>
        </w:rPr>
        <w:t>an LEA's</w:t>
      </w:r>
      <w:proofErr w:type="gramEnd"/>
      <w:r w:rsidRPr="00CB4A32">
        <w:rPr>
          <w:rFonts w:cstheme="minorHAnsi"/>
        </w:rPr>
        <w:t xml:space="preserve"> programs and services. Effective strategic planning will incorporate these perspectives and insights </w:t>
      </w:r>
      <w:proofErr w:type="gramStart"/>
      <w:r w:rsidRPr="00CB4A32">
        <w:rPr>
          <w:rFonts w:cstheme="minorHAnsi"/>
        </w:rPr>
        <w:t>in order to</w:t>
      </w:r>
      <w:proofErr w:type="gramEnd"/>
      <w:r w:rsidRPr="00CB4A32">
        <w:rPr>
          <w:rFonts w:cstheme="minorHAnsi"/>
        </w:rPr>
        <w:t xml:space="preserve"> identify potential goals and actions to be included in the LCAP.</w:t>
      </w:r>
    </w:p>
    <w:p w14:paraId="6481F7AB" w14:textId="77777777" w:rsidR="00CD470A" w:rsidRPr="00CB4A32" w:rsidRDefault="00CD470A" w:rsidP="005B28BC">
      <w:pPr>
        <w:pStyle w:val="ListParagraph"/>
        <w:numPr>
          <w:ilvl w:val="0"/>
          <w:numId w:val="10"/>
        </w:numPr>
        <w:spacing w:after="240"/>
        <w:contextualSpacing w:val="0"/>
        <w:rPr>
          <w:rFonts w:cstheme="minorHAnsi"/>
        </w:rPr>
      </w:pPr>
      <w:r w:rsidRPr="00CB4A32">
        <w:rPr>
          <w:rFonts w:cstheme="minorHAnsi"/>
          <w:b/>
        </w:rPr>
        <w:t>Accountability and Compliance:</w:t>
      </w:r>
      <w:r w:rsidRPr="00CB4A32">
        <w:rPr>
          <w:rFonts w:cstheme="minorHAnsi"/>
        </w:rPr>
        <w:t xml:space="preserve"> The LCAP serves an important accountability function because </w:t>
      </w:r>
      <w:r>
        <w:rPr>
          <w:rFonts w:cstheme="minorHAnsi"/>
        </w:rPr>
        <w:t>the nature</w:t>
      </w:r>
      <w:r w:rsidRPr="00CB4A32">
        <w:rPr>
          <w:rFonts w:cstheme="minorHAnsi"/>
        </w:rPr>
        <w:t xml:space="preserve"> of </w:t>
      </w:r>
      <w:r>
        <w:rPr>
          <w:rFonts w:cstheme="minorHAnsi"/>
        </w:rPr>
        <w:t xml:space="preserve">some </w:t>
      </w:r>
      <w:r w:rsidRPr="00CB4A32">
        <w:rPr>
          <w:rFonts w:cstheme="minorHAnsi"/>
        </w:rPr>
        <w:t>LCAP template</w:t>
      </w:r>
      <w:r>
        <w:rPr>
          <w:rFonts w:cstheme="minorHAnsi"/>
        </w:rPr>
        <w:t xml:space="preserve"> sections</w:t>
      </w:r>
      <w:r w:rsidRPr="00CB4A32">
        <w:rPr>
          <w:rFonts w:cstheme="minorHAnsi"/>
        </w:rPr>
        <w:t xml:space="preserve"> require LEAs to show that they have complied with various requirements specified in the LCFF statutes and regulations, most notably:</w:t>
      </w:r>
    </w:p>
    <w:p w14:paraId="690740DF" w14:textId="77777777" w:rsidR="00CD470A" w:rsidRPr="00CB4A32" w:rsidRDefault="00CD470A" w:rsidP="005B28BC">
      <w:pPr>
        <w:pStyle w:val="ListParagraph"/>
        <w:numPr>
          <w:ilvl w:val="1"/>
          <w:numId w:val="10"/>
        </w:numPr>
        <w:spacing w:after="240"/>
        <w:contextualSpacing w:val="0"/>
        <w:rPr>
          <w:rFonts w:cstheme="minorHAnsi"/>
        </w:rPr>
      </w:pPr>
      <w:r w:rsidRPr="00CB4A32">
        <w:rPr>
          <w:rFonts w:cstheme="minorHAnsi"/>
        </w:rPr>
        <w:t xml:space="preserve">Demonstrating that LEAs are increasing or improving services for </w:t>
      </w:r>
      <w:r w:rsidRPr="00CB4A32">
        <w:rPr>
          <w:rFonts w:eastAsiaTheme="minorHAnsi" w:cs="Arial"/>
          <w:color w:val="000000"/>
          <w:szCs w:val="20"/>
        </w:rPr>
        <w:t>foster youth, English learners,</w:t>
      </w:r>
      <w:r w:rsidRPr="00CB4A32">
        <w:t xml:space="preserve"> </w:t>
      </w:r>
      <w:r w:rsidRPr="00CB4A32">
        <w:rPr>
          <w:rFonts w:eastAsiaTheme="minorHAnsi" w:cs="Arial"/>
          <w:color w:val="000000"/>
          <w:szCs w:val="20"/>
        </w:rPr>
        <w:t xml:space="preserve">including long-term English learners, and low-income students </w:t>
      </w:r>
      <w:r w:rsidRPr="00CB4A32">
        <w:rPr>
          <w:rFonts w:cstheme="minorHAnsi"/>
        </w:rPr>
        <w:t>in proportion to the amount of additional funding those students generate under LCFF (</w:t>
      </w:r>
      <w:r w:rsidRPr="00CB4A32">
        <w:rPr>
          <w:rFonts w:cstheme="minorHAnsi"/>
          <w:i/>
        </w:rPr>
        <w:t>EC</w:t>
      </w:r>
      <w:r w:rsidRPr="00CB4A32">
        <w:rPr>
          <w:rFonts w:cstheme="minorHAnsi"/>
        </w:rPr>
        <w:t xml:space="preserve"> Section 52064[b</w:t>
      </w:r>
      <w:proofErr w:type="gramStart"/>
      <w:r w:rsidRPr="00CB4A32">
        <w:rPr>
          <w:rFonts w:cstheme="minorHAnsi"/>
        </w:rPr>
        <w:t>][</w:t>
      </w:r>
      <w:proofErr w:type="gramEnd"/>
      <w:r w:rsidRPr="00CB4A32">
        <w:rPr>
          <w:rFonts w:cstheme="minorHAnsi"/>
        </w:rPr>
        <w:t>4-6]).</w:t>
      </w:r>
    </w:p>
    <w:p w14:paraId="56509E7A" w14:textId="77777777" w:rsidR="00CD470A" w:rsidRDefault="00CD470A" w:rsidP="005B28BC">
      <w:pPr>
        <w:pStyle w:val="ListParagraph"/>
        <w:numPr>
          <w:ilvl w:val="1"/>
          <w:numId w:val="10"/>
        </w:numPr>
        <w:spacing w:after="240"/>
        <w:contextualSpacing w:val="0"/>
        <w:rPr>
          <w:rFonts w:cstheme="minorHAnsi"/>
        </w:rPr>
      </w:pPr>
      <w:r w:rsidRPr="00CB4A32">
        <w:rPr>
          <w:rFonts w:cstheme="minorHAnsi"/>
        </w:rPr>
        <w:lastRenderedPageBreak/>
        <w:t>Establishing goals, supported by actions and related expenditures, that address the statutory priority areas and statutory metrics (</w:t>
      </w:r>
      <w:r w:rsidRPr="00CB4A32">
        <w:rPr>
          <w:rFonts w:cstheme="minorHAnsi"/>
          <w:i/>
        </w:rPr>
        <w:t>EC</w:t>
      </w:r>
      <w:r w:rsidRPr="00CB4A32">
        <w:rPr>
          <w:rFonts w:cstheme="minorHAnsi"/>
        </w:rPr>
        <w:t xml:space="preserve"> sections 52064[b][1] and [2]). </w:t>
      </w:r>
      <w:bookmarkStart w:id="13" w:name="_Hlk142644589"/>
    </w:p>
    <w:p w14:paraId="6DDC84A3" w14:textId="77777777" w:rsidR="00CD470A" w:rsidRPr="006B375B" w:rsidRDefault="00CD470A" w:rsidP="005B28BC">
      <w:pPr>
        <w:pStyle w:val="ListParagraph"/>
        <w:numPr>
          <w:ilvl w:val="2"/>
          <w:numId w:val="10"/>
        </w:numPr>
        <w:spacing w:after="240"/>
        <w:contextualSpacing w:val="0"/>
        <w:rPr>
          <w:rFonts w:cstheme="minorHAnsi"/>
        </w:rPr>
      </w:pPr>
      <w:r w:rsidRPr="006B375B">
        <w:rPr>
          <w:rFonts w:cstheme="minorHAnsi"/>
          <w:b/>
          <w:bCs/>
        </w:rPr>
        <w:t>NOTE:</w:t>
      </w:r>
      <w:r w:rsidRPr="006B375B">
        <w:rPr>
          <w:rFonts w:cstheme="minorHAnsi"/>
        </w:rPr>
        <w:t xml:space="preserve"> As specified in </w:t>
      </w:r>
      <w:r w:rsidRPr="006B375B">
        <w:rPr>
          <w:rFonts w:cstheme="minorHAnsi"/>
          <w:i/>
          <w:iCs/>
        </w:rPr>
        <w:t>EC</w:t>
      </w:r>
      <w:r w:rsidRPr="006B375B">
        <w:rPr>
          <w:rFonts w:cstheme="minorHAnsi"/>
        </w:rPr>
        <w:t xml:space="preserve"> Section 62064(b)(1)</w:t>
      </w:r>
      <w:r>
        <w:rPr>
          <w:rFonts w:cstheme="minorHAnsi"/>
        </w:rPr>
        <w:t>,</w:t>
      </w:r>
      <w:r w:rsidRPr="006B375B">
        <w:rPr>
          <w:rFonts w:cstheme="minorHAnsi"/>
        </w:rPr>
        <w:t xml:space="preserve"> the LCAP must provide a description of the annual goals, for all pupils and each subgroup of pupils identified pursuant to </w:t>
      </w:r>
      <w:r>
        <w:rPr>
          <w:rFonts w:cstheme="minorHAnsi"/>
          <w:i/>
        </w:rPr>
        <w:t xml:space="preserve">EC </w:t>
      </w:r>
      <w:r w:rsidRPr="006B375B">
        <w:rPr>
          <w:rFonts w:cstheme="minorHAnsi"/>
        </w:rPr>
        <w:t xml:space="preserve">Section 52052, to be achieved for each of the state priorities. Beginning in 2023–24, </w:t>
      </w:r>
      <w:r w:rsidRPr="006B375B">
        <w:rPr>
          <w:rFonts w:cstheme="minorHAnsi"/>
          <w:i/>
          <w:iCs/>
        </w:rPr>
        <w:t>EC</w:t>
      </w:r>
      <w:r w:rsidRPr="006B375B">
        <w:rPr>
          <w:rFonts w:cstheme="minorHAnsi"/>
        </w:rPr>
        <w:t xml:space="preserve"> Section 52052 identifies long</w:t>
      </w:r>
      <w:r>
        <w:rPr>
          <w:rFonts w:cstheme="minorHAnsi"/>
        </w:rPr>
        <w:t>-</w:t>
      </w:r>
      <w:r w:rsidRPr="006B375B">
        <w:rPr>
          <w:rFonts w:cstheme="minorHAnsi"/>
        </w:rPr>
        <w:t>term English learners as a separate and distinct pupil subgroup with a numerical significance at 15 students.</w:t>
      </w:r>
      <w:bookmarkEnd w:id="13"/>
    </w:p>
    <w:p w14:paraId="3FD944A5" w14:textId="77777777" w:rsidR="00CD470A" w:rsidRPr="00CB4A32" w:rsidRDefault="00CD470A" w:rsidP="005B28BC">
      <w:pPr>
        <w:pStyle w:val="ListParagraph"/>
        <w:numPr>
          <w:ilvl w:val="1"/>
          <w:numId w:val="10"/>
        </w:numPr>
        <w:spacing w:after="240"/>
        <w:contextualSpacing w:val="0"/>
        <w:rPr>
          <w:rFonts w:cstheme="minorHAnsi"/>
        </w:rPr>
      </w:pPr>
      <w:r w:rsidRPr="00CB4A32">
        <w:rPr>
          <w:rFonts w:cstheme="minorHAnsi"/>
        </w:rPr>
        <w:t>Annually reviewing and updating the LCAP to reflect progress toward the goals (</w:t>
      </w:r>
      <w:r w:rsidRPr="00CB4A32">
        <w:rPr>
          <w:rFonts w:cstheme="minorHAnsi"/>
          <w:i/>
        </w:rPr>
        <w:t>EC</w:t>
      </w:r>
      <w:r w:rsidRPr="00CB4A32">
        <w:rPr>
          <w:rFonts w:cstheme="minorHAnsi"/>
        </w:rPr>
        <w:t xml:space="preserve"> Section 52064[b][7]).</w:t>
      </w:r>
    </w:p>
    <w:p w14:paraId="0D2B4948" w14:textId="77777777" w:rsidR="00CD470A" w:rsidRPr="00EA1691" w:rsidRDefault="00CD470A" w:rsidP="005B28BC">
      <w:pPr>
        <w:pStyle w:val="ListParagraph"/>
        <w:numPr>
          <w:ilvl w:val="1"/>
          <w:numId w:val="10"/>
        </w:numPr>
        <w:spacing w:after="240"/>
        <w:contextualSpacing w:val="0"/>
        <w:rPr>
          <w:rFonts w:cstheme="minorHAnsi"/>
          <w:i/>
        </w:rPr>
      </w:pPr>
      <w:r w:rsidRPr="00EC5B58">
        <w:rPr>
          <w:rFonts w:cstheme="minorHAnsi"/>
          <w:iCs/>
        </w:rPr>
        <w:t>Ensuring that all increases attributable to supplemental and concentration grant calculations, including concentration grant add-on funding and/or LCFF carryover, are reflected in the LCAP (</w:t>
      </w:r>
      <w:r w:rsidRPr="00EC5B58">
        <w:rPr>
          <w:rFonts w:cstheme="minorHAnsi"/>
          <w:i/>
        </w:rPr>
        <w:t>EC</w:t>
      </w:r>
      <w:r w:rsidRPr="00EC5B58">
        <w:rPr>
          <w:rFonts w:cstheme="minorHAnsi"/>
          <w:iCs/>
        </w:rPr>
        <w:t xml:space="preserve"> sections 52064[b][6], [8], and [11]).</w:t>
      </w:r>
    </w:p>
    <w:p w14:paraId="50A712BE" w14:textId="77777777" w:rsidR="00CD470A" w:rsidRPr="00CB4A32" w:rsidRDefault="00CD470A" w:rsidP="005B28BC">
      <w:pPr>
        <w:spacing w:after="240"/>
        <w:rPr>
          <w:rFonts w:cstheme="minorHAnsi"/>
        </w:rPr>
      </w:pPr>
      <w:r w:rsidRPr="00CB4A32">
        <w:rPr>
          <w:rFonts w:cstheme="minorHAnsi"/>
        </w:rPr>
        <w:t>The LCAP template, like each LEA’s final adopted LCAP, is a document, not a process. LEAs must use the template to memorialize the outcome of their LCAP development process, which must: (a) reflect comprehensive strategic planning</w:t>
      </w:r>
      <w:r w:rsidRPr="00CB4A32">
        <w:rPr>
          <w:rFonts w:cs="Arial"/>
          <w:i/>
          <w:iCs/>
          <w:color w:val="0000FF"/>
          <w:bdr w:val="none" w:sz="0" w:space="0" w:color="auto" w:frame="1"/>
        </w:rPr>
        <w:t xml:space="preserve">, </w:t>
      </w:r>
      <w:r w:rsidRPr="00CB4A32">
        <w:rPr>
          <w:rFonts w:cs="Arial"/>
          <w:bdr w:val="none" w:sz="0" w:space="0" w:color="auto" w:frame="1"/>
        </w:rPr>
        <w:t>particularly to address and reduce disparities in opportunities and outcomes between student groups indicated by the California School Dashboard</w:t>
      </w:r>
      <w:r w:rsidRPr="00EC5B58">
        <w:rPr>
          <w:rFonts w:cs="Arial"/>
          <w:bdr w:val="none" w:sz="0" w:space="0" w:color="auto" w:frame="1"/>
        </w:rPr>
        <w:t xml:space="preserve"> </w:t>
      </w:r>
      <w:r w:rsidRPr="00CB4A32">
        <w:rPr>
          <w:rFonts w:cstheme="minorHAnsi"/>
        </w:rPr>
        <w:t>(Dashboard)</w:t>
      </w:r>
      <w:r w:rsidRPr="00CB4A32">
        <w:rPr>
          <w:rFonts w:cs="Arial"/>
          <w:bdr w:val="none" w:sz="0" w:space="0" w:color="auto" w:frame="1"/>
        </w:rPr>
        <w:t>,</w:t>
      </w:r>
      <w:r w:rsidRPr="00CB4A32">
        <w:rPr>
          <w:rFonts w:cstheme="minorHAnsi"/>
        </w:rPr>
        <w:t xml:space="preserve"> (b) through meaningful engagement with </w:t>
      </w:r>
      <w:r w:rsidRPr="00CB4A32">
        <w:t>educational partners</w:t>
      </w:r>
      <w:r w:rsidRPr="00CB4A32">
        <w:rPr>
          <w:rFonts w:cstheme="minorHAnsi"/>
        </w:rPr>
        <w:t xml:space="preserve"> that (c) meets legal requirements, as reflected in the final adopted LCAP. The sections included within the LCAP template do not and cannot reflect the full development process, just as the LCAP template itself is not intended as a tool for engaging educational partners. </w:t>
      </w:r>
    </w:p>
    <w:p w14:paraId="3486D6B8" w14:textId="77777777" w:rsidR="00CD470A" w:rsidRPr="00CB4A32" w:rsidRDefault="00CD470A" w:rsidP="005B28BC">
      <w:pPr>
        <w:spacing w:after="240"/>
        <w:rPr>
          <w:rFonts w:cstheme="minorHAnsi"/>
        </w:rPr>
      </w:pPr>
      <w:r w:rsidRPr="00CB4A32">
        <w:rPr>
          <w:rFonts w:cstheme="minorHAnsi"/>
        </w:rPr>
        <w:t xml:space="preserve">If a county superintendent of schools has jurisdiction over a single school district, the county board of education and the governing board of the school district may adopt and file for review and approval a single LCAP consistent with the requirements in </w:t>
      </w:r>
      <w:r w:rsidRPr="00CB4A32">
        <w:rPr>
          <w:rFonts w:cstheme="minorHAnsi"/>
          <w:i/>
        </w:rPr>
        <w:t>EC</w:t>
      </w:r>
      <w:r w:rsidRPr="00CB4A32">
        <w:rPr>
          <w:rFonts w:cstheme="minorHAnsi"/>
        </w:rPr>
        <w:t xml:space="preserve"> sections 52060, 52062, 52066, 52068, and 52070. The LCAP must clearly articulate to which entity’s budget (school district or county superintendent of schools) all budgeted and actual expenditures are aligned.</w:t>
      </w:r>
    </w:p>
    <w:p w14:paraId="33E82690" w14:textId="7912DE34" w:rsidR="00CD470A" w:rsidRPr="00804360" w:rsidRDefault="00CD470A" w:rsidP="005B28BC">
      <w:pPr>
        <w:spacing w:after="240"/>
        <w:rPr>
          <w:rFonts w:cstheme="minorHAnsi"/>
        </w:rPr>
      </w:pPr>
      <w:r w:rsidRPr="00CB4A32">
        <w:rPr>
          <w:rFonts w:cstheme="minorHAnsi"/>
        </w:rPr>
        <w:t>The revised LCAP template for the 2024–25, 2025–26, and 2026–27 school years reflects statutory changes made through Senate Bill 114 (Committee on Budget and Fiscal Review), Chapter 48, Statutes of 2023</w:t>
      </w:r>
      <w:r w:rsidR="003D50E2">
        <w:rPr>
          <w:rFonts w:cstheme="minorHAnsi"/>
        </w:rPr>
        <w:t xml:space="preserve"> and Senate Bill 153, Chapter 38, Statues of 2024</w:t>
      </w:r>
      <w:r w:rsidRPr="00CB4A32">
        <w:rPr>
          <w:rFonts w:cstheme="minorHAnsi"/>
        </w:rPr>
        <w:t xml:space="preserve">. </w:t>
      </w:r>
    </w:p>
    <w:p w14:paraId="6C1C345B" w14:textId="77777777" w:rsidR="00CD470A" w:rsidRPr="00CB4A32" w:rsidRDefault="00CD470A" w:rsidP="005B28BC">
      <w:pPr>
        <w:spacing w:after="240"/>
        <w:rPr>
          <w:rFonts w:cstheme="minorHAnsi"/>
        </w:rPr>
      </w:pPr>
      <w:r w:rsidRPr="00CB4A32">
        <w:rPr>
          <w:rFonts w:cstheme="minorHAnsi"/>
        </w:rPr>
        <w:t xml:space="preserve">At its most basic, the adopted LCAP should attempt to distill not just what the LEA is doing for students in transitional kindergarten through grade twelve (TK–12), but also allow </w:t>
      </w:r>
      <w:r w:rsidRPr="00CB4A32">
        <w:t>educational partners</w:t>
      </w:r>
      <w:r w:rsidRPr="00CB4A32">
        <w:rPr>
          <w:rFonts w:cstheme="minorHAnsi"/>
        </w:rPr>
        <w:t xml:space="preserve"> to understand why, and whether those strategies are leading to improved opportunities and outcomes for students. </w:t>
      </w:r>
      <w:bookmarkStart w:id="14" w:name="_Hlk79408667"/>
      <w:r w:rsidRPr="00CB4A32">
        <w:rPr>
          <w:rFonts w:cstheme="minorHAnsi"/>
        </w:rPr>
        <w:t xml:space="preserve">LEAs are strongly encouraged to use language and a level of detail in their adopted LCAPs intended to be meaningful and accessible for the LEA’s diverse </w:t>
      </w:r>
      <w:r w:rsidRPr="00CB4A32">
        <w:t>educational partners</w:t>
      </w:r>
      <w:r w:rsidRPr="00CB4A32">
        <w:rPr>
          <w:rFonts w:cstheme="minorHAnsi"/>
        </w:rPr>
        <w:t xml:space="preserve"> and the broader public.</w:t>
      </w:r>
      <w:bookmarkEnd w:id="14"/>
    </w:p>
    <w:p w14:paraId="1111834B" w14:textId="77777777" w:rsidR="00CD470A" w:rsidRPr="00CB4A32" w:rsidRDefault="00CD470A" w:rsidP="005B28BC">
      <w:pPr>
        <w:spacing w:after="240"/>
        <w:rPr>
          <w:rFonts w:cstheme="minorHAnsi"/>
        </w:rPr>
      </w:pPr>
      <w:r w:rsidRPr="00CB4A32">
        <w:rPr>
          <w:rFonts w:cstheme="minorHAnsi"/>
        </w:rPr>
        <w:t xml:space="preserve">In developing and finalizing the LCAP for adoption, LEAs </w:t>
      </w:r>
      <w:r w:rsidRPr="006B375B">
        <w:rPr>
          <w:rFonts w:cstheme="minorHAnsi"/>
        </w:rPr>
        <w:t>are encouraged to keep</w:t>
      </w:r>
      <w:r w:rsidRPr="00CB4A32">
        <w:rPr>
          <w:rFonts w:cstheme="minorHAnsi"/>
        </w:rPr>
        <w:t xml:space="preserve"> the following overarching frame at the forefront of the strategic planning and </w:t>
      </w:r>
      <w:r w:rsidRPr="00CB4A32">
        <w:t xml:space="preserve">educational partner </w:t>
      </w:r>
      <w:r w:rsidRPr="00CB4A32">
        <w:rPr>
          <w:rFonts w:cstheme="minorHAnsi"/>
        </w:rPr>
        <w:t xml:space="preserve">engagement functions: </w:t>
      </w:r>
    </w:p>
    <w:p w14:paraId="67E68E04" w14:textId="77777777" w:rsidR="00CD470A" w:rsidRPr="00CB4A32" w:rsidRDefault="00CD470A" w:rsidP="005B28BC">
      <w:pPr>
        <w:spacing w:after="240"/>
        <w:ind w:left="720"/>
        <w:rPr>
          <w:rFonts w:cstheme="minorHAnsi"/>
        </w:rPr>
      </w:pPr>
      <w:r w:rsidRPr="00CB4A32">
        <w:rPr>
          <w:rFonts w:cstheme="minorHAnsi"/>
        </w:rPr>
        <w:t xml:space="preserve">Given present performance across the state priorities and on indicators in the Dashboard, how is the LEA using its budgetary resources to respond to TK–12 student and community needs, and address any performance gaps, including by meeting its obligation to increase or improve services for </w:t>
      </w:r>
      <w:r w:rsidRPr="00CB4A32">
        <w:rPr>
          <w:rFonts w:eastAsiaTheme="minorHAnsi" w:cs="Arial"/>
          <w:color w:val="000000"/>
          <w:szCs w:val="20"/>
        </w:rPr>
        <w:t>foster youth, English learners, and low-income students?</w:t>
      </w:r>
    </w:p>
    <w:p w14:paraId="12E30B05" w14:textId="77777777" w:rsidR="00CD470A" w:rsidRPr="00CB4A32" w:rsidRDefault="00CD470A" w:rsidP="005B28BC">
      <w:pPr>
        <w:spacing w:after="240"/>
        <w:rPr>
          <w:rFonts w:cstheme="minorHAnsi"/>
        </w:rPr>
      </w:pPr>
      <w:r w:rsidRPr="00CB4A32">
        <w:rPr>
          <w:rFonts w:cstheme="minorHAnsi"/>
        </w:rPr>
        <w:t xml:space="preserve">LEAs </w:t>
      </w:r>
      <w:r w:rsidRPr="006B375B">
        <w:rPr>
          <w:rFonts w:cstheme="minorHAnsi"/>
        </w:rPr>
        <w:t>are encouraged to focus</w:t>
      </w:r>
      <w:r w:rsidRPr="00CB4A32">
        <w:rPr>
          <w:rFonts w:cstheme="minorHAnsi"/>
        </w:rPr>
        <w:t xml:space="preserve"> on a set of metrics and actions </w:t>
      </w:r>
      <w:r>
        <w:rPr>
          <w:rFonts w:cstheme="minorHAnsi"/>
        </w:rPr>
        <w:t>which</w:t>
      </w:r>
      <w:r w:rsidRPr="00CB4A32">
        <w:rPr>
          <w:rFonts w:cstheme="minorHAnsi"/>
        </w:rPr>
        <w:t xml:space="preserve">, based on research, experience, </w:t>
      </w:r>
      <w:r>
        <w:rPr>
          <w:rFonts w:cstheme="minorHAnsi"/>
        </w:rPr>
        <w:t xml:space="preserve">and input gathered from educational partners, the LEA believes </w:t>
      </w:r>
      <w:r w:rsidRPr="00CB4A32">
        <w:rPr>
          <w:rFonts w:cstheme="minorHAnsi"/>
        </w:rPr>
        <w:t xml:space="preserve">will have the biggest impact on behalf of its TK–12 students. </w:t>
      </w:r>
    </w:p>
    <w:p w14:paraId="2B2A70F2" w14:textId="605FC2EB" w:rsidR="00CD470A" w:rsidRPr="00CB4A32" w:rsidRDefault="00CD470A" w:rsidP="005B28BC">
      <w:pPr>
        <w:spacing w:after="240"/>
        <w:rPr>
          <w:rFonts w:cstheme="minorHAnsi"/>
        </w:rPr>
      </w:pPr>
      <w:r w:rsidRPr="00CB4A32">
        <w:rPr>
          <w:rFonts w:cstheme="minorHAnsi"/>
        </w:rPr>
        <w:lastRenderedPageBreak/>
        <w:t xml:space="preserve">These instructions address the requirements for each section of the </w:t>
      </w:r>
      <w:r w:rsidR="00894823" w:rsidRPr="00CB4A32">
        <w:rPr>
          <w:rFonts w:cstheme="minorHAnsi"/>
        </w:rPr>
        <w:t>LCAP but</w:t>
      </w:r>
      <w:r w:rsidRPr="00CB4A32">
        <w:rPr>
          <w:rFonts w:cstheme="minorHAnsi"/>
        </w:rPr>
        <w:t xml:space="preserve"> may include information about effective practices when developing the LCAP and completing the LCAP </w:t>
      </w:r>
      <w:r>
        <w:rPr>
          <w:rFonts w:cstheme="minorHAnsi"/>
        </w:rPr>
        <w:t>document</w:t>
      </w:r>
      <w:r w:rsidRPr="00CB4A32">
        <w:rPr>
          <w:rFonts w:cstheme="minorHAnsi"/>
        </w:rPr>
        <w:t xml:space="preserve">. Additionally, the beginning of each </w:t>
      </w:r>
      <w:r>
        <w:rPr>
          <w:rFonts w:cstheme="minorHAnsi"/>
        </w:rPr>
        <w:t xml:space="preserve">template </w:t>
      </w:r>
      <w:r w:rsidRPr="00CB4A32">
        <w:rPr>
          <w:rFonts w:cstheme="minorHAnsi"/>
        </w:rPr>
        <w:t xml:space="preserve">section </w:t>
      </w:r>
      <w:r>
        <w:rPr>
          <w:rFonts w:cstheme="minorHAnsi"/>
        </w:rPr>
        <w:t xml:space="preserve">includes information </w:t>
      </w:r>
      <w:r w:rsidRPr="00CB4A32">
        <w:rPr>
          <w:rFonts w:cstheme="minorHAnsi"/>
        </w:rPr>
        <w:t>emphasizing the purpose that section serves.</w:t>
      </w:r>
    </w:p>
    <w:p w14:paraId="163BBB40" w14:textId="77777777" w:rsidR="00CD470A" w:rsidRPr="00CB4A32" w:rsidRDefault="00CD470A" w:rsidP="005B28BC">
      <w:pPr>
        <w:pStyle w:val="Heading3"/>
      </w:pPr>
      <w:bookmarkStart w:id="15" w:name="_Plan_Summary"/>
      <w:bookmarkEnd w:id="15"/>
      <w:r w:rsidRPr="00CB4A32">
        <w:t>Plan Summary</w:t>
      </w:r>
    </w:p>
    <w:p w14:paraId="0C8B36BB" w14:textId="77777777" w:rsidR="00CD470A" w:rsidRPr="00CB4A32" w:rsidRDefault="00CD470A" w:rsidP="005B28BC">
      <w:pPr>
        <w:pStyle w:val="Heading4"/>
      </w:pPr>
      <w:r w:rsidRPr="00CB4A32">
        <w:t>Purpose</w:t>
      </w:r>
    </w:p>
    <w:p w14:paraId="53BF6B6A" w14:textId="77777777" w:rsidR="00CD470A" w:rsidRPr="00CB4A32" w:rsidRDefault="00CD470A" w:rsidP="005B28BC">
      <w:r w:rsidRPr="00CB4A32">
        <w:t xml:space="preserve">A well-developed Plan Summary section provides a meaningful context for the LCAP. This section provides information about </w:t>
      </w:r>
      <w:proofErr w:type="gramStart"/>
      <w:r w:rsidRPr="00CB4A32">
        <w:t>an LEA’s</w:t>
      </w:r>
      <w:proofErr w:type="gramEnd"/>
      <w:r w:rsidRPr="00CB4A32">
        <w:t xml:space="preserve"> community as well as relevant information about student needs and performance. </w:t>
      </w:r>
      <w:proofErr w:type="gramStart"/>
      <w:r w:rsidRPr="00CB4A32">
        <w:t>In order to</w:t>
      </w:r>
      <w:proofErr w:type="gramEnd"/>
      <w:r w:rsidRPr="00CB4A32">
        <w:t xml:space="preserve"> </w:t>
      </w:r>
      <w:r>
        <w:t>present</w:t>
      </w:r>
      <w:r w:rsidRPr="00CB4A32">
        <w:t xml:space="preserve"> a meaningful context for the rest of the LCAP, the content of this section should be clearly and meaningfully related to the content included </w:t>
      </w:r>
      <w:r>
        <w:t>throughout each</w:t>
      </w:r>
      <w:r w:rsidRPr="00CB4A32">
        <w:t xml:space="preserve"> subsequent section of the LCAP.</w:t>
      </w:r>
    </w:p>
    <w:p w14:paraId="7188A649" w14:textId="77777777" w:rsidR="00CD470A" w:rsidRPr="00CB4A32" w:rsidRDefault="00CD470A" w:rsidP="005B28BC">
      <w:pPr>
        <w:pStyle w:val="Heading4"/>
      </w:pPr>
      <w:r w:rsidRPr="00CB4A32">
        <w:t>Requirements and Instructions</w:t>
      </w:r>
    </w:p>
    <w:p w14:paraId="22602420" w14:textId="77777777" w:rsidR="00CD470A" w:rsidRDefault="00CD470A" w:rsidP="005B28BC">
      <w:pPr>
        <w:pStyle w:val="Heading5"/>
      </w:pPr>
      <w:r w:rsidRPr="00CB4A32">
        <w:t xml:space="preserve">General Information </w:t>
      </w:r>
    </w:p>
    <w:p w14:paraId="5D569ECA" w14:textId="0EA3727F" w:rsidR="00CD470A" w:rsidRPr="00601189" w:rsidRDefault="00CD470A" w:rsidP="005B28BC">
      <w:pPr>
        <w:shd w:val="clear" w:color="auto" w:fill="DEEAF6" w:themeFill="accent1" w:themeFillTint="33"/>
        <w:spacing w:before="60" w:after="120"/>
        <w:rPr>
          <w:rFonts w:eastAsiaTheme="minorHAnsi" w:cs="Arial"/>
          <w:color w:val="000000"/>
          <w:szCs w:val="20"/>
        </w:rPr>
      </w:pPr>
      <w:r w:rsidRPr="00601189">
        <w:rPr>
          <w:rFonts w:eastAsiaTheme="minorHAnsi" w:cs="Arial"/>
          <w:color w:val="000000"/>
          <w:szCs w:val="20"/>
        </w:rPr>
        <w:t xml:space="preserve">A description of the LEA, its schools, and its students </w:t>
      </w:r>
      <w:r w:rsidRPr="00601189">
        <w:rPr>
          <w:rFonts w:eastAsiaTheme="minorHAnsi" w:cs="Arial"/>
          <w:szCs w:val="20"/>
        </w:rPr>
        <w:t>in grades transitional kindergarten–12, as applicable to the LEA</w:t>
      </w:r>
      <w:r w:rsidRPr="00601189">
        <w:rPr>
          <w:rFonts w:eastAsiaTheme="minorHAnsi" w:cs="Arial"/>
          <w:color w:val="000000"/>
          <w:szCs w:val="20"/>
        </w:rPr>
        <w:t>.</w:t>
      </w:r>
      <w:r w:rsidR="00A9370F">
        <w:rPr>
          <w:rFonts w:eastAsiaTheme="minorHAnsi" w:cs="Arial"/>
          <w:color w:val="000000"/>
          <w:szCs w:val="20"/>
        </w:rPr>
        <w:t xml:space="preserve"> </w:t>
      </w:r>
      <w:r w:rsidR="003D50E2" w:rsidRPr="003D50E2">
        <w:rPr>
          <w:rFonts w:eastAsiaTheme="minorHAnsi" w:cs="Arial"/>
          <w:color w:val="000000"/>
          <w:szCs w:val="20"/>
        </w:rPr>
        <w:t>LEAs may also provide information about their strategic plan, vision, etc.</w:t>
      </w:r>
    </w:p>
    <w:p w14:paraId="5F1689F1" w14:textId="77777777" w:rsidR="00CD470A" w:rsidRPr="00CB4A32" w:rsidRDefault="00CD470A" w:rsidP="005B28BC">
      <w:pPr>
        <w:spacing w:after="240"/>
      </w:pPr>
      <w:r w:rsidRPr="00CB4A32">
        <w:rPr>
          <w:rFonts w:eastAsia="Arial" w:cs="Arial"/>
        </w:rPr>
        <w:t>Briefly</w:t>
      </w:r>
      <w:r w:rsidRPr="00CB4A32">
        <w:rPr>
          <w:rFonts w:eastAsia="Arial" w:cs="Arial"/>
          <w:szCs w:val="22"/>
        </w:rPr>
        <w:t xml:space="preserve"> describe the </w:t>
      </w:r>
      <w:r w:rsidRPr="00CB4A32">
        <w:rPr>
          <w:rFonts w:eastAsiaTheme="minorHAnsi" w:cs="Arial"/>
          <w:szCs w:val="20"/>
        </w:rPr>
        <w:t>LEA, its schools, and its students in grades TK–12, as applicable to the LEA</w:t>
      </w:r>
      <w:r w:rsidRPr="00CB4A32">
        <w:rPr>
          <w:rFonts w:eastAsia="Arial" w:cs="Arial"/>
          <w:szCs w:val="22"/>
        </w:rPr>
        <w:t>.</w:t>
      </w:r>
      <w:r w:rsidRPr="00CB4A32">
        <w:t xml:space="preserve"> </w:t>
      </w:r>
    </w:p>
    <w:p w14:paraId="7EB6C53A" w14:textId="77777777" w:rsidR="00CD470A" w:rsidRPr="00804360" w:rsidRDefault="00CD470A" w:rsidP="005B28BC">
      <w:pPr>
        <w:pStyle w:val="ListParagraph"/>
        <w:numPr>
          <w:ilvl w:val="0"/>
          <w:numId w:val="36"/>
        </w:numPr>
        <w:spacing w:after="240"/>
        <w:contextualSpacing w:val="0"/>
        <w:rPr>
          <w:rFonts w:eastAsia="Arial" w:cs="Arial"/>
          <w:szCs w:val="22"/>
        </w:rPr>
      </w:pPr>
      <w:r w:rsidRPr="00CB4A32">
        <w:t xml:space="preserve">For example, information about an LEA in terms of geography, enrollment, employment, the number and size of specific schools, recent community challenges, and other such information </w:t>
      </w:r>
      <w:r>
        <w:t>the</w:t>
      </w:r>
      <w:r w:rsidRPr="00CB4A32">
        <w:t xml:space="preserve"> LEA </w:t>
      </w:r>
      <w:r>
        <w:t xml:space="preserve">may </w:t>
      </w:r>
      <w:r w:rsidRPr="00CB4A32">
        <w:t xml:space="preserve">wish to include can enable a reader to more fully understand </w:t>
      </w:r>
      <w:r>
        <w:t>the</w:t>
      </w:r>
      <w:r w:rsidRPr="00CB4A32">
        <w:t xml:space="preserve"> LEA’s LCAP. </w:t>
      </w:r>
    </w:p>
    <w:p w14:paraId="6BE4150C" w14:textId="77777777" w:rsidR="00896FDB" w:rsidRPr="008D1F05" w:rsidRDefault="00896FDB" w:rsidP="005B28BC">
      <w:pPr>
        <w:numPr>
          <w:ilvl w:val="0"/>
          <w:numId w:val="36"/>
        </w:numPr>
        <w:spacing w:after="240"/>
        <w:rPr>
          <w:rFonts w:eastAsia="Arial" w:cs="Arial"/>
          <w:szCs w:val="22"/>
        </w:rPr>
      </w:pPr>
      <w:r w:rsidRPr="0079387D">
        <w:rPr>
          <w:rFonts w:eastAsia="Arial" w:cs="Arial"/>
          <w:szCs w:val="22"/>
        </w:rPr>
        <w:t>LEAs may also provide information about their strategic plan, vision, etc.</w:t>
      </w:r>
    </w:p>
    <w:p w14:paraId="44B94ABD" w14:textId="77777777" w:rsidR="00CD470A" w:rsidRDefault="00CD470A" w:rsidP="005B28BC">
      <w:pPr>
        <w:pStyle w:val="ListParagraph"/>
        <w:numPr>
          <w:ilvl w:val="0"/>
          <w:numId w:val="36"/>
        </w:numPr>
        <w:spacing w:after="240"/>
      </w:pPr>
      <w:r w:rsidRPr="00CB4A32">
        <w:t xml:space="preserve">As part of this response, identify </w:t>
      </w:r>
      <w:r>
        <w:t>all</w:t>
      </w:r>
      <w:r w:rsidRPr="00CB4A32">
        <w:t xml:space="preserve"> schools within the LEA receiving Equity Multiplier funding. </w:t>
      </w:r>
    </w:p>
    <w:p w14:paraId="13751A7E" w14:textId="77777777" w:rsidR="00CD470A" w:rsidRDefault="00CD470A" w:rsidP="005B28BC">
      <w:pPr>
        <w:pStyle w:val="Heading5"/>
      </w:pPr>
      <w:bookmarkStart w:id="16" w:name="_Hlk177719026"/>
      <w:r w:rsidRPr="00B32BD8">
        <w:t xml:space="preserve">Reflections: </w:t>
      </w:r>
      <w:r w:rsidRPr="00CB4A32">
        <w:t xml:space="preserve">Annual Performance </w:t>
      </w:r>
    </w:p>
    <w:bookmarkEnd w:id="16"/>
    <w:p w14:paraId="0E86017C" w14:textId="77777777" w:rsidR="00CD470A" w:rsidRPr="00601189" w:rsidRDefault="00CD470A" w:rsidP="005B28BC">
      <w:pPr>
        <w:shd w:val="clear" w:color="auto" w:fill="DEEAF6" w:themeFill="accent1" w:themeFillTint="33"/>
        <w:spacing w:before="60" w:after="120"/>
        <w:rPr>
          <w:rFonts w:eastAsiaTheme="minorHAnsi" w:cs="Arial"/>
          <w:color w:val="000000"/>
          <w:szCs w:val="20"/>
        </w:rPr>
      </w:pPr>
      <w:r w:rsidRPr="00601189">
        <w:rPr>
          <w:rFonts w:eastAsiaTheme="minorHAnsi" w:cs="Arial"/>
          <w:color w:val="000000"/>
          <w:szCs w:val="20"/>
        </w:rPr>
        <w:t>A reflection on annual performance based on a review of the California School Dashboard (Dashboard) and local data.</w:t>
      </w:r>
    </w:p>
    <w:p w14:paraId="45F39DE1" w14:textId="77777777" w:rsidR="00CD470A" w:rsidRPr="00804360" w:rsidRDefault="00CD470A" w:rsidP="005B28BC">
      <w:pPr>
        <w:spacing w:after="240"/>
        <w:rPr>
          <w:highlight w:val="yellow"/>
        </w:rPr>
      </w:pPr>
      <w:r w:rsidRPr="00CB4A32">
        <w:t>Reflect on the LEA</w:t>
      </w:r>
      <w:r>
        <w:t>’</w:t>
      </w:r>
      <w:r w:rsidRPr="00CB4A32">
        <w:t xml:space="preserve">s annual performance on the Dashboard and local data. </w:t>
      </w:r>
      <w:r w:rsidRPr="0088700C">
        <w:t>This may include both successes and challenges identified by the LEA</w:t>
      </w:r>
      <w:r>
        <w:t xml:space="preserve"> during the development process</w:t>
      </w:r>
      <w:r w:rsidRPr="0088700C">
        <w:t>.</w:t>
      </w:r>
      <w:r>
        <w:t xml:space="preserve"> </w:t>
      </w:r>
    </w:p>
    <w:p w14:paraId="2DFCA48B" w14:textId="77777777" w:rsidR="00CD470A" w:rsidRDefault="00CD470A" w:rsidP="005B28BC">
      <w:pPr>
        <w:spacing w:after="240"/>
        <w:rPr>
          <w:rFonts w:eastAsia="Arial" w:cs="Arial"/>
          <w:szCs w:val="22"/>
        </w:rPr>
      </w:pPr>
      <w:r w:rsidRPr="00804360">
        <w:rPr>
          <w:rFonts w:eastAsia="Arial" w:cs="Arial"/>
          <w:szCs w:val="22"/>
        </w:rPr>
        <w:t>LEAs are encourage</w:t>
      </w:r>
      <w:r w:rsidRPr="0088700C">
        <w:rPr>
          <w:rFonts w:eastAsia="Arial" w:cs="Arial"/>
          <w:szCs w:val="22"/>
        </w:rPr>
        <w:t>d</w:t>
      </w:r>
      <w:r w:rsidRPr="00804360">
        <w:rPr>
          <w:rFonts w:eastAsia="Arial" w:cs="Arial"/>
          <w:szCs w:val="22"/>
        </w:rPr>
        <w:t xml:space="preserve"> to highlight how they are addressing </w:t>
      </w:r>
      <w:r w:rsidRPr="0088700C">
        <w:rPr>
          <w:rFonts w:eastAsia="Arial" w:cs="Arial"/>
          <w:szCs w:val="22"/>
        </w:rPr>
        <w:t xml:space="preserve">the </w:t>
      </w:r>
      <w:r w:rsidRPr="00804360">
        <w:rPr>
          <w:rFonts w:eastAsia="Arial" w:cs="Arial"/>
          <w:szCs w:val="22"/>
        </w:rPr>
        <w:t>identified needs</w:t>
      </w:r>
      <w:r w:rsidRPr="0088700C">
        <w:rPr>
          <w:rFonts w:eastAsia="Arial" w:cs="Arial"/>
          <w:szCs w:val="22"/>
        </w:rPr>
        <w:t xml:space="preserve"> of </w:t>
      </w:r>
      <w:r w:rsidRPr="00804360">
        <w:rPr>
          <w:rFonts w:eastAsia="Arial" w:cs="Arial"/>
          <w:szCs w:val="22"/>
        </w:rPr>
        <w:t>student groups, and/or schools within the LCAP</w:t>
      </w:r>
      <w:r w:rsidRPr="0088700C">
        <w:rPr>
          <w:rFonts w:eastAsia="Arial" w:cs="Arial"/>
          <w:szCs w:val="22"/>
        </w:rPr>
        <w:t xml:space="preserve"> as part of this response</w:t>
      </w:r>
      <w:r w:rsidRPr="00804360">
        <w:rPr>
          <w:rFonts w:eastAsia="Arial" w:cs="Arial"/>
          <w:szCs w:val="22"/>
        </w:rPr>
        <w:t>.</w:t>
      </w:r>
    </w:p>
    <w:p w14:paraId="5041403D" w14:textId="77777777" w:rsidR="00CD470A" w:rsidRPr="00CB4A32" w:rsidRDefault="00CD470A" w:rsidP="005B28BC">
      <w:pPr>
        <w:spacing w:after="240"/>
        <w:rPr>
          <w:rFonts w:eastAsia="Arial" w:cs="Arial"/>
          <w:szCs w:val="22"/>
        </w:rPr>
      </w:pPr>
      <w:r w:rsidRPr="00CB4A32">
        <w:rPr>
          <w:rFonts w:eastAsia="Arial" w:cs="Arial"/>
          <w:szCs w:val="22"/>
        </w:rPr>
        <w:t>As part of this response</w:t>
      </w:r>
      <w:r>
        <w:rPr>
          <w:rFonts w:eastAsia="Arial" w:cs="Arial"/>
          <w:szCs w:val="22"/>
        </w:rPr>
        <w:t>,</w:t>
      </w:r>
      <w:r w:rsidRPr="00CB4A32">
        <w:rPr>
          <w:rFonts w:eastAsia="Arial" w:cs="Arial"/>
          <w:szCs w:val="22"/>
        </w:rPr>
        <w:t xml:space="preserve"> the LEA must identify the following</w:t>
      </w:r>
      <w:r>
        <w:rPr>
          <w:rFonts w:eastAsia="Arial" w:cs="Arial"/>
          <w:szCs w:val="22"/>
        </w:rPr>
        <w:t xml:space="preserve">, which </w:t>
      </w:r>
      <w:r w:rsidRPr="00985D39">
        <w:rPr>
          <w:rFonts w:eastAsia="Arial" w:cs="Arial"/>
          <w:szCs w:val="22"/>
        </w:rPr>
        <w:t>will remain unchanged during the three-year LCAP cycle</w:t>
      </w:r>
      <w:r w:rsidRPr="00CB4A32">
        <w:rPr>
          <w:rFonts w:eastAsia="Arial" w:cs="Arial"/>
          <w:szCs w:val="22"/>
        </w:rPr>
        <w:t>:</w:t>
      </w:r>
    </w:p>
    <w:p w14:paraId="724A3288" w14:textId="77777777" w:rsidR="00CD470A" w:rsidRPr="00CB4A32" w:rsidRDefault="00CD470A" w:rsidP="005B28BC">
      <w:pPr>
        <w:numPr>
          <w:ilvl w:val="0"/>
          <w:numId w:val="29"/>
        </w:numPr>
        <w:spacing w:after="240"/>
        <w:rPr>
          <w:rFonts w:eastAsia="Arial" w:cs="Arial"/>
          <w:szCs w:val="22"/>
        </w:rPr>
      </w:pPr>
      <w:r>
        <w:rPr>
          <w:rFonts w:eastAsia="Arial" w:cs="Arial"/>
          <w:szCs w:val="22"/>
        </w:rPr>
        <w:t>A</w:t>
      </w:r>
      <w:r w:rsidRPr="00CB4A32">
        <w:rPr>
          <w:rFonts w:eastAsia="Arial" w:cs="Arial"/>
          <w:szCs w:val="22"/>
        </w:rPr>
        <w:t xml:space="preserve">ny school within the LEA that received the lowest performance level on one or more state indicators on the 2023 </w:t>
      </w:r>
      <w:proofErr w:type="gramStart"/>
      <w:r w:rsidRPr="00CB4A32">
        <w:rPr>
          <w:rFonts w:eastAsia="Arial" w:cs="Arial"/>
          <w:szCs w:val="22"/>
        </w:rPr>
        <w:t>Dashboard;</w:t>
      </w:r>
      <w:proofErr w:type="gramEnd"/>
      <w:r w:rsidRPr="00CB4A32">
        <w:rPr>
          <w:rFonts w:eastAsia="Arial" w:cs="Arial"/>
          <w:szCs w:val="22"/>
        </w:rPr>
        <w:t xml:space="preserve"> </w:t>
      </w:r>
    </w:p>
    <w:p w14:paraId="23818B76" w14:textId="77777777" w:rsidR="00CD470A" w:rsidRPr="00CB4A32" w:rsidRDefault="00CD470A" w:rsidP="005B28BC">
      <w:pPr>
        <w:numPr>
          <w:ilvl w:val="0"/>
          <w:numId w:val="29"/>
        </w:numPr>
        <w:spacing w:after="240"/>
        <w:rPr>
          <w:rFonts w:eastAsia="Arial" w:cs="Arial"/>
          <w:szCs w:val="22"/>
        </w:rPr>
      </w:pPr>
      <w:r>
        <w:rPr>
          <w:rFonts w:eastAsia="Arial" w:cs="Arial"/>
          <w:szCs w:val="22"/>
        </w:rPr>
        <w:lastRenderedPageBreak/>
        <w:t>A</w:t>
      </w:r>
      <w:r w:rsidRPr="00CB4A32">
        <w:rPr>
          <w:rFonts w:eastAsia="Arial" w:cs="Arial"/>
          <w:szCs w:val="22"/>
        </w:rPr>
        <w:t xml:space="preserve">ny student group within the LEA that received the lowest performance level on one or more state indicators on the 2023 Dashboard; and/or </w:t>
      </w:r>
    </w:p>
    <w:p w14:paraId="546F63C0" w14:textId="77777777" w:rsidR="00A9370F" w:rsidRPr="006E33D3" w:rsidRDefault="00CD470A" w:rsidP="005B28BC">
      <w:pPr>
        <w:numPr>
          <w:ilvl w:val="0"/>
          <w:numId w:val="29"/>
        </w:numPr>
        <w:spacing w:after="240"/>
        <w:rPr>
          <w:rFonts w:eastAsia="Arial" w:cs="Arial"/>
          <w:szCs w:val="22"/>
        </w:rPr>
      </w:pPr>
      <w:r>
        <w:rPr>
          <w:rFonts w:eastAsia="Arial" w:cs="Arial"/>
          <w:szCs w:val="22"/>
        </w:rPr>
        <w:t>A</w:t>
      </w:r>
      <w:r w:rsidRPr="00985D39">
        <w:rPr>
          <w:rFonts w:eastAsia="Arial" w:cs="Arial"/>
          <w:szCs w:val="22"/>
        </w:rPr>
        <w:t>ny student group within a school within the LEA that received the lowest performance level on one or more state indicators on the 2023 Dashboard.</w:t>
      </w:r>
      <w:r w:rsidR="00A9370F" w:rsidRPr="00A9370F">
        <w:rPr>
          <w:rFonts w:eastAsia="Arial" w:cs="Arial"/>
          <w:i/>
          <w:iCs/>
        </w:rPr>
        <w:t xml:space="preserve"> </w:t>
      </w:r>
    </w:p>
    <w:p w14:paraId="43516FE3" w14:textId="71F75ED0" w:rsidR="00A9370F" w:rsidRPr="00A9370F" w:rsidRDefault="00A9370F" w:rsidP="005B28BC">
      <w:pPr>
        <w:spacing w:after="240"/>
        <w:rPr>
          <w:rFonts w:eastAsia="Arial" w:cs="Arial"/>
          <w:szCs w:val="22"/>
        </w:rPr>
      </w:pPr>
      <w:r w:rsidRPr="00A9370F">
        <w:rPr>
          <w:rFonts w:eastAsia="Arial" w:cs="Arial"/>
          <w:i/>
          <w:iCs/>
          <w:szCs w:val="22"/>
        </w:rPr>
        <w:t>EC</w:t>
      </w:r>
      <w:r w:rsidRPr="00A9370F">
        <w:rPr>
          <w:rFonts w:eastAsia="Arial" w:cs="Arial"/>
          <w:szCs w:val="22"/>
        </w:rPr>
        <w:t xml:space="preserve"> Section 52064.4 requires that an LEA that has </w:t>
      </w:r>
      <w:r w:rsidR="003F7BFA">
        <w:rPr>
          <w:rFonts w:eastAsia="Arial" w:cs="Arial"/>
          <w:szCs w:val="22"/>
        </w:rPr>
        <w:t>unexpended</w:t>
      </w:r>
      <w:r w:rsidRPr="00A9370F">
        <w:rPr>
          <w:rFonts w:eastAsia="Arial" w:cs="Arial"/>
          <w:szCs w:val="22"/>
        </w:rPr>
        <w:t xml:space="preserve"> Learning Recovery Emergency Block Grant (LREBG) funds </w:t>
      </w:r>
      <w:r w:rsidR="003F7BFA">
        <w:rPr>
          <w:rFonts w:eastAsia="Arial" w:cs="Arial"/>
          <w:szCs w:val="22"/>
        </w:rPr>
        <w:t xml:space="preserve">must </w:t>
      </w:r>
      <w:r w:rsidRPr="00A9370F">
        <w:rPr>
          <w:rFonts w:eastAsia="Arial" w:cs="Arial"/>
          <w:szCs w:val="22"/>
        </w:rPr>
        <w:t>include one or more actions funded with LREBG funds within the 2025-26, 2026-27 and 2027-28 LCAPs</w:t>
      </w:r>
      <w:r w:rsidR="00B81657">
        <w:rPr>
          <w:rFonts w:eastAsia="Arial" w:cs="Arial"/>
          <w:szCs w:val="22"/>
        </w:rPr>
        <w:t>, as applicable to the LEA</w:t>
      </w:r>
      <w:r w:rsidRPr="00A9370F">
        <w:rPr>
          <w:rFonts w:eastAsia="Arial" w:cs="Arial"/>
          <w:szCs w:val="22"/>
        </w:rPr>
        <w:t xml:space="preserve">. </w:t>
      </w:r>
      <w:r w:rsidR="00FC461B" w:rsidRPr="00F41F8B">
        <w:rPr>
          <w:rFonts w:cs="Arial"/>
          <w:bdr w:val="none" w:sz="0" w:space="0" w:color="auto" w:frame="1"/>
        </w:rPr>
        <w:t xml:space="preserve">To implement the requirements of </w:t>
      </w:r>
      <w:r w:rsidR="00FC461B" w:rsidRPr="00C04B6C">
        <w:rPr>
          <w:rFonts w:cs="Arial"/>
          <w:i/>
          <w:iCs/>
          <w:bdr w:val="none" w:sz="0" w:space="0" w:color="auto" w:frame="1"/>
        </w:rPr>
        <w:t>EC</w:t>
      </w:r>
      <w:r w:rsidR="00FC461B" w:rsidRPr="00F41F8B">
        <w:rPr>
          <w:rFonts w:cs="Arial"/>
          <w:bdr w:val="none" w:sz="0" w:space="0" w:color="auto" w:frame="1"/>
        </w:rPr>
        <w:t xml:space="preserve"> Section 52064.4, </w:t>
      </w:r>
      <w:r w:rsidR="00283E39">
        <w:rPr>
          <w:rFonts w:cs="Arial"/>
          <w:bdr w:val="none" w:sz="0" w:space="0" w:color="auto" w:frame="1"/>
        </w:rPr>
        <w:t xml:space="preserve">all </w:t>
      </w:r>
      <w:r w:rsidR="00FC461B" w:rsidRPr="00F41F8B">
        <w:rPr>
          <w:rFonts w:cs="Arial"/>
          <w:bdr w:val="none" w:sz="0" w:space="0" w:color="auto" w:frame="1"/>
        </w:rPr>
        <w:t>LEAs</w:t>
      </w:r>
      <w:r w:rsidR="00FC461B">
        <w:rPr>
          <w:rFonts w:cs="Arial"/>
          <w:bdr w:val="none" w:sz="0" w:space="0" w:color="auto" w:frame="1"/>
        </w:rPr>
        <w:t xml:space="preserve"> must do the following:</w:t>
      </w:r>
    </w:p>
    <w:p w14:paraId="15D0C727" w14:textId="18F6DCE6" w:rsidR="003D50E2" w:rsidRPr="00FC461B" w:rsidRDefault="0007391C" w:rsidP="005B28BC">
      <w:pPr>
        <w:pStyle w:val="ListParagraph"/>
        <w:numPr>
          <w:ilvl w:val="0"/>
          <w:numId w:val="59"/>
        </w:numPr>
        <w:spacing w:after="240"/>
        <w:rPr>
          <w:rFonts w:eastAsia="Arial" w:cs="Arial"/>
          <w:szCs w:val="22"/>
        </w:rPr>
      </w:pPr>
      <w:r w:rsidRPr="00FC461B">
        <w:rPr>
          <w:rFonts w:eastAsia="Arial" w:cs="Arial"/>
          <w:szCs w:val="22"/>
        </w:rPr>
        <w:t>For the 2025</w:t>
      </w:r>
      <w:r w:rsidR="00E560E5">
        <w:rPr>
          <w:rFonts w:eastAsia="Arial" w:cs="Arial"/>
          <w:szCs w:val="22"/>
        </w:rPr>
        <w:t>–</w:t>
      </w:r>
      <w:r w:rsidRPr="00FC461B">
        <w:rPr>
          <w:rFonts w:eastAsia="Arial" w:cs="Arial"/>
          <w:szCs w:val="22"/>
        </w:rPr>
        <w:t>26, 2026</w:t>
      </w:r>
      <w:r w:rsidR="00E560E5">
        <w:rPr>
          <w:rFonts w:eastAsia="Arial" w:cs="Arial"/>
          <w:szCs w:val="22"/>
        </w:rPr>
        <w:t>–</w:t>
      </w:r>
      <w:r w:rsidRPr="00FC461B">
        <w:rPr>
          <w:rFonts w:eastAsia="Arial" w:cs="Arial"/>
          <w:szCs w:val="22"/>
        </w:rPr>
        <w:t>27</w:t>
      </w:r>
      <w:r w:rsidR="00E560E5">
        <w:rPr>
          <w:rFonts w:eastAsia="Arial" w:cs="Arial"/>
          <w:szCs w:val="22"/>
        </w:rPr>
        <w:t>,</w:t>
      </w:r>
      <w:r w:rsidRPr="00FC461B">
        <w:rPr>
          <w:rFonts w:eastAsia="Arial" w:cs="Arial"/>
          <w:szCs w:val="22"/>
        </w:rPr>
        <w:t xml:space="preserve"> and 2027</w:t>
      </w:r>
      <w:r w:rsidR="00E560E5">
        <w:rPr>
          <w:rFonts w:eastAsia="Arial" w:cs="Arial"/>
          <w:szCs w:val="22"/>
        </w:rPr>
        <w:t>–</w:t>
      </w:r>
      <w:r w:rsidRPr="00FC461B">
        <w:rPr>
          <w:rFonts w:eastAsia="Arial" w:cs="Arial"/>
          <w:szCs w:val="22"/>
        </w:rPr>
        <w:t>28 LCAP</w:t>
      </w:r>
      <w:r w:rsidR="003F7BFA" w:rsidRPr="00FC461B">
        <w:rPr>
          <w:rFonts w:eastAsia="Arial" w:cs="Arial"/>
          <w:szCs w:val="22"/>
        </w:rPr>
        <w:t xml:space="preserve"> years,</w:t>
      </w:r>
      <w:r w:rsidRPr="00FC461B">
        <w:rPr>
          <w:rFonts w:eastAsia="Arial" w:cs="Arial"/>
          <w:szCs w:val="22"/>
        </w:rPr>
        <w:t xml:space="preserve"> </w:t>
      </w:r>
      <w:r w:rsidR="003D50E2" w:rsidRPr="00FC461B">
        <w:rPr>
          <w:rFonts w:eastAsia="Arial" w:cs="Arial"/>
          <w:szCs w:val="22"/>
        </w:rPr>
        <w:t xml:space="preserve">identify </w:t>
      </w:r>
      <w:proofErr w:type="gramStart"/>
      <w:r w:rsidR="0010611D" w:rsidRPr="00FC461B">
        <w:rPr>
          <w:rFonts w:eastAsia="Arial" w:cs="Arial"/>
          <w:szCs w:val="22"/>
        </w:rPr>
        <w:t>whether or not</w:t>
      </w:r>
      <w:proofErr w:type="gramEnd"/>
      <w:r w:rsidR="003D50E2" w:rsidRPr="00FC461B">
        <w:rPr>
          <w:rFonts w:eastAsia="Arial" w:cs="Arial"/>
          <w:szCs w:val="22"/>
        </w:rPr>
        <w:t xml:space="preserve"> </w:t>
      </w:r>
      <w:r w:rsidR="003F7BFA" w:rsidRPr="00FC461B">
        <w:rPr>
          <w:rFonts w:eastAsia="Arial" w:cs="Arial"/>
          <w:szCs w:val="22"/>
        </w:rPr>
        <w:t>the LEA has</w:t>
      </w:r>
      <w:r w:rsidR="003D50E2" w:rsidRPr="00FC461B">
        <w:rPr>
          <w:rFonts w:eastAsia="Arial" w:cs="Arial"/>
          <w:szCs w:val="22"/>
        </w:rPr>
        <w:t xml:space="preserve"> unexpended LREBG funds for the </w:t>
      </w:r>
      <w:r w:rsidR="00DD7662" w:rsidRPr="00FC461B">
        <w:rPr>
          <w:rFonts w:eastAsia="Arial" w:cs="Arial"/>
          <w:szCs w:val="22"/>
        </w:rPr>
        <w:t>applicable</w:t>
      </w:r>
      <w:r w:rsidR="003D50E2" w:rsidRPr="00FC461B">
        <w:rPr>
          <w:rFonts w:eastAsia="Arial" w:cs="Arial"/>
          <w:szCs w:val="22"/>
        </w:rPr>
        <w:t xml:space="preserve"> LCAP year.</w:t>
      </w:r>
      <w:r w:rsidR="00E7226D" w:rsidRPr="00FC461B">
        <w:rPr>
          <w:rFonts w:eastAsia="Arial" w:cs="Arial"/>
          <w:szCs w:val="22"/>
        </w:rPr>
        <w:t xml:space="preserve"> </w:t>
      </w:r>
    </w:p>
    <w:p w14:paraId="5A86DA76" w14:textId="63653B07" w:rsidR="003D50E2" w:rsidRDefault="003D50E2" w:rsidP="005B28BC">
      <w:pPr>
        <w:numPr>
          <w:ilvl w:val="1"/>
          <w:numId w:val="29"/>
        </w:numPr>
        <w:spacing w:after="240"/>
        <w:rPr>
          <w:rFonts w:eastAsia="Arial" w:cs="Arial"/>
          <w:szCs w:val="22"/>
        </w:rPr>
      </w:pPr>
      <w:r>
        <w:rPr>
          <w:rFonts w:eastAsia="Arial" w:cs="Arial"/>
          <w:szCs w:val="22"/>
        </w:rPr>
        <w:t xml:space="preserve">If the </w:t>
      </w:r>
      <w:r w:rsidR="00A9370F" w:rsidRPr="00A9370F">
        <w:rPr>
          <w:rFonts w:eastAsia="Arial" w:cs="Arial"/>
          <w:szCs w:val="22"/>
        </w:rPr>
        <w:t xml:space="preserve">LEA </w:t>
      </w:r>
      <w:r w:rsidR="003F7BFA">
        <w:rPr>
          <w:rFonts w:eastAsia="Arial" w:cs="Arial"/>
          <w:szCs w:val="22"/>
        </w:rPr>
        <w:t xml:space="preserve">has </w:t>
      </w:r>
      <w:r w:rsidR="00A9370F" w:rsidRPr="00A9370F">
        <w:rPr>
          <w:rFonts w:eastAsia="Arial" w:cs="Arial"/>
          <w:szCs w:val="22"/>
        </w:rPr>
        <w:t xml:space="preserve">unexpended LREBG funds </w:t>
      </w:r>
      <w:r>
        <w:rPr>
          <w:rFonts w:eastAsia="Arial" w:cs="Arial"/>
          <w:szCs w:val="22"/>
        </w:rPr>
        <w:t xml:space="preserve">the LEA </w:t>
      </w:r>
      <w:r w:rsidR="00A9370F" w:rsidRPr="00A9370F">
        <w:rPr>
          <w:rFonts w:eastAsia="Arial" w:cs="Arial"/>
          <w:szCs w:val="22"/>
        </w:rPr>
        <w:t xml:space="preserve">must </w:t>
      </w:r>
      <w:r w:rsidR="00F12E40">
        <w:rPr>
          <w:rFonts w:eastAsia="Arial" w:cs="Arial"/>
          <w:szCs w:val="22"/>
        </w:rPr>
        <w:t>provide</w:t>
      </w:r>
      <w:r>
        <w:rPr>
          <w:rFonts w:eastAsia="Arial" w:cs="Arial"/>
          <w:szCs w:val="22"/>
        </w:rPr>
        <w:t xml:space="preserve"> the following:</w:t>
      </w:r>
    </w:p>
    <w:p w14:paraId="33DDD249" w14:textId="1BE617D3" w:rsidR="003D50E2" w:rsidRDefault="003D50E2" w:rsidP="005B28BC">
      <w:pPr>
        <w:numPr>
          <w:ilvl w:val="2"/>
          <w:numId w:val="29"/>
        </w:numPr>
        <w:spacing w:after="240"/>
        <w:rPr>
          <w:rFonts w:eastAsia="Arial" w:cs="Arial"/>
          <w:szCs w:val="22"/>
        </w:rPr>
      </w:pPr>
      <w:r>
        <w:rPr>
          <w:rFonts w:eastAsia="Arial" w:cs="Arial"/>
          <w:szCs w:val="22"/>
        </w:rPr>
        <w:t xml:space="preserve">The goal and action number for </w:t>
      </w:r>
      <w:r w:rsidR="00F12E40">
        <w:rPr>
          <w:rFonts w:eastAsia="Arial" w:cs="Arial"/>
          <w:szCs w:val="22"/>
        </w:rPr>
        <w:t xml:space="preserve">each </w:t>
      </w:r>
      <w:r>
        <w:rPr>
          <w:rFonts w:eastAsia="Arial" w:cs="Arial"/>
          <w:szCs w:val="22"/>
        </w:rPr>
        <w:t xml:space="preserve">action that will be </w:t>
      </w:r>
      <w:r w:rsidR="00E7226D">
        <w:rPr>
          <w:rFonts w:eastAsia="Arial" w:cs="Arial"/>
          <w:szCs w:val="22"/>
        </w:rPr>
        <w:t>funded, either in whole or in part,</w:t>
      </w:r>
      <w:r w:rsidR="00F12E40">
        <w:rPr>
          <w:rFonts w:eastAsia="Arial" w:cs="Arial"/>
          <w:szCs w:val="22"/>
        </w:rPr>
        <w:t xml:space="preserve"> </w:t>
      </w:r>
      <w:r w:rsidR="00E7226D">
        <w:rPr>
          <w:rFonts w:eastAsia="Arial" w:cs="Arial"/>
          <w:szCs w:val="22"/>
        </w:rPr>
        <w:t>with</w:t>
      </w:r>
      <w:r w:rsidR="00F12E40">
        <w:rPr>
          <w:rFonts w:eastAsia="Arial" w:cs="Arial"/>
          <w:szCs w:val="22"/>
        </w:rPr>
        <w:t xml:space="preserve"> LREBG funds</w:t>
      </w:r>
      <w:r w:rsidR="00E7226D">
        <w:rPr>
          <w:rFonts w:eastAsia="Arial" w:cs="Arial"/>
          <w:szCs w:val="22"/>
        </w:rPr>
        <w:t>; and</w:t>
      </w:r>
      <w:r w:rsidRPr="003D50E2">
        <w:rPr>
          <w:rFonts w:eastAsia="Arial" w:cs="Arial"/>
          <w:szCs w:val="22"/>
        </w:rPr>
        <w:t xml:space="preserve"> </w:t>
      </w:r>
    </w:p>
    <w:p w14:paraId="263E2099" w14:textId="4D67B21D" w:rsidR="00A9370F" w:rsidRPr="00A9370F" w:rsidRDefault="00F12E40" w:rsidP="005B28BC">
      <w:pPr>
        <w:numPr>
          <w:ilvl w:val="2"/>
          <w:numId w:val="29"/>
        </w:numPr>
        <w:spacing w:after="240"/>
        <w:rPr>
          <w:rFonts w:eastAsia="Arial" w:cs="Arial"/>
          <w:szCs w:val="22"/>
        </w:rPr>
      </w:pPr>
      <w:r>
        <w:rPr>
          <w:rFonts w:eastAsia="Arial" w:cs="Arial"/>
          <w:szCs w:val="22"/>
        </w:rPr>
        <w:t>An explanation of</w:t>
      </w:r>
      <w:r w:rsidR="00A9370F" w:rsidRPr="00A9370F">
        <w:rPr>
          <w:rFonts w:eastAsia="Arial" w:cs="Arial"/>
          <w:szCs w:val="22"/>
        </w:rPr>
        <w:t xml:space="preserve"> the rationale for selecting </w:t>
      </w:r>
      <w:r w:rsidR="00E7226D">
        <w:rPr>
          <w:rFonts w:eastAsia="Arial" w:cs="Arial"/>
          <w:szCs w:val="22"/>
        </w:rPr>
        <w:t xml:space="preserve">each </w:t>
      </w:r>
      <w:r w:rsidR="00A9370F" w:rsidRPr="00A9370F">
        <w:rPr>
          <w:rFonts w:eastAsia="Arial" w:cs="Arial"/>
          <w:szCs w:val="22"/>
        </w:rPr>
        <w:t>action funded with LREBG funds. This explanation must include</w:t>
      </w:r>
      <w:r w:rsidR="006E33D3">
        <w:rPr>
          <w:rFonts w:eastAsia="Arial" w:cs="Arial"/>
          <w:szCs w:val="22"/>
        </w:rPr>
        <w:t>:</w:t>
      </w:r>
      <w:r w:rsidR="00A9370F" w:rsidRPr="00A9370F">
        <w:rPr>
          <w:rFonts w:eastAsia="Arial" w:cs="Arial"/>
          <w:szCs w:val="22"/>
        </w:rPr>
        <w:t xml:space="preserve"> </w:t>
      </w:r>
    </w:p>
    <w:p w14:paraId="38754BD9" w14:textId="31A07FFD" w:rsidR="00A9370F" w:rsidRPr="00A9370F" w:rsidRDefault="006E33D3" w:rsidP="005B28BC">
      <w:pPr>
        <w:numPr>
          <w:ilvl w:val="3"/>
          <w:numId w:val="29"/>
        </w:numPr>
        <w:spacing w:after="240"/>
        <w:rPr>
          <w:rFonts w:eastAsia="Arial" w:cs="Arial"/>
          <w:szCs w:val="22"/>
        </w:rPr>
      </w:pPr>
      <w:r>
        <w:rPr>
          <w:rFonts w:eastAsia="Arial" w:cs="Arial"/>
          <w:szCs w:val="22"/>
        </w:rPr>
        <w:t>A</w:t>
      </w:r>
      <w:r w:rsidR="00A9370F" w:rsidRPr="00A9370F">
        <w:rPr>
          <w:rFonts w:eastAsia="Arial" w:cs="Arial"/>
          <w:szCs w:val="22"/>
        </w:rPr>
        <w:t xml:space="preserve">n explanation of </w:t>
      </w:r>
      <w:r w:rsidR="009C047D">
        <w:rPr>
          <w:rFonts w:eastAsia="Arial" w:cs="Arial"/>
          <w:szCs w:val="22"/>
        </w:rPr>
        <w:t xml:space="preserve">how the action is aligned with </w:t>
      </w:r>
      <w:r w:rsidR="00A9370F" w:rsidRPr="00A9370F">
        <w:rPr>
          <w:rFonts w:eastAsia="Arial" w:cs="Arial"/>
          <w:szCs w:val="22"/>
        </w:rPr>
        <w:t xml:space="preserve">the </w:t>
      </w:r>
      <w:r w:rsidR="009C0431">
        <w:rPr>
          <w:rFonts w:eastAsia="Arial" w:cs="Arial"/>
          <w:szCs w:val="22"/>
        </w:rPr>
        <w:t>allowable</w:t>
      </w:r>
      <w:r w:rsidR="00A9370F" w:rsidRPr="00A9370F">
        <w:rPr>
          <w:rFonts w:eastAsia="Arial" w:cs="Arial"/>
          <w:szCs w:val="22"/>
        </w:rPr>
        <w:t xml:space="preserve"> uses of funds identified in </w:t>
      </w:r>
      <w:hyperlink r:id="rId10" w:history="1">
        <w:r w:rsidR="00014603" w:rsidRPr="00014603">
          <w:rPr>
            <w:rStyle w:val="Hyperlink"/>
            <w:rFonts w:eastAsia="Arial" w:cs="Arial"/>
            <w:i/>
            <w:iCs/>
            <w:szCs w:val="22"/>
          </w:rPr>
          <w:t>EC</w:t>
        </w:r>
        <w:r w:rsidR="00014603">
          <w:rPr>
            <w:rStyle w:val="Hyperlink"/>
            <w:rFonts w:eastAsia="Arial" w:cs="Arial"/>
            <w:szCs w:val="22"/>
          </w:rPr>
          <w:t xml:space="preserve"> Section 32526(c)(2)</w:t>
        </w:r>
      </w:hyperlink>
      <w:r w:rsidR="00A9370F" w:rsidRPr="00A9370F">
        <w:rPr>
          <w:rFonts w:eastAsia="Arial" w:cs="Arial"/>
          <w:szCs w:val="22"/>
        </w:rPr>
        <w:t>; and</w:t>
      </w:r>
    </w:p>
    <w:p w14:paraId="06EB9B80" w14:textId="2877FCE0" w:rsidR="00A9370F" w:rsidRDefault="006E33D3" w:rsidP="005B28BC">
      <w:pPr>
        <w:numPr>
          <w:ilvl w:val="3"/>
          <w:numId w:val="29"/>
        </w:numPr>
        <w:spacing w:after="240"/>
        <w:rPr>
          <w:rFonts w:eastAsia="Arial" w:cs="Arial"/>
          <w:szCs w:val="22"/>
        </w:rPr>
      </w:pPr>
      <w:r>
        <w:rPr>
          <w:rFonts w:eastAsia="Arial" w:cs="Arial"/>
          <w:szCs w:val="22"/>
        </w:rPr>
        <w:t>A</w:t>
      </w:r>
      <w:r w:rsidR="00A9370F" w:rsidRPr="00A9370F">
        <w:rPr>
          <w:rFonts w:eastAsia="Arial" w:cs="Arial"/>
          <w:szCs w:val="22"/>
        </w:rPr>
        <w:t xml:space="preserve">n explanation of how the action </w:t>
      </w:r>
      <w:r w:rsidR="009C047D">
        <w:rPr>
          <w:rFonts w:eastAsia="Arial" w:cs="Arial"/>
          <w:szCs w:val="22"/>
        </w:rPr>
        <w:t>is</w:t>
      </w:r>
      <w:r w:rsidR="00A9370F" w:rsidRPr="00A9370F">
        <w:rPr>
          <w:rFonts w:eastAsia="Arial" w:cs="Arial"/>
          <w:szCs w:val="22"/>
        </w:rPr>
        <w:t xml:space="preserve"> expected to address the area</w:t>
      </w:r>
      <w:r w:rsidR="009C047D">
        <w:rPr>
          <w:rFonts w:eastAsia="Arial" w:cs="Arial"/>
          <w:szCs w:val="22"/>
        </w:rPr>
        <w:t>(</w:t>
      </w:r>
      <w:r w:rsidR="00A9370F" w:rsidRPr="00A9370F">
        <w:rPr>
          <w:rFonts w:eastAsia="Arial" w:cs="Arial"/>
          <w:szCs w:val="22"/>
        </w:rPr>
        <w:t>s</w:t>
      </w:r>
      <w:r w:rsidR="009C047D">
        <w:rPr>
          <w:rFonts w:eastAsia="Arial" w:cs="Arial"/>
          <w:szCs w:val="22"/>
        </w:rPr>
        <w:t>)</w:t>
      </w:r>
      <w:r w:rsidR="00A9370F" w:rsidRPr="00A9370F">
        <w:rPr>
          <w:rFonts w:eastAsia="Arial" w:cs="Arial"/>
          <w:szCs w:val="22"/>
        </w:rPr>
        <w:t xml:space="preserve"> of need of students and schools identified in the needs assessment required </w:t>
      </w:r>
      <w:bookmarkStart w:id="17" w:name="_Hlk177723685"/>
      <w:r w:rsidR="00A9370F" w:rsidRPr="00A9370F">
        <w:rPr>
          <w:rFonts w:eastAsia="Arial" w:cs="Arial"/>
          <w:szCs w:val="22"/>
        </w:rPr>
        <w:t xml:space="preserve">by </w:t>
      </w:r>
      <w:hyperlink r:id="rId11" w:history="1">
        <w:r w:rsidR="00014603" w:rsidRPr="00014603">
          <w:rPr>
            <w:rStyle w:val="Hyperlink"/>
            <w:rFonts w:eastAsia="Arial" w:cs="Arial"/>
            <w:i/>
            <w:iCs/>
            <w:szCs w:val="22"/>
          </w:rPr>
          <w:t>EC</w:t>
        </w:r>
        <w:r w:rsidR="00014603">
          <w:rPr>
            <w:rStyle w:val="Hyperlink"/>
            <w:rFonts w:eastAsia="Arial" w:cs="Arial"/>
            <w:szCs w:val="22"/>
          </w:rPr>
          <w:t xml:space="preserve"> Section 32526(d)</w:t>
        </w:r>
      </w:hyperlink>
      <w:bookmarkEnd w:id="17"/>
      <w:r w:rsidR="00A9370F" w:rsidRPr="00A9370F">
        <w:rPr>
          <w:rFonts w:eastAsia="Arial" w:cs="Arial"/>
          <w:szCs w:val="22"/>
        </w:rPr>
        <w:t>.</w:t>
      </w:r>
    </w:p>
    <w:p w14:paraId="188E54A4" w14:textId="10CCC9B2" w:rsidR="00CB3663" w:rsidRDefault="00CB3663" w:rsidP="005B28BC">
      <w:pPr>
        <w:numPr>
          <w:ilvl w:val="4"/>
          <w:numId w:val="29"/>
        </w:numPr>
        <w:spacing w:after="240"/>
        <w:rPr>
          <w:rFonts w:eastAsia="Arial" w:cs="Arial"/>
          <w:szCs w:val="22"/>
        </w:rPr>
      </w:pPr>
      <w:r>
        <w:rPr>
          <w:rFonts w:eastAsia="Arial" w:cs="Arial"/>
          <w:bCs/>
          <w:iCs/>
        </w:rPr>
        <w:t xml:space="preserve">For information related to </w:t>
      </w:r>
      <w:r w:rsidRPr="00A9370F">
        <w:rPr>
          <w:rFonts w:eastAsia="Arial" w:cs="Arial"/>
          <w:szCs w:val="22"/>
        </w:rPr>
        <w:t xml:space="preserve">the </w:t>
      </w:r>
      <w:r>
        <w:rPr>
          <w:rFonts w:eastAsia="Arial" w:cs="Arial"/>
          <w:szCs w:val="22"/>
        </w:rPr>
        <w:t>allowable</w:t>
      </w:r>
      <w:r w:rsidRPr="00A9370F">
        <w:rPr>
          <w:rFonts w:eastAsia="Arial" w:cs="Arial"/>
          <w:szCs w:val="22"/>
        </w:rPr>
        <w:t xml:space="preserve"> uses of funds </w:t>
      </w:r>
      <w:r>
        <w:rPr>
          <w:rFonts w:eastAsia="Arial" w:cs="Arial"/>
          <w:szCs w:val="22"/>
        </w:rPr>
        <w:t xml:space="preserve">and </w:t>
      </w:r>
      <w:r>
        <w:rPr>
          <w:rFonts w:eastAsia="Arial" w:cs="Arial"/>
          <w:bCs/>
          <w:iCs/>
        </w:rPr>
        <w:t>the required needs assessment</w:t>
      </w:r>
      <w:r w:rsidR="006E33D3">
        <w:rPr>
          <w:rFonts w:eastAsia="Arial" w:cs="Arial"/>
          <w:bCs/>
          <w:iCs/>
        </w:rPr>
        <w:t>,</w:t>
      </w:r>
      <w:r>
        <w:rPr>
          <w:rFonts w:eastAsia="Arial" w:cs="Arial"/>
          <w:bCs/>
          <w:iCs/>
        </w:rPr>
        <w:t xml:space="preserve"> please see the Program Information tab on the </w:t>
      </w:r>
      <w:hyperlink r:id="rId12" w:history="1">
        <w:r w:rsidRPr="008B5DAD">
          <w:rPr>
            <w:rStyle w:val="Hyperlink"/>
            <w:rFonts w:eastAsia="Arial" w:cs="Arial"/>
            <w:bCs/>
            <w:iCs/>
          </w:rPr>
          <w:t>LREBG Program Information</w:t>
        </w:r>
      </w:hyperlink>
      <w:r>
        <w:rPr>
          <w:rFonts w:eastAsia="Arial" w:cs="Arial"/>
          <w:bCs/>
          <w:iCs/>
        </w:rPr>
        <w:t xml:space="preserve"> web page.</w:t>
      </w:r>
    </w:p>
    <w:p w14:paraId="0FD8F0F9" w14:textId="415C98A6" w:rsidR="009C047D" w:rsidRDefault="009C047D" w:rsidP="005B28BC">
      <w:pPr>
        <w:numPr>
          <w:ilvl w:val="3"/>
          <w:numId w:val="29"/>
        </w:numPr>
        <w:spacing w:after="240"/>
        <w:rPr>
          <w:rFonts w:eastAsia="Arial" w:cs="Arial"/>
          <w:szCs w:val="22"/>
        </w:rPr>
      </w:pPr>
      <w:r>
        <w:rPr>
          <w:rFonts w:eastAsia="Arial" w:cs="Arial"/>
          <w:szCs w:val="22"/>
        </w:rPr>
        <w:t>Actions may be grouped together for purposes of th</w:t>
      </w:r>
      <w:r w:rsidR="00DD7662">
        <w:rPr>
          <w:rFonts w:eastAsia="Arial" w:cs="Arial"/>
          <w:szCs w:val="22"/>
        </w:rPr>
        <w:t>ese</w:t>
      </w:r>
      <w:r>
        <w:rPr>
          <w:rFonts w:eastAsia="Arial" w:cs="Arial"/>
          <w:szCs w:val="22"/>
        </w:rPr>
        <w:t xml:space="preserve"> explanation</w:t>
      </w:r>
      <w:r w:rsidR="00DD7662">
        <w:rPr>
          <w:rFonts w:eastAsia="Arial" w:cs="Arial"/>
          <w:szCs w:val="22"/>
        </w:rPr>
        <w:t>s</w:t>
      </w:r>
      <w:r>
        <w:rPr>
          <w:rFonts w:eastAsia="Arial" w:cs="Arial"/>
          <w:szCs w:val="22"/>
        </w:rPr>
        <w:t xml:space="preserve">. </w:t>
      </w:r>
    </w:p>
    <w:p w14:paraId="4553F9A4" w14:textId="0ABF44D3" w:rsidR="00DD7662" w:rsidRPr="00A9370F" w:rsidRDefault="00A31BA7" w:rsidP="005B28BC">
      <w:pPr>
        <w:numPr>
          <w:ilvl w:val="3"/>
          <w:numId w:val="29"/>
        </w:numPr>
        <w:spacing w:after="240"/>
        <w:rPr>
          <w:rFonts w:eastAsia="Arial" w:cs="Arial"/>
          <w:szCs w:val="22"/>
        </w:rPr>
      </w:pPr>
      <w:r>
        <w:rPr>
          <w:rFonts w:eastAsia="Arial" w:cs="Arial"/>
          <w:szCs w:val="22"/>
        </w:rPr>
        <w:t xml:space="preserve">The </w:t>
      </w:r>
      <w:r w:rsidR="00DD7662">
        <w:rPr>
          <w:rFonts w:eastAsia="Arial" w:cs="Arial"/>
          <w:szCs w:val="22"/>
        </w:rPr>
        <w:t xml:space="preserve">LEA may provide these explanations as part of the action description rather than as part of the </w:t>
      </w:r>
      <w:r w:rsidR="00DD7662" w:rsidRPr="00DD7662">
        <w:rPr>
          <w:rFonts w:eastAsia="Arial" w:cs="Arial"/>
          <w:szCs w:val="22"/>
        </w:rPr>
        <w:t>Reflections: Annual Performance</w:t>
      </w:r>
      <w:r w:rsidR="00DD7662">
        <w:rPr>
          <w:rFonts w:eastAsia="Arial" w:cs="Arial"/>
          <w:szCs w:val="22"/>
        </w:rPr>
        <w:t>.</w:t>
      </w:r>
    </w:p>
    <w:p w14:paraId="3BCFF1AE" w14:textId="71579FD5" w:rsidR="00CD470A" w:rsidRPr="00985D39" w:rsidRDefault="00E7226D" w:rsidP="005B28BC">
      <w:pPr>
        <w:numPr>
          <w:ilvl w:val="1"/>
          <w:numId w:val="29"/>
        </w:numPr>
        <w:spacing w:after="240"/>
        <w:rPr>
          <w:rFonts w:eastAsia="Arial" w:cs="Arial"/>
          <w:szCs w:val="22"/>
        </w:rPr>
      </w:pPr>
      <w:r w:rsidRPr="00E7226D">
        <w:rPr>
          <w:rFonts w:eastAsia="Arial" w:cs="Arial"/>
          <w:szCs w:val="22"/>
        </w:rPr>
        <w:t xml:space="preserve">If the LEA </w:t>
      </w:r>
      <w:r w:rsidR="003F7BFA">
        <w:rPr>
          <w:rFonts w:eastAsia="Arial" w:cs="Arial"/>
          <w:szCs w:val="22"/>
        </w:rPr>
        <w:t>does</w:t>
      </w:r>
      <w:r w:rsidRPr="00E7226D">
        <w:rPr>
          <w:rFonts w:eastAsia="Arial" w:cs="Arial"/>
          <w:szCs w:val="22"/>
        </w:rPr>
        <w:t xml:space="preserve"> not have unexpended LREBG funds</w:t>
      </w:r>
      <w:r w:rsidR="006E33D3">
        <w:rPr>
          <w:rFonts w:eastAsia="Arial" w:cs="Arial"/>
          <w:szCs w:val="22"/>
        </w:rPr>
        <w:t>,</w:t>
      </w:r>
      <w:r>
        <w:rPr>
          <w:rFonts w:eastAsia="Arial" w:cs="Arial"/>
          <w:szCs w:val="22"/>
        </w:rPr>
        <w:t xml:space="preserve"> the LEA is not </w:t>
      </w:r>
      <w:bookmarkStart w:id="18" w:name="_Hlk178929669"/>
      <w:r w:rsidR="00FC461B">
        <w:rPr>
          <w:rFonts w:eastAsia="Arial" w:cs="Arial"/>
          <w:szCs w:val="22"/>
        </w:rPr>
        <w:t xml:space="preserve">required to </w:t>
      </w:r>
      <w:r w:rsidR="00CB3663">
        <w:rPr>
          <w:rFonts w:eastAsia="Arial" w:cs="Arial"/>
          <w:szCs w:val="22"/>
        </w:rPr>
        <w:t xml:space="preserve">conduct the </w:t>
      </w:r>
      <w:r w:rsidR="00CB3663" w:rsidRPr="00CB3663">
        <w:rPr>
          <w:rFonts w:eastAsia="Arial" w:cs="Arial"/>
          <w:szCs w:val="22"/>
        </w:rPr>
        <w:t xml:space="preserve">needs assessment required by </w:t>
      </w:r>
      <w:r w:rsidR="00CB3663" w:rsidRPr="006E33D3">
        <w:rPr>
          <w:rFonts w:eastAsia="Arial" w:cs="Arial"/>
          <w:i/>
          <w:iCs/>
          <w:szCs w:val="22"/>
        </w:rPr>
        <w:t>EC</w:t>
      </w:r>
      <w:r w:rsidR="00CB3663" w:rsidRPr="00CB3663">
        <w:rPr>
          <w:rFonts w:eastAsia="Arial" w:cs="Arial"/>
          <w:szCs w:val="22"/>
        </w:rPr>
        <w:t xml:space="preserve"> Section 32526(d)</w:t>
      </w:r>
      <w:r w:rsidR="00CB3663">
        <w:rPr>
          <w:rFonts w:eastAsia="Arial" w:cs="Arial"/>
          <w:szCs w:val="22"/>
        </w:rPr>
        <w:t xml:space="preserve">, to </w:t>
      </w:r>
      <w:r w:rsidR="00FC461B">
        <w:rPr>
          <w:rFonts w:eastAsia="Arial" w:cs="Arial"/>
          <w:szCs w:val="22"/>
        </w:rPr>
        <w:t xml:space="preserve">provide the information identified above or to include </w:t>
      </w:r>
      <w:r w:rsidR="00FC461B" w:rsidRPr="00A9370F">
        <w:rPr>
          <w:rFonts w:eastAsia="Arial" w:cs="Arial"/>
          <w:szCs w:val="22"/>
        </w:rPr>
        <w:t>actions funded with LREBG funds</w:t>
      </w:r>
      <w:r w:rsidR="00FC461B">
        <w:rPr>
          <w:rFonts w:eastAsia="Arial" w:cs="Arial"/>
          <w:szCs w:val="22"/>
        </w:rPr>
        <w:t xml:space="preserve"> within the </w:t>
      </w:r>
      <w:r w:rsidR="00FC461B" w:rsidRPr="00A9370F">
        <w:rPr>
          <w:rFonts w:eastAsia="Arial" w:cs="Arial"/>
          <w:szCs w:val="22"/>
        </w:rPr>
        <w:t>2025-26, 2026-27 and 2027-28 LCAPs</w:t>
      </w:r>
      <w:r>
        <w:rPr>
          <w:rFonts w:eastAsia="Arial" w:cs="Arial"/>
          <w:szCs w:val="22"/>
        </w:rPr>
        <w:t>.</w:t>
      </w:r>
      <w:bookmarkEnd w:id="18"/>
    </w:p>
    <w:p w14:paraId="33776273" w14:textId="77777777" w:rsidR="00CD470A" w:rsidRDefault="00CD470A" w:rsidP="005B28BC">
      <w:pPr>
        <w:pStyle w:val="Heading5"/>
      </w:pPr>
      <w:r w:rsidRPr="00B32BD8">
        <w:t xml:space="preserve">Reflections: </w:t>
      </w:r>
      <w:r w:rsidRPr="00CB4A32">
        <w:t xml:space="preserve">Technical Assistance </w:t>
      </w:r>
    </w:p>
    <w:p w14:paraId="06089F23" w14:textId="77777777" w:rsidR="00CD470A" w:rsidRPr="00601189" w:rsidRDefault="00CD470A" w:rsidP="005B28BC">
      <w:pPr>
        <w:shd w:val="clear" w:color="auto" w:fill="DEEAF6" w:themeFill="accent1" w:themeFillTint="33"/>
        <w:spacing w:before="60" w:after="120"/>
        <w:rPr>
          <w:rFonts w:eastAsiaTheme="minorHAnsi" w:cs="Arial"/>
          <w:color w:val="000000"/>
          <w:szCs w:val="20"/>
        </w:rPr>
      </w:pPr>
      <w:r w:rsidRPr="00601189">
        <w:t xml:space="preserve">As applicable, </w:t>
      </w:r>
      <w:r w:rsidRPr="00601189">
        <w:rPr>
          <w:rFonts w:eastAsiaTheme="minorHAnsi" w:cs="Arial"/>
          <w:color w:val="000000"/>
          <w:szCs w:val="20"/>
        </w:rPr>
        <w:t>a summary of the work underway as part of technical assistance.</w:t>
      </w:r>
    </w:p>
    <w:p w14:paraId="13CDAE86" w14:textId="77777777" w:rsidR="00CD470A" w:rsidRPr="0088700C" w:rsidRDefault="00CD470A" w:rsidP="005B28BC">
      <w:pPr>
        <w:spacing w:after="240"/>
        <w:rPr>
          <w:rFonts w:cs="Arial"/>
          <w:bdr w:val="none" w:sz="0" w:space="0" w:color="auto" w:frame="1"/>
        </w:rPr>
      </w:pPr>
      <w:bookmarkStart w:id="19" w:name="_Hlk143156738"/>
      <w:r>
        <w:rPr>
          <w:rFonts w:cs="Arial"/>
          <w:bdr w:val="none" w:sz="0" w:space="0" w:color="auto" w:frame="1"/>
        </w:rPr>
        <w:lastRenderedPageBreak/>
        <w:t>Annually i</w:t>
      </w:r>
      <w:r w:rsidRPr="000F1073">
        <w:rPr>
          <w:rFonts w:cs="Arial"/>
          <w:bdr w:val="none" w:sz="0" w:space="0" w:color="auto" w:frame="1"/>
        </w:rPr>
        <w:t xml:space="preserve">dentify the reason(s) the LEA is eligible </w:t>
      </w:r>
      <w:r>
        <w:rPr>
          <w:rFonts w:cs="Arial"/>
          <w:bdr w:val="none" w:sz="0" w:space="0" w:color="auto" w:frame="1"/>
        </w:rPr>
        <w:t>for or has requested</w:t>
      </w:r>
      <w:r w:rsidRPr="0088700C">
        <w:rPr>
          <w:rFonts w:cs="Arial"/>
          <w:bdr w:val="none" w:sz="0" w:space="0" w:color="auto" w:frame="1"/>
        </w:rPr>
        <w:t xml:space="preserve"> </w:t>
      </w:r>
      <w:bookmarkStart w:id="20" w:name="_Hlk142559429"/>
      <w:r w:rsidRPr="0088700C">
        <w:rPr>
          <w:rFonts w:cs="Arial"/>
          <w:bdr w:val="none" w:sz="0" w:space="0" w:color="auto" w:frame="1"/>
        </w:rPr>
        <w:t xml:space="preserve">technical assistance </w:t>
      </w:r>
      <w:r>
        <w:rPr>
          <w:rFonts w:cs="Arial"/>
          <w:bdr w:val="none" w:sz="0" w:space="0" w:color="auto" w:frame="1"/>
        </w:rPr>
        <w:t>consistent with</w:t>
      </w:r>
      <w:r w:rsidRPr="0088700C">
        <w:rPr>
          <w:rFonts w:cs="Arial"/>
          <w:bdr w:val="none" w:sz="0" w:space="0" w:color="auto" w:frame="1"/>
        </w:rPr>
        <w:t xml:space="preserve"> </w:t>
      </w:r>
      <w:r w:rsidRPr="0088700C">
        <w:rPr>
          <w:rFonts w:cs="Arial"/>
          <w:i/>
          <w:iCs/>
          <w:bdr w:val="none" w:sz="0" w:space="0" w:color="auto" w:frame="1"/>
        </w:rPr>
        <w:t>EC</w:t>
      </w:r>
      <w:r w:rsidRPr="0088700C">
        <w:rPr>
          <w:rFonts w:cs="Arial"/>
          <w:bdr w:val="none" w:sz="0" w:space="0" w:color="auto" w:frame="1"/>
        </w:rPr>
        <w:t xml:space="preserve"> sections 47607.3, 52071, 52071.5, 52072, or 52072.5</w:t>
      </w:r>
      <w:r>
        <w:rPr>
          <w:rFonts w:cs="Arial"/>
          <w:bdr w:val="none" w:sz="0" w:space="0" w:color="auto" w:frame="1"/>
        </w:rPr>
        <w:t xml:space="preserve">, </w:t>
      </w:r>
      <w:r w:rsidRPr="005265B0">
        <w:rPr>
          <w:rFonts w:cs="Arial"/>
          <w:bdr w:val="none" w:sz="0" w:space="0" w:color="auto" w:frame="1"/>
        </w:rPr>
        <w:t>and</w:t>
      </w:r>
      <w:r w:rsidRPr="0088700C">
        <w:rPr>
          <w:rFonts w:cs="Arial"/>
          <w:bdr w:val="none" w:sz="0" w:space="0" w:color="auto" w:frame="1"/>
        </w:rPr>
        <w:t xml:space="preserve"> provide a summary of the work underway as part of receiving technical assistance. </w:t>
      </w:r>
      <w:r>
        <w:rPr>
          <w:rFonts w:cs="Arial"/>
          <w:bdr w:val="none" w:sz="0" w:space="0" w:color="auto" w:frame="1"/>
        </w:rPr>
        <w:t xml:space="preserve">The most </w:t>
      </w:r>
      <w:r w:rsidRPr="0088700C">
        <w:rPr>
          <w:rFonts w:cs="Arial"/>
          <w:bdr w:val="none" w:sz="0" w:space="0" w:color="auto" w:frame="1"/>
        </w:rPr>
        <w:t>common</w:t>
      </w:r>
      <w:r>
        <w:rPr>
          <w:rFonts w:cs="Arial"/>
          <w:bdr w:val="none" w:sz="0" w:space="0" w:color="auto" w:frame="1"/>
        </w:rPr>
        <w:t xml:space="preserve"> form of this technical assistance is</w:t>
      </w:r>
      <w:r w:rsidRPr="0088700C">
        <w:rPr>
          <w:rFonts w:cs="Arial"/>
          <w:bdr w:val="none" w:sz="0" w:space="0" w:color="auto" w:frame="1"/>
        </w:rPr>
        <w:t xml:space="preserve"> </w:t>
      </w:r>
      <w:r>
        <w:rPr>
          <w:rFonts w:cs="Arial"/>
          <w:bdr w:val="none" w:sz="0" w:space="0" w:color="auto" w:frame="1"/>
        </w:rPr>
        <w:t xml:space="preserve">frequently </w:t>
      </w:r>
      <w:r w:rsidRPr="0088700C">
        <w:rPr>
          <w:rFonts w:cs="Arial"/>
          <w:bdr w:val="none" w:sz="0" w:space="0" w:color="auto" w:frame="1"/>
        </w:rPr>
        <w:t>referred to as Differentiated Assistance</w:t>
      </w:r>
      <w:r>
        <w:rPr>
          <w:rFonts w:cs="Arial"/>
          <w:bdr w:val="none" w:sz="0" w:space="0" w:color="auto" w:frame="1"/>
        </w:rPr>
        <w:t>, however this also includes LEAs that have requested technical assistance from their COE.</w:t>
      </w:r>
      <w:bookmarkEnd w:id="20"/>
    </w:p>
    <w:bookmarkEnd w:id="19"/>
    <w:p w14:paraId="54AD15FB" w14:textId="77777777" w:rsidR="00CD470A" w:rsidRPr="0088700C" w:rsidRDefault="00CD470A" w:rsidP="005B28BC">
      <w:pPr>
        <w:pStyle w:val="ListParagraph"/>
        <w:numPr>
          <w:ilvl w:val="0"/>
          <w:numId w:val="38"/>
        </w:numPr>
        <w:spacing w:after="240"/>
        <w:contextualSpacing w:val="0"/>
        <w:rPr>
          <w:rFonts w:eastAsiaTheme="minorHAnsi" w:cs="Arial"/>
          <w:color w:val="000000"/>
          <w:szCs w:val="20"/>
        </w:rPr>
      </w:pPr>
      <w:r w:rsidRPr="00CB4A32">
        <w:rPr>
          <w:rFonts w:eastAsiaTheme="minorHAnsi" w:cs="Arial"/>
          <w:color w:val="000000"/>
          <w:szCs w:val="20"/>
        </w:rPr>
        <w:t>If the LEA is not eligible for</w:t>
      </w:r>
      <w:r>
        <w:rPr>
          <w:rFonts w:eastAsiaTheme="minorHAnsi" w:cs="Arial"/>
          <w:color w:val="000000"/>
          <w:szCs w:val="20"/>
        </w:rPr>
        <w:t xml:space="preserve"> or receiving</w:t>
      </w:r>
      <w:r w:rsidRPr="00CB4A32">
        <w:rPr>
          <w:rFonts w:eastAsiaTheme="minorHAnsi" w:cs="Arial"/>
          <w:color w:val="000000"/>
          <w:szCs w:val="20"/>
        </w:rPr>
        <w:t xml:space="preserve"> technical assistance</w:t>
      </w:r>
      <w:r>
        <w:rPr>
          <w:rFonts w:eastAsiaTheme="minorHAnsi" w:cs="Arial"/>
          <w:color w:val="000000"/>
          <w:szCs w:val="20"/>
        </w:rPr>
        <w:t>,</w:t>
      </w:r>
      <w:r w:rsidRPr="00CB4A32">
        <w:rPr>
          <w:rFonts w:eastAsiaTheme="minorHAnsi" w:cs="Arial"/>
          <w:color w:val="000000"/>
          <w:szCs w:val="20"/>
        </w:rPr>
        <w:t xml:space="preserve"> </w:t>
      </w:r>
      <w:r>
        <w:rPr>
          <w:rFonts w:eastAsiaTheme="minorHAnsi" w:cs="Arial"/>
          <w:color w:val="000000"/>
          <w:szCs w:val="20"/>
        </w:rPr>
        <w:t xml:space="preserve">the LEA may respond to this prompt as </w:t>
      </w:r>
      <w:r w:rsidRPr="00CB4A32">
        <w:rPr>
          <w:rFonts w:eastAsiaTheme="minorHAnsi" w:cs="Arial"/>
          <w:color w:val="000000"/>
          <w:szCs w:val="20"/>
        </w:rPr>
        <w:t>“Not Applicable.”</w:t>
      </w:r>
    </w:p>
    <w:p w14:paraId="0F312D15" w14:textId="2E5555A7" w:rsidR="00CD470A" w:rsidRDefault="00CD470A" w:rsidP="005B28BC">
      <w:pPr>
        <w:pStyle w:val="Heading5"/>
      </w:pPr>
      <w:r w:rsidRPr="00B32BD8">
        <w:t>Comprehensive Support and Improvement</w:t>
      </w:r>
    </w:p>
    <w:p w14:paraId="6C9B2B82" w14:textId="77777777" w:rsidR="00CD470A" w:rsidRPr="00B32BD8" w:rsidRDefault="00CD470A" w:rsidP="005B28BC">
      <w:pPr>
        <w:spacing w:after="240"/>
        <w:rPr>
          <w:rFonts w:eastAsia="Arial" w:cs="Arial"/>
        </w:rPr>
      </w:pPr>
      <w:r w:rsidRPr="00B32BD8">
        <w:rPr>
          <w:rFonts w:eastAsia="Arial" w:cs="Arial"/>
        </w:rPr>
        <w:t xml:space="preserve">An LEA with a school or schools identified for comprehensive support and improvement (CSI) under </w:t>
      </w:r>
      <w:proofErr w:type="gramStart"/>
      <w:r w:rsidRPr="00B32BD8">
        <w:rPr>
          <w:rFonts w:eastAsia="Arial" w:cs="Arial"/>
        </w:rPr>
        <w:t>the Every</w:t>
      </w:r>
      <w:proofErr w:type="gramEnd"/>
      <w:r w:rsidRPr="00B32BD8">
        <w:rPr>
          <w:rFonts w:eastAsia="Arial" w:cs="Arial"/>
        </w:rPr>
        <w:t xml:space="preserve"> Student Succeeds Act must respond to the following prompts:</w:t>
      </w:r>
    </w:p>
    <w:p w14:paraId="17E112DD" w14:textId="77777777" w:rsidR="00CD470A" w:rsidRPr="00555E58" w:rsidRDefault="00CD470A" w:rsidP="005B28BC">
      <w:pPr>
        <w:pStyle w:val="Heading6"/>
      </w:pPr>
      <w:r w:rsidRPr="00555E58">
        <w:t>Schools Identified</w:t>
      </w:r>
      <w:r w:rsidRPr="00B32BD8">
        <w:t xml:space="preserve"> </w:t>
      </w:r>
    </w:p>
    <w:p w14:paraId="309D6CD9" w14:textId="77777777" w:rsidR="00CD470A" w:rsidRPr="00555E58" w:rsidRDefault="00CD470A" w:rsidP="005B28BC">
      <w:pPr>
        <w:shd w:val="clear" w:color="auto" w:fill="DEEAF6" w:themeFill="accent1" w:themeFillTint="33"/>
        <w:spacing w:before="60" w:after="120"/>
        <w:rPr>
          <w:rFonts w:eastAsiaTheme="minorHAnsi" w:cs="Arial"/>
          <w:color w:val="000000"/>
          <w:szCs w:val="20"/>
        </w:rPr>
      </w:pPr>
      <w:r w:rsidRPr="00555E58">
        <w:rPr>
          <w:rFonts w:eastAsiaTheme="minorHAnsi" w:cs="Arial"/>
          <w:color w:val="000000"/>
          <w:szCs w:val="20"/>
        </w:rPr>
        <w:t>A list of the schools in the LEA that are eligible for comprehensive support and improvement.</w:t>
      </w:r>
    </w:p>
    <w:p w14:paraId="22657C07" w14:textId="77777777" w:rsidR="00CD470A" w:rsidRPr="00601189" w:rsidRDefault="00CD470A" w:rsidP="005B28BC">
      <w:pPr>
        <w:pStyle w:val="ListParagraph"/>
        <w:numPr>
          <w:ilvl w:val="0"/>
          <w:numId w:val="38"/>
        </w:numPr>
        <w:spacing w:after="240"/>
        <w:rPr>
          <w:b/>
        </w:rPr>
      </w:pPr>
      <w:r w:rsidRPr="00B32BD8">
        <w:t xml:space="preserve">Identify the schools within the LEA that have been identified for CSI. </w:t>
      </w:r>
    </w:p>
    <w:p w14:paraId="2A53DF0D" w14:textId="77777777" w:rsidR="00CD470A" w:rsidRDefault="00CD470A" w:rsidP="005B28BC">
      <w:pPr>
        <w:pStyle w:val="Heading6"/>
      </w:pPr>
      <w:r w:rsidRPr="00B32BD8">
        <w:t xml:space="preserve">Support for Identified Schools </w:t>
      </w:r>
    </w:p>
    <w:p w14:paraId="6EA0CCA3" w14:textId="77777777" w:rsidR="00CD470A" w:rsidRPr="00CB4A32" w:rsidRDefault="00CD470A" w:rsidP="005B28BC">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A description of how the LEA has or will support its eligible schools in developing comprehensive support and improvement plans.</w:t>
      </w:r>
    </w:p>
    <w:p w14:paraId="29D77E08" w14:textId="77777777" w:rsidR="00CD470A" w:rsidRPr="00555E58" w:rsidRDefault="00CD470A" w:rsidP="005B28BC">
      <w:pPr>
        <w:pStyle w:val="ListParagraph"/>
        <w:numPr>
          <w:ilvl w:val="0"/>
          <w:numId w:val="38"/>
        </w:numPr>
        <w:pBdr>
          <w:top w:val="nil"/>
          <w:left w:val="nil"/>
          <w:bottom w:val="nil"/>
          <w:right w:val="nil"/>
          <w:between w:val="nil"/>
        </w:pBdr>
        <w:spacing w:after="240"/>
        <w:rPr>
          <w:rFonts w:eastAsia="Arial" w:cs="Arial"/>
          <w:b/>
          <w:color w:val="000000"/>
        </w:rPr>
      </w:pPr>
      <w:r w:rsidRPr="00555E58">
        <w:rPr>
          <w:rFonts w:eastAsia="Arial" w:cs="Arial"/>
          <w:color w:val="000000"/>
        </w:rPr>
        <w:t>Describe how the LEA has or will support the identified schools in developing CSI plans that included a school-level needs assessment, evidence-based interventions, and the identification of any resource inequities to be addressed through the implementation of the CSI plan.</w:t>
      </w:r>
    </w:p>
    <w:p w14:paraId="4B0AB346" w14:textId="77777777" w:rsidR="00CD470A" w:rsidRDefault="00CD470A" w:rsidP="005B28BC">
      <w:pPr>
        <w:pStyle w:val="Heading6"/>
      </w:pPr>
      <w:r w:rsidRPr="00B32BD8">
        <w:t>Monitoring and Evaluating Effectiveness</w:t>
      </w:r>
    </w:p>
    <w:p w14:paraId="748C715F" w14:textId="77777777" w:rsidR="00CD470A" w:rsidRPr="00CB4A32" w:rsidRDefault="00CD470A" w:rsidP="005B28BC">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A description of how the LEA will monitor and evaluate the plan to support student and school improvement.</w:t>
      </w:r>
    </w:p>
    <w:p w14:paraId="4AE64DC3" w14:textId="77777777" w:rsidR="00CD470A" w:rsidRPr="00601189" w:rsidRDefault="00CD470A" w:rsidP="005B28BC">
      <w:pPr>
        <w:pStyle w:val="ListParagraph"/>
        <w:numPr>
          <w:ilvl w:val="0"/>
          <w:numId w:val="38"/>
        </w:numPr>
        <w:pBdr>
          <w:top w:val="nil"/>
          <w:left w:val="nil"/>
          <w:bottom w:val="nil"/>
          <w:right w:val="nil"/>
          <w:between w:val="nil"/>
        </w:pBdr>
        <w:spacing w:after="240"/>
        <w:rPr>
          <w:rFonts w:eastAsia="Arial" w:cs="Arial"/>
        </w:rPr>
      </w:pPr>
      <w:r w:rsidRPr="00555E58">
        <w:rPr>
          <w:rFonts w:eastAsia="Arial" w:cs="Arial"/>
          <w:color w:val="000000"/>
        </w:rPr>
        <w:t>Describe how the LEA will monitor and evaluate the implementation and effectiveness of the CSI plan to support student and school improvement.</w:t>
      </w:r>
    </w:p>
    <w:p w14:paraId="0041FC3F" w14:textId="77777777" w:rsidR="00CD470A" w:rsidRPr="00B32BD8" w:rsidRDefault="00CD470A" w:rsidP="005B28BC">
      <w:pPr>
        <w:pStyle w:val="Heading3"/>
      </w:pPr>
      <w:bookmarkStart w:id="21" w:name="_Engaging_Educational_Partners"/>
      <w:bookmarkEnd w:id="21"/>
      <w:r w:rsidRPr="00B32BD8">
        <w:t>Engaging Educational Partners</w:t>
      </w:r>
    </w:p>
    <w:p w14:paraId="7E76BE85" w14:textId="77777777" w:rsidR="00CD470A" w:rsidRPr="00B32BD8" w:rsidRDefault="00CD470A" w:rsidP="005B28BC">
      <w:pPr>
        <w:pStyle w:val="Heading4"/>
      </w:pPr>
      <w:r w:rsidRPr="00B32BD8">
        <w:t>Purpose</w:t>
      </w:r>
    </w:p>
    <w:p w14:paraId="2C77F904" w14:textId="77777777" w:rsidR="00CD470A" w:rsidRPr="00B32BD8" w:rsidRDefault="00CD470A" w:rsidP="005B28BC">
      <w:pPr>
        <w:shd w:val="clear" w:color="auto" w:fill="FFFFFF"/>
        <w:spacing w:after="240"/>
        <w:rPr>
          <w:rFonts w:eastAsiaTheme="minorHAnsi" w:cs="Arial"/>
          <w:bCs/>
          <w:color w:val="000000"/>
          <w:szCs w:val="20"/>
        </w:rPr>
      </w:pPr>
      <w:r w:rsidRPr="00B32BD8">
        <w:rPr>
          <w:rFonts w:eastAsiaTheme="minorHAnsi" w:cs="Arial"/>
          <w:bCs/>
          <w:color w:val="000000"/>
          <w:szCs w:val="20"/>
        </w:rPr>
        <w:t xml:space="preserve">Significant and purposeful engagement of parents, students, educators, and other </w:t>
      </w:r>
      <w:r w:rsidRPr="00B32BD8">
        <w:rPr>
          <w:rFonts w:eastAsiaTheme="minorHAnsi" w:cs="Arial"/>
          <w:bCs/>
          <w:szCs w:val="20"/>
        </w:rPr>
        <w:t>educational partner</w:t>
      </w:r>
      <w:r w:rsidRPr="00B32BD8">
        <w:rPr>
          <w:rFonts w:eastAsiaTheme="minorHAnsi" w:cs="Arial"/>
          <w:bCs/>
          <w:color w:val="000000"/>
          <w:szCs w:val="20"/>
        </w:rPr>
        <w:t>s, including those representing the student groups identified by LCFF, is critical to the development of the LCAP and the budget process. Consistent with statute, such engagement should support comprehensive strategic planning</w:t>
      </w:r>
      <w:r w:rsidRPr="006D483B">
        <w:rPr>
          <w:rFonts w:cs="Arial"/>
          <w:i/>
          <w:iCs/>
          <w:bdr w:val="none" w:sz="0" w:space="0" w:color="auto" w:frame="1"/>
        </w:rPr>
        <w:t xml:space="preserve">, </w:t>
      </w:r>
      <w:r w:rsidRPr="00D572A6">
        <w:rPr>
          <w:rFonts w:cs="Arial"/>
          <w:bdr w:val="none" w:sz="0" w:space="0" w:color="auto" w:frame="1"/>
        </w:rPr>
        <w:t>particularly to address and reduce disparities in opportunities and outcomes between student groups indicated by the Dashboard</w:t>
      </w:r>
      <w:r w:rsidRPr="00D572A6">
        <w:rPr>
          <w:rFonts w:eastAsiaTheme="minorHAnsi" w:cs="Arial"/>
          <w:bCs/>
          <w:color w:val="000000"/>
          <w:szCs w:val="20"/>
        </w:rPr>
        <w:t>,</w:t>
      </w:r>
      <w:r w:rsidRPr="00B32BD8">
        <w:rPr>
          <w:rFonts w:eastAsiaTheme="minorHAnsi" w:cs="Arial"/>
          <w:bCs/>
          <w:color w:val="000000"/>
          <w:szCs w:val="20"/>
        </w:rPr>
        <w:t xml:space="preserve"> accountability, and improvement across the state priorities and locally identified priorities (</w:t>
      </w:r>
      <w:r w:rsidRPr="00B32BD8">
        <w:rPr>
          <w:rFonts w:eastAsiaTheme="minorHAnsi" w:cs="Arial"/>
          <w:bCs/>
          <w:i/>
          <w:color w:val="000000"/>
          <w:szCs w:val="20"/>
        </w:rPr>
        <w:t>EC</w:t>
      </w:r>
      <w:r w:rsidRPr="00B32BD8">
        <w:rPr>
          <w:rFonts w:eastAsiaTheme="minorHAnsi" w:cs="Arial"/>
          <w:bCs/>
          <w:color w:val="000000"/>
          <w:szCs w:val="20"/>
        </w:rPr>
        <w:t xml:space="preserve"> Section 52064[e][1]). Engagement of </w:t>
      </w:r>
      <w:r w:rsidRPr="00B32BD8">
        <w:t>educational partners</w:t>
      </w:r>
      <w:r w:rsidRPr="00B32BD8">
        <w:rPr>
          <w:rFonts w:eastAsiaTheme="minorHAnsi" w:cs="Arial"/>
          <w:bCs/>
          <w:color w:val="000000"/>
          <w:szCs w:val="20"/>
        </w:rPr>
        <w:t xml:space="preserve"> is an ongoing, annual process. </w:t>
      </w:r>
    </w:p>
    <w:p w14:paraId="1198EAB1" w14:textId="77777777" w:rsidR="00CD470A" w:rsidRPr="00B32BD8" w:rsidRDefault="00CD470A" w:rsidP="005B28BC">
      <w:pPr>
        <w:shd w:val="clear" w:color="auto" w:fill="FFFFFF"/>
        <w:spacing w:after="240"/>
        <w:rPr>
          <w:rFonts w:eastAsiaTheme="minorHAnsi" w:cs="Arial"/>
          <w:bCs/>
          <w:color w:val="000000"/>
          <w:szCs w:val="20"/>
        </w:rPr>
      </w:pPr>
      <w:r w:rsidRPr="00B32BD8">
        <w:rPr>
          <w:rFonts w:eastAsiaTheme="minorHAnsi" w:cs="Arial"/>
          <w:bCs/>
          <w:color w:val="000000"/>
          <w:szCs w:val="20"/>
        </w:rPr>
        <w:t xml:space="preserve">This section is designed to reflect how the engagement of </w:t>
      </w:r>
      <w:r w:rsidRPr="00B32BD8">
        <w:t xml:space="preserve">educational partners </w:t>
      </w:r>
      <w:r w:rsidRPr="00B32BD8">
        <w:rPr>
          <w:rFonts w:eastAsiaTheme="minorHAnsi" w:cs="Arial"/>
          <w:bCs/>
          <w:color w:val="000000"/>
          <w:szCs w:val="20"/>
        </w:rPr>
        <w:t xml:space="preserve">influenced the decisions reflected in the adopted LCAP. The goal is to allow </w:t>
      </w:r>
      <w:r w:rsidRPr="00B32BD8">
        <w:t>educational partners</w:t>
      </w:r>
      <w:r w:rsidRPr="00B32BD8">
        <w:rPr>
          <w:rFonts w:eastAsiaTheme="minorHAnsi" w:cs="Arial"/>
          <w:bCs/>
          <w:color w:val="000000"/>
          <w:szCs w:val="20"/>
        </w:rPr>
        <w:t xml:space="preserve"> that participated in the LCAP development process and the broader </w:t>
      </w:r>
      <w:r w:rsidRPr="00804360">
        <w:rPr>
          <w:rFonts w:eastAsiaTheme="minorHAnsi" w:cs="Arial"/>
          <w:bCs/>
          <w:color w:val="000000"/>
          <w:szCs w:val="20"/>
        </w:rPr>
        <w:t>public to</w:t>
      </w:r>
      <w:r>
        <w:rPr>
          <w:rFonts w:eastAsiaTheme="minorHAnsi" w:cs="Arial"/>
          <w:bCs/>
          <w:color w:val="000000"/>
          <w:szCs w:val="20"/>
        </w:rPr>
        <w:t xml:space="preserve"> </w:t>
      </w:r>
      <w:r w:rsidRPr="00B32BD8">
        <w:rPr>
          <w:rFonts w:eastAsiaTheme="minorHAnsi" w:cs="Arial"/>
          <w:bCs/>
          <w:color w:val="000000"/>
          <w:szCs w:val="20"/>
        </w:rPr>
        <w:t xml:space="preserve">understand how the LEA </w:t>
      </w:r>
      <w:r w:rsidRPr="00B32BD8">
        <w:rPr>
          <w:rFonts w:eastAsiaTheme="minorHAnsi" w:cs="Arial"/>
          <w:bCs/>
          <w:color w:val="000000"/>
          <w:szCs w:val="20"/>
        </w:rPr>
        <w:lastRenderedPageBreak/>
        <w:t xml:space="preserve">engaged </w:t>
      </w:r>
      <w:r w:rsidRPr="00B32BD8">
        <w:t>educational partners</w:t>
      </w:r>
      <w:r w:rsidRPr="00B32BD8">
        <w:rPr>
          <w:rFonts w:eastAsiaTheme="minorHAnsi" w:cs="Arial"/>
          <w:bCs/>
          <w:color w:val="000000"/>
          <w:szCs w:val="20"/>
        </w:rPr>
        <w:t xml:space="preserve"> and the impact of that engagement. LEAs are encouraged to keep this goal in the forefront when completing this section. </w:t>
      </w:r>
    </w:p>
    <w:p w14:paraId="327052C8" w14:textId="77777777" w:rsidR="00CD470A" w:rsidRDefault="00CD470A" w:rsidP="005B28BC">
      <w:pPr>
        <w:pStyle w:val="Heading4"/>
        <w:rPr>
          <w:rFonts w:eastAsiaTheme="minorHAnsi" w:cs="Arial"/>
          <w:color w:val="000000"/>
          <w:szCs w:val="20"/>
        </w:rPr>
      </w:pPr>
      <w:r w:rsidRPr="00CB4A32">
        <w:t>Requirements</w:t>
      </w:r>
    </w:p>
    <w:p w14:paraId="1A248B44" w14:textId="056295DA" w:rsidR="00CD470A" w:rsidRPr="00CB4A32" w:rsidRDefault="00CD470A" w:rsidP="005B28BC">
      <w:pPr>
        <w:spacing w:after="240"/>
        <w:rPr>
          <w:rFonts w:eastAsiaTheme="minorHAnsi" w:cs="Arial"/>
          <w:bCs/>
          <w:color w:val="000000"/>
          <w:szCs w:val="20"/>
        </w:rPr>
      </w:pPr>
      <w:r w:rsidRPr="00D572A6">
        <w:rPr>
          <w:rFonts w:eastAsiaTheme="minorHAnsi" w:cs="Arial"/>
          <w:b/>
          <w:color w:val="000000"/>
          <w:szCs w:val="20"/>
        </w:rPr>
        <w:t>School districts and COEs:</w:t>
      </w:r>
      <w:r w:rsidRPr="00CB4A32">
        <w:rPr>
          <w:rFonts w:eastAsiaTheme="minorHAnsi" w:cs="Arial"/>
          <w:bCs/>
          <w:color w:val="000000"/>
          <w:szCs w:val="20"/>
        </w:rPr>
        <w:t xml:space="preserve"> </w:t>
      </w:r>
      <w:hyperlink r:id="rId13" w:history="1">
        <w:r w:rsidR="00014603" w:rsidRPr="00014603">
          <w:rPr>
            <w:rStyle w:val="Hyperlink"/>
            <w:rFonts w:eastAsiaTheme="minorHAnsi" w:cs="Arial"/>
            <w:bCs/>
            <w:i/>
            <w:iCs/>
            <w:szCs w:val="20"/>
          </w:rPr>
          <w:t xml:space="preserve">EC </w:t>
        </w:r>
        <w:r w:rsidR="00014603">
          <w:rPr>
            <w:rStyle w:val="Hyperlink"/>
            <w:rFonts w:eastAsiaTheme="minorHAnsi" w:cs="Arial"/>
            <w:bCs/>
            <w:szCs w:val="20"/>
          </w:rPr>
          <w:t>Section 52060(g)</w:t>
        </w:r>
      </w:hyperlink>
      <w:r>
        <w:rPr>
          <w:rFonts w:eastAsiaTheme="minorHAnsi" w:cs="Arial"/>
          <w:bCs/>
          <w:color w:val="000000"/>
          <w:szCs w:val="20"/>
        </w:rPr>
        <w:t xml:space="preserve"> and </w:t>
      </w:r>
      <w:hyperlink r:id="rId14" w:history="1">
        <w:r w:rsidR="00014603" w:rsidRPr="00014603">
          <w:rPr>
            <w:rStyle w:val="Hyperlink"/>
            <w:rFonts w:eastAsiaTheme="minorHAnsi" w:cs="Arial"/>
            <w:bCs/>
            <w:i/>
            <w:iCs/>
            <w:szCs w:val="20"/>
          </w:rPr>
          <w:t>EC</w:t>
        </w:r>
        <w:r w:rsidR="00014603">
          <w:rPr>
            <w:rStyle w:val="Hyperlink"/>
            <w:rFonts w:eastAsiaTheme="minorHAnsi" w:cs="Arial"/>
            <w:bCs/>
            <w:szCs w:val="20"/>
          </w:rPr>
          <w:t xml:space="preserve"> Section 52066(g)</w:t>
        </w:r>
      </w:hyperlink>
      <w:r w:rsidRPr="00CB4A32">
        <w:rPr>
          <w:rFonts w:eastAsiaTheme="minorHAnsi" w:cs="Arial"/>
          <w:bCs/>
          <w:color w:val="000000"/>
          <w:szCs w:val="20"/>
        </w:rPr>
        <w:t xml:space="preserve"> specify the </w:t>
      </w:r>
      <w:r w:rsidRPr="00CB4A32">
        <w:t>educational partners</w:t>
      </w:r>
      <w:r w:rsidRPr="00CB4A32">
        <w:rPr>
          <w:rFonts w:eastAsiaTheme="minorHAnsi" w:cs="Arial"/>
          <w:bCs/>
          <w:color w:val="000000"/>
          <w:szCs w:val="20"/>
        </w:rPr>
        <w:t xml:space="preserve"> that must be consulted when developing the LCAP: </w:t>
      </w:r>
    </w:p>
    <w:p w14:paraId="06FF638F" w14:textId="77777777" w:rsidR="00CD470A" w:rsidRPr="00CB4A32" w:rsidRDefault="00CD470A" w:rsidP="005B28BC">
      <w:pPr>
        <w:pStyle w:val="ListParagraph"/>
        <w:numPr>
          <w:ilvl w:val="0"/>
          <w:numId w:val="26"/>
        </w:numPr>
        <w:spacing w:after="240"/>
        <w:rPr>
          <w:rFonts w:eastAsiaTheme="minorHAnsi" w:cs="Arial"/>
          <w:bCs/>
          <w:color w:val="000000"/>
          <w:szCs w:val="20"/>
        </w:rPr>
      </w:pPr>
      <w:r>
        <w:rPr>
          <w:rFonts w:eastAsiaTheme="minorHAnsi" w:cs="Arial"/>
          <w:bCs/>
          <w:color w:val="000000"/>
          <w:szCs w:val="20"/>
        </w:rPr>
        <w:t>T</w:t>
      </w:r>
      <w:r w:rsidRPr="00D572A6">
        <w:rPr>
          <w:rFonts w:eastAsiaTheme="minorHAnsi" w:cs="Arial"/>
          <w:bCs/>
          <w:color w:val="000000"/>
          <w:szCs w:val="20"/>
        </w:rPr>
        <w:t xml:space="preserve">eachers, </w:t>
      </w:r>
    </w:p>
    <w:p w14:paraId="0E9B0CBD" w14:textId="77777777" w:rsidR="00CD470A" w:rsidRPr="00CB4A32" w:rsidRDefault="00CD470A" w:rsidP="005B28BC">
      <w:pPr>
        <w:pStyle w:val="ListParagraph"/>
        <w:numPr>
          <w:ilvl w:val="0"/>
          <w:numId w:val="26"/>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rincipals, </w:t>
      </w:r>
    </w:p>
    <w:p w14:paraId="6D447371" w14:textId="77777777" w:rsidR="00CD470A" w:rsidRPr="00CB4A32" w:rsidRDefault="00CD470A" w:rsidP="005B28BC">
      <w:pPr>
        <w:pStyle w:val="ListParagraph"/>
        <w:numPr>
          <w:ilvl w:val="0"/>
          <w:numId w:val="26"/>
        </w:numPr>
        <w:spacing w:after="240"/>
        <w:rPr>
          <w:rFonts w:eastAsiaTheme="minorHAnsi" w:cs="Arial"/>
          <w:bCs/>
          <w:color w:val="000000"/>
          <w:szCs w:val="20"/>
        </w:rPr>
      </w:pPr>
      <w:r>
        <w:rPr>
          <w:rFonts w:eastAsiaTheme="minorHAnsi" w:cs="Arial"/>
          <w:bCs/>
          <w:color w:val="000000"/>
          <w:szCs w:val="20"/>
        </w:rPr>
        <w:t>A</w:t>
      </w:r>
      <w:r w:rsidRPr="00D572A6">
        <w:rPr>
          <w:rFonts w:eastAsiaTheme="minorHAnsi" w:cs="Arial"/>
          <w:bCs/>
          <w:color w:val="000000"/>
          <w:szCs w:val="20"/>
        </w:rPr>
        <w:t xml:space="preserve">dministrators, </w:t>
      </w:r>
    </w:p>
    <w:p w14:paraId="760DAC82" w14:textId="77777777" w:rsidR="00CD470A" w:rsidRPr="00CB4A32" w:rsidRDefault="00CD470A" w:rsidP="005B28BC">
      <w:pPr>
        <w:pStyle w:val="ListParagraph"/>
        <w:numPr>
          <w:ilvl w:val="0"/>
          <w:numId w:val="26"/>
        </w:numPr>
        <w:spacing w:after="240"/>
        <w:rPr>
          <w:rFonts w:eastAsiaTheme="minorHAnsi" w:cs="Arial"/>
          <w:bCs/>
          <w:color w:val="000000"/>
          <w:szCs w:val="20"/>
        </w:rPr>
      </w:pPr>
      <w:r>
        <w:rPr>
          <w:rFonts w:eastAsiaTheme="minorHAnsi" w:cs="Arial"/>
          <w:bCs/>
          <w:color w:val="000000"/>
          <w:szCs w:val="20"/>
        </w:rPr>
        <w:t>O</w:t>
      </w:r>
      <w:r w:rsidRPr="00D572A6">
        <w:rPr>
          <w:rFonts w:eastAsiaTheme="minorHAnsi" w:cs="Arial"/>
          <w:bCs/>
          <w:color w:val="000000"/>
          <w:szCs w:val="20"/>
        </w:rPr>
        <w:t xml:space="preserve">ther school personnel, </w:t>
      </w:r>
    </w:p>
    <w:p w14:paraId="059FFE2D" w14:textId="77777777" w:rsidR="00CD470A" w:rsidRPr="00CB4A32" w:rsidRDefault="00CD470A" w:rsidP="005B28BC">
      <w:pPr>
        <w:pStyle w:val="ListParagraph"/>
        <w:numPr>
          <w:ilvl w:val="0"/>
          <w:numId w:val="26"/>
        </w:numPr>
        <w:spacing w:after="240"/>
        <w:rPr>
          <w:rFonts w:eastAsiaTheme="minorHAnsi" w:cs="Arial"/>
          <w:bCs/>
          <w:color w:val="000000"/>
          <w:szCs w:val="20"/>
        </w:rPr>
      </w:pPr>
      <w:r>
        <w:rPr>
          <w:rFonts w:eastAsiaTheme="minorHAnsi" w:cs="Arial"/>
          <w:bCs/>
          <w:color w:val="000000"/>
          <w:szCs w:val="20"/>
        </w:rPr>
        <w:t>L</w:t>
      </w:r>
      <w:r w:rsidRPr="00D572A6">
        <w:rPr>
          <w:rFonts w:eastAsiaTheme="minorHAnsi" w:cs="Arial"/>
          <w:bCs/>
          <w:color w:val="000000"/>
          <w:szCs w:val="20"/>
        </w:rPr>
        <w:t xml:space="preserve">ocal bargaining units of the LEA, </w:t>
      </w:r>
    </w:p>
    <w:p w14:paraId="65E6BD11" w14:textId="77777777" w:rsidR="00CD470A" w:rsidRPr="00CB4A32" w:rsidRDefault="00CD470A" w:rsidP="005B28BC">
      <w:pPr>
        <w:pStyle w:val="ListParagraph"/>
        <w:numPr>
          <w:ilvl w:val="0"/>
          <w:numId w:val="26"/>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arents, and </w:t>
      </w:r>
    </w:p>
    <w:p w14:paraId="5FF02245" w14:textId="77777777" w:rsidR="00CD470A" w:rsidRPr="00CB4A32" w:rsidRDefault="00CD470A" w:rsidP="005B28BC">
      <w:pPr>
        <w:pStyle w:val="ListParagraph"/>
        <w:numPr>
          <w:ilvl w:val="0"/>
          <w:numId w:val="26"/>
        </w:numPr>
        <w:spacing w:after="240"/>
        <w:rPr>
          <w:rFonts w:eastAsiaTheme="minorHAnsi" w:cs="Arial"/>
          <w:bCs/>
          <w:color w:val="000000"/>
          <w:szCs w:val="20"/>
        </w:rPr>
      </w:pPr>
      <w:r>
        <w:rPr>
          <w:rFonts w:eastAsiaTheme="minorHAnsi" w:cs="Arial"/>
          <w:bCs/>
          <w:color w:val="000000"/>
          <w:szCs w:val="20"/>
        </w:rPr>
        <w:t>S</w:t>
      </w:r>
      <w:r w:rsidRPr="00D572A6">
        <w:rPr>
          <w:rFonts w:eastAsiaTheme="minorHAnsi" w:cs="Arial"/>
          <w:bCs/>
          <w:color w:val="000000"/>
          <w:szCs w:val="20"/>
        </w:rPr>
        <w:t>tudents</w:t>
      </w:r>
    </w:p>
    <w:p w14:paraId="1A5F9CE4" w14:textId="77777777" w:rsidR="00CD470A" w:rsidRPr="00CB4A32" w:rsidRDefault="00CD470A" w:rsidP="005B28BC">
      <w:pPr>
        <w:spacing w:after="240"/>
        <w:ind w:left="360"/>
        <w:rPr>
          <w:rFonts w:eastAsiaTheme="minorHAnsi" w:cs="Arial"/>
        </w:rPr>
      </w:pPr>
      <w:bookmarkStart w:id="22" w:name="_Hlk142573188"/>
      <w:r w:rsidRPr="00D572A6">
        <w:rPr>
          <w:rFonts w:eastAsiaTheme="minorHAnsi" w:cs="Arial"/>
          <w:bCs/>
          <w:color w:val="000000"/>
          <w:szCs w:val="20"/>
        </w:rPr>
        <w:t xml:space="preserve">A school district or COE receiving Equity Multiplier funds must </w:t>
      </w:r>
      <w:r w:rsidRPr="00CB4A32">
        <w:rPr>
          <w:rFonts w:eastAsiaTheme="minorHAnsi" w:cs="Arial"/>
          <w:bCs/>
          <w:color w:val="000000"/>
          <w:szCs w:val="20"/>
        </w:rPr>
        <w:t>also</w:t>
      </w:r>
      <w:r w:rsidRPr="00D572A6">
        <w:rPr>
          <w:rFonts w:eastAsiaTheme="minorHAnsi" w:cs="Arial"/>
          <w:bCs/>
          <w:color w:val="000000"/>
          <w:szCs w:val="20"/>
        </w:rPr>
        <w:t xml:space="preserve"> consult with educational partners at schools generating Equity Multiplier funds in the development of the LCAP, specifically, in the development of the required focus goal for each applicable school. </w:t>
      </w:r>
    </w:p>
    <w:bookmarkEnd w:id="22"/>
    <w:p w14:paraId="611298EA" w14:textId="77777777" w:rsidR="00CD470A" w:rsidRPr="00D572A6" w:rsidRDefault="00CD470A" w:rsidP="005B28BC">
      <w:pPr>
        <w:spacing w:after="240"/>
        <w:rPr>
          <w:rFonts w:eastAsiaTheme="minorHAnsi" w:cs="Arial"/>
          <w:bCs/>
          <w:color w:val="000000"/>
          <w:szCs w:val="20"/>
        </w:rPr>
      </w:pPr>
      <w:r w:rsidRPr="00D572A6">
        <w:rPr>
          <w:rFonts w:eastAsiaTheme="minorHAnsi" w:cs="Arial"/>
          <w:bCs/>
          <w:color w:val="000000"/>
          <w:szCs w:val="20"/>
        </w:rPr>
        <w:t xml:space="preserve">Before adopting the LCAP, school districts and COEs must share it with the </w:t>
      </w:r>
      <w:r w:rsidRPr="00CB4A32">
        <w:rPr>
          <w:rFonts w:eastAsiaTheme="minorHAnsi" w:cs="Arial"/>
          <w:bCs/>
          <w:color w:val="000000"/>
          <w:szCs w:val="20"/>
        </w:rPr>
        <w:t>applicable committees, as identified below under Requirements and Instructions</w:t>
      </w:r>
      <w:r w:rsidRPr="00D572A6">
        <w:rPr>
          <w:rFonts w:eastAsiaTheme="minorHAnsi" w:cs="Arial"/>
          <w:bCs/>
          <w:color w:val="000000"/>
          <w:szCs w:val="20"/>
        </w:rPr>
        <w:t xml:space="preserve">. The superintendent is required by statute to respond in writing to the comments received from these committees. School districts and COEs must also consult with the special education local plan area administrator(s) when developing the LCAP. </w:t>
      </w:r>
    </w:p>
    <w:p w14:paraId="21812ACB" w14:textId="2EE298CF" w:rsidR="00CD470A" w:rsidRPr="00CB4A32" w:rsidRDefault="00CD470A" w:rsidP="005B28BC">
      <w:pPr>
        <w:spacing w:after="240"/>
        <w:rPr>
          <w:rFonts w:eastAsiaTheme="minorHAnsi" w:cs="Arial"/>
          <w:bCs/>
          <w:color w:val="000000"/>
          <w:szCs w:val="20"/>
        </w:rPr>
      </w:pPr>
      <w:r w:rsidRPr="00D572A6">
        <w:rPr>
          <w:rFonts w:eastAsiaTheme="minorHAnsi" w:cs="Arial"/>
          <w:b/>
          <w:color w:val="000000"/>
          <w:szCs w:val="20"/>
        </w:rPr>
        <w:t>Charter schools:</w:t>
      </w:r>
      <w:r w:rsidRPr="00CB4A32">
        <w:rPr>
          <w:rFonts w:eastAsiaTheme="minorHAnsi" w:cs="Arial"/>
          <w:bCs/>
          <w:color w:val="000000"/>
          <w:szCs w:val="20"/>
        </w:rPr>
        <w:t xml:space="preserve"> </w:t>
      </w:r>
      <w:hyperlink r:id="rId15" w:history="1">
        <w:r w:rsidR="00014603" w:rsidRPr="00014603">
          <w:rPr>
            <w:rStyle w:val="Hyperlink"/>
            <w:rFonts w:eastAsiaTheme="minorHAnsi" w:cs="Arial"/>
            <w:bCs/>
            <w:i/>
            <w:iCs/>
            <w:szCs w:val="20"/>
          </w:rPr>
          <w:t>EC</w:t>
        </w:r>
        <w:r w:rsidR="00014603">
          <w:rPr>
            <w:rStyle w:val="Hyperlink"/>
            <w:rFonts w:eastAsiaTheme="minorHAnsi" w:cs="Arial"/>
            <w:bCs/>
            <w:szCs w:val="20"/>
          </w:rPr>
          <w:t xml:space="preserve"> Section 47606.5(d)</w:t>
        </w:r>
      </w:hyperlink>
      <w:r w:rsidRPr="00CB4A32">
        <w:rPr>
          <w:rFonts w:eastAsiaTheme="minorHAnsi" w:cs="Arial"/>
          <w:bCs/>
          <w:color w:val="000000"/>
          <w:szCs w:val="20"/>
        </w:rPr>
        <w:t xml:space="preserve"> requires that the following educational partners be consulted with when developing the LCAP: </w:t>
      </w:r>
    </w:p>
    <w:p w14:paraId="735362CB" w14:textId="77777777" w:rsidR="00CD470A" w:rsidRPr="00CB4A32" w:rsidRDefault="00CD470A" w:rsidP="005B28BC">
      <w:pPr>
        <w:pStyle w:val="ListParagraph"/>
        <w:numPr>
          <w:ilvl w:val="0"/>
          <w:numId w:val="27"/>
        </w:numPr>
        <w:spacing w:after="240"/>
        <w:rPr>
          <w:rFonts w:eastAsiaTheme="minorHAnsi" w:cs="Arial"/>
          <w:bCs/>
          <w:color w:val="000000"/>
          <w:szCs w:val="20"/>
        </w:rPr>
      </w:pPr>
      <w:r>
        <w:rPr>
          <w:rFonts w:eastAsiaTheme="minorHAnsi" w:cs="Arial"/>
          <w:bCs/>
          <w:color w:val="000000"/>
          <w:szCs w:val="20"/>
        </w:rPr>
        <w:t>T</w:t>
      </w:r>
      <w:r w:rsidRPr="00D572A6">
        <w:rPr>
          <w:rFonts w:eastAsiaTheme="minorHAnsi" w:cs="Arial"/>
          <w:bCs/>
          <w:color w:val="000000"/>
          <w:szCs w:val="20"/>
        </w:rPr>
        <w:t xml:space="preserve">eachers, </w:t>
      </w:r>
    </w:p>
    <w:p w14:paraId="6101F6A9" w14:textId="77777777" w:rsidR="00CD470A" w:rsidRPr="00CB4A32" w:rsidRDefault="00CD470A" w:rsidP="005B28BC">
      <w:pPr>
        <w:pStyle w:val="ListParagraph"/>
        <w:numPr>
          <w:ilvl w:val="0"/>
          <w:numId w:val="27"/>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rincipals, </w:t>
      </w:r>
    </w:p>
    <w:p w14:paraId="2360A769" w14:textId="77777777" w:rsidR="00CD470A" w:rsidRPr="00CB4A32" w:rsidRDefault="00CD470A" w:rsidP="005B28BC">
      <w:pPr>
        <w:pStyle w:val="ListParagraph"/>
        <w:numPr>
          <w:ilvl w:val="0"/>
          <w:numId w:val="27"/>
        </w:numPr>
        <w:spacing w:after="240"/>
        <w:rPr>
          <w:rFonts w:eastAsiaTheme="minorHAnsi" w:cs="Arial"/>
          <w:bCs/>
          <w:color w:val="000000"/>
          <w:szCs w:val="20"/>
        </w:rPr>
      </w:pPr>
      <w:r>
        <w:rPr>
          <w:rFonts w:eastAsiaTheme="minorHAnsi" w:cs="Arial"/>
          <w:bCs/>
          <w:color w:val="000000"/>
          <w:szCs w:val="20"/>
        </w:rPr>
        <w:t>A</w:t>
      </w:r>
      <w:r w:rsidRPr="00D572A6">
        <w:rPr>
          <w:rFonts w:eastAsiaTheme="minorHAnsi" w:cs="Arial"/>
          <w:bCs/>
          <w:color w:val="000000"/>
          <w:szCs w:val="20"/>
        </w:rPr>
        <w:t xml:space="preserve">dministrators, </w:t>
      </w:r>
    </w:p>
    <w:p w14:paraId="4E031DD7" w14:textId="77777777" w:rsidR="00CD470A" w:rsidRPr="00CB4A32" w:rsidRDefault="00CD470A" w:rsidP="005B28BC">
      <w:pPr>
        <w:pStyle w:val="ListParagraph"/>
        <w:numPr>
          <w:ilvl w:val="0"/>
          <w:numId w:val="27"/>
        </w:numPr>
        <w:spacing w:after="240"/>
        <w:rPr>
          <w:rFonts w:eastAsiaTheme="minorHAnsi" w:cs="Arial"/>
          <w:bCs/>
          <w:color w:val="000000"/>
          <w:szCs w:val="20"/>
        </w:rPr>
      </w:pPr>
      <w:r>
        <w:rPr>
          <w:rFonts w:eastAsiaTheme="minorHAnsi" w:cs="Arial"/>
          <w:bCs/>
          <w:color w:val="000000"/>
          <w:szCs w:val="20"/>
        </w:rPr>
        <w:t>O</w:t>
      </w:r>
      <w:r w:rsidRPr="00D572A6">
        <w:rPr>
          <w:rFonts w:eastAsiaTheme="minorHAnsi" w:cs="Arial"/>
          <w:bCs/>
          <w:color w:val="000000"/>
          <w:szCs w:val="20"/>
        </w:rPr>
        <w:t xml:space="preserve">ther school personnel, </w:t>
      </w:r>
    </w:p>
    <w:p w14:paraId="689CB1DF" w14:textId="77777777" w:rsidR="00CD470A" w:rsidRPr="00CB4A32" w:rsidRDefault="00CD470A" w:rsidP="005B28BC">
      <w:pPr>
        <w:pStyle w:val="ListParagraph"/>
        <w:numPr>
          <w:ilvl w:val="0"/>
          <w:numId w:val="27"/>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arents, and </w:t>
      </w:r>
    </w:p>
    <w:p w14:paraId="5E60A003" w14:textId="77777777" w:rsidR="00CD470A" w:rsidRPr="00CB4A32" w:rsidRDefault="00CD470A" w:rsidP="005B28BC">
      <w:pPr>
        <w:pStyle w:val="ListParagraph"/>
        <w:numPr>
          <w:ilvl w:val="0"/>
          <w:numId w:val="27"/>
        </w:numPr>
        <w:spacing w:after="240"/>
        <w:rPr>
          <w:rFonts w:eastAsiaTheme="minorHAnsi" w:cs="Arial"/>
          <w:bCs/>
          <w:color w:val="000000"/>
          <w:szCs w:val="20"/>
        </w:rPr>
      </w:pPr>
      <w:r>
        <w:rPr>
          <w:rFonts w:eastAsiaTheme="minorHAnsi" w:cs="Arial"/>
          <w:bCs/>
          <w:color w:val="000000"/>
          <w:szCs w:val="20"/>
        </w:rPr>
        <w:t>S</w:t>
      </w:r>
      <w:r w:rsidRPr="00D572A6">
        <w:rPr>
          <w:rFonts w:eastAsiaTheme="minorHAnsi" w:cs="Arial"/>
          <w:bCs/>
          <w:color w:val="000000"/>
          <w:szCs w:val="20"/>
        </w:rPr>
        <w:t xml:space="preserve">tudents </w:t>
      </w:r>
    </w:p>
    <w:p w14:paraId="3BE7716D" w14:textId="77777777" w:rsidR="00CD470A" w:rsidRPr="00D572A6" w:rsidRDefault="00CD470A" w:rsidP="005B28BC">
      <w:pPr>
        <w:spacing w:after="240"/>
        <w:ind w:left="360"/>
        <w:rPr>
          <w:rFonts w:eastAsiaTheme="minorHAnsi" w:cs="Arial"/>
          <w:bCs/>
          <w:color w:val="000000"/>
          <w:szCs w:val="20"/>
        </w:rPr>
      </w:pPr>
      <w:r w:rsidRPr="00CB4A32">
        <w:rPr>
          <w:rFonts w:eastAsiaTheme="minorHAnsi" w:cs="Arial"/>
          <w:bCs/>
          <w:color w:val="000000"/>
          <w:szCs w:val="20"/>
        </w:rPr>
        <w:t>A</w:t>
      </w:r>
      <w:r w:rsidRPr="00D572A6">
        <w:rPr>
          <w:rFonts w:eastAsiaTheme="minorHAnsi" w:cs="Arial"/>
          <w:bCs/>
          <w:color w:val="000000"/>
          <w:szCs w:val="20"/>
        </w:rPr>
        <w:t xml:space="preserve"> charter school </w:t>
      </w:r>
      <w:r w:rsidRPr="00CB4A32">
        <w:rPr>
          <w:rFonts w:eastAsiaTheme="minorHAnsi" w:cs="Arial"/>
          <w:bCs/>
          <w:color w:val="000000"/>
          <w:szCs w:val="20"/>
        </w:rPr>
        <w:t xml:space="preserve">receiving Equity Multiplier funds must also consult with educational partners at </w:t>
      </w:r>
      <w:r w:rsidRPr="00D572A6">
        <w:rPr>
          <w:rFonts w:eastAsiaTheme="minorHAnsi" w:cs="Arial"/>
          <w:bCs/>
          <w:color w:val="000000"/>
          <w:szCs w:val="20"/>
        </w:rPr>
        <w:t xml:space="preserve">the </w:t>
      </w:r>
      <w:r w:rsidRPr="00CB4A32">
        <w:rPr>
          <w:rFonts w:eastAsiaTheme="minorHAnsi" w:cs="Arial"/>
          <w:bCs/>
          <w:color w:val="000000"/>
          <w:szCs w:val="20"/>
        </w:rPr>
        <w:t xml:space="preserve">school generating Equity Multiplier funds in the development of the LCAP, specifically, in the development of the required focus goal for </w:t>
      </w:r>
      <w:r w:rsidRPr="00D572A6">
        <w:rPr>
          <w:rFonts w:eastAsiaTheme="minorHAnsi" w:cs="Arial"/>
          <w:bCs/>
          <w:color w:val="000000"/>
          <w:szCs w:val="20"/>
        </w:rPr>
        <w:t>the</w:t>
      </w:r>
      <w:r w:rsidRPr="00CB4A32">
        <w:rPr>
          <w:rFonts w:eastAsiaTheme="minorHAnsi" w:cs="Arial"/>
          <w:bCs/>
          <w:color w:val="000000"/>
          <w:szCs w:val="20"/>
        </w:rPr>
        <w:t xml:space="preserve"> school.</w:t>
      </w:r>
    </w:p>
    <w:p w14:paraId="38F73060" w14:textId="5DED70BF" w:rsidR="00CD470A" w:rsidRPr="00CB4A32" w:rsidRDefault="00CD470A" w:rsidP="005B28BC">
      <w:pPr>
        <w:shd w:val="clear" w:color="auto" w:fill="FFFFFF"/>
        <w:spacing w:after="240"/>
        <w:rPr>
          <w:rFonts w:eastAsiaTheme="majorEastAsia" w:cs="Calibri"/>
          <w:szCs w:val="22"/>
          <w:u w:val="single"/>
        </w:rPr>
      </w:pPr>
      <w:r w:rsidRPr="00D572A6">
        <w:rPr>
          <w:rFonts w:eastAsiaTheme="minorHAnsi" w:cs="Arial"/>
          <w:bCs/>
          <w:color w:val="000000"/>
          <w:szCs w:val="20"/>
        </w:rPr>
        <w:t xml:space="preserve">The LCAP should also be shared with, and LEAs should request input from, </w:t>
      </w:r>
      <w:proofErr w:type="spellStart"/>
      <w:r w:rsidRPr="00D572A6">
        <w:rPr>
          <w:rFonts w:eastAsiaTheme="minorHAnsi" w:cs="Arial"/>
          <w:bCs/>
          <w:color w:val="000000"/>
          <w:szCs w:val="20"/>
        </w:rPr>
        <w:t>schoolsite</w:t>
      </w:r>
      <w:proofErr w:type="spellEnd"/>
      <w:r w:rsidRPr="00D572A6">
        <w:rPr>
          <w:rFonts w:eastAsiaTheme="minorHAnsi" w:cs="Arial"/>
          <w:bCs/>
          <w:color w:val="000000"/>
          <w:szCs w:val="20"/>
        </w:rPr>
        <w:t xml:space="preserve">-level advisory groups, as applicable (e.g., </w:t>
      </w:r>
      <w:proofErr w:type="spellStart"/>
      <w:r w:rsidRPr="00D572A6">
        <w:rPr>
          <w:rFonts w:eastAsiaTheme="minorHAnsi" w:cs="Arial"/>
          <w:bCs/>
          <w:color w:val="000000"/>
          <w:szCs w:val="20"/>
        </w:rPr>
        <w:t>schoolsite</w:t>
      </w:r>
      <w:proofErr w:type="spellEnd"/>
      <w:r w:rsidRPr="00D572A6">
        <w:rPr>
          <w:rFonts w:eastAsiaTheme="minorHAnsi" w:cs="Arial"/>
          <w:bCs/>
          <w:color w:val="000000"/>
          <w:szCs w:val="20"/>
        </w:rPr>
        <w:t xml:space="preserve"> councils, English Learner Advisory Councils, student advisory groups, etc.), to facilitate alignment between </w:t>
      </w:r>
      <w:proofErr w:type="spellStart"/>
      <w:r w:rsidRPr="00D572A6">
        <w:rPr>
          <w:rFonts w:eastAsiaTheme="minorHAnsi" w:cs="Arial"/>
          <w:bCs/>
          <w:color w:val="000000"/>
          <w:szCs w:val="20"/>
        </w:rPr>
        <w:t>schoolsite</w:t>
      </w:r>
      <w:proofErr w:type="spellEnd"/>
      <w:r w:rsidRPr="00D572A6">
        <w:rPr>
          <w:rFonts w:eastAsiaTheme="minorHAnsi" w:cs="Arial"/>
          <w:bCs/>
          <w:color w:val="000000"/>
          <w:szCs w:val="20"/>
        </w:rPr>
        <w:t xml:space="preserve"> and district-level goals</w:t>
      </w:r>
      <w:r>
        <w:rPr>
          <w:rFonts w:eastAsiaTheme="minorHAnsi" w:cs="Arial"/>
          <w:bCs/>
          <w:color w:val="000000"/>
          <w:szCs w:val="20"/>
        </w:rPr>
        <w:t>.</w:t>
      </w:r>
      <w:r w:rsidRPr="00D572A6">
        <w:rPr>
          <w:rFonts w:eastAsiaTheme="minorHAnsi" w:cs="Arial"/>
          <w:bCs/>
          <w:color w:val="000000"/>
          <w:szCs w:val="20"/>
        </w:rPr>
        <w:t xml:space="preserve"> </w:t>
      </w:r>
      <w:r w:rsidRPr="00CB4A32">
        <w:rPr>
          <w:rFonts w:eastAsiaTheme="majorEastAsia" w:cs="Calibri"/>
          <w:szCs w:val="22"/>
        </w:rPr>
        <w:t>Information and resources that support effective engagement, define student consultation, and provide the requirements for advisory group composition, can be found under Resources on the</w:t>
      </w:r>
      <w:r w:rsidRPr="00CB4A32">
        <w:rPr>
          <w:rFonts w:eastAsiaTheme="majorEastAsia" w:cs="Calibri"/>
          <w:color w:val="0000FF"/>
          <w:szCs w:val="22"/>
        </w:rPr>
        <w:t xml:space="preserve"> </w:t>
      </w:r>
      <w:hyperlink r:id="rId16" w:history="1">
        <w:r w:rsidR="00014603">
          <w:rPr>
            <w:rStyle w:val="Hyperlink"/>
            <w:rFonts w:eastAsiaTheme="majorEastAsia" w:cs="Calibri"/>
            <w:szCs w:val="22"/>
          </w:rPr>
          <w:t>CDE's LCAP webpage</w:t>
        </w:r>
      </w:hyperlink>
      <w:r w:rsidRPr="00CB4A32">
        <w:rPr>
          <w:rFonts w:eastAsiaTheme="majorEastAsia" w:cs="Calibri"/>
          <w:szCs w:val="22"/>
        </w:rPr>
        <w:t>.</w:t>
      </w:r>
    </w:p>
    <w:p w14:paraId="7E079B2D" w14:textId="77777777" w:rsidR="00CD470A" w:rsidRPr="00CB4A32" w:rsidRDefault="00CD470A" w:rsidP="005B28BC">
      <w:pPr>
        <w:shd w:val="clear" w:color="auto" w:fill="FFFFFF"/>
        <w:spacing w:after="240"/>
        <w:rPr>
          <w:rFonts w:eastAsiaTheme="majorEastAsia" w:cs="Calibri"/>
          <w:szCs w:val="22"/>
        </w:rPr>
      </w:pPr>
      <w:r w:rsidRPr="00CB4A32">
        <w:rPr>
          <w:rFonts w:eastAsiaTheme="majorEastAsia" w:cs="Calibri"/>
          <w:szCs w:val="22"/>
        </w:rPr>
        <w:t>Before the governing board/body of an LEA considers the adoption of the LCAP, the LEA must meet</w:t>
      </w:r>
      <w:r w:rsidRPr="00CB4A32">
        <w:rPr>
          <w:rFonts w:eastAsiaTheme="majorEastAsia" w:cs="Calibri"/>
          <w:iCs/>
          <w:szCs w:val="22"/>
        </w:rPr>
        <w:t xml:space="preserve"> the following legal requirements</w:t>
      </w:r>
      <w:r w:rsidRPr="00CB4A32">
        <w:rPr>
          <w:rFonts w:eastAsiaTheme="majorEastAsia" w:cs="Calibri"/>
          <w:szCs w:val="22"/>
        </w:rPr>
        <w:t>:</w:t>
      </w:r>
    </w:p>
    <w:p w14:paraId="04D9186B" w14:textId="6F31C93D" w:rsidR="00CD470A" w:rsidRPr="00555E58" w:rsidRDefault="00CD470A" w:rsidP="005B28BC">
      <w:pPr>
        <w:pStyle w:val="ListParagraph"/>
        <w:numPr>
          <w:ilvl w:val="0"/>
          <w:numId w:val="37"/>
        </w:numPr>
        <w:shd w:val="clear" w:color="auto" w:fill="FFFFFF"/>
        <w:spacing w:after="240"/>
        <w:contextualSpacing w:val="0"/>
        <w:rPr>
          <w:rFonts w:eastAsiaTheme="majorEastAsia" w:cs="Calibri"/>
          <w:szCs w:val="22"/>
        </w:rPr>
      </w:pPr>
      <w:r w:rsidRPr="00CB4A32">
        <w:rPr>
          <w:rFonts w:eastAsiaTheme="majorEastAsia" w:cs="Calibri"/>
          <w:szCs w:val="22"/>
        </w:rPr>
        <w:lastRenderedPageBreak/>
        <w:t>For school districts</w:t>
      </w:r>
      <w:r>
        <w:rPr>
          <w:rFonts w:eastAsiaTheme="majorEastAsia" w:cs="Calibri"/>
          <w:szCs w:val="22"/>
        </w:rPr>
        <w:t>,</w:t>
      </w:r>
      <w:r w:rsidRPr="00CB4A32">
        <w:rPr>
          <w:rFonts w:eastAsiaTheme="majorEastAsia" w:cs="Calibri"/>
          <w:szCs w:val="22"/>
        </w:rPr>
        <w:t xml:space="preserve"> see </w:t>
      </w:r>
      <w:hyperlink r:id="rId17" w:history="1">
        <w:r w:rsidRPr="00D572A6">
          <w:rPr>
            <w:rStyle w:val="Hyperlink"/>
            <w:rFonts w:eastAsiaTheme="minorHAnsi" w:cs="Arial"/>
            <w:i/>
            <w:iCs/>
          </w:rPr>
          <w:t>Education Code</w:t>
        </w:r>
        <w:r w:rsidRPr="00CB4A32">
          <w:rPr>
            <w:rStyle w:val="Hyperlink"/>
            <w:rFonts w:eastAsiaTheme="minorHAnsi" w:cs="Arial"/>
          </w:rPr>
          <w:t xml:space="preserve"> Section 52062</w:t>
        </w:r>
      </w:hyperlink>
      <w:r w:rsidRPr="00CB4A32">
        <w:rPr>
          <w:rFonts w:eastAsiaTheme="minorHAnsi" w:cs="Arial"/>
        </w:rPr>
        <w:t>;</w:t>
      </w:r>
    </w:p>
    <w:p w14:paraId="178A7925" w14:textId="77777777" w:rsidR="00CD470A" w:rsidRPr="00D572A6" w:rsidRDefault="00CD470A" w:rsidP="005B28BC">
      <w:pPr>
        <w:pStyle w:val="ListParagraph"/>
        <w:numPr>
          <w:ilvl w:val="1"/>
          <w:numId w:val="37"/>
        </w:numPr>
        <w:shd w:val="clear" w:color="auto" w:fill="FFFFFF"/>
        <w:spacing w:after="240"/>
        <w:contextualSpacing w:val="0"/>
        <w:rPr>
          <w:rFonts w:eastAsiaTheme="majorEastAsia" w:cs="Calibri"/>
          <w:szCs w:val="22"/>
        </w:rPr>
      </w:pPr>
      <w:r w:rsidRPr="00555E58">
        <w:rPr>
          <w:rFonts w:eastAsiaTheme="minorHAnsi" w:cs="Arial"/>
          <w:b/>
          <w:bCs/>
        </w:rPr>
        <w:t>Note:</w:t>
      </w:r>
      <w:r>
        <w:rPr>
          <w:rFonts w:eastAsiaTheme="minorHAnsi" w:cs="Arial"/>
        </w:rPr>
        <w:t xml:space="preserve"> Charter schools using the LCAP as the School Plan for Student Achievement must meet the requirements of </w:t>
      </w:r>
      <w:r w:rsidRPr="00555E58">
        <w:rPr>
          <w:rFonts w:eastAsiaTheme="minorHAnsi" w:cs="Arial"/>
          <w:i/>
          <w:iCs/>
        </w:rPr>
        <w:t>EC</w:t>
      </w:r>
      <w:r w:rsidRPr="009A1157">
        <w:rPr>
          <w:rFonts w:eastAsiaTheme="minorHAnsi" w:cs="Arial"/>
        </w:rPr>
        <w:t xml:space="preserve"> Section 52062</w:t>
      </w:r>
      <w:r>
        <w:rPr>
          <w:rFonts w:eastAsiaTheme="minorHAnsi" w:cs="Arial"/>
        </w:rPr>
        <w:t>(a).</w:t>
      </w:r>
    </w:p>
    <w:p w14:paraId="365643BA" w14:textId="506A0236" w:rsidR="00CD470A" w:rsidRPr="00D572A6" w:rsidRDefault="00CD470A" w:rsidP="005B28BC">
      <w:pPr>
        <w:pStyle w:val="ListParagraph"/>
        <w:numPr>
          <w:ilvl w:val="0"/>
          <w:numId w:val="37"/>
        </w:numPr>
        <w:shd w:val="clear" w:color="auto" w:fill="FFFFFF"/>
        <w:spacing w:after="240"/>
        <w:contextualSpacing w:val="0"/>
        <w:rPr>
          <w:rFonts w:eastAsiaTheme="majorEastAsia" w:cs="Calibri"/>
          <w:szCs w:val="22"/>
        </w:rPr>
      </w:pPr>
      <w:r w:rsidRPr="00CB4A32">
        <w:rPr>
          <w:rFonts w:eastAsiaTheme="majorEastAsia" w:cs="Calibri"/>
          <w:szCs w:val="22"/>
        </w:rPr>
        <w:t xml:space="preserve">For </w:t>
      </w:r>
      <w:r>
        <w:rPr>
          <w:rFonts w:eastAsiaTheme="majorEastAsia" w:cs="Calibri"/>
          <w:szCs w:val="22"/>
        </w:rPr>
        <w:t>COEs,</w:t>
      </w:r>
      <w:r w:rsidRPr="00CB4A32">
        <w:rPr>
          <w:rFonts w:eastAsiaTheme="majorEastAsia" w:cs="Calibri"/>
          <w:szCs w:val="22"/>
        </w:rPr>
        <w:t xml:space="preserve"> see </w:t>
      </w:r>
      <w:hyperlink r:id="rId18" w:history="1">
        <w:r w:rsidRPr="00D572A6">
          <w:rPr>
            <w:rStyle w:val="Hyperlink"/>
            <w:rFonts w:eastAsiaTheme="minorHAnsi" w:cs="Arial"/>
            <w:i/>
            <w:iCs/>
          </w:rPr>
          <w:t>Education Code</w:t>
        </w:r>
        <w:r w:rsidRPr="00CB4A32">
          <w:rPr>
            <w:rStyle w:val="Hyperlink"/>
            <w:rFonts w:eastAsiaTheme="minorHAnsi" w:cs="Arial"/>
          </w:rPr>
          <w:t xml:space="preserve"> Section 52068</w:t>
        </w:r>
      </w:hyperlink>
      <w:r w:rsidRPr="00CB4A32">
        <w:rPr>
          <w:rFonts w:eastAsiaTheme="minorHAnsi" w:cs="Arial"/>
        </w:rPr>
        <w:t xml:space="preserve">; and </w:t>
      </w:r>
    </w:p>
    <w:p w14:paraId="267114C2" w14:textId="4D8E22DF" w:rsidR="00CD470A" w:rsidRPr="00CA426D" w:rsidRDefault="00CD470A" w:rsidP="005B28BC">
      <w:pPr>
        <w:pStyle w:val="ListParagraph"/>
        <w:numPr>
          <w:ilvl w:val="0"/>
          <w:numId w:val="37"/>
        </w:numPr>
        <w:shd w:val="clear" w:color="auto" w:fill="FFFFFF"/>
        <w:spacing w:after="240"/>
        <w:contextualSpacing w:val="0"/>
        <w:rPr>
          <w:rFonts w:eastAsiaTheme="majorEastAsia" w:cs="Calibri"/>
          <w:szCs w:val="22"/>
        </w:rPr>
      </w:pPr>
      <w:r w:rsidRPr="00CB4A32">
        <w:rPr>
          <w:rFonts w:eastAsiaTheme="majorEastAsia" w:cs="Calibri"/>
          <w:szCs w:val="22"/>
        </w:rPr>
        <w:t>For charter schools</w:t>
      </w:r>
      <w:r>
        <w:rPr>
          <w:rFonts w:eastAsiaTheme="majorEastAsia" w:cs="Calibri"/>
          <w:szCs w:val="22"/>
        </w:rPr>
        <w:t>,</w:t>
      </w:r>
      <w:r w:rsidRPr="00CB4A32">
        <w:rPr>
          <w:rFonts w:eastAsiaTheme="majorEastAsia" w:cs="Calibri"/>
          <w:szCs w:val="22"/>
        </w:rPr>
        <w:t xml:space="preserve"> see </w:t>
      </w:r>
      <w:hyperlink r:id="rId19" w:history="1">
        <w:r w:rsidRPr="00D572A6">
          <w:rPr>
            <w:rStyle w:val="Hyperlink"/>
            <w:rFonts w:eastAsiaTheme="minorHAnsi" w:cs="Arial"/>
            <w:i/>
            <w:iCs/>
          </w:rPr>
          <w:t>Education Code</w:t>
        </w:r>
        <w:r w:rsidRPr="00CB4A32">
          <w:rPr>
            <w:rStyle w:val="Hyperlink"/>
            <w:rFonts w:eastAsiaTheme="minorHAnsi" w:cs="Arial"/>
          </w:rPr>
          <w:t xml:space="preserve"> Section 47606.5</w:t>
        </w:r>
      </w:hyperlink>
      <w:r w:rsidRPr="00CB4A32">
        <w:rPr>
          <w:rFonts w:eastAsiaTheme="minorHAnsi" w:cs="Arial"/>
        </w:rPr>
        <w:t>.</w:t>
      </w:r>
    </w:p>
    <w:p w14:paraId="5B361650" w14:textId="77777777" w:rsidR="00CD470A" w:rsidRPr="00CA426D" w:rsidRDefault="00CD470A" w:rsidP="005B28BC">
      <w:pPr>
        <w:pStyle w:val="ListParagraph"/>
        <w:numPr>
          <w:ilvl w:val="0"/>
          <w:numId w:val="37"/>
        </w:numPr>
        <w:shd w:val="clear" w:color="auto" w:fill="FFFFFF"/>
        <w:spacing w:after="240"/>
        <w:contextualSpacing w:val="0"/>
        <w:rPr>
          <w:rFonts w:eastAsiaTheme="majorEastAsia" w:cs="Calibri"/>
          <w:szCs w:val="22"/>
        </w:rPr>
      </w:pPr>
      <w:r>
        <w:rPr>
          <w:rFonts w:eastAsiaTheme="minorHAnsi" w:cs="Arial"/>
          <w:b/>
          <w:bCs/>
        </w:rPr>
        <w:t>NOTE:</w:t>
      </w:r>
      <w:r>
        <w:rPr>
          <w:rFonts w:eastAsiaTheme="minorHAnsi" w:cs="Arial"/>
        </w:rPr>
        <w:t xml:space="preserve"> As a reminder, the superintendent of a school district or COE must respond, in writing, to comments received by the applicable committees identified in the </w:t>
      </w:r>
      <w:r>
        <w:rPr>
          <w:rFonts w:eastAsiaTheme="minorHAnsi" w:cs="Arial"/>
          <w:i/>
          <w:iCs/>
        </w:rPr>
        <w:t xml:space="preserve">Education Code </w:t>
      </w:r>
      <w:r>
        <w:rPr>
          <w:rFonts w:eastAsiaTheme="minorHAnsi" w:cs="Arial"/>
        </w:rPr>
        <w:t>sections listed above. This includes the parent advisory committee and may include the English learner parent advisory committee and, as of July 1, 2024, the student advisory committee, as applicable.</w:t>
      </w:r>
    </w:p>
    <w:p w14:paraId="4502F1F9" w14:textId="77777777" w:rsidR="00CD470A" w:rsidRPr="00CB4A32" w:rsidRDefault="00CD470A" w:rsidP="005B28BC">
      <w:pPr>
        <w:pStyle w:val="Heading4"/>
      </w:pPr>
      <w:r w:rsidRPr="00CB4A32">
        <w:t>Instructions</w:t>
      </w:r>
    </w:p>
    <w:p w14:paraId="1D09C16A" w14:textId="77777777" w:rsidR="00CD470A" w:rsidRPr="00847464" w:rsidRDefault="00CD470A" w:rsidP="005B28BC">
      <w:pPr>
        <w:shd w:val="clear" w:color="auto" w:fill="FFFFFF"/>
        <w:spacing w:after="240"/>
        <w:rPr>
          <w:rFonts w:eastAsiaTheme="majorEastAsia" w:cs="Calibri"/>
          <w:szCs w:val="22"/>
        </w:rPr>
      </w:pPr>
      <w:r>
        <w:rPr>
          <w:rFonts w:eastAsiaTheme="majorEastAsia" w:cs="Calibri"/>
          <w:szCs w:val="22"/>
        </w:rPr>
        <w:t>Respond to the prompts as follows:</w:t>
      </w:r>
    </w:p>
    <w:p w14:paraId="1A4DBED3" w14:textId="77777777" w:rsidR="00CD470A" w:rsidRPr="00601189" w:rsidRDefault="00CD470A" w:rsidP="005B28BC">
      <w:pPr>
        <w:shd w:val="clear" w:color="auto" w:fill="DEEAF6" w:themeFill="accent1" w:themeFillTint="33"/>
        <w:spacing w:before="60" w:after="120"/>
        <w:rPr>
          <w:rFonts w:cs="Arial"/>
          <w:color w:val="000000"/>
          <w:szCs w:val="20"/>
        </w:rPr>
      </w:pPr>
      <w:bookmarkStart w:id="23" w:name="_Hlk147496577"/>
      <w:r w:rsidRPr="00601189">
        <w:rPr>
          <w:rFonts w:cs="Arial"/>
          <w:color w:val="000000"/>
          <w:szCs w:val="20"/>
        </w:rPr>
        <w:t xml:space="preserve">A summary of the process used to </w:t>
      </w:r>
      <w:r w:rsidRPr="00601189">
        <w:t xml:space="preserve">engage </w:t>
      </w:r>
      <w:bookmarkEnd w:id="23"/>
      <w:r w:rsidRPr="00601189">
        <w:t>educational partners</w:t>
      </w:r>
      <w:r w:rsidRPr="00601189">
        <w:rPr>
          <w:rFonts w:cs="Arial"/>
          <w:color w:val="000000"/>
          <w:szCs w:val="20"/>
        </w:rPr>
        <w:t xml:space="preserve"> in the development of the LCAP.</w:t>
      </w:r>
    </w:p>
    <w:p w14:paraId="339E6AC9" w14:textId="77777777" w:rsidR="00CD470A" w:rsidRDefault="00CD470A" w:rsidP="005B28BC">
      <w:pPr>
        <w:shd w:val="clear" w:color="auto" w:fill="DEEAF6" w:themeFill="accent1" w:themeFillTint="33"/>
        <w:spacing w:before="60" w:after="120"/>
        <w:rPr>
          <w:rFonts w:cs="Arial"/>
          <w:color w:val="000000"/>
          <w:szCs w:val="20"/>
        </w:rPr>
      </w:pPr>
      <w:r>
        <w:rPr>
          <w:rFonts w:cs="Arial"/>
          <w:color w:val="000000"/>
          <w:szCs w:val="20"/>
        </w:rPr>
        <w:t>S</w:t>
      </w:r>
      <w:r w:rsidRPr="003D32C2">
        <w:rPr>
          <w:rFonts w:cs="Arial"/>
          <w:color w:val="000000"/>
          <w:szCs w:val="20"/>
        </w:rPr>
        <w:t xml:space="preserve">chool districts and </w:t>
      </w:r>
      <w:r>
        <w:rPr>
          <w:rFonts w:cs="Arial"/>
          <w:color w:val="000000"/>
          <w:szCs w:val="20"/>
        </w:rPr>
        <w:t>county offices of education</w:t>
      </w:r>
      <w:r w:rsidRPr="003D32C2">
        <w:rPr>
          <w:rFonts w:cs="Arial"/>
          <w:color w:val="000000"/>
          <w:szCs w:val="20"/>
        </w:rPr>
        <w:t xml:space="preserve"> </w:t>
      </w:r>
      <w:r>
        <w:rPr>
          <w:rFonts w:cs="Arial"/>
          <w:color w:val="000000"/>
          <w:szCs w:val="20"/>
        </w:rPr>
        <w:t>must, a</w:t>
      </w:r>
      <w:r w:rsidRPr="003D32C2">
        <w:rPr>
          <w:rFonts w:cs="Arial"/>
          <w:color w:val="000000"/>
          <w:szCs w:val="20"/>
        </w:rPr>
        <w:t xml:space="preserve">t a minimum, consult with teachers, principals, administrators, other school personnel, local bargaining units, parents, and students </w:t>
      </w:r>
      <w:r>
        <w:rPr>
          <w:rFonts w:cs="Arial"/>
          <w:color w:val="000000"/>
          <w:szCs w:val="20"/>
        </w:rPr>
        <w:t>in the development of the LCAP.</w:t>
      </w:r>
    </w:p>
    <w:p w14:paraId="5F737B75" w14:textId="77777777" w:rsidR="00CD470A" w:rsidRDefault="00CD470A" w:rsidP="005B28BC">
      <w:pPr>
        <w:shd w:val="clear" w:color="auto" w:fill="DEEAF6" w:themeFill="accent1" w:themeFillTint="33"/>
        <w:spacing w:before="60" w:after="120"/>
        <w:rPr>
          <w:rFonts w:cs="Arial"/>
          <w:color w:val="000000"/>
          <w:szCs w:val="20"/>
        </w:rPr>
      </w:pPr>
      <w:r>
        <w:rPr>
          <w:rFonts w:cs="Arial"/>
          <w:color w:val="000000"/>
          <w:szCs w:val="20"/>
        </w:rPr>
        <w:t>C</w:t>
      </w:r>
      <w:r w:rsidRPr="003D32C2">
        <w:rPr>
          <w:rFonts w:cs="Arial"/>
          <w:color w:val="000000"/>
          <w:szCs w:val="20"/>
        </w:rPr>
        <w:t>harter schools</w:t>
      </w:r>
      <w:r w:rsidRPr="00FE3D24">
        <w:rPr>
          <w:rFonts w:cs="Arial"/>
          <w:color w:val="000000"/>
          <w:szCs w:val="20"/>
        </w:rPr>
        <w:t xml:space="preserve"> </w:t>
      </w:r>
      <w:r>
        <w:rPr>
          <w:rFonts w:cs="Arial"/>
          <w:color w:val="000000"/>
          <w:szCs w:val="20"/>
        </w:rPr>
        <w:t>must, a</w:t>
      </w:r>
      <w:r w:rsidRPr="003D32C2">
        <w:rPr>
          <w:rFonts w:cs="Arial"/>
          <w:color w:val="000000"/>
          <w:szCs w:val="20"/>
        </w:rPr>
        <w:t>t a minimum, consult with teachers, principals, administrators, other school personnel, parents, and students</w:t>
      </w:r>
      <w:r>
        <w:rPr>
          <w:rFonts w:cs="Arial"/>
          <w:color w:val="000000"/>
          <w:szCs w:val="20"/>
        </w:rPr>
        <w:t xml:space="preserve"> in the development of the LCAP</w:t>
      </w:r>
      <w:r w:rsidRPr="003D32C2">
        <w:rPr>
          <w:rFonts w:cs="Arial"/>
          <w:color w:val="000000"/>
          <w:szCs w:val="20"/>
        </w:rPr>
        <w:t>.</w:t>
      </w:r>
    </w:p>
    <w:p w14:paraId="6C541A8F" w14:textId="77777777" w:rsidR="00CD470A" w:rsidRPr="00601189" w:rsidRDefault="00CD470A" w:rsidP="005B28BC">
      <w:pPr>
        <w:shd w:val="clear" w:color="auto" w:fill="DEEAF6"/>
        <w:spacing w:before="60" w:after="120"/>
        <w:rPr>
          <w:rFonts w:cs="Arial"/>
          <w:color w:val="000000"/>
          <w:szCs w:val="20"/>
        </w:rPr>
      </w:pPr>
      <w:r w:rsidRPr="00DE4028">
        <w:rPr>
          <w:rFonts w:cs="Arial"/>
          <w:bCs/>
          <w:color w:val="000000"/>
          <w:szCs w:val="20"/>
        </w:rPr>
        <w:t>A</w:t>
      </w:r>
      <w:r>
        <w:rPr>
          <w:rFonts w:cs="Arial"/>
          <w:bCs/>
          <w:color w:val="000000"/>
          <w:szCs w:val="20"/>
        </w:rPr>
        <w:t xml:space="preserve">n LEA </w:t>
      </w:r>
      <w:r w:rsidRPr="00DE4028">
        <w:rPr>
          <w:rFonts w:cs="Arial"/>
          <w:bCs/>
          <w:color w:val="000000"/>
          <w:szCs w:val="20"/>
        </w:rPr>
        <w:t xml:space="preserve">receiving Equity Multiplier funds must also consult with educational partners at schools generating Equity Multiplier funds in the development of the LCAP, specifically, in the development of the required focus goal for each applicable school. </w:t>
      </w:r>
    </w:p>
    <w:p w14:paraId="718BBEBB" w14:textId="77777777" w:rsidR="00CD470A" w:rsidRDefault="00CD470A" w:rsidP="005B28BC">
      <w:pPr>
        <w:keepNext/>
        <w:spacing w:after="240"/>
        <w:rPr>
          <w:rFonts w:eastAsiaTheme="minorHAnsi" w:cs="Arial"/>
        </w:rPr>
      </w:pPr>
      <w:r>
        <w:rPr>
          <w:rFonts w:eastAsiaTheme="minorHAnsi" w:cs="Arial"/>
        </w:rPr>
        <w:t>Complete the table as follows:</w:t>
      </w:r>
    </w:p>
    <w:p w14:paraId="19210399" w14:textId="77777777" w:rsidR="00CD470A" w:rsidRPr="00601189" w:rsidRDefault="00CD470A" w:rsidP="005B28BC">
      <w:pPr>
        <w:shd w:val="clear" w:color="auto" w:fill="DEEAF6" w:themeFill="accent1" w:themeFillTint="33"/>
        <w:spacing w:after="240"/>
        <w:rPr>
          <w:rFonts w:eastAsiaTheme="minorHAnsi" w:cs="Arial"/>
        </w:rPr>
      </w:pPr>
      <w:r w:rsidRPr="00555E58">
        <w:rPr>
          <w:rFonts w:eastAsia="Calibri" w:cs="Arial"/>
          <w:color w:val="000000"/>
          <w:kern w:val="2"/>
          <w:szCs w:val="22"/>
          <w14:ligatures w14:val="standardContextual"/>
        </w:rPr>
        <w:t>Educational Partners</w:t>
      </w:r>
    </w:p>
    <w:p w14:paraId="2293BB35" w14:textId="77777777" w:rsidR="00CD470A" w:rsidRDefault="00CD470A" w:rsidP="005B28BC">
      <w:pPr>
        <w:spacing w:after="240"/>
        <w:rPr>
          <w:rFonts w:eastAsiaTheme="minorHAnsi" w:cs="Arial"/>
        </w:rPr>
      </w:pPr>
      <w:r>
        <w:rPr>
          <w:rFonts w:eastAsiaTheme="minorHAnsi" w:cs="Arial"/>
        </w:rPr>
        <w:t>Identify the applicable educational partner(s) or group(s) that were engaged in the development of the LCAP.</w:t>
      </w:r>
    </w:p>
    <w:p w14:paraId="1881A3B1" w14:textId="77777777" w:rsidR="00CD470A" w:rsidRPr="00601189" w:rsidRDefault="00CD470A" w:rsidP="005B28BC">
      <w:pPr>
        <w:shd w:val="clear" w:color="auto" w:fill="DEEAF6" w:themeFill="accent1" w:themeFillTint="33"/>
        <w:spacing w:after="240"/>
        <w:rPr>
          <w:rFonts w:eastAsiaTheme="minorHAnsi" w:cs="Arial"/>
        </w:rPr>
      </w:pPr>
      <w:r w:rsidRPr="00555E58">
        <w:rPr>
          <w:rFonts w:eastAsia="Calibri" w:cs="Arial"/>
          <w:color w:val="000000"/>
          <w:kern w:val="2"/>
          <w:szCs w:val="22"/>
          <w14:ligatures w14:val="standardContextual"/>
        </w:rPr>
        <w:t>Process for Engagement</w:t>
      </w:r>
    </w:p>
    <w:p w14:paraId="4071830F" w14:textId="77777777" w:rsidR="00CD470A" w:rsidRPr="00CB4A32" w:rsidRDefault="00CD470A" w:rsidP="005B28BC">
      <w:pPr>
        <w:spacing w:after="240"/>
        <w:rPr>
          <w:rFonts w:eastAsiaTheme="minorHAnsi" w:cs="Arial"/>
        </w:rPr>
      </w:pPr>
      <w:r w:rsidRPr="00CB4A32">
        <w:rPr>
          <w:rFonts w:eastAsiaTheme="minorHAnsi" w:cs="Arial"/>
        </w:rPr>
        <w:t xml:space="preserve">Describe the engagement process used by the LEA to involve </w:t>
      </w:r>
      <w:r>
        <w:rPr>
          <w:rFonts w:eastAsiaTheme="minorHAnsi" w:cs="Arial"/>
        </w:rPr>
        <w:t xml:space="preserve">the identified </w:t>
      </w:r>
      <w:r w:rsidRPr="00CB4A32">
        <w:t>educational partner</w:t>
      </w:r>
      <w:r>
        <w:t>(</w:t>
      </w:r>
      <w:r w:rsidRPr="00CB4A32">
        <w:t>s</w:t>
      </w:r>
      <w:r>
        <w:t>)</w:t>
      </w:r>
      <w:r w:rsidRPr="00CB4A32">
        <w:rPr>
          <w:rFonts w:eastAsiaTheme="minorHAnsi" w:cs="Arial"/>
        </w:rPr>
        <w:t xml:space="preserve"> in the development of the LCAP</w:t>
      </w:r>
      <w:r>
        <w:rPr>
          <w:rFonts w:eastAsiaTheme="minorHAnsi" w:cs="Arial"/>
        </w:rPr>
        <w:t>. A</w:t>
      </w:r>
      <w:r w:rsidRPr="00CB4A32">
        <w:rPr>
          <w:rFonts w:eastAsiaTheme="minorHAnsi" w:cs="Arial"/>
        </w:rPr>
        <w:t xml:space="preserve">t a minimum, </w:t>
      </w:r>
      <w:r>
        <w:rPr>
          <w:rFonts w:eastAsiaTheme="minorHAnsi" w:cs="Arial"/>
        </w:rPr>
        <w:t xml:space="preserve">the LEA must </w:t>
      </w:r>
      <w:r w:rsidRPr="00CB4A32">
        <w:rPr>
          <w:rFonts w:eastAsiaTheme="minorHAnsi" w:cs="Arial"/>
        </w:rPr>
        <w:t>describ</w:t>
      </w:r>
      <w:r>
        <w:rPr>
          <w:rFonts w:eastAsiaTheme="minorHAnsi" w:cs="Arial"/>
        </w:rPr>
        <w:t>e</w:t>
      </w:r>
      <w:r w:rsidRPr="00CB4A32">
        <w:rPr>
          <w:rFonts w:eastAsiaTheme="minorHAnsi" w:cs="Arial"/>
        </w:rPr>
        <w:t xml:space="preserve"> how </w:t>
      </w:r>
      <w:r>
        <w:rPr>
          <w:rFonts w:eastAsiaTheme="minorHAnsi" w:cs="Arial"/>
        </w:rPr>
        <w:t>it</w:t>
      </w:r>
      <w:r w:rsidRPr="00CB4A32">
        <w:rPr>
          <w:rFonts w:eastAsiaTheme="minorHAnsi" w:cs="Arial"/>
        </w:rPr>
        <w:t xml:space="preserve"> met its obligation to consult with all statutorily required </w:t>
      </w:r>
      <w:r w:rsidRPr="00CB4A32">
        <w:t>educational partners</w:t>
      </w:r>
      <w:r>
        <w:t>,</w:t>
      </w:r>
      <w:r w:rsidRPr="00CB4A32">
        <w:rPr>
          <w:rFonts w:eastAsiaTheme="minorHAnsi" w:cs="Arial"/>
        </w:rPr>
        <w:t xml:space="preserve"> as applicable to the type of LEA. </w:t>
      </w:r>
    </w:p>
    <w:p w14:paraId="5DBDB468" w14:textId="77777777" w:rsidR="00CD470A" w:rsidRPr="00CB4A32" w:rsidRDefault="00CD470A" w:rsidP="005B28BC">
      <w:pPr>
        <w:pStyle w:val="ListParagraph"/>
        <w:numPr>
          <w:ilvl w:val="0"/>
          <w:numId w:val="28"/>
        </w:numPr>
        <w:spacing w:after="240"/>
        <w:contextualSpacing w:val="0"/>
        <w:rPr>
          <w:rFonts w:eastAsiaTheme="minorHAnsi" w:cs="Arial"/>
        </w:rPr>
      </w:pPr>
      <w:r w:rsidRPr="00CB4A32">
        <w:rPr>
          <w:rFonts w:eastAsiaTheme="minorHAnsi" w:cs="Arial"/>
        </w:rPr>
        <w:t xml:space="preserve">A sufficient response to this prompt must include general information about the timeline of the process and meetings or other engagement strategies with </w:t>
      </w:r>
      <w:r w:rsidRPr="00CB4A32">
        <w:t>educational partners</w:t>
      </w:r>
      <w:r w:rsidRPr="00CB4A32">
        <w:rPr>
          <w:rFonts w:eastAsiaTheme="minorHAnsi" w:cs="Arial"/>
        </w:rPr>
        <w:t xml:space="preserve">. A response may also include information about an LEA’s philosophical approach to engaging its </w:t>
      </w:r>
      <w:r w:rsidRPr="00CB4A32">
        <w:t>educational partners</w:t>
      </w:r>
      <w:r w:rsidRPr="00CB4A32">
        <w:rPr>
          <w:rFonts w:eastAsiaTheme="minorHAnsi" w:cs="Arial"/>
        </w:rPr>
        <w:t xml:space="preserve">. </w:t>
      </w:r>
    </w:p>
    <w:p w14:paraId="51BEF171" w14:textId="77777777" w:rsidR="00CD470A" w:rsidRPr="00CB4A32" w:rsidRDefault="00CD470A" w:rsidP="005B28BC">
      <w:pPr>
        <w:pStyle w:val="ListParagraph"/>
        <w:numPr>
          <w:ilvl w:val="0"/>
          <w:numId w:val="28"/>
        </w:numPr>
        <w:spacing w:after="240"/>
        <w:contextualSpacing w:val="0"/>
        <w:rPr>
          <w:rFonts w:eastAsiaTheme="minorHAnsi" w:cs="Arial"/>
        </w:rPr>
      </w:pPr>
      <w:r w:rsidRPr="009F3E17">
        <w:rPr>
          <w:rFonts w:eastAsiaTheme="minorHAnsi" w:cs="Arial"/>
          <w:bCs/>
          <w:color w:val="000000"/>
          <w:szCs w:val="20"/>
        </w:rPr>
        <w:lastRenderedPageBreak/>
        <w:t xml:space="preserve">An LEA receiving Equity Multiplier funds must </w:t>
      </w:r>
      <w:r>
        <w:rPr>
          <w:rFonts w:eastAsiaTheme="minorHAnsi" w:cs="Arial"/>
          <w:bCs/>
          <w:color w:val="000000"/>
          <w:szCs w:val="20"/>
        </w:rPr>
        <w:t xml:space="preserve">also </w:t>
      </w:r>
      <w:r w:rsidRPr="009F3E17">
        <w:rPr>
          <w:rFonts w:eastAsiaTheme="minorHAnsi" w:cs="Arial"/>
          <w:bCs/>
          <w:color w:val="000000"/>
          <w:szCs w:val="20"/>
        </w:rPr>
        <w:t xml:space="preserve">include a summary of how it consulted with educational partners at schools generating Equity Multiplier funds in the development of the LCAP, specifically, in the development of the required focus goal for each applicable school. </w:t>
      </w:r>
    </w:p>
    <w:p w14:paraId="254158F7" w14:textId="77777777" w:rsidR="00CD470A" w:rsidRPr="00601189" w:rsidRDefault="00CD470A" w:rsidP="005B28BC">
      <w:pPr>
        <w:shd w:val="clear" w:color="auto" w:fill="DEEAF6" w:themeFill="accent1" w:themeFillTint="33"/>
        <w:spacing w:after="240"/>
      </w:pPr>
      <w:r w:rsidRPr="00601189">
        <w:t>A description of how the adopted LCAP was influenced by the feedback provided by educational partners.</w:t>
      </w:r>
    </w:p>
    <w:p w14:paraId="56FEB832" w14:textId="77777777" w:rsidR="00CD470A" w:rsidRPr="00CB4A32" w:rsidRDefault="00CD470A" w:rsidP="005B28BC">
      <w:pPr>
        <w:spacing w:after="240"/>
        <w:rPr>
          <w:rFonts w:eastAsiaTheme="minorHAnsi" w:cs="Arial"/>
        </w:rPr>
      </w:pPr>
      <w:r w:rsidRPr="00CB4A32">
        <w:rPr>
          <w:rFonts w:eastAsiaTheme="minorHAnsi" w:cs="Arial"/>
        </w:rPr>
        <w:t xml:space="preserve">Describe </w:t>
      </w:r>
      <w:r w:rsidRPr="00CB4A32">
        <w:t xml:space="preserve">any goals, metrics, actions, or budgeted expenditures in </w:t>
      </w:r>
      <w:r w:rsidRPr="00CB4A32">
        <w:rPr>
          <w:rFonts w:eastAsiaTheme="minorHAnsi" w:cs="Arial"/>
        </w:rPr>
        <w:t xml:space="preserve">the LCAP that were influenced by or developed in response to the </w:t>
      </w:r>
      <w:r w:rsidRPr="00CB4A32">
        <w:t>educational partner</w:t>
      </w:r>
      <w:r w:rsidRPr="00CB4A32">
        <w:rPr>
          <w:rFonts w:eastAsiaTheme="minorHAnsi" w:cs="Arial"/>
        </w:rPr>
        <w:t xml:space="preserve"> feedback.</w:t>
      </w:r>
    </w:p>
    <w:p w14:paraId="04ED4669" w14:textId="77777777" w:rsidR="00CD470A" w:rsidRPr="00CB4A32" w:rsidRDefault="00CD470A" w:rsidP="005B28BC">
      <w:pPr>
        <w:pStyle w:val="ListParagraph"/>
        <w:numPr>
          <w:ilvl w:val="0"/>
          <w:numId w:val="28"/>
        </w:numPr>
        <w:spacing w:after="240"/>
        <w:contextualSpacing w:val="0"/>
        <w:rPr>
          <w:rFonts w:eastAsiaTheme="minorHAnsi" w:cs="Arial"/>
        </w:rPr>
      </w:pPr>
      <w:r w:rsidRPr="00CB4A32">
        <w:rPr>
          <w:rFonts w:eastAsiaTheme="minorHAnsi" w:cs="Arial"/>
        </w:rPr>
        <w:t xml:space="preserve">A sufficient response to this prompt will provide </w:t>
      </w:r>
      <w:r w:rsidRPr="00CB4A32">
        <w:t>educational partners</w:t>
      </w:r>
      <w:r w:rsidRPr="00CB4A32">
        <w:rPr>
          <w:rFonts w:eastAsiaTheme="minorHAnsi" w:cs="Arial"/>
        </w:rPr>
        <w:t xml:space="preserve"> and the public with clear, specific information about how the engagement process influenced the development of the LCAP. This may include a description of how the LEA prioritized requests of </w:t>
      </w:r>
      <w:r w:rsidRPr="00CB4A32">
        <w:t xml:space="preserve">educational partners </w:t>
      </w:r>
      <w:r w:rsidRPr="00CB4A32">
        <w:rPr>
          <w:rFonts w:eastAsiaTheme="minorHAnsi" w:cs="Arial"/>
        </w:rPr>
        <w:t xml:space="preserve">within the context of the budgetary resources available or otherwise prioritized areas of focus within the LCAP. </w:t>
      </w:r>
    </w:p>
    <w:p w14:paraId="1DB2E15E" w14:textId="77777777" w:rsidR="00CD470A" w:rsidRPr="00CB4A32" w:rsidRDefault="00CD470A" w:rsidP="005B28BC">
      <w:pPr>
        <w:pStyle w:val="ListParagraph"/>
        <w:numPr>
          <w:ilvl w:val="0"/>
          <w:numId w:val="28"/>
        </w:numPr>
        <w:spacing w:after="240"/>
        <w:contextualSpacing w:val="0"/>
        <w:rPr>
          <w:rFonts w:eastAsiaTheme="minorHAnsi" w:cs="Arial"/>
        </w:rPr>
      </w:pPr>
      <w:r w:rsidRPr="00CB4A32">
        <w:rPr>
          <w:rFonts w:eastAsiaTheme="minorHAnsi" w:cs="Arial"/>
          <w:bCs/>
          <w:color w:val="000000"/>
          <w:szCs w:val="20"/>
        </w:rPr>
        <w:t xml:space="preserve">An LEA receiving Equity Multiplier funds must include a description of how the consultation with educational partners at schools generating Equity Multiplier funds </w:t>
      </w:r>
      <w:r w:rsidRPr="00CB4A32">
        <w:rPr>
          <w:rFonts w:eastAsiaTheme="minorHAnsi" w:cs="Arial"/>
        </w:rPr>
        <w:t xml:space="preserve">influenced the development of the </w:t>
      </w:r>
      <w:r>
        <w:rPr>
          <w:rFonts w:eastAsiaTheme="minorHAnsi" w:cs="Arial"/>
        </w:rPr>
        <w:t xml:space="preserve">adopted </w:t>
      </w:r>
      <w:r w:rsidRPr="00CB4A32">
        <w:rPr>
          <w:rFonts w:eastAsiaTheme="minorHAnsi" w:cs="Arial"/>
        </w:rPr>
        <w:t>LCAP</w:t>
      </w:r>
      <w:r w:rsidRPr="00CB4A32">
        <w:rPr>
          <w:rFonts w:eastAsiaTheme="minorHAnsi" w:cs="Arial"/>
          <w:bCs/>
          <w:color w:val="000000"/>
          <w:szCs w:val="20"/>
        </w:rPr>
        <w:t xml:space="preserve">. </w:t>
      </w:r>
    </w:p>
    <w:p w14:paraId="727CA7F7" w14:textId="77777777" w:rsidR="00CD470A" w:rsidRPr="00D57F8E" w:rsidRDefault="00CD470A" w:rsidP="005B28BC">
      <w:pPr>
        <w:pStyle w:val="ListParagraph"/>
        <w:numPr>
          <w:ilvl w:val="0"/>
          <w:numId w:val="28"/>
        </w:numPr>
        <w:spacing w:after="240"/>
        <w:rPr>
          <w:rFonts w:eastAsiaTheme="minorHAnsi" w:cs="Arial"/>
        </w:rPr>
      </w:pPr>
      <w:r w:rsidRPr="00D57F8E">
        <w:rPr>
          <w:rFonts w:eastAsiaTheme="minorHAnsi" w:cs="Arial"/>
        </w:rPr>
        <w:t>For the purposes of this prompt</w:t>
      </w:r>
      <w:r>
        <w:rPr>
          <w:rFonts w:eastAsiaTheme="minorHAnsi" w:cs="Arial"/>
        </w:rPr>
        <w:t>,</w:t>
      </w:r>
      <w:r w:rsidRPr="00D57F8E">
        <w:rPr>
          <w:rFonts w:eastAsiaTheme="minorHAnsi" w:cs="Arial"/>
        </w:rPr>
        <w:t xml:space="preserve"> this may also include, but is not necessarily limited to:</w:t>
      </w:r>
    </w:p>
    <w:p w14:paraId="3344A03F" w14:textId="77777777" w:rsidR="00CD470A" w:rsidRPr="00CB4A32" w:rsidRDefault="00CD470A" w:rsidP="005B28BC">
      <w:pPr>
        <w:numPr>
          <w:ilvl w:val="0"/>
          <w:numId w:val="8"/>
        </w:numPr>
        <w:contextualSpacing/>
        <w:rPr>
          <w:rFonts w:eastAsiaTheme="minorHAnsi" w:cs="Arial"/>
          <w:szCs w:val="22"/>
        </w:rPr>
      </w:pPr>
      <w:r w:rsidRPr="00CB4A32">
        <w:rPr>
          <w:rFonts w:eastAsiaTheme="minorHAnsi" w:cs="Arial"/>
          <w:szCs w:val="22"/>
        </w:rPr>
        <w:t>Inclusion of a goal or decision to pursue a Focus Goal (as described below)</w:t>
      </w:r>
    </w:p>
    <w:p w14:paraId="6AC471EB" w14:textId="77777777" w:rsidR="00CD470A" w:rsidRPr="00CB4A32" w:rsidRDefault="00CD470A" w:rsidP="005B28BC">
      <w:pPr>
        <w:numPr>
          <w:ilvl w:val="0"/>
          <w:numId w:val="8"/>
        </w:numPr>
        <w:contextualSpacing/>
        <w:rPr>
          <w:rFonts w:eastAsiaTheme="minorHAnsi" w:cs="Arial"/>
          <w:szCs w:val="22"/>
        </w:rPr>
      </w:pPr>
      <w:r w:rsidRPr="00CB4A32">
        <w:rPr>
          <w:rFonts w:eastAsiaTheme="minorHAnsi" w:cs="Arial"/>
          <w:szCs w:val="22"/>
        </w:rPr>
        <w:t>Inclusion of metrics other than the statutorily required metrics</w:t>
      </w:r>
    </w:p>
    <w:p w14:paraId="0D5326D5" w14:textId="77777777" w:rsidR="00CD470A" w:rsidRPr="00CB4A32" w:rsidRDefault="00CD470A" w:rsidP="005B28BC">
      <w:pPr>
        <w:numPr>
          <w:ilvl w:val="0"/>
          <w:numId w:val="8"/>
        </w:numPr>
        <w:contextualSpacing/>
        <w:rPr>
          <w:rFonts w:eastAsiaTheme="minorHAnsi" w:cs="Arial"/>
          <w:szCs w:val="22"/>
        </w:rPr>
      </w:pPr>
      <w:r w:rsidRPr="00CB4A32">
        <w:rPr>
          <w:rFonts w:eastAsiaTheme="minorHAnsi" w:cs="Arial"/>
          <w:szCs w:val="22"/>
        </w:rPr>
        <w:t xml:space="preserve">Determination of the </w:t>
      </w:r>
      <w:r>
        <w:rPr>
          <w:rFonts w:eastAsiaTheme="minorHAnsi" w:cs="Arial"/>
          <w:szCs w:val="22"/>
        </w:rPr>
        <w:t>target</w:t>
      </w:r>
      <w:r w:rsidRPr="00CB4A32">
        <w:rPr>
          <w:rFonts w:eastAsiaTheme="minorHAnsi" w:cs="Arial"/>
          <w:szCs w:val="22"/>
        </w:rPr>
        <w:t xml:space="preserve"> outcome on one or more metrics</w:t>
      </w:r>
    </w:p>
    <w:p w14:paraId="4A05606B" w14:textId="77777777" w:rsidR="00CD470A" w:rsidRPr="00CB4A32" w:rsidRDefault="00CD470A" w:rsidP="005B28BC">
      <w:pPr>
        <w:numPr>
          <w:ilvl w:val="0"/>
          <w:numId w:val="8"/>
        </w:numPr>
        <w:contextualSpacing/>
        <w:rPr>
          <w:rFonts w:eastAsiaTheme="minorHAnsi" w:cs="Arial"/>
          <w:szCs w:val="22"/>
        </w:rPr>
      </w:pPr>
      <w:r w:rsidRPr="00CB4A32">
        <w:rPr>
          <w:rFonts w:eastAsiaTheme="minorHAnsi" w:cs="Arial"/>
          <w:szCs w:val="22"/>
        </w:rPr>
        <w:t>Inclusion of performance by one or more student groups in the Measuring and Reporting Results subsection</w:t>
      </w:r>
    </w:p>
    <w:p w14:paraId="4B50B4B3" w14:textId="77777777" w:rsidR="00CD470A" w:rsidRPr="00CB4A32" w:rsidRDefault="00CD470A" w:rsidP="005B28BC">
      <w:pPr>
        <w:numPr>
          <w:ilvl w:val="0"/>
          <w:numId w:val="8"/>
        </w:numPr>
        <w:contextualSpacing/>
        <w:rPr>
          <w:rFonts w:eastAsiaTheme="minorHAnsi" w:cs="Arial"/>
          <w:szCs w:val="22"/>
        </w:rPr>
      </w:pPr>
      <w:r w:rsidRPr="00CB4A32">
        <w:rPr>
          <w:rFonts w:eastAsiaTheme="minorHAnsi" w:cs="Arial"/>
          <w:szCs w:val="22"/>
        </w:rPr>
        <w:t>Inclusion of action(s) or a group of actions</w:t>
      </w:r>
    </w:p>
    <w:p w14:paraId="723109F8" w14:textId="77777777" w:rsidR="00CD470A" w:rsidRPr="00CB4A32" w:rsidRDefault="00CD470A" w:rsidP="005B28BC">
      <w:pPr>
        <w:numPr>
          <w:ilvl w:val="0"/>
          <w:numId w:val="8"/>
        </w:numPr>
        <w:contextualSpacing/>
        <w:rPr>
          <w:rFonts w:eastAsiaTheme="minorHAnsi" w:cs="Arial"/>
          <w:szCs w:val="22"/>
        </w:rPr>
      </w:pPr>
      <w:r w:rsidRPr="00CB4A32">
        <w:rPr>
          <w:rFonts w:eastAsiaTheme="minorHAnsi" w:cs="Arial"/>
          <w:szCs w:val="22"/>
        </w:rPr>
        <w:t xml:space="preserve">Elimination of action(s) or group of actions </w:t>
      </w:r>
    </w:p>
    <w:p w14:paraId="5E587237" w14:textId="77777777" w:rsidR="00CD470A" w:rsidRPr="00CB4A32" w:rsidRDefault="00CD470A" w:rsidP="005B28BC">
      <w:pPr>
        <w:numPr>
          <w:ilvl w:val="0"/>
          <w:numId w:val="8"/>
        </w:numPr>
        <w:contextualSpacing/>
        <w:rPr>
          <w:rFonts w:eastAsiaTheme="minorHAnsi" w:cs="Arial"/>
          <w:szCs w:val="22"/>
        </w:rPr>
      </w:pPr>
      <w:r w:rsidRPr="00CB4A32">
        <w:rPr>
          <w:rFonts w:eastAsiaTheme="minorHAnsi" w:cs="Arial"/>
          <w:szCs w:val="22"/>
        </w:rPr>
        <w:t>Changes to the level of proposed expenditures for one or more actions</w:t>
      </w:r>
    </w:p>
    <w:p w14:paraId="0222A364" w14:textId="77777777" w:rsidR="00CD470A" w:rsidRPr="00CB4A32" w:rsidRDefault="00CD470A" w:rsidP="005B28BC">
      <w:pPr>
        <w:numPr>
          <w:ilvl w:val="0"/>
          <w:numId w:val="8"/>
        </w:numPr>
        <w:contextualSpacing/>
        <w:rPr>
          <w:rFonts w:eastAsiaTheme="minorHAnsi" w:cs="Arial"/>
          <w:szCs w:val="22"/>
        </w:rPr>
      </w:pPr>
      <w:r w:rsidRPr="00CB4A32">
        <w:rPr>
          <w:rFonts w:eastAsiaTheme="minorHAnsi" w:cs="Arial"/>
          <w:szCs w:val="22"/>
        </w:rPr>
        <w:t>Inclusion of action(s) as contributing to increased or improved services for unduplicated students</w:t>
      </w:r>
    </w:p>
    <w:p w14:paraId="05E2ED07" w14:textId="77777777" w:rsidR="00CD470A" w:rsidRPr="00CB4A32" w:rsidRDefault="00CD470A" w:rsidP="005B28BC">
      <w:pPr>
        <w:numPr>
          <w:ilvl w:val="0"/>
          <w:numId w:val="8"/>
        </w:numPr>
        <w:contextualSpacing/>
        <w:rPr>
          <w:rFonts w:eastAsiaTheme="minorHAnsi" w:cs="Arial"/>
          <w:szCs w:val="22"/>
        </w:rPr>
      </w:pPr>
      <w:r w:rsidRPr="00CB4A32">
        <w:rPr>
          <w:rFonts w:eastAsiaTheme="minorHAnsi" w:cs="Arial"/>
          <w:szCs w:val="22"/>
        </w:rPr>
        <w:t>Analysis of effectiveness of the specific actions to achieve the goal</w:t>
      </w:r>
    </w:p>
    <w:p w14:paraId="6DABD3C6" w14:textId="77777777" w:rsidR="00CD470A" w:rsidRPr="00CB4A32" w:rsidRDefault="00CD470A" w:rsidP="005B28BC">
      <w:pPr>
        <w:numPr>
          <w:ilvl w:val="0"/>
          <w:numId w:val="8"/>
        </w:numPr>
        <w:contextualSpacing/>
        <w:rPr>
          <w:rFonts w:eastAsiaTheme="minorHAnsi" w:cs="Arial"/>
          <w:szCs w:val="22"/>
        </w:rPr>
      </w:pPr>
      <w:r w:rsidRPr="00CB4A32">
        <w:rPr>
          <w:rFonts w:eastAsiaTheme="minorHAnsi" w:cs="Arial"/>
          <w:szCs w:val="22"/>
        </w:rPr>
        <w:t>Analysis of material differences in expenditures</w:t>
      </w:r>
    </w:p>
    <w:p w14:paraId="73E84688" w14:textId="77777777" w:rsidR="00CD470A" w:rsidRPr="00CB4A32" w:rsidRDefault="00CD470A" w:rsidP="005B28BC">
      <w:pPr>
        <w:numPr>
          <w:ilvl w:val="0"/>
          <w:numId w:val="8"/>
        </w:numPr>
        <w:contextualSpacing/>
        <w:rPr>
          <w:rFonts w:eastAsiaTheme="minorHAnsi" w:cs="Arial"/>
          <w:szCs w:val="22"/>
        </w:rPr>
      </w:pPr>
      <w:r w:rsidRPr="00CB4A32">
        <w:rPr>
          <w:rFonts w:eastAsiaTheme="minorHAnsi" w:cs="Arial"/>
          <w:szCs w:val="22"/>
        </w:rPr>
        <w:t>Analysis of changes made to a goal for the ensuing LCAP year based on the annual update process</w:t>
      </w:r>
    </w:p>
    <w:p w14:paraId="30E6CAD0" w14:textId="77777777" w:rsidR="00CD470A" w:rsidRPr="00CB4A32" w:rsidRDefault="00CD470A" w:rsidP="005B28BC">
      <w:pPr>
        <w:numPr>
          <w:ilvl w:val="0"/>
          <w:numId w:val="8"/>
        </w:numPr>
        <w:spacing w:after="240"/>
        <w:rPr>
          <w:rFonts w:eastAsiaTheme="minorHAnsi" w:cs="Arial"/>
          <w:szCs w:val="22"/>
        </w:rPr>
      </w:pPr>
      <w:r w:rsidRPr="00CB4A32">
        <w:rPr>
          <w:rFonts w:eastAsiaTheme="minorHAnsi" w:cs="Arial"/>
          <w:szCs w:val="22"/>
        </w:rPr>
        <w:t>Analysis of challenges or successes in the implementation of actions</w:t>
      </w:r>
    </w:p>
    <w:p w14:paraId="20FF6DB3" w14:textId="77777777" w:rsidR="00CD470A" w:rsidRPr="00B32BD8" w:rsidRDefault="00CD470A" w:rsidP="003D2425">
      <w:pPr>
        <w:pStyle w:val="Heading3"/>
      </w:pPr>
      <w:bookmarkStart w:id="24" w:name="_Goals_and_Actions"/>
      <w:bookmarkEnd w:id="24"/>
      <w:r w:rsidRPr="00CB4A32">
        <w:t>Goals and Actions</w:t>
      </w:r>
    </w:p>
    <w:p w14:paraId="0220213B" w14:textId="77777777" w:rsidR="00CD470A" w:rsidRPr="00B32BD8" w:rsidRDefault="00CD470A" w:rsidP="005B28BC">
      <w:pPr>
        <w:pStyle w:val="Heading4"/>
      </w:pPr>
      <w:r w:rsidRPr="00B32BD8">
        <w:t>Purpose</w:t>
      </w:r>
    </w:p>
    <w:p w14:paraId="25A78690" w14:textId="77777777" w:rsidR="00CD470A" w:rsidRPr="00804360" w:rsidRDefault="00CD470A" w:rsidP="005B28BC">
      <w:pPr>
        <w:spacing w:after="160"/>
        <w:rPr>
          <w:rFonts w:eastAsia="Arial" w:cs="Arial"/>
        </w:rPr>
      </w:pPr>
      <w:r w:rsidRPr="00B32BD8">
        <w:rPr>
          <w:rFonts w:eastAsia="Arial" w:cs="Arial"/>
        </w:rPr>
        <w:t xml:space="preserve">Well-developed goals will clearly communicate to </w:t>
      </w:r>
      <w:r w:rsidRPr="00B32BD8">
        <w:t>educational partners</w:t>
      </w:r>
      <w:r w:rsidRPr="00B32BD8">
        <w:rPr>
          <w:rFonts w:eastAsia="Arial" w:cs="Arial"/>
        </w:rPr>
        <w:t xml:space="preserve"> what the LEA plans to accomplish, what the LEA plans to do </w:t>
      </w:r>
      <w:proofErr w:type="gramStart"/>
      <w:r w:rsidRPr="00B32BD8">
        <w:rPr>
          <w:rFonts w:eastAsia="Arial" w:cs="Arial"/>
        </w:rPr>
        <w:t>in order to</w:t>
      </w:r>
      <w:proofErr w:type="gramEnd"/>
      <w:r w:rsidRPr="00B32BD8">
        <w:rPr>
          <w:rFonts w:eastAsia="Arial" w:cs="Arial"/>
        </w:rPr>
        <w:t xml:space="preserve"> accomplish the goal, and how the LEA will know when it has accomplished the goal. A goal statement, associated metrics and expected outcomes, and the actions included in the </w:t>
      </w:r>
      <w:r w:rsidRPr="00804360">
        <w:rPr>
          <w:rFonts w:eastAsia="Arial" w:cs="Arial"/>
        </w:rPr>
        <w:t xml:space="preserve">goal must be in alignment. The explanation for why the LEA included a goal is an opportunity for LEAs to clearly communicate to </w:t>
      </w:r>
      <w:r w:rsidRPr="00804360">
        <w:t>educational partners</w:t>
      </w:r>
      <w:r w:rsidRPr="00804360">
        <w:rPr>
          <w:rFonts w:eastAsia="Arial" w:cs="Arial"/>
        </w:rPr>
        <w:t xml:space="preserve"> and the public why, among the various strengths and areas for improvement highlighted by performance data and strategies and actions that could be pursued, the LEA decided to pursue this goal, and the related metrics, expected outcomes, actions, and expenditures.</w:t>
      </w:r>
    </w:p>
    <w:p w14:paraId="26E209A6" w14:textId="77777777" w:rsidR="00CD470A" w:rsidRPr="00804360" w:rsidRDefault="00CD470A" w:rsidP="005B28BC">
      <w:pPr>
        <w:spacing w:after="160"/>
        <w:rPr>
          <w:rFonts w:eastAsia="Arial" w:cs="Arial"/>
          <w:u w:val="single"/>
        </w:rPr>
      </w:pPr>
      <w:r w:rsidRPr="00804360">
        <w:rPr>
          <w:rFonts w:eastAsia="Arial" w:cs="Arial"/>
        </w:rPr>
        <w:lastRenderedPageBreak/>
        <w:t>A well-developed goal can be focused on the performance relative to a metric or metrics for all students, a specific student group(s), narrowing performance gaps, or implementing programs or strategies expected to impact outcomes. LEAs should assess the performance of their student groups when developing goals and the related actions to achieve such goals.</w:t>
      </w:r>
    </w:p>
    <w:p w14:paraId="4898ECC9" w14:textId="77777777" w:rsidR="00CD470A" w:rsidRPr="00804360" w:rsidRDefault="00CD470A" w:rsidP="005B28BC">
      <w:pPr>
        <w:pStyle w:val="Heading4"/>
      </w:pPr>
      <w:r w:rsidRPr="00804360">
        <w:t>Requirements and Instructions</w:t>
      </w:r>
    </w:p>
    <w:p w14:paraId="2DC0BFCD" w14:textId="77777777" w:rsidR="00CD470A" w:rsidRPr="00B32BD8" w:rsidRDefault="00CD470A" w:rsidP="005B28BC">
      <w:pPr>
        <w:spacing w:after="160"/>
        <w:rPr>
          <w:rFonts w:eastAsia="Arial" w:cs="Arial"/>
        </w:rPr>
      </w:pPr>
      <w:r w:rsidRPr="00804360">
        <w:rPr>
          <w:rFonts w:eastAsia="Arial" w:cs="Arial"/>
        </w:rPr>
        <w:t xml:space="preserve">LEAs should prioritize the goals, specific actions, and related expenditures included within the LCAP within one or more state priorities. LEAs </w:t>
      </w:r>
      <w:r w:rsidRPr="00804360">
        <w:rPr>
          <w:rFonts w:cs="Arial"/>
          <w:bdr w:val="none" w:sz="0" w:space="0" w:color="auto" w:frame="1"/>
        </w:rPr>
        <w:t xml:space="preserve">must </w:t>
      </w:r>
      <w:r w:rsidRPr="00804360">
        <w:rPr>
          <w:rFonts w:eastAsia="Arial" w:cs="Arial"/>
        </w:rPr>
        <w:t xml:space="preserve">consider performance on the state and local indicators, including their locally collected and reported data for the local indicators that are included in the Dashboard, in determining whether and how to prioritize its goals within the LCAP. As previously stated, strategic planning that is comprehensive connects budgetary decisions to teaching and learning performance data. LEAs should continually evaluate the hard choices they make about the use of limited resources to meet </w:t>
      </w:r>
      <w:proofErr w:type="gramStart"/>
      <w:r w:rsidRPr="00804360">
        <w:rPr>
          <w:rFonts w:eastAsia="Arial" w:cs="Arial"/>
        </w:rPr>
        <w:t>student</w:t>
      </w:r>
      <w:proofErr w:type="gramEnd"/>
      <w:r w:rsidRPr="00804360">
        <w:rPr>
          <w:rFonts w:eastAsia="Arial" w:cs="Arial"/>
        </w:rPr>
        <w:t xml:space="preserve"> and community needs to ensure opportunities and outcomes are improved for all students, and to address and reduce disparities in opportunities and outcomes between student groups indicated by the Dashboard.</w:t>
      </w:r>
    </w:p>
    <w:p w14:paraId="568ADAB6" w14:textId="77777777" w:rsidR="00CD470A" w:rsidRPr="00B32BD8" w:rsidRDefault="00CD470A" w:rsidP="005B28BC">
      <w:pPr>
        <w:spacing w:after="160"/>
        <w:rPr>
          <w:rFonts w:eastAsia="Arial" w:cs="Arial"/>
        </w:rPr>
      </w:pPr>
      <w:proofErr w:type="gramStart"/>
      <w:r w:rsidRPr="00B32BD8">
        <w:rPr>
          <w:rFonts w:eastAsia="Arial" w:cs="Arial"/>
        </w:rPr>
        <w:t>In order to</w:t>
      </w:r>
      <w:proofErr w:type="gramEnd"/>
      <w:r w:rsidRPr="00B32BD8">
        <w:rPr>
          <w:rFonts w:eastAsia="Arial" w:cs="Arial"/>
        </w:rPr>
        <w:t xml:space="preserve"> support prioritization of goals, the LCAP template provides LEAs with the option of developing three different kinds of goals:</w:t>
      </w:r>
    </w:p>
    <w:p w14:paraId="27F55DA6" w14:textId="77777777" w:rsidR="00CD470A" w:rsidRDefault="00CD470A" w:rsidP="005B28BC">
      <w:pPr>
        <w:pStyle w:val="ListParagraph"/>
        <w:numPr>
          <w:ilvl w:val="0"/>
          <w:numId w:val="11"/>
        </w:numPr>
        <w:spacing w:after="240"/>
        <w:contextualSpacing w:val="0"/>
        <w:rPr>
          <w:rFonts w:eastAsia="Arial" w:cs="Arial"/>
        </w:rPr>
      </w:pPr>
      <w:r w:rsidRPr="00B32BD8">
        <w:rPr>
          <w:rFonts w:eastAsia="Arial" w:cs="Arial"/>
        </w:rPr>
        <w:t>Focus Goal: A Focus Goal is relatively more concentrated in scope and may focus on a fewer number of metrics to measure improvement. A Focus Goal statement will be time bound and make clear how the goal is to be measured.</w:t>
      </w:r>
    </w:p>
    <w:p w14:paraId="0B166181" w14:textId="77777777" w:rsidR="00CD470A" w:rsidRPr="00B32BD8" w:rsidRDefault="00CD470A" w:rsidP="005B28BC">
      <w:pPr>
        <w:pStyle w:val="ListParagraph"/>
        <w:numPr>
          <w:ilvl w:val="1"/>
          <w:numId w:val="11"/>
        </w:numPr>
        <w:spacing w:after="240"/>
        <w:contextualSpacing w:val="0"/>
        <w:rPr>
          <w:rFonts w:eastAsia="Arial" w:cs="Arial"/>
        </w:rPr>
      </w:pPr>
      <w:r>
        <w:rPr>
          <w:rFonts w:eastAsia="Arial" w:cs="Arial"/>
        </w:rPr>
        <w:t xml:space="preserve">All </w:t>
      </w:r>
      <w:r w:rsidRPr="00B71DF3">
        <w:rPr>
          <w:rFonts w:eastAsia="Arial" w:cs="Arial"/>
        </w:rPr>
        <w:t xml:space="preserve">Equity Multiplier </w:t>
      </w:r>
      <w:r>
        <w:rPr>
          <w:rFonts w:eastAsia="Arial" w:cs="Arial"/>
        </w:rPr>
        <w:t xml:space="preserve">goals must be developed as focus goals. For additional information, see </w:t>
      </w:r>
      <w:r w:rsidRPr="00B71DF3">
        <w:rPr>
          <w:rFonts w:eastAsia="Arial" w:cs="Arial"/>
        </w:rPr>
        <w:t>Required Focus Goal(s) for LEAs Receiving Equity Multiplier Funding</w:t>
      </w:r>
      <w:r>
        <w:rPr>
          <w:rFonts w:eastAsia="Arial" w:cs="Arial"/>
        </w:rPr>
        <w:t xml:space="preserve"> below.</w:t>
      </w:r>
    </w:p>
    <w:p w14:paraId="74A74E2D" w14:textId="77777777" w:rsidR="00CD470A" w:rsidRPr="00B32BD8" w:rsidRDefault="00CD470A" w:rsidP="005B28BC">
      <w:pPr>
        <w:pStyle w:val="ListParagraph"/>
        <w:numPr>
          <w:ilvl w:val="0"/>
          <w:numId w:val="11"/>
        </w:numPr>
        <w:spacing w:after="240"/>
        <w:contextualSpacing w:val="0"/>
        <w:rPr>
          <w:rFonts w:eastAsia="Arial" w:cs="Arial"/>
        </w:rPr>
      </w:pPr>
      <w:r w:rsidRPr="00B32BD8">
        <w:rPr>
          <w:rFonts w:eastAsia="Arial" w:cs="Arial"/>
        </w:rPr>
        <w:t>Broad Goal: A Broad Goal is relatively less concentrated in its scope and may focus on improving performance across a wide range of metrics.</w:t>
      </w:r>
    </w:p>
    <w:p w14:paraId="516F1D04" w14:textId="77777777" w:rsidR="00CD470A" w:rsidRPr="00B32BD8" w:rsidRDefault="00CD470A" w:rsidP="005B28BC">
      <w:pPr>
        <w:pStyle w:val="ListParagraph"/>
        <w:numPr>
          <w:ilvl w:val="0"/>
          <w:numId w:val="11"/>
        </w:numPr>
        <w:spacing w:after="240"/>
        <w:contextualSpacing w:val="0"/>
        <w:rPr>
          <w:rFonts w:eastAsia="Arial" w:cs="Arial"/>
        </w:rPr>
      </w:pPr>
      <w:r w:rsidRPr="00B32BD8">
        <w:rPr>
          <w:rFonts w:eastAsia="Arial" w:cs="Arial"/>
        </w:rPr>
        <w:t>Maintenance of Progress Goal: A Maintenance of Progress Goal includes actions that may be ongoing without significant changes and allows an LEA to track performance on any metrics not addressed in the other goals of the LCAP.</w:t>
      </w:r>
    </w:p>
    <w:p w14:paraId="2EB90848" w14:textId="77777777" w:rsidR="00CD470A" w:rsidRPr="00CA426D" w:rsidRDefault="00CD470A" w:rsidP="005B28BC">
      <w:pPr>
        <w:spacing w:after="240"/>
        <w:rPr>
          <w:rFonts w:eastAsia="Arial"/>
          <w:b/>
          <w:bCs/>
        </w:rPr>
      </w:pPr>
      <w:r>
        <w:rPr>
          <w:rFonts w:eastAsia="Arial"/>
          <w:b/>
          <w:bCs/>
        </w:rPr>
        <w:t>Requirement to Address the LCFF State Priorities</w:t>
      </w:r>
    </w:p>
    <w:p w14:paraId="0B7F863B" w14:textId="7BC6D7CA" w:rsidR="00CD470A" w:rsidRDefault="00CD470A" w:rsidP="005B28BC">
      <w:pPr>
        <w:spacing w:after="240"/>
        <w:rPr>
          <w:rFonts w:eastAsia="Arial"/>
        </w:rPr>
      </w:pPr>
      <w:r w:rsidRPr="00B32BD8">
        <w:rPr>
          <w:rFonts w:eastAsia="Arial"/>
        </w:rPr>
        <w:t xml:space="preserve">At a minimum, the LCAP must address all LCFF priorities and associated </w:t>
      </w:r>
      <w:r w:rsidRPr="00804360">
        <w:rPr>
          <w:rFonts w:eastAsia="Arial"/>
        </w:rPr>
        <w:t xml:space="preserve">metrics articulated in </w:t>
      </w:r>
      <w:r w:rsidRPr="00804360">
        <w:rPr>
          <w:rFonts w:eastAsia="Arial"/>
          <w:i/>
          <w:iCs/>
        </w:rPr>
        <w:t>EC</w:t>
      </w:r>
      <w:r w:rsidRPr="00804360">
        <w:rPr>
          <w:rFonts w:eastAsia="Arial"/>
        </w:rPr>
        <w:t xml:space="preserve"> sections </w:t>
      </w:r>
      <w:r w:rsidRPr="009F3E17">
        <w:rPr>
          <w:rFonts w:eastAsia="Arial"/>
        </w:rPr>
        <w:t>52060(d)</w:t>
      </w:r>
      <w:r w:rsidRPr="00804360">
        <w:rPr>
          <w:rFonts w:eastAsia="Arial"/>
        </w:rPr>
        <w:t xml:space="preserve"> and </w:t>
      </w:r>
      <w:r w:rsidRPr="009F3E17">
        <w:rPr>
          <w:rFonts w:eastAsia="Arial"/>
        </w:rPr>
        <w:t>52066(d)</w:t>
      </w:r>
      <w:r w:rsidRPr="00804360">
        <w:rPr>
          <w:rFonts w:eastAsia="Arial"/>
        </w:rPr>
        <w:t xml:space="preserve">, as applicable to the LEA. The </w:t>
      </w:r>
      <w:hyperlink r:id="rId20" w:history="1">
        <w:r w:rsidRPr="00F45BEA">
          <w:rPr>
            <w:rStyle w:val="Hyperlink"/>
            <w:rFonts w:eastAsiaTheme="minorHAnsi" w:cs="Arial"/>
            <w:i/>
            <w:iCs/>
          </w:rPr>
          <w:t>LCFF State Priorities Summary</w:t>
        </w:r>
      </w:hyperlink>
      <w:r w:rsidRPr="00804360">
        <w:rPr>
          <w:rFonts w:eastAsia="Arial"/>
        </w:rPr>
        <w:t xml:space="preserve"> provides a summary of </w:t>
      </w:r>
      <w:r w:rsidRPr="00804360">
        <w:rPr>
          <w:rFonts w:eastAsia="Arial"/>
          <w:i/>
          <w:iCs/>
        </w:rPr>
        <w:t>EC</w:t>
      </w:r>
      <w:r w:rsidRPr="00804360">
        <w:rPr>
          <w:rFonts w:eastAsia="Arial"/>
        </w:rPr>
        <w:t xml:space="preserve"> sections 52060(d) and 52066(d) </w:t>
      </w:r>
      <w:r w:rsidRPr="00804360">
        <w:rPr>
          <w:rFonts w:ascii="Helvetica" w:hAnsi="Helvetica" w:cs="Helvetica"/>
          <w:color w:val="000000"/>
          <w:shd w:val="clear" w:color="auto" w:fill="FFFFFF"/>
        </w:rPr>
        <w:t>to aid in the development of the LCAP</w:t>
      </w:r>
      <w:r w:rsidRPr="00804360">
        <w:rPr>
          <w:rFonts w:eastAsia="Arial"/>
        </w:rPr>
        <w:t>.</w:t>
      </w:r>
      <w:r>
        <w:rPr>
          <w:rFonts w:eastAsia="Arial"/>
        </w:rPr>
        <w:t xml:space="preserve"> </w:t>
      </w:r>
    </w:p>
    <w:p w14:paraId="364D3144" w14:textId="77777777" w:rsidR="00CD470A" w:rsidRPr="00847464" w:rsidRDefault="00CD470A" w:rsidP="005B28BC">
      <w:pPr>
        <w:shd w:val="clear" w:color="auto" w:fill="FFFFFF"/>
        <w:spacing w:after="240"/>
        <w:rPr>
          <w:rFonts w:eastAsiaTheme="majorEastAsia" w:cs="Calibri"/>
          <w:szCs w:val="22"/>
        </w:rPr>
      </w:pPr>
      <w:r>
        <w:rPr>
          <w:rFonts w:eastAsiaTheme="majorEastAsia" w:cs="Calibri"/>
          <w:szCs w:val="22"/>
        </w:rPr>
        <w:t>Respond to the following prompts, as applicable:</w:t>
      </w:r>
    </w:p>
    <w:p w14:paraId="4A67E182" w14:textId="77777777" w:rsidR="00CD470A" w:rsidRPr="00B32BD8" w:rsidRDefault="00CD470A" w:rsidP="005B28BC">
      <w:pPr>
        <w:pStyle w:val="Heading5"/>
      </w:pPr>
      <w:r w:rsidRPr="00B32BD8">
        <w:t>Focus Goal(s)</w:t>
      </w:r>
    </w:p>
    <w:p w14:paraId="0E430FF9" w14:textId="77777777" w:rsidR="00CD470A" w:rsidRPr="00601189" w:rsidRDefault="00CD470A" w:rsidP="005B28BC">
      <w:pPr>
        <w:shd w:val="clear" w:color="auto" w:fill="DEEAF6" w:themeFill="accent1" w:themeFillTint="33"/>
        <w:spacing w:after="240"/>
        <w:rPr>
          <w:rFonts w:eastAsia="Arial" w:cs="Arial"/>
          <w:bCs/>
        </w:rPr>
      </w:pPr>
      <w:r w:rsidRPr="004A426A">
        <w:rPr>
          <w:rFonts w:eastAsia="Arial" w:cs="Arial"/>
          <w:bCs/>
          <w:shd w:val="clear" w:color="auto" w:fill="DEEAF6" w:themeFill="accent1" w:themeFillTint="33"/>
        </w:rPr>
        <w:t>Description</w:t>
      </w:r>
      <w:r w:rsidRPr="00601189">
        <w:rPr>
          <w:rFonts w:eastAsia="Arial" w:cs="Arial"/>
          <w:bCs/>
        </w:rPr>
        <w:t xml:space="preserve"> </w:t>
      </w:r>
    </w:p>
    <w:p w14:paraId="3DC86B78" w14:textId="77777777" w:rsidR="00CD470A" w:rsidRPr="00CB4A32" w:rsidRDefault="00CD470A" w:rsidP="005B28BC">
      <w:pPr>
        <w:spacing w:after="240"/>
        <w:rPr>
          <w:rFonts w:eastAsia="Arial" w:cs="Arial"/>
        </w:rPr>
      </w:pPr>
      <w:r w:rsidRPr="00CB4A32">
        <w:rPr>
          <w:rFonts w:eastAsia="Arial" w:cs="Arial"/>
        </w:rPr>
        <w:t xml:space="preserve">The description provided for a Focus Goal must be specific, measurable, and time bound. </w:t>
      </w:r>
    </w:p>
    <w:p w14:paraId="4CCFB448" w14:textId="77777777" w:rsidR="00CD470A" w:rsidRPr="00CB4A32" w:rsidRDefault="00CD470A" w:rsidP="005B28BC">
      <w:pPr>
        <w:pStyle w:val="ListParagraph"/>
        <w:numPr>
          <w:ilvl w:val="0"/>
          <w:numId w:val="30"/>
        </w:numPr>
        <w:spacing w:after="240"/>
        <w:contextualSpacing w:val="0"/>
        <w:rPr>
          <w:rFonts w:eastAsia="Arial" w:cs="Arial"/>
        </w:rPr>
      </w:pPr>
      <w:r w:rsidRPr="00CB4A32">
        <w:rPr>
          <w:rFonts w:eastAsia="Arial" w:cs="Arial"/>
        </w:rPr>
        <w:t xml:space="preserve">An LEA develops a Focus Goal to address areas of need that may require or benefit from a more specific and data intensive approach. </w:t>
      </w:r>
    </w:p>
    <w:p w14:paraId="57441841" w14:textId="77777777" w:rsidR="00CD470A" w:rsidRDefault="00CD470A" w:rsidP="005B28BC">
      <w:pPr>
        <w:pStyle w:val="ListParagraph"/>
        <w:numPr>
          <w:ilvl w:val="0"/>
          <w:numId w:val="30"/>
        </w:numPr>
        <w:spacing w:after="240"/>
        <w:contextualSpacing w:val="0"/>
        <w:rPr>
          <w:rFonts w:eastAsia="Arial" w:cs="Arial"/>
        </w:rPr>
      </w:pPr>
      <w:r w:rsidRPr="00CB4A32">
        <w:rPr>
          <w:rFonts w:eastAsia="Arial" w:cs="Arial"/>
        </w:rPr>
        <w:lastRenderedPageBreak/>
        <w:t>The Focus Goal can explicitly reference the metric(s) by which achievement of the goal will be measured and the time frame according to which the LEA expects to achieve the goal.</w:t>
      </w:r>
    </w:p>
    <w:p w14:paraId="6A63573E" w14:textId="77777777" w:rsidR="00CD470A" w:rsidRPr="00555E58" w:rsidRDefault="00CD470A" w:rsidP="005B28BC">
      <w:pPr>
        <w:shd w:val="clear" w:color="auto" w:fill="DEEAF6" w:themeFill="accent1" w:themeFillTint="33"/>
        <w:spacing w:after="240"/>
        <w:rPr>
          <w:rFonts w:eastAsia="Arial" w:cs="Arial"/>
          <w:bCs/>
        </w:rPr>
      </w:pPr>
      <w:r>
        <w:rPr>
          <w:rFonts w:eastAsia="Arial" w:cs="Arial"/>
          <w:bCs/>
        </w:rPr>
        <w:t>Type of Goal</w:t>
      </w:r>
    </w:p>
    <w:p w14:paraId="0016D95E" w14:textId="77777777" w:rsidR="00CD470A" w:rsidRPr="00791444" w:rsidRDefault="00CD470A" w:rsidP="005B28BC">
      <w:pPr>
        <w:spacing w:after="240"/>
        <w:rPr>
          <w:rFonts w:eastAsia="Arial" w:cs="Arial"/>
        </w:rPr>
      </w:pPr>
      <w:r>
        <w:rPr>
          <w:rFonts w:eastAsia="Arial" w:cs="Arial"/>
        </w:rPr>
        <w:t>Identify the type of goal being implemented as a Focus Goal.</w:t>
      </w:r>
    </w:p>
    <w:p w14:paraId="079D9796" w14:textId="77777777" w:rsidR="00CD470A" w:rsidRPr="00601189" w:rsidRDefault="00CD470A" w:rsidP="005B28BC">
      <w:pPr>
        <w:shd w:val="clear" w:color="auto" w:fill="DEEAF6" w:themeFill="accent1" w:themeFillTint="33"/>
        <w:spacing w:after="240"/>
        <w:rPr>
          <w:rFonts w:eastAsia="Arial" w:cs="Arial"/>
        </w:rPr>
      </w:pPr>
      <w:bookmarkStart w:id="25" w:name="_Hlk148434496"/>
      <w:r w:rsidRPr="00E903B3">
        <w:rPr>
          <w:rFonts w:eastAsia="Arial" w:cs="Arial"/>
        </w:rPr>
        <w:t>State Priorities addressed by this goal</w:t>
      </w:r>
      <w:r>
        <w:rPr>
          <w:rFonts w:eastAsia="Arial" w:cs="Arial"/>
        </w:rPr>
        <w:t>.</w:t>
      </w:r>
      <w:r w:rsidRPr="00601189">
        <w:rPr>
          <w:rFonts w:eastAsia="Arial" w:cs="Arial"/>
        </w:rPr>
        <w:t xml:space="preserve"> </w:t>
      </w:r>
    </w:p>
    <w:p w14:paraId="43CCFDF4" w14:textId="77777777" w:rsidR="00CD470A" w:rsidRPr="00CB4A32" w:rsidRDefault="00CD470A" w:rsidP="005B28BC">
      <w:pPr>
        <w:spacing w:after="240"/>
        <w:rPr>
          <w:rFonts w:eastAsia="Arial" w:cs="Arial"/>
        </w:rPr>
      </w:pPr>
      <w:r w:rsidRPr="00CB4A32">
        <w:rPr>
          <w:rFonts w:eastAsia="Arial" w:cs="Arial"/>
        </w:rPr>
        <w:t xml:space="preserve">Identify </w:t>
      </w:r>
      <w:r>
        <w:rPr>
          <w:rFonts w:eastAsia="Arial" w:cs="Arial"/>
        </w:rPr>
        <w:t xml:space="preserve">each of </w:t>
      </w:r>
      <w:r w:rsidRPr="00CB4A32">
        <w:rPr>
          <w:rFonts w:eastAsia="Arial" w:cs="Arial"/>
        </w:rPr>
        <w:t>the state priorities that this goal is intended to address.</w:t>
      </w:r>
    </w:p>
    <w:bookmarkEnd w:id="25"/>
    <w:p w14:paraId="2A37646F" w14:textId="77777777" w:rsidR="00CD470A" w:rsidRPr="00601189" w:rsidRDefault="00CD470A" w:rsidP="005B28BC">
      <w:pPr>
        <w:shd w:val="clear" w:color="auto" w:fill="DEEAF6" w:themeFill="accent1" w:themeFillTint="33"/>
        <w:spacing w:after="240"/>
        <w:rPr>
          <w:rFonts w:eastAsia="Arial" w:cs="Arial"/>
          <w:bCs/>
        </w:rPr>
      </w:pPr>
      <w:r w:rsidRPr="00D63568">
        <w:rPr>
          <w:rFonts w:eastAsia="Arial" w:cs="Arial"/>
          <w:bCs/>
        </w:rPr>
        <w:t>An e</w:t>
      </w:r>
      <w:r w:rsidRPr="00D63568" w:rsidDel="00322CC0">
        <w:rPr>
          <w:rFonts w:eastAsia="Arial" w:cs="Arial"/>
          <w:bCs/>
        </w:rPr>
        <w:t xml:space="preserve">xplanation of why the LEA </w:t>
      </w:r>
      <w:r w:rsidRPr="00D63568">
        <w:rPr>
          <w:rFonts w:eastAsia="Arial" w:cs="Arial"/>
          <w:bCs/>
        </w:rPr>
        <w:t>has developed</w:t>
      </w:r>
      <w:r w:rsidRPr="00D63568" w:rsidDel="00322CC0">
        <w:rPr>
          <w:rFonts w:eastAsia="Arial" w:cs="Arial"/>
          <w:bCs/>
        </w:rPr>
        <w:t xml:space="preserve"> this </w:t>
      </w:r>
      <w:r w:rsidRPr="00D63568">
        <w:rPr>
          <w:rFonts w:eastAsia="Arial" w:cs="Arial"/>
          <w:bCs/>
        </w:rPr>
        <w:t>goal</w:t>
      </w:r>
      <w:r>
        <w:rPr>
          <w:rFonts w:eastAsia="Arial" w:cs="Arial"/>
          <w:bCs/>
        </w:rPr>
        <w:t>.</w:t>
      </w:r>
      <w:r w:rsidRPr="00601189" w:rsidDel="00322CC0">
        <w:rPr>
          <w:rFonts w:eastAsia="Arial" w:cs="Arial"/>
          <w:bCs/>
        </w:rPr>
        <w:t xml:space="preserve"> </w:t>
      </w:r>
    </w:p>
    <w:p w14:paraId="2A14C214" w14:textId="77777777" w:rsidR="00CD470A" w:rsidRPr="00CB4A32" w:rsidRDefault="00CD470A" w:rsidP="005B28BC">
      <w:pPr>
        <w:spacing w:after="240"/>
        <w:rPr>
          <w:rFonts w:eastAsia="Arial" w:cs="Arial"/>
        </w:rPr>
      </w:pPr>
      <w:r w:rsidRPr="00CB4A32" w:rsidDel="00322CC0">
        <w:rPr>
          <w:rFonts w:eastAsia="Arial" w:cs="Arial"/>
        </w:rPr>
        <w:t xml:space="preserve">Explain why the LEA has chosen to prioritize this goal. </w:t>
      </w:r>
    </w:p>
    <w:p w14:paraId="7966453D" w14:textId="77777777" w:rsidR="00CD470A" w:rsidRPr="00CB4A32" w:rsidRDefault="00CD470A" w:rsidP="005B28BC">
      <w:pPr>
        <w:pStyle w:val="ListParagraph"/>
        <w:numPr>
          <w:ilvl w:val="0"/>
          <w:numId w:val="31"/>
        </w:numPr>
        <w:spacing w:after="240"/>
        <w:contextualSpacing w:val="0"/>
        <w:rPr>
          <w:rFonts w:eastAsia="Arial" w:cs="Arial"/>
        </w:rPr>
      </w:pPr>
      <w:r w:rsidRPr="00CB4A32" w:rsidDel="00322CC0">
        <w:rPr>
          <w:rFonts w:eastAsia="Arial" w:cs="Arial"/>
        </w:rPr>
        <w:t xml:space="preserve">An explanation must be based on Dashboard data or other locally collected data. </w:t>
      </w:r>
    </w:p>
    <w:p w14:paraId="637B3C67" w14:textId="77777777" w:rsidR="00CD470A" w:rsidRPr="00CB4A32" w:rsidRDefault="00CD470A" w:rsidP="005B28BC">
      <w:pPr>
        <w:pStyle w:val="ListParagraph"/>
        <w:numPr>
          <w:ilvl w:val="0"/>
          <w:numId w:val="31"/>
        </w:numPr>
        <w:spacing w:after="240"/>
        <w:contextualSpacing w:val="0"/>
        <w:rPr>
          <w:rFonts w:eastAsia="Arial" w:cs="Arial"/>
        </w:rPr>
      </w:pPr>
      <w:r w:rsidRPr="00CB4A32" w:rsidDel="00322CC0">
        <w:rPr>
          <w:rFonts w:eastAsia="Arial" w:cs="Arial"/>
        </w:rPr>
        <w:t xml:space="preserve">LEAs must describe how the LEA identified this </w:t>
      </w:r>
      <w:r w:rsidRPr="00CB4A32">
        <w:rPr>
          <w:rFonts w:eastAsia="Arial" w:cs="Arial"/>
        </w:rPr>
        <w:t>goal</w:t>
      </w:r>
      <w:r w:rsidRPr="00CB4A32" w:rsidDel="00322CC0">
        <w:rPr>
          <w:rFonts w:eastAsia="Arial" w:cs="Arial"/>
        </w:rPr>
        <w:t xml:space="preserve"> for focused attention, including relevant consultation with </w:t>
      </w:r>
      <w:r w:rsidRPr="00CB4A32">
        <w:t>educational partners</w:t>
      </w:r>
      <w:r w:rsidRPr="00CB4A32" w:rsidDel="00322CC0">
        <w:rPr>
          <w:rFonts w:eastAsia="Arial" w:cs="Arial"/>
        </w:rPr>
        <w:t xml:space="preserve">. </w:t>
      </w:r>
    </w:p>
    <w:p w14:paraId="09C93661" w14:textId="77777777" w:rsidR="00CD470A" w:rsidRDefault="00CD470A" w:rsidP="005B28BC">
      <w:pPr>
        <w:pStyle w:val="ListParagraph"/>
        <w:numPr>
          <w:ilvl w:val="0"/>
          <w:numId w:val="31"/>
        </w:numPr>
        <w:spacing w:after="240"/>
        <w:contextualSpacing w:val="0"/>
        <w:rPr>
          <w:rFonts w:eastAsia="Arial" w:cs="Arial"/>
        </w:rPr>
      </w:pPr>
      <w:r w:rsidRPr="00CB4A32" w:rsidDel="00322CC0">
        <w:rPr>
          <w:rFonts w:eastAsia="Arial" w:cs="Arial"/>
        </w:rPr>
        <w:t xml:space="preserve">LEAs are encouraged to promote transparency and understanding around the decision to </w:t>
      </w:r>
      <w:r w:rsidRPr="00CB4A32">
        <w:rPr>
          <w:rFonts w:eastAsia="Arial" w:cs="Arial"/>
        </w:rPr>
        <w:t>pursue a f</w:t>
      </w:r>
      <w:r w:rsidRPr="00CB4A32" w:rsidDel="00322CC0">
        <w:rPr>
          <w:rFonts w:eastAsia="Arial" w:cs="Arial"/>
        </w:rPr>
        <w:t xml:space="preserve">ocus </w:t>
      </w:r>
      <w:r w:rsidRPr="00CB4A32">
        <w:rPr>
          <w:rFonts w:eastAsia="Arial" w:cs="Arial"/>
        </w:rPr>
        <w:t>g</w:t>
      </w:r>
      <w:r w:rsidRPr="00CB4A32" w:rsidDel="00322CC0">
        <w:rPr>
          <w:rFonts w:eastAsia="Arial" w:cs="Arial"/>
        </w:rPr>
        <w:t>oal.</w:t>
      </w:r>
    </w:p>
    <w:p w14:paraId="0737DD7D" w14:textId="77777777" w:rsidR="00CD470A" w:rsidRPr="00B32BD8" w:rsidRDefault="00CD470A" w:rsidP="005B28BC">
      <w:pPr>
        <w:pStyle w:val="Heading5"/>
      </w:pPr>
      <w:bookmarkStart w:id="26" w:name="_Hlk148019946"/>
      <w:r>
        <w:t xml:space="preserve">Required </w:t>
      </w:r>
      <w:r w:rsidRPr="00B32BD8">
        <w:t>Focus Goal(s)</w:t>
      </w:r>
      <w:r>
        <w:t xml:space="preserve"> for LEAs Receiving Equity Multiplier Funding</w:t>
      </w:r>
    </w:p>
    <w:bookmarkEnd w:id="26"/>
    <w:p w14:paraId="0538CB5F" w14:textId="77777777" w:rsidR="00CD470A" w:rsidRPr="00601189" w:rsidRDefault="00CD470A" w:rsidP="005B28BC">
      <w:pPr>
        <w:shd w:val="clear" w:color="auto" w:fill="DEEAF6" w:themeFill="accent1" w:themeFillTint="33"/>
        <w:rPr>
          <w:rFonts w:eastAsia="Arial"/>
        </w:rPr>
      </w:pPr>
      <w:r w:rsidRPr="00EC5FCE">
        <w:rPr>
          <w:rFonts w:eastAsia="Arial"/>
          <w:shd w:val="clear" w:color="auto" w:fill="DEEAF6" w:themeFill="accent1" w:themeFillTint="33"/>
        </w:rPr>
        <w:t>Description</w:t>
      </w:r>
    </w:p>
    <w:p w14:paraId="6EDEAF82" w14:textId="77777777" w:rsidR="00CD470A" w:rsidRDefault="00CD470A" w:rsidP="005B28BC">
      <w:pPr>
        <w:shd w:val="clear" w:color="auto" w:fill="FFFFFF"/>
        <w:spacing w:before="240" w:after="240"/>
        <w:textAlignment w:val="baseline"/>
        <w:rPr>
          <w:rFonts w:cs="Arial"/>
          <w:bdr w:val="none" w:sz="0" w:space="0" w:color="auto" w:frame="1"/>
        </w:rPr>
      </w:pPr>
      <w:r w:rsidRPr="00CB4A32">
        <w:rPr>
          <w:rFonts w:cs="Arial"/>
          <w:bdr w:val="none" w:sz="0" w:space="0" w:color="auto" w:frame="1"/>
        </w:rPr>
        <w:t xml:space="preserve">LEAs receiving Equity Multiplier funding must include one or more focus goals for each school generating Equity Multiplier funding. </w:t>
      </w:r>
      <w:r>
        <w:rPr>
          <w:rFonts w:cs="Arial"/>
          <w:bdr w:val="none" w:sz="0" w:space="0" w:color="auto" w:frame="1"/>
        </w:rPr>
        <w:t>In addition to addressing the focus goal requirements described above, LEAs must adhere to the following requirements.</w:t>
      </w:r>
    </w:p>
    <w:p w14:paraId="700010AD" w14:textId="77777777" w:rsidR="00CD470A" w:rsidRDefault="00CD470A" w:rsidP="005B28BC">
      <w:pPr>
        <w:shd w:val="clear" w:color="auto" w:fill="FFFFFF"/>
        <w:spacing w:after="240"/>
        <w:textAlignment w:val="baseline"/>
        <w:rPr>
          <w:rFonts w:cs="Arial"/>
          <w:bdr w:val="none" w:sz="0" w:space="0" w:color="auto" w:frame="1"/>
        </w:rPr>
      </w:pPr>
      <w:r>
        <w:rPr>
          <w:rFonts w:cs="Arial"/>
          <w:bdr w:val="none" w:sz="0" w:space="0" w:color="auto" w:frame="1"/>
        </w:rPr>
        <w:t>F</w:t>
      </w:r>
      <w:r w:rsidRPr="00CB4A32">
        <w:rPr>
          <w:rFonts w:cs="Arial"/>
          <w:bdr w:val="none" w:sz="0" w:space="0" w:color="auto" w:frame="1"/>
        </w:rPr>
        <w:t xml:space="preserve">ocus goals </w:t>
      </w:r>
      <w:r>
        <w:rPr>
          <w:rFonts w:cs="Arial"/>
          <w:bdr w:val="none" w:sz="0" w:space="0" w:color="auto" w:frame="1"/>
        </w:rPr>
        <w:t xml:space="preserve">for Equity Multiplier </w:t>
      </w:r>
      <w:proofErr w:type="spellStart"/>
      <w:r>
        <w:rPr>
          <w:rFonts w:cs="Arial"/>
          <w:bdr w:val="none" w:sz="0" w:space="0" w:color="auto" w:frame="1"/>
        </w:rPr>
        <w:t>schoolsites</w:t>
      </w:r>
      <w:proofErr w:type="spellEnd"/>
      <w:r>
        <w:rPr>
          <w:rFonts w:cs="Arial"/>
          <w:bdr w:val="none" w:sz="0" w:space="0" w:color="auto" w:frame="1"/>
        </w:rPr>
        <w:t xml:space="preserve"> </w:t>
      </w:r>
      <w:r w:rsidRPr="00CB4A32">
        <w:rPr>
          <w:rFonts w:cs="Arial"/>
          <w:bdr w:val="none" w:sz="0" w:space="0" w:color="auto" w:frame="1"/>
        </w:rPr>
        <w:t>must address the following:</w:t>
      </w:r>
    </w:p>
    <w:p w14:paraId="4D8C9FD4" w14:textId="77777777" w:rsidR="00CD470A" w:rsidRPr="004526F9" w:rsidRDefault="00CD470A" w:rsidP="005B28BC">
      <w:pPr>
        <w:pStyle w:val="ListParagraph"/>
        <w:numPr>
          <w:ilvl w:val="0"/>
          <w:numId w:val="56"/>
        </w:numPr>
        <w:shd w:val="clear" w:color="auto" w:fill="FFFFFF"/>
        <w:spacing w:after="240"/>
        <w:contextualSpacing w:val="0"/>
        <w:textAlignment w:val="baseline"/>
        <w:rPr>
          <w:rFonts w:cs="Arial"/>
        </w:rPr>
      </w:pPr>
      <w:r w:rsidRPr="004526F9">
        <w:rPr>
          <w:rFonts w:cs="Arial"/>
        </w:rPr>
        <w:t xml:space="preserve">All </w:t>
      </w:r>
      <w:bookmarkStart w:id="27" w:name="_Hlk145686832"/>
      <w:r w:rsidRPr="004526F9">
        <w:rPr>
          <w:rFonts w:cs="Arial"/>
          <w:bdr w:val="none" w:sz="0" w:space="0" w:color="auto" w:frame="1"/>
        </w:rPr>
        <w:t>student groups that have the lowest performance level on one or more state indicators on the Dashboard</w:t>
      </w:r>
      <w:bookmarkEnd w:id="27"/>
      <w:r w:rsidRPr="004526F9">
        <w:rPr>
          <w:rFonts w:cs="Arial"/>
          <w:bdr w:val="none" w:sz="0" w:space="0" w:color="auto" w:frame="1"/>
        </w:rPr>
        <w:t>, and</w:t>
      </w:r>
    </w:p>
    <w:p w14:paraId="26DC5FE9" w14:textId="77777777" w:rsidR="00CD470A" w:rsidRPr="004526F9" w:rsidRDefault="00CD470A" w:rsidP="005B28BC">
      <w:pPr>
        <w:pStyle w:val="ListParagraph"/>
        <w:numPr>
          <w:ilvl w:val="0"/>
          <w:numId w:val="56"/>
        </w:numPr>
        <w:shd w:val="clear" w:color="auto" w:fill="FFFFFF"/>
        <w:spacing w:after="240"/>
        <w:contextualSpacing w:val="0"/>
        <w:textAlignment w:val="baseline"/>
        <w:rPr>
          <w:rFonts w:cs="Arial"/>
          <w:bdr w:val="none" w:sz="0" w:space="0" w:color="auto" w:frame="1"/>
        </w:rPr>
      </w:pPr>
      <w:r w:rsidRPr="004526F9">
        <w:rPr>
          <w:rFonts w:cs="Arial"/>
          <w:bdr w:val="none" w:sz="0" w:space="0" w:color="auto" w:frame="1"/>
        </w:rPr>
        <w:t>Any underlying issues in the credentialing, subject matter preparation, and retention of the school’s educators, if applicable.</w:t>
      </w:r>
    </w:p>
    <w:p w14:paraId="6F582397" w14:textId="77777777" w:rsidR="00CD470A" w:rsidRPr="0078388B" w:rsidRDefault="00CD470A" w:rsidP="005B28BC">
      <w:pPr>
        <w:pStyle w:val="ListParagraph"/>
        <w:numPr>
          <w:ilvl w:val="0"/>
          <w:numId w:val="51"/>
        </w:numPr>
        <w:shd w:val="clear" w:color="auto" w:fill="FFFFFF"/>
        <w:spacing w:after="240"/>
        <w:contextualSpacing w:val="0"/>
        <w:textAlignment w:val="baseline"/>
        <w:rPr>
          <w:rFonts w:cs="Arial"/>
        </w:rPr>
      </w:pPr>
      <w:r w:rsidRPr="0078388B">
        <w:rPr>
          <w:rFonts w:cs="Arial"/>
        </w:rPr>
        <w:t xml:space="preserve">Focus Goals for </w:t>
      </w:r>
      <w:proofErr w:type="gramStart"/>
      <w:r w:rsidRPr="0078388B">
        <w:rPr>
          <w:rFonts w:cs="Arial"/>
        </w:rPr>
        <w:t>each and every</w:t>
      </w:r>
      <w:proofErr w:type="gramEnd"/>
      <w:r w:rsidRPr="0078388B">
        <w:rPr>
          <w:rFonts w:cs="Arial"/>
        </w:rPr>
        <w:t xml:space="preserve"> Equity Multiplier </w:t>
      </w:r>
      <w:proofErr w:type="spellStart"/>
      <w:r w:rsidRPr="0078388B">
        <w:rPr>
          <w:rFonts w:cs="Arial"/>
        </w:rPr>
        <w:t>schoolsite</w:t>
      </w:r>
      <w:proofErr w:type="spellEnd"/>
      <w:r w:rsidRPr="0078388B">
        <w:rPr>
          <w:rFonts w:cs="Arial"/>
        </w:rPr>
        <w:t xml:space="preserve"> must identify specific metrics for each identified student group, as applicable</w:t>
      </w:r>
      <w:r>
        <w:rPr>
          <w:rFonts w:cs="Arial"/>
        </w:rPr>
        <w:t>.</w:t>
      </w:r>
    </w:p>
    <w:p w14:paraId="235A4FAB" w14:textId="77777777" w:rsidR="00CD470A" w:rsidRPr="00F651A8" w:rsidRDefault="00CD470A" w:rsidP="005B28BC">
      <w:pPr>
        <w:pStyle w:val="ListParagraph"/>
        <w:numPr>
          <w:ilvl w:val="0"/>
          <w:numId w:val="51"/>
        </w:numPr>
        <w:shd w:val="clear" w:color="auto" w:fill="FFFFFF"/>
        <w:spacing w:after="240"/>
        <w:contextualSpacing w:val="0"/>
        <w:textAlignment w:val="baseline"/>
        <w:rPr>
          <w:rFonts w:cs="Arial"/>
        </w:rPr>
      </w:pPr>
      <w:r w:rsidRPr="0078388B">
        <w:rPr>
          <w:rFonts w:cs="Arial"/>
        </w:rPr>
        <w:t xml:space="preserve">An LEA may create a single goal for multiple Equity Multiplier </w:t>
      </w:r>
      <w:proofErr w:type="spellStart"/>
      <w:r w:rsidRPr="0078388B">
        <w:rPr>
          <w:rFonts w:cs="Arial"/>
        </w:rPr>
        <w:t>schoolsites</w:t>
      </w:r>
      <w:proofErr w:type="spellEnd"/>
      <w:r w:rsidRPr="0078388B">
        <w:rPr>
          <w:rFonts w:cs="Arial"/>
        </w:rPr>
        <w:t xml:space="preserve"> if those </w:t>
      </w:r>
      <w:proofErr w:type="spellStart"/>
      <w:r w:rsidRPr="0078388B">
        <w:rPr>
          <w:rFonts w:cs="Arial"/>
        </w:rPr>
        <w:t>schoolsites</w:t>
      </w:r>
      <w:proofErr w:type="spellEnd"/>
      <w:r w:rsidRPr="0078388B">
        <w:rPr>
          <w:rFonts w:cs="Arial"/>
        </w:rPr>
        <w:t xml:space="preserve"> have the same student group(s) performing at the lowest performance level on one or more state indicators on the Dashboard or,</w:t>
      </w:r>
      <w:r>
        <w:rPr>
          <w:rFonts w:cs="Arial"/>
        </w:rPr>
        <w:t xml:space="preserve"> e</w:t>
      </w:r>
      <w:r w:rsidRPr="00F651A8">
        <w:rPr>
          <w:rFonts w:cs="Arial"/>
        </w:rPr>
        <w:t xml:space="preserve">xperience similar issues in the credentialing, subject matter preparation, and retention of the school’s educators. </w:t>
      </w:r>
    </w:p>
    <w:p w14:paraId="5AAF17AE" w14:textId="77777777" w:rsidR="00CD470A" w:rsidRPr="0078388B" w:rsidRDefault="00CD470A" w:rsidP="005B28BC">
      <w:pPr>
        <w:pStyle w:val="ListParagraph"/>
        <w:numPr>
          <w:ilvl w:val="1"/>
          <w:numId w:val="51"/>
        </w:numPr>
        <w:shd w:val="clear" w:color="auto" w:fill="FFFFFF"/>
        <w:spacing w:after="240"/>
        <w:contextualSpacing w:val="0"/>
        <w:textAlignment w:val="baseline"/>
        <w:rPr>
          <w:rFonts w:cs="Arial"/>
        </w:rPr>
      </w:pPr>
      <w:r w:rsidRPr="0078388B">
        <w:rPr>
          <w:rFonts w:cs="Arial"/>
        </w:rPr>
        <w:t xml:space="preserve">When creating a single goal for multiple Equity Multiplier </w:t>
      </w:r>
      <w:proofErr w:type="spellStart"/>
      <w:r w:rsidRPr="0078388B">
        <w:rPr>
          <w:rFonts w:cs="Arial"/>
        </w:rPr>
        <w:t>schoolsites</w:t>
      </w:r>
      <w:proofErr w:type="spellEnd"/>
      <w:r>
        <w:rPr>
          <w:rFonts w:cs="Arial"/>
        </w:rPr>
        <w:t>,</w:t>
      </w:r>
      <w:r w:rsidRPr="0078388B">
        <w:rPr>
          <w:rFonts w:cs="Arial"/>
        </w:rPr>
        <w:t xml:space="preserve"> the goal must identify the student groups and the performance levels on the Dashboard that the Focus Goal is addressing; or,</w:t>
      </w:r>
    </w:p>
    <w:p w14:paraId="0A2C4FC5" w14:textId="77777777" w:rsidR="00CD470A" w:rsidRDefault="00CD470A" w:rsidP="005B28BC">
      <w:pPr>
        <w:pStyle w:val="ListParagraph"/>
        <w:numPr>
          <w:ilvl w:val="1"/>
          <w:numId w:val="51"/>
        </w:numPr>
        <w:shd w:val="clear" w:color="auto" w:fill="FFFFFF"/>
        <w:spacing w:after="240"/>
        <w:contextualSpacing w:val="0"/>
        <w:textAlignment w:val="baseline"/>
        <w:rPr>
          <w:rFonts w:cs="Arial"/>
        </w:rPr>
      </w:pPr>
      <w:r w:rsidRPr="0078388B">
        <w:rPr>
          <w:rFonts w:cs="Arial"/>
        </w:rPr>
        <w:lastRenderedPageBreak/>
        <w:t xml:space="preserve">The common issues the </w:t>
      </w:r>
      <w:proofErr w:type="spellStart"/>
      <w:r w:rsidRPr="0078388B">
        <w:rPr>
          <w:rFonts w:cs="Arial"/>
        </w:rPr>
        <w:t>schoolsites</w:t>
      </w:r>
      <w:proofErr w:type="spellEnd"/>
      <w:r w:rsidRPr="0078388B">
        <w:rPr>
          <w:rFonts w:cs="Arial"/>
        </w:rPr>
        <w:t xml:space="preserve"> are experiencing </w:t>
      </w:r>
      <w:proofErr w:type="gramStart"/>
      <w:r w:rsidRPr="0078388B">
        <w:rPr>
          <w:rFonts w:cs="Arial"/>
        </w:rPr>
        <w:t>in</w:t>
      </w:r>
      <w:proofErr w:type="gramEnd"/>
      <w:r w:rsidRPr="0078388B">
        <w:rPr>
          <w:rFonts w:cs="Arial"/>
        </w:rPr>
        <w:t xml:space="preserve"> credentialing, subject matter preparation, and retention of the school’s educators</w:t>
      </w:r>
      <w:r>
        <w:rPr>
          <w:rFonts w:cs="Arial"/>
        </w:rPr>
        <w:t>, if applicable</w:t>
      </w:r>
      <w:r w:rsidRPr="0078388B">
        <w:rPr>
          <w:rFonts w:cs="Arial"/>
        </w:rPr>
        <w:t>.</w:t>
      </w:r>
    </w:p>
    <w:p w14:paraId="60FCFF12" w14:textId="77777777" w:rsidR="00CD470A" w:rsidRPr="00555E58" w:rsidRDefault="00CD470A" w:rsidP="005B28BC">
      <w:pPr>
        <w:shd w:val="clear" w:color="auto" w:fill="DEEAF6" w:themeFill="accent1" w:themeFillTint="33"/>
        <w:spacing w:after="240"/>
        <w:rPr>
          <w:rFonts w:eastAsia="Arial" w:cs="Arial"/>
          <w:bCs/>
        </w:rPr>
      </w:pPr>
      <w:r>
        <w:rPr>
          <w:rFonts w:eastAsia="Arial" w:cs="Arial"/>
          <w:bCs/>
        </w:rPr>
        <w:t>Type of Goal</w:t>
      </w:r>
    </w:p>
    <w:p w14:paraId="64D252D1" w14:textId="77777777" w:rsidR="00CD470A" w:rsidRPr="00FC7D4C" w:rsidRDefault="00CD470A" w:rsidP="005B28BC">
      <w:pPr>
        <w:spacing w:after="240"/>
        <w:rPr>
          <w:rFonts w:eastAsia="Arial" w:cs="Arial"/>
        </w:rPr>
      </w:pPr>
      <w:r>
        <w:rPr>
          <w:rFonts w:eastAsia="Arial" w:cs="Arial"/>
        </w:rPr>
        <w:t>Identify the type of goal being implemented as an Equity Multiplier Focus Goal.</w:t>
      </w:r>
    </w:p>
    <w:p w14:paraId="73C010BC" w14:textId="77777777" w:rsidR="00CD470A" w:rsidRPr="00601189" w:rsidRDefault="00CD470A" w:rsidP="005B28BC">
      <w:pPr>
        <w:shd w:val="clear" w:color="auto" w:fill="DEEAF6" w:themeFill="accent1" w:themeFillTint="33"/>
        <w:spacing w:after="240"/>
        <w:rPr>
          <w:rFonts w:eastAsia="Arial" w:cs="Arial"/>
        </w:rPr>
      </w:pPr>
      <w:r w:rsidRPr="00FE662E">
        <w:rPr>
          <w:rFonts w:eastAsia="Arial" w:cs="Arial"/>
        </w:rPr>
        <w:t>State Priorities addressed by this goal</w:t>
      </w:r>
      <w:r>
        <w:rPr>
          <w:rFonts w:eastAsia="Arial" w:cs="Arial"/>
        </w:rPr>
        <w:t>.</w:t>
      </w:r>
      <w:r w:rsidRPr="00601189">
        <w:rPr>
          <w:rFonts w:eastAsia="Arial" w:cs="Arial"/>
        </w:rPr>
        <w:t xml:space="preserve"> </w:t>
      </w:r>
    </w:p>
    <w:p w14:paraId="2A4F0352" w14:textId="77777777" w:rsidR="00CD470A" w:rsidRPr="00CB4A32" w:rsidRDefault="00CD470A" w:rsidP="005B28BC">
      <w:pPr>
        <w:spacing w:after="240"/>
        <w:rPr>
          <w:rFonts w:eastAsia="Arial" w:cs="Arial"/>
        </w:rPr>
      </w:pPr>
      <w:r w:rsidRPr="00CB4A32">
        <w:rPr>
          <w:rFonts w:eastAsia="Arial" w:cs="Arial"/>
        </w:rPr>
        <w:t xml:space="preserve">Identify </w:t>
      </w:r>
      <w:r>
        <w:rPr>
          <w:rFonts w:eastAsia="Arial" w:cs="Arial"/>
        </w:rPr>
        <w:t xml:space="preserve">each of </w:t>
      </w:r>
      <w:r w:rsidRPr="00CB4A32">
        <w:rPr>
          <w:rFonts w:eastAsia="Arial" w:cs="Arial"/>
        </w:rPr>
        <w:t>the state priorities that this goal is intended to address.</w:t>
      </w:r>
    </w:p>
    <w:p w14:paraId="343F208E" w14:textId="77777777" w:rsidR="00CD470A" w:rsidRPr="00601189" w:rsidRDefault="00CD470A" w:rsidP="005B28BC">
      <w:pPr>
        <w:shd w:val="clear" w:color="auto" w:fill="DEEAF6" w:themeFill="accent1" w:themeFillTint="33"/>
        <w:spacing w:after="240"/>
        <w:rPr>
          <w:rFonts w:eastAsia="Arial" w:cs="Arial"/>
          <w:bCs/>
        </w:rPr>
      </w:pPr>
      <w:r w:rsidRPr="00FE662E">
        <w:rPr>
          <w:rFonts w:eastAsia="Arial" w:cs="Arial"/>
          <w:bCs/>
        </w:rPr>
        <w:t>An e</w:t>
      </w:r>
      <w:r w:rsidRPr="00FE662E" w:rsidDel="00322CC0">
        <w:rPr>
          <w:rFonts w:eastAsia="Arial" w:cs="Arial"/>
          <w:bCs/>
        </w:rPr>
        <w:t xml:space="preserve">xplanation of why the LEA </w:t>
      </w:r>
      <w:r w:rsidRPr="00FE662E">
        <w:rPr>
          <w:rFonts w:eastAsia="Arial" w:cs="Arial"/>
          <w:bCs/>
        </w:rPr>
        <w:t>has developed</w:t>
      </w:r>
      <w:r w:rsidRPr="00FE662E" w:rsidDel="00322CC0">
        <w:rPr>
          <w:rFonts w:eastAsia="Arial" w:cs="Arial"/>
          <w:bCs/>
        </w:rPr>
        <w:t xml:space="preserve"> this </w:t>
      </w:r>
      <w:r w:rsidRPr="00FE662E">
        <w:rPr>
          <w:rFonts w:eastAsia="Arial" w:cs="Arial"/>
          <w:bCs/>
        </w:rPr>
        <w:t>goal</w:t>
      </w:r>
      <w:r>
        <w:rPr>
          <w:rFonts w:eastAsia="Arial" w:cs="Arial"/>
          <w:bCs/>
        </w:rPr>
        <w:t>.</w:t>
      </w:r>
      <w:r w:rsidRPr="00601189" w:rsidDel="00322CC0">
        <w:rPr>
          <w:rFonts w:eastAsia="Arial" w:cs="Arial"/>
          <w:bCs/>
        </w:rPr>
        <w:t xml:space="preserve"> </w:t>
      </w:r>
    </w:p>
    <w:p w14:paraId="74D0B12A" w14:textId="77777777" w:rsidR="00CD470A" w:rsidRPr="00CB4A32" w:rsidRDefault="00CD470A" w:rsidP="005B28BC">
      <w:pPr>
        <w:spacing w:after="240"/>
        <w:rPr>
          <w:rFonts w:eastAsia="Arial" w:cs="Arial"/>
        </w:rPr>
      </w:pPr>
      <w:r w:rsidRPr="00CB4A32" w:rsidDel="00322CC0">
        <w:rPr>
          <w:rFonts w:eastAsia="Arial" w:cs="Arial"/>
        </w:rPr>
        <w:t xml:space="preserve">Explain why the LEA has chosen to prioritize this goal. </w:t>
      </w:r>
    </w:p>
    <w:p w14:paraId="05298056" w14:textId="77777777" w:rsidR="00CD470A" w:rsidRPr="00CB4A32" w:rsidRDefault="00CD470A" w:rsidP="005B28BC">
      <w:pPr>
        <w:pStyle w:val="ListParagraph"/>
        <w:numPr>
          <w:ilvl w:val="0"/>
          <w:numId w:val="31"/>
        </w:numPr>
        <w:spacing w:after="240"/>
        <w:contextualSpacing w:val="0"/>
        <w:rPr>
          <w:rFonts w:eastAsia="Arial" w:cs="Arial"/>
        </w:rPr>
      </w:pPr>
      <w:r w:rsidRPr="00CB4A32" w:rsidDel="00322CC0">
        <w:rPr>
          <w:rFonts w:eastAsia="Arial" w:cs="Arial"/>
        </w:rPr>
        <w:t xml:space="preserve">An explanation must be based on Dashboard data or other locally collected data. </w:t>
      </w:r>
    </w:p>
    <w:p w14:paraId="242D2242" w14:textId="77777777" w:rsidR="00CD470A" w:rsidRPr="00CB4A32" w:rsidRDefault="00CD470A" w:rsidP="005B28BC">
      <w:pPr>
        <w:pStyle w:val="ListParagraph"/>
        <w:numPr>
          <w:ilvl w:val="0"/>
          <w:numId w:val="31"/>
        </w:numPr>
        <w:spacing w:after="240"/>
        <w:contextualSpacing w:val="0"/>
        <w:rPr>
          <w:rFonts w:eastAsia="Arial" w:cs="Arial"/>
        </w:rPr>
      </w:pPr>
      <w:r w:rsidRPr="00CB4A32" w:rsidDel="00322CC0">
        <w:rPr>
          <w:rFonts w:eastAsia="Arial" w:cs="Arial"/>
        </w:rPr>
        <w:t xml:space="preserve">LEAs must describe how the LEA identified this </w:t>
      </w:r>
      <w:r w:rsidRPr="00CB4A32">
        <w:rPr>
          <w:rFonts w:eastAsia="Arial" w:cs="Arial"/>
        </w:rPr>
        <w:t>goal</w:t>
      </w:r>
      <w:r w:rsidRPr="00CB4A32" w:rsidDel="00322CC0">
        <w:rPr>
          <w:rFonts w:eastAsia="Arial" w:cs="Arial"/>
        </w:rPr>
        <w:t xml:space="preserve"> for focused attention, including relevant consultation with </w:t>
      </w:r>
      <w:r w:rsidRPr="00CB4A32">
        <w:t>educational partners</w:t>
      </w:r>
      <w:r w:rsidRPr="00CB4A32" w:rsidDel="00322CC0">
        <w:rPr>
          <w:rFonts w:eastAsia="Arial" w:cs="Arial"/>
        </w:rPr>
        <w:t xml:space="preserve">. </w:t>
      </w:r>
    </w:p>
    <w:p w14:paraId="72880E99" w14:textId="77777777" w:rsidR="00CD470A" w:rsidRPr="00CB4A32" w:rsidRDefault="00CD470A" w:rsidP="005B28BC">
      <w:pPr>
        <w:pStyle w:val="ListParagraph"/>
        <w:numPr>
          <w:ilvl w:val="0"/>
          <w:numId w:val="31"/>
        </w:numPr>
        <w:spacing w:after="240"/>
        <w:contextualSpacing w:val="0"/>
        <w:rPr>
          <w:rFonts w:eastAsia="Arial" w:cs="Arial"/>
        </w:rPr>
      </w:pPr>
      <w:r w:rsidRPr="00CB4A32" w:rsidDel="00322CC0">
        <w:rPr>
          <w:rFonts w:eastAsia="Arial" w:cs="Arial"/>
        </w:rPr>
        <w:t xml:space="preserve">LEAs are encouraged to promote transparency and understanding around the decision to </w:t>
      </w:r>
      <w:r w:rsidRPr="00CB4A32">
        <w:rPr>
          <w:rFonts w:eastAsia="Arial" w:cs="Arial"/>
        </w:rPr>
        <w:t>pursue a f</w:t>
      </w:r>
      <w:r w:rsidRPr="00CB4A32" w:rsidDel="00322CC0">
        <w:rPr>
          <w:rFonts w:eastAsia="Arial" w:cs="Arial"/>
        </w:rPr>
        <w:t xml:space="preserve">ocus </w:t>
      </w:r>
      <w:r w:rsidRPr="00CB4A32">
        <w:rPr>
          <w:rFonts w:eastAsia="Arial" w:cs="Arial"/>
        </w:rPr>
        <w:t>g</w:t>
      </w:r>
      <w:r w:rsidRPr="00CB4A32" w:rsidDel="00322CC0">
        <w:rPr>
          <w:rFonts w:eastAsia="Arial" w:cs="Arial"/>
        </w:rPr>
        <w:t>oal.</w:t>
      </w:r>
    </w:p>
    <w:p w14:paraId="68A4EE81" w14:textId="77777777" w:rsidR="00CD470A" w:rsidRDefault="00CD470A" w:rsidP="005B28BC">
      <w:pPr>
        <w:pStyle w:val="ListParagraph"/>
        <w:numPr>
          <w:ilvl w:val="0"/>
          <w:numId w:val="31"/>
        </w:numPr>
        <w:shd w:val="clear" w:color="auto" w:fill="FFFFFF"/>
        <w:spacing w:after="240"/>
        <w:contextualSpacing w:val="0"/>
        <w:textAlignment w:val="baseline"/>
        <w:rPr>
          <w:rFonts w:cs="Arial"/>
        </w:rPr>
      </w:pPr>
      <w:r w:rsidRPr="0078388B">
        <w:rPr>
          <w:rFonts w:cs="Arial"/>
        </w:rPr>
        <w:t>In addition to th</w:t>
      </w:r>
      <w:r>
        <w:rPr>
          <w:rFonts w:cs="Arial"/>
        </w:rPr>
        <w:t>is</w:t>
      </w:r>
      <w:r w:rsidRPr="0078388B">
        <w:rPr>
          <w:rFonts w:cs="Arial"/>
        </w:rPr>
        <w:t xml:space="preserve"> information</w:t>
      </w:r>
      <w:r>
        <w:rPr>
          <w:rFonts w:cs="Arial"/>
        </w:rPr>
        <w:t>,</w:t>
      </w:r>
      <w:r w:rsidRPr="0078388B">
        <w:rPr>
          <w:rFonts w:cs="Arial"/>
        </w:rPr>
        <w:t xml:space="preserve"> the LEA must also identify:</w:t>
      </w:r>
    </w:p>
    <w:p w14:paraId="1A5EAC7F" w14:textId="77777777" w:rsidR="00CD470A" w:rsidRDefault="00CD470A" w:rsidP="005B28BC">
      <w:pPr>
        <w:pStyle w:val="ListParagraph"/>
        <w:numPr>
          <w:ilvl w:val="1"/>
          <w:numId w:val="31"/>
        </w:numPr>
        <w:shd w:val="clear" w:color="auto" w:fill="FFFFFF"/>
        <w:spacing w:after="240"/>
        <w:contextualSpacing w:val="0"/>
        <w:textAlignment w:val="baseline"/>
        <w:rPr>
          <w:rFonts w:cs="Arial"/>
        </w:rPr>
      </w:pPr>
      <w:r>
        <w:rPr>
          <w:rFonts w:cs="Arial"/>
        </w:rPr>
        <w:t>T</w:t>
      </w:r>
      <w:r w:rsidRPr="0078388B">
        <w:rPr>
          <w:rFonts w:cs="Arial"/>
        </w:rPr>
        <w:t>he school or schools to which the goal applies</w:t>
      </w:r>
    </w:p>
    <w:p w14:paraId="3D0C519D" w14:textId="77777777" w:rsidR="00CD470A" w:rsidRDefault="00CD470A" w:rsidP="005B28BC">
      <w:pPr>
        <w:shd w:val="clear" w:color="auto" w:fill="FFFFFF"/>
        <w:spacing w:after="240"/>
        <w:textAlignment w:val="baseline"/>
        <w:rPr>
          <w:rFonts w:cs="Arial"/>
        </w:rPr>
      </w:pPr>
      <w:r>
        <w:rPr>
          <w:rFonts w:cs="Arial"/>
        </w:rPr>
        <w:t xml:space="preserve">LEAs are encouraged to approach an Equity Multiplier goal from a wholistic standpoint, considering how the goal might maximize student outcomes </w:t>
      </w:r>
      <w:proofErr w:type="gramStart"/>
      <w:r>
        <w:rPr>
          <w:rFonts w:cs="Arial"/>
        </w:rPr>
        <w:t>through the use of</w:t>
      </w:r>
      <w:proofErr w:type="gramEnd"/>
      <w:r>
        <w:rPr>
          <w:rFonts w:cs="Arial"/>
        </w:rPr>
        <w:t xml:space="preserve"> LCFF and other funding in addition to Equity Multiplier funds.</w:t>
      </w:r>
    </w:p>
    <w:p w14:paraId="1CA3C6D5" w14:textId="77777777" w:rsidR="00CD470A" w:rsidRDefault="00CD470A" w:rsidP="005B28BC">
      <w:pPr>
        <w:pStyle w:val="ListParagraph"/>
        <w:numPr>
          <w:ilvl w:val="0"/>
          <w:numId w:val="47"/>
        </w:numPr>
        <w:shd w:val="clear" w:color="auto" w:fill="FFFFFF"/>
        <w:spacing w:after="240"/>
        <w:contextualSpacing w:val="0"/>
        <w:textAlignment w:val="baseline"/>
        <w:rPr>
          <w:rFonts w:cs="Arial"/>
        </w:rPr>
      </w:pPr>
      <w:r w:rsidRPr="00511547">
        <w:rPr>
          <w:rFonts w:cs="Arial"/>
        </w:rPr>
        <w:t xml:space="preserve">Equity Multiplier funds must be used to supplement, not supplant, funding provided to Equity Multiplier </w:t>
      </w:r>
      <w:proofErr w:type="spellStart"/>
      <w:r w:rsidRPr="00511547">
        <w:rPr>
          <w:rFonts w:cs="Arial"/>
        </w:rPr>
        <w:t>schoolsites</w:t>
      </w:r>
      <w:proofErr w:type="spellEnd"/>
      <w:r w:rsidRPr="00511547">
        <w:rPr>
          <w:rFonts w:cs="Arial"/>
        </w:rPr>
        <w:t xml:space="preserve"> for purposes of the LCFF, the Expanded Learning Opportunities Program (ELO-P), the Literacy Coaches and Reading Specialists (LCRS) Grant Program, and/or the California Community Schools Partnership Program (CCSPP). </w:t>
      </w:r>
    </w:p>
    <w:p w14:paraId="520FA834" w14:textId="77777777" w:rsidR="00CD470A" w:rsidRPr="00511547" w:rsidRDefault="00CD470A" w:rsidP="005B28BC">
      <w:pPr>
        <w:pStyle w:val="ListParagraph"/>
        <w:numPr>
          <w:ilvl w:val="0"/>
          <w:numId w:val="47"/>
        </w:numPr>
        <w:shd w:val="clear" w:color="auto" w:fill="FFFFFF"/>
        <w:spacing w:after="240"/>
        <w:contextualSpacing w:val="0"/>
        <w:textAlignment w:val="baseline"/>
        <w:rPr>
          <w:rFonts w:cs="Arial"/>
        </w:rPr>
      </w:pPr>
      <w:r w:rsidRPr="00511547">
        <w:rPr>
          <w:rFonts w:cs="Arial"/>
        </w:rPr>
        <w:t xml:space="preserve">This means that Equity Multiplier funds must not be used to replace funding that an Equity Multiplier </w:t>
      </w:r>
      <w:proofErr w:type="spellStart"/>
      <w:r w:rsidRPr="00511547">
        <w:rPr>
          <w:rFonts w:cs="Arial"/>
        </w:rPr>
        <w:t>schoolsite</w:t>
      </w:r>
      <w:proofErr w:type="spellEnd"/>
      <w:r w:rsidRPr="00511547">
        <w:rPr>
          <w:rFonts w:cs="Arial"/>
        </w:rPr>
        <w:t xml:space="preserve"> would otherwise receive to implement LEA-wide actions identified in the LCAP or that an Equity Multiplier </w:t>
      </w:r>
      <w:proofErr w:type="spellStart"/>
      <w:r w:rsidRPr="00511547">
        <w:rPr>
          <w:rFonts w:cs="Arial"/>
        </w:rPr>
        <w:t>schoolsite</w:t>
      </w:r>
      <w:proofErr w:type="spellEnd"/>
      <w:r w:rsidRPr="00511547">
        <w:rPr>
          <w:rFonts w:cs="Arial"/>
        </w:rPr>
        <w:t xml:space="preserve"> would otherwise receive to implement provisions of the ELO-P, the LCRS, and/or the CCSPP.</w:t>
      </w:r>
    </w:p>
    <w:p w14:paraId="3DB4B007" w14:textId="02FD03F7" w:rsidR="00CD470A" w:rsidRDefault="00CD470A" w:rsidP="005B28BC">
      <w:pPr>
        <w:spacing w:after="240"/>
        <w:rPr>
          <w:rFonts w:cs="Arial"/>
          <w:color w:val="2C2E35"/>
          <w:shd w:val="clear" w:color="auto" w:fill="FFFFFF"/>
        </w:rPr>
      </w:pPr>
      <w:r w:rsidRPr="00CA426D">
        <w:rPr>
          <w:rFonts w:cs="Arial"/>
          <w:b/>
          <w:bCs/>
        </w:rPr>
        <w:t xml:space="preserve">Note: </w:t>
      </w:r>
      <w:hyperlink r:id="rId21" w:history="1">
        <w:r w:rsidR="00014603" w:rsidRPr="00014603">
          <w:rPr>
            <w:rStyle w:val="Hyperlink"/>
            <w:rFonts w:cs="Arial"/>
            <w:i/>
            <w:iCs/>
          </w:rPr>
          <w:t>EC</w:t>
        </w:r>
        <w:r w:rsidR="00014603">
          <w:rPr>
            <w:rStyle w:val="Hyperlink"/>
            <w:rFonts w:cs="Arial"/>
          </w:rPr>
          <w:t xml:space="preserve"> Section 42238.024(b)(1)</w:t>
        </w:r>
      </w:hyperlink>
      <w:r w:rsidRPr="00CA426D">
        <w:rPr>
          <w:rFonts w:cs="Arial"/>
        </w:rPr>
        <w:t xml:space="preserve"> requires that </w:t>
      </w:r>
      <w:bookmarkStart w:id="28" w:name="_Hlk145663499"/>
      <w:r w:rsidRPr="00CA426D">
        <w:rPr>
          <w:rFonts w:cs="Arial"/>
        </w:rPr>
        <w:t xml:space="preserve">Equity Multiplier funds be used for the </w:t>
      </w:r>
      <w:bookmarkStart w:id="29" w:name="_Hlk145663313"/>
      <w:bookmarkEnd w:id="28"/>
      <w:r w:rsidRPr="00CA426D">
        <w:rPr>
          <w:rFonts w:cs="Arial"/>
        </w:rPr>
        <w:t>provision of evidence-based services and supports for students</w:t>
      </w:r>
      <w:bookmarkEnd w:id="29"/>
      <w:r w:rsidRPr="00CA426D">
        <w:rPr>
          <w:rFonts w:cs="Arial"/>
        </w:rPr>
        <w:t xml:space="preserve">. Evidence-based services and supports are based on objective evidence that has informed the design of the service or support and/or guides the modification of those services and supports. Evidence-based </w:t>
      </w:r>
      <w:proofErr w:type="gramStart"/>
      <w:r w:rsidRPr="00CA426D">
        <w:rPr>
          <w:rFonts w:cs="Arial"/>
        </w:rPr>
        <w:t>supports</w:t>
      </w:r>
      <w:proofErr w:type="gramEnd"/>
      <w:r w:rsidRPr="00CA426D">
        <w:rPr>
          <w:rFonts w:cs="Arial"/>
        </w:rPr>
        <w:t xml:space="preserve"> and strategies are </w:t>
      </w:r>
      <w:proofErr w:type="gramStart"/>
      <w:r w:rsidRPr="00CA426D">
        <w:rPr>
          <w:rFonts w:cs="Arial"/>
        </w:rPr>
        <w:t>most commonly based</w:t>
      </w:r>
      <w:proofErr w:type="gramEnd"/>
      <w:r w:rsidRPr="00CA426D">
        <w:rPr>
          <w:rFonts w:cs="Arial"/>
        </w:rPr>
        <w:t xml:space="preserve"> on </w:t>
      </w:r>
      <w:r w:rsidRPr="00CA426D">
        <w:rPr>
          <w:rFonts w:cs="Arial"/>
          <w:color w:val="2C2E35"/>
          <w:shd w:val="clear" w:color="auto" w:fill="FFFFFF"/>
        </w:rPr>
        <w:t>educational research and/or metrics of LEA, school</w:t>
      </w:r>
      <w:r>
        <w:rPr>
          <w:rFonts w:cs="Arial"/>
          <w:color w:val="2C2E35"/>
          <w:shd w:val="clear" w:color="auto" w:fill="FFFFFF"/>
        </w:rPr>
        <w:t>,</w:t>
      </w:r>
      <w:r w:rsidRPr="00CA426D">
        <w:rPr>
          <w:rFonts w:cs="Arial"/>
          <w:color w:val="2C2E35"/>
          <w:shd w:val="clear" w:color="auto" w:fill="FFFFFF"/>
        </w:rPr>
        <w:t xml:space="preserve"> and/or student performance.</w:t>
      </w:r>
    </w:p>
    <w:p w14:paraId="1134A992" w14:textId="399EB938" w:rsidR="00E75B10" w:rsidRPr="006E33D3" w:rsidRDefault="00E75B10" w:rsidP="005B28BC">
      <w:pPr>
        <w:spacing w:after="240"/>
        <w:rPr>
          <w:rFonts w:eastAsia="Arial" w:cs="Arial"/>
        </w:rPr>
      </w:pPr>
    </w:p>
    <w:p w14:paraId="57D1CDEA" w14:textId="77777777" w:rsidR="00CD470A" w:rsidRPr="00CB4A32" w:rsidRDefault="00CD470A" w:rsidP="005B28BC">
      <w:pPr>
        <w:pStyle w:val="Heading5"/>
      </w:pPr>
      <w:r w:rsidRPr="00CB4A32">
        <w:lastRenderedPageBreak/>
        <w:t>Broad Goal</w:t>
      </w:r>
    </w:p>
    <w:p w14:paraId="26D56DE4" w14:textId="77777777" w:rsidR="00CD470A" w:rsidRPr="00555E58" w:rsidRDefault="00CD470A" w:rsidP="005B28BC">
      <w:pPr>
        <w:shd w:val="clear" w:color="auto" w:fill="DEEAF6" w:themeFill="accent1" w:themeFillTint="33"/>
        <w:spacing w:after="240"/>
        <w:rPr>
          <w:rFonts w:eastAsia="Arial" w:cs="Arial"/>
          <w:bCs/>
        </w:rPr>
      </w:pPr>
      <w:r w:rsidRPr="00555E58">
        <w:rPr>
          <w:rFonts w:eastAsia="Arial" w:cs="Arial"/>
          <w:bCs/>
        </w:rPr>
        <w:t xml:space="preserve">Description </w:t>
      </w:r>
    </w:p>
    <w:p w14:paraId="64E57C2C" w14:textId="77777777" w:rsidR="00CD470A" w:rsidRPr="00CB4A32" w:rsidRDefault="00CD470A" w:rsidP="005B28BC">
      <w:pPr>
        <w:spacing w:after="240"/>
        <w:rPr>
          <w:rFonts w:eastAsia="Arial" w:cs="Arial"/>
        </w:rPr>
      </w:pPr>
      <w:r w:rsidRPr="00CB4A32">
        <w:rPr>
          <w:rFonts w:eastAsia="Arial" w:cs="Arial"/>
        </w:rPr>
        <w:t xml:space="preserve">Describe what the LEA plans to achieve through the actions included in the goal. </w:t>
      </w:r>
    </w:p>
    <w:p w14:paraId="52D9949A" w14:textId="77777777" w:rsidR="00CD470A" w:rsidRPr="00CB4A32" w:rsidRDefault="00CD470A" w:rsidP="005B28BC">
      <w:pPr>
        <w:pStyle w:val="ListParagraph"/>
        <w:numPr>
          <w:ilvl w:val="0"/>
          <w:numId w:val="32"/>
        </w:numPr>
        <w:spacing w:after="240"/>
        <w:contextualSpacing w:val="0"/>
        <w:rPr>
          <w:rFonts w:eastAsia="Arial" w:cs="Arial"/>
        </w:rPr>
      </w:pPr>
      <w:r w:rsidRPr="00CB4A32">
        <w:rPr>
          <w:rFonts w:eastAsia="Arial" w:cs="Arial"/>
        </w:rPr>
        <w:t xml:space="preserve">The description of a broad goal will be clearly aligned with the expected measurable outcomes included for the goal. </w:t>
      </w:r>
    </w:p>
    <w:p w14:paraId="0026B203" w14:textId="77777777" w:rsidR="00CD470A" w:rsidRPr="00CB4A32" w:rsidRDefault="00CD470A" w:rsidP="005B28BC">
      <w:pPr>
        <w:pStyle w:val="ListParagraph"/>
        <w:numPr>
          <w:ilvl w:val="0"/>
          <w:numId w:val="32"/>
        </w:numPr>
        <w:spacing w:after="240"/>
        <w:contextualSpacing w:val="0"/>
        <w:rPr>
          <w:rFonts w:eastAsia="Arial" w:cs="Arial"/>
        </w:rPr>
      </w:pPr>
      <w:r w:rsidRPr="00CB4A32">
        <w:rPr>
          <w:rFonts w:eastAsia="Arial" w:cs="Arial"/>
        </w:rPr>
        <w:t xml:space="preserve">The goal description organizes the actions and expected outcomes in a cohesive and consistent manner. </w:t>
      </w:r>
    </w:p>
    <w:p w14:paraId="6787DD4D" w14:textId="77777777" w:rsidR="00CD470A" w:rsidRDefault="00CD470A" w:rsidP="005B28BC">
      <w:pPr>
        <w:pStyle w:val="ListParagraph"/>
        <w:numPr>
          <w:ilvl w:val="0"/>
          <w:numId w:val="32"/>
        </w:numPr>
        <w:spacing w:after="240"/>
        <w:contextualSpacing w:val="0"/>
        <w:rPr>
          <w:rFonts w:eastAsia="Arial" w:cs="Arial"/>
        </w:rPr>
      </w:pPr>
      <w:r w:rsidRPr="00CB4A32">
        <w:rPr>
          <w:rFonts w:eastAsia="Arial" w:cs="Arial"/>
        </w:rPr>
        <w:t>A goal description is specific enough to be measurable in either quantitative or qualitative terms. A broad goal is not as specific as a focus goal. While it is specific enough to be measurable, there are many different metrics for measuring progress toward the goal.</w:t>
      </w:r>
    </w:p>
    <w:p w14:paraId="6241C65D" w14:textId="77777777" w:rsidR="00CD470A" w:rsidRPr="00555E58" w:rsidRDefault="00CD470A" w:rsidP="005B28BC">
      <w:pPr>
        <w:shd w:val="clear" w:color="auto" w:fill="DEEAF6" w:themeFill="accent1" w:themeFillTint="33"/>
        <w:spacing w:after="240"/>
        <w:rPr>
          <w:rFonts w:eastAsia="Arial" w:cs="Arial"/>
          <w:bCs/>
        </w:rPr>
      </w:pPr>
      <w:r>
        <w:rPr>
          <w:rFonts w:eastAsia="Arial" w:cs="Arial"/>
          <w:bCs/>
        </w:rPr>
        <w:t>Type of Goal</w:t>
      </w:r>
    </w:p>
    <w:p w14:paraId="1063BB86" w14:textId="77777777" w:rsidR="00CD470A" w:rsidRPr="00FC7D4C" w:rsidRDefault="00CD470A" w:rsidP="005B28BC">
      <w:pPr>
        <w:spacing w:after="240"/>
        <w:rPr>
          <w:rFonts w:eastAsia="Arial" w:cs="Arial"/>
        </w:rPr>
      </w:pPr>
      <w:r>
        <w:rPr>
          <w:rFonts w:eastAsia="Arial" w:cs="Arial"/>
        </w:rPr>
        <w:t>Identify the type of goal being implemented as a Broad Goal.</w:t>
      </w:r>
    </w:p>
    <w:p w14:paraId="5D1DC012" w14:textId="77777777" w:rsidR="00CD470A" w:rsidRPr="00555E58" w:rsidRDefault="00CD470A" w:rsidP="005B28BC">
      <w:pPr>
        <w:shd w:val="clear" w:color="auto" w:fill="DEEAF6" w:themeFill="accent1" w:themeFillTint="33"/>
        <w:spacing w:after="240"/>
        <w:rPr>
          <w:rFonts w:eastAsia="Arial" w:cs="Arial"/>
          <w:bCs/>
        </w:rPr>
      </w:pPr>
      <w:bookmarkStart w:id="30" w:name="_Hlk148001227"/>
      <w:r w:rsidRPr="00555E58">
        <w:rPr>
          <w:rFonts w:eastAsia="Arial" w:cs="Arial"/>
          <w:bCs/>
        </w:rPr>
        <w:t>State Priorities addressed by this goal</w:t>
      </w:r>
      <w:r>
        <w:rPr>
          <w:rFonts w:eastAsia="Arial" w:cs="Arial"/>
          <w:bCs/>
        </w:rPr>
        <w:t>.</w:t>
      </w:r>
      <w:r w:rsidRPr="00555E58">
        <w:rPr>
          <w:rFonts w:eastAsia="Arial" w:cs="Arial"/>
          <w:bCs/>
        </w:rPr>
        <w:t xml:space="preserve"> </w:t>
      </w:r>
    </w:p>
    <w:bookmarkEnd w:id="30"/>
    <w:p w14:paraId="595E5BD0" w14:textId="77777777" w:rsidR="00CD470A" w:rsidRPr="00CB4A32" w:rsidRDefault="00CD470A" w:rsidP="005B28BC">
      <w:pPr>
        <w:spacing w:after="240"/>
        <w:rPr>
          <w:rFonts w:eastAsia="Arial" w:cs="Arial"/>
          <w:b/>
        </w:rPr>
      </w:pPr>
      <w:r w:rsidRPr="00B5788F">
        <w:rPr>
          <w:rFonts w:eastAsia="Arial" w:cs="Arial"/>
          <w:bCs/>
        </w:rPr>
        <w:t xml:space="preserve">Identify </w:t>
      </w:r>
      <w:r>
        <w:rPr>
          <w:rFonts w:eastAsia="Arial" w:cs="Arial"/>
        </w:rPr>
        <w:t xml:space="preserve">each of </w:t>
      </w:r>
      <w:r w:rsidRPr="00B5788F">
        <w:rPr>
          <w:rFonts w:eastAsia="Arial" w:cs="Arial"/>
          <w:bCs/>
        </w:rPr>
        <w:t>the state priorities that this goal is intended to address.</w:t>
      </w:r>
    </w:p>
    <w:p w14:paraId="13F51C46" w14:textId="77777777" w:rsidR="00CD470A" w:rsidRPr="00601189" w:rsidRDefault="00CD470A" w:rsidP="005B28BC">
      <w:pPr>
        <w:shd w:val="clear" w:color="auto" w:fill="DEEAF6" w:themeFill="accent1" w:themeFillTint="33"/>
        <w:spacing w:after="240"/>
        <w:rPr>
          <w:rFonts w:eastAsia="Arial" w:cs="Arial"/>
          <w:bCs/>
        </w:rPr>
      </w:pPr>
      <w:r w:rsidRPr="00D63568">
        <w:rPr>
          <w:rFonts w:eastAsia="Arial" w:cs="Arial"/>
          <w:bCs/>
        </w:rPr>
        <w:t>An e</w:t>
      </w:r>
      <w:r w:rsidRPr="00D63568" w:rsidDel="00322CC0">
        <w:rPr>
          <w:rFonts w:eastAsia="Arial" w:cs="Arial"/>
          <w:bCs/>
        </w:rPr>
        <w:t xml:space="preserve">xplanation of why the LEA </w:t>
      </w:r>
      <w:r w:rsidRPr="00D63568">
        <w:rPr>
          <w:rFonts w:eastAsia="Arial" w:cs="Arial"/>
          <w:bCs/>
        </w:rPr>
        <w:t>has developed</w:t>
      </w:r>
      <w:r w:rsidRPr="00D63568" w:rsidDel="00322CC0">
        <w:rPr>
          <w:rFonts w:eastAsia="Arial" w:cs="Arial"/>
          <w:bCs/>
        </w:rPr>
        <w:t xml:space="preserve"> this </w:t>
      </w:r>
      <w:r w:rsidRPr="00D63568">
        <w:rPr>
          <w:rFonts w:eastAsia="Arial" w:cs="Arial"/>
          <w:bCs/>
        </w:rPr>
        <w:t>goal</w:t>
      </w:r>
      <w:r>
        <w:rPr>
          <w:rFonts w:eastAsia="Arial" w:cs="Arial"/>
          <w:bCs/>
        </w:rPr>
        <w:t>.</w:t>
      </w:r>
      <w:r w:rsidRPr="00601189">
        <w:rPr>
          <w:rFonts w:eastAsia="Arial" w:cs="Arial"/>
          <w:bCs/>
        </w:rPr>
        <w:t xml:space="preserve"> </w:t>
      </w:r>
    </w:p>
    <w:p w14:paraId="3D4A5783" w14:textId="77777777" w:rsidR="00CD470A" w:rsidRDefault="00CD470A" w:rsidP="005B28BC">
      <w:pPr>
        <w:spacing w:after="240"/>
        <w:rPr>
          <w:rFonts w:eastAsia="Arial" w:cs="Arial"/>
        </w:rPr>
      </w:pPr>
      <w:r w:rsidRPr="00CB4A32">
        <w:rPr>
          <w:rFonts w:eastAsia="Arial" w:cs="Arial"/>
        </w:rPr>
        <w:t>Explain why the LEA developed this goal and how the actions and metrics grouped together will help achieve the goal.</w:t>
      </w:r>
    </w:p>
    <w:p w14:paraId="680C0B43" w14:textId="77777777" w:rsidR="00CD470A" w:rsidRPr="00CB4A32" w:rsidRDefault="00CD470A" w:rsidP="005B28BC">
      <w:pPr>
        <w:pStyle w:val="Heading5"/>
      </w:pPr>
      <w:r w:rsidRPr="00CB4A32">
        <w:t>Maintenance of Progress Goal</w:t>
      </w:r>
    </w:p>
    <w:p w14:paraId="3118FEE7" w14:textId="77777777" w:rsidR="00CD470A" w:rsidRPr="00601189" w:rsidRDefault="00CD470A" w:rsidP="005B28BC">
      <w:pPr>
        <w:shd w:val="clear" w:color="auto" w:fill="DEEAF6" w:themeFill="accent1" w:themeFillTint="33"/>
        <w:spacing w:after="240"/>
        <w:rPr>
          <w:rFonts w:eastAsia="Arial" w:cs="Arial"/>
          <w:bCs/>
        </w:rPr>
      </w:pPr>
      <w:r w:rsidRPr="00555E58">
        <w:rPr>
          <w:rFonts w:eastAsia="Arial" w:cs="Arial"/>
          <w:bCs/>
        </w:rPr>
        <w:t>Description</w:t>
      </w:r>
      <w:r w:rsidRPr="00601189">
        <w:rPr>
          <w:rFonts w:eastAsia="Arial" w:cs="Arial"/>
          <w:bCs/>
        </w:rPr>
        <w:t xml:space="preserve"> </w:t>
      </w:r>
    </w:p>
    <w:p w14:paraId="26F7BD89" w14:textId="77777777" w:rsidR="00CD470A" w:rsidRPr="00CB4A32" w:rsidRDefault="00CD470A" w:rsidP="005B28BC">
      <w:pPr>
        <w:spacing w:after="240"/>
        <w:rPr>
          <w:rFonts w:eastAsia="Arial" w:cs="Arial"/>
          <w:color w:val="000000"/>
        </w:rPr>
      </w:pPr>
      <w:r w:rsidRPr="00CB4A32">
        <w:rPr>
          <w:rFonts w:eastAsia="Arial" w:cs="Arial"/>
        </w:rPr>
        <w:t xml:space="preserve">Describe </w:t>
      </w:r>
      <w:r w:rsidRPr="00CB4A32">
        <w:rPr>
          <w:rFonts w:eastAsia="Arial" w:cs="Arial"/>
          <w:color w:val="000000"/>
        </w:rPr>
        <w:t xml:space="preserve">how the LEA intends to maintain the progress made in the LCFF State Priorities not addressed by the other goals in the LCAP. </w:t>
      </w:r>
    </w:p>
    <w:p w14:paraId="092EED8A" w14:textId="77777777" w:rsidR="00CD470A" w:rsidRPr="00CB4A32" w:rsidRDefault="00CD470A" w:rsidP="005B28BC">
      <w:pPr>
        <w:pStyle w:val="ListParagraph"/>
        <w:numPr>
          <w:ilvl w:val="0"/>
          <w:numId w:val="33"/>
        </w:numPr>
        <w:spacing w:after="240"/>
        <w:contextualSpacing w:val="0"/>
        <w:rPr>
          <w:rFonts w:eastAsia="Arial" w:cs="Arial"/>
        </w:rPr>
      </w:pPr>
      <w:r w:rsidRPr="00CB4A32">
        <w:rPr>
          <w:rFonts w:eastAsia="Arial" w:cs="Arial"/>
        </w:rPr>
        <w:t xml:space="preserve">Use this type of goal to address the state priorities and applicable metrics not addressed within the other goals in the LCAP. </w:t>
      </w:r>
    </w:p>
    <w:p w14:paraId="685B8685" w14:textId="77777777" w:rsidR="00CD470A" w:rsidRDefault="00CD470A" w:rsidP="005B28BC">
      <w:pPr>
        <w:pStyle w:val="ListParagraph"/>
        <w:numPr>
          <w:ilvl w:val="0"/>
          <w:numId w:val="33"/>
        </w:numPr>
        <w:spacing w:after="240"/>
        <w:contextualSpacing w:val="0"/>
        <w:rPr>
          <w:rFonts w:eastAsia="Arial" w:cs="Arial"/>
        </w:rPr>
      </w:pPr>
      <w:r w:rsidRPr="00CB4A32">
        <w:rPr>
          <w:rFonts w:eastAsia="Arial" w:cs="Arial"/>
        </w:rPr>
        <w:t xml:space="preserve">The state priorities and metrics to be addressed in this section are those for which the LEA, in consultation with </w:t>
      </w:r>
      <w:r w:rsidRPr="00CB4A32">
        <w:t>educational partners</w:t>
      </w:r>
      <w:r w:rsidRPr="00CB4A32">
        <w:rPr>
          <w:rFonts w:eastAsia="Arial" w:cs="Arial"/>
        </w:rPr>
        <w:t>, has determined to maintain actions and monitor progress while focusing implementation efforts on the actions covered by other goals in the LCAP.</w:t>
      </w:r>
    </w:p>
    <w:p w14:paraId="1A448FC9" w14:textId="77777777" w:rsidR="00CD470A" w:rsidRPr="00555E58" w:rsidRDefault="00CD470A" w:rsidP="005B28BC">
      <w:pPr>
        <w:shd w:val="clear" w:color="auto" w:fill="DEEAF6" w:themeFill="accent1" w:themeFillTint="33"/>
        <w:spacing w:after="240"/>
        <w:rPr>
          <w:rFonts w:eastAsia="Arial" w:cs="Arial"/>
          <w:bCs/>
        </w:rPr>
      </w:pPr>
      <w:r>
        <w:rPr>
          <w:rFonts w:eastAsia="Arial" w:cs="Arial"/>
          <w:bCs/>
        </w:rPr>
        <w:t>Type of Goal</w:t>
      </w:r>
    </w:p>
    <w:p w14:paraId="534CC1F9" w14:textId="77777777" w:rsidR="00CD470A" w:rsidRPr="00FC7D4C" w:rsidRDefault="00CD470A" w:rsidP="005B28BC">
      <w:pPr>
        <w:spacing w:after="240"/>
        <w:rPr>
          <w:rFonts w:eastAsia="Arial" w:cs="Arial"/>
        </w:rPr>
      </w:pPr>
      <w:r>
        <w:rPr>
          <w:rFonts w:eastAsia="Arial" w:cs="Arial"/>
        </w:rPr>
        <w:t xml:space="preserve">Identify the type of goal being implemented as a </w:t>
      </w:r>
      <w:r w:rsidRPr="00FC7D4C">
        <w:rPr>
          <w:rFonts w:eastAsia="Arial" w:cs="Arial"/>
        </w:rPr>
        <w:t>Maintenance of Progress Goal</w:t>
      </w:r>
      <w:r>
        <w:rPr>
          <w:rFonts w:eastAsia="Arial" w:cs="Arial"/>
        </w:rPr>
        <w:t>.</w:t>
      </w:r>
    </w:p>
    <w:p w14:paraId="42BA50E3" w14:textId="77777777" w:rsidR="00CD470A" w:rsidRPr="00601189" w:rsidRDefault="00CD470A" w:rsidP="005B28BC">
      <w:pPr>
        <w:shd w:val="clear" w:color="auto" w:fill="DEEAF6" w:themeFill="accent1" w:themeFillTint="33"/>
        <w:spacing w:after="240"/>
        <w:rPr>
          <w:rFonts w:eastAsia="Arial" w:cs="Arial"/>
        </w:rPr>
      </w:pPr>
      <w:r w:rsidRPr="00555E58">
        <w:rPr>
          <w:rFonts w:eastAsia="Arial" w:cs="Arial"/>
        </w:rPr>
        <w:t>State Priorities addressed by this goal</w:t>
      </w:r>
      <w:r>
        <w:rPr>
          <w:rFonts w:eastAsia="Arial" w:cs="Arial"/>
        </w:rPr>
        <w:t>.</w:t>
      </w:r>
      <w:r w:rsidRPr="00601189">
        <w:rPr>
          <w:rFonts w:eastAsia="Arial" w:cs="Arial"/>
        </w:rPr>
        <w:t xml:space="preserve"> </w:t>
      </w:r>
    </w:p>
    <w:p w14:paraId="00BDEFBB" w14:textId="77777777" w:rsidR="00CD470A" w:rsidRPr="00CB4A32" w:rsidRDefault="00CD470A" w:rsidP="005B28BC">
      <w:pPr>
        <w:spacing w:after="240"/>
        <w:rPr>
          <w:rFonts w:eastAsia="Arial" w:cs="Arial"/>
        </w:rPr>
      </w:pPr>
      <w:r w:rsidRPr="00CB4A32">
        <w:rPr>
          <w:rFonts w:eastAsia="Arial" w:cs="Arial"/>
        </w:rPr>
        <w:lastRenderedPageBreak/>
        <w:t>Identify</w:t>
      </w:r>
      <w:r w:rsidRPr="00077C19">
        <w:rPr>
          <w:rFonts w:eastAsia="Arial" w:cs="Arial"/>
        </w:rPr>
        <w:t xml:space="preserve"> </w:t>
      </w:r>
      <w:r>
        <w:rPr>
          <w:rFonts w:eastAsia="Arial" w:cs="Arial"/>
        </w:rPr>
        <w:t>each of</w:t>
      </w:r>
      <w:r w:rsidRPr="00CB4A32">
        <w:rPr>
          <w:rFonts w:eastAsia="Arial" w:cs="Arial"/>
        </w:rPr>
        <w:t xml:space="preserve"> the state priorities that this goal is intended to address.</w:t>
      </w:r>
    </w:p>
    <w:p w14:paraId="11A2958E" w14:textId="77777777" w:rsidR="00CD470A" w:rsidRPr="00601189" w:rsidRDefault="00CD470A" w:rsidP="005B28BC">
      <w:pPr>
        <w:shd w:val="clear" w:color="auto" w:fill="DEEAF6" w:themeFill="accent1" w:themeFillTint="33"/>
        <w:spacing w:after="240"/>
        <w:rPr>
          <w:rFonts w:eastAsia="Arial"/>
          <w:bCs/>
        </w:rPr>
      </w:pPr>
      <w:r w:rsidRPr="00555E58">
        <w:rPr>
          <w:rFonts w:eastAsia="Arial" w:cs="Arial"/>
          <w:bCs/>
        </w:rPr>
        <w:t>An e</w:t>
      </w:r>
      <w:r w:rsidRPr="00555E58" w:rsidDel="00322CC0">
        <w:rPr>
          <w:rFonts w:eastAsia="Arial" w:cs="Arial"/>
          <w:bCs/>
        </w:rPr>
        <w:t xml:space="preserve">xplanation of why the LEA </w:t>
      </w:r>
      <w:r w:rsidRPr="00555E58">
        <w:rPr>
          <w:rFonts w:eastAsia="Arial" w:cs="Arial"/>
          <w:bCs/>
        </w:rPr>
        <w:t>has developed</w:t>
      </w:r>
      <w:r w:rsidRPr="00555E58" w:rsidDel="00322CC0">
        <w:rPr>
          <w:rFonts w:eastAsia="Arial" w:cs="Arial"/>
          <w:bCs/>
        </w:rPr>
        <w:t xml:space="preserve"> this </w:t>
      </w:r>
      <w:r w:rsidRPr="00555E58">
        <w:rPr>
          <w:rFonts w:eastAsia="Arial" w:cs="Arial"/>
          <w:bCs/>
        </w:rPr>
        <w:t>goal</w:t>
      </w:r>
      <w:r>
        <w:rPr>
          <w:rFonts w:eastAsia="Arial" w:cs="Arial"/>
          <w:bCs/>
        </w:rPr>
        <w:t>.</w:t>
      </w:r>
      <w:r w:rsidRPr="00601189">
        <w:rPr>
          <w:rFonts w:eastAsia="Arial"/>
          <w:bCs/>
        </w:rPr>
        <w:t xml:space="preserve"> </w:t>
      </w:r>
    </w:p>
    <w:p w14:paraId="4552F41E" w14:textId="3EE1AFC8" w:rsidR="004A2048" w:rsidRPr="00894823" w:rsidRDefault="00CD470A" w:rsidP="005B28BC">
      <w:pPr>
        <w:spacing w:after="240"/>
      </w:pPr>
      <w:r w:rsidRPr="00B5788F">
        <w:rPr>
          <w:rFonts w:eastAsia="Arial" w:cs="Arial"/>
        </w:rPr>
        <w:t>Explain how the actions will sustain the progress exemplified by the related metrics.</w:t>
      </w:r>
    </w:p>
    <w:p w14:paraId="0D03D27B" w14:textId="77777777" w:rsidR="00CD470A" w:rsidRPr="00B32BD8" w:rsidRDefault="00CD470A" w:rsidP="005B28BC">
      <w:pPr>
        <w:pStyle w:val="Heading5"/>
      </w:pPr>
      <w:bookmarkStart w:id="31" w:name="_Hlk150414094"/>
      <w:r w:rsidRPr="00B32BD8">
        <w:t>Measuring and Reporting Results</w:t>
      </w:r>
      <w:bookmarkEnd w:id="31"/>
      <w:r w:rsidRPr="00B32BD8">
        <w:t>:</w:t>
      </w:r>
    </w:p>
    <w:p w14:paraId="66AE7689" w14:textId="77777777" w:rsidR="00CD470A" w:rsidRDefault="00CD470A" w:rsidP="005B28BC">
      <w:pPr>
        <w:spacing w:after="240"/>
        <w:rPr>
          <w:rFonts w:eastAsia="Arial" w:cs="Arial"/>
        </w:rPr>
      </w:pPr>
      <w:r w:rsidRPr="00B32BD8">
        <w:rPr>
          <w:rFonts w:eastAsia="Arial" w:cs="Arial"/>
        </w:rPr>
        <w:t xml:space="preserve">For each LCAP year, identify the metric(s) that the LEA will use to track progress toward the expected outcomes. </w:t>
      </w:r>
    </w:p>
    <w:p w14:paraId="4E0650A7" w14:textId="77777777" w:rsidR="00CD470A" w:rsidRDefault="00CD470A" w:rsidP="005B28BC">
      <w:pPr>
        <w:pStyle w:val="ListParagraph"/>
        <w:numPr>
          <w:ilvl w:val="0"/>
          <w:numId w:val="34"/>
        </w:numPr>
        <w:spacing w:after="240"/>
        <w:contextualSpacing w:val="0"/>
        <w:rPr>
          <w:rFonts w:eastAsia="Arial" w:cs="Arial"/>
        </w:rPr>
      </w:pPr>
      <w:r w:rsidRPr="00EE7132">
        <w:rPr>
          <w:rFonts w:eastAsia="Arial" w:cs="Arial"/>
        </w:rPr>
        <w:t xml:space="preserve">LEAs </w:t>
      </w:r>
      <w:r>
        <w:rPr>
          <w:rFonts w:eastAsia="Arial" w:cs="Arial"/>
        </w:rPr>
        <w:t>must</w:t>
      </w:r>
      <w:r w:rsidRPr="00CB4A32">
        <w:rPr>
          <w:rFonts w:eastAsia="Arial" w:cs="Arial"/>
        </w:rPr>
        <w:t xml:space="preserve"> identify metrics for specific student groups, as appropriate, including expected outcomes that </w:t>
      </w:r>
      <w:r w:rsidRPr="00CB4A32">
        <w:rPr>
          <w:rFonts w:cs="Arial"/>
          <w:bdr w:val="none" w:sz="0" w:space="0" w:color="auto" w:frame="1"/>
        </w:rPr>
        <w:t>address and reduce disparities in outcomes between student groups</w:t>
      </w:r>
      <w:r w:rsidRPr="00CB4A32">
        <w:rPr>
          <w:rFonts w:eastAsia="Arial" w:cs="Arial"/>
        </w:rPr>
        <w:t xml:space="preserve">. </w:t>
      </w:r>
    </w:p>
    <w:p w14:paraId="635107F5" w14:textId="77777777" w:rsidR="00CD470A" w:rsidRPr="00EA0ACE" w:rsidRDefault="00CD470A" w:rsidP="005B28BC">
      <w:pPr>
        <w:pStyle w:val="ListParagraph"/>
        <w:numPr>
          <w:ilvl w:val="0"/>
          <w:numId w:val="34"/>
        </w:numPr>
        <w:spacing w:before="240" w:after="240"/>
        <w:contextualSpacing w:val="0"/>
        <w:rPr>
          <w:rFonts w:eastAsia="Arial" w:cs="Arial"/>
        </w:rPr>
      </w:pPr>
      <w:r w:rsidRPr="00EA0ACE">
        <w:rPr>
          <w:rFonts w:eastAsia="Arial" w:cs="Arial"/>
        </w:rPr>
        <w:t xml:space="preserve">The metrics may be quantitative or qualitative; but at minimum, an LEA’s LCAP must include goals that are measured using </w:t>
      </w:r>
      <w:proofErr w:type="gramStart"/>
      <w:r w:rsidRPr="00EA0ACE">
        <w:rPr>
          <w:rFonts w:eastAsia="Arial" w:cs="Arial"/>
        </w:rPr>
        <w:t>all of</w:t>
      </w:r>
      <w:proofErr w:type="gramEnd"/>
      <w:r w:rsidRPr="00EA0ACE">
        <w:rPr>
          <w:rFonts w:eastAsia="Arial" w:cs="Arial"/>
        </w:rPr>
        <w:t xml:space="preserve"> the applicable metrics for the related state priorities, in each LCAP year</w:t>
      </w:r>
      <w:r>
        <w:rPr>
          <w:rFonts w:eastAsia="Arial" w:cs="Arial"/>
        </w:rPr>
        <w:t>,</w:t>
      </w:r>
      <w:r w:rsidRPr="00EA0ACE">
        <w:rPr>
          <w:rFonts w:eastAsia="Arial" w:cs="Arial"/>
        </w:rPr>
        <w:t xml:space="preserve"> as applicable to the type of LEA. </w:t>
      </w:r>
    </w:p>
    <w:p w14:paraId="36AB346C" w14:textId="77777777" w:rsidR="00CD470A" w:rsidRPr="00EA0ACE" w:rsidRDefault="00CD470A" w:rsidP="005B28BC">
      <w:pPr>
        <w:pStyle w:val="ListParagraph"/>
        <w:numPr>
          <w:ilvl w:val="0"/>
          <w:numId w:val="29"/>
        </w:numPr>
        <w:spacing w:before="240" w:after="240"/>
        <w:contextualSpacing w:val="0"/>
        <w:rPr>
          <w:rFonts w:eastAsia="Arial" w:cs="Arial"/>
        </w:rPr>
      </w:pPr>
      <w:r w:rsidRPr="00CB4A32">
        <w:rPr>
          <w:rFonts w:eastAsia="Arial" w:cs="Arial"/>
        </w:rPr>
        <w:t>To the extent a state priority does not specify one or more metrics (e.g., implementation of state academic content and performance standards), the LEA must identify a metric to use within the LCAP. For these state priorities, LEAs are encouraged to use metrics based on or reported through the relevant local indicator self-reflection tools within the Dashboard.</w:t>
      </w:r>
    </w:p>
    <w:p w14:paraId="6106D4B8" w14:textId="77777777" w:rsidR="00CD470A" w:rsidRPr="00CB4A32" w:rsidRDefault="00CD470A" w:rsidP="005B28BC">
      <w:pPr>
        <w:pStyle w:val="ListParagraph"/>
        <w:numPr>
          <w:ilvl w:val="0"/>
          <w:numId w:val="34"/>
        </w:numPr>
        <w:spacing w:after="240"/>
        <w:contextualSpacing w:val="0"/>
      </w:pPr>
      <w:r w:rsidRPr="00D57F8E">
        <w:rPr>
          <w:rFonts w:cs="Arial"/>
          <w:b/>
          <w:bCs/>
          <w:bdr w:val="none" w:sz="0" w:space="0" w:color="auto" w:frame="1"/>
        </w:rPr>
        <w:t xml:space="preserve">Required metrics for LEA-wide actions: </w:t>
      </w:r>
      <w:r w:rsidRPr="00D57F8E">
        <w:rPr>
          <w:rFonts w:cs="Arial"/>
          <w:bdr w:val="none" w:sz="0" w:space="0" w:color="auto" w:frame="1"/>
        </w:rPr>
        <w:t xml:space="preserve">For each action identified as 1) contributing towards the requirement to increase or improve services for foster youth, English learners, including long-term English learners, and low-income students and 2) being provided on an LEA-wide basis, the LEA must identify one or more metrics to monitor the effectiveness of the action and its budgeted expenditures. </w:t>
      </w:r>
      <w:r w:rsidRPr="00CB4A32">
        <w:t xml:space="preserve"> </w:t>
      </w:r>
    </w:p>
    <w:p w14:paraId="5E1B8D9B" w14:textId="77777777" w:rsidR="00CD470A" w:rsidRDefault="00CD470A" w:rsidP="005B28BC">
      <w:pPr>
        <w:pStyle w:val="ListParagraph"/>
        <w:numPr>
          <w:ilvl w:val="1"/>
          <w:numId w:val="34"/>
        </w:numPr>
        <w:spacing w:after="240"/>
        <w:contextualSpacing w:val="0"/>
        <w:rPr>
          <w:rFonts w:cs="Arial"/>
          <w:bdr w:val="none" w:sz="0" w:space="0" w:color="auto" w:frame="1"/>
        </w:rPr>
      </w:pPr>
      <w:r w:rsidRPr="00CB4A32">
        <w:t xml:space="preserve">These required metrics may be identified within </w:t>
      </w:r>
      <w:r w:rsidRPr="00CB4A32">
        <w:rPr>
          <w:rFonts w:cs="Arial"/>
          <w:bdr w:val="none" w:sz="0" w:space="0" w:color="auto" w:frame="1"/>
        </w:rPr>
        <w:t>the action description</w:t>
      </w:r>
      <w:r>
        <w:rPr>
          <w:rFonts w:cs="Arial"/>
          <w:bdr w:val="none" w:sz="0" w:space="0" w:color="auto" w:frame="1"/>
        </w:rPr>
        <w:t xml:space="preserve"> </w:t>
      </w:r>
      <w:r w:rsidRPr="00CB4A32">
        <w:rPr>
          <w:rFonts w:cs="Arial"/>
          <w:bdr w:val="none" w:sz="0" w:space="0" w:color="auto" w:frame="1"/>
        </w:rPr>
        <w:t>or the first prompt in the increased or improved services section, however the description must clearly identify the metric(s) being used to monitor the effectiveness of the action and the action(s) that the metric(s) apply to.</w:t>
      </w:r>
    </w:p>
    <w:p w14:paraId="62144953" w14:textId="77777777" w:rsidR="00CD470A" w:rsidRDefault="00CD470A" w:rsidP="005B28BC">
      <w:pPr>
        <w:pStyle w:val="ListParagraph"/>
        <w:numPr>
          <w:ilvl w:val="0"/>
          <w:numId w:val="34"/>
        </w:numPr>
        <w:spacing w:after="240"/>
        <w:contextualSpacing w:val="0"/>
        <w:rPr>
          <w:rFonts w:cs="Arial"/>
          <w:bdr w:val="none" w:sz="0" w:space="0" w:color="auto" w:frame="1"/>
        </w:rPr>
      </w:pPr>
      <w:r w:rsidRPr="00074DE7">
        <w:rPr>
          <w:rFonts w:cs="Arial"/>
          <w:b/>
          <w:bCs/>
          <w:bdr w:val="none" w:sz="0" w:space="0" w:color="auto" w:frame="1"/>
        </w:rPr>
        <w:t>Required metrics for Equity Multiplier goals</w:t>
      </w:r>
      <w:r>
        <w:rPr>
          <w:rFonts w:cs="Arial"/>
          <w:bdr w:val="none" w:sz="0" w:space="0" w:color="auto" w:frame="1"/>
        </w:rPr>
        <w:t>: For each Equity Multiplier goal, the LEA must identify:</w:t>
      </w:r>
    </w:p>
    <w:p w14:paraId="3F4DE313" w14:textId="77777777" w:rsidR="00CD470A" w:rsidRDefault="00CD470A" w:rsidP="005B28BC">
      <w:pPr>
        <w:pStyle w:val="ListParagraph"/>
        <w:numPr>
          <w:ilvl w:val="1"/>
          <w:numId w:val="34"/>
        </w:numPr>
        <w:shd w:val="clear" w:color="auto" w:fill="FFFFFF"/>
        <w:spacing w:after="240"/>
        <w:contextualSpacing w:val="0"/>
        <w:jc w:val="both"/>
        <w:textAlignment w:val="baseline"/>
        <w:rPr>
          <w:rFonts w:cs="Arial"/>
        </w:rPr>
      </w:pPr>
      <w:r>
        <w:rPr>
          <w:rFonts w:cs="Arial"/>
        </w:rPr>
        <w:t>T</w:t>
      </w:r>
      <w:r w:rsidRPr="0078388B">
        <w:rPr>
          <w:rFonts w:cs="Arial"/>
        </w:rPr>
        <w:t xml:space="preserve">he specific metrics for each identified student group at each specific </w:t>
      </w:r>
      <w:proofErr w:type="spellStart"/>
      <w:r w:rsidRPr="0078388B">
        <w:rPr>
          <w:rFonts w:cs="Arial"/>
        </w:rPr>
        <w:t>schoolsite</w:t>
      </w:r>
      <w:proofErr w:type="spellEnd"/>
      <w:r>
        <w:rPr>
          <w:rFonts w:cs="Arial"/>
        </w:rPr>
        <w:t>,</w:t>
      </w:r>
      <w:r w:rsidRPr="0078388B">
        <w:rPr>
          <w:rFonts w:cs="Arial"/>
        </w:rPr>
        <w:t xml:space="preserve"> as applicable</w:t>
      </w:r>
      <w:r>
        <w:rPr>
          <w:rFonts w:cs="Arial"/>
        </w:rPr>
        <w:t>,</w:t>
      </w:r>
      <w:r w:rsidRPr="0078388B">
        <w:rPr>
          <w:rFonts w:cs="Arial"/>
        </w:rPr>
        <w:t xml:space="preserve"> to measure the progress toward the goal</w:t>
      </w:r>
      <w:r>
        <w:rPr>
          <w:rFonts w:cs="Arial"/>
        </w:rPr>
        <w:t>, and/or</w:t>
      </w:r>
    </w:p>
    <w:p w14:paraId="2A0D154A" w14:textId="77777777" w:rsidR="00CD470A" w:rsidRPr="006E33D3" w:rsidRDefault="00CD470A" w:rsidP="005B28BC">
      <w:pPr>
        <w:pStyle w:val="ListParagraph"/>
        <w:numPr>
          <w:ilvl w:val="1"/>
          <w:numId w:val="34"/>
        </w:numPr>
        <w:shd w:val="clear" w:color="auto" w:fill="FFFFFF"/>
        <w:spacing w:after="240"/>
        <w:contextualSpacing w:val="0"/>
        <w:jc w:val="both"/>
        <w:textAlignment w:val="baseline"/>
        <w:rPr>
          <w:rFonts w:cs="Arial"/>
          <w:bdr w:val="none" w:sz="0" w:space="0" w:color="auto" w:frame="1"/>
        </w:rPr>
      </w:pPr>
      <w:r w:rsidRPr="007F1F12">
        <w:rPr>
          <w:rFonts w:cs="Arial"/>
        </w:rPr>
        <w:t xml:space="preserve">The specific metrics used to measure progress in meeting the goal related to credentialing, subject matter preparation, or educator retention at each specific </w:t>
      </w:r>
      <w:proofErr w:type="spellStart"/>
      <w:proofErr w:type="gramStart"/>
      <w:r w:rsidRPr="007F1F12">
        <w:rPr>
          <w:rFonts w:cs="Arial"/>
        </w:rPr>
        <w:t>schoolsite</w:t>
      </w:r>
      <w:proofErr w:type="spellEnd"/>
      <w:proofErr w:type="gramEnd"/>
      <w:r w:rsidRPr="007F1F12">
        <w:rPr>
          <w:rFonts w:cs="Arial"/>
        </w:rPr>
        <w:t xml:space="preserve">. </w:t>
      </w:r>
    </w:p>
    <w:p w14:paraId="4843820A" w14:textId="518F2850" w:rsidR="003D60D4" w:rsidRDefault="008F4E87" w:rsidP="005B28BC">
      <w:pPr>
        <w:pStyle w:val="ListParagraph"/>
        <w:numPr>
          <w:ilvl w:val="0"/>
          <w:numId w:val="34"/>
        </w:numPr>
        <w:shd w:val="clear" w:color="auto" w:fill="FFFFFF"/>
        <w:spacing w:after="240"/>
        <w:contextualSpacing w:val="0"/>
        <w:jc w:val="both"/>
        <w:textAlignment w:val="baseline"/>
        <w:rPr>
          <w:rFonts w:cs="Arial"/>
          <w:bdr w:val="none" w:sz="0" w:space="0" w:color="auto" w:frame="1"/>
        </w:rPr>
      </w:pPr>
      <w:r w:rsidRPr="00F41F8B">
        <w:rPr>
          <w:rFonts w:cs="Arial"/>
          <w:b/>
          <w:bCs/>
          <w:bdr w:val="none" w:sz="0" w:space="0" w:color="auto" w:frame="1"/>
        </w:rPr>
        <w:t xml:space="preserve">Required metrics for </w:t>
      </w:r>
      <w:r w:rsidR="00F41F8B" w:rsidRPr="00F41F8B">
        <w:rPr>
          <w:rFonts w:cs="Arial"/>
          <w:b/>
          <w:bCs/>
          <w:bdr w:val="none" w:sz="0" w:space="0" w:color="auto" w:frame="1"/>
        </w:rPr>
        <w:t>actions</w:t>
      </w:r>
      <w:r w:rsidR="00B76A36">
        <w:rPr>
          <w:rFonts w:cs="Arial"/>
          <w:b/>
          <w:bCs/>
          <w:bdr w:val="none" w:sz="0" w:space="0" w:color="auto" w:frame="1"/>
        </w:rPr>
        <w:t xml:space="preserve"> supported by LREBG funds</w:t>
      </w:r>
      <w:r w:rsidRPr="00F41F8B">
        <w:rPr>
          <w:rFonts w:cs="Arial"/>
          <w:bdr w:val="none" w:sz="0" w:space="0" w:color="auto" w:frame="1"/>
        </w:rPr>
        <w:t>:</w:t>
      </w:r>
      <w:r w:rsidR="003D60D4" w:rsidRPr="00F41F8B">
        <w:rPr>
          <w:rFonts w:cs="Arial"/>
          <w:b/>
          <w:bCs/>
          <w:bdr w:val="none" w:sz="0" w:space="0" w:color="auto" w:frame="1"/>
        </w:rPr>
        <w:t xml:space="preserve"> </w:t>
      </w:r>
      <w:r w:rsidR="00F41F8B" w:rsidRPr="00F41F8B">
        <w:rPr>
          <w:rFonts w:cs="Arial"/>
          <w:bdr w:val="none" w:sz="0" w:space="0" w:color="auto" w:frame="1"/>
        </w:rPr>
        <w:t xml:space="preserve">To implement the requirements of </w:t>
      </w:r>
      <w:r w:rsidR="00F41F8B" w:rsidRPr="006E33D3">
        <w:rPr>
          <w:rFonts w:cs="Arial"/>
          <w:i/>
          <w:iCs/>
          <w:bdr w:val="none" w:sz="0" w:space="0" w:color="auto" w:frame="1"/>
        </w:rPr>
        <w:t>EC</w:t>
      </w:r>
      <w:r w:rsidR="00F41F8B" w:rsidRPr="00F41F8B">
        <w:rPr>
          <w:rFonts w:cs="Arial"/>
          <w:bdr w:val="none" w:sz="0" w:space="0" w:color="auto" w:frame="1"/>
        </w:rPr>
        <w:t xml:space="preserve"> Section 52064.4, LEAs with unexpended LREBG funds must</w:t>
      </w:r>
      <w:r w:rsidR="00F41F8B">
        <w:rPr>
          <w:rFonts w:cs="Arial"/>
          <w:bdr w:val="none" w:sz="0" w:space="0" w:color="auto" w:frame="1"/>
        </w:rPr>
        <w:t xml:space="preserve"> include a</w:t>
      </w:r>
      <w:r w:rsidR="003D60D4" w:rsidRPr="00F41F8B">
        <w:rPr>
          <w:rFonts w:cs="Arial"/>
          <w:bdr w:val="none" w:sz="0" w:space="0" w:color="auto" w:frame="1"/>
        </w:rPr>
        <w:t xml:space="preserve">t least one metric to monitor the impact of each action </w:t>
      </w:r>
      <w:r w:rsidR="00F41F8B" w:rsidRPr="00F41F8B">
        <w:rPr>
          <w:rFonts w:cs="Arial"/>
          <w:bdr w:val="none" w:sz="0" w:space="0" w:color="auto" w:frame="1"/>
        </w:rPr>
        <w:t xml:space="preserve">funded with LREBG funds </w:t>
      </w:r>
      <w:r w:rsidR="003D60D4" w:rsidRPr="00F41F8B">
        <w:rPr>
          <w:rFonts w:cs="Arial"/>
          <w:bdr w:val="none" w:sz="0" w:space="0" w:color="auto" w:frame="1"/>
        </w:rPr>
        <w:t xml:space="preserve">included in the goal. </w:t>
      </w:r>
    </w:p>
    <w:p w14:paraId="683DF66D" w14:textId="1CE3B573" w:rsidR="008B5DAD" w:rsidRPr="008B5DAD" w:rsidRDefault="008B5DAD" w:rsidP="005B28BC">
      <w:pPr>
        <w:pStyle w:val="ListParagraph"/>
        <w:numPr>
          <w:ilvl w:val="1"/>
          <w:numId w:val="34"/>
        </w:numPr>
        <w:shd w:val="clear" w:color="auto" w:fill="FFFFFF"/>
        <w:spacing w:after="240"/>
        <w:contextualSpacing w:val="0"/>
        <w:jc w:val="both"/>
        <w:textAlignment w:val="baseline"/>
        <w:rPr>
          <w:rFonts w:cs="Arial"/>
          <w:bdr w:val="none" w:sz="0" w:space="0" w:color="auto" w:frame="1"/>
        </w:rPr>
      </w:pPr>
      <w:r w:rsidRPr="006E33D3">
        <w:rPr>
          <w:rFonts w:cs="Arial"/>
          <w:bdr w:val="none" w:sz="0" w:space="0" w:color="auto" w:frame="1"/>
        </w:rPr>
        <w:t xml:space="preserve">The metrics </w:t>
      </w:r>
      <w:r>
        <w:rPr>
          <w:rFonts w:cs="Arial"/>
          <w:bdr w:val="none" w:sz="0" w:space="0" w:color="auto" w:frame="1"/>
        </w:rPr>
        <w:t xml:space="preserve">being used </w:t>
      </w:r>
      <w:r w:rsidRPr="008B5DAD">
        <w:rPr>
          <w:rFonts w:cs="Arial"/>
          <w:bdr w:val="none" w:sz="0" w:space="0" w:color="auto" w:frame="1"/>
        </w:rPr>
        <w:t xml:space="preserve">to monitor the impact of each action funded with LREBG funds </w:t>
      </w:r>
      <w:r w:rsidRPr="006E33D3">
        <w:rPr>
          <w:rFonts w:cs="Arial"/>
          <w:bdr w:val="none" w:sz="0" w:space="0" w:color="auto" w:frame="1"/>
        </w:rPr>
        <w:t xml:space="preserve">are not required to be </w:t>
      </w:r>
      <w:r>
        <w:rPr>
          <w:rFonts w:cs="Arial"/>
          <w:bdr w:val="none" w:sz="0" w:space="0" w:color="auto" w:frame="1"/>
        </w:rPr>
        <w:t>new metrics; they may be metrics that are already being used to measure progress towards goals and actions included in the LCAP.</w:t>
      </w:r>
    </w:p>
    <w:p w14:paraId="52F67300" w14:textId="77777777" w:rsidR="00CD470A" w:rsidRPr="00B32BD8" w:rsidRDefault="00CD470A" w:rsidP="005B28BC">
      <w:pPr>
        <w:spacing w:after="240"/>
        <w:rPr>
          <w:rFonts w:eastAsia="Arial" w:cs="Arial"/>
        </w:rPr>
      </w:pPr>
      <w:r w:rsidRPr="00B32BD8">
        <w:rPr>
          <w:rFonts w:eastAsia="Arial" w:cs="Arial"/>
        </w:rPr>
        <w:lastRenderedPageBreak/>
        <w:t>Complete the table as follows:</w:t>
      </w:r>
    </w:p>
    <w:p w14:paraId="53A6ACE7" w14:textId="77777777" w:rsidR="00CD470A" w:rsidRPr="00555E58" w:rsidRDefault="00CD470A" w:rsidP="005B28BC">
      <w:pPr>
        <w:shd w:val="clear" w:color="auto" w:fill="DEEAF6" w:themeFill="accent1" w:themeFillTint="33"/>
        <w:spacing w:after="240"/>
        <w:rPr>
          <w:rFonts w:eastAsiaTheme="minorHAnsi" w:cs="Arial"/>
          <w:bCs/>
          <w:color w:val="000000"/>
        </w:rPr>
      </w:pPr>
      <w:r>
        <w:rPr>
          <w:rFonts w:eastAsiaTheme="minorHAnsi" w:cs="Arial"/>
          <w:bCs/>
          <w:color w:val="000000"/>
        </w:rPr>
        <w:t>Metric</w:t>
      </w:r>
      <w:r w:rsidRPr="00555E58">
        <w:rPr>
          <w:rFonts w:eastAsiaTheme="minorHAnsi" w:cs="Arial"/>
          <w:bCs/>
          <w:color w:val="000000"/>
        </w:rPr>
        <w:t xml:space="preserve"> #</w:t>
      </w:r>
    </w:p>
    <w:p w14:paraId="3C43F4F5" w14:textId="77777777" w:rsidR="00CD470A" w:rsidRPr="00A91989" w:rsidRDefault="00CD470A" w:rsidP="005B28BC">
      <w:pPr>
        <w:pStyle w:val="ListParagraph"/>
        <w:numPr>
          <w:ilvl w:val="0"/>
          <w:numId w:val="34"/>
        </w:numPr>
        <w:spacing w:after="240"/>
        <w:rPr>
          <w:rFonts w:eastAsia="Arial" w:cs="Arial"/>
        </w:rPr>
      </w:pPr>
      <w:r w:rsidRPr="00A91989">
        <w:rPr>
          <w:rFonts w:eastAsia="Arial" w:cs="Arial"/>
        </w:rPr>
        <w:t xml:space="preserve">Enter the </w:t>
      </w:r>
      <w:r>
        <w:rPr>
          <w:rFonts w:eastAsia="Arial" w:cs="Arial"/>
        </w:rPr>
        <w:t>metric</w:t>
      </w:r>
      <w:r w:rsidRPr="00A91989">
        <w:rPr>
          <w:rFonts w:eastAsia="Arial" w:cs="Arial"/>
        </w:rPr>
        <w:t xml:space="preserve"> number. </w:t>
      </w:r>
    </w:p>
    <w:p w14:paraId="16192915" w14:textId="77777777" w:rsidR="00CD470A" w:rsidRPr="00601189" w:rsidRDefault="00CD470A" w:rsidP="005B28BC">
      <w:pPr>
        <w:shd w:val="clear" w:color="auto" w:fill="DEEAF6" w:themeFill="accent1" w:themeFillTint="33"/>
        <w:spacing w:after="240"/>
        <w:rPr>
          <w:rFonts w:eastAsia="Arial" w:cs="Arial"/>
          <w:bCs/>
          <w:color w:val="000000"/>
        </w:rPr>
      </w:pPr>
      <w:r w:rsidRPr="00555E58">
        <w:rPr>
          <w:rFonts w:eastAsia="Arial" w:cs="Arial"/>
          <w:bCs/>
          <w:color w:val="000000"/>
        </w:rPr>
        <w:t>Metric</w:t>
      </w:r>
      <w:r w:rsidRPr="00601189">
        <w:rPr>
          <w:rFonts w:eastAsia="Arial" w:cs="Arial"/>
          <w:bCs/>
          <w:color w:val="000000"/>
        </w:rPr>
        <w:t xml:space="preserve"> </w:t>
      </w:r>
    </w:p>
    <w:p w14:paraId="5E49C871" w14:textId="77777777" w:rsidR="00CD470A" w:rsidRPr="005F2831" w:rsidRDefault="00CD470A" w:rsidP="005B28BC">
      <w:pPr>
        <w:pStyle w:val="ListParagraph"/>
        <w:numPr>
          <w:ilvl w:val="0"/>
          <w:numId w:val="49"/>
        </w:numPr>
        <w:pBdr>
          <w:top w:val="nil"/>
          <w:left w:val="nil"/>
          <w:bottom w:val="nil"/>
          <w:right w:val="nil"/>
          <w:between w:val="nil"/>
        </w:pBdr>
        <w:spacing w:after="240"/>
        <w:rPr>
          <w:rFonts w:eastAsia="Arial" w:cs="Arial"/>
        </w:rPr>
      </w:pPr>
      <w:r w:rsidRPr="005F2831">
        <w:rPr>
          <w:rFonts w:eastAsia="Arial" w:cs="Arial"/>
          <w:color w:val="000000"/>
        </w:rPr>
        <w:t xml:space="preserve">Identify the standard of measure being used to determine progress towards the goal and/or to measure the effectiveness of one or more actions associated with the goal. </w:t>
      </w:r>
    </w:p>
    <w:p w14:paraId="4F9B91A2" w14:textId="77777777" w:rsidR="00CD470A" w:rsidRPr="00601189" w:rsidRDefault="00CD470A" w:rsidP="005B28BC">
      <w:pPr>
        <w:shd w:val="clear" w:color="auto" w:fill="DEEAF6" w:themeFill="accent1" w:themeFillTint="33"/>
        <w:spacing w:after="240"/>
        <w:rPr>
          <w:rFonts w:eastAsia="Arial" w:cs="Arial"/>
          <w:bCs/>
          <w:color w:val="000000"/>
        </w:rPr>
      </w:pPr>
      <w:r w:rsidRPr="00555E58">
        <w:rPr>
          <w:rFonts w:eastAsia="Arial" w:cs="Arial"/>
          <w:bCs/>
          <w:color w:val="000000"/>
        </w:rPr>
        <w:t>Baseline</w:t>
      </w:r>
      <w:r w:rsidRPr="00601189">
        <w:rPr>
          <w:rFonts w:eastAsia="Arial" w:cs="Arial"/>
          <w:bCs/>
          <w:color w:val="000000"/>
        </w:rPr>
        <w:t xml:space="preserve"> </w:t>
      </w:r>
    </w:p>
    <w:p w14:paraId="1E2ED3FD" w14:textId="77777777" w:rsidR="00CD470A" w:rsidRPr="005F2831" w:rsidRDefault="00CD470A" w:rsidP="005B28BC">
      <w:pPr>
        <w:pStyle w:val="ListParagraph"/>
        <w:numPr>
          <w:ilvl w:val="0"/>
          <w:numId w:val="49"/>
        </w:numPr>
        <w:pBdr>
          <w:top w:val="nil"/>
          <w:left w:val="nil"/>
          <w:bottom w:val="nil"/>
          <w:right w:val="nil"/>
          <w:between w:val="nil"/>
        </w:pBdr>
        <w:spacing w:after="240"/>
        <w:contextualSpacing w:val="0"/>
        <w:rPr>
          <w:rFonts w:eastAsia="Arial" w:cs="Arial"/>
        </w:rPr>
      </w:pPr>
      <w:r w:rsidRPr="005F2831">
        <w:rPr>
          <w:rFonts w:eastAsia="Arial" w:cs="Arial"/>
          <w:color w:val="000000"/>
        </w:rPr>
        <w:t xml:space="preserve">Enter the baseline when completing the LCAP for </w:t>
      </w:r>
      <w:r w:rsidRPr="005F2831">
        <w:rPr>
          <w:rFonts w:eastAsia="Arial" w:cs="Arial"/>
        </w:rPr>
        <w:t xml:space="preserve">2024–25. </w:t>
      </w:r>
    </w:p>
    <w:p w14:paraId="0587461D" w14:textId="77777777" w:rsidR="00CD470A" w:rsidRPr="00D57F8E" w:rsidRDefault="00CD470A" w:rsidP="005B28BC">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Use the most recent data associated with the metric available at the time of adoption of the LCAP for the first year of the three-year plan. LEAs may use data as reported on the 2023 Dashboard for the baseline of a metric only if that data represents the most recent available </w:t>
      </w:r>
      <w:r>
        <w:rPr>
          <w:rFonts w:eastAsia="Arial" w:cs="Arial"/>
        </w:rPr>
        <w:t xml:space="preserve">data </w:t>
      </w:r>
      <w:r w:rsidRPr="00D57F8E">
        <w:rPr>
          <w:rFonts w:eastAsia="Arial" w:cs="Arial"/>
        </w:rPr>
        <w:t>(e.g., high school graduation rate).</w:t>
      </w:r>
    </w:p>
    <w:p w14:paraId="319978AA" w14:textId="77777777" w:rsidR="00CD470A" w:rsidRPr="00D57F8E" w:rsidRDefault="00CD470A" w:rsidP="005B28BC">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Using the most recent data available may involve reviewing data the LEA is preparing for submission to the California Longitudinal Pupil Achievement Data System (CALPADS) or data that the LEA has recently submitted to CALPADS. </w:t>
      </w:r>
    </w:p>
    <w:p w14:paraId="67B6D916" w14:textId="77777777" w:rsidR="00CD470A" w:rsidRPr="00B343FD" w:rsidRDefault="00CD470A" w:rsidP="005B28BC">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Indicate the school year to which the </w:t>
      </w:r>
      <w:r>
        <w:rPr>
          <w:rFonts w:eastAsia="Arial" w:cs="Arial"/>
        </w:rPr>
        <w:t xml:space="preserve">baseline </w:t>
      </w:r>
      <w:r w:rsidRPr="00D57F8E">
        <w:rPr>
          <w:rFonts w:eastAsia="Arial" w:cs="Arial"/>
        </w:rPr>
        <w:t>data applies.</w:t>
      </w:r>
    </w:p>
    <w:p w14:paraId="6CB31E32" w14:textId="77777777" w:rsidR="00CD470A" w:rsidRDefault="00CD470A" w:rsidP="005B28BC">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The baseline data </w:t>
      </w:r>
      <w:r>
        <w:rPr>
          <w:rFonts w:eastAsia="Arial" w:cs="Arial"/>
        </w:rPr>
        <w:t>must</w:t>
      </w:r>
      <w:r w:rsidRPr="00D57F8E">
        <w:rPr>
          <w:rFonts w:eastAsia="Arial" w:cs="Arial"/>
        </w:rPr>
        <w:t xml:space="preserve"> remain unchanged throughout the three-year LCAP.</w:t>
      </w:r>
      <w:r>
        <w:rPr>
          <w:rFonts w:eastAsia="Arial" w:cs="Arial"/>
        </w:rPr>
        <w:t xml:space="preserve"> </w:t>
      </w:r>
    </w:p>
    <w:p w14:paraId="2E9A5203" w14:textId="77777777" w:rsidR="00CD470A" w:rsidRDefault="00CD470A" w:rsidP="005B28BC">
      <w:pPr>
        <w:pStyle w:val="ListParagraph"/>
        <w:numPr>
          <w:ilvl w:val="2"/>
          <w:numId w:val="43"/>
        </w:numPr>
        <w:pBdr>
          <w:top w:val="nil"/>
          <w:left w:val="nil"/>
          <w:bottom w:val="nil"/>
          <w:right w:val="nil"/>
          <w:between w:val="nil"/>
        </w:pBdr>
        <w:spacing w:after="240"/>
        <w:contextualSpacing w:val="0"/>
        <w:rPr>
          <w:rFonts w:eastAsia="Arial" w:cs="Arial"/>
        </w:rPr>
      </w:pPr>
      <w:r w:rsidRPr="00FD797F">
        <w:rPr>
          <w:rFonts w:eastAsia="Arial" w:cs="Arial"/>
        </w:rPr>
        <w:t xml:space="preserve">This requirement is not intended to prevent LEAs from revising the baseline data if it is necessary to do so. For example, if an LEA identifies that its data collection practices for a particular metric are leading to inaccurate data and revises its practice to obtain accurate data, it would also be appropriate for the LEA to revise the baseline data to align with the more accurate data process and report its results using the accurate data. </w:t>
      </w:r>
    </w:p>
    <w:p w14:paraId="7148FBA7" w14:textId="77777777" w:rsidR="00CD470A" w:rsidRDefault="00CD470A" w:rsidP="005B28BC">
      <w:pPr>
        <w:pStyle w:val="ListParagraph"/>
        <w:numPr>
          <w:ilvl w:val="2"/>
          <w:numId w:val="43"/>
        </w:numPr>
        <w:pBdr>
          <w:top w:val="nil"/>
          <w:left w:val="nil"/>
          <w:bottom w:val="nil"/>
          <w:right w:val="nil"/>
          <w:between w:val="nil"/>
        </w:pBdr>
        <w:spacing w:after="240"/>
        <w:contextualSpacing w:val="0"/>
        <w:rPr>
          <w:rFonts w:eastAsia="Arial" w:cs="Arial"/>
        </w:rPr>
      </w:pPr>
      <w:r w:rsidRPr="00FD797F">
        <w:rPr>
          <w:rFonts w:eastAsia="Arial" w:cs="Arial"/>
        </w:rPr>
        <w:t xml:space="preserve">If an LEA chooses to revise its baseline data, then, at a minimum, it must clearly identify the change as part of its response to the description of changes prompt in the Goal Analysis </w:t>
      </w:r>
      <w:r>
        <w:rPr>
          <w:rFonts w:eastAsia="Arial" w:cs="Arial"/>
        </w:rPr>
        <w:t xml:space="preserve">for </w:t>
      </w:r>
      <w:r w:rsidRPr="00FD797F">
        <w:rPr>
          <w:rFonts w:eastAsia="Arial" w:cs="Arial"/>
        </w:rPr>
        <w:t xml:space="preserve">the goal. </w:t>
      </w:r>
      <w:r>
        <w:rPr>
          <w:rFonts w:eastAsia="Arial" w:cs="Arial"/>
        </w:rPr>
        <w:t>LEAs are al</w:t>
      </w:r>
      <w:r w:rsidRPr="00FD797F">
        <w:rPr>
          <w:rFonts w:eastAsia="Arial" w:cs="Arial"/>
        </w:rPr>
        <w:t>so strongly encourage</w:t>
      </w:r>
      <w:r>
        <w:rPr>
          <w:rFonts w:eastAsia="Arial" w:cs="Arial"/>
        </w:rPr>
        <w:t>d</w:t>
      </w:r>
      <w:r w:rsidRPr="00FD797F">
        <w:rPr>
          <w:rFonts w:eastAsia="Arial" w:cs="Arial"/>
        </w:rPr>
        <w:t xml:space="preserve"> to involve </w:t>
      </w:r>
      <w:r>
        <w:rPr>
          <w:rFonts w:eastAsia="Arial" w:cs="Arial"/>
        </w:rPr>
        <w:t>their</w:t>
      </w:r>
      <w:r w:rsidRPr="00FD797F">
        <w:rPr>
          <w:rFonts w:eastAsia="Arial" w:cs="Arial"/>
        </w:rPr>
        <w:t xml:space="preserve"> educational partners in the decision of </w:t>
      </w:r>
      <w:proofErr w:type="gramStart"/>
      <w:r w:rsidRPr="00FD797F">
        <w:rPr>
          <w:rFonts w:eastAsia="Arial" w:cs="Arial"/>
        </w:rPr>
        <w:t>whether or not</w:t>
      </w:r>
      <w:proofErr w:type="gramEnd"/>
      <w:r w:rsidRPr="00FD797F">
        <w:rPr>
          <w:rFonts w:eastAsia="Arial" w:cs="Arial"/>
        </w:rPr>
        <w:t xml:space="preserve"> to revise a baseline and to communicate the proposed change to </w:t>
      </w:r>
      <w:r>
        <w:rPr>
          <w:rFonts w:eastAsia="Arial" w:cs="Arial"/>
        </w:rPr>
        <w:t>their</w:t>
      </w:r>
      <w:r w:rsidRPr="00FD797F">
        <w:rPr>
          <w:rFonts w:eastAsia="Arial" w:cs="Arial"/>
        </w:rPr>
        <w:t xml:space="preserve"> educational partners.</w:t>
      </w:r>
    </w:p>
    <w:p w14:paraId="17EB2936" w14:textId="77777777" w:rsidR="00CD470A" w:rsidRPr="00FD797F" w:rsidRDefault="00CD470A" w:rsidP="005B28BC">
      <w:pPr>
        <w:pStyle w:val="ListParagraph"/>
        <w:numPr>
          <w:ilvl w:val="1"/>
          <w:numId w:val="43"/>
        </w:numPr>
        <w:pBdr>
          <w:top w:val="nil"/>
          <w:left w:val="nil"/>
          <w:bottom w:val="nil"/>
          <w:right w:val="nil"/>
          <w:between w:val="nil"/>
        </w:pBdr>
        <w:spacing w:after="240"/>
        <w:contextualSpacing w:val="0"/>
        <w:rPr>
          <w:rFonts w:eastAsia="Arial" w:cs="Arial"/>
        </w:rPr>
      </w:pPr>
      <w:r>
        <w:rPr>
          <w:rFonts w:eastAsia="Arial" w:cs="Arial"/>
        </w:rPr>
        <w:t>Note for Charter Schools: Charter schools developing a one- or two-year LCAP may identify a new baseline each year, as applicable.</w:t>
      </w:r>
    </w:p>
    <w:p w14:paraId="3398B3B1" w14:textId="77777777" w:rsidR="00CD470A" w:rsidRPr="00601189" w:rsidRDefault="00CD470A" w:rsidP="005B28BC">
      <w:pPr>
        <w:shd w:val="clear" w:color="auto" w:fill="DEEAF6" w:themeFill="accent1" w:themeFillTint="33"/>
        <w:spacing w:after="240"/>
        <w:rPr>
          <w:rFonts w:eastAsia="Arial" w:cs="Arial"/>
          <w:bCs/>
        </w:rPr>
      </w:pPr>
      <w:r w:rsidRPr="00555E58">
        <w:rPr>
          <w:rFonts w:eastAsia="Arial" w:cs="Arial"/>
          <w:bCs/>
        </w:rPr>
        <w:t>Year 1 Outcome</w:t>
      </w:r>
      <w:r w:rsidRPr="00601189">
        <w:rPr>
          <w:rFonts w:eastAsia="Arial" w:cs="Arial"/>
          <w:bCs/>
        </w:rPr>
        <w:t xml:space="preserve"> </w:t>
      </w:r>
    </w:p>
    <w:p w14:paraId="04325430" w14:textId="77777777" w:rsidR="00CD470A" w:rsidRDefault="00CD470A" w:rsidP="005B28BC">
      <w:pPr>
        <w:pStyle w:val="ListParagraph"/>
        <w:numPr>
          <w:ilvl w:val="0"/>
          <w:numId w:val="49"/>
        </w:numPr>
        <w:pBdr>
          <w:top w:val="nil"/>
          <w:left w:val="nil"/>
          <w:bottom w:val="nil"/>
          <w:right w:val="nil"/>
          <w:between w:val="nil"/>
        </w:pBdr>
        <w:spacing w:after="240"/>
        <w:contextualSpacing w:val="0"/>
        <w:rPr>
          <w:rFonts w:eastAsia="Arial" w:cs="Arial"/>
        </w:rPr>
      </w:pPr>
      <w:r w:rsidRPr="005F2831">
        <w:rPr>
          <w:rFonts w:eastAsia="Arial" w:cs="Arial"/>
        </w:rPr>
        <w:t>When completing the LCAP for 2025–26, enter the most recent data available. Indicate the school year to which the data applies.</w:t>
      </w:r>
    </w:p>
    <w:p w14:paraId="19D46279" w14:textId="77777777" w:rsidR="00CD470A" w:rsidRPr="00625183" w:rsidRDefault="00CD470A" w:rsidP="005B28BC">
      <w:pPr>
        <w:pStyle w:val="ListParagraph"/>
        <w:numPr>
          <w:ilvl w:val="1"/>
          <w:numId w:val="49"/>
        </w:numPr>
        <w:spacing w:after="240"/>
        <w:rPr>
          <w:rFonts w:eastAsia="Arial" w:cs="Arial"/>
        </w:rPr>
      </w:pPr>
      <w:r w:rsidRPr="00625183">
        <w:rPr>
          <w:rFonts w:eastAsia="Arial" w:cs="Arial"/>
        </w:rPr>
        <w:lastRenderedPageBreak/>
        <w:t xml:space="preserve">Note for Charter Schools: Charter schools developing a one-year LCAP may provide the Year 1 Outcome when completing the LCAP for both 2025–26 and 2026–27 or may provide the Year 1 Outcome for 2025–26 and provide the Year 2 Outcome for 2026–27. </w:t>
      </w:r>
    </w:p>
    <w:p w14:paraId="03D275CE" w14:textId="77777777" w:rsidR="00CD470A" w:rsidRPr="00127354" w:rsidRDefault="00CD470A" w:rsidP="005B28BC">
      <w:pPr>
        <w:shd w:val="clear" w:color="auto" w:fill="DEEAF6" w:themeFill="accent1" w:themeFillTint="33"/>
        <w:spacing w:after="240"/>
        <w:rPr>
          <w:rFonts w:eastAsia="Arial" w:cs="Arial"/>
          <w:bCs/>
        </w:rPr>
      </w:pPr>
      <w:r w:rsidRPr="00555E58">
        <w:rPr>
          <w:rFonts w:eastAsia="Arial" w:cs="Arial"/>
          <w:bCs/>
        </w:rPr>
        <w:t>Year 2 Outcome</w:t>
      </w:r>
      <w:r w:rsidRPr="00127354">
        <w:rPr>
          <w:rFonts w:eastAsia="Arial" w:cs="Arial"/>
          <w:bCs/>
        </w:rPr>
        <w:t xml:space="preserve"> </w:t>
      </w:r>
    </w:p>
    <w:p w14:paraId="3BFE1C01" w14:textId="77777777" w:rsidR="00CD470A" w:rsidRDefault="00CD470A" w:rsidP="005B28BC">
      <w:pPr>
        <w:pStyle w:val="ListParagraph"/>
        <w:numPr>
          <w:ilvl w:val="0"/>
          <w:numId w:val="49"/>
        </w:numPr>
        <w:pBdr>
          <w:top w:val="nil"/>
          <w:left w:val="nil"/>
          <w:bottom w:val="nil"/>
          <w:right w:val="nil"/>
          <w:between w:val="nil"/>
        </w:pBdr>
        <w:spacing w:after="240"/>
        <w:contextualSpacing w:val="0"/>
        <w:rPr>
          <w:rFonts w:eastAsia="Arial" w:cs="Arial"/>
        </w:rPr>
      </w:pPr>
      <w:r w:rsidRPr="005F2831">
        <w:rPr>
          <w:rFonts w:eastAsia="Arial" w:cs="Arial"/>
        </w:rPr>
        <w:t>When completing the LCAP for 2026–27, enter the most recent data available. Indicate the school year to which the data applies.</w:t>
      </w:r>
    </w:p>
    <w:p w14:paraId="1E8526BC" w14:textId="77777777" w:rsidR="00CD470A" w:rsidRPr="000E22DD" w:rsidRDefault="00CD470A" w:rsidP="005B28BC">
      <w:pPr>
        <w:pStyle w:val="ListParagraph"/>
        <w:numPr>
          <w:ilvl w:val="1"/>
          <w:numId w:val="49"/>
        </w:numPr>
        <w:pBdr>
          <w:top w:val="nil"/>
          <w:left w:val="nil"/>
          <w:bottom w:val="nil"/>
          <w:right w:val="nil"/>
          <w:between w:val="nil"/>
        </w:pBdr>
        <w:spacing w:after="240"/>
        <w:contextualSpacing w:val="0"/>
        <w:rPr>
          <w:rFonts w:eastAsia="Arial" w:cs="Arial"/>
        </w:rPr>
      </w:pPr>
      <w:r>
        <w:rPr>
          <w:rFonts w:eastAsia="Arial" w:cs="Arial"/>
        </w:rPr>
        <w:t xml:space="preserve">Note for Charter Schools: </w:t>
      </w:r>
      <w:r w:rsidRPr="00426C24">
        <w:rPr>
          <w:rFonts w:eastAsia="Arial" w:cs="Arial"/>
        </w:rPr>
        <w:t xml:space="preserve">Charter schools developing a one-year LCAP </w:t>
      </w:r>
      <w:r>
        <w:rPr>
          <w:rFonts w:eastAsia="Arial" w:cs="Arial"/>
        </w:rPr>
        <w:t>may</w:t>
      </w:r>
      <w:r w:rsidRPr="00426C24">
        <w:rPr>
          <w:rFonts w:eastAsia="Arial" w:cs="Arial"/>
        </w:rPr>
        <w:t xml:space="preserve"> </w:t>
      </w:r>
      <w:r>
        <w:rPr>
          <w:rFonts w:eastAsia="Arial" w:cs="Arial"/>
        </w:rPr>
        <w:t>identify t</w:t>
      </w:r>
      <w:r w:rsidRPr="00426C24">
        <w:rPr>
          <w:rFonts w:eastAsia="Arial" w:cs="Arial"/>
        </w:rPr>
        <w:t xml:space="preserve">he Year </w:t>
      </w:r>
      <w:r>
        <w:rPr>
          <w:rFonts w:eastAsia="Arial" w:cs="Arial"/>
        </w:rPr>
        <w:t>2</w:t>
      </w:r>
      <w:r w:rsidRPr="00426C24">
        <w:rPr>
          <w:rFonts w:eastAsia="Arial" w:cs="Arial"/>
        </w:rPr>
        <w:t xml:space="preserve"> Outcome </w:t>
      </w:r>
      <w:r>
        <w:rPr>
          <w:rFonts w:eastAsia="Arial" w:cs="Arial"/>
        </w:rPr>
        <w:t xml:space="preserve">as not applicable </w:t>
      </w:r>
      <w:r w:rsidRPr="00426C24">
        <w:rPr>
          <w:rFonts w:eastAsia="Arial" w:cs="Arial"/>
        </w:rPr>
        <w:t>when completing the LCAP for 2026–27</w:t>
      </w:r>
      <w:r>
        <w:rPr>
          <w:rFonts w:eastAsia="Arial" w:cs="Arial"/>
        </w:rPr>
        <w:t xml:space="preserve"> or may provide the Year 2 Outcome for 2026–27</w:t>
      </w:r>
      <w:r w:rsidRPr="00426C24">
        <w:rPr>
          <w:rFonts w:eastAsia="Arial" w:cs="Arial"/>
        </w:rPr>
        <w:t>.</w:t>
      </w:r>
    </w:p>
    <w:p w14:paraId="752BC200" w14:textId="77777777" w:rsidR="00CD470A" w:rsidRPr="00601189" w:rsidRDefault="00CD470A" w:rsidP="005B28BC">
      <w:pPr>
        <w:shd w:val="clear" w:color="auto" w:fill="DEEAF6" w:themeFill="accent1" w:themeFillTint="33"/>
        <w:spacing w:after="240"/>
        <w:rPr>
          <w:rFonts w:eastAsia="Arial" w:cs="Arial"/>
          <w:bCs/>
        </w:rPr>
      </w:pPr>
      <w:r>
        <w:rPr>
          <w:rFonts w:eastAsia="Arial" w:cs="Arial"/>
          <w:bCs/>
        </w:rPr>
        <w:t>Target for Year 3</w:t>
      </w:r>
      <w:r w:rsidRPr="00555E58">
        <w:rPr>
          <w:rFonts w:eastAsia="Arial" w:cs="Arial"/>
          <w:bCs/>
        </w:rPr>
        <w:t xml:space="preserve"> Outcome</w:t>
      </w:r>
      <w:r w:rsidRPr="00601189">
        <w:rPr>
          <w:rFonts w:eastAsia="Arial" w:cs="Arial"/>
          <w:bCs/>
        </w:rPr>
        <w:t xml:space="preserve"> </w:t>
      </w:r>
    </w:p>
    <w:p w14:paraId="2ABE73AF" w14:textId="77777777" w:rsidR="00CD470A" w:rsidRDefault="00CD470A" w:rsidP="005B28BC">
      <w:pPr>
        <w:pStyle w:val="ListParagraph"/>
        <w:numPr>
          <w:ilvl w:val="0"/>
          <w:numId w:val="49"/>
        </w:numPr>
        <w:pBdr>
          <w:top w:val="nil"/>
          <w:left w:val="nil"/>
          <w:bottom w:val="nil"/>
          <w:right w:val="nil"/>
          <w:between w:val="nil"/>
        </w:pBdr>
        <w:spacing w:after="240"/>
        <w:contextualSpacing w:val="0"/>
        <w:rPr>
          <w:rFonts w:eastAsia="Arial" w:cs="Arial"/>
          <w:color w:val="000000"/>
        </w:rPr>
      </w:pPr>
      <w:r w:rsidRPr="005F2831">
        <w:rPr>
          <w:rFonts w:eastAsia="Arial" w:cs="Arial"/>
        </w:rPr>
        <w:t xml:space="preserve">When completing the first year of the LCAP, enter the </w:t>
      </w:r>
      <w:r>
        <w:rPr>
          <w:rFonts w:eastAsia="Arial" w:cs="Arial"/>
        </w:rPr>
        <w:t>target</w:t>
      </w:r>
      <w:r w:rsidRPr="005F2831">
        <w:rPr>
          <w:rFonts w:eastAsia="Arial" w:cs="Arial"/>
        </w:rPr>
        <w:t xml:space="preserve"> outcome for the relevant metric the LEA expects to achieve by the end of the </w:t>
      </w:r>
      <w:r>
        <w:rPr>
          <w:rFonts w:eastAsia="Arial" w:cs="Arial"/>
        </w:rPr>
        <w:t>three-year LCAP cycle</w:t>
      </w:r>
      <w:r w:rsidRPr="005F2831">
        <w:rPr>
          <w:rFonts w:eastAsia="Arial" w:cs="Arial"/>
          <w:color w:val="000000"/>
        </w:rPr>
        <w:t>.</w:t>
      </w:r>
    </w:p>
    <w:p w14:paraId="6768D9D0" w14:textId="77777777" w:rsidR="00CD470A" w:rsidRPr="000E22DD" w:rsidRDefault="00CD470A" w:rsidP="005B28BC">
      <w:pPr>
        <w:pStyle w:val="ListParagraph"/>
        <w:numPr>
          <w:ilvl w:val="1"/>
          <w:numId w:val="49"/>
        </w:numPr>
        <w:pBdr>
          <w:top w:val="nil"/>
          <w:left w:val="nil"/>
          <w:bottom w:val="nil"/>
          <w:right w:val="nil"/>
          <w:between w:val="nil"/>
        </w:pBdr>
        <w:spacing w:after="240"/>
        <w:contextualSpacing w:val="0"/>
        <w:rPr>
          <w:rFonts w:eastAsia="Arial" w:cs="Arial"/>
        </w:rPr>
      </w:pPr>
      <w:r>
        <w:rPr>
          <w:rFonts w:eastAsia="Arial" w:cs="Arial"/>
        </w:rPr>
        <w:t xml:space="preserve">Note for Charter Schools: </w:t>
      </w:r>
      <w:bookmarkStart w:id="32" w:name="_Hlk147928810"/>
      <w:r>
        <w:rPr>
          <w:rFonts w:eastAsia="Arial" w:cs="Arial"/>
        </w:rPr>
        <w:t>Charter schools developing a one- or two-year LCAP may identify a Target for Year 1 or Target for Year 2, as applicable.</w:t>
      </w:r>
      <w:bookmarkEnd w:id="32"/>
    </w:p>
    <w:p w14:paraId="3C78E737" w14:textId="77777777" w:rsidR="00CD470A" w:rsidRPr="00555E58" w:rsidRDefault="00CD470A" w:rsidP="005B28BC">
      <w:pPr>
        <w:shd w:val="clear" w:color="auto" w:fill="DEEAF6" w:themeFill="accent1" w:themeFillTint="33"/>
        <w:spacing w:after="240"/>
        <w:rPr>
          <w:rFonts w:eastAsia="Arial" w:cs="Arial"/>
        </w:rPr>
      </w:pPr>
      <w:r w:rsidRPr="00555E58">
        <w:rPr>
          <w:rFonts w:eastAsia="Arial" w:cs="Arial"/>
        </w:rPr>
        <w:t>Current Difference from Baseline</w:t>
      </w:r>
    </w:p>
    <w:p w14:paraId="054AFCFB" w14:textId="77777777" w:rsidR="00CD470A" w:rsidRPr="00555E58" w:rsidRDefault="00CD470A" w:rsidP="005B28BC">
      <w:pPr>
        <w:pStyle w:val="ListParagraph"/>
        <w:numPr>
          <w:ilvl w:val="0"/>
          <w:numId w:val="49"/>
        </w:numPr>
        <w:pBdr>
          <w:top w:val="nil"/>
          <w:left w:val="nil"/>
          <w:bottom w:val="nil"/>
          <w:right w:val="nil"/>
          <w:between w:val="nil"/>
        </w:pBdr>
        <w:spacing w:after="240"/>
        <w:contextualSpacing w:val="0"/>
        <w:rPr>
          <w:rFonts w:eastAsia="Arial" w:cs="Arial"/>
          <w:color w:val="000000"/>
        </w:rPr>
      </w:pPr>
      <w:r w:rsidRPr="005F2831">
        <w:rPr>
          <w:rFonts w:eastAsia="Arial" w:cs="Arial"/>
        </w:rPr>
        <w:t>When completing the LCAP for 2025–26 and 2026–27, enter the current difference between the baseline and the yearly outcome, as applicable.</w:t>
      </w:r>
    </w:p>
    <w:p w14:paraId="28D7CE0D" w14:textId="77777777" w:rsidR="00CD470A" w:rsidRPr="000E22DD" w:rsidRDefault="00CD470A" w:rsidP="005B28BC">
      <w:pPr>
        <w:pStyle w:val="ListParagraph"/>
        <w:numPr>
          <w:ilvl w:val="1"/>
          <w:numId w:val="49"/>
        </w:numPr>
        <w:pBdr>
          <w:top w:val="nil"/>
          <w:left w:val="nil"/>
          <w:bottom w:val="nil"/>
          <w:right w:val="nil"/>
          <w:between w:val="nil"/>
        </w:pBdr>
        <w:spacing w:after="240"/>
        <w:contextualSpacing w:val="0"/>
        <w:rPr>
          <w:rFonts w:eastAsia="Arial" w:cs="Arial"/>
        </w:rPr>
      </w:pPr>
      <w:r>
        <w:rPr>
          <w:rFonts w:eastAsia="Arial" w:cs="Arial"/>
        </w:rPr>
        <w:t xml:space="preserve">Note for Charter Schools: </w:t>
      </w:r>
      <w:r w:rsidRPr="00426C24">
        <w:rPr>
          <w:rFonts w:eastAsia="Arial" w:cs="Arial"/>
        </w:rPr>
        <w:t xml:space="preserve">Charter schools developing a one- or two-year LCAP </w:t>
      </w:r>
      <w:r>
        <w:rPr>
          <w:rFonts w:eastAsia="Arial" w:cs="Arial"/>
        </w:rPr>
        <w:t>will</w:t>
      </w:r>
      <w:r w:rsidRPr="00426C24">
        <w:rPr>
          <w:rFonts w:eastAsia="Arial" w:cs="Arial"/>
        </w:rPr>
        <w:t xml:space="preserve"> identify </w:t>
      </w:r>
      <w:r w:rsidRPr="00CE303A">
        <w:rPr>
          <w:rFonts w:eastAsia="Arial" w:cs="Arial"/>
        </w:rPr>
        <w:t xml:space="preserve">the current difference between the baseline and the yearly outcome </w:t>
      </w:r>
      <w:r w:rsidRPr="00426C24">
        <w:rPr>
          <w:rFonts w:eastAsia="Arial" w:cs="Arial"/>
        </w:rPr>
        <w:t xml:space="preserve">for Year 1 </w:t>
      </w:r>
      <w:r>
        <w:rPr>
          <w:rFonts w:eastAsia="Arial" w:cs="Arial"/>
        </w:rPr>
        <w:t>and/</w:t>
      </w:r>
      <w:r w:rsidRPr="00426C24">
        <w:rPr>
          <w:rFonts w:eastAsia="Arial" w:cs="Arial"/>
        </w:rPr>
        <w:t xml:space="preserve">or </w:t>
      </w:r>
      <w:r w:rsidRPr="00CE303A">
        <w:rPr>
          <w:rFonts w:eastAsia="Arial" w:cs="Arial"/>
        </w:rPr>
        <w:t xml:space="preserve">the current difference between the baseline and the yearly outcome </w:t>
      </w:r>
      <w:r w:rsidRPr="00426C24">
        <w:rPr>
          <w:rFonts w:eastAsia="Arial" w:cs="Arial"/>
        </w:rPr>
        <w:t>for Year 2, as applicable.</w:t>
      </w:r>
    </w:p>
    <w:p w14:paraId="7A088A48" w14:textId="77777777" w:rsidR="00CD470A" w:rsidRPr="00CB4A32" w:rsidRDefault="00CD470A" w:rsidP="005B28BC">
      <w:pPr>
        <w:keepNext/>
        <w:spacing w:after="240"/>
        <w:rPr>
          <w:rFonts w:eastAsia="Arial" w:cs="Arial"/>
        </w:rPr>
      </w:pPr>
      <w:r w:rsidRPr="00CB4A32">
        <w:rPr>
          <w:rFonts w:eastAsia="Arial" w:cs="Arial"/>
        </w:rPr>
        <w:t xml:space="preserve">Timeline </w:t>
      </w:r>
      <w:r>
        <w:rPr>
          <w:rFonts w:eastAsia="Arial" w:cs="Arial"/>
        </w:rPr>
        <w:t xml:space="preserve">for school districts and COEs </w:t>
      </w:r>
      <w:r w:rsidRPr="00CB4A32">
        <w:rPr>
          <w:rFonts w:eastAsia="Arial" w:cs="Arial"/>
        </w:rPr>
        <w:t>for completing the “</w:t>
      </w:r>
      <w:r w:rsidRPr="00CB4A32">
        <w:rPr>
          <w:rFonts w:eastAsia="Arial" w:cs="Arial"/>
          <w:b/>
        </w:rPr>
        <w:t>Measuring and Reporting Results</w:t>
      </w:r>
      <w:r w:rsidRPr="00CB4A32">
        <w:rPr>
          <w:rFonts w:eastAsia="Arial" w:cs="Arial"/>
        </w:rPr>
        <w:t>” part of the Goal.</w:t>
      </w:r>
    </w:p>
    <w:tbl>
      <w:tblPr>
        <w:tblStyle w:val="TableGrid1"/>
        <w:tblW w:w="0" w:type="auto"/>
        <w:jc w:val="center"/>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ook w:val="0620" w:firstRow="1" w:lastRow="0" w:firstColumn="0" w:lastColumn="0" w:noHBand="1" w:noVBand="1"/>
        <w:tblDescription w:val="The table documents progress by year for identified metrics/indicators along with instructions on how to fill out the table in the Local Control and Accountability Plan (LCAP) template."/>
      </w:tblPr>
      <w:tblGrid>
        <w:gridCol w:w="2554"/>
        <w:gridCol w:w="2553"/>
        <w:gridCol w:w="2471"/>
        <w:gridCol w:w="2471"/>
        <w:gridCol w:w="2553"/>
        <w:gridCol w:w="2652"/>
      </w:tblGrid>
      <w:tr w:rsidR="00CD470A" w:rsidRPr="00CB4A32" w14:paraId="6FC59DF1" w14:textId="77777777" w:rsidTr="00B51DE7">
        <w:trPr>
          <w:cantSplit/>
          <w:trHeight w:val="280"/>
          <w:tblHeader/>
          <w:jc w:val="center"/>
        </w:trPr>
        <w:tc>
          <w:tcPr>
            <w:tcW w:w="0" w:type="auto"/>
            <w:shd w:val="solid" w:color="DEEAF6" w:themeColor="accent1" w:themeTint="33" w:fill="D5DCE4"/>
            <w:vAlign w:val="center"/>
          </w:tcPr>
          <w:p w14:paraId="34ADE9E3" w14:textId="77777777" w:rsidR="00CD470A" w:rsidRPr="001B500F" w:rsidRDefault="00CD470A" w:rsidP="005B28BC">
            <w:pPr>
              <w:tabs>
                <w:tab w:val="left" w:pos="5093"/>
              </w:tabs>
              <w:spacing w:line="310" w:lineRule="auto"/>
              <w:jc w:val="center"/>
              <w:rPr>
                <w:rFonts w:eastAsia="Arial" w:cs="Arial"/>
              </w:rPr>
            </w:pPr>
            <w:bookmarkStart w:id="33" w:name="_Hlk148094117"/>
            <w:r w:rsidRPr="00CB4A32">
              <w:rPr>
                <w:rFonts w:eastAsia="Arial" w:cs="Arial"/>
              </w:rPr>
              <w:t>Metric</w:t>
            </w:r>
          </w:p>
        </w:tc>
        <w:tc>
          <w:tcPr>
            <w:tcW w:w="0" w:type="auto"/>
            <w:shd w:val="solid" w:color="DEEAF6" w:themeColor="accent1" w:themeTint="33" w:fill="D5DCE4"/>
            <w:vAlign w:val="center"/>
          </w:tcPr>
          <w:p w14:paraId="0EF27B84" w14:textId="77777777" w:rsidR="00CD470A" w:rsidRPr="001B500F" w:rsidRDefault="00CD470A" w:rsidP="005B28BC">
            <w:pPr>
              <w:tabs>
                <w:tab w:val="left" w:pos="5093"/>
              </w:tabs>
              <w:spacing w:line="310" w:lineRule="auto"/>
              <w:jc w:val="center"/>
              <w:rPr>
                <w:rFonts w:eastAsia="Arial" w:cs="Arial"/>
              </w:rPr>
            </w:pPr>
            <w:r w:rsidRPr="001B500F">
              <w:rPr>
                <w:rFonts w:eastAsia="Arial" w:cs="Arial"/>
              </w:rPr>
              <w:t>Baseline</w:t>
            </w:r>
          </w:p>
        </w:tc>
        <w:tc>
          <w:tcPr>
            <w:tcW w:w="0" w:type="auto"/>
            <w:shd w:val="solid" w:color="DEEAF6" w:themeColor="accent1" w:themeTint="33" w:fill="D5DCE4"/>
            <w:vAlign w:val="center"/>
          </w:tcPr>
          <w:p w14:paraId="07792676" w14:textId="77777777" w:rsidR="00CD470A" w:rsidRPr="001B500F" w:rsidRDefault="00CD470A" w:rsidP="005B28BC">
            <w:pPr>
              <w:tabs>
                <w:tab w:val="left" w:pos="5093"/>
              </w:tabs>
              <w:spacing w:line="310" w:lineRule="auto"/>
              <w:jc w:val="center"/>
              <w:rPr>
                <w:rFonts w:eastAsia="Arial" w:cs="Arial"/>
              </w:rPr>
            </w:pPr>
            <w:r w:rsidRPr="001B500F">
              <w:rPr>
                <w:rFonts w:eastAsia="Arial" w:cs="Arial"/>
              </w:rPr>
              <w:t>Year 1 Outcome</w:t>
            </w:r>
            <w:r w:rsidRPr="00CB4A32">
              <w:rPr>
                <w:rFonts w:eastAsia="Arial" w:cs="Arial"/>
              </w:rPr>
              <w:t xml:space="preserve"> </w:t>
            </w:r>
          </w:p>
        </w:tc>
        <w:tc>
          <w:tcPr>
            <w:tcW w:w="0" w:type="auto"/>
            <w:shd w:val="solid" w:color="DEEAF6" w:themeColor="accent1" w:themeTint="33" w:fill="D5DCE4"/>
            <w:vAlign w:val="center"/>
          </w:tcPr>
          <w:p w14:paraId="4DC5367D" w14:textId="77777777" w:rsidR="00CD470A" w:rsidRPr="001B500F" w:rsidRDefault="00CD470A" w:rsidP="005B28BC">
            <w:pPr>
              <w:tabs>
                <w:tab w:val="left" w:pos="5093"/>
              </w:tabs>
              <w:spacing w:line="310" w:lineRule="auto"/>
              <w:jc w:val="center"/>
              <w:rPr>
                <w:rFonts w:eastAsia="Arial" w:cs="Arial"/>
              </w:rPr>
            </w:pPr>
            <w:r w:rsidRPr="001B500F">
              <w:rPr>
                <w:rFonts w:eastAsia="Arial" w:cs="Arial"/>
              </w:rPr>
              <w:t>Year 2 Outcome</w:t>
            </w:r>
            <w:r w:rsidRPr="00CB4A32">
              <w:rPr>
                <w:rFonts w:eastAsia="Arial" w:cs="Arial"/>
              </w:rPr>
              <w:t xml:space="preserve"> </w:t>
            </w:r>
          </w:p>
        </w:tc>
        <w:tc>
          <w:tcPr>
            <w:tcW w:w="0" w:type="auto"/>
            <w:shd w:val="solid" w:color="DEEAF6" w:themeColor="accent1" w:themeTint="33" w:fill="D5DCE4"/>
            <w:vAlign w:val="center"/>
          </w:tcPr>
          <w:p w14:paraId="21C8270A" w14:textId="77777777" w:rsidR="00CD470A" w:rsidRPr="001B500F" w:rsidRDefault="00CD470A" w:rsidP="005B28BC">
            <w:pPr>
              <w:tabs>
                <w:tab w:val="left" w:pos="5093"/>
              </w:tabs>
              <w:spacing w:line="310" w:lineRule="auto"/>
              <w:jc w:val="center"/>
              <w:rPr>
                <w:rFonts w:eastAsia="Arial" w:cs="Arial"/>
              </w:rPr>
            </w:pPr>
            <w:r>
              <w:rPr>
                <w:rFonts w:eastAsia="Arial" w:cs="Arial"/>
              </w:rPr>
              <w:t xml:space="preserve">Target for </w:t>
            </w:r>
            <w:r w:rsidRPr="001B500F">
              <w:rPr>
                <w:rFonts w:eastAsia="Arial" w:cs="Arial"/>
              </w:rPr>
              <w:t>Year 3 Outcome</w:t>
            </w:r>
          </w:p>
        </w:tc>
        <w:tc>
          <w:tcPr>
            <w:tcW w:w="0" w:type="auto"/>
            <w:shd w:val="solid" w:color="DEEAF6" w:themeColor="accent1" w:themeTint="33" w:fill="D5DCE4"/>
            <w:vAlign w:val="center"/>
          </w:tcPr>
          <w:p w14:paraId="168E6501" w14:textId="77777777" w:rsidR="00CD470A" w:rsidRPr="001B500F" w:rsidRDefault="00CD470A" w:rsidP="005B28BC">
            <w:pPr>
              <w:tabs>
                <w:tab w:val="left" w:pos="5093"/>
              </w:tabs>
              <w:spacing w:line="310" w:lineRule="auto"/>
              <w:jc w:val="center"/>
              <w:rPr>
                <w:rFonts w:eastAsia="Arial" w:cs="Arial"/>
              </w:rPr>
            </w:pPr>
            <w:r>
              <w:rPr>
                <w:rFonts w:eastAsia="Arial" w:cs="Arial"/>
              </w:rPr>
              <w:t>Current Difference from Baseline</w:t>
            </w:r>
          </w:p>
        </w:tc>
      </w:tr>
      <w:tr w:rsidR="00CD470A" w:rsidRPr="00CB4A32" w14:paraId="62806C6A" w14:textId="77777777" w:rsidTr="00B51DE7">
        <w:trPr>
          <w:cantSplit/>
          <w:trHeight w:val="420"/>
          <w:tblHeader/>
          <w:jc w:val="center"/>
        </w:trPr>
        <w:tc>
          <w:tcPr>
            <w:tcW w:w="0" w:type="auto"/>
            <w:vAlign w:val="center"/>
          </w:tcPr>
          <w:p w14:paraId="0B492ACE" w14:textId="77777777" w:rsidR="00CD470A" w:rsidRPr="00CB4A32" w:rsidRDefault="00CD470A" w:rsidP="005B28BC">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2024–25</w:t>
            </w:r>
            <w:r w:rsidRPr="00CB4A32">
              <w:rPr>
                <w:rFonts w:eastAsia="Arial" w:cs="Arial"/>
              </w:rPr>
              <w:t xml:space="preserve"> or when adding a new metric.</w:t>
            </w:r>
          </w:p>
        </w:tc>
        <w:tc>
          <w:tcPr>
            <w:tcW w:w="0" w:type="auto"/>
            <w:vAlign w:val="center"/>
          </w:tcPr>
          <w:p w14:paraId="10FBC4E1" w14:textId="77777777" w:rsidR="00CD470A" w:rsidRPr="00CB4A32" w:rsidRDefault="00CD470A" w:rsidP="005B28BC">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2024–25</w:t>
            </w:r>
            <w:r>
              <w:rPr>
                <w:rFonts w:eastAsia="Arial" w:cs="Arial"/>
                <w:b/>
              </w:rPr>
              <w:t xml:space="preserve"> </w:t>
            </w:r>
            <w:r w:rsidRPr="00CB4A32">
              <w:rPr>
                <w:rFonts w:eastAsia="Arial" w:cs="Arial"/>
              </w:rPr>
              <w:t>or when adding a new metric.</w:t>
            </w:r>
          </w:p>
        </w:tc>
        <w:tc>
          <w:tcPr>
            <w:tcW w:w="0" w:type="auto"/>
            <w:vAlign w:val="center"/>
          </w:tcPr>
          <w:p w14:paraId="25BCAD61" w14:textId="77777777" w:rsidR="00CD470A" w:rsidRPr="00CB4A32" w:rsidRDefault="00CD470A" w:rsidP="005B28BC">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2025–26</w:t>
            </w:r>
            <w:r w:rsidRPr="00CB4A32">
              <w:rPr>
                <w:rFonts w:eastAsia="Arial" w:cs="Arial"/>
              </w:rPr>
              <w:t>. Leave blank until then.</w:t>
            </w:r>
          </w:p>
        </w:tc>
        <w:tc>
          <w:tcPr>
            <w:tcW w:w="0" w:type="auto"/>
            <w:vAlign w:val="center"/>
          </w:tcPr>
          <w:p w14:paraId="52541A35" w14:textId="77777777" w:rsidR="00CD470A" w:rsidRPr="00CB4A32" w:rsidRDefault="00CD470A" w:rsidP="005B28BC">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2026–27</w:t>
            </w:r>
            <w:r w:rsidRPr="00CB4A32">
              <w:rPr>
                <w:rFonts w:eastAsia="Arial" w:cs="Arial"/>
              </w:rPr>
              <w:t>. Leave blank until then.</w:t>
            </w:r>
          </w:p>
        </w:tc>
        <w:tc>
          <w:tcPr>
            <w:tcW w:w="0" w:type="auto"/>
            <w:vAlign w:val="center"/>
          </w:tcPr>
          <w:p w14:paraId="7F7E5764" w14:textId="77777777" w:rsidR="00CD470A" w:rsidRPr="00CB4A32" w:rsidRDefault="00CD470A" w:rsidP="005B28BC">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w:t>
            </w:r>
            <w:r>
              <w:rPr>
                <w:rFonts w:eastAsia="Arial" w:cs="Arial"/>
                <w:b/>
              </w:rPr>
              <w:t>4</w:t>
            </w:r>
            <w:r w:rsidRPr="00CB4A32">
              <w:rPr>
                <w:rFonts w:eastAsia="Arial" w:cs="Arial"/>
                <w:b/>
              </w:rPr>
              <w:t>–2</w:t>
            </w:r>
            <w:r>
              <w:rPr>
                <w:rFonts w:eastAsia="Arial" w:cs="Arial"/>
                <w:b/>
              </w:rPr>
              <w:t>5</w:t>
            </w:r>
            <w:r w:rsidRPr="00CB4A32">
              <w:rPr>
                <w:rFonts w:eastAsia="Arial" w:cs="Arial"/>
              </w:rPr>
              <w:t xml:space="preserve"> or when adding a new metric.</w:t>
            </w:r>
          </w:p>
        </w:tc>
        <w:tc>
          <w:tcPr>
            <w:tcW w:w="0" w:type="auto"/>
            <w:vAlign w:val="center"/>
          </w:tcPr>
          <w:p w14:paraId="2CEB8600" w14:textId="77777777" w:rsidR="00CD470A" w:rsidRPr="00CB4A32" w:rsidRDefault="00CD470A" w:rsidP="005B28BC">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w:t>
            </w:r>
            <w:r>
              <w:rPr>
                <w:rFonts w:eastAsia="Arial" w:cs="Arial"/>
                <w:b/>
              </w:rPr>
              <w:t>5</w:t>
            </w:r>
            <w:r w:rsidRPr="00CB4A32">
              <w:rPr>
                <w:rFonts w:eastAsia="Arial" w:cs="Arial"/>
                <w:b/>
              </w:rPr>
              <w:t>–2</w:t>
            </w:r>
            <w:r>
              <w:rPr>
                <w:rFonts w:eastAsia="Arial" w:cs="Arial"/>
                <w:b/>
              </w:rPr>
              <w:t>6</w:t>
            </w:r>
            <w:r w:rsidRPr="00CA426D">
              <w:rPr>
                <w:rFonts w:eastAsia="Arial" w:cs="Arial"/>
                <w:bCs/>
              </w:rPr>
              <w:t xml:space="preserve"> and</w:t>
            </w:r>
            <w:r w:rsidRPr="00CB4A32">
              <w:rPr>
                <w:rFonts w:eastAsia="Arial" w:cs="Arial"/>
                <w:b/>
              </w:rPr>
              <w:t xml:space="preserve"> </w:t>
            </w:r>
            <w:r>
              <w:rPr>
                <w:rFonts w:eastAsia="Arial" w:cs="Arial"/>
                <w:b/>
                <w:bCs/>
              </w:rPr>
              <w:t>2026–</w:t>
            </w:r>
            <w:r w:rsidRPr="007945AD">
              <w:rPr>
                <w:rFonts w:eastAsia="Arial" w:cs="Arial"/>
                <w:b/>
                <w:bCs/>
              </w:rPr>
              <w:t>27</w:t>
            </w:r>
            <w:r>
              <w:rPr>
                <w:rFonts w:eastAsia="Arial" w:cs="Arial"/>
              </w:rPr>
              <w:t xml:space="preserve">. </w:t>
            </w:r>
            <w:r w:rsidRPr="00CB4A32">
              <w:rPr>
                <w:rFonts w:eastAsia="Arial" w:cs="Arial"/>
              </w:rPr>
              <w:t>Leave blank until then.</w:t>
            </w:r>
          </w:p>
        </w:tc>
      </w:tr>
    </w:tbl>
    <w:bookmarkEnd w:id="33"/>
    <w:p w14:paraId="73CC041C" w14:textId="77777777" w:rsidR="00CD470A" w:rsidRPr="00B32BD8" w:rsidRDefault="00CD470A" w:rsidP="005B28BC">
      <w:pPr>
        <w:pStyle w:val="Heading5"/>
      </w:pPr>
      <w:r w:rsidRPr="00CB4A32">
        <w:t>Goal Analysis:</w:t>
      </w:r>
    </w:p>
    <w:p w14:paraId="74C68BB2" w14:textId="77777777" w:rsidR="00CD470A" w:rsidRPr="00B32BD8" w:rsidRDefault="00CD470A" w:rsidP="005B28BC">
      <w:pPr>
        <w:spacing w:before="240" w:after="240"/>
        <w:rPr>
          <w:rFonts w:eastAsia="Arial" w:cs="Arial"/>
        </w:rPr>
      </w:pPr>
      <w:r w:rsidRPr="00B32BD8">
        <w:rPr>
          <w:rFonts w:eastAsia="Arial" w:cs="Arial"/>
        </w:rPr>
        <w:lastRenderedPageBreak/>
        <w:t>Enter the LCAP Year</w:t>
      </w:r>
      <w:r>
        <w:rPr>
          <w:rFonts w:eastAsia="Arial" w:cs="Arial"/>
        </w:rPr>
        <w:t>.</w:t>
      </w:r>
    </w:p>
    <w:p w14:paraId="7FEA30A9" w14:textId="77777777" w:rsidR="00CD470A" w:rsidRDefault="00CD470A" w:rsidP="005B28BC">
      <w:pPr>
        <w:spacing w:after="240"/>
        <w:rPr>
          <w:rFonts w:eastAsia="Arial" w:cs="Arial"/>
        </w:rPr>
      </w:pPr>
      <w:r w:rsidRPr="00B32BD8">
        <w:rPr>
          <w:rFonts w:eastAsia="Arial" w:cs="Arial"/>
        </w:rPr>
        <w:t xml:space="preserve">Using actual annual measurable outcome data, including data from the Dashboard, analyze whether the planned actions were </w:t>
      </w:r>
      <w:r w:rsidRPr="00804360">
        <w:rPr>
          <w:rFonts w:eastAsia="Arial" w:cs="Arial"/>
        </w:rPr>
        <w:t xml:space="preserve">effective towards achieving the goal. “Effective” means </w:t>
      </w:r>
      <w:r w:rsidRPr="00804360">
        <w:rPr>
          <w:rFonts w:eastAsia="Arial" w:cs="Arial"/>
          <w:color w:val="000000"/>
        </w:rPr>
        <w:t>the degree to which</w:t>
      </w:r>
      <w:r w:rsidRPr="00804360">
        <w:rPr>
          <w:rFonts w:eastAsia="Arial" w:cs="Arial"/>
        </w:rPr>
        <w:t xml:space="preserve"> the planned actions were successful in producing the </w:t>
      </w:r>
      <w:r>
        <w:rPr>
          <w:rFonts w:eastAsia="Arial" w:cs="Arial"/>
        </w:rPr>
        <w:t>target</w:t>
      </w:r>
      <w:r w:rsidRPr="00804360">
        <w:rPr>
          <w:rFonts w:eastAsia="Arial" w:cs="Arial"/>
        </w:rPr>
        <w:t xml:space="preserve"> result. Re</w:t>
      </w:r>
      <w:r w:rsidRPr="00B32BD8">
        <w:rPr>
          <w:rFonts w:eastAsia="Arial" w:cs="Arial"/>
        </w:rPr>
        <w:t>spond to the prompts as instructed.</w:t>
      </w:r>
    </w:p>
    <w:p w14:paraId="5659AD1E" w14:textId="77777777" w:rsidR="00CD470A" w:rsidRPr="00D736A2" w:rsidRDefault="00CD470A" w:rsidP="005B28BC">
      <w:pPr>
        <w:spacing w:after="240"/>
        <w:rPr>
          <w:rFonts w:eastAsia="Arial" w:cs="Arial"/>
        </w:rPr>
      </w:pPr>
      <w:r w:rsidRPr="00210A8B">
        <w:rPr>
          <w:rFonts w:eastAsia="Arial" w:cs="Arial"/>
          <w:b/>
          <w:bCs/>
        </w:rPr>
        <w:t>Note:</w:t>
      </w:r>
      <w:r w:rsidRPr="00210A8B">
        <w:rPr>
          <w:rFonts w:eastAsia="Arial" w:cs="Arial"/>
        </w:rPr>
        <w:t xml:space="preserve"> When completing the 2024–25 LCAP, use the 2023–24 Local Control and Accountability Plan Annual Update template to complete the Goal Analysis and identify the Goal Analysis prompts in the 2024–25 LCAP as “Not Applicable.”</w:t>
      </w:r>
    </w:p>
    <w:p w14:paraId="49533D20" w14:textId="77777777" w:rsidR="00CD470A" w:rsidRPr="00CB4A32" w:rsidRDefault="00CD470A" w:rsidP="005B28BC">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description of </w:t>
      </w:r>
      <w:r>
        <w:rPr>
          <w:rFonts w:eastAsiaTheme="minorHAnsi" w:cs="Arial"/>
          <w:color w:val="000000"/>
          <w:szCs w:val="20"/>
        </w:rPr>
        <w:t xml:space="preserve">overall implementation, including </w:t>
      </w:r>
      <w:r w:rsidRPr="00CB4A32">
        <w:rPr>
          <w:rFonts w:eastAsiaTheme="minorHAnsi" w:cs="Arial"/>
          <w:color w:val="000000"/>
          <w:szCs w:val="20"/>
        </w:rPr>
        <w:t>any substantive differences in planned actions and actual implementation of these actions</w:t>
      </w:r>
      <w:r w:rsidRPr="00EC5B58">
        <w:rPr>
          <w:rFonts w:eastAsiaTheme="minorHAnsi" w:cs="Arial"/>
          <w:color w:val="000000"/>
          <w:szCs w:val="20"/>
        </w:rPr>
        <w:t xml:space="preserve">, </w:t>
      </w:r>
      <w:r>
        <w:rPr>
          <w:rFonts w:eastAsiaTheme="minorHAnsi" w:cs="Arial"/>
          <w:color w:val="000000"/>
          <w:szCs w:val="20"/>
        </w:rPr>
        <w:t>and any</w:t>
      </w:r>
      <w:r w:rsidRPr="00EC5B58">
        <w:rPr>
          <w:rFonts w:eastAsiaTheme="minorHAnsi" w:cs="Arial"/>
          <w:color w:val="000000"/>
          <w:szCs w:val="20"/>
        </w:rPr>
        <w:t xml:space="preserve"> relevant challenges and successes experienced with implementation</w:t>
      </w:r>
      <w:r w:rsidRPr="00CB4A32">
        <w:rPr>
          <w:rFonts w:eastAsiaTheme="minorHAnsi" w:cs="Arial"/>
          <w:color w:val="000000"/>
          <w:szCs w:val="20"/>
        </w:rPr>
        <w:t>.</w:t>
      </w:r>
    </w:p>
    <w:p w14:paraId="195CDDAD" w14:textId="77777777" w:rsidR="00CD470A" w:rsidRPr="00CB4A32" w:rsidRDefault="00CD470A" w:rsidP="005B28BC">
      <w:pPr>
        <w:numPr>
          <w:ilvl w:val="0"/>
          <w:numId w:val="2"/>
        </w:numPr>
        <w:pBdr>
          <w:top w:val="nil"/>
          <w:left w:val="nil"/>
          <w:bottom w:val="nil"/>
          <w:right w:val="nil"/>
          <w:between w:val="nil"/>
        </w:pBdr>
        <w:spacing w:after="240"/>
        <w:rPr>
          <w:rFonts w:eastAsia="Arial" w:cs="Arial"/>
        </w:rPr>
      </w:pPr>
      <w:r w:rsidRPr="00CB4A32">
        <w:rPr>
          <w:rFonts w:eastAsia="Arial" w:cs="Arial"/>
          <w:color w:val="000000"/>
        </w:rPr>
        <w:t>Describe the overall implementation of the actions to achieve the articulated goal</w:t>
      </w:r>
      <w:r w:rsidRPr="00CB4A32">
        <w:rPr>
          <w:rFonts w:eastAsiaTheme="minorHAnsi" w:cs="Arial"/>
          <w:color w:val="000000"/>
          <w:szCs w:val="20"/>
        </w:rPr>
        <w:t>, including relevant challenges and successes experienced with implementation</w:t>
      </w:r>
      <w:r w:rsidRPr="00CB4A32">
        <w:rPr>
          <w:rFonts w:eastAsia="Arial" w:cs="Arial"/>
          <w:color w:val="000000"/>
        </w:rPr>
        <w:t xml:space="preserve">. </w:t>
      </w:r>
    </w:p>
    <w:p w14:paraId="1AB102A7" w14:textId="77777777" w:rsidR="00CD470A" w:rsidRPr="00CB4A32" w:rsidRDefault="00CD470A" w:rsidP="005B28BC">
      <w:pPr>
        <w:numPr>
          <w:ilvl w:val="1"/>
          <w:numId w:val="2"/>
        </w:numPr>
        <w:pBdr>
          <w:top w:val="nil"/>
          <w:left w:val="nil"/>
          <w:bottom w:val="nil"/>
          <w:right w:val="nil"/>
          <w:between w:val="nil"/>
        </w:pBdr>
        <w:spacing w:after="240"/>
        <w:rPr>
          <w:rFonts w:eastAsia="Arial" w:cs="Arial"/>
        </w:rPr>
      </w:pPr>
      <w:r w:rsidRPr="00CB4A32">
        <w:rPr>
          <w:rFonts w:eastAsia="Arial" w:cs="Arial"/>
          <w:color w:val="000000"/>
        </w:rPr>
        <w:t xml:space="preserve">Include a discussion of relevant challenges and successes experienced with the implementation process. </w:t>
      </w:r>
    </w:p>
    <w:p w14:paraId="13BF7B1D" w14:textId="77777777" w:rsidR="00CD470A" w:rsidRPr="00CA426D" w:rsidRDefault="00CD470A" w:rsidP="005B28BC">
      <w:pPr>
        <w:numPr>
          <w:ilvl w:val="1"/>
          <w:numId w:val="2"/>
        </w:numPr>
        <w:pBdr>
          <w:top w:val="nil"/>
          <w:left w:val="nil"/>
          <w:bottom w:val="nil"/>
          <w:right w:val="nil"/>
          <w:between w:val="nil"/>
        </w:pBdr>
        <w:spacing w:after="240"/>
        <w:rPr>
          <w:rFonts w:eastAsia="Arial" w:cs="Arial"/>
        </w:rPr>
      </w:pPr>
      <w:r w:rsidRPr="00CB4A32">
        <w:rPr>
          <w:rFonts w:eastAsia="Arial" w:cs="Arial"/>
          <w:color w:val="000000"/>
        </w:rPr>
        <w:t xml:space="preserve">This </w:t>
      </w:r>
      <w:r w:rsidRPr="00CB4A32">
        <w:rPr>
          <w:rFonts w:eastAsia="Arial" w:cs="Arial"/>
        </w:rPr>
        <w:t>discussion</w:t>
      </w:r>
      <w:r w:rsidRPr="00CB4A32">
        <w:rPr>
          <w:rFonts w:eastAsia="Arial" w:cs="Arial"/>
          <w:color w:val="000000"/>
        </w:rPr>
        <w:t xml:space="preserve"> must include any instance where the LEA did not implement a planned action or implemented a planned action in a manner that differs substantively from how it was described in the adopted LCAP. </w:t>
      </w:r>
    </w:p>
    <w:p w14:paraId="33E2D516" w14:textId="77777777" w:rsidR="00CD470A" w:rsidRPr="00CB4A32" w:rsidRDefault="00CD470A" w:rsidP="005B28BC">
      <w:pPr>
        <w:shd w:val="solid" w:color="DEEAF6" w:themeColor="accent1" w:themeTint="33" w:fill="auto"/>
        <w:spacing w:before="240" w:after="60"/>
        <w:rPr>
          <w:rFonts w:eastAsiaTheme="minorHAnsi" w:cs="Arial"/>
          <w:color w:val="000000"/>
          <w:szCs w:val="20"/>
        </w:rPr>
      </w:pPr>
      <w:r w:rsidRPr="00CB4A32">
        <w:rPr>
          <w:rFonts w:eastAsia="Calibri" w:cs="Arial"/>
          <w:color w:val="000000"/>
        </w:rPr>
        <w:t xml:space="preserve">An explanation of material differences between Budgeted Expenditures and Estimated Actual Expenditures and/or </w:t>
      </w:r>
      <w:r w:rsidRPr="00CB4A32">
        <w:rPr>
          <w:rFonts w:eastAsia="Arial" w:cs="Arial"/>
          <w:color w:val="000000"/>
        </w:rPr>
        <w:t>Planned Percentages of Improved Services and Estimated Actual Percentages of Improved Services</w:t>
      </w:r>
      <w:r w:rsidRPr="00CB4A32">
        <w:rPr>
          <w:rFonts w:eastAsia="Calibri" w:cs="Arial"/>
          <w:color w:val="000000"/>
        </w:rPr>
        <w:t>.</w:t>
      </w:r>
    </w:p>
    <w:p w14:paraId="201586C2" w14:textId="77777777" w:rsidR="00CD470A" w:rsidRPr="00CA426D" w:rsidRDefault="00CD470A" w:rsidP="005B28BC">
      <w:pPr>
        <w:numPr>
          <w:ilvl w:val="0"/>
          <w:numId w:val="2"/>
        </w:numPr>
        <w:pBdr>
          <w:top w:val="nil"/>
          <w:left w:val="nil"/>
          <w:bottom w:val="nil"/>
          <w:right w:val="nil"/>
          <w:between w:val="nil"/>
        </w:pBdr>
        <w:spacing w:after="240"/>
        <w:rPr>
          <w:rFonts w:eastAsia="Arial" w:cs="Arial"/>
        </w:rPr>
      </w:pPr>
      <w:r w:rsidRPr="00CB4A32">
        <w:rPr>
          <w:rFonts w:eastAsia="Arial" w:cs="Arial"/>
          <w:color w:val="000000"/>
        </w:rPr>
        <w:t>Explain material differences between Budgeted Expenditures and Estimated Actual Expenditures and between the Planned Percentages of Improved Services and Estimated Actual Percentages of Improved Services, as applicable. Minor variances in expenditures or percentages do not need to be addressed, and a dollar-for-dollar accounting is not required.</w:t>
      </w:r>
    </w:p>
    <w:p w14:paraId="74DF8B2D" w14:textId="77777777" w:rsidR="00CD470A" w:rsidRPr="00CB4A32" w:rsidRDefault="00CD470A" w:rsidP="005B28BC">
      <w:pPr>
        <w:keepNext/>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w:t>
      </w:r>
      <w:r w:rsidRPr="00EC5B58">
        <w:rPr>
          <w:rFonts w:eastAsiaTheme="minorHAnsi" w:cs="Arial"/>
          <w:color w:val="000000"/>
          <w:szCs w:val="20"/>
        </w:rPr>
        <w:t xml:space="preserve">description of the effectiveness or ineffectiveness of </w:t>
      </w:r>
      <w:r w:rsidRPr="00CB4A32">
        <w:rPr>
          <w:rFonts w:eastAsiaTheme="minorHAnsi" w:cs="Arial"/>
          <w:color w:val="000000"/>
          <w:szCs w:val="20"/>
        </w:rPr>
        <w:t xml:space="preserve">the specific </w:t>
      </w:r>
      <w:r w:rsidRPr="00EC5B58">
        <w:rPr>
          <w:rFonts w:eastAsiaTheme="minorHAnsi" w:cs="Arial"/>
          <w:color w:val="000000"/>
          <w:szCs w:val="20"/>
        </w:rPr>
        <w:t xml:space="preserve">actions </w:t>
      </w:r>
      <w:r>
        <w:rPr>
          <w:rFonts w:eastAsiaTheme="minorHAnsi" w:cs="Arial"/>
          <w:color w:val="000000"/>
          <w:szCs w:val="20"/>
        </w:rPr>
        <w:t xml:space="preserve">to date </w:t>
      </w:r>
      <w:r w:rsidRPr="00EC5B58">
        <w:rPr>
          <w:rFonts w:eastAsiaTheme="minorHAnsi" w:cs="Arial"/>
          <w:color w:val="000000"/>
          <w:szCs w:val="20"/>
        </w:rPr>
        <w:t>in</w:t>
      </w:r>
      <w:r w:rsidRPr="00CB4A32">
        <w:rPr>
          <w:rFonts w:eastAsiaTheme="minorHAnsi" w:cs="Arial"/>
          <w:color w:val="000000"/>
          <w:szCs w:val="20"/>
        </w:rPr>
        <w:t xml:space="preserve"> making progress toward the goal.</w:t>
      </w:r>
    </w:p>
    <w:p w14:paraId="3EEB4139" w14:textId="77777777" w:rsidR="00CD470A" w:rsidRPr="00804360" w:rsidRDefault="00CD470A" w:rsidP="005B28BC">
      <w:pPr>
        <w:numPr>
          <w:ilvl w:val="0"/>
          <w:numId w:val="2"/>
        </w:numPr>
        <w:pBdr>
          <w:top w:val="nil"/>
          <w:left w:val="nil"/>
          <w:bottom w:val="nil"/>
          <w:right w:val="nil"/>
          <w:between w:val="nil"/>
        </w:pBdr>
        <w:spacing w:after="240"/>
        <w:rPr>
          <w:rFonts w:eastAsia="Arial" w:cs="Arial"/>
        </w:rPr>
      </w:pPr>
      <w:r w:rsidRPr="00CB4A32">
        <w:rPr>
          <w:rFonts w:eastAsia="Arial" w:cs="Arial"/>
          <w:color w:val="000000"/>
        </w:rPr>
        <w:t>Describe the</w:t>
      </w:r>
      <w:r w:rsidRPr="00CB4A32">
        <w:rPr>
          <w:rFonts w:eastAsiaTheme="minorHAnsi" w:cs="Arial"/>
          <w:color w:val="000000"/>
          <w:szCs w:val="20"/>
        </w:rPr>
        <w:t xml:space="preserve"> effectiveness or ineffectiveness</w:t>
      </w:r>
      <w:r w:rsidRPr="00CB4A32">
        <w:rPr>
          <w:rFonts w:eastAsia="Arial" w:cs="Arial"/>
          <w:color w:val="000000"/>
        </w:rPr>
        <w:t xml:space="preserve"> of </w:t>
      </w:r>
      <w:r w:rsidRPr="00CB4A32">
        <w:rPr>
          <w:rFonts w:eastAsiaTheme="minorHAnsi" w:cs="Arial"/>
          <w:color w:val="000000"/>
          <w:szCs w:val="20"/>
        </w:rPr>
        <w:t xml:space="preserve">the specific actions </w:t>
      </w:r>
      <w:r>
        <w:rPr>
          <w:rFonts w:eastAsiaTheme="minorHAnsi" w:cs="Arial"/>
          <w:color w:val="000000"/>
          <w:szCs w:val="20"/>
        </w:rPr>
        <w:t>to date</w:t>
      </w:r>
      <w:r w:rsidRPr="00CB4A32">
        <w:rPr>
          <w:rFonts w:eastAsia="Arial" w:cs="Arial"/>
          <w:color w:val="000000"/>
        </w:rPr>
        <w:t xml:space="preserve"> </w:t>
      </w:r>
      <w:r w:rsidRPr="00CB4A32">
        <w:rPr>
          <w:rFonts w:eastAsiaTheme="minorHAnsi" w:cs="Arial"/>
          <w:color w:val="000000"/>
          <w:szCs w:val="20"/>
        </w:rPr>
        <w:t>in making progress toward the goal.</w:t>
      </w:r>
      <w:r w:rsidRPr="00804360">
        <w:rPr>
          <w:rFonts w:eastAsia="Arial" w:cs="Arial"/>
          <w:color w:val="000000"/>
        </w:rPr>
        <w:t xml:space="preserve"> “Effectiveness</w:t>
      </w:r>
      <w:r w:rsidRPr="00433BB4">
        <w:rPr>
          <w:rFonts w:eastAsia="Arial" w:cs="Arial"/>
          <w:color w:val="000000"/>
        </w:rPr>
        <w:t>”</w:t>
      </w:r>
      <w:r w:rsidRPr="00804360">
        <w:rPr>
          <w:rFonts w:eastAsia="Arial" w:cs="Arial"/>
          <w:color w:val="000000"/>
        </w:rPr>
        <w:t xml:space="preserve"> </w:t>
      </w:r>
      <w:r w:rsidRPr="00433BB4">
        <w:rPr>
          <w:rFonts w:eastAsia="Arial" w:cs="Arial"/>
          <w:color w:val="000000"/>
        </w:rPr>
        <w:t>means</w:t>
      </w:r>
      <w:r w:rsidRPr="00804360">
        <w:rPr>
          <w:rFonts w:eastAsia="Arial" w:cs="Arial"/>
          <w:color w:val="000000"/>
        </w:rPr>
        <w:t xml:space="preserve"> the degree to which </w:t>
      </w:r>
      <w:r w:rsidRPr="00433BB4">
        <w:rPr>
          <w:rFonts w:eastAsia="Arial" w:cs="Arial"/>
          <w:color w:val="000000"/>
        </w:rPr>
        <w:t>the actions</w:t>
      </w:r>
      <w:r w:rsidRPr="00804360">
        <w:rPr>
          <w:rFonts w:eastAsia="Arial" w:cs="Arial"/>
          <w:color w:val="000000"/>
        </w:rPr>
        <w:t xml:space="preserve"> </w:t>
      </w:r>
      <w:r w:rsidRPr="00433BB4">
        <w:rPr>
          <w:rFonts w:eastAsia="Arial" w:cs="Arial"/>
          <w:color w:val="000000"/>
        </w:rPr>
        <w:t xml:space="preserve">were </w:t>
      </w:r>
      <w:r w:rsidRPr="00804360">
        <w:rPr>
          <w:rFonts w:eastAsia="Arial" w:cs="Arial"/>
          <w:color w:val="000000"/>
        </w:rPr>
        <w:t xml:space="preserve">successful in producing </w:t>
      </w:r>
      <w:r w:rsidRPr="00433BB4">
        <w:rPr>
          <w:rFonts w:eastAsia="Arial" w:cs="Arial"/>
          <w:color w:val="000000"/>
        </w:rPr>
        <w:t>the</w:t>
      </w:r>
      <w:r w:rsidRPr="00804360">
        <w:rPr>
          <w:rFonts w:eastAsia="Arial" w:cs="Arial"/>
          <w:color w:val="000000"/>
        </w:rPr>
        <w:t xml:space="preserve"> </w:t>
      </w:r>
      <w:r>
        <w:rPr>
          <w:rFonts w:eastAsia="Arial" w:cs="Arial"/>
          <w:color w:val="000000"/>
        </w:rPr>
        <w:t>target</w:t>
      </w:r>
      <w:r w:rsidRPr="00804360">
        <w:rPr>
          <w:rFonts w:eastAsia="Arial" w:cs="Arial"/>
          <w:color w:val="000000"/>
        </w:rPr>
        <w:t xml:space="preserve"> result and </w:t>
      </w:r>
      <w:r w:rsidRPr="00433BB4">
        <w:rPr>
          <w:rFonts w:eastAsia="Arial" w:cs="Arial"/>
          <w:color w:val="000000"/>
        </w:rPr>
        <w:t>“</w:t>
      </w:r>
      <w:r w:rsidRPr="00804360">
        <w:rPr>
          <w:rFonts w:eastAsia="Arial" w:cs="Arial"/>
          <w:color w:val="000000"/>
        </w:rPr>
        <w:t>ineffectiveness</w:t>
      </w:r>
      <w:r w:rsidRPr="00433BB4">
        <w:rPr>
          <w:rFonts w:eastAsia="Arial" w:cs="Arial"/>
          <w:color w:val="000000"/>
        </w:rPr>
        <w:t>”</w:t>
      </w:r>
      <w:r w:rsidRPr="00804360">
        <w:rPr>
          <w:rFonts w:eastAsia="Arial" w:cs="Arial"/>
          <w:color w:val="000000"/>
        </w:rPr>
        <w:t xml:space="preserve"> </w:t>
      </w:r>
      <w:r w:rsidRPr="00433BB4">
        <w:rPr>
          <w:rFonts w:eastAsia="Arial" w:cs="Arial"/>
          <w:color w:val="000000"/>
        </w:rPr>
        <w:t>means</w:t>
      </w:r>
      <w:r w:rsidRPr="00804360">
        <w:rPr>
          <w:rFonts w:eastAsia="Arial" w:cs="Arial"/>
          <w:color w:val="000000"/>
        </w:rPr>
        <w:t xml:space="preserve"> </w:t>
      </w:r>
      <w:r w:rsidRPr="00433BB4">
        <w:rPr>
          <w:rFonts w:eastAsia="Arial" w:cs="Arial"/>
          <w:color w:val="000000"/>
        </w:rPr>
        <w:t>that the actions did</w:t>
      </w:r>
      <w:r w:rsidRPr="00804360">
        <w:rPr>
          <w:rFonts w:eastAsia="Arial" w:cs="Arial"/>
          <w:color w:val="000000"/>
        </w:rPr>
        <w:t xml:space="preserve"> </w:t>
      </w:r>
      <w:r w:rsidRPr="00433BB4">
        <w:rPr>
          <w:rFonts w:eastAsia="Arial" w:cs="Arial"/>
          <w:color w:val="000000"/>
        </w:rPr>
        <w:t xml:space="preserve">not </w:t>
      </w:r>
      <w:r w:rsidRPr="00804360">
        <w:rPr>
          <w:rFonts w:eastAsia="Arial" w:cs="Arial"/>
          <w:color w:val="000000"/>
        </w:rPr>
        <w:t>produc</w:t>
      </w:r>
      <w:r w:rsidRPr="00433BB4">
        <w:rPr>
          <w:rFonts w:eastAsia="Arial" w:cs="Arial"/>
          <w:color w:val="000000"/>
        </w:rPr>
        <w:t>e</w:t>
      </w:r>
      <w:r w:rsidRPr="00804360">
        <w:rPr>
          <w:rFonts w:eastAsia="Arial" w:cs="Arial"/>
          <w:color w:val="000000"/>
        </w:rPr>
        <w:t xml:space="preserve"> any significant or </w:t>
      </w:r>
      <w:r>
        <w:rPr>
          <w:rFonts w:eastAsia="Arial" w:cs="Arial"/>
          <w:color w:val="000000"/>
        </w:rPr>
        <w:t>targeted</w:t>
      </w:r>
      <w:r w:rsidRPr="00804360">
        <w:rPr>
          <w:rFonts w:eastAsia="Arial" w:cs="Arial"/>
          <w:color w:val="000000"/>
        </w:rPr>
        <w:t xml:space="preserve"> result.</w:t>
      </w:r>
    </w:p>
    <w:p w14:paraId="6231F58E" w14:textId="77777777" w:rsidR="00CD470A" w:rsidRDefault="00CD470A" w:rsidP="005B28BC">
      <w:pPr>
        <w:numPr>
          <w:ilvl w:val="1"/>
          <w:numId w:val="2"/>
        </w:numPr>
        <w:pBdr>
          <w:top w:val="nil"/>
          <w:left w:val="nil"/>
          <w:bottom w:val="nil"/>
          <w:right w:val="nil"/>
          <w:between w:val="nil"/>
        </w:pBdr>
        <w:spacing w:after="240"/>
        <w:rPr>
          <w:rFonts w:eastAsia="Arial" w:cs="Arial"/>
        </w:rPr>
      </w:pPr>
      <w:r w:rsidRPr="00B32BD8">
        <w:rPr>
          <w:rFonts w:eastAsia="Arial" w:cs="Arial"/>
        </w:rPr>
        <w:t xml:space="preserve">In some cases, not all actions in a goal will be intended to improve performance on </w:t>
      </w:r>
      <w:proofErr w:type="gramStart"/>
      <w:r w:rsidRPr="00B32BD8">
        <w:rPr>
          <w:rFonts w:eastAsia="Arial" w:cs="Arial"/>
        </w:rPr>
        <w:t>all of</w:t>
      </w:r>
      <w:proofErr w:type="gramEnd"/>
      <w:r w:rsidRPr="00B32BD8">
        <w:rPr>
          <w:rFonts w:eastAsia="Arial" w:cs="Arial"/>
        </w:rPr>
        <w:t xml:space="preserve"> the metrics associated with the goal. </w:t>
      </w:r>
    </w:p>
    <w:p w14:paraId="31A63E39" w14:textId="77777777" w:rsidR="00CD470A" w:rsidRPr="00CB4A32" w:rsidRDefault="00CD470A" w:rsidP="005B28BC">
      <w:pPr>
        <w:numPr>
          <w:ilvl w:val="1"/>
          <w:numId w:val="2"/>
        </w:numPr>
        <w:pBdr>
          <w:top w:val="nil"/>
          <w:left w:val="nil"/>
          <w:bottom w:val="nil"/>
          <w:right w:val="nil"/>
          <w:between w:val="nil"/>
        </w:pBdr>
        <w:spacing w:after="240"/>
        <w:rPr>
          <w:rFonts w:eastAsia="Arial" w:cs="Arial"/>
        </w:rPr>
      </w:pPr>
      <w:r w:rsidRPr="00B32BD8">
        <w:rPr>
          <w:rFonts w:eastAsia="Arial" w:cs="Arial"/>
        </w:rPr>
        <w:t xml:space="preserve">When responding to this prompt, LEAs may </w:t>
      </w:r>
      <w:r w:rsidRPr="00B32BD8">
        <w:rPr>
          <w:rFonts w:eastAsia="Arial" w:cs="Arial"/>
          <w:color w:val="000000"/>
        </w:rPr>
        <w:t xml:space="preserve">assess the effectiveness of a single action or group of actions within the goal in the </w:t>
      </w:r>
      <w:r w:rsidRPr="00CB4A32">
        <w:rPr>
          <w:rFonts w:eastAsia="Arial" w:cs="Arial"/>
          <w:color w:val="000000"/>
        </w:rPr>
        <w:t>context of performance on a single metric or group of specific metrics within the goal that are applicable to the action(s). G</w:t>
      </w:r>
      <w:r w:rsidRPr="00CB4A32">
        <w:t>rouping actions with metrics will allow for more robust analysis of whether the strategy the LEA is using to impact a specified set of metrics is working and increase transparency for educational partners. LEAs are encouraged to use such an approach when goals include multiple actions and metrics that are not closely associated.</w:t>
      </w:r>
    </w:p>
    <w:p w14:paraId="51ADF14A" w14:textId="77777777" w:rsidR="00CD470A" w:rsidRPr="006B3CA2" w:rsidRDefault="00CD470A" w:rsidP="005B28BC">
      <w:pPr>
        <w:pStyle w:val="ListParagraph"/>
        <w:numPr>
          <w:ilvl w:val="1"/>
          <w:numId w:val="2"/>
        </w:numPr>
        <w:spacing w:after="240"/>
        <w:contextualSpacing w:val="0"/>
        <w:rPr>
          <w:rFonts w:cs="Arial"/>
          <w:i/>
          <w:iCs/>
          <w:bdr w:val="none" w:sz="0" w:space="0" w:color="auto" w:frame="1"/>
        </w:rPr>
      </w:pPr>
      <w:r w:rsidRPr="00433BB4">
        <w:rPr>
          <w:rFonts w:cs="Arial"/>
          <w:bdr w:val="none" w:sz="0" w:space="0" w:color="auto" w:frame="1"/>
        </w:rPr>
        <w:t>Beginning with the development of the 2024</w:t>
      </w:r>
      <w:r>
        <w:rPr>
          <w:rFonts w:cs="Arial"/>
          <w:bdr w:val="none" w:sz="0" w:space="0" w:color="auto" w:frame="1"/>
        </w:rPr>
        <w:t>–</w:t>
      </w:r>
      <w:r w:rsidRPr="00433BB4">
        <w:rPr>
          <w:rFonts w:cs="Arial"/>
          <w:bdr w:val="none" w:sz="0" w:space="0" w:color="auto" w:frame="1"/>
        </w:rPr>
        <w:t>25 LCAP</w:t>
      </w:r>
      <w:r>
        <w:rPr>
          <w:rFonts w:cs="Arial"/>
          <w:bdr w:val="none" w:sz="0" w:space="0" w:color="auto" w:frame="1"/>
        </w:rPr>
        <w:t>,</w:t>
      </w:r>
      <w:r w:rsidRPr="00433BB4">
        <w:rPr>
          <w:rFonts w:cs="Arial"/>
          <w:bdr w:val="none" w:sz="0" w:space="0" w:color="auto" w:frame="1"/>
        </w:rPr>
        <w:t xml:space="preserve"> the LEA must </w:t>
      </w:r>
      <w:r>
        <w:rPr>
          <w:rFonts w:cs="Arial"/>
          <w:bdr w:val="none" w:sz="0" w:space="0" w:color="auto" w:frame="1"/>
        </w:rPr>
        <w:t>change</w:t>
      </w:r>
      <w:r w:rsidRPr="00433BB4">
        <w:rPr>
          <w:rFonts w:cs="Arial"/>
          <w:bdr w:val="none" w:sz="0" w:space="0" w:color="auto" w:frame="1"/>
        </w:rPr>
        <w:t xml:space="preserve"> actions that have not proven effective over </w:t>
      </w:r>
      <w:r>
        <w:rPr>
          <w:rFonts w:cs="Arial"/>
          <w:bdr w:val="none" w:sz="0" w:space="0" w:color="auto" w:frame="1"/>
        </w:rPr>
        <w:t>a</w:t>
      </w:r>
      <w:r w:rsidRPr="00433BB4">
        <w:rPr>
          <w:rFonts w:cs="Arial"/>
          <w:bdr w:val="none" w:sz="0" w:space="0" w:color="auto" w:frame="1"/>
        </w:rPr>
        <w:t xml:space="preserve"> three-year </w:t>
      </w:r>
      <w:r>
        <w:rPr>
          <w:rFonts w:cs="Arial"/>
          <w:bdr w:val="none" w:sz="0" w:space="0" w:color="auto" w:frame="1"/>
        </w:rPr>
        <w:t>period</w:t>
      </w:r>
      <w:r w:rsidRPr="00433BB4">
        <w:rPr>
          <w:rFonts w:cs="Arial"/>
          <w:bdr w:val="none" w:sz="0" w:space="0" w:color="auto" w:frame="1"/>
        </w:rPr>
        <w:t xml:space="preserve">. </w:t>
      </w:r>
    </w:p>
    <w:p w14:paraId="190E82E5" w14:textId="77777777" w:rsidR="00CD470A" w:rsidRPr="00CB4A32" w:rsidRDefault="00CD470A" w:rsidP="005B28BC">
      <w:pPr>
        <w:shd w:val="solid" w:color="DEEAF6" w:themeColor="accent1" w:themeTint="33" w:fill="auto"/>
        <w:spacing w:before="240" w:after="60"/>
        <w:rPr>
          <w:rFonts w:eastAsia="Calibri" w:cs="Arial"/>
          <w:color w:val="000000"/>
        </w:rPr>
      </w:pPr>
      <w:r w:rsidRPr="00CB4A32">
        <w:rPr>
          <w:rFonts w:eastAsiaTheme="minorHAnsi" w:cs="Arial"/>
          <w:color w:val="000000"/>
          <w:szCs w:val="20"/>
        </w:rPr>
        <w:lastRenderedPageBreak/>
        <w:t xml:space="preserve">A description of any changes made to the planned goal, metrics, </w:t>
      </w:r>
      <w:r>
        <w:rPr>
          <w:rFonts w:eastAsiaTheme="minorHAnsi" w:cs="Arial"/>
          <w:color w:val="000000"/>
          <w:szCs w:val="20"/>
        </w:rPr>
        <w:t>target</w:t>
      </w:r>
      <w:r w:rsidRPr="00CB4A32">
        <w:rPr>
          <w:rFonts w:eastAsiaTheme="minorHAnsi" w:cs="Arial"/>
          <w:color w:val="000000"/>
          <w:szCs w:val="20"/>
        </w:rPr>
        <w:t xml:space="preserve"> outcomes, or actions for the coming year that resulted from reflections on prior practice.</w:t>
      </w:r>
    </w:p>
    <w:p w14:paraId="5CC04AF4" w14:textId="77777777" w:rsidR="00CD470A" w:rsidRPr="00CA426D" w:rsidRDefault="00CD470A" w:rsidP="005B28BC">
      <w:pPr>
        <w:numPr>
          <w:ilvl w:val="0"/>
          <w:numId w:val="2"/>
        </w:numPr>
        <w:pBdr>
          <w:top w:val="nil"/>
          <w:left w:val="nil"/>
          <w:bottom w:val="nil"/>
          <w:right w:val="nil"/>
          <w:between w:val="nil"/>
        </w:pBdr>
        <w:spacing w:after="240"/>
        <w:rPr>
          <w:rFonts w:eastAsia="Arial" w:cs="Arial"/>
        </w:rPr>
      </w:pPr>
      <w:r w:rsidRPr="00B32BD8">
        <w:rPr>
          <w:rFonts w:eastAsia="Arial" w:cs="Arial"/>
          <w:color w:val="000000"/>
        </w:rPr>
        <w:t xml:space="preserve">Describe any changes made to this goal, expected outcomes, metrics, or actions to achieve this goal </w:t>
      </w:r>
      <w:proofErr w:type="gramStart"/>
      <w:r w:rsidRPr="00B32BD8">
        <w:rPr>
          <w:rFonts w:eastAsia="Arial" w:cs="Arial"/>
          <w:color w:val="000000"/>
        </w:rPr>
        <w:t>as a result of</w:t>
      </w:r>
      <w:proofErr w:type="gramEnd"/>
      <w:r w:rsidRPr="00B32BD8">
        <w:rPr>
          <w:rFonts w:eastAsia="Arial" w:cs="Arial"/>
          <w:color w:val="000000"/>
        </w:rPr>
        <w:t xml:space="preserve"> this analysis and analysis of the data provided in the Dashboard or other local data, as applicable.</w:t>
      </w:r>
    </w:p>
    <w:p w14:paraId="58086295" w14:textId="77777777" w:rsidR="00CD470A" w:rsidRPr="00433BB4" w:rsidRDefault="00CD470A" w:rsidP="005B28BC">
      <w:pPr>
        <w:pStyle w:val="ListParagraph"/>
        <w:numPr>
          <w:ilvl w:val="1"/>
          <w:numId w:val="2"/>
        </w:numPr>
        <w:spacing w:after="240"/>
        <w:contextualSpacing w:val="0"/>
        <w:rPr>
          <w:rFonts w:cs="Arial"/>
          <w:i/>
          <w:iCs/>
          <w:bdr w:val="none" w:sz="0" w:space="0" w:color="auto" w:frame="1"/>
        </w:rPr>
      </w:pPr>
      <w:r>
        <w:rPr>
          <w:rFonts w:cs="Arial"/>
          <w:bdr w:val="none" w:sz="0" w:space="0" w:color="auto" w:frame="1"/>
        </w:rPr>
        <w:t>As noted above, b</w:t>
      </w:r>
      <w:r w:rsidRPr="00433BB4">
        <w:rPr>
          <w:rFonts w:cs="Arial"/>
          <w:bdr w:val="none" w:sz="0" w:space="0" w:color="auto" w:frame="1"/>
        </w:rPr>
        <w:t>eginning with the development of the 2024</w:t>
      </w:r>
      <w:r>
        <w:rPr>
          <w:rFonts w:cs="Arial"/>
          <w:bdr w:val="none" w:sz="0" w:space="0" w:color="auto" w:frame="1"/>
        </w:rPr>
        <w:t>–</w:t>
      </w:r>
      <w:r w:rsidRPr="00433BB4">
        <w:rPr>
          <w:rFonts w:cs="Arial"/>
          <w:bdr w:val="none" w:sz="0" w:space="0" w:color="auto" w:frame="1"/>
        </w:rPr>
        <w:t>25 LCAP</w:t>
      </w:r>
      <w:r>
        <w:rPr>
          <w:rFonts w:cs="Arial"/>
          <w:bdr w:val="none" w:sz="0" w:space="0" w:color="auto" w:frame="1"/>
        </w:rPr>
        <w:t>,</w:t>
      </w:r>
      <w:r w:rsidRPr="00433BB4">
        <w:rPr>
          <w:rFonts w:cs="Arial"/>
          <w:bdr w:val="none" w:sz="0" w:space="0" w:color="auto" w:frame="1"/>
        </w:rPr>
        <w:t xml:space="preserve"> the LEA must </w:t>
      </w:r>
      <w:r>
        <w:rPr>
          <w:rFonts w:cs="Arial"/>
          <w:bdr w:val="none" w:sz="0" w:space="0" w:color="auto" w:frame="1"/>
        </w:rPr>
        <w:t>change</w:t>
      </w:r>
      <w:r w:rsidRPr="00433BB4">
        <w:rPr>
          <w:rFonts w:cs="Arial"/>
          <w:bdr w:val="none" w:sz="0" w:space="0" w:color="auto" w:frame="1"/>
        </w:rPr>
        <w:t xml:space="preserve"> actions that have not proven effective over </w:t>
      </w:r>
      <w:r>
        <w:rPr>
          <w:rFonts w:cs="Arial"/>
          <w:bdr w:val="none" w:sz="0" w:space="0" w:color="auto" w:frame="1"/>
        </w:rPr>
        <w:t>a</w:t>
      </w:r>
      <w:r w:rsidRPr="00433BB4">
        <w:rPr>
          <w:rFonts w:cs="Arial"/>
          <w:bdr w:val="none" w:sz="0" w:space="0" w:color="auto" w:frame="1"/>
        </w:rPr>
        <w:t xml:space="preserve"> three-year </w:t>
      </w:r>
      <w:r>
        <w:rPr>
          <w:rFonts w:cs="Arial"/>
          <w:bdr w:val="none" w:sz="0" w:space="0" w:color="auto" w:frame="1"/>
        </w:rPr>
        <w:t>period</w:t>
      </w:r>
      <w:r w:rsidRPr="00433BB4">
        <w:rPr>
          <w:rFonts w:cs="Arial"/>
          <w:bdr w:val="none" w:sz="0" w:space="0" w:color="auto" w:frame="1"/>
        </w:rPr>
        <w:t xml:space="preserve">. </w:t>
      </w:r>
      <w:r>
        <w:rPr>
          <w:rFonts w:cs="Arial"/>
          <w:bdr w:val="none" w:sz="0" w:space="0" w:color="auto" w:frame="1"/>
        </w:rPr>
        <w:t xml:space="preserve">For actions that have been identified as ineffective, the LEA must identify the ineffective action and must </w:t>
      </w:r>
      <w:r w:rsidRPr="00433BB4">
        <w:rPr>
          <w:rFonts w:cs="Arial"/>
          <w:bdr w:val="none" w:sz="0" w:space="0" w:color="auto" w:frame="1"/>
        </w:rPr>
        <w:t>include a description of</w:t>
      </w:r>
      <w:r>
        <w:rPr>
          <w:rFonts w:cs="Arial"/>
          <w:bdr w:val="none" w:sz="0" w:space="0" w:color="auto" w:frame="1"/>
        </w:rPr>
        <w:t xml:space="preserve"> the following:</w:t>
      </w:r>
    </w:p>
    <w:p w14:paraId="54BAD634" w14:textId="77777777" w:rsidR="00CD470A" w:rsidRPr="00433BB4" w:rsidRDefault="00CD470A" w:rsidP="005B28BC">
      <w:pPr>
        <w:pStyle w:val="ListParagraph"/>
        <w:numPr>
          <w:ilvl w:val="2"/>
          <w:numId w:val="2"/>
        </w:numPr>
        <w:spacing w:after="240"/>
        <w:contextualSpacing w:val="0"/>
        <w:rPr>
          <w:rFonts w:cs="Arial"/>
          <w:i/>
          <w:iCs/>
          <w:bdr w:val="none" w:sz="0" w:space="0" w:color="auto" w:frame="1"/>
        </w:rPr>
      </w:pPr>
      <w:r>
        <w:rPr>
          <w:rFonts w:cs="Arial"/>
          <w:bdr w:val="none" w:sz="0" w:space="0" w:color="auto" w:frame="1"/>
        </w:rPr>
        <w:t>T</w:t>
      </w:r>
      <w:r w:rsidRPr="00433BB4">
        <w:rPr>
          <w:rFonts w:cs="Arial"/>
          <w:bdr w:val="none" w:sz="0" w:space="0" w:color="auto" w:frame="1"/>
        </w:rPr>
        <w:t>he reasons for the</w:t>
      </w:r>
      <w:r>
        <w:rPr>
          <w:rFonts w:cs="Arial"/>
          <w:bdr w:val="none" w:sz="0" w:space="0" w:color="auto" w:frame="1"/>
        </w:rPr>
        <w:t xml:space="preserve"> ineffectiveness</w:t>
      </w:r>
      <w:r w:rsidRPr="00433BB4">
        <w:rPr>
          <w:rFonts w:cs="Arial"/>
          <w:bdr w:val="none" w:sz="0" w:space="0" w:color="auto" w:frame="1"/>
        </w:rPr>
        <w:t xml:space="preserve">, and </w:t>
      </w:r>
    </w:p>
    <w:p w14:paraId="1EB86E32" w14:textId="77777777" w:rsidR="00CD470A" w:rsidRPr="00CA426D" w:rsidRDefault="00CD470A" w:rsidP="005B28BC">
      <w:pPr>
        <w:pStyle w:val="ListParagraph"/>
        <w:numPr>
          <w:ilvl w:val="2"/>
          <w:numId w:val="2"/>
        </w:numPr>
        <w:spacing w:after="240"/>
        <w:contextualSpacing w:val="0"/>
        <w:rPr>
          <w:rFonts w:cs="Arial"/>
          <w:i/>
          <w:iCs/>
          <w:bdr w:val="none" w:sz="0" w:space="0" w:color="auto" w:frame="1"/>
        </w:rPr>
      </w:pPr>
      <w:r>
        <w:rPr>
          <w:rFonts w:cs="Arial"/>
          <w:bdr w:val="none" w:sz="0" w:space="0" w:color="auto" w:frame="1"/>
        </w:rPr>
        <w:t>H</w:t>
      </w:r>
      <w:r w:rsidRPr="00433BB4">
        <w:rPr>
          <w:rFonts w:cs="Arial"/>
          <w:bdr w:val="none" w:sz="0" w:space="0" w:color="auto" w:frame="1"/>
        </w:rPr>
        <w:t>ow changes to the action</w:t>
      </w:r>
      <w:r>
        <w:rPr>
          <w:rFonts w:cs="Arial"/>
          <w:bdr w:val="none" w:sz="0" w:space="0" w:color="auto" w:frame="1"/>
        </w:rPr>
        <w:t xml:space="preserve"> </w:t>
      </w:r>
      <w:r w:rsidRPr="00433BB4">
        <w:rPr>
          <w:rFonts w:cs="Arial"/>
          <w:bdr w:val="none" w:sz="0" w:space="0" w:color="auto" w:frame="1"/>
        </w:rPr>
        <w:t>will result in a new or strengthened approach.</w:t>
      </w:r>
    </w:p>
    <w:p w14:paraId="24683DD2" w14:textId="77777777" w:rsidR="00CD470A" w:rsidRDefault="00CD470A" w:rsidP="005B28BC">
      <w:pPr>
        <w:pStyle w:val="Heading5"/>
        <w:rPr>
          <w:rFonts w:eastAsia="Arial"/>
        </w:rPr>
      </w:pPr>
      <w:r w:rsidRPr="00CB4A32">
        <w:rPr>
          <w:rFonts w:eastAsia="Arial"/>
        </w:rPr>
        <w:t xml:space="preserve">Actions: </w:t>
      </w:r>
    </w:p>
    <w:p w14:paraId="4E1869F8" w14:textId="77777777" w:rsidR="00CD470A" w:rsidRPr="00CB4A32" w:rsidRDefault="00CD470A" w:rsidP="005B28BC">
      <w:pPr>
        <w:spacing w:after="240"/>
        <w:rPr>
          <w:rFonts w:eastAsia="Arial" w:cs="Arial"/>
        </w:rPr>
      </w:pPr>
      <w:r w:rsidRPr="00CB4A32">
        <w:rPr>
          <w:rFonts w:eastAsia="Arial" w:cs="Arial"/>
        </w:rPr>
        <w:t xml:space="preserve">Complete </w:t>
      </w:r>
      <w:r>
        <w:rPr>
          <w:rFonts w:eastAsia="Arial" w:cs="Arial"/>
        </w:rPr>
        <w:t>the table</w:t>
      </w:r>
      <w:r w:rsidRPr="00CB4A32">
        <w:rPr>
          <w:rFonts w:eastAsia="Arial" w:cs="Arial"/>
        </w:rPr>
        <w:t xml:space="preserve"> as follows</w:t>
      </w:r>
      <w:r>
        <w:rPr>
          <w:rFonts w:eastAsia="Arial" w:cs="Arial"/>
        </w:rPr>
        <w:t>. Add additional rows as necessary.</w:t>
      </w:r>
      <w:r w:rsidRPr="00CB4A32">
        <w:rPr>
          <w:rFonts w:eastAsia="Arial" w:cs="Arial"/>
        </w:rPr>
        <w:t xml:space="preserve"> </w:t>
      </w:r>
    </w:p>
    <w:p w14:paraId="19A63047" w14:textId="77777777" w:rsidR="00CD470A" w:rsidRPr="00555E58" w:rsidRDefault="00CD470A" w:rsidP="005B28BC">
      <w:pPr>
        <w:shd w:val="clear" w:color="auto" w:fill="DEEAF6" w:themeFill="accent1" w:themeFillTint="33"/>
        <w:spacing w:after="240"/>
        <w:rPr>
          <w:rFonts w:eastAsiaTheme="minorHAnsi" w:cs="Arial"/>
          <w:bCs/>
          <w:color w:val="000000"/>
        </w:rPr>
      </w:pPr>
      <w:bookmarkStart w:id="34" w:name="_Hlk148433129"/>
      <w:r w:rsidRPr="00555E58">
        <w:rPr>
          <w:rFonts w:eastAsiaTheme="minorHAnsi" w:cs="Arial"/>
          <w:bCs/>
          <w:color w:val="000000"/>
        </w:rPr>
        <w:t>Action #</w:t>
      </w:r>
    </w:p>
    <w:p w14:paraId="1796DDD3" w14:textId="77777777" w:rsidR="00CD470A" w:rsidRPr="00A91989" w:rsidRDefault="00CD470A" w:rsidP="005B28BC">
      <w:pPr>
        <w:pStyle w:val="ListParagraph"/>
        <w:numPr>
          <w:ilvl w:val="0"/>
          <w:numId w:val="34"/>
        </w:numPr>
        <w:spacing w:after="240"/>
        <w:rPr>
          <w:rFonts w:eastAsia="Arial" w:cs="Arial"/>
        </w:rPr>
      </w:pPr>
      <w:r w:rsidRPr="00A91989">
        <w:rPr>
          <w:rFonts w:eastAsia="Arial" w:cs="Arial"/>
        </w:rPr>
        <w:t xml:space="preserve">Enter the action number. </w:t>
      </w:r>
    </w:p>
    <w:bookmarkEnd w:id="34"/>
    <w:p w14:paraId="11C8ACD0" w14:textId="77777777" w:rsidR="00CD470A" w:rsidRPr="00555E58" w:rsidRDefault="00CD470A" w:rsidP="005B28BC">
      <w:pPr>
        <w:shd w:val="clear" w:color="auto" w:fill="DEEAF6" w:themeFill="accent1" w:themeFillTint="33"/>
        <w:spacing w:after="240"/>
        <w:rPr>
          <w:rFonts w:eastAsiaTheme="minorHAnsi" w:cs="Arial"/>
          <w:bCs/>
          <w:color w:val="000000"/>
        </w:rPr>
      </w:pPr>
      <w:r w:rsidRPr="00555E58">
        <w:rPr>
          <w:rFonts w:eastAsiaTheme="minorHAnsi" w:cs="Arial"/>
          <w:bCs/>
          <w:color w:val="000000"/>
        </w:rPr>
        <w:t>Title</w:t>
      </w:r>
    </w:p>
    <w:p w14:paraId="5A9A7423" w14:textId="77777777" w:rsidR="00CD470A" w:rsidRPr="00A91989" w:rsidRDefault="00CD470A" w:rsidP="005B28BC">
      <w:pPr>
        <w:pStyle w:val="ListParagraph"/>
        <w:numPr>
          <w:ilvl w:val="0"/>
          <w:numId w:val="34"/>
        </w:numPr>
        <w:spacing w:after="240"/>
        <w:rPr>
          <w:rFonts w:eastAsia="Arial" w:cs="Arial"/>
        </w:rPr>
      </w:pPr>
      <w:r w:rsidRPr="00A91989">
        <w:rPr>
          <w:rFonts w:eastAsia="Arial" w:cs="Arial"/>
        </w:rPr>
        <w:t xml:space="preserve">Provide a short title for the action. This title will also appear in the action tables. </w:t>
      </w:r>
    </w:p>
    <w:p w14:paraId="726654FA" w14:textId="77777777" w:rsidR="00CD470A" w:rsidRPr="00555E58" w:rsidRDefault="00CD470A" w:rsidP="005B28BC">
      <w:pPr>
        <w:keepNext/>
        <w:shd w:val="clear" w:color="auto" w:fill="DEEAF6" w:themeFill="accent1" w:themeFillTint="33"/>
        <w:spacing w:after="240"/>
        <w:rPr>
          <w:rFonts w:eastAsiaTheme="minorHAnsi" w:cs="Arial"/>
          <w:bCs/>
          <w:color w:val="000000"/>
        </w:rPr>
      </w:pPr>
      <w:r w:rsidRPr="00555E58">
        <w:rPr>
          <w:rFonts w:eastAsiaTheme="minorHAnsi" w:cs="Arial"/>
          <w:bCs/>
          <w:color w:val="000000"/>
        </w:rPr>
        <w:t>Description</w:t>
      </w:r>
    </w:p>
    <w:p w14:paraId="5AD6FB19" w14:textId="77777777" w:rsidR="00CD470A" w:rsidRPr="00A91989" w:rsidRDefault="00CD470A" w:rsidP="005B28BC">
      <w:pPr>
        <w:pStyle w:val="ListParagraph"/>
        <w:numPr>
          <w:ilvl w:val="0"/>
          <w:numId w:val="34"/>
        </w:numPr>
        <w:spacing w:after="240"/>
        <w:contextualSpacing w:val="0"/>
        <w:rPr>
          <w:rFonts w:eastAsia="Arial" w:cs="Arial"/>
        </w:rPr>
      </w:pPr>
      <w:r w:rsidRPr="00A91989">
        <w:rPr>
          <w:rFonts w:eastAsia="Arial" w:cs="Arial"/>
        </w:rPr>
        <w:t xml:space="preserve">Provide a brief description of the action. </w:t>
      </w:r>
    </w:p>
    <w:p w14:paraId="046BC6BA" w14:textId="77777777" w:rsidR="00CD470A" w:rsidRPr="001B500F" w:rsidRDefault="00CD470A" w:rsidP="005B28BC">
      <w:pPr>
        <w:pStyle w:val="ListParagraph"/>
        <w:numPr>
          <w:ilvl w:val="1"/>
          <w:numId w:val="29"/>
        </w:numPr>
        <w:spacing w:after="240"/>
        <w:contextualSpacing w:val="0"/>
        <w:rPr>
          <w:rFonts w:eastAsia="Arial" w:cs="Arial"/>
        </w:rPr>
      </w:pPr>
      <w:bookmarkStart w:id="35" w:name="_Hlk142381957"/>
      <w:r w:rsidRPr="00CB4A32">
        <w:rPr>
          <w:rFonts w:eastAsia="Arial" w:cs="Arial"/>
        </w:rPr>
        <w:t>For actions that contribute to meeting the increased or improved services requirement, the LEA may include an explanation of how each action is principally directed towards and effective in meeting the LEA's goals for unduplicated students, as described in the instructions for the Increased or Improved Services for Foster Youth, English Learners, and Low-Income Students section.</w:t>
      </w:r>
    </w:p>
    <w:p w14:paraId="35B37C7A" w14:textId="77777777" w:rsidR="00CD470A" w:rsidRPr="001B500F" w:rsidRDefault="00CD470A" w:rsidP="005B28BC">
      <w:pPr>
        <w:pStyle w:val="ListParagraph"/>
        <w:numPr>
          <w:ilvl w:val="1"/>
          <w:numId w:val="29"/>
        </w:numPr>
        <w:spacing w:after="240"/>
        <w:contextualSpacing w:val="0"/>
        <w:rPr>
          <w:rFonts w:eastAsia="Arial" w:cs="Arial"/>
        </w:rPr>
      </w:pPr>
      <w:bookmarkStart w:id="36" w:name="_Hlk142391950"/>
      <w:r w:rsidRPr="00CB4A32">
        <w:rPr>
          <w:rFonts w:cs="Arial"/>
          <w:bdr w:val="none" w:sz="0" w:space="0" w:color="auto" w:frame="1"/>
        </w:rPr>
        <w:t>As previously noted, for each action identified as 1) contributing towards the requirement to increase or improve services for foster youth, English learners, including long-term English learners, and low-income students and 2) being provided on an LEA-wide basis, the LEA must identify one or more metrics to monitor the effectiveness of the action and its budgeted expenditures.</w:t>
      </w:r>
    </w:p>
    <w:p w14:paraId="41BB22EC" w14:textId="77777777" w:rsidR="00CD470A" w:rsidRPr="00CB4A32" w:rsidRDefault="00CD470A" w:rsidP="005B28BC">
      <w:pPr>
        <w:pStyle w:val="ListParagraph"/>
        <w:numPr>
          <w:ilvl w:val="1"/>
          <w:numId w:val="29"/>
        </w:numPr>
        <w:spacing w:after="240"/>
        <w:contextualSpacing w:val="0"/>
        <w:rPr>
          <w:rFonts w:eastAsia="Arial" w:cs="Arial"/>
        </w:rPr>
      </w:pPr>
      <w:r w:rsidRPr="00CB4A32">
        <w:rPr>
          <w:rFonts w:eastAsia="Arial" w:cs="Arial"/>
        </w:rPr>
        <w:t>These required metrics may be identified within the action description or the first prompt in the increased or improved services section</w:t>
      </w:r>
      <w:r>
        <w:rPr>
          <w:rFonts w:eastAsia="Arial" w:cs="Arial"/>
        </w:rPr>
        <w:t>;</w:t>
      </w:r>
      <w:r w:rsidRPr="00CB4A32">
        <w:rPr>
          <w:rFonts w:eastAsia="Arial" w:cs="Arial"/>
        </w:rPr>
        <w:t xml:space="preserve"> however</w:t>
      </w:r>
      <w:r>
        <w:rPr>
          <w:rFonts w:eastAsia="Arial" w:cs="Arial"/>
        </w:rPr>
        <w:t>,</w:t>
      </w:r>
      <w:r w:rsidRPr="00CB4A32">
        <w:rPr>
          <w:rFonts w:eastAsia="Arial" w:cs="Arial"/>
        </w:rPr>
        <w:t xml:space="preserve"> the description must clearly identify the metric(s) being used to monitor the effectiveness of the action and the action(s) that the metric(s) apply to.</w:t>
      </w:r>
      <w:bookmarkEnd w:id="35"/>
      <w:bookmarkEnd w:id="36"/>
    </w:p>
    <w:p w14:paraId="43377FF7" w14:textId="77777777" w:rsidR="00CD470A" w:rsidRPr="00555E58" w:rsidRDefault="00CD470A" w:rsidP="005B28BC">
      <w:pPr>
        <w:shd w:val="clear" w:color="auto" w:fill="DEEAF6" w:themeFill="accent1" w:themeFillTint="33"/>
        <w:spacing w:after="240"/>
        <w:rPr>
          <w:rFonts w:eastAsiaTheme="minorHAnsi" w:cs="Arial"/>
          <w:bCs/>
          <w:color w:val="000000"/>
        </w:rPr>
      </w:pPr>
      <w:r w:rsidRPr="00555E58">
        <w:rPr>
          <w:rFonts w:eastAsiaTheme="minorHAnsi" w:cs="Arial"/>
          <w:bCs/>
          <w:color w:val="000000"/>
        </w:rPr>
        <w:t>Total Funds</w:t>
      </w:r>
    </w:p>
    <w:p w14:paraId="43350477" w14:textId="77777777" w:rsidR="00CD470A" w:rsidRPr="00E55E65" w:rsidRDefault="00CD470A" w:rsidP="005B28BC">
      <w:pPr>
        <w:pStyle w:val="ListParagraph"/>
        <w:numPr>
          <w:ilvl w:val="0"/>
          <w:numId w:val="34"/>
        </w:numPr>
        <w:spacing w:after="240"/>
        <w:rPr>
          <w:rFonts w:eastAsia="Arial" w:cs="Arial"/>
        </w:rPr>
      </w:pPr>
      <w:r w:rsidRPr="00E55E65">
        <w:rPr>
          <w:rFonts w:eastAsia="Arial" w:cs="Arial"/>
        </w:rPr>
        <w:lastRenderedPageBreak/>
        <w:t xml:space="preserve">Enter the total amount of expenditures associated with this action. Budgeted expenditures from specific fund sources will be provided in the action tables. </w:t>
      </w:r>
    </w:p>
    <w:p w14:paraId="63F92BFC" w14:textId="77777777" w:rsidR="00CD470A" w:rsidRPr="00555E58" w:rsidRDefault="00CD470A" w:rsidP="005B28BC">
      <w:pPr>
        <w:shd w:val="clear" w:color="auto" w:fill="DEEAF6" w:themeFill="accent1" w:themeFillTint="33"/>
        <w:spacing w:after="240"/>
        <w:rPr>
          <w:rFonts w:eastAsiaTheme="minorHAnsi" w:cs="Arial"/>
          <w:bCs/>
          <w:color w:val="000000"/>
        </w:rPr>
      </w:pPr>
      <w:r w:rsidRPr="00555E58">
        <w:rPr>
          <w:rFonts w:eastAsiaTheme="minorHAnsi" w:cs="Arial"/>
          <w:bCs/>
          <w:color w:val="000000"/>
        </w:rPr>
        <w:t>Contributing</w:t>
      </w:r>
    </w:p>
    <w:p w14:paraId="69194BD2" w14:textId="77777777" w:rsidR="00CD470A" w:rsidRDefault="00CD470A" w:rsidP="005B28BC">
      <w:pPr>
        <w:pStyle w:val="ListParagraph"/>
        <w:numPr>
          <w:ilvl w:val="0"/>
          <w:numId w:val="34"/>
        </w:numPr>
        <w:spacing w:after="240"/>
        <w:contextualSpacing w:val="0"/>
        <w:rPr>
          <w:rFonts w:eastAsia="Arial" w:cs="Arial"/>
        </w:rPr>
      </w:pPr>
      <w:r w:rsidRPr="00E55E65">
        <w:rPr>
          <w:rFonts w:eastAsia="Arial" w:cs="Arial"/>
        </w:rPr>
        <w:t>Indicate whether the action contributes to meeting the increase</w:t>
      </w:r>
      <w:r>
        <w:rPr>
          <w:rFonts w:eastAsia="Arial" w:cs="Arial"/>
        </w:rPr>
        <w:t>d</w:t>
      </w:r>
      <w:r w:rsidRPr="00E55E65">
        <w:rPr>
          <w:rFonts w:eastAsia="Arial" w:cs="Arial"/>
        </w:rPr>
        <w:t xml:space="preserve"> or improved services requirement as described in the Increased or Improved Services section using a “Y” for Yes or an “N” for No. </w:t>
      </w:r>
    </w:p>
    <w:p w14:paraId="0A7E9900" w14:textId="77777777" w:rsidR="00CD470A" w:rsidRPr="00E55E65" w:rsidRDefault="00CD470A" w:rsidP="005B28BC">
      <w:pPr>
        <w:pStyle w:val="ListParagraph"/>
        <w:numPr>
          <w:ilvl w:val="1"/>
          <w:numId w:val="34"/>
        </w:numPr>
        <w:spacing w:after="240"/>
        <w:contextualSpacing w:val="0"/>
        <w:rPr>
          <w:rFonts w:eastAsia="Arial" w:cs="Arial"/>
        </w:rPr>
      </w:pPr>
      <w:r w:rsidRPr="00E55E65">
        <w:rPr>
          <w:rFonts w:eastAsia="Arial" w:cs="Arial"/>
          <w:b/>
        </w:rPr>
        <w:t>Note:</w:t>
      </w:r>
      <w:r w:rsidRPr="00E55E65">
        <w:rPr>
          <w:rFonts w:eastAsia="Arial" w:cs="Arial"/>
        </w:rPr>
        <w:t xml:space="preserve"> for each such </w:t>
      </w:r>
      <w:r>
        <w:rPr>
          <w:rFonts w:eastAsia="Arial" w:cs="Arial"/>
        </w:rPr>
        <w:t xml:space="preserve">contributing </w:t>
      </w:r>
      <w:r w:rsidRPr="00E55E65">
        <w:rPr>
          <w:rFonts w:eastAsia="Arial" w:cs="Arial"/>
        </w:rPr>
        <w:t>action, the LEA will need to provide additional information in the Increased or Improved S</w:t>
      </w:r>
      <w:r>
        <w:rPr>
          <w:rFonts w:eastAsia="Arial" w:cs="Arial"/>
        </w:rPr>
        <w:t>ervices</w:t>
      </w:r>
      <w:r w:rsidRPr="00E55E65">
        <w:rPr>
          <w:rFonts w:eastAsia="Arial" w:cs="Arial"/>
        </w:rPr>
        <w:t xml:space="preserve"> </w:t>
      </w:r>
      <w:r>
        <w:rPr>
          <w:rFonts w:eastAsia="Arial" w:cs="Arial"/>
        </w:rPr>
        <w:t>s</w:t>
      </w:r>
      <w:r w:rsidRPr="00E55E65">
        <w:rPr>
          <w:rFonts w:eastAsia="Arial" w:cs="Arial"/>
        </w:rPr>
        <w:t xml:space="preserve">ection to address the requirements in </w:t>
      </w:r>
      <w:r w:rsidRPr="00E55E65">
        <w:rPr>
          <w:rFonts w:eastAsia="Arial" w:cs="Arial"/>
          <w:i/>
        </w:rPr>
        <w:t>California Code of Regulations</w:t>
      </w:r>
      <w:r w:rsidRPr="00E55E65">
        <w:rPr>
          <w:rFonts w:eastAsia="Arial" w:cs="Arial"/>
        </w:rPr>
        <w:t xml:space="preserve">, Title 5 [5 </w:t>
      </w:r>
      <w:r w:rsidRPr="00E55E65">
        <w:rPr>
          <w:rFonts w:eastAsia="Arial" w:cs="Arial"/>
          <w:i/>
        </w:rPr>
        <w:t>CCR</w:t>
      </w:r>
      <w:r w:rsidRPr="00E55E65">
        <w:rPr>
          <w:rFonts w:eastAsia="Arial" w:cs="Arial"/>
        </w:rPr>
        <w:t xml:space="preserve">] Section 15496 in the Increased or Improved Services </w:t>
      </w:r>
      <w:r>
        <w:rPr>
          <w:rFonts w:eastAsia="Arial" w:cs="Arial"/>
        </w:rPr>
        <w:t>s</w:t>
      </w:r>
      <w:r w:rsidRPr="00E55E65">
        <w:rPr>
          <w:rFonts w:eastAsia="Arial" w:cs="Arial"/>
        </w:rPr>
        <w:t>ection of the LCAP.</w:t>
      </w:r>
    </w:p>
    <w:p w14:paraId="35C04315" w14:textId="77777777" w:rsidR="00CD470A" w:rsidRPr="00386353" w:rsidRDefault="00CD470A" w:rsidP="005B28BC">
      <w:pPr>
        <w:spacing w:after="240"/>
        <w:rPr>
          <w:rFonts w:eastAsia="Arial" w:cs="Arial"/>
        </w:rPr>
      </w:pPr>
      <w:r w:rsidRPr="00386353">
        <w:rPr>
          <w:rFonts w:eastAsia="Arial" w:cs="Arial"/>
          <w:b/>
          <w:i/>
        </w:rPr>
        <w:t>Actions for Foster Youth</w:t>
      </w:r>
      <w:r w:rsidRPr="00386353">
        <w:rPr>
          <w:rFonts w:eastAsia="Arial" w:cs="Arial"/>
          <w:b/>
          <w:bCs/>
        </w:rPr>
        <w:t>:</w:t>
      </w:r>
      <w:r w:rsidRPr="00386353">
        <w:rPr>
          <w:rFonts w:eastAsia="Arial" w:cs="Arial"/>
        </w:rPr>
        <w:t xml:space="preserve"> School districts, COEs, and charter schools that have a numerically significant </w:t>
      </w:r>
      <w:r>
        <w:rPr>
          <w:rFonts w:eastAsia="Arial" w:cs="Arial"/>
        </w:rPr>
        <w:t>f</w:t>
      </w:r>
      <w:r w:rsidRPr="00386353">
        <w:rPr>
          <w:rFonts w:eastAsia="Arial" w:cs="Arial"/>
        </w:rPr>
        <w:t xml:space="preserve">oster </w:t>
      </w:r>
      <w:r>
        <w:rPr>
          <w:rFonts w:eastAsia="Arial" w:cs="Arial"/>
        </w:rPr>
        <w:t>y</w:t>
      </w:r>
      <w:r w:rsidRPr="00386353">
        <w:rPr>
          <w:rFonts w:eastAsia="Arial" w:cs="Arial"/>
        </w:rPr>
        <w:t xml:space="preserve">outh student subgroup are encouraged to include specific actions in the LCAP designed to meet needs specific to </w:t>
      </w:r>
      <w:r>
        <w:rPr>
          <w:rFonts w:eastAsia="Arial" w:cs="Arial"/>
        </w:rPr>
        <w:t>f</w:t>
      </w:r>
      <w:r w:rsidRPr="00386353">
        <w:rPr>
          <w:rFonts w:eastAsia="Arial" w:cs="Arial"/>
        </w:rPr>
        <w:t xml:space="preserve">oster </w:t>
      </w:r>
      <w:r>
        <w:rPr>
          <w:rFonts w:eastAsia="Arial" w:cs="Arial"/>
        </w:rPr>
        <w:t>y</w:t>
      </w:r>
      <w:r w:rsidRPr="00386353">
        <w:rPr>
          <w:rFonts w:eastAsia="Arial" w:cs="Arial"/>
        </w:rPr>
        <w:t>outh students.</w:t>
      </w:r>
    </w:p>
    <w:p w14:paraId="2BDA4B4E" w14:textId="77777777" w:rsidR="00CD470A" w:rsidRDefault="00CD470A" w:rsidP="005B28BC">
      <w:pPr>
        <w:pStyle w:val="Heading5"/>
        <w:rPr>
          <w:rFonts w:eastAsia="Arial"/>
        </w:rPr>
      </w:pPr>
      <w:r>
        <w:rPr>
          <w:rFonts w:eastAsia="Arial"/>
        </w:rPr>
        <w:t>Required Actions</w:t>
      </w:r>
    </w:p>
    <w:p w14:paraId="312B9CCF" w14:textId="73AC74DB" w:rsidR="007346C8" w:rsidRPr="007346C8" w:rsidRDefault="00FC461B" w:rsidP="005B28BC">
      <w:pPr>
        <w:pStyle w:val="Heading6"/>
      </w:pPr>
      <w:bookmarkStart w:id="37" w:name="_Hlk172720048"/>
      <w:r>
        <w:t xml:space="preserve">For </w:t>
      </w:r>
      <w:r w:rsidR="007346C8">
        <w:t>English Learners and Long-Term English Learners</w:t>
      </w:r>
      <w:bookmarkEnd w:id="37"/>
    </w:p>
    <w:p w14:paraId="7087BE88" w14:textId="77777777" w:rsidR="00CD470A" w:rsidRPr="00E65551" w:rsidRDefault="00CD470A" w:rsidP="005B28BC">
      <w:pPr>
        <w:pStyle w:val="ListParagraph"/>
        <w:numPr>
          <w:ilvl w:val="0"/>
          <w:numId w:val="40"/>
        </w:numPr>
        <w:spacing w:after="240"/>
        <w:contextualSpacing w:val="0"/>
        <w:rPr>
          <w:rFonts w:eastAsia="Arial" w:cs="Arial"/>
          <w:color w:val="000000"/>
          <w:shd w:val="clear" w:color="auto" w:fill="FFFFFF"/>
        </w:rPr>
      </w:pPr>
      <w:r>
        <w:rPr>
          <w:rFonts w:eastAsia="Arial" w:cs="Arial"/>
          <w:bCs/>
          <w:iCs/>
        </w:rPr>
        <w:t>LEAs with 30 or more</w:t>
      </w:r>
      <w:r w:rsidRPr="00E65551">
        <w:rPr>
          <w:rFonts w:eastAsia="Arial" w:cs="Arial"/>
          <w:color w:val="000000"/>
          <w:shd w:val="clear" w:color="auto" w:fill="FFFFFF"/>
        </w:rPr>
        <w:t xml:space="preserve"> English learner</w:t>
      </w:r>
      <w:r>
        <w:rPr>
          <w:rFonts w:eastAsia="Arial" w:cs="Arial"/>
          <w:color w:val="000000"/>
          <w:shd w:val="clear" w:color="auto" w:fill="FFFFFF"/>
        </w:rPr>
        <w:t xml:space="preserve">s </w:t>
      </w:r>
      <w:r w:rsidRPr="00E65551">
        <w:rPr>
          <w:rFonts w:eastAsia="Arial" w:cs="Arial"/>
          <w:color w:val="000000"/>
          <w:shd w:val="clear" w:color="auto" w:fill="FFFFFF"/>
        </w:rPr>
        <w:t xml:space="preserve">and/or </w:t>
      </w:r>
      <w:r>
        <w:rPr>
          <w:rFonts w:eastAsia="Arial" w:cs="Arial"/>
          <w:color w:val="000000"/>
          <w:shd w:val="clear" w:color="auto" w:fill="FFFFFF"/>
        </w:rPr>
        <w:t>15 or more</w:t>
      </w:r>
      <w:r w:rsidRPr="00E65551">
        <w:rPr>
          <w:rFonts w:eastAsia="Arial" w:cs="Arial"/>
          <w:color w:val="000000"/>
          <w:shd w:val="clear" w:color="auto" w:fill="FFFFFF"/>
        </w:rPr>
        <w:t xml:space="preserve"> long-term English learner</w:t>
      </w:r>
      <w:r>
        <w:rPr>
          <w:rFonts w:eastAsia="Arial" w:cs="Arial"/>
          <w:color w:val="000000"/>
          <w:shd w:val="clear" w:color="auto" w:fill="FFFFFF"/>
        </w:rPr>
        <w:t>s</w:t>
      </w:r>
      <w:r w:rsidRPr="00E65551">
        <w:rPr>
          <w:rFonts w:eastAsia="Arial" w:cs="Arial"/>
          <w:color w:val="000000"/>
          <w:shd w:val="clear" w:color="auto" w:fill="FFFFFF"/>
        </w:rPr>
        <w:t xml:space="preserve"> must include specific actions in the LCAP related to, at a minimum: </w:t>
      </w:r>
    </w:p>
    <w:p w14:paraId="22A56763" w14:textId="77777777" w:rsidR="00CD470A" w:rsidRPr="00E65551" w:rsidRDefault="00CD470A" w:rsidP="005B28BC">
      <w:pPr>
        <w:pStyle w:val="ListParagraph"/>
        <w:numPr>
          <w:ilvl w:val="1"/>
          <w:numId w:val="40"/>
        </w:numPr>
        <w:spacing w:after="240"/>
        <w:contextualSpacing w:val="0"/>
        <w:rPr>
          <w:rFonts w:eastAsia="Arial" w:cs="Arial"/>
          <w:color w:val="000000"/>
          <w:shd w:val="clear" w:color="auto" w:fill="FFFFFF"/>
        </w:rPr>
      </w:pPr>
      <w:r>
        <w:rPr>
          <w:rFonts w:eastAsia="Arial" w:cs="Arial"/>
          <w:color w:val="000000"/>
          <w:shd w:val="clear" w:color="auto" w:fill="FFFFFF"/>
        </w:rPr>
        <w:t>L</w:t>
      </w:r>
      <w:r w:rsidRPr="00E65551">
        <w:rPr>
          <w:rFonts w:eastAsia="Arial" w:cs="Arial"/>
          <w:color w:val="000000"/>
          <w:shd w:val="clear" w:color="auto" w:fill="FFFFFF"/>
        </w:rPr>
        <w:t xml:space="preserve">anguage acquisition programs, as defined in </w:t>
      </w:r>
      <w:r w:rsidRPr="00E65551">
        <w:rPr>
          <w:rFonts w:eastAsia="Arial" w:cs="Arial"/>
          <w:i/>
          <w:color w:val="000000"/>
          <w:shd w:val="clear" w:color="auto" w:fill="FFFFFF"/>
        </w:rPr>
        <w:t>EC</w:t>
      </w:r>
      <w:r w:rsidRPr="00E65551">
        <w:rPr>
          <w:rFonts w:eastAsia="Arial" w:cs="Arial"/>
          <w:color w:val="000000"/>
          <w:shd w:val="clear" w:color="auto" w:fill="FFFFFF"/>
        </w:rPr>
        <w:t xml:space="preserve"> Section 306, provided to students, and </w:t>
      </w:r>
    </w:p>
    <w:p w14:paraId="3E7BFDBB" w14:textId="77777777" w:rsidR="00CD470A" w:rsidRPr="00E65551" w:rsidRDefault="00CD470A" w:rsidP="005B28BC">
      <w:pPr>
        <w:pStyle w:val="ListParagraph"/>
        <w:numPr>
          <w:ilvl w:val="1"/>
          <w:numId w:val="40"/>
        </w:numPr>
        <w:spacing w:after="240"/>
        <w:contextualSpacing w:val="0"/>
        <w:rPr>
          <w:rFonts w:eastAsia="Arial" w:cs="Arial"/>
          <w:color w:val="000000"/>
          <w:shd w:val="clear" w:color="auto" w:fill="FFFFFF"/>
        </w:rPr>
      </w:pPr>
      <w:r>
        <w:rPr>
          <w:rFonts w:eastAsia="Arial" w:cs="Arial"/>
          <w:color w:val="000000"/>
          <w:shd w:val="clear" w:color="auto" w:fill="FFFFFF"/>
        </w:rPr>
        <w:t>P</w:t>
      </w:r>
      <w:r w:rsidRPr="00E65551">
        <w:rPr>
          <w:rFonts w:eastAsia="Arial" w:cs="Arial"/>
          <w:color w:val="000000"/>
          <w:shd w:val="clear" w:color="auto" w:fill="FFFFFF"/>
        </w:rPr>
        <w:t xml:space="preserve">rofessional development </w:t>
      </w:r>
      <w:r>
        <w:rPr>
          <w:rFonts w:eastAsia="Arial" w:cs="Arial"/>
          <w:color w:val="000000"/>
          <w:shd w:val="clear" w:color="auto" w:fill="FFFFFF"/>
        </w:rPr>
        <w:t xml:space="preserve">for teachers. </w:t>
      </w:r>
    </w:p>
    <w:p w14:paraId="2090AA3A" w14:textId="77777777" w:rsidR="00162EDF" w:rsidRDefault="00CD470A" w:rsidP="005B28BC">
      <w:pPr>
        <w:pStyle w:val="ListParagraph"/>
        <w:numPr>
          <w:ilvl w:val="1"/>
          <w:numId w:val="40"/>
        </w:numPr>
        <w:spacing w:after="240"/>
        <w:contextualSpacing w:val="0"/>
        <w:rPr>
          <w:rFonts w:eastAsia="Arial" w:cs="Arial"/>
          <w:color w:val="000000"/>
          <w:shd w:val="clear" w:color="auto" w:fill="FFFFFF"/>
        </w:rPr>
      </w:pPr>
      <w:r w:rsidRPr="00E65551">
        <w:rPr>
          <w:rFonts w:eastAsia="Arial" w:cs="Arial"/>
          <w:color w:val="000000"/>
          <w:shd w:val="clear" w:color="auto" w:fill="FFFFFF"/>
        </w:rPr>
        <w:t xml:space="preserve">If an LEA has both </w:t>
      </w:r>
      <w:r>
        <w:rPr>
          <w:rFonts w:eastAsia="Arial" w:cs="Arial"/>
          <w:color w:val="000000"/>
          <w:shd w:val="clear" w:color="auto" w:fill="FFFFFF"/>
        </w:rPr>
        <w:t>30 or more</w:t>
      </w:r>
      <w:r w:rsidRPr="00E65551">
        <w:rPr>
          <w:rFonts w:eastAsia="Arial" w:cs="Arial"/>
          <w:color w:val="000000"/>
          <w:shd w:val="clear" w:color="auto" w:fill="FFFFFF"/>
        </w:rPr>
        <w:t xml:space="preserve"> English learners and </w:t>
      </w:r>
      <w:r>
        <w:rPr>
          <w:rFonts w:eastAsia="Arial" w:cs="Arial"/>
          <w:color w:val="000000"/>
          <w:shd w:val="clear" w:color="auto" w:fill="FFFFFF"/>
        </w:rPr>
        <w:t xml:space="preserve">15 or more </w:t>
      </w:r>
      <w:r w:rsidRPr="00E65551">
        <w:rPr>
          <w:rFonts w:eastAsia="Arial" w:cs="Arial"/>
          <w:color w:val="000000"/>
          <w:shd w:val="clear" w:color="auto" w:fill="FFFFFF"/>
        </w:rPr>
        <w:t>long-term English learners, the LEA must include actions for both English learners and long-term English learners.</w:t>
      </w:r>
    </w:p>
    <w:p w14:paraId="6484F74A" w14:textId="2BAAC3B5" w:rsidR="007346C8" w:rsidRPr="003A0595" w:rsidRDefault="00FC461B" w:rsidP="005B28BC">
      <w:pPr>
        <w:pStyle w:val="Heading6"/>
        <w:rPr>
          <w:rFonts w:eastAsia="Arial" w:cs="Arial"/>
          <w:color w:val="000000"/>
          <w:shd w:val="clear" w:color="auto" w:fill="FFFFFF"/>
        </w:rPr>
      </w:pPr>
      <w:bookmarkStart w:id="38" w:name="_Hlk172720100"/>
      <w:r>
        <w:rPr>
          <w:shd w:val="clear" w:color="auto" w:fill="FFFFFF"/>
        </w:rPr>
        <w:t xml:space="preserve">For </w:t>
      </w:r>
      <w:r w:rsidR="007346C8" w:rsidRPr="00162EDF">
        <w:rPr>
          <w:shd w:val="clear" w:color="auto" w:fill="FFFFFF"/>
        </w:rPr>
        <w:t>Technical Assistance</w:t>
      </w:r>
      <w:bookmarkEnd w:id="38"/>
    </w:p>
    <w:p w14:paraId="68093109" w14:textId="77777777" w:rsidR="00CD470A" w:rsidRPr="006E33D3" w:rsidRDefault="00CD470A" w:rsidP="005B28BC">
      <w:pPr>
        <w:pStyle w:val="ListParagraph"/>
        <w:numPr>
          <w:ilvl w:val="0"/>
          <w:numId w:val="40"/>
        </w:numPr>
        <w:spacing w:after="240"/>
        <w:contextualSpacing w:val="0"/>
        <w:rPr>
          <w:rFonts w:eastAsia="Arial" w:cs="Arial"/>
          <w:bCs/>
          <w:iCs/>
        </w:rPr>
      </w:pPr>
      <w:r w:rsidRPr="008F0207">
        <w:rPr>
          <w:rFonts w:eastAsia="Arial" w:cs="Arial"/>
          <w:bCs/>
          <w:iCs/>
        </w:rPr>
        <w:t xml:space="preserve">LEAs eligible for technical assistance pursuant to </w:t>
      </w:r>
      <w:r w:rsidRPr="008F0207">
        <w:rPr>
          <w:rFonts w:eastAsia="Arial" w:cs="Arial"/>
          <w:bCs/>
          <w:i/>
        </w:rPr>
        <w:t>EC</w:t>
      </w:r>
      <w:r w:rsidRPr="008F0207">
        <w:rPr>
          <w:rFonts w:eastAsia="Arial" w:cs="Arial"/>
          <w:bCs/>
          <w:iCs/>
        </w:rPr>
        <w:t xml:space="preserve"> sections 47607.3, 52071, 52071.5, 52072, or 52072.5, must include specific actions within the LCAP </w:t>
      </w:r>
      <w:r>
        <w:rPr>
          <w:rFonts w:eastAsia="Arial" w:cs="Arial"/>
          <w:bCs/>
          <w:iCs/>
        </w:rPr>
        <w:t xml:space="preserve">related </w:t>
      </w:r>
      <w:r w:rsidRPr="008F0207">
        <w:rPr>
          <w:rFonts w:eastAsia="Arial" w:cs="Arial"/>
          <w:bCs/>
          <w:iCs/>
        </w:rPr>
        <w:t xml:space="preserve">to </w:t>
      </w:r>
      <w:r>
        <w:rPr>
          <w:rFonts w:eastAsia="Arial" w:cs="Arial"/>
          <w:bCs/>
          <w:iCs/>
        </w:rPr>
        <w:t xml:space="preserve">its </w:t>
      </w:r>
      <w:r w:rsidRPr="008F0207">
        <w:rPr>
          <w:rFonts w:eastAsia="Arial" w:cs="Arial"/>
          <w:bCs/>
          <w:iCs/>
        </w:rPr>
        <w:t>implement</w:t>
      </w:r>
      <w:r>
        <w:rPr>
          <w:rFonts w:eastAsia="Arial" w:cs="Arial"/>
          <w:bCs/>
          <w:iCs/>
        </w:rPr>
        <w:t>ation of</w:t>
      </w:r>
      <w:r w:rsidRPr="008F0207">
        <w:rPr>
          <w:rFonts w:eastAsia="Arial" w:cs="Arial"/>
          <w:bCs/>
          <w:iCs/>
        </w:rPr>
        <w:t xml:space="preserve"> the work underway as part of technical assistance. </w:t>
      </w:r>
      <w:r w:rsidRPr="008F0207">
        <w:rPr>
          <w:rFonts w:cs="Arial"/>
          <w:bdr w:val="none" w:sz="0" w:space="0" w:color="auto" w:frame="1"/>
        </w:rPr>
        <w:t>The most common form of this technical assistance is frequently referred to as Differentiated Assistance.</w:t>
      </w:r>
    </w:p>
    <w:p w14:paraId="75F89F56" w14:textId="1ECD96B4" w:rsidR="007346C8" w:rsidRPr="008F0207" w:rsidRDefault="00FC461B" w:rsidP="005B28BC">
      <w:pPr>
        <w:pStyle w:val="Heading6"/>
      </w:pPr>
      <w:bookmarkStart w:id="39" w:name="_Hlk172720157"/>
      <w:r>
        <w:t xml:space="preserve">For </w:t>
      </w:r>
      <w:r w:rsidR="007346C8">
        <w:t>Lowest</w:t>
      </w:r>
      <w:r w:rsidR="00162EDF">
        <w:t xml:space="preserve"> </w:t>
      </w:r>
      <w:r w:rsidR="007346C8">
        <w:t>Performing Dashboard Indicators</w:t>
      </w:r>
      <w:bookmarkEnd w:id="39"/>
    </w:p>
    <w:p w14:paraId="43AB22F3" w14:textId="77777777" w:rsidR="00CD470A" w:rsidRPr="00E65551" w:rsidRDefault="00CD470A" w:rsidP="005B28BC">
      <w:pPr>
        <w:pStyle w:val="ListParagraph"/>
        <w:numPr>
          <w:ilvl w:val="0"/>
          <w:numId w:val="40"/>
        </w:numPr>
        <w:spacing w:after="240"/>
        <w:contextualSpacing w:val="0"/>
        <w:rPr>
          <w:rFonts w:eastAsia="Arial" w:cs="Arial"/>
          <w:bCs/>
          <w:iCs/>
        </w:rPr>
      </w:pPr>
      <w:r w:rsidRPr="00024823">
        <w:rPr>
          <w:rFonts w:eastAsia="Arial" w:cs="Arial"/>
          <w:bCs/>
          <w:iCs/>
        </w:rPr>
        <w:t xml:space="preserve">LEAs that have Red Dashboard indicators for (1) a school within the LEA, (2) a student group within the LEA, and/or (3) a student group within any school within the LEA </w:t>
      </w:r>
      <w:r w:rsidRPr="00E65551">
        <w:rPr>
          <w:rFonts w:eastAsia="Arial" w:cs="Arial"/>
          <w:bCs/>
          <w:iCs/>
        </w:rPr>
        <w:t>must include one or more specific actions within the LCAP:</w:t>
      </w:r>
    </w:p>
    <w:p w14:paraId="1768A7B6" w14:textId="77777777" w:rsidR="00CD470A" w:rsidRDefault="00CD470A" w:rsidP="005B28BC">
      <w:pPr>
        <w:pStyle w:val="ListParagraph"/>
        <w:numPr>
          <w:ilvl w:val="1"/>
          <w:numId w:val="40"/>
        </w:numPr>
        <w:spacing w:after="240"/>
        <w:contextualSpacing w:val="0"/>
        <w:rPr>
          <w:rFonts w:eastAsia="Arial" w:cs="Arial"/>
          <w:bCs/>
          <w:iCs/>
        </w:rPr>
      </w:pPr>
      <w:r w:rsidRPr="00E65551">
        <w:rPr>
          <w:rFonts w:eastAsia="Arial" w:cs="Arial"/>
          <w:bCs/>
          <w:iCs/>
        </w:rPr>
        <w:t xml:space="preserve">The specific action(s) must be directed towards the identified student group(s) and/or school(s) and must address the identified state indicator(s) for which the student group or school received the lowest performance level on the 2023 Dashboard. Each </w:t>
      </w:r>
      <w:r w:rsidRPr="00E65551">
        <w:rPr>
          <w:rFonts w:eastAsia="Arial" w:cs="Arial"/>
          <w:bCs/>
          <w:iCs/>
        </w:rPr>
        <w:lastRenderedPageBreak/>
        <w:t xml:space="preserve">student group and/or school that receives the lowest performance level on the 2023 Dashboard must be addressed by one or more actions. </w:t>
      </w:r>
    </w:p>
    <w:p w14:paraId="38817A21" w14:textId="77777777" w:rsidR="00A13027" w:rsidRDefault="00CD470A" w:rsidP="005B28BC">
      <w:pPr>
        <w:pStyle w:val="ListParagraph"/>
        <w:numPr>
          <w:ilvl w:val="1"/>
          <w:numId w:val="40"/>
        </w:numPr>
        <w:spacing w:after="240"/>
        <w:contextualSpacing w:val="0"/>
        <w:rPr>
          <w:rFonts w:eastAsia="Arial" w:cs="Arial"/>
          <w:bCs/>
          <w:iCs/>
        </w:rPr>
      </w:pPr>
      <w:r w:rsidRPr="00E65551">
        <w:rPr>
          <w:rFonts w:eastAsia="Arial" w:cs="Arial"/>
          <w:bCs/>
          <w:iCs/>
        </w:rPr>
        <w:t>These required actions will be effective for the three-year LCAP cycle.</w:t>
      </w:r>
    </w:p>
    <w:p w14:paraId="00FA5FE1" w14:textId="73E8C15D" w:rsidR="007346C8" w:rsidRPr="007346C8" w:rsidRDefault="00FC461B" w:rsidP="005B28BC">
      <w:pPr>
        <w:pStyle w:val="Heading6"/>
      </w:pPr>
      <w:bookmarkStart w:id="40" w:name="_Hlk172720236"/>
      <w:r>
        <w:t xml:space="preserve">For </w:t>
      </w:r>
      <w:r w:rsidR="003F7BFA">
        <w:t xml:space="preserve">LEAs </w:t>
      </w:r>
      <w:proofErr w:type="gramStart"/>
      <w:r w:rsidR="003F7BFA">
        <w:t>With</w:t>
      </w:r>
      <w:proofErr w:type="gramEnd"/>
      <w:r w:rsidR="003F7BFA">
        <w:t xml:space="preserve"> Unexpended </w:t>
      </w:r>
      <w:r w:rsidR="00162EDF">
        <w:t>LREBG</w:t>
      </w:r>
      <w:bookmarkEnd w:id="40"/>
      <w:r w:rsidR="003F7BFA">
        <w:t xml:space="preserve"> Funds</w:t>
      </w:r>
    </w:p>
    <w:p w14:paraId="53128754" w14:textId="0F9BD60C" w:rsidR="009B4A97" w:rsidRDefault="00A02141" w:rsidP="005B28BC">
      <w:pPr>
        <w:pStyle w:val="ListParagraph"/>
        <w:numPr>
          <w:ilvl w:val="0"/>
          <w:numId w:val="40"/>
        </w:numPr>
        <w:spacing w:after="240"/>
        <w:contextualSpacing w:val="0"/>
        <w:rPr>
          <w:rFonts w:eastAsia="Arial" w:cs="Arial"/>
          <w:bCs/>
          <w:iCs/>
        </w:rPr>
      </w:pPr>
      <w:r w:rsidRPr="00A02141">
        <w:rPr>
          <w:rFonts w:eastAsia="Arial" w:cs="Arial"/>
          <w:bCs/>
          <w:iCs/>
        </w:rPr>
        <w:t xml:space="preserve">To implement the requirements of </w:t>
      </w:r>
      <w:r w:rsidRPr="006E33D3">
        <w:rPr>
          <w:rFonts w:eastAsia="Arial" w:cs="Arial"/>
          <w:bCs/>
          <w:i/>
        </w:rPr>
        <w:t>EC</w:t>
      </w:r>
      <w:r w:rsidRPr="00A02141">
        <w:rPr>
          <w:rFonts w:eastAsia="Arial" w:cs="Arial"/>
          <w:bCs/>
          <w:iCs/>
        </w:rPr>
        <w:t xml:space="preserve"> Section 52064.4, LEAs with unexpended LREBG funds must include </w:t>
      </w:r>
      <w:r w:rsidR="008B5DAD">
        <w:rPr>
          <w:rFonts w:eastAsia="Arial" w:cs="Arial"/>
          <w:bCs/>
          <w:iCs/>
        </w:rPr>
        <w:t xml:space="preserve">one or more </w:t>
      </w:r>
      <w:r w:rsidRPr="00A02141">
        <w:rPr>
          <w:rFonts w:eastAsia="Arial" w:cs="Arial"/>
          <w:bCs/>
          <w:iCs/>
        </w:rPr>
        <w:t xml:space="preserve">actions supported with LREBG funds within the </w:t>
      </w:r>
      <w:bookmarkStart w:id="41" w:name="_Hlk178929908"/>
      <w:r w:rsidR="003F7BFA" w:rsidRPr="00897E80">
        <w:rPr>
          <w:rFonts w:eastAsia="Arial" w:cs="Arial"/>
          <w:bCs/>
          <w:iCs/>
        </w:rPr>
        <w:t>2025</w:t>
      </w:r>
      <w:r w:rsidR="00F318C8">
        <w:rPr>
          <w:rFonts w:eastAsia="Arial" w:cs="Arial"/>
          <w:bCs/>
          <w:iCs/>
        </w:rPr>
        <w:t>–</w:t>
      </w:r>
      <w:r w:rsidR="003F7BFA" w:rsidRPr="00897E80">
        <w:rPr>
          <w:rFonts w:eastAsia="Arial" w:cs="Arial"/>
          <w:bCs/>
          <w:iCs/>
        </w:rPr>
        <w:t>26, 2026</w:t>
      </w:r>
      <w:r w:rsidR="00F318C8">
        <w:rPr>
          <w:rFonts w:eastAsia="Arial" w:cs="Arial"/>
          <w:bCs/>
          <w:iCs/>
        </w:rPr>
        <w:t>–</w:t>
      </w:r>
      <w:r w:rsidR="003F7BFA" w:rsidRPr="00897E80">
        <w:rPr>
          <w:rFonts w:eastAsia="Arial" w:cs="Arial"/>
          <w:bCs/>
          <w:iCs/>
        </w:rPr>
        <w:t>27</w:t>
      </w:r>
      <w:r w:rsidR="00F318C8">
        <w:rPr>
          <w:rFonts w:eastAsia="Arial" w:cs="Arial"/>
          <w:bCs/>
          <w:iCs/>
        </w:rPr>
        <w:t>,</w:t>
      </w:r>
      <w:r w:rsidR="003F7BFA" w:rsidRPr="00897E80">
        <w:rPr>
          <w:rFonts w:eastAsia="Arial" w:cs="Arial"/>
          <w:bCs/>
          <w:iCs/>
        </w:rPr>
        <w:t xml:space="preserve"> and 2027</w:t>
      </w:r>
      <w:r w:rsidR="00F318C8">
        <w:rPr>
          <w:rFonts w:eastAsia="Arial" w:cs="Arial"/>
          <w:bCs/>
          <w:iCs/>
        </w:rPr>
        <w:t>–</w:t>
      </w:r>
      <w:r w:rsidR="003F7BFA" w:rsidRPr="00897E80">
        <w:rPr>
          <w:rFonts w:eastAsia="Arial" w:cs="Arial"/>
          <w:bCs/>
          <w:iCs/>
        </w:rPr>
        <w:t>28 LCAPs</w:t>
      </w:r>
      <w:r w:rsidR="003F7BFA">
        <w:rPr>
          <w:rFonts w:eastAsia="Arial" w:cs="Arial"/>
          <w:bCs/>
          <w:iCs/>
        </w:rPr>
        <w:t>, as applicable to the LEA.</w:t>
      </w:r>
      <w:bookmarkEnd w:id="41"/>
      <w:r w:rsidR="003F7BFA">
        <w:rPr>
          <w:rFonts w:eastAsia="Arial" w:cs="Arial"/>
          <w:bCs/>
          <w:iCs/>
        </w:rPr>
        <w:t xml:space="preserve"> </w:t>
      </w:r>
      <w:r w:rsidR="009B4A97">
        <w:rPr>
          <w:rFonts w:eastAsia="Arial" w:cs="Arial"/>
          <w:bCs/>
          <w:iCs/>
        </w:rPr>
        <w:t>Actions funded with LREBG funds must</w:t>
      </w:r>
      <w:r w:rsidR="00897E80" w:rsidRPr="00897E80">
        <w:rPr>
          <w:rFonts w:eastAsia="Arial" w:cs="Arial"/>
          <w:bCs/>
          <w:iCs/>
        </w:rPr>
        <w:t xml:space="preserve"> remain in the LCAP until the LEA has expended the remainder of its LREBG funds, after which time </w:t>
      </w:r>
      <w:r w:rsidR="009B4A97">
        <w:rPr>
          <w:rFonts w:eastAsia="Arial" w:cs="Arial"/>
          <w:bCs/>
          <w:iCs/>
        </w:rPr>
        <w:t>the actions</w:t>
      </w:r>
      <w:r w:rsidR="00897E80" w:rsidRPr="00897E80">
        <w:rPr>
          <w:rFonts w:eastAsia="Arial" w:cs="Arial"/>
          <w:bCs/>
          <w:iCs/>
        </w:rPr>
        <w:t xml:space="preserve"> may be removed from the LCAP.</w:t>
      </w:r>
      <w:r w:rsidR="009B4A97">
        <w:rPr>
          <w:rFonts w:eastAsia="Arial" w:cs="Arial"/>
          <w:bCs/>
          <w:iCs/>
        </w:rPr>
        <w:t xml:space="preserve"> </w:t>
      </w:r>
    </w:p>
    <w:p w14:paraId="5210F767" w14:textId="2E9315CB" w:rsidR="00280920" w:rsidRDefault="009B4A97" w:rsidP="005B28BC">
      <w:pPr>
        <w:pStyle w:val="ListParagraph"/>
        <w:numPr>
          <w:ilvl w:val="1"/>
          <w:numId w:val="40"/>
        </w:numPr>
        <w:spacing w:after="240"/>
        <w:contextualSpacing w:val="0"/>
        <w:rPr>
          <w:rFonts w:eastAsia="Arial" w:cs="Arial"/>
          <w:bCs/>
          <w:iCs/>
        </w:rPr>
      </w:pPr>
      <w:r w:rsidRPr="009B4A97">
        <w:rPr>
          <w:rFonts w:eastAsia="Arial" w:cs="Arial"/>
          <w:bCs/>
          <w:iCs/>
        </w:rPr>
        <w:t xml:space="preserve">Prior to identifying the actions included in the LCAP the LEA is required to conduct a needs assessment pursuant to </w:t>
      </w:r>
      <w:hyperlink r:id="rId22" w:history="1">
        <w:r w:rsidR="00014603" w:rsidRPr="00014603">
          <w:rPr>
            <w:rStyle w:val="Hyperlink"/>
            <w:rFonts w:eastAsia="Arial" w:cs="Arial"/>
            <w:bCs/>
            <w:i/>
          </w:rPr>
          <w:t>EC</w:t>
        </w:r>
        <w:r w:rsidR="00014603">
          <w:rPr>
            <w:rStyle w:val="Hyperlink"/>
            <w:rFonts w:eastAsia="Arial" w:cs="Arial"/>
            <w:bCs/>
            <w:iCs/>
          </w:rPr>
          <w:t xml:space="preserve"> Section 32526(d)</w:t>
        </w:r>
      </w:hyperlink>
      <w:r w:rsidRPr="009B4A97">
        <w:rPr>
          <w:rFonts w:eastAsia="Arial" w:cs="Arial"/>
          <w:bCs/>
          <w:iCs/>
        </w:rPr>
        <w:t>.</w:t>
      </w:r>
      <w:r>
        <w:rPr>
          <w:rFonts w:eastAsia="Arial" w:cs="Arial"/>
          <w:bCs/>
          <w:iCs/>
        </w:rPr>
        <w:t xml:space="preserve"> </w:t>
      </w:r>
      <w:bookmarkStart w:id="42" w:name="_Hlk178926958"/>
      <w:r w:rsidR="00FC461B">
        <w:rPr>
          <w:rFonts w:eastAsia="Arial" w:cs="Arial"/>
          <w:bCs/>
          <w:iCs/>
        </w:rPr>
        <w:t>For i</w:t>
      </w:r>
      <w:r w:rsidR="008B5DAD">
        <w:rPr>
          <w:rFonts w:eastAsia="Arial" w:cs="Arial"/>
          <w:bCs/>
          <w:iCs/>
        </w:rPr>
        <w:t>nformation related to th</w:t>
      </w:r>
      <w:r w:rsidR="00FC461B">
        <w:rPr>
          <w:rFonts w:eastAsia="Arial" w:cs="Arial"/>
          <w:bCs/>
          <w:iCs/>
        </w:rPr>
        <w:t>e</w:t>
      </w:r>
      <w:r w:rsidR="00280920">
        <w:rPr>
          <w:rFonts w:eastAsia="Arial" w:cs="Arial"/>
          <w:bCs/>
          <w:iCs/>
        </w:rPr>
        <w:t xml:space="preserve"> </w:t>
      </w:r>
      <w:r w:rsidR="008B5DAD">
        <w:rPr>
          <w:rFonts w:eastAsia="Arial" w:cs="Arial"/>
          <w:bCs/>
          <w:iCs/>
        </w:rPr>
        <w:t xml:space="preserve">required needs assessment </w:t>
      </w:r>
      <w:r w:rsidR="00280920">
        <w:rPr>
          <w:rFonts w:eastAsia="Arial" w:cs="Arial"/>
          <w:bCs/>
          <w:iCs/>
        </w:rPr>
        <w:t>please see the Program Information tab on</w:t>
      </w:r>
      <w:r w:rsidR="008B5DAD">
        <w:rPr>
          <w:rFonts w:eastAsia="Arial" w:cs="Arial"/>
          <w:bCs/>
          <w:iCs/>
        </w:rPr>
        <w:t xml:space="preserve"> the </w:t>
      </w:r>
      <w:hyperlink r:id="rId23" w:history="1">
        <w:r w:rsidR="008B5DAD" w:rsidRPr="008B5DAD">
          <w:rPr>
            <w:rStyle w:val="Hyperlink"/>
            <w:rFonts w:eastAsia="Arial" w:cs="Arial"/>
            <w:bCs/>
            <w:iCs/>
          </w:rPr>
          <w:t>LREBG Program Information</w:t>
        </w:r>
      </w:hyperlink>
      <w:r w:rsidR="008B5DAD">
        <w:rPr>
          <w:rFonts w:eastAsia="Arial" w:cs="Arial"/>
          <w:bCs/>
          <w:iCs/>
        </w:rPr>
        <w:t xml:space="preserve"> web page.</w:t>
      </w:r>
      <w:bookmarkEnd w:id="42"/>
      <w:r w:rsidR="008B5DAD">
        <w:rPr>
          <w:rFonts w:eastAsia="Arial" w:cs="Arial"/>
          <w:bCs/>
          <w:iCs/>
        </w:rPr>
        <w:t xml:space="preserve"> </w:t>
      </w:r>
      <w:bookmarkStart w:id="43" w:name="_Hlk178930001"/>
      <w:r w:rsidR="00280920">
        <w:rPr>
          <w:rFonts w:eastAsia="Arial" w:cs="Arial"/>
          <w:bCs/>
          <w:iCs/>
        </w:rPr>
        <w:t xml:space="preserve">Additional information about the </w:t>
      </w:r>
      <w:r w:rsidR="00280920" w:rsidRPr="00280920">
        <w:rPr>
          <w:rFonts w:eastAsia="Arial" w:cs="Arial"/>
          <w:bCs/>
          <w:iCs/>
        </w:rPr>
        <w:t xml:space="preserve">needs assessment and evidence-based resources for the LREBG </w:t>
      </w:r>
      <w:r w:rsidR="00280920">
        <w:rPr>
          <w:rFonts w:eastAsia="Arial" w:cs="Arial"/>
          <w:bCs/>
          <w:iCs/>
        </w:rPr>
        <w:t>may be found on</w:t>
      </w:r>
      <w:r w:rsidR="00280920" w:rsidRPr="00280920">
        <w:rPr>
          <w:rFonts w:eastAsia="Arial" w:cs="Arial"/>
          <w:bCs/>
          <w:iCs/>
        </w:rPr>
        <w:t xml:space="preserve"> the </w:t>
      </w:r>
      <w:hyperlink r:id="rId24" w:tgtFrame="_blank" w:history="1">
        <w:r w:rsidR="00280920" w:rsidRPr="00280920">
          <w:rPr>
            <w:rStyle w:val="Hyperlink"/>
            <w:rFonts w:eastAsia="Arial" w:cs="Arial"/>
            <w:bCs/>
            <w:iCs/>
          </w:rPr>
          <w:t>California Statewide System of Support LREBG Resources</w:t>
        </w:r>
      </w:hyperlink>
      <w:r w:rsidR="00280920">
        <w:rPr>
          <w:rFonts w:eastAsia="Arial" w:cs="Arial"/>
          <w:bCs/>
          <w:iCs/>
        </w:rPr>
        <w:t xml:space="preserve"> web page. The required LREBG needs assessment may be part of</w:t>
      </w:r>
      <w:r w:rsidR="00CB3663">
        <w:rPr>
          <w:rFonts w:eastAsia="Arial" w:cs="Arial"/>
          <w:bCs/>
          <w:iCs/>
        </w:rPr>
        <w:t xml:space="preserve"> the</w:t>
      </w:r>
      <w:r w:rsidR="00280920">
        <w:rPr>
          <w:rFonts w:eastAsia="Arial" w:cs="Arial"/>
          <w:bCs/>
          <w:iCs/>
        </w:rPr>
        <w:t xml:space="preserve"> LEAs </w:t>
      </w:r>
      <w:r w:rsidR="00CB3663">
        <w:rPr>
          <w:rFonts w:eastAsia="Arial" w:cs="Arial"/>
          <w:bCs/>
          <w:iCs/>
        </w:rPr>
        <w:t>regular needs assessment for the LCAP</w:t>
      </w:r>
      <w:r w:rsidR="00260CF6">
        <w:rPr>
          <w:rFonts w:eastAsia="Arial" w:cs="Arial"/>
          <w:bCs/>
          <w:iCs/>
        </w:rPr>
        <w:t xml:space="preserve"> </w:t>
      </w:r>
      <w:bookmarkEnd w:id="43"/>
      <w:r w:rsidR="00260CF6">
        <w:rPr>
          <w:rFonts w:eastAsia="Arial" w:cs="Arial"/>
          <w:bCs/>
          <w:iCs/>
        </w:rPr>
        <w:t xml:space="preserve">if it meets the requirements of </w:t>
      </w:r>
      <w:r w:rsidR="00260CF6" w:rsidRPr="00C04B6C">
        <w:rPr>
          <w:rFonts w:eastAsia="Arial" w:cs="Arial"/>
          <w:bCs/>
          <w:i/>
        </w:rPr>
        <w:t>EC</w:t>
      </w:r>
      <w:r w:rsidR="00260CF6" w:rsidRPr="00943968">
        <w:rPr>
          <w:rFonts w:eastAsia="Arial" w:cs="Arial"/>
          <w:bCs/>
          <w:iCs/>
        </w:rPr>
        <w:t xml:space="preserve"> Section 32526(d)</w:t>
      </w:r>
      <w:r w:rsidR="00260CF6">
        <w:rPr>
          <w:rFonts w:eastAsia="Arial" w:cs="Arial"/>
          <w:bCs/>
          <w:iCs/>
        </w:rPr>
        <w:t>.</w:t>
      </w:r>
    </w:p>
    <w:p w14:paraId="65297FC1" w14:textId="4A810105" w:rsidR="009B4A97" w:rsidRDefault="009B4A97" w:rsidP="005B28BC">
      <w:pPr>
        <w:pStyle w:val="ListParagraph"/>
        <w:numPr>
          <w:ilvl w:val="1"/>
          <w:numId w:val="40"/>
        </w:numPr>
        <w:spacing w:after="240"/>
        <w:contextualSpacing w:val="0"/>
        <w:rPr>
          <w:rFonts w:eastAsia="Arial" w:cs="Arial"/>
          <w:bCs/>
          <w:iCs/>
        </w:rPr>
      </w:pPr>
      <w:r w:rsidRPr="009B4A97">
        <w:rPr>
          <w:rFonts w:eastAsia="Arial" w:cs="Arial"/>
          <w:bCs/>
          <w:iCs/>
        </w:rPr>
        <w:t>School districts receiving technical assistance and COEs providing technical assistance are encouraged to use the technical assistance process to support the school district in conducting the required needs assessment, the selection of actions funded by the LREBG and/or the evaluation of implementation of the actions</w:t>
      </w:r>
      <w:r w:rsidR="000C32B4">
        <w:rPr>
          <w:rFonts w:eastAsia="Arial" w:cs="Arial"/>
          <w:bCs/>
          <w:iCs/>
        </w:rPr>
        <w:t xml:space="preserve"> required as part of the </w:t>
      </w:r>
      <w:r w:rsidR="00974F4F">
        <w:rPr>
          <w:rFonts w:eastAsia="Arial" w:cs="Arial"/>
          <w:bCs/>
          <w:iCs/>
        </w:rPr>
        <w:t xml:space="preserve">LCAP </w:t>
      </w:r>
      <w:r w:rsidR="000C32B4">
        <w:rPr>
          <w:rFonts w:eastAsia="Arial" w:cs="Arial"/>
          <w:bCs/>
          <w:iCs/>
        </w:rPr>
        <w:t>annual update process</w:t>
      </w:r>
      <w:r w:rsidRPr="009B4A97">
        <w:rPr>
          <w:rFonts w:eastAsia="Arial" w:cs="Arial"/>
          <w:bCs/>
          <w:iCs/>
        </w:rPr>
        <w:t>.</w:t>
      </w:r>
      <w:r>
        <w:rPr>
          <w:rFonts w:eastAsia="Arial" w:cs="Arial"/>
          <w:bCs/>
          <w:iCs/>
        </w:rPr>
        <w:t xml:space="preserve"> </w:t>
      </w:r>
    </w:p>
    <w:p w14:paraId="7D969D74" w14:textId="4027D380" w:rsidR="00897E80" w:rsidRPr="009B4A97" w:rsidRDefault="009B4A97" w:rsidP="005B28BC">
      <w:pPr>
        <w:pStyle w:val="ListParagraph"/>
        <w:numPr>
          <w:ilvl w:val="1"/>
          <w:numId w:val="40"/>
        </w:numPr>
        <w:spacing w:after="240"/>
        <w:contextualSpacing w:val="0"/>
        <w:rPr>
          <w:rFonts w:eastAsia="Arial" w:cs="Arial"/>
          <w:bCs/>
          <w:iCs/>
        </w:rPr>
      </w:pPr>
      <w:r w:rsidRPr="009B4A97">
        <w:rPr>
          <w:rFonts w:eastAsia="Arial" w:cs="Arial"/>
          <w:bCs/>
          <w:iCs/>
        </w:rPr>
        <w:t xml:space="preserve">As a reminder, LREBG funds must be used to implement one or more of the purposes articulated in </w:t>
      </w:r>
      <w:hyperlink r:id="rId25" w:history="1">
        <w:r w:rsidR="00014603" w:rsidRPr="00014603">
          <w:rPr>
            <w:rStyle w:val="Hyperlink"/>
            <w:rFonts w:eastAsia="Arial" w:cs="Arial"/>
            <w:bCs/>
            <w:i/>
          </w:rPr>
          <w:t>EC</w:t>
        </w:r>
        <w:r w:rsidR="00014603">
          <w:rPr>
            <w:rStyle w:val="Hyperlink"/>
            <w:rFonts w:eastAsia="Arial" w:cs="Arial"/>
            <w:bCs/>
            <w:iCs/>
          </w:rPr>
          <w:t xml:space="preserve"> Section 32526(c)(2)</w:t>
        </w:r>
      </w:hyperlink>
      <w:r w:rsidRPr="009B4A97">
        <w:rPr>
          <w:rFonts w:eastAsia="Arial" w:cs="Arial"/>
          <w:bCs/>
          <w:iCs/>
        </w:rPr>
        <w:t>.</w:t>
      </w:r>
    </w:p>
    <w:p w14:paraId="24F6A605" w14:textId="18CCE69B" w:rsidR="00CD470A" w:rsidRDefault="00897E80" w:rsidP="005B28BC">
      <w:pPr>
        <w:pStyle w:val="ListParagraph"/>
        <w:numPr>
          <w:ilvl w:val="1"/>
          <w:numId w:val="40"/>
        </w:numPr>
        <w:spacing w:after="240"/>
        <w:contextualSpacing w:val="0"/>
        <w:rPr>
          <w:rFonts w:eastAsia="Arial" w:cs="Arial"/>
          <w:bCs/>
          <w:iCs/>
        </w:rPr>
      </w:pPr>
      <w:r w:rsidRPr="00897E80">
        <w:rPr>
          <w:rFonts w:eastAsia="Arial" w:cs="Arial"/>
          <w:bCs/>
          <w:iCs/>
        </w:rPr>
        <w:t>LEAs with unexpended LREBG funds must include</w:t>
      </w:r>
      <w:r w:rsidRPr="00897E80" w:rsidDel="00897E80">
        <w:rPr>
          <w:rFonts w:eastAsia="Arial" w:cs="Arial"/>
          <w:bCs/>
          <w:iCs/>
        </w:rPr>
        <w:t xml:space="preserve"> </w:t>
      </w:r>
      <w:r w:rsidR="00A13027" w:rsidRPr="00A13027">
        <w:rPr>
          <w:rFonts w:eastAsia="Arial" w:cs="Arial"/>
          <w:bCs/>
          <w:iCs/>
        </w:rPr>
        <w:t>one or more actions</w:t>
      </w:r>
      <w:r w:rsidR="00A13027">
        <w:rPr>
          <w:rFonts w:eastAsia="Arial" w:cs="Arial"/>
          <w:bCs/>
          <w:iCs/>
        </w:rPr>
        <w:t xml:space="preserve"> supported by LREBG funds</w:t>
      </w:r>
      <w:r w:rsidR="009B4A97">
        <w:rPr>
          <w:rFonts w:eastAsia="Arial" w:cs="Arial"/>
          <w:bCs/>
          <w:iCs/>
        </w:rPr>
        <w:t xml:space="preserve"> within the LCAP</w:t>
      </w:r>
      <w:r w:rsidR="00A13027">
        <w:rPr>
          <w:rFonts w:eastAsia="Arial" w:cs="Arial"/>
          <w:bCs/>
          <w:iCs/>
        </w:rPr>
        <w:t xml:space="preserve">. </w:t>
      </w:r>
      <w:bookmarkStart w:id="44" w:name="_Hlk172719905"/>
      <w:r w:rsidR="00D63BF4">
        <w:rPr>
          <w:rFonts w:eastAsia="Arial" w:cs="Arial"/>
          <w:bCs/>
          <w:iCs/>
        </w:rPr>
        <w:t>For each action supported by LREBG funding the action description must:</w:t>
      </w:r>
      <w:bookmarkEnd w:id="44"/>
    </w:p>
    <w:p w14:paraId="2EC384DC" w14:textId="4F3E8F05" w:rsidR="00844F56" w:rsidRDefault="006E33D3" w:rsidP="005B28BC">
      <w:pPr>
        <w:pStyle w:val="ListParagraph"/>
        <w:numPr>
          <w:ilvl w:val="2"/>
          <w:numId w:val="40"/>
        </w:numPr>
        <w:spacing w:after="240"/>
        <w:contextualSpacing w:val="0"/>
        <w:rPr>
          <w:rFonts w:eastAsia="Arial" w:cs="Arial"/>
          <w:bCs/>
          <w:iCs/>
        </w:rPr>
      </w:pPr>
      <w:bookmarkStart w:id="45" w:name="_Hlk172719932"/>
      <w:r>
        <w:rPr>
          <w:rFonts w:eastAsia="Arial" w:cs="Arial"/>
          <w:bCs/>
          <w:iCs/>
        </w:rPr>
        <w:t>I</w:t>
      </w:r>
      <w:r w:rsidR="009B4A97">
        <w:rPr>
          <w:rFonts w:eastAsia="Arial" w:cs="Arial"/>
          <w:bCs/>
          <w:iCs/>
        </w:rPr>
        <w:t xml:space="preserve">dentify the action as </w:t>
      </w:r>
      <w:proofErr w:type="gramStart"/>
      <w:r w:rsidR="009B4A97">
        <w:rPr>
          <w:rFonts w:eastAsia="Arial" w:cs="Arial"/>
          <w:bCs/>
          <w:iCs/>
        </w:rPr>
        <w:t>an LREBG</w:t>
      </w:r>
      <w:proofErr w:type="gramEnd"/>
      <w:r w:rsidR="009B4A97">
        <w:rPr>
          <w:rFonts w:eastAsia="Arial" w:cs="Arial"/>
          <w:bCs/>
          <w:iCs/>
        </w:rPr>
        <w:t xml:space="preserve"> </w:t>
      </w:r>
      <w:proofErr w:type="gramStart"/>
      <w:r w:rsidR="009B4A97">
        <w:rPr>
          <w:rFonts w:eastAsia="Arial" w:cs="Arial"/>
          <w:bCs/>
          <w:iCs/>
        </w:rPr>
        <w:t>action</w:t>
      </w:r>
      <w:r w:rsidR="00844F56">
        <w:rPr>
          <w:rFonts w:eastAsia="Arial" w:cs="Arial"/>
          <w:bCs/>
          <w:iCs/>
        </w:rPr>
        <w:t>;</w:t>
      </w:r>
      <w:proofErr w:type="gramEnd"/>
    </w:p>
    <w:p w14:paraId="31C6B572" w14:textId="0427FD56" w:rsidR="009B4A97" w:rsidRDefault="006E33D3" w:rsidP="005B28BC">
      <w:pPr>
        <w:pStyle w:val="ListParagraph"/>
        <w:numPr>
          <w:ilvl w:val="2"/>
          <w:numId w:val="40"/>
        </w:numPr>
        <w:spacing w:after="240"/>
        <w:contextualSpacing w:val="0"/>
        <w:rPr>
          <w:rFonts w:eastAsia="Arial" w:cs="Arial"/>
          <w:bCs/>
          <w:iCs/>
        </w:rPr>
      </w:pPr>
      <w:r>
        <w:rPr>
          <w:rFonts w:eastAsia="Arial" w:cs="Arial"/>
          <w:bCs/>
          <w:iCs/>
        </w:rPr>
        <w:t>I</w:t>
      </w:r>
      <w:r w:rsidR="009B4A97">
        <w:rPr>
          <w:rFonts w:eastAsia="Arial" w:cs="Arial"/>
          <w:bCs/>
          <w:iCs/>
        </w:rPr>
        <w:t xml:space="preserve">nclude an explanation of </w:t>
      </w:r>
      <w:r w:rsidR="009B4A97" w:rsidRPr="00582588">
        <w:rPr>
          <w:rFonts w:eastAsia="Arial" w:cs="Arial"/>
          <w:bCs/>
          <w:iCs/>
        </w:rPr>
        <w:t xml:space="preserve">how research supports </w:t>
      </w:r>
      <w:r w:rsidR="009B4A97">
        <w:rPr>
          <w:rFonts w:eastAsia="Arial" w:cs="Arial"/>
          <w:bCs/>
          <w:iCs/>
        </w:rPr>
        <w:t xml:space="preserve">the selected </w:t>
      </w:r>
      <w:proofErr w:type="gramStart"/>
      <w:r w:rsidR="009B4A97">
        <w:rPr>
          <w:rFonts w:eastAsia="Arial" w:cs="Arial"/>
          <w:bCs/>
          <w:iCs/>
        </w:rPr>
        <w:t>act</w:t>
      </w:r>
      <w:r w:rsidR="009B4A97" w:rsidRPr="00582588">
        <w:rPr>
          <w:rFonts w:eastAsia="Arial" w:cs="Arial"/>
          <w:bCs/>
          <w:iCs/>
        </w:rPr>
        <w:t>ion</w:t>
      </w:r>
      <w:r w:rsidR="009D4FFA">
        <w:rPr>
          <w:rFonts w:eastAsia="Arial" w:cs="Arial"/>
          <w:bCs/>
          <w:iCs/>
        </w:rPr>
        <w:t>;</w:t>
      </w:r>
      <w:bookmarkEnd w:id="45"/>
      <w:proofErr w:type="gramEnd"/>
    </w:p>
    <w:p w14:paraId="706C2C2C" w14:textId="1BBAFF31" w:rsidR="002705DF" w:rsidRDefault="006E33D3" w:rsidP="005B28BC">
      <w:pPr>
        <w:pStyle w:val="ListParagraph"/>
        <w:numPr>
          <w:ilvl w:val="2"/>
          <w:numId w:val="40"/>
        </w:numPr>
        <w:spacing w:after="240"/>
        <w:contextualSpacing w:val="0"/>
        <w:rPr>
          <w:rFonts w:eastAsia="Arial" w:cs="Arial"/>
          <w:bCs/>
          <w:iCs/>
        </w:rPr>
      </w:pPr>
      <w:bookmarkStart w:id="46" w:name="_Hlk172719957"/>
      <w:r>
        <w:rPr>
          <w:rFonts w:eastAsia="Arial" w:cs="Arial"/>
          <w:bCs/>
          <w:iCs/>
        </w:rPr>
        <w:t>I</w:t>
      </w:r>
      <w:r w:rsidR="002705DF">
        <w:rPr>
          <w:rFonts w:eastAsia="Arial" w:cs="Arial"/>
          <w:bCs/>
          <w:iCs/>
        </w:rPr>
        <w:t>dentify the metric(s)</w:t>
      </w:r>
      <w:r w:rsidR="00844F56">
        <w:rPr>
          <w:rFonts w:eastAsia="Arial" w:cs="Arial"/>
          <w:bCs/>
          <w:iCs/>
        </w:rPr>
        <w:t xml:space="preserve"> being used</w:t>
      </w:r>
      <w:r w:rsidR="002705DF">
        <w:rPr>
          <w:rFonts w:eastAsia="Arial" w:cs="Arial"/>
          <w:bCs/>
          <w:iCs/>
        </w:rPr>
        <w:t xml:space="preserve"> </w:t>
      </w:r>
      <w:r w:rsidR="002705DF" w:rsidRPr="002705DF">
        <w:rPr>
          <w:rFonts w:eastAsia="Arial" w:cs="Arial"/>
          <w:bCs/>
          <w:iCs/>
        </w:rPr>
        <w:t xml:space="preserve">to monitor the impact of </w:t>
      </w:r>
      <w:r w:rsidR="002705DF">
        <w:rPr>
          <w:rFonts w:eastAsia="Arial" w:cs="Arial"/>
          <w:bCs/>
          <w:iCs/>
        </w:rPr>
        <w:t>the action</w:t>
      </w:r>
      <w:r w:rsidR="00D63BF4">
        <w:rPr>
          <w:rFonts w:eastAsia="Arial" w:cs="Arial"/>
          <w:bCs/>
          <w:iCs/>
        </w:rPr>
        <w:t>; and</w:t>
      </w:r>
    </w:p>
    <w:bookmarkEnd w:id="46"/>
    <w:p w14:paraId="07329BD1" w14:textId="00409190" w:rsidR="00372311" w:rsidRDefault="006E33D3" w:rsidP="003D2425">
      <w:pPr>
        <w:pStyle w:val="ListParagraph"/>
        <w:numPr>
          <w:ilvl w:val="2"/>
          <w:numId w:val="40"/>
        </w:numPr>
        <w:spacing w:after="120"/>
        <w:contextualSpacing w:val="0"/>
        <w:rPr>
          <w:rFonts w:eastAsia="Arial" w:cs="Arial"/>
          <w:bCs/>
          <w:iCs/>
        </w:rPr>
      </w:pPr>
      <w:r>
        <w:rPr>
          <w:rFonts w:eastAsia="Arial" w:cs="Arial"/>
          <w:bCs/>
          <w:iCs/>
        </w:rPr>
        <w:t>I</w:t>
      </w:r>
      <w:r w:rsidR="00372311">
        <w:rPr>
          <w:rFonts w:eastAsia="Arial" w:cs="Arial"/>
          <w:bCs/>
          <w:iCs/>
        </w:rPr>
        <w:t>dentify the amount of LREBG fund</w:t>
      </w:r>
      <w:r w:rsidR="00582588">
        <w:rPr>
          <w:rFonts w:eastAsia="Arial" w:cs="Arial"/>
          <w:bCs/>
          <w:iCs/>
        </w:rPr>
        <w:t>s</w:t>
      </w:r>
      <w:r w:rsidR="00372311">
        <w:rPr>
          <w:rFonts w:eastAsia="Arial" w:cs="Arial"/>
          <w:bCs/>
          <w:iCs/>
        </w:rPr>
        <w:t xml:space="preserve"> being used to support the action. </w:t>
      </w:r>
    </w:p>
    <w:p w14:paraId="4E007ECE" w14:textId="77777777" w:rsidR="003D2425" w:rsidRPr="00B32BD8" w:rsidRDefault="003D2425" w:rsidP="003D2425">
      <w:pPr>
        <w:pStyle w:val="Heading3"/>
      </w:pPr>
      <w:r w:rsidRPr="00B32BD8">
        <w:lastRenderedPageBreak/>
        <w:t xml:space="preserve">Increased or Improved Services for Foster Youth, English Learners, and Low-Income Students </w:t>
      </w:r>
    </w:p>
    <w:p w14:paraId="67A1DC23" w14:textId="77777777" w:rsidR="00CD470A" w:rsidRPr="00B32BD8" w:rsidRDefault="00CD470A" w:rsidP="005B28BC">
      <w:pPr>
        <w:pStyle w:val="Heading4"/>
      </w:pPr>
      <w:bookmarkStart w:id="47" w:name="_Increased_or_Improved"/>
      <w:bookmarkEnd w:id="47"/>
      <w:r w:rsidRPr="00B32BD8">
        <w:t>Purpose</w:t>
      </w:r>
    </w:p>
    <w:p w14:paraId="4787266C" w14:textId="77777777" w:rsidR="00CD470A" w:rsidRDefault="00CD470A" w:rsidP="005B28BC">
      <w:pPr>
        <w:spacing w:after="240"/>
      </w:pPr>
      <w:r w:rsidRPr="00B32BD8">
        <w:t>A well-written Increased or Improved Services section provides educational partners with a comprehensive description, within a single dedicated section, of how an LEA plans to increase or improve services for its unduplicated students</w:t>
      </w:r>
      <w:r w:rsidRPr="00A00B30">
        <w:t xml:space="preserve"> </w:t>
      </w:r>
      <w:r>
        <w:t xml:space="preserve">as defined in </w:t>
      </w:r>
      <w:r w:rsidRPr="00B57236">
        <w:rPr>
          <w:i/>
        </w:rPr>
        <w:t>EC</w:t>
      </w:r>
      <w:r>
        <w:t xml:space="preserve"> Section 42238.02</w:t>
      </w:r>
      <w:r w:rsidRPr="00B32BD8">
        <w:t xml:space="preserve"> in grades </w:t>
      </w:r>
      <w:r w:rsidRPr="00B32BD8">
        <w:rPr>
          <w:rFonts w:cstheme="minorHAnsi"/>
        </w:rPr>
        <w:t xml:space="preserve">TK–12 </w:t>
      </w:r>
      <w:r w:rsidRPr="00B32BD8">
        <w:t xml:space="preserve">as compared to all students in grades </w:t>
      </w:r>
      <w:r w:rsidRPr="00B32BD8">
        <w:rPr>
          <w:rFonts w:cstheme="minorHAnsi"/>
        </w:rPr>
        <w:t xml:space="preserve">TK–12, as applicable, </w:t>
      </w:r>
      <w:r w:rsidRPr="00B32BD8">
        <w:t>and how LEA-wide or schoolwide actions identified for this purpose meet regulatory requirements. Descriptions provided should include sufficient detail yet be sufficiently succinct to promote a broader understanding of educational partners</w:t>
      </w:r>
      <w:r w:rsidRPr="00B32BD8">
        <w:rPr>
          <w:rFonts w:eastAsiaTheme="minorHAnsi" w:cs="Arial"/>
          <w:color w:val="000000"/>
          <w:szCs w:val="20"/>
        </w:rPr>
        <w:t xml:space="preserve"> </w:t>
      </w:r>
      <w:r w:rsidRPr="00B32BD8">
        <w:t xml:space="preserve">to facilitate their ability to provide input. </w:t>
      </w:r>
      <w:bookmarkStart w:id="48" w:name="_Hlk70598714"/>
      <w:r w:rsidRPr="00B32BD8">
        <w:t>An LEA’s description in this section must align with the actions included in the Goals and Actions section as contributing</w:t>
      </w:r>
      <w:bookmarkEnd w:id="48"/>
      <w:r w:rsidRPr="00B32BD8">
        <w:t xml:space="preserve">. </w:t>
      </w:r>
    </w:p>
    <w:p w14:paraId="26D9D2CE" w14:textId="77777777" w:rsidR="00CD470A" w:rsidRDefault="00CD470A" w:rsidP="005B28BC">
      <w:pPr>
        <w:spacing w:after="240"/>
      </w:pPr>
      <w:r>
        <w:t xml:space="preserve">Please Note: </w:t>
      </w:r>
      <w:proofErr w:type="gramStart"/>
      <w:r>
        <w:t>For the purpose of</w:t>
      </w:r>
      <w:proofErr w:type="gramEnd"/>
      <w:r>
        <w:t xml:space="preserve"> meeting the Increased or Improved Services requirement and consistent with </w:t>
      </w:r>
      <w:r w:rsidRPr="00B57236">
        <w:rPr>
          <w:i/>
        </w:rPr>
        <w:t>EC</w:t>
      </w:r>
      <w:r>
        <w:t xml:space="preserve"> Section 42238.02, long-term English learners are included in the English learner student group.</w:t>
      </w:r>
    </w:p>
    <w:p w14:paraId="0D78ECF3" w14:textId="77777777" w:rsidR="00CD470A" w:rsidRPr="00BE0013" w:rsidRDefault="00CD470A" w:rsidP="005B28BC">
      <w:pPr>
        <w:pStyle w:val="Heading5"/>
      </w:pPr>
      <w:r w:rsidRPr="00BE0013">
        <w:t>Statutory Requirements</w:t>
      </w:r>
    </w:p>
    <w:p w14:paraId="7326DE05" w14:textId="77777777" w:rsidR="00CD470A" w:rsidRDefault="00CD470A" w:rsidP="005B28BC">
      <w:pPr>
        <w:shd w:val="clear" w:color="auto" w:fill="FFFFFF"/>
        <w:spacing w:after="240"/>
        <w:rPr>
          <w:rFonts w:cs="Arial"/>
          <w:color w:val="333333"/>
        </w:rPr>
      </w:pPr>
      <w:r>
        <w:rPr>
          <w:rFonts w:eastAsia="Arial" w:cs="Arial"/>
        </w:rPr>
        <w:t>An</w:t>
      </w:r>
      <w:r>
        <w:rPr>
          <w:rFonts w:cs="Arial"/>
          <w:color w:val="212121"/>
          <w:shd w:val="clear" w:color="auto" w:fill="FFFFFF"/>
        </w:rPr>
        <w:t xml:space="preserve"> LEA is required to demonstrate in its LCAP how it is increasing or improving services for its students who are foster youth, English learners, and/or low-income, collectively referred to as unduplicated students, as compared to the services provided to all students in proportion to the increase in funding it receives based on the number and concentration of unduplicated students in the LEA (</w:t>
      </w:r>
      <w:r w:rsidRPr="00280FEF">
        <w:rPr>
          <w:rFonts w:eastAsia="Arial" w:cs="Arial"/>
          <w:i/>
        </w:rPr>
        <w:t>EC</w:t>
      </w:r>
      <w:r>
        <w:rPr>
          <w:rFonts w:eastAsia="Arial" w:cs="Arial"/>
        </w:rPr>
        <w:t xml:space="preserve"> Section 42238.07[a][1], </w:t>
      </w:r>
      <w:r w:rsidRPr="00BE0013">
        <w:rPr>
          <w:rFonts w:eastAsia="Arial" w:cs="Arial"/>
          <w:i/>
        </w:rPr>
        <w:t>EC</w:t>
      </w:r>
      <w:r>
        <w:rPr>
          <w:rFonts w:eastAsia="Arial" w:cs="Arial"/>
        </w:rPr>
        <w:t xml:space="preserve"> Section </w:t>
      </w:r>
      <w:r>
        <w:rPr>
          <w:rFonts w:cs="Arial"/>
          <w:color w:val="333333"/>
        </w:rPr>
        <w:t xml:space="preserve">52064[b][8][B]; 5 </w:t>
      </w:r>
      <w:r w:rsidRPr="00280FEF">
        <w:rPr>
          <w:rFonts w:cs="Arial"/>
          <w:i/>
          <w:color w:val="333333"/>
        </w:rPr>
        <w:t>CCR</w:t>
      </w:r>
      <w:r>
        <w:rPr>
          <w:rFonts w:cs="Arial"/>
          <w:color w:val="333333"/>
        </w:rPr>
        <w:t xml:space="preserve"> Section 15496[a]). This proportionality percentage is also known as the “minimum proportionality percentage” or “MPP.” The </w:t>
      </w:r>
      <w:proofErr w:type="gramStart"/>
      <w:r>
        <w:rPr>
          <w:rFonts w:cs="Arial"/>
          <w:color w:val="333333"/>
        </w:rPr>
        <w:t>manner in which</w:t>
      </w:r>
      <w:proofErr w:type="gramEnd"/>
      <w:r>
        <w:rPr>
          <w:rFonts w:cs="Arial"/>
          <w:color w:val="333333"/>
        </w:rPr>
        <w:t xml:space="preserve"> an LEA demonstrates it is meeting its MPP is two-fold: (1) through the expenditure of LCFF funds or through the identification of a Planned Percentage of Improved Services</w:t>
      </w:r>
      <w:r w:rsidRPr="008F674C">
        <w:rPr>
          <w:rFonts w:cs="Arial"/>
          <w:color w:val="333333"/>
        </w:rPr>
        <w:t xml:space="preserve"> </w:t>
      </w:r>
      <w:r>
        <w:rPr>
          <w:rFonts w:cs="Arial"/>
          <w:color w:val="333333"/>
        </w:rPr>
        <w:t xml:space="preserve">as documented in the Contributing Actions Table, and (2) through the explanations provided in the Increased or Improved Services </w:t>
      </w:r>
      <w:r w:rsidRPr="003202D0">
        <w:rPr>
          <w:rFonts w:cs="Arial"/>
          <w:color w:val="333333"/>
        </w:rPr>
        <w:t xml:space="preserve">for Foster Youth, English Learners, and Low-Income Students </w:t>
      </w:r>
      <w:r>
        <w:rPr>
          <w:rFonts w:cs="Arial"/>
          <w:color w:val="333333"/>
        </w:rPr>
        <w:t>section.</w:t>
      </w:r>
    </w:p>
    <w:p w14:paraId="35206B6A" w14:textId="77777777" w:rsidR="00CD470A" w:rsidRDefault="00CD470A" w:rsidP="005B28BC">
      <w:pPr>
        <w:spacing w:after="240"/>
        <w:rPr>
          <w:rFonts w:eastAsia="Arial" w:cs="Arial"/>
        </w:rPr>
      </w:pPr>
      <w:r w:rsidRPr="00B5636A">
        <w:rPr>
          <w:rFonts w:eastAsia="Arial" w:cs="Arial"/>
        </w:rPr>
        <w:t xml:space="preserve">To improve services means to grow services in quality and to increase services means to grow services in quantity. Services are increased or improved by those actions in the LCAP that are </w:t>
      </w:r>
      <w:r>
        <w:rPr>
          <w:rFonts w:eastAsia="Arial" w:cs="Arial"/>
        </w:rPr>
        <w:t>identified</w:t>
      </w:r>
      <w:r w:rsidRPr="00B5636A">
        <w:rPr>
          <w:rFonts w:eastAsia="Arial" w:cs="Arial"/>
        </w:rPr>
        <w:t xml:space="preserve"> in the Goals and Actions section as contributing to the increased or improved services requirement, whether they are provided</w:t>
      </w:r>
      <w:r>
        <w:rPr>
          <w:rFonts w:eastAsia="Arial" w:cs="Arial"/>
        </w:rPr>
        <w:t xml:space="preserve"> </w:t>
      </w:r>
      <w:r w:rsidRPr="00CB4A32">
        <w:rPr>
          <w:rFonts w:eastAsiaTheme="minorHAnsi" w:cs="Arial"/>
          <w:color w:val="000000"/>
          <w:szCs w:val="20"/>
        </w:rPr>
        <w:t xml:space="preserve">across the entire </w:t>
      </w:r>
      <w:r>
        <w:rPr>
          <w:rFonts w:eastAsiaTheme="minorHAnsi" w:cs="Arial"/>
          <w:color w:val="000000"/>
          <w:szCs w:val="20"/>
        </w:rPr>
        <w:t xml:space="preserve">LEA (LEA-wide action), </w:t>
      </w:r>
      <w:r w:rsidRPr="00CB4A32">
        <w:rPr>
          <w:rFonts w:eastAsiaTheme="minorHAnsi" w:cs="Arial"/>
          <w:color w:val="000000"/>
          <w:szCs w:val="20"/>
        </w:rPr>
        <w:t>provided to an entire school</w:t>
      </w:r>
      <w:r>
        <w:rPr>
          <w:rFonts w:eastAsiaTheme="minorHAnsi" w:cs="Arial"/>
          <w:color w:val="000000"/>
          <w:szCs w:val="20"/>
        </w:rPr>
        <w:t xml:space="preserve"> (Schoolwide action), or solely provided to one or more unduplicated student group(s) (Limited action). </w:t>
      </w:r>
    </w:p>
    <w:p w14:paraId="37C59641" w14:textId="77777777" w:rsidR="00CD470A" w:rsidRDefault="00CD470A" w:rsidP="005B28BC">
      <w:pPr>
        <w:shd w:val="clear" w:color="auto" w:fill="FFFFFF"/>
        <w:spacing w:after="240"/>
        <w:rPr>
          <w:rFonts w:cs="Arial"/>
          <w:color w:val="333333"/>
        </w:rPr>
      </w:pPr>
      <w:r>
        <w:rPr>
          <w:rFonts w:cs="Arial"/>
          <w:color w:val="333333"/>
        </w:rPr>
        <w:t xml:space="preserve">Therefore, for </w:t>
      </w:r>
      <w:r w:rsidRPr="00BE0013">
        <w:rPr>
          <w:rFonts w:cs="Arial"/>
          <w:i/>
          <w:color w:val="333333"/>
        </w:rPr>
        <w:t>any</w:t>
      </w:r>
      <w:r>
        <w:rPr>
          <w:rFonts w:cs="Arial"/>
          <w:color w:val="333333"/>
        </w:rPr>
        <w:t xml:space="preserve"> action contributing to meet the increased or improved services requirement, the LEA must include an explanation of:</w:t>
      </w:r>
    </w:p>
    <w:p w14:paraId="3221FFCD" w14:textId="77777777" w:rsidR="00CD470A" w:rsidRPr="006B068E" w:rsidRDefault="00CD470A" w:rsidP="005B28BC">
      <w:pPr>
        <w:pStyle w:val="ListParagraph"/>
        <w:numPr>
          <w:ilvl w:val="0"/>
          <w:numId w:val="52"/>
        </w:numPr>
        <w:shd w:val="clear" w:color="auto" w:fill="FFFFFF"/>
        <w:contextualSpacing w:val="0"/>
        <w:rPr>
          <w:rFonts w:cs="Arial"/>
          <w:color w:val="333333"/>
        </w:rPr>
      </w:pPr>
      <w:r>
        <w:t xml:space="preserve">How the action is increasing or improving services for the unduplicated student group(s) (Identified Needs and Action Design), and </w:t>
      </w:r>
    </w:p>
    <w:p w14:paraId="5D5F1A30" w14:textId="77777777" w:rsidR="00CD470A" w:rsidRPr="00BE0013" w:rsidRDefault="00CD470A" w:rsidP="005B28BC">
      <w:pPr>
        <w:pStyle w:val="ListParagraph"/>
        <w:numPr>
          <w:ilvl w:val="0"/>
          <w:numId w:val="52"/>
        </w:numPr>
        <w:shd w:val="clear" w:color="auto" w:fill="FFFFFF"/>
        <w:spacing w:after="240"/>
        <w:contextualSpacing w:val="0"/>
        <w:rPr>
          <w:rFonts w:eastAsia="Arial" w:cs="Arial"/>
        </w:rPr>
      </w:pPr>
      <w:r>
        <w:t xml:space="preserve">How the action </w:t>
      </w:r>
      <w:r w:rsidRPr="00BE0013">
        <w:t>meets the LEA's goals for its unduplicated pupils in the state and any local priority areas (Measurement of Effectiveness).</w:t>
      </w:r>
    </w:p>
    <w:p w14:paraId="247C7E8D" w14:textId="77777777" w:rsidR="00CD470A" w:rsidRDefault="00CD470A" w:rsidP="005B28BC">
      <w:pPr>
        <w:pStyle w:val="Heading5"/>
      </w:pPr>
      <w:bookmarkStart w:id="49" w:name="_Hlk148433707"/>
      <w:r w:rsidRPr="00FA6ED1">
        <w:t>LEA-wide and Schoolwide Actions</w:t>
      </w:r>
    </w:p>
    <w:bookmarkEnd w:id="49"/>
    <w:p w14:paraId="570FBC44" w14:textId="77777777" w:rsidR="00CD470A" w:rsidRDefault="00CD470A" w:rsidP="005B28BC">
      <w:pPr>
        <w:spacing w:after="240"/>
        <w:rPr>
          <w:rFonts w:cs="Arial"/>
          <w:color w:val="000000" w:themeColor="text1"/>
        </w:rPr>
      </w:pPr>
      <w:r>
        <w:t xml:space="preserve">In addition to the above required explanations, LEAs must provide a justification for </w:t>
      </w:r>
      <w:r>
        <w:rPr>
          <w:rFonts w:eastAsiaTheme="minorHAnsi" w:cs="Arial"/>
          <w:color w:val="000000"/>
          <w:szCs w:val="20"/>
        </w:rPr>
        <w:t>why</w:t>
      </w:r>
      <w:r>
        <w:rPr>
          <w:rFonts w:cs="Arial"/>
          <w:color w:val="000000" w:themeColor="text1"/>
        </w:rPr>
        <w:t xml:space="preserve"> an LEA-wide or Schoolwide action is being provided to all students and </w:t>
      </w:r>
      <w:r>
        <w:rPr>
          <w:rFonts w:cs="Arial"/>
          <w:color w:val="212121"/>
          <w:shd w:val="clear" w:color="auto" w:fill="FFFFFF"/>
        </w:rPr>
        <w:t>how the action is intended to improve outcomes for unduplicated student group(s) as compared to all students.</w:t>
      </w:r>
      <w:r>
        <w:rPr>
          <w:rFonts w:cs="Arial"/>
          <w:color w:val="000000" w:themeColor="text1"/>
        </w:rPr>
        <w:t xml:space="preserve"> </w:t>
      </w:r>
    </w:p>
    <w:p w14:paraId="11B65CC4" w14:textId="77777777" w:rsidR="00CD470A" w:rsidRPr="00555E58" w:rsidRDefault="00CD470A" w:rsidP="005B28BC">
      <w:pPr>
        <w:pStyle w:val="ListParagraph"/>
        <w:numPr>
          <w:ilvl w:val="0"/>
          <w:numId w:val="53"/>
        </w:numPr>
        <w:spacing w:after="240"/>
        <w:contextualSpacing w:val="0"/>
        <w:rPr>
          <w:rFonts w:eastAsia="Arial" w:cs="Arial"/>
          <w:b/>
        </w:rPr>
      </w:pPr>
      <w:r w:rsidRPr="003202D0">
        <w:rPr>
          <w:rFonts w:eastAsia="Arial" w:cs="Arial"/>
        </w:rPr>
        <w:t xml:space="preserve">Conclusory statements that a service will help achieve an expected outcome for the goal, without an explicit connection or further explanation as to how, are not sufficient. </w:t>
      </w:r>
    </w:p>
    <w:p w14:paraId="1C117970" w14:textId="77777777" w:rsidR="00CD470A" w:rsidRPr="003202D0" w:rsidRDefault="00CD470A" w:rsidP="005B28BC">
      <w:pPr>
        <w:pStyle w:val="ListParagraph"/>
        <w:numPr>
          <w:ilvl w:val="0"/>
          <w:numId w:val="53"/>
        </w:numPr>
        <w:spacing w:after="240"/>
        <w:contextualSpacing w:val="0"/>
        <w:rPr>
          <w:rFonts w:eastAsia="Arial" w:cs="Arial"/>
          <w:b/>
        </w:rPr>
      </w:pPr>
      <w:r w:rsidRPr="003202D0">
        <w:rPr>
          <w:rFonts w:eastAsia="Arial" w:cs="Arial"/>
        </w:rPr>
        <w:lastRenderedPageBreak/>
        <w:t>Further, simply stating that an LEA has a high enrollment percentage of a specific student group or groups does not meet the increased or improved services standard because enrolling students is not the same as serving students.</w:t>
      </w:r>
    </w:p>
    <w:p w14:paraId="656C73EF" w14:textId="77777777" w:rsidR="00CD470A" w:rsidRDefault="00CD470A" w:rsidP="005B28BC">
      <w:pPr>
        <w:pStyle w:val="Heading5"/>
      </w:pPr>
      <w:r>
        <w:t>For School Districts Only</w:t>
      </w:r>
    </w:p>
    <w:p w14:paraId="0CA88526" w14:textId="77777777" w:rsidR="00CD470A" w:rsidRPr="00BE0013" w:rsidRDefault="00CD470A" w:rsidP="005B28BC">
      <w:pPr>
        <w:spacing w:after="240"/>
        <w:rPr>
          <w:rFonts w:eastAsia="Arial" w:cs="Arial"/>
          <w:b/>
        </w:rPr>
      </w:pPr>
      <w:r>
        <w:rPr>
          <w:rFonts w:eastAsia="Arial" w:cs="Arial"/>
        </w:rPr>
        <w:t xml:space="preserve">Actions provided on an </w:t>
      </w:r>
      <w:r w:rsidRPr="00BE0013">
        <w:rPr>
          <w:rFonts w:eastAsia="Arial" w:cs="Arial"/>
          <w:b/>
        </w:rPr>
        <w:t>LEA-wide</w:t>
      </w:r>
      <w:r>
        <w:rPr>
          <w:rFonts w:eastAsia="Arial" w:cs="Arial"/>
        </w:rPr>
        <w:t xml:space="preserve"> basis at </w:t>
      </w:r>
      <w:r w:rsidRPr="00BE0013">
        <w:rPr>
          <w:rFonts w:eastAsia="Arial" w:cs="Arial"/>
          <w:b/>
        </w:rPr>
        <w:t>school districts with an unduplicated pupil percentage of less than 55 percent</w:t>
      </w:r>
      <w:r w:rsidRPr="00DB6070">
        <w:rPr>
          <w:rFonts w:eastAsia="Arial" w:cs="Arial"/>
        </w:rPr>
        <w:t xml:space="preserve"> must</w:t>
      </w:r>
      <w:r w:rsidRPr="0043012A">
        <w:rPr>
          <w:rFonts w:eastAsia="Arial" w:cs="Arial"/>
        </w:rPr>
        <w:t xml:space="preserve"> </w:t>
      </w:r>
      <w:r>
        <w:rPr>
          <w:rFonts w:eastAsia="Arial" w:cs="Arial"/>
        </w:rPr>
        <w:t>al</w:t>
      </w:r>
      <w:r w:rsidRPr="00DB6070">
        <w:rPr>
          <w:rFonts w:eastAsia="Arial" w:cs="Arial"/>
        </w:rPr>
        <w:t xml:space="preserve">so </w:t>
      </w:r>
      <w:r>
        <w:rPr>
          <w:rFonts w:eastAsia="Arial" w:cs="Arial"/>
        </w:rPr>
        <w:t xml:space="preserve">include a </w:t>
      </w:r>
      <w:r w:rsidRPr="00DB6070">
        <w:rPr>
          <w:rFonts w:eastAsia="Arial" w:cs="Arial"/>
        </w:rPr>
        <w:t>descri</w:t>
      </w:r>
      <w:r>
        <w:rPr>
          <w:rFonts w:eastAsia="Arial" w:cs="Arial"/>
        </w:rPr>
        <w:t>ption of</w:t>
      </w:r>
      <w:r w:rsidRPr="00DB6070">
        <w:rPr>
          <w:rFonts w:eastAsia="Arial" w:cs="Arial"/>
        </w:rPr>
        <w:t xml:space="preserve"> how the actions</w:t>
      </w:r>
      <w:r w:rsidRPr="00DB6070">
        <w:rPr>
          <w:rFonts w:eastAsia="Arial" w:cs="Arial"/>
          <w:b/>
        </w:rPr>
        <w:t xml:space="preserve"> </w:t>
      </w:r>
      <w:r w:rsidRPr="00BE0013">
        <w:rPr>
          <w:rFonts w:eastAsia="Arial" w:cs="Arial"/>
        </w:rPr>
        <w:t>are the</w:t>
      </w:r>
      <w:r>
        <w:rPr>
          <w:rFonts w:cs="Arial"/>
          <w:color w:val="212121"/>
          <w:shd w:val="clear" w:color="auto" w:fill="FFFFFF"/>
        </w:rPr>
        <w:t xml:space="preserve"> most effective use of the funds to meet the district's goals for its unduplicated pupils in the state and any local priority areas</w:t>
      </w:r>
      <w:r w:rsidRPr="00DB6070">
        <w:rPr>
          <w:rFonts w:eastAsia="Arial" w:cs="Arial"/>
        </w:rPr>
        <w:t xml:space="preserve">. </w:t>
      </w:r>
      <w:r>
        <w:rPr>
          <w:rFonts w:eastAsia="Arial" w:cs="Arial"/>
        </w:rPr>
        <w:t>The description must p</w:t>
      </w:r>
      <w:r w:rsidRPr="00DB6070">
        <w:rPr>
          <w:rFonts w:eastAsia="Arial" w:cs="Arial"/>
        </w:rPr>
        <w:t>rovide the basis for this determination, including any alternatives considered, supporting research, experience, or educational theory.</w:t>
      </w:r>
    </w:p>
    <w:p w14:paraId="3808B6CE" w14:textId="77777777" w:rsidR="00CD470A" w:rsidRPr="00B32BD8" w:rsidRDefault="00CD470A" w:rsidP="005B28BC">
      <w:pPr>
        <w:spacing w:after="240"/>
      </w:pPr>
      <w:r w:rsidRPr="00DB6070">
        <w:rPr>
          <w:rFonts w:eastAsia="Arial" w:cs="Arial"/>
        </w:rPr>
        <w:t xml:space="preserve">Actions </w:t>
      </w:r>
      <w:r w:rsidRPr="00BE0013">
        <w:rPr>
          <w:rFonts w:eastAsia="Arial" w:cs="Arial"/>
        </w:rPr>
        <w:t>p</w:t>
      </w:r>
      <w:r w:rsidRPr="00DB6070">
        <w:rPr>
          <w:rFonts w:eastAsia="Arial" w:cs="Arial"/>
        </w:rPr>
        <w:t xml:space="preserve">rovided on a </w:t>
      </w:r>
      <w:r w:rsidRPr="00BE0013">
        <w:rPr>
          <w:rFonts w:eastAsia="Arial" w:cs="Arial"/>
          <w:b/>
        </w:rPr>
        <w:t>Schoolwide</w:t>
      </w:r>
      <w:r w:rsidRPr="00DB6070">
        <w:rPr>
          <w:rFonts w:eastAsia="Arial" w:cs="Arial"/>
        </w:rPr>
        <w:t xml:space="preserve"> </w:t>
      </w:r>
      <w:r w:rsidRPr="00BE0013">
        <w:rPr>
          <w:rFonts w:eastAsia="Arial" w:cs="Arial"/>
        </w:rPr>
        <w:t>b</w:t>
      </w:r>
      <w:r w:rsidRPr="00DB6070">
        <w:rPr>
          <w:rFonts w:eastAsia="Arial" w:cs="Arial"/>
        </w:rPr>
        <w:t>asis</w:t>
      </w:r>
      <w:r w:rsidRPr="00BE0013">
        <w:rPr>
          <w:rFonts w:eastAsia="Arial" w:cs="Arial"/>
        </w:rPr>
        <w:t xml:space="preserve"> for </w:t>
      </w:r>
      <w:r w:rsidRPr="00DB6070">
        <w:rPr>
          <w:rFonts w:eastAsia="Arial" w:cs="Arial"/>
          <w:b/>
        </w:rPr>
        <w:t xml:space="preserve">schools with </w:t>
      </w:r>
      <w:r w:rsidRPr="0043012A">
        <w:rPr>
          <w:rFonts w:eastAsia="Arial" w:cs="Arial"/>
          <w:b/>
        </w:rPr>
        <w:t>less than 40 percent enrollment of unduplicated pupils</w:t>
      </w:r>
      <w:r w:rsidRPr="00BE0013">
        <w:rPr>
          <w:rFonts w:eastAsia="Arial" w:cs="Arial"/>
        </w:rPr>
        <w:t xml:space="preserve"> must also include a d</w:t>
      </w:r>
      <w:r w:rsidRPr="00DB6070">
        <w:rPr>
          <w:rFonts w:eastAsia="Arial" w:cs="Arial"/>
        </w:rPr>
        <w:t>escription of</w:t>
      </w:r>
      <w:r w:rsidRPr="0043012A">
        <w:rPr>
          <w:rFonts w:eastAsia="Arial" w:cs="Arial"/>
        </w:rPr>
        <w:t xml:space="preserve"> how these actions are the</w:t>
      </w:r>
      <w:r>
        <w:rPr>
          <w:rFonts w:cs="Arial"/>
          <w:color w:val="212121"/>
          <w:shd w:val="clear" w:color="auto" w:fill="FFFFFF"/>
        </w:rPr>
        <w:t xml:space="preserve"> most effective use of the funds to meet the district's goals for its unduplicated pupils in the state and any local priority areas</w:t>
      </w:r>
      <w:r w:rsidRPr="00DB6070">
        <w:rPr>
          <w:rFonts w:eastAsia="Arial" w:cs="Arial"/>
        </w:rPr>
        <w:t xml:space="preserve">. </w:t>
      </w:r>
      <w:r w:rsidRPr="0043012A">
        <w:rPr>
          <w:rFonts w:eastAsia="Arial" w:cs="Arial"/>
        </w:rPr>
        <w:t>The description must provide the basis for this determination, including any alternatives considered, supporting research, experience, or educational theory.</w:t>
      </w:r>
    </w:p>
    <w:p w14:paraId="4159D8EC" w14:textId="77777777" w:rsidR="00CD470A" w:rsidRDefault="00CD470A" w:rsidP="005B28BC">
      <w:pPr>
        <w:pStyle w:val="Heading4"/>
      </w:pPr>
      <w:r w:rsidRPr="00F6483C">
        <w:t>Requirements and Instructions</w:t>
      </w:r>
    </w:p>
    <w:p w14:paraId="2EE3B8A4" w14:textId="77777777" w:rsidR="00CD470A" w:rsidRPr="004570CB" w:rsidRDefault="00CD470A" w:rsidP="005B28BC">
      <w:pPr>
        <w:spacing w:after="240"/>
      </w:pPr>
      <w:r>
        <w:t>Complete the tables as follows:</w:t>
      </w:r>
    </w:p>
    <w:p w14:paraId="712F3C6C" w14:textId="77777777" w:rsidR="00CD470A" w:rsidRPr="00D20FBD" w:rsidRDefault="00CD470A" w:rsidP="005B28BC">
      <w:pPr>
        <w:shd w:val="clear" w:color="auto" w:fill="DEEAF6" w:themeFill="accent1" w:themeFillTint="33"/>
        <w:spacing w:after="240"/>
        <w:rPr>
          <w:rFonts w:eastAsia="Arial" w:cs="Arial"/>
          <w:bCs/>
          <w:iCs/>
        </w:rPr>
      </w:pPr>
      <w:r w:rsidRPr="00D20FBD">
        <w:rPr>
          <w:rFonts w:eastAsia="Arial" w:cs="Arial"/>
          <w:bCs/>
          <w:iCs/>
        </w:rPr>
        <w:t xml:space="preserve">Total </w:t>
      </w:r>
      <w:r w:rsidRPr="00D20FBD">
        <w:rPr>
          <w:bCs/>
          <w:iCs/>
        </w:rPr>
        <w:t>Projected LCFF Supplemental and/or Concentration Grants</w:t>
      </w:r>
      <w:r w:rsidRPr="00D20FBD" w:rsidDel="00F05118">
        <w:rPr>
          <w:rFonts w:eastAsia="Arial" w:cs="Arial"/>
          <w:bCs/>
          <w:iCs/>
        </w:rPr>
        <w:t xml:space="preserve"> </w:t>
      </w:r>
    </w:p>
    <w:p w14:paraId="3C2DFB10" w14:textId="77777777" w:rsidR="00CD470A" w:rsidRPr="00215BCC" w:rsidRDefault="00CD470A" w:rsidP="005B28BC">
      <w:pPr>
        <w:pStyle w:val="ListParagraph"/>
        <w:numPr>
          <w:ilvl w:val="0"/>
          <w:numId w:val="44"/>
        </w:numPr>
        <w:spacing w:after="240"/>
        <w:rPr>
          <w:rFonts w:eastAsia="Arial" w:cs="Arial"/>
        </w:rPr>
      </w:pPr>
      <w:r w:rsidRPr="00215BCC">
        <w:rPr>
          <w:rFonts w:eastAsia="Arial" w:cs="Arial"/>
        </w:rPr>
        <w:t xml:space="preserve">Specify the amount of LCFF supplemental and concentration grant funds the LEA estimates it will receive in the coming year based on the number and concentration of </w:t>
      </w:r>
      <w:r>
        <w:rPr>
          <w:rFonts w:eastAsia="Arial" w:cs="Arial"/>
        </w:rPr>
        <w:t>foster youth, English learner, and low-income</w:t>
      </w:r>
      <w:r w:rsidRPr="00215BCC">
        <w:rPr>
          <w:rFonts w:eastAsia="Arial" w:cs="Arial"/>
        </w:rPr>
        <w:t xml:space="preserve"> students. This amount includes the Additional 15 percent LCFF Concentration Grant.</w:t>
      </w:r>
    </w:p>
    <w:p w14:paraId="4B056A28" w14:textId="77777777" w:rsidR="00CD470A" w:rsidRPr="00D20FBD" w:rsidRDefault="00CD470A" w:rsidP="005B28BC">
      <w:pPr>
        <w:shd w:val="clear" w:color="auto" w:fill="DEEAF6" w:themeFill="accent1" w:themeFillTint="33"/>
        <w:spacing w:after="240"/>
        <w:rPr>
          <w:rFonts w:eastAsia="Arial" w:cs="Arial"/>
          <w:bCs/>
          <w:iCs/>
        </w:rPr>
      </w:pPr>
      <w:r w:rsidRPr="00D20FBD">
        <w:rPr>
          <w:rFonts w:eastAsia="Arial" w:cs="Arial"/>
          <w:bCs/>
          <w:iCs/>
        </w:rPr>
        <w:t xml:space="preserve">Projected Additional 15 percent LCFF Concentration Grant </w:t>
      </w:r>
    </w:p>
    <w:p w14:paraId="29C6561A" w14:textId="77777777" w:rsidR="00CD470A" w:rsidRPr="00215BCC" w:rsidRDefault="00CD470A" w:rsidP="005B28BC">
      <w:pPr>
        <w:pStyle w:val="ListParagraph"/>
        <w:numPr>
          <w:ilvl w:val="0"/>
          <w:numId w:val="44"/>
        </w:numPr>
        <w:spacing w:after="240"/>
        <w:rPr>
          <w:rFonts w:eastAsia="Arial" w:cs="Arial"/>
          <w:b/>
        </w:rPr>
      </w:pPr>
      <w:r w:rsidRPr="00215BCC">
        <w:rPr>
          <w:rFonts w:eastAsia="Arial" w:cs="Arial"/>
        </w:rPr>
        <w:t xml:space="preserve">Specify the amount of additional LCFF concentration grant add-on funding, as described in </w:t>
      </w:r>
      <w:r w:rsidRPr="00215BCC">
        <w:rPr>
          <w:rFonts w:eastAsia="Arial" w:cs="Arial"/>
          <w:i/>
        </w:rPr>
        <w:t>EC</w:t>
      </w:r>
      <w:r w:rsidRPr="00215BCC">
        <w:rPr>
          <w:rFonts w:eastAsia="Arial" w:cs="Arial"/>
        </w:rPr>
        <w:t xml:space="preserve"> Section 42238.02, that the LEA estimates it will receive in the coming year.</w:t>
      </w:r>
    </w:p>
    <w:p w14:paraId="38E1E78E" w14:textId="77777777" w:rsidR="00CD470A" w:rsidRPr="00D20FBD" w:rsidRDefault="00CD470A" w:rsidP="005B28BC">
      <w:pPr>
        <w:shd w:val="clear" w:color="auto" w:fill="DEEAF6" w:themeFill="accent1" w:themeFillTint="33"/>
        <w:spacing w:after="240"/>
        <w:rPr>
          <w:rFonts w:eastAsia="Arial" w:cs="Arial"/>
          <w:bCs/>
          <w:iCs/>
        </w:rPr>
      </w:pPr>
      <w:bookmarkStart w:id="50" w:name="_Hlk85443152"/>
      <w:r w:rsidRPr="00D20FBD">
        <w:rPr>
          <w:rFonts w:eastAsia="Arial" w:cs="Arial"/>
          <w:bCs/>
          <w:iCs/>
        </w:rPr>
        <w:t xml:space="preserve">Projected Percentage to Increase or Improve Services for the Coming School Year </w:t>
      </w:r>
      <w:bookmarkEnd w:id="50"/>
    </w:p>
    <w:p w14:paraId="4D7D10B2" w14:textId="77777777" w:rsidR="00CD470A" w:rsidRPr="00215BCC" w:rsidRDefault="00CD470A" w:rsidP="005B28BC">
      <w:pPr>
        <w:pStyle w:val="ListParagraph"/>
        <w:numPr>
          <w:ilvl w:val="0"/>
          <w:numId w:val="44"/>
        </w:numPr>
        <w:spacing w:after="240"/>
        <w:rPr>
          <w:rFonts w:eastAsia="Arial" w:cs="Arial"/>
        </w:rPr>
      </w:pPr>
      <w:r w:rsidRPr="00215BCC">
        <w:rPr>
          <w:rFonts w:eastAsia="Arial" w:cs="Arial"/>
        </w:rPr>
        <w:t xml:space="preserve">Specify the estimated percentage </w:t>
      </w:r>
      <w:bookmarkStart w:id="51" w:name="_Hlk70597039"/>
      <w:bookmarkStart w:id="52" w:name="_Hlk70597054"/>
      <w:r w:rsidRPr="00215BCC">
        <w:rPr>
          <w:rFonts w:eastAsia="Arial" w:cs="Arial"/>
        </w:rPr>
        <w:t>by which services for unduplicated pupils must be increased or improved</w:t>
      </w:r>
      <w:bookmarkEnd w:id="51"/>
      <w:r w:rsidRPr="00215BCC">
        <w:rPr>
          <w:rFonts w:eastAsia="Arial" w:cs="Arial"/>
        </w:rPr>
        <w:t xml:space="preserve"> as compared to the services provided to all students </w:t>
      </w:r>
      <w:bookmarkEnd w:id="52"/>
      <w:r w:rsidRPr="00215BCC">
        <w:rPr>
          <w:rFonts w:eastAsia="Arial" w:cs="Arial"/>
        </w:rPr>
        <w:t xml:space="preserve">in the LCAP year as calculated pursuant to 5 </w:t>
      </w:r>
      <w:r w:rsidRPr="00215BCC">
        <w:rPr>
          <w:rFonts w:eastAsia="Arial" w:cs="Arial"/>
          <w:i/>
        </w:rPr>
        <w:t>CCR</w:t>
      </w:r>
      <w:r w:rsidRPr="00215BCC">
        <w:rPr>
          <w:rFonts w:eastAsia="Arial" w:cs="Arial"/>
        </w:rPr>
        <w:t xml:space="preserve"> Section 15496(a)(7).</w:t>
      </w:r>
    </w:p>
    <w:p w14:paraId="51F65BE6" w14:textId="77777777" w:rsidR="00CD470A" w:rsidRPr="00601189" w:rsidRDefault="00CD470A" w:rsidP="005B28BC">
      <w:pPr>
        <w:shd w:val="clear" w:color="auto" w:fill="DEEAF6" w:themeFill="accent1" w:themeFillTint="33"/>
        <w:spacing w:after="240"/>
        <w:rPr>
          <w:bCs/>
          <w:iCs/>
        </w:rPr>
      </w:pPr>
      <w:bookmarkStart w:id="53" w:name="_Hlk86732719"/>
      <w:r w:rsidRPr="00D20FBD">
        <w:rPr>
          <w:rFonts w:cstheme="minorHAnsi"/>
          <w:bCs/>
          <w:iCs/>
          <w:shd w:val="clear" w:color="auto" w:fill="DEEAF6" w:themeFill="accent1" w:themeFillTint="33"/>
        </w:rPr>
        <w:t>LCFF Carryover — Percentage</w:t>
      </w:r>
      <w:r w:rsidRPr="00601189">
        <w:rPr>
          <w:bCs/>
          <w:iCs/>
          <w:shd w:val="clear" w:color="auto" w:fill="DEEAF6" w:themeFill="accent1" w:themeFillTint="33"/>
        </w:rPr>
        <w:t xml:space="preserve"> </w:t>
      </w:r>
    </w:p>
    <w:p w14:paraId="73305B39" w14:textId="77777777" w:rsidR="00CD470A" w:rsidRPr="00F6483C" w:rsidRDefault="00CD470A" w:rsidP="005B28BC">
      <w:pPr>
        <w:pStyle w:val="ListParagraph"/>
        <w:numPr>
          <w:ilvl w:val="0"/>
          <w:numId w:val="44"/>
        </w:numPr>
        <w:spacing w:after="240"/>
      </w:pPr>
      <w:r w:rsidRPr="00F6483C">
        <w:t xml:space="preserve">Specify the LCFF Carryover — Percentage </w:t>
      </w:r>
      <w:r w:rsidRPr="00215BCC">
        <w:rPr>
          <w:rFonts w:eastAsia="Arial" w:cs="Arial"/>
        </w:rPr>
        <w:t>identified in the LCFF Carryover Table.</w:t>
      </w:r>
      <w:r w:rsidRPr="00F6483C">
        <w:t xml:space="preserve"> If a carryover percentage is not </w:t>
      </w:r>
      <w:r w:rsidRPr="00215BCC">
        <w:rPr>
          <w:rFonts w:eastAsia="Arial" w:cs="Arial"/>
        </w:rPr>
        <w:t>identified in the LCFF Carryover Table,</w:t>
      </w:r>
      <w:r w:rsidRPr="00F6483C">
        <w:t xml:space="preserve"> specify a percentage of zero (0.00%).</w:t>
      </w:r>
      <w:bookmarkEnd w:id="53"/>
    </w:p>
    <w:p w14:paraId="21287D4A" w14:textId="77777777" w:rsidR="00CD470A" w:rsidRPr="00601189" w:rsidRDefault="00CD470A" w:rsidP="005B28BC">
      <w:pPr>
        <w:shd w:val="clear" w:color="auto" w:fill="DEEAF6" w:themeFill="accent1" w:themeFillTint="33"/>
        <w:spacing w:after="240"/>
        <w:rPr>
          <w:bCs/>
          <w:iCs/>
        </w:rPr>
      </w:pPr>
      <w:r w:rsidRPr="00D20FBD">
        <w:rPr>
          <w:rFonts w:cstheme="minorHAnsi"/>
          <w:bCs/>
          <w:iCs/>
        </w:rPr>
        <w:t>LCFF Carryover — Dollar</w:t>
      </w:r>
      <w:r w:rsidRPr="00601189">
        <w:rPr>
          <w:bCs/>
          <w:iCs/>
        </w:rPr>
        <w:t xml:space="preserve"> </w:t>
      </w:r>
    </w:p>
    <w:p w14:paraId="295B42CC" w14:textId="77777777" w:rsidR="00CD470A" w:rsidRPr="00F6483C" w:rsidRDefault="00CD470A" w:rsidP="005B28BC">
      <w:pPr>
        <w:pStyle w:val="ListParagraph"/>
        <w:numPr>
          <w:ilvl w:val="0"/>
          <w:numId w:val="44"/>
        </w:numPr>
        <w:spacing w:after="240"/>
      </w:pPr>
      <w:r w:rsidRPr="00F6483C">
        <w:lastRenderedPageBreak/>
        <w:t xml:space="preserve">Specify the LCFF Carryover — Dollar amount </w:t>
      </w:r>
      <w:r w:rsidRPr="00215BCC">
        <w:rPr>
          <w:rFonts w:eastAsia="Arial" w:cs="Arial"/>
        </w:rPr>
        <w:t>identified in the LCFF Carryover Table.</w:t>
      </w:r>
      <w:r w:rsidRPr="00F6483C">
        <w:t xml:space="preserve"> If a carryover amount is not </w:t>
      </w:r>
      <w:r w:rsidRPr="00215BCC">
        <w:rPr>
          <w:rFonts w:eastAsia="Arial" w:cs="Arial"/>
        </w:rPr>
        <w:t>identified in the LCFF Carryover Table,</w:t>
      </w:r>
      <w:r w:rsidRPr="00F6483C">
        <w:t xml:space="preserve"> specify an amount of zero ($0).</w:t>
      </w:r>
    </w:p>
    <w:p w14:paraId="2D1E4774" w14:textId="77777777" w:rsidR="00CD470A" w:rsidRPr="00D20FBD" w:rsidRDefault="00CD470A" w:rsidP="005B28BC">
      <w:pPr>
        <w:shd w:val="clear" w:color="auto" w:fill="DEEAF6" w:themeFill="accent1" w:themeFillTint="33"/>
        <w:spacing w:after="240"/>
        <w:rPr>
          <w:rFonts w:eastAsia="Arial" w:cs="Arial"/>
          <w:bCs/>
          <w:iCs/>
        </w:rPr>
      </w:pPr>
      <w:bookmarkStart w:id="54" w:name="_Hlk90625354"/>
      <w:r w:rsidRPr="00D20FBD">
        <w:rPr>
          <w:rFonts w:eastAsia="Arial" w:cs="Arial"/>
          <w:bCs/>
          <w:iCs/>
        </w:rPr>
        <w:t xml:space="preserve">Total Percentage to Increase or Improve Services for the Coming School Year </w:t>
      </w:r>
    </w:p>
    <w:p w14:paraId="7DA80195" w14:textId="77777777" w:rsidR="00CD470A" w:rsidRPr="00215BCC" w:rsidRDefault="00CD470A" w:rsidP="005B28BC">
      <w:pPr>
        <w:pStyle w:val="ListParagraph"/>
        <w:numPr>
          <w:ilvl w:val="0"/>
          <w:numId w:val="44"/>
        </w:numPr>
        <w:spacing w:after="240"/>
        <w:rPr>
          <w:rFonts w:eastAsia="Arial" w:cs="Arial"/>
        </w:rPr>
      </w:pPr>
      <w:r w:rsidRPr="00215BCC">
        <w:rPr>
          <w:rFonts w:eastAsia="Arial" w:cs="Arial"/>
        </w:rPr>
        <w:t>Add the Projected Percentage to Increase or Improve Services for the Coming School Year and the Proportional LCFF Required Carryover Percentage and specify the percentage. This is the LEA</w:t>
      </w:r>
      <w:r>
        <w:rPr>
          <w:rFonts w:eastAsia="Arial" w:cs="Arial"/>
        </w:rPr>
        <w:t>’</w:t>
      </w:r>
      <w:r w:rsidRPr="00215BCC">
        <w:rPr>
          <w:rFonts w:eastAsia="Arial" w:cs="Arial"/>
        </w:rPr>
        <w:t xml:space="preserve">s percentage by which services for unduplicated pupils must be increased or improved as compared to the services provided to all students in the LCAP year, as calculated pursuant to 5 </w:t>
      </w:r>
      <w:r w:rsidRPr="00215BCC">
        <w:rPr>
          <w:rFonts w:eastAsia="Arial" w:cs="Arial"/>
          <w:i/>
        </w:rPr>
        <w:t>CCR</w:t>
      </w:r>
      <w:r w:rsidRPr="00215BCC">
        <w:rPr>
          <w:rFonts w:eastAsia="Arial" w:cs="Arial"/>
        </w:rPr>
        <w:t xml:space="preserve"> Section 15496(a)(7)</w:t>
      </w:r>
      <w:r w:rsidRPr="00215BCC">
        <w:rPr>
          <w:rFonts w:eastAsiaTheme="minorHAnsi" w:cs="Arial"/>
          <w:color w:val="000000"/>
          <w:szCs w:val="20"/>
        </w:rPr>
        <w:t>.</w:t>
      </w:r>
      <w:bookmarkEnd w:id="54"/>
    </w:p>
    <w:p w14:paraId="3151A62B" w14:textId="77777777" w:rsidR="00CD470A" w:rsidRPr="00F6483C" w:rsidRDefault="00CD470A" w:rsidP="005B28BC">
      <w:pPr>
        <w:spacing w:after="240"/>
        <w:rPr>
          <w:rFonts w:eastAsia="Arial" w:cs="Arial"/>
          <w:b/>
          <w:i/>
        </w:rPr>
      </w:pPr>
      <w:r w:rsidRPr="00F6483C">
        <w:rPr>
          <w:rFonts w:eastAsia="Arial" w:cs="Arial"/>
          <w:b/>
          <w:i/>
        </w:rPr>
        <w:t>Required Descriptions:</w:t>
      </w:r>
    </w:p>
    <w:p w14:paraId="24608EF9" w14:textId="77777777" w:rsidR="00CD470A" w:rsidRPr="00BE0013" w:rsidRDefault="00CD470A" w:rsidP="005B28BC">
      <w:pPr>
        <w:shd w:val="clear" w:color="auto" w:fill="DEEAF6" w:themeFill="accent1" w:themeFillTint="33"/>
        <w:spacing w:before="60" w:after="120"/>
        <w:rPr>
          <w:rFonts w:eastAsiaTheme="minorHAnsi" w:cs="Arial"/>
          <w:b/>
          <w:color w:val="000000"/>
          <w:szCs w:val="20"/>
        </w:rPr>
      </w:pPr>
      <w:bookmarkStart w:id="55" w:name="_Hlk147915467"/>
      <w:r>
        <w:rPr>
          <w:rFonts w:eastAsiaTheme="minorHAnsi" w:cs="Arial"/>
          <w:b/>
          <w:color w:val="000000"/>
          <w:szCs w:val="20"/>
        </w:rPr>
        <w:t xml:space="preserve">LEA-wide and Schoolwide </w:t>
      </w:r>
      <w:r w:rsidRPr="00BE0013">
        <w:rPr>
          <w:rFonts w:eastAsiaTheme="minorHAnsi" w:cs="Arial"/>
          <w:b/>
          <w:color w:val="000000"/>
          <w:szCs w:val="20"/>
        </w:rPr>
        <w:t>Actions</w:t>
      </w:r>
    </w:p>
    <w:bookmarkEnd w:id="55"/>
    <w:p w14:paraId="2759A7A5" w14:textId="77777777" w:rsidR="00CD470A" w:rsidRPr="00D20FBD" w:rsidRDefault="00CD470A" w:rsidP="005B28BC">
      <w:pPr>
        <w:shd w:val="clear" w:color="auto" w:fill="DEEAF6" w:themeFill="accent1" w:themeFillTint="33"/>
        <w:spacing w:before="60" w:after="120"/>
        <w:rPr>
          <w:rFonts w:eastAsiaTheme="minorHAnsi" w:cs="Arial"/>
          <w:color w:val="000000"/>
          <w:szCs w:val="20"/>
        </w:rPr>
      </w:pPr>
      <w:r w:rsidRPr="00D20FBD">
        <w:rPr>
          <w:rFonts w:eastAsia="Arial" w:cs="Arial"/>
          <w:bCs/>
        </w:rPr>
        <w:t xml:space="preserve">For each action being provided to an entire </w:t>
      </w:r>
      <w:r>
        <w:rPr>
          <w:rFonts w:eastAsia="Arial" w:cs="Arial"/>
          <w:bCs/>
        </w:rPr>
        <w:t xml:space="preserve">LEA or </w:t>
      </w:r>
      <w:r w:rsidRPr="00D20FBD">
        <w:rPr>
          <w:rFonts w:eastAsia="Arial" w:cs="Arial"/>
          <w:bCs/>
        </w:rPr>
        <w:t xml:space="preserve">school, </w:t>
      </w:r>
      <w:r>
        <w:rPr>
          <w:rFonts w:eastAsia="Arial" w:cs="Arial"/>
          <w:bCs/>
        </w:rPr>
        <w:t>provide</w:t>
      </w:r>
      <w:r w:rsidRPr="00D20FBD">
        <w:rPr>
          <w:rFonts w:eastAsia="Arial" w:cs="Arial"/>
          <w:bCs/>
        </w:rPr>
        <w:t xml:space="preserve"> </w:t>
      </w:r>
      <w:r>
        <w:rPr>
          <w:rFonts w:eastAsia="Arial" w:cs="Arial"/>
          <w:bCs/>
        </w:rPr>
        <w:t xml:space="preserve">an explanation of </w:t>
      </w:r>
      <w:r w:rsidRPr="00D20FBD">
        <w:rPr>
          <w:rFonts w:eastAsia="Arial" w:cs="Arial"/>
          <w:bCs/>
        </w:rPr>
        <w:t xml:space="preserve">(1) </w:t>
      </w:r>
      <w:r>
        <w:rPr>
          <w:rFonts w:eastAsia="Arial" w:cs="Arial"/>
          <w:color w:val="000000" w:themeColor="text1"/>
        </w:rPr>
        <w:t>t</w:t>
      </w:r>
      <w:r w:rsidRPr="009349E4">
        <w:rPr>
          <w:rFonts w:eastAsia="Arial" w:cs="Arial"/>
          <w:color w:val="000000" w:themeColor="text1"/>
        </w:rPr>
        <w:t xml:space="preserve">he unique identified need(s) of the unduplicated student group(s) for whom the action is </w:t>
      </w:r>
      <w:r>
        <w:rPr>
          <w:rFonts w:eastAsia="Arial" w:cs="Arial"/>
          <w:color w:val="000000" w:themeColor="text1"/>
        </w:rPr>
        <w:t>principally directed</w:t>
      </w:r>
      <w:r w:rsidRPr="00CB4A32">
        <w:rPr>
          <w:rFonts w:eastAsiaTheme="minorHAnsi" w:cs="Arial"/>
          <w:color w:val="000000"/>
          <w:szCs w:val="20"/>
        </w:rPr>
        <w:t xml:space="preserve">, (2) </w:t>
      </w:r>
      <w:r>
        <w:rPr>
          <w:rFonts w:cs="Arial"/>
          <w:color w:val="000000"/>
        </w:rPr>
        <w:t>h</w:t>
      </w:r>
      <w:r w:rsidRPr="009349E4">
        <w:rPr>
          <w:rFonts w:cs="Arial"/>
          <w:color w:val="000000"/>
        </w:rPr>
        <w:t>ow the action is designed to address th</w:t>
      </w:r>
      <w:r>
        <w:rPr>
          <w:rFonts w:cs="Arial"/>
          <w:color w:val="000000"/>
        </w:rPr>
        <w:t>e</w:t>
      </w:r>
      <w:r w:rsidRPr="009349E4">
        <w:rPr>
          <w:rFonts w:cs="Arial"/>
          <w:color w:val="000000"/>
        </w:rPr>
        <w:t xml:space="preserve"> identified need(s</w:t>
      </w:r>
      <w:r w:rsidRPr="009349E4">
        <w:rPr>
          <w:rFonts w:eastAsia="Arial" w:cs="Arial"/>
          <w:color w:val="000000" w:themeColor="text1"/>
        </w:rPr>
        <w:t>)</w:t>
      </w:r>
      <w:r>
        <w:rPr>
          <w:rFonts w:eastAsia="Arial" w:cs="Arial"/>
          <w:color w:val="000000" w:themeColor="text1"/>
        </w:rPr>
        <w:t xml:space="preserve"> and why it is being provided on an LEA or schoolwide basis, and (3) </w:t>
      </w:r>
      <w:r w:rsidRPr="009349E4">
        <w:rPr>
          <w:rFonts w:cs="Arial"/>
          <w:color w:val="000000" w:themeColor="text1"/>
        </w:rPr>
        <w:t xml:space="preserve">the </w:t>
      </w:r>
      <w:r>
        <w:rPr>
          <w:rFonts w:cs="Arial"/>
          <w:color w:val="000000" w:themeColor="text1"/>
        </w:rPr>
        <w:t xml:space="preserve">metric(s) used to measure the effectiveness of the </w:t>
      </w:r>
      <w:r w:rsidRPr="009349E4">
        <w:rPr>
          <w:rFonts w:cs="Arial"/>
          <w:color w:val="000000" w:themeColor="text1"/>
        </w:rPr>
        <w:t xml:space="preserve">action </w:t>
      </w:r>
      <w:r>
        <w:rPr>
          <w:rFonts w:cs="Arial"/>
          <w:color w:val="000000" w:themeColor="text1"/>
        </w:rPr>
        <w:t>in improving outcomes for the unduplicated student group(s).</w:t>
      </w:r>
    </w:p>
    <w:p w14:paraId="35813FD5" w14:textId="77777777" w:rsidR="00CD470A" w:rsidRPr="00F6483C" w:rsidRDefault="00CD470A" w:rsidP="005B28BC">
      <w:pPr>
        <w:spacing w:after="240"/>
      </w:pPr>
      <w:r w:rsidRPr="00F6483C">
        <w:t>If the LEA has provided this required description in the Action Descriptions, state as such</w:t>
      </w:r>
      <w:r>
        <w:t xml:space="preserve"> within the table</w:t>
      </w:r>
      <w:r w:rsidRPr="00F6483C">
        <w:t>.</w:t>
      </w:r>
    </w:p>
    <w:p w14:paraId="3A7A8E85" w14:textId="77777777" w:rsidR="00CD470A" w:rsidRPr="00B32BD8" w:rsidRDefault="00CD470A" w:rsidP="005B28BC">
      <w:pPr>
        <w:keepNext/>
        <w:spacing w:after="240"/>
        <w:rPr>
          <w:rFonts w:eastAsia="Arial" w:cs="Arial"/>
        </w:rPr>
      </w:pPr>
      <w:r w:rsidRPr="00B32BD8">
        <w:rPr>
          <w:rFonts w:eastAsia="Arial" w:cs="Arial"/>
        </w:rPr>
        <w:t>Complete the table as follows:</w:t>
      </w:r>
    </w:p>
    <w:p w14:paraId="0ABA4A61" w14:textId="77777777" w:rsidR="00CD470A" w:rsidRPr="00884AC5" w:rsidRDefault="00CD470A" w:rsidP="005B28BC">
      <w:pPr>
        <w:shd w:val="clear" w:color="auto" w:fill="DEEAF6" w:themeFill="accent1" w:themeFillTint="33"/>
        <w:rPr>
          <w:rFonts w:eastAsia="Arial"/>
          <w:b/>
          <w:bCs/>
        </w:rPr>
      </w:pPr>
      <w:r w:rsidRPr="00884AC5">
        <w:rPr>
          <w:rFonts w:eastAsia="Arial"/>
          <w:b/>
          <w:bCs/>
        </w:rPr>
        <w:t>Identified Need(s)</w:t>
      </w:r>
    </w:p>
    <w:p w14:paraId="27C41859" w14:textId="77777777" w:rsidR="00CD470A" w:rsidRDefault="00CD470A" w:rsidP="005B28BC">
      <w:pPr>
        <w:shd w:val="clear" w:color="auto" w:fill="FFFFFF"/>
        <w:spacing w:before="240" w:after="240"/>
        <w:rPr>
          <w:rFonts w:eastAsia="Arial" w:cs="Arial"/>
          <w:color w:val="000000" w:themeColor="text1"/>
        </w:rPr>
      </w:pPr>
      <w:r>
        <w:rPr>
          <w:rFonts w:eastAsia="Arial" w:cs="Arial"/>
          <w:color w:val="000000"/>
        </w:rPr>
        <w:t>Provide an explanation of</w:t>
      </w:r>
      <w:r w:rsidRPr="005F2831">
        <w:rPr>
          <w:rFonts w:eastAsia="Arial" w:cs="Arial"/>
          <w:color w:val="000000"/>
        </w:rPr>
        <w:t xml:space="preserve"> the</w:t>
      </w:r>
      <w:r w:rsidRPr="00EE5429">
        <w:rPr>
          <w:rFonts w:eastAsia="Arial" w:cs="Arial"/>
          <w:b/>
          <w:color w:val="000000" w:themeColor="text1"/>
        </w:rPr>
        <w:t xml:space="preserve"> </w:t>
      </w:r>
      <w:r w:rsidRPr="00BE0013">
        <w:rPr>
          <w:rFonts w:eastAsia="Arial" w:cs="Arial"/>
          <w:color w:val="000000" w:themeColor="text1"/>
        </w:rPr>
        <w:t>unique</w:t>
      </w:r>
      <w:r>
        <w:rPr>
          <w:rFonts w:eastAsia="Arial" w:cs="Arial"/>
          <w:color w:val="000000" w:themeColor="text1"/>
        </w:rPr>
        <w:t xml:space="preserve"> identified</w:t>
      </w:r>
      <w:r w:rsidRPr="00BE0013">
        <w:rPr>
          <w:rFonts w:eastAsia="Arial" w:cs="Arial"/>
          <w:color w:val="000000" w:themeColor="text1"/>
        </w:rPr>
        <w:t xml:space="preserve"> need(s) of the</w:t>
      </w:r>
      <w:r>
        <w:rPr>
          <w:rFonts w:eastAsia="Arial" w:cs="Arial"/>
          <w:color w:val="000000" w:themeColor="text1"/>
        </w:rPr>
        <w:t xml:space="preserve"> LEA’s</w:t>
      </w:r>
      <w:r w:rsidRPr="00BE0013">
        <w:rPr>
          <w:rFonts w:eastAsia="Arial" w:cs="Arial"/>
          <w:color w:val="000000" w:themeColor="text1"/>
        </w:rPr>
        <w:t xml:space="preserve"> unduplicated student group(s) for whom the action is principally directed</w:t>
      </w:r>
      <w:r>
        <w:rPr>
          <w:rFonts w:eastAsia="Arial" w:cs="Arial"/>
          <w:color w:val="000000" w:themeColor="text1"/>
        </w:rPr>
        <w:t xml:space="preserve">. </w:t>
      </w:r>
    </w:p>
    <w:p w14:paraId="28E6CF26" w14:textId="77777777" w:rsidR="00CD470A" w:rsidRPr="00BE0013" w:rsidRDefault="00CD470A" w:rsidP="005B28BC">
      <w:pPr>
        <w:shd w:val="clear" w:color="auto" w:fill="FFFFFF"/>
        <w:spacing w:after="240"/>
        <w:rPr>
          <w:rFonts w:eastAsia="Arial" w:cs="Arial"/>
          <w:color w:val="000000" w:themeColor="text1"/>
        </w:rPr>
      </w:pPr>
      <w:r w:rsidRPr="00F6483C">
        <w:rPr>
          <w:rFonts w:eastAsia="Arial" w:cs="Arial"/>
        </w:rPr>
        <w:t xml:space="preserve">An LEA demonstrates how an action is principally directed towards </w:t>
      </w:r>
      <w:r>
        <w:rPr>
          <w:rFonts w:eastAsia="Arial" w:cs="Arial"/>
        </w:rPr>
        <w:t xml:space="preserve">an </w:t>
      </w:r>
      <w:r w:rsidRPr="00F6483C">
        <w:rPr>
          <w:rFonts w:eastAsia="Arial" w:cs="Arial"/>
        </w:rPr>
        <w:t>unduplicated student</w:t>
      </w:r>
      <w:r>
        <w:rPr>
          <w:rFonts w:eastAsia="Arial" w:cs="Arial"/>
        </w:rPr>
        <w:t xml:space="preserve"> group(</w:t>
      </w:r>
      <w:r w:rsidRPr="00F6483C">
        <w:rPr>
          <w:rFonts w:eastAsia="Arial" w:cs="Arial"/>
        </w:rPr>
        <w:t>s</w:t>
      </w:r>
      <w:r>
        <w:rPr>
          <w:rFonts w:eastAsia="Arial" w:cs="Arial"/>
        </w:rPr>
        <w:t>)</w:t>
      </w:r>
      <w:r w:rsidRPr="00F6483C">
        <w:rPr>
          <w:rFonts w:eastAsia="Arial" w:cs="Arial"/>
        </w:rPr>
        <w:t xml:space="preserve"> when the LEA explains</w:t>
      </w:r>
      <w:r>
        <w:rPr>
          <w:rFonts w:eastAsia="Arial" w:cs="Arial"/>
        </w:rPr>
        <w:t xml:space="preserve"> t</w:t>
      </w:r>
      <w:r w:rsidRPr="00431352">
        <w:rPr>
          <w:rFonts w:eastAsia="Arial" w:cs="Arial"/>
        </w:rPr>
        <w:t>he need(s), condition(s), or circumstance(s) of the unduplicated student group(s) identified through a needs assessment</w:t>
      </w:r>
      <w:r>
        <w:rPr>
          <w:rFonts w:eastAsia="Arial" w:cs="Arial"/>
        </w:rPr>
        <w:t xml:space="preserve"> and how t</w:t>
      </w:r>
      <w:r w:rsidRPr="00F6483C">
        <w:rPr>
          <w:rFonts w:eastAsia="Arial" w:cs="Arial"/>
        </w:rPr>
        <w:t>he action</w:t>
      </w:r>
      <w:r>
        <w:rPr>
          <w:rFonts w:eastAsia="Arial" w:cs="Arial"/>
        </w:rPr>
        <w:t xml:space="preserve"> addresses them.</w:t>
      </w:r>
      <w:r>
        <w:rPr>
          <w:rFonts w:eastAsia="Arial" w:cs="Arial"/>
          <w:color w:val="000000" w:themeColor="text1"/>
        </w:rPr>
        <w:t xml:space="preserve"> </w:t>
      </w:r>
      <w:r w:rsidRPr="00B13BD9">
        <w:rPr>
          <w:rFonts w:eastAsia="Arial" w:cs="Arial"/>
        </w:rPr>
        <w:t xml:space="preserve">A meaningful needs assessment includes, at a minimum, analysis of applicable </w:t>
      </w:r>
      <w:r>
        <w:rPr>
          <w:rFonts w:eastAsia="Arial" w:cs="Arial"/>
        </w:rPr>
        <w:t xml:space="preserve">student </w:t>
      </w:r>
      <w:r w:rsidRPr="00B13BD9">
        <w:rPr>
          <w:rFonts w:eastAsia="Arial" w:cs="Arial"/>
        </w:rPr>
        <w:t>achievement data and educational partner feedback.</w:t>
      </w:r>
    </w:p>
    <w:p w14:paraId="39A59CDA" w14:textId="77777777" w:rsidR="00CD470A" w:rsidRDefault="00CD470A" w:rsidP="005B28BC">
      <w:pPr>
        <w:shd w:val="clear" w:color="auto" w:fill="DEEAF6" w:themeFill="accent1" w:themeFillTint="33"/>
        <w:spacing w:after="240"/>
        <w:rPr>
          <w:rFonts w:eastAsia="Arial" w:cs="Arial"/>
          <w:color w:val="000000"/>
        </w:rPr>
      </w:pPr>
      <w:r>
        <w:rPr>
          <w:rFonts w:eastAsia="Arial" w:cs="Arial"/>
          <w:b/>
          <w:color w:val="000000"/>
        </w:rPr>
        <w:t xml:space="preserve">How the Action(s) are Designed to Address Need(s) and </w:t>
      </w:r>
      <w:proofErr w:type="gramStart"/>
      <w:r>
        <w:rPr>
          <w:rFonts w:eastAsia="Arial" w:cs="Arial"/>
          <w:b/>
          <w:color w:val="000000"/>
        </w:rPr>
        <w:t>Why</w:t>
      </w:r>
      <w:proofErr w:type="gramEnd"/>
      <w:r>
        <w:rPr>
          <w:rFonts w:eastAsia="Arial" w:cs="Arial"/>
          <w:b/>
          <w:color w:val="000000"/>
        </w:rPr>
        <w:t xml:space="preserve"> it is Provided on </w:t>
      </w:r>
      <w:proofErr w:type="gramStart"/>
      <w:r>
        <w:rPr>
          <w:rFonts w:eastAsia="Arial" w:cs="Arial"/>
          <w:b/>
          <w:color w:val="000000"/>
        </w:rPr>
        <w:t>an</w:t>
      </w:r>
      <w:proofErr w:type="gramEnd"/>
      <w:r>
        <w:rPr>
          <w:rFonts w:eastAsia="Arial" w:cs="Arial"/>
          <w:b/>
          <w:color w:val="000000"/>
        </w:rPr>
        <w:t xml:space="preserve"> LEA-wide or Schoolwide Basis</w:t>
      </w:r>
    </w:p>
    <w:p w14:paraId="217F2BF1" w14:textId="77777777" w:rsidR="00CD470A" w:rsidRDefault="00CD470A" w:rsidP="005B28BC">
      <w:pPr>
        <w:pBdr>
          <w:top w:val="nil"/>
          <w:left w:val="nil"/>
          <w:bottom w:val="nil"/>
          <w:right w:val="nil"/>
          <w:between w:val="nil"/>
        </w:pBdr>
        <w:spacing w:after="240"/>
        <w:rPr>
          <w:rFonts w:eastAsia="Arial" w:cs="Arial"/>
        </w:rPr>
      </w:pPr>
      <w:r>
        <w:rPr>
          <w:rFonts w:eastAsia="Arial" w:cs="Arial"/>
        </w:rPr>
        <w:t>Provide an explanation of how the action as designed will address the unique identified need(s) of the LEA’s unduplicated student group(s) for whom the action is principally directed and the rationale for why the action is being provided on an LEA-wide or schoolwide basis.</w:t>
      </w:r>
    </w:p>
    <w:p w14:paraId="26C580BD" w14:textId="77777777" w:rsidR="00CD470A" w:rsidRDefault="00CD470A" w:rsidP="005B28BC">
      <w:pPr>
        <w:pStyle w:val="ListParagraph"/>
        <w:numPr>
          <w:ilvl w:val="0"/>
          <w:numId w:val="44"/>
        </w:numPr>
        <w:spacing w:after="240"/>
        <w:contextualSpacing w:val="0"/>
        <w:rPr>
          <w:rFonts w:eastAsia="Arial"/>
        </w:rPr>
      </w:pPr>
      <w:r w:rsidRPr="00AD39DF">
        <w:rPr>
          <w:shd w:val="clear" w:color="auto" w:fill="FFFFFF"/>
        </w:rPr>
        <w:t xml:space="preserve">As stated above, </w:t>
      </w:r>
      <w:r w:rsidRPr="00AD39DF">
        <w:rPr>
          <w:rFonts w:eastAsia="Arial"/>
        </w:rPr>
        <w:t xml:space="preserve">conclusory statements that a service will help achieve an expected outcome for the goal, without an explicit connection or further explanation as to how, are not sufficient. </w:t>
      </w:r>
    </w:p>
    <w:p w14:paraId="01E89161" w14:textId="77777777" w:rsidR="00CD470A" w:rsidRPr="007455E4" w:rsidRDefault="00CD470A" w:rsidP="005B28BC">
      <w:pPr>
        <w:pStyle w:val="ListParagraph"/>
        <w:numPr>
          <w:ilvl w:val="0"/>
          <w:numId w:val="44"/>
        </w:numPr>
        <w:pBdr>
          <w:top w:val="nil"/>
          <w:left w:val="nil"/>
          <w:bottom w:val="nil"/>
          <w:right w:val="nil"/>
          <w:between w:val="nil"/>
        </w:pBdr>
        <w:spacing w:after="240"/>
        <w:contextualSpacing w:val="0"/>
        <w:rPr>
          <w:rFonts w:eastAsia="Arial" w:cs="Arial"/>
        </w:rPr>
      </w:pPr>
      <w:r w:rsidRPr="007455E4">
        <w:rPr>
          <w:rFonts w:eastAsia="Arial"/>
        </w:rPr>
        <w:t>Further, simply stating that an LEA has a high enrollment percentage of a specific student group or groups does not meet the increased or improved services standard because enrolling students is not the same as serving students.</w:t>
      </w:r>
    </w:p>
    <w:p w14:paraId="521DEAFD" w14:textId="77777777" w:rsidR="00CD470A" w:rsidRDefault="00CD470A" w:rsidP="005B28BC">
      <w:pPr>
        <w:shd w:val="clear" w:color="auto" w:fill="DEEAF6" w:themeFill="accent1" w:themeFillTint="33"/>
        <w:spacing w:after="240"/>
        <w:rPr>
          <w:rFonts w:eastAsia="Arial" w:cs="Arial"/>
        </w:rPr>
      </w:pPr>
      <w:bookmarkStart w:id="56" w:name="_Hlk150761349"/>
      <w:r>
        <w:rPr>
          <w:rFonts w:eastAsia="Arial" w:cs="Arial"/>
          <w:b/>
        </w:rPr>
        <w:lastRenderedPageBreak/>
        <w:t>Metric(s) to Monitor Effectiveness</w:t>
      </w:r>
    </w:p>
    <w:bookmarkEnd w:id="56"/>
    <w:p w14:paraId="60CCC0F4" w14:textId="77777777" w:rsidR="00CD470A" w:rsidRPr="00F6483C" w:rsidRDefault="00CD470A" w:rsidP="005B28BC">
      <w:pPr>
        <w:spacing w:after="240"/>
      </w:pPr>
      <w:r>
        <w:t>I</w:t>
      </w:r>
      <w:r w:rsidRPr="00F6483C">
        <w:t xml:space="preserve">dentify the metric(s) being used to </w:t>
      </w:r>
      <w:r>
        <w:t>measure</w:t>
      </w:r>
      <w:r w:rsidRPr="00F6483C">
        <w:t xml:space="preserve"> the </w:t>
      </w:r>
      <w:r>
        <w:t xml:space="preserve">progress and </w:t>
      </w:r>
      <w:r w:rsidRPr="00F6483C">
        <w:t>effectiveness of the action</w:t>
      </w:r>
      <w:r>
        <w:t>(s)</w:t>
      </w:r>
      <w:r w:rsidRPr="00F6483C">
        <w:t>.</w:t>
      </w:r>
    </w:p>
    <w:p w14:paraId="2A1347B4" w14:textId="77777777" w:rsidR="00CD470A" w:rsidRPr="004570CB" w:rsidRDefault="00CD470A" w:rsidP="005B28BC">
      <w:pPr>
        <w:spacing w:before="240" w:after="240"/>
        <w:rPr>
          <w:rFonts w:eastAsia="Arial"/>
        </w:rPr>
      </w:pPr>
      <w:r>
        <w:rPr>
          <w:rFonts w:eastAsia="Arial" w:cs="Arial"/>
          <w:b/>
        </w:rPr>
        <w:t xml:space="preserve">Note for </w:t>
      </w:r>
      <w:r w:rsidRPr="00F6483C">
        <w:rPr>
          <w:rFonts w:eastAsia="Arial" w:cs="Arial"/>
          <w:b/>
        </w:rPr>
        <w:t>COEs and Charter Schools</w:t>
      </w:r>
      <w:r w:rsidRPr="00F6483C">
        <w:rPr>
          <w:rFonts w:eastAsia="Arial" w:cs="Arial"/>
        </w:rPr>
        <w:t xml:space="preserve">: In the case of COEs and charter schools, schoolwide and LEA-wide </w:t>
      </w:r>
      <w:proofErr w:type="gramStart"/>
      <w:r w:rsidRPr="00F6483C">
        <w:rPr>
          <w:rFonts w:eastAsia="Arial" w:cs="Arial"/>
        </w:rPr>
        <w:t>are considered to be</w:t>
      </w:r>
      <w:proofErr w:type="gramEnd"/>
      <w:r w:rsidRPr="00F6483C">
        <w:rPr>
          <w:rFonts w:eastAsia="Arial" w:cs="Arial"/>
        </w:rPr>
        <w:t xml:space="preserve"> synonymous.</w:t>
      </w:r>
    </w:p>
    <w:p w14:paraId="40B28FEB" w14:textId="77777777" w:rsidR="00CD470A" w:rsidRPr="00884AC5" w:rsidRDefault="00CD470A" w:rsidP="005B28BC">
      <w:pPr>
        <w:shd w:val="clear" w:color="auto" w:fill="DEEAF6" w:themeFill="accent1" w:themeFillTint="33"/>
        <w:spacing w:after="240"/>
        <w:rPr>
          <w:rFonts w:eastAsia="Arial" w:cs="Arial"/>
          <w:b/>
          <w:bCs/>
          <w:u w:val="single"/>
        </w:rPr>
      </w:pPr>
      <w:bookmarkStart w:id="57" w:name="_Hlk145667480"/>
      <w:r>
        <w:rPr>
          <w:rFonts w:eastAsia="Arial" w:cs="Arial"/>
          <w:b/>
          <w:bCs/>
          <w:u w:val="single"/>
        </w:rPr>
        <w:t>Limited Actions</w:t>
      </w:r>
    </w:p>
    <w:p w14:paraId="1D4807CF" w14:textId="77777777" w:rsidR="00CD470A" w:rsidRPr="00884AC5" w:rsidRDefault="00CD470A" w:rsidP="005B28BC">
      <w:pPr>
        <w:shd w:val="clear" w:color="auto" w:fill="DEEAF6" w:themeFill="accent1" w:themeFillTint="33"/>
        <w:spacing w:after="240"/>
        <w:rPr>
          <w:rFonts w:eastAsia="Arial" w:cs="Arial"/>
        </w:rPr>
      </w:pPr>
      <w:r w:rsidRPr="00CB4A32">
        <w:rPr>
          <w:rFonts w:eastAsiaTheme="minorHAnsi" w:cs="Arial"/>
          <w:color w:val="000000"/>
          <w:szCs w:val="20"/>
        </w:rPr>
        <w:t xml:space="preserve">For each action being </w:t>
      </w:r>
      <w:r>
        <w:rPr>
          <w:rFonts w:eastAsiaTheme="minorHAnsi" w:cs="Arial"/>
          <w:color w:val="000000"/>
          <w:szCs w:val="20"/>
        </w:rPr>
        <w:t xml:space="preserve">solely </w:t>
      </w:r>
      <w:r w:rsidRPr="00CB4A32">
        <w:rPr>
          <w:rFonts w:eastAsiaTheme="minorHAnsi" w:cs="Arial"/>
          <w:color w:val="000000"/>
          <w:szCs w:val="20"/>
        </w:rPr>
        <w:t xml:space="preserve">provided to </w:t>
      </w:r>
      <w:r>
        <w:rPr>
          <w:rFonts w:eastAsiaTheme="minorHAnsi" w:cs="Arial"/>
          <w:color w:val="000000"/>
          <w:szCs w:val="20"/>
        </w:rPr>
        <w:t xml:space="preserve">one or more unduplicated student group(s), provide </w:t>
      </w:r>
      <w:r w:rsidRPr="00CB4A32">
        <w:rPr>
          <w:rFonts w:eastAsiaTheme="minorHAnsi" w:cs="Arial"/>
          <w:color w:val="000000"/>
          <w:szCs w:val="20"/>
        </w:rPr>
        <w:t xml:space="preserve">an explanation of </w:t>
      </w:r>
      <w:r>
        <w:rPr>
          <w:rFonts w:cs="Arial"/>
        </w:rPr>
        <w:t xml:space="preserve">(1) </w:t>
      </w:r>
      <w:r>
        <w:rPr>
          <w:rFonts w:eastAsia="Arial" w:cs="Arial"/>
          <w:color w:val="000000" w:themeColor="text1"/>
        </w:rPr>
        <w:t>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Pr>
          <w:rFonts w:cs="Arial"/>
        </w:rPr>
        <w:t xml:space="preserve">, (2) </w:t>
      </w:r>
      <w:r>
        <w:rPr>
          <w:rFonts w:cs="Arial"/>
          <w:color w:val="000000"/>
        </w:rPr>
        <w:t>h</w:t>
      </w:r>
      <w:r w:rsidRPr="009349E4">
        <w:rPr>
          <w:rFonts w:cs="Arial"/>
          <w:color w:val="000000"/>
        </w:rPr>
        <w:t>ow the action is designed to address th</w:t>
      </w:r>
      <w:r>
        <w:rPr>
          <w:rFonts w:cs="Arial"/>
          <w:color w:val="000000"/>
        </w:rPr>
        <w:t>e</w:t>
      </w:r>
      <w:r w:rsidRPr="009349E4">
        <w:rPr>
          <w:rFonts w:cs="Arial"/>
          <w:color w:val="000000"/>
        </w:rPr>
        <w:t xml:space="preserve"> identified need(s</w:t>
      </w:r>
      <w:r w:rsidRPr="009349E4">
        <w:rPr>
          <w:rFonts w:eastAsia="Arial" w:cs="Arial"/>
          <w:color w:val="000000" w:themeColor="text1"/>
        </w:rPr>
        <w:t>)</w:t>
      </w:r>
      <w:r>
        <w:rPr>
          <w:rFonts w:eastAsia="Arial" w:cs="Arial"/>
          <w:color w:val="000000" w:themeColor="text1"/>
        </w:rPr>
        <w:t xml:space="preserve">, and (3) </w:t>
      </w:r>
      <w:r>
        <w:rPr>
          <w:rFonts w:cs="Arial"/>
          <w:color w:val="000000" w:themeColor="text1"/>
        </w:rPr>
        <w:t>h</w:t>
      </w:r>
      <w:r w:rsidRPr="009349E4">
        <w:rPr>
          <w:rFonts w:cs="Arial"/>
          <w:color w:val="000000" w:themeColor="text1"/>
        </w:rPr>
        <w:t xml:space="preserve">ow the </w:t>
      </w:r>
      <w:r>
        <w:rPr>
          <w:rFonts w:cs="Arial"/>
          <w:color w:val="000000" w:themeColor="text1"/>
        </w:rPr>
        <w:t xml:space="preserve">effectiveness of the </w:t>
      </w:r>
      <w:r w:rsidRPr="009349E4">
        <w:rPr>
          <w:rFonts w:cs="Arial"/>
          <w:color w:val="000000" w:themeColor="text1"/>
        </w:rPr>
        <w:t xml:space="preserve">action </w:t>
      </w:r>
      <w:r>
        <w:rPr>
          <w:rFonts w:cs="Arial"/>
          <w:color w:val="000000" w:themeColor="text1"/>
        </w:rPr>
        <w:t xml:space="preserve">in improving outcomes for the unduplicated student group(s) will be measured. </w:t>
      </w:r>
    </w:p>
    <w:bookmarkEnd w:id="57"/>
    <w:p w14:paraId="6F605714" w14:textId="77777777" w:rsidR="00CD470A" w:rsidRPr="00F6483C" w:rsidRDefault="00CD470A" w:rsidP="005B28BC">
      <w:pPr>
        <w:spacing w:after="240"/>
      </w:pPr>
      <w:r w:rsidRPr="00F6483C">
        <w:t>If the LEA has provided th</w:t>
      </w:r>
      <w:r>
        <w:t>e</w:t>
      </w:r>
      <w:r w:rsidRPr="00F6483C">
        <w:t xml:space="preserve"> required description</w:t>
      </w:r>
      <w:r>
        <w:t>s</w:t>
      </w:r>
      <w:r w:rsidRPr="00F6483C">
        <w:t xml:space="preserve"> in the Action Descriptions, state as such.</w:t>
      </w:r>
    </w:p>
    <w:p w14:paraId="5DF99406" w14:textId="77777777" w:rsidR="00CD470A" w:rsidRDefault="00CD470A" w:rsidP="005B28BC">
      <w:pPr>
        <w:spacing w:after="240"/>
        <w:rPr>
          <w:rFonts w:eastAsia="Arial" w:cs="Arial"/>
        </w:rPr>
      </w:pPr>
      <w:r w:rsidRPr="00B32BD8">
        <w:rPr>
          <w:rFonts w:eastAsia="Arial" w:cs="Arial"/>
        </w:rPr>
        <w:t>Complete the table as follows:</w:t>
      </w:r>
    </w:p>
    <w:p w14:paraId="4AB08A76" w14:textId="77777777" w:rsidR="00CD470A" w:rsidRPr="00884AC5" w:rsidRDefault="00CD470A" w:rsidP="005B28BC">
      <w:pPr>
        <w:shd w:val="clear" w:color="auto" w:fill="DEEAF6" w:themeFill="accent1" w:themeFillTint="33"/>
        <w:rPr>
          <w:rFonts w:eastAsia="Arial" w:cs="Arial"/>
          <w:b/>
          <w:bCs/>
        </w:rPr>
      </w:pPr>
      <w:r>
        <w:rPr>
          <w:rFonts w:eastAsia="Arial" w:cs="Arial"/>
          <w:b/>
          <w:bCs/>
        </w:rPr>
        <w:t>Identified Need(s)</w:t>
      </w:r>
    </w:p>
    <w:p w14:paraId="71BCBA5D" w14:textId="77777777" w:rsidR="00CD470A" w:rsidRDefault="00CD470A" w:rsidP="005B28BC">
      <w:pPr>
        <w:shd w:val="clear" w:color="auto" w:fill="FFFFFF"/>
        <w:spacing w:before="240" w:after="240"/>
        <w:rPr>
          <w:rFonts w:eastAsia="Arial" w:cs="Arial"/>
        </w:rPr>
      </w:pPr>
      <w:r>
        <w:rPr>
          <w:rFonts w:eastAsia="Arial" w:cs="Arial"/>
          <w:color w:val="000000"/>
        </w:rPr>
        <w:t>Provide an explanation of</w:t>
      </w:r>
      <w:r w:rsidRPr="005F2831">
        <w:rPr>
          <w:rFonts w:eastAsia="Arial" w:cs="Arial"/>
          <w:color w:val="000000"/>
        </w:rPr>
        <w:t xml:space="preserve"> the</w:t>
      </w:r>
      <w:r w:rsidRPr="00EE5429">
        <w:rPr>
          <w:rFonts w:eastAsia="Arial" w:cs="Arial"/>
          <w:b/>
          <w:color w:val="000000" w:themeColor="text1"/>
        </w:rPr>
        <w:t xml:space="preserve"> </w:t>
      </w:r>
      <w:r w:rsidRPr="00280FEF">
        <w:rPr>
          <w:rFonts w:eastAsia="Arial" w:cs="Arial"/>
          <w:color w:val="000000" w:themeColor="text1"/>
        </w:rPr>
        <w:t>unique</w:t>
      </w:r>
      <w:r>
        <w:rPr>
          <w:rFonts w:eastAsia="Arial" w:cs="Arial"/>
          <w:color w:val="000000" w:themeColor="text1"/>
        </w:rPr>
        <w:t xml:space="preserve"> </w:t>
      </w:r>
      <w:r w:rsidRPr="00280FEF">
        <w:rPr>
          <w:rFonts w:eastAsia="Arial" w:cs="Arial"/>
          <w:color w:val="000000" w:themeColor="text1"/>
        </w:rPr>
        <w:t>need(s) of the</w:t>
      </w:r>
      <w:r>
        <w:rPr>
          <w:rFonts w:eastAsia="Arial" w:cs="Arial"/>
          <w:color w:val="000000" w:themeColor="text1"/>
        </w:rPr>
        <w:t xml:space="preserve"> </w:t>
      </w:r>
      <w:r w:rsidRPr="00280FEF">
        <w:rPr>
          <w:rFonts w:eastAsia="Arial" w:cs="Arial"/>
          <w:color w:val="000000" w:themeColor="text1"/>
        </w:rPr>
        <w:t xml:space="preserve">unduplicated student group(s) </w:t>
      </w:r>
      <w:r>
        <w:rPr>
          <w:rFonts w:eastAsia="Arial" w:cs="Arial"/>
          <w:color w:val="000000" w:themeColor="text1"/>
        </w:rPr>
        <w:t xml:space="preserve">being served </w:t>
      </w:r>
      <w:r w:rsidRPr="00431352">
        <w:rPr>
          <w:rFonts w:eastAsia="Arial" w:cs="Arial"/>
        </w:rPr>
        <w:t xml:space="preserve">identified through </w:t>
      </w:r>
      <w:r>
        <w:rPr>
          <w:rFonts w:eastAsia="Arial" w:cs="Arial"/>
        </w:rPr>
        <w:t>the LEA’s</w:t>
      </w:r>
      <w:r w:rsidRPr="00431352">
        <w:rPr>
          <w:rFonts w:eastAsia="Arial" w:cs="Arial"/>
        </w:rPr>
        <w:t xml:space="preserve"> needs assessment</w:t>
      </w:r>
      <w:r>
        <w:rPr>
          <w:rFonts w:eastAsia="Arial" w:cs="Arial"/>
          <w:color w:val="000000" w:themeColor="text1"/>
        </w:rPr>
        <w:t xml:space="preserve">. </w:t>
      </w:r>
      <w:r w:rsidRPr="00B13BD9">
        <w:rPr>
          <w:rFonts w:eastAsia="Arial" w:cs="Arial"/>
        </w:rPr>
        <w:t xml:space="preserve">A meaningful needs assessment includes, at a minimum, analysis of applicable </w:t>
      </w:r>
      <w:r>
        <w:rPr>
          <w:rFonts w:eastAsia="Arial" w:cs="Arial"/>
        </w:rPr>
        <w:t xml:space="preserve">student </w:t>
      </w:r>
      <w:r w:rsidRPr="00B13BD9">
        <w:rPr>
          <w:rFonts w:eastAsia="Arial" w:cs="Arial"/>
        </w:rPr>
        <w:t>achievement data and educational partner feedback.</w:t>
      </w:r>
    </w:p>
    <w:p w14:paraId="70467865" w14:textId="77777777" w:rsidR="00CD470A" w:rsidRDefault="00CD470A" w:rsidP="005B28BC">
      <w:pPr>
        <w:shd w:val="clear" w:color="auto" w:fill="DEEAF6" w:themeFill="accent1" w:themeFillTint="33"/>
        <w:spacing w:after="240"/>
        <w:rPr>
          <w:rFonts w:eastAsia="Arial" w:cs="Arial"/>
          <w:b/>
          <w:color w:val="000000"/>
        </w:rPr>
      </w:pPr>
      <w:r>
        <w:rPr>
          <w:rFonts w:eastAsia="Arial" w:cs="Arial"/>
          <w:b/>
          <w:color w:val="000000"/>
        </w:rPr>
        <w:t>How the Action(s) are Designed to Address Need(s)</w:t>
      </w:r>
    </w:p>
    <w:p w14:paraId="5A85A936" w14:textId="77777777" w:rsidR="00CD470A" w:rsidRDefault="00CD470A" w:rsidP="005B28BC">
      <w:pPr>
        <w:pBdr>
          <w:top w:val="nil"/>
          <w:left w:val="nil"/>
          <w:bottom w:val="nil"/>
          <w:right w:val="nil"/>
          <w:between w:val="nil"/>
        </w:pBdr>
        <w:spacing w:after="240"/>
        <w:rPr>
          <w:rFonts w:eastAsia="Arial" w:cs="Arial"/>
        </w:rPr>
      </w:pPr>
      <w:r>
        <w:rPr>
          <w:rFonts w:eastAsia="Arial" w:cs="Arial"/>
        </w:rPr>
        <w:t>Provide an explanation of how the action is designed to address the unique identified need(s) of the unduplicated student group(s) being served.</w:t>
      </w:r>
    </w:p>
    <w:p w14:paraId="54B95375" w14:textId="77777777" w:rsidR="00CD470A" w:rsidRDefault="00CD470A" w:rsidP="005B28BC">
      <w:pPr>
        <w:shd w:val="clear" w:color="auto" w:fill="DEEAF6" w:themeFill="accent1" w:themeFillTint="33"/>
        <w:spacing w:after="240"/>
        <w:rPr>
          <w:rFonts w:eastAsia="Arial" w:cs="Arial"/>
        </w:rPr>
      </w:pPr>
      <w:r>
        <w:rPr>
          <w:rFonts w:eastAsia="Arial" w:cs="Arial"/>
          <w:b/>
        </w:rPr>
        <w:t>Metric(s) to Monitor Effectiveness</w:t>
      </w:r>
    </w:p>
    <w:p w14:paraId="64C39D59" w14:textId="77777777" w:rsidR="00CD470A" w:rsidRDefault="00CD470A" w:rsidP="005B28BC">
      <w:pPr>
        <w:spacing w:after="240"/>
        <w:rPr>
          <w:b/>
        </w:rPr>
      </w:pPr>
      <w:r w:rsidRPr="001C35D2">
        <w:t>Identify the metric(s) being used to measure the progress and effectiveness of the action(s).</w:t>
      </w:r>
    </w:p>
    <w:p w14:paraId="3F78441C" w14:textId="77777777" w:rsidR="00CD470A" w:rsidRPr="00CA35B0" w:rsidRDefault="00CD470A" w:rsidP="005B28BC">
      <w:pPr>
        <w:shd w:val="clear" w:color="auto" w:fill="DEEAF6" w:themeFill="accent1" w:themeFillTint="33"/>
        <w:spacing w:after="240"/>
        <w:rPr>
          <w:rFonts w:eastAsia="Arial" w:cs="Arial"/>
          <w:bCs/>
        </w:rPr>
      </w:pPr>
      <w:r w:rsidRPr="00DB7B94">
        <w:rPr>
          <w:rFonts w:eastAsia="Calibri" w:cs="Arial"/>
          <w:bCs/>
          <w:color w:val="000000" w:themeColor="text1"/>
        </w:rPr>
        <w:t>For any limited action contributing to meeting the increased or improved services requirement that is associated with a Planned Percentage of Improved Services in the Contributing Summary Table rather than an expenditure of LCFF funds, describe the methodology that was used to determine the contribution of the action towards the proportional percentage</w:t>
      </w:r>
      <w:r>
        <w:rPr>
          <w:rFonts w:eastAsia="Calibri" w:cs="Arial"/>
          <w:bCs/>
          <w:color w:val="000000" w:themeColor="text1"/>
        </w:rPr>
        <w:t>, as applicable</w:t>
      </w:r>
      <w:r w:rsidRPr="00DB7B94">
        <w:rPr>
          <w:rFonts w:eastAsia="Calibri" w:cs="Arial"/>
          <w:bCs/>
          <w:color w:val="000000" w:themeColor="text1"/>
        </w:rPr>
        <w:t>.</w:t>
      </w:r>
    </w:p>
    <w:p w14:paraId="03D9CBC7" w14:textId="77777777" w:rsidR="00CD470A" w:rsidRPr="00CA35B0" w:rsidRDefault="00CD470A" w:rsidP="005B28BC">
      <w:pPr>
        <w:pStyle w:val="ListParagraph"/>
        <w:numPr>
          <w:ilvl w:val="0"/>
          <w:numId w:val="21"/>
        </w:numPr>
        <w:spacing w:after="240"/>
        <w:contextualSpacing w:val="0"/>
        <w:rPr>
          <w:rFonts w:eastAsia="Calibri" w:cs="Arial"/>
          <w:color w:val="000000"/>
        </w:rPr>
      </w:pPr>
      <w:r>
        <w:rPr>
          <w:rFonts w:eastAsia="Calibri" w:cs="Arial"/>
          <w:color w:val="000000"/>
        </w:rPr>
        <w:t xml:space="preserve">For each action with an identified </w:t>
      </w:r>
      <w:r w:rsidRPr="00CA35B0">
        <w:rPr>
          <w:rFonts w:eastAsia="Arial" w:cs="Arial"/>
        </w:rPr>
        <w:t>Planned Percentage of Improved Services</w:t>
      </w:r>
      <w:r>
        <w:rPr>
          <w:rFonts w:eastAsia="Arial" w:cs="Arial"/>
        </w:rPr>
        <w:t xml:space="preserve">, identify the goal and action number and </w:t>
      </w:r>
      <w:r w:rsidRPr="00CA35B0">
        <w:rPr>
          <w:rFonts w:eastAsia="Arial" w:cs="Arial"/>
        </w:rPr>
        <w:t xml:space="preserve">describe the methodology that </w:t>
      </w:r>
      <w:r>
        <w:rPr>
          <w:rFonts w:eastAsia="Arial" w:cs="Arial"/>
        </w:rPr>
        <w:t>was</w:t>
      </w:r>
      <w:r w:rsidRPr="00CA35B0">
        <w:rPr>
          <w:rFonts w:eastAsia="Arial" w:cs="Arial"/>
        </w:rPr>
        <w:t xml:space="preserve"> used</w:t>
      </w:r>
      <w:r>
        <w:rPr>
          <w:rFonts w:eastAsia="Arial" w:cs="Arial"/>
        </w:rPr>
        <w:t>.</w:t>
      </w:r>
    </w:p>
    <w:p w14:paraId="556B5075" w14:textId="77777777" w:rsidR="00CD470A" w:rsidRPr="00CA35B0" w:rsidRDefault="00CD470A" w:rsidP="005B28BC">
      <w:pPr>
        <w:pStyle w:val="ListParagraph"/>
        <w:numPr>
          <w:ilvl w:val="0"/>
          <w:numId w:val="21"/>
        </w:numPr>
        <w:spacing w:after="240" w:line="259" w:lineRule="auto"/>
        <w:contextualSpacing w:val="0"/>
        <w:rPr>
          <w:rFonts w:eastAsia="Calibri" w:cs="Arial"/>
          <w:color w:val="000000"/>
        </w:rPr>
      </w:pPr>
      <w:r w:rsidRPr="00CA35B0">
        <w:rPr>
          <w:rFonts w:eastAsia="Arial" w:cs="Arial"/>
        </w:rPr>
        <w:t>When identifying a Planned Percentage of Improved Services, the LEA must describe the methodology that it used to determine the contribution of the action towards the proportional percentage. The percentage of improved services for an action corresponds to the amount of LCFF funding that the LEA estimates it would expend to implement the action if it were funded.</w:t>
      </w:r>
    </w:p>
    <w:p w14:paraId="10FA7711" w14:textId="77777777" w:rsidR="00CD470A" w:rsidRDefault="00CD470A" w:rsidP="005B28BC">
      <w:pPr>
        <w:pStyle w:val="ListParagraph"/>
        <w:numPr>
          <w:ilvl w:val="0"/>
          <w:numId w:val="21"/>
        </w:numPr>
        <w:spacing w:after="240"/>
        <w:contextualSpacing w:val="0"/>
        <w:rPr>
          <w:rFonts w:eastAsia="Calibri" w:cs="Arial"/>
          <w:color w:val="000000"/>
        </w:rPr>
      </w:pPr>
      <w:r w:rsidRPr="00CA35B0">
        <w:rPr>
          <w:rFonts w:eastAsia="Calibri" w:cs="Arial"/>
          <w:color w:val="000000"/>
        </w:rPr>
        <w:lastRenderedPageBreak/>
        <w:t xml:space="preserve">For example, an LEA determines that there is a need to analyze data to ensure that instructional aides and expanded learning providers know what targeted supports to provide to students who are foster youth. The LEA could implement this action by hiring additional staff to collect and analyze data and to coordinate </w:t>
      </w:r>
      <w:proofErr w:type="gramStart"/>
      <w:r w:rsidRPr="00CA35B0">
        <w:rPr>
          <w:rFonts w:eastAsia="Calibri" w:cs="Arial"/>
          <w:color w:val="000000"/>
        </w:rPr>
        <w:t>supports</w:t>
      </w:r>
      <w:proofErr w:type="gramEnd"/>
      <w:r w:rsidRPr="00CA35B0">
        <w:rPr>
          <w:rFonts w:eastAsia="Calibri" w:cs="Arial"/>
          <w:color w:val="000000"/>
        </w:rPr>
        <w:t xml:space="preserve"> for students, which</w:t>
      </w:r>
      <w:r>
        <w:rPr>
          <w:rFonts w:eastAsia="Calibri" w:cs="Arial"/>
          <w:color w:val="000000"/>
        </w:rPr>
        <w:t>, based on the LEA’s current pay scale,</w:t>
      </w:r>
      <w:r w:rsidRPr="00CA35B0">
        <w:rPr>
          <w:rFonts w:eastAsia="Calibri" w:cs="Arial"/>
          <w:color w:val="000000"/>
        </w:rPr>
        <w:t xml:space="preserve"> the LEA estimates would cost $165,000. Instead, the LEA chooses to utilize a portion of existing staff time to analyze data relating to students who are foster youth. This analysis will then be shared with site principals who will use the data to coordinate services provided by instructional assistants and expanded learning providers to target support to students. In this example, the LEA would divide the estimated cost of $165,000 by the amount of LCFF Funding identified in the Total Planned Expenditures Table and then convert the quotient to a percentage. This percentage is the Planned Percentage of Improved Service</w:t>
      </w:r>
      <w:r>
        <w:rPr>
          <w:rFonts w:eastAsia="Calibri" w:cs="Arial"/>
          <w:color w:val="000000"/>
        </w:rPr>
        <w:t>s</w:t>
      </w:r>
      <w:r w:rsidRPr="00CA35B0">
        <w:rPr>
          <w:rFonts w:eastAsia="Calibri" w:cs="Arial"/>
          <w:color w:val="000000"/>
        </w:rPr>
        <w:t xml:space="preserve"> for the action.</w:t>
      </w:r>
    </w:p>
    <w:p w14:paraId="73B6837D" w14:textId="77777777" w:rsidR="00CD470A" w:rsidRPr="001C4B0D" w:rsidRDefault="00CD470A" w:rsidP="005B28BC">
      <w:pPr>
        <w:shd w:val="clear" w:color="auto" w:fill="DEEAF6" w:themeFill="accent1" w:themeFillTint="33"/>
        <w:spacing w:before="60" w:after="120"/>
        <w:rPr>
          <w:rFonts w:eastAsia="Arial" w:cs="Arial"/>
          <w:b/>
          <w:bCs/>
        </w:rPr>
      </w:pPr>
      <w:r w:rsidRPr="001C4B0D">
        <w:rPr>
          <w:rFonts w:eastAsia="Arial" w:cs="Arial"/>
          <w:b/>
          <w:bCs/>
        </w:rPr>
        <w:t>Additional Concentration Grant Funding</w:t>
      </w:r>
    </w:p>
    <w:p w14:paraId="3BDF5B14" w14:textId="77777777" w:rsidR="00CD470A" w:rsidRPr="00DB7B94" w:rsidRDefault="00CD470A" w:rsidP="005B28BC">
      <w:pPr>
        <w:shd w:val="clear" w:color="auto" w:fill="DEEAF6" w:themeFill="accent1" w:themeFillTint="33"/>
        <w:spacing w:before="60" w:after="120"/>
        <w:rPr>
          <w:rFonts w:eastAsiaTheme="minorEastAsia" w:cs="Arial"/>
          <w:color w:val="000000"/>
        </w:rPr>
      </w:pPr>
      <w:r w:rsidRPr="00DB7B94">
        <w:rPr>
          <w:rFonts w:eastAsia="Arial" w:cs="Arial"/>
        </w:rPr>
        <w:t>A description of the plan for how the additional concentration grant add-on funding identified above will be used to increase the number of staff providing direct services to students at schools that have a high concentration (above 55 percent) of foster youth, English learners, and low-income students, as applicable</w:t>
      </w:r>
      <w:r w:rsidRPr="00DB7B94">
        <w:rPr>
          <w:rFonts w:eastAsiaTheme="minorEastAsia" w:cs="Arial"/>
          <w:color w:val="000000" w:themeColor="text1"/>
        </w:rPr>
        <w:t>.</w:t>
      </w:r>
    </w:p>
    <w:p w14:paraId="02B5F419" w14:textId="77777777" w:rsidR="00CD470A" w:rsidRPr="00F6483C" w:rsidRDefault="00CD470A" w:rsidP="005B28BC">
      <w:pPr>
        <w:spacing w:after="240"/>
        <w:rPr>
          <w:rFonts w:eastAsia="Arial" w:cs="Arial"/>
        </w:rPr>
      </w:pPr>
      <w:r w:rsidRPr="00F6483C">
        <w:rPr>
          <w:rFonts w:eastAsia="Arial" w:cs="Arial"/>
        </w:rPr>
        <w:t xml:space="preserve">An LEA that receives the additional concentration grant add-on described in </w:t>
      </w:r>
      <w:r w:rsidRPr="00F6483C">
        <w:rPr>
          <w:rFonts w:eastAsia="Arial" w:cs="Arial"/>
          <w:i/>
        </w:rPr>
        <w:t>EC</w:t>
      </w:r>
      <w:r w:rsidRPr="00F6483C">
        <w:rPr>
          <w:rFonts w:eastAsia="Arial" w:cs="Arial"/>
        </w:rPr>
        <w:t xml:space="preserve"> Section 42238.02 is required to demonstrate how it is using these funds to increase the number of staff who provide direct services to students at schools with an enrollment of unduplicated students that is greater than </w:t>
      </w:r>
      <w:r w:rsidRPr="00F6483C">
        <w:rPr>
          <w:rFonts w:eastAsia="Calibri" w:cs="Arial"/>
          <w:color w:val="000000"/>
          <w:szCs w:val="20"/>
        </w:rPr>
        <w:t>55 percent</w:t>
      </w:r>
      <w:r w:rsidRPr="00F6483C">
        <w:rPr>
          <w:rFonts w:eastAsia="Arial" w:cs="Arial"/>
        </w:rPr>
        <w:t xml:space="preserve"> as compared to the number of staff who provide direct services to students at schools with an enrollment of unduplicated students that is equal to or less than </w:t>
      </w:r>
      <w:r w:rsidRPr="00F6483C">
        <w:rPr>
          <w:rFonts w:eastAsia="Calibri" w:cs="Arial"/>
          <w:color w:val="000000"/>
          <w:szCs w:val="20"/>
        </w:rPr>
        <w:t>55 percent</w:t>
      </w:r>
      <w:r w:rsidRPr="00F6483C">
        <w:rPr>
          <w:rFonts w:eastAsia="Arial" w:cs="Arial"/>
        </w:rPr>
        <w:t xml:space="preserve">. The staff who provide direct services to students must be certificated staff and/or classified staff employed by the LEA; classified staff includes custodial staff. </w:t>
      </w:r>
    </w:p>
    <w:p w14:paraId="196210CA" w14:textId="77777777" w:rsidR="00CD470A" w:rsidRPr="00F6483C" w:rsidRDefault="00CD470A" w:rsidP="005B28BC">
      <w:pPr>
        <w:keepNext/>
        <w:spacing w:after="240"/>
        <w:rPr>
          <w:rFonts w:eastAsia="Arial" w:cs="Arial"/>
        </w:rPr>
      </w:pPr>
      <w:r w:rsidRPr="00F6483C">
        <w:rPr>
          <w:rFonts w:eastAsia="Arial" w:cs="Arial"/>
        </w:rPr>
        <w:t>Provide the following descriptions, as applicable to the LEA:</w:t>
      </w:r>
    </w:p>
    <w:p w14:paraId="622AE794" w14:textId="77777777" w:rsidR="00CD470A" w:rsidRPr="00F6483C" w:rsidRDefault="00CD470A" w:rsidP="005B28BC">
      <w:pPr>
        <w:pStyle w:val="ListParagraph"/>
        <w:numPr>
          <w:ilvl w:val="0"/>
          <w:numId w:val="14"/>
        </w:numPr>
        <w:spacing w:after="240"/>
        <w:contextualSpacing w:val="0"/>
        <w:rPr>
          <w:rFonts w:eastAsia="Arial" w:cs="Arial"/>
        </w:rPr>
      </w:pPr>
      <w:r w:rsidRPr="00F6483C">
        <w:rPr>
          <w:rFonts w:eastAsia="Arial" w:cs="Arial"/>
        </w:rPr>
        <w:t>An LEA that does not receive a concentration grant or the concentration grant add-on must indicate that a response to this prompt is not applicable.</w:t>
      </w:r>
    </w:p>
    <w:p w14:paraId="23031393" w14:textId="77777777" w:rsidR="00CD470A" w:rsidRPr="00F6483C" w:rsidRDefault="00CD470A" w:rsidP="005B28BC">
      <w:pPr>
        <w:pStyle w:val="ListParagraph"/>
        <w:numPr>
          <w:ilvl w:val="0"/>
          <w:numId w:val="14"/>
        </w:numPr>
        <w:spacing w:after="240"/>
        <w:contextualSpacing w:val="0"/>
        <w:rPr>
          <w:rFonts w:eastAsia="Arial" w:cs="Arial"/>
        </w:rPr>
      </w:pPr>
      <w:r w:rsidRPr="00F6483C">
        <w:rPr>
          <w:rFonts w:eastAsia="Arial" w:cs="Arial"/>
        </w:rPr>
        <w:t xml:space="preserve">Identify the goal and action numbers of the actions in the LCAP that the LEA is implementing to meet the requirement to increase the number of staff who provide direct services to students at schools with an enrollment of unduplicated students that is greater than 55 percent. </w:t>
      </w:r>
    </w:p>
    <w:p w14:paraId="4812BD14" w14:textId="77777777" w:rsidR="00CD470A" w:rsidRPr="00F6483C" w:rsidRDefault="00CD470A" w:rsidP="005B28BC">
      <w:pPr>
        <w:pStyle w:val="ListParagraph"/>
        <w:numPr>
          <w:ilvl w:val="0"/>
          <w:numId w:val="14"/>
        </w:numPr>
        <w:spacing w:after="240"/>
        <w:contextualSpacing w:val="0"/>
        <w:rPr>
          <w:rFonts w:eastAsia="Arial" w:cs="Arial"/>
        </w:rPr>
      </w:pPr>
      <w:r w:rsidRPr="00F6483C">
        <w:rPr>
          <w:rFonts w:eastAsia="Arial" w:cs="Arial"/>
        </w:rPr>
        <w:t>An LEA that does not have comparison schools from which to describe how it is using the concentration grant add-on funds, such as a</w:t>
      </w:r>
      <w:r>
        <w:rPr>
          <w:rFonts w:eastAsia="Arial" w:cs="Arial"/>
        </w:rPr>
        <w:t xml:space="preserve"> single-school LEA or an</w:t>
      </w:r>
      <w:r w:rsidRPr="00F6483C">
        <w:rPr>
          <w:rFonts w:eastAsia="Arial" w:cs="Arial"/>
        </w:rPr>
        <w:t xml:space="preserve"> LEA that only has schools with an enrollment of unduplicated students that is greater than 55 percent, must describe how it is using the funds to increase the number of credentialed staff, classified staff, or both, including custodial staff, who provide direct services to students at selected schools and the criteria used to determine which schools require additional staffing support.</w:t>
      </w:r>
    </w:p>
    <w:p w14:paraId="11EC7778" w14:textId="77777777" w:rsidR="00CD470A" w:rsidRPr="00F6483C" w:rsidRDefault="00CD470A" w:rsidP="005B28BC">
      <w:pPr>
        <w:pStyle w:val="ListParagraph"/>
        <w:numPr>
          <w:ilvl w:val="0"/>
          <w:numId w:val="14"/>
        </w:numPr>
        <w:spacing w:after="240"/>
        <w:contextualSpacing w:val="0"/>
        <w:rPr>
          <w:rFonts w:eastAsia="Arial" w:cs="Arial"/>
        </w:rPr>
      </w:pPr>
      <w:proofErr w:type="gramStart"/>
      <w:r w:rsidRPr="00F6483C">
        <w:rPr>
          <w:rFonts w:eastAsia="Arial" w:cs="Arial"/>
        </w:rPr>
        <w:t>In the event that</w:t>
      </w:r>
      <w:proofErr w:type="gramEnd"/>
      <w:r w:rsidRPr="00F6483C">
        <w:rPr>
          <w:rFonts w:eastAsia="Arial" w:cs="Arial"/>
        </w:rPr>
        <w:t xml:space="preserve"> an additional concentration grant add-on is not sufficient to increase staff providing direct services to students at a school with an enrollment of unduplicated students that is greater than 55 percent, the LEA must describe how it is using the funds to retain staff providing direct services to students at a school with an enrollment of unduplicated students that is greater than 55 percent.</w:t>
      </w:r>
    </w:p>
    <w:p w14:paraId="37AFE9D8" w14:textId="77777777" w:rsidR="00CD470A" w:rsidRPr="00B71DF3" w:rsidRDefault="00CD470A" w:rsidP="005B28BC">
      <w:pPr>
        <w:spacing w:after="240"/>
        <w:rPr>
          <w:rFonts w:eastAsia="Arial" w:cs="Arial"/>
        </w:rPr>
      </w:pPr>
      <w:r w:rsidRPr="00F6483C">
        <w:rPr>
          <w:rFonts w:eastAsia="Arial" w:cs="Arial"/>
        </w:rPr>
        <w:t xml:space="preserve">Complete the table as follows: </w:t>
      </w:r>
    </w:p>
    <w:p w14:paraId="72AAE699" w14:textId="77777777" w:rsidR="00CD470A" w:rsidRPr="00F6483C" w:rsidRDefault="00CD470A" w:rsidP="005B28BC">
      <w:pPr>
        <w:pStyle w:val="ListParagraph"/>
        <w:numPr>
          <w:ilvl w:val="0"/>
          <w:numId w:val="14"/>
        </w:numPr>
        <w:spacing w:after="240"/>
        <w:contextualSpacing w:val="0"/>
        <w:rPr>
          <w:rFonts w:eastAsia="Arial" w:cs="Arial"/>
        </w:rPr>
      </w:pPr>
      <w:r w:rsidRPr="00F6483C">
        <w:rPr>
          <w:rFonts w:eastAsia="Arial" w:cs="Arial"/>
        </w:rPr>
        <w:lastRenderedPageBreak/>
        <w:t xml:space="preserve">Provide the staff-to-student ratio of classified staff providing direct services to students with a concentration of unduplicated students that is 55 percent or less and the staff-to-student ratio of classified staff providing direct services to students at schools with a concentration of unduplicated students that is greater than </w:t>
      </w:r>
      <w:bookmarkStart w:id="58" w:name="_Hlk83579235"/>
      <w:r w:rsidRPr="00F6483C">
        <w:rPr>
          <w:rFonts w:eastAsia="Calibri" w:cs="Arial"/>
          <w:color w:val="000000"/>
          <w:szCs w:val="20"/>
        </w:rPr>
        <w:t>55 percent</w:t>
      </w:r>
      <w:r w:rsidRPr="00F6483C">
        <w:rPr>
          <w:rFonts w:eastAsia="Arial" w:cs="Arial"/>
        </w:rPr>
        <w:t>, as applicable to the LEA</w:t>
      </w:r>
      <w:bookmarkEnd w:id="58"/>
      <w:r w:rsidRPr="00F6483C">
        <w:rPr>
          <w:rFonts w:eastAsia="Arial" w:cs="Arial"/>
        </w:rPr>
        <w:t xml:space="preserve">. </w:t>
      </w:r>
    </w:p>
    <w:p w14:paraId="215D6156" w14:textId="77777777" w:rsidR="00CD470A" w:rsidRPr="00F6483C" w:rsidRDefault="00CD470A" w:rsidP="005B28BC">
      <w:pPr>
        <w:pStyle w:val="ListParagraph"/>
        <w:numPr>
          <w:ilvl w:val="1"/>
          <w:numId w:val="14"/>
        </w:numPr>
        <w:spacing w:after="240"/>
        <w:contextualSpacing w:val="0"/>
        <w:rPr>
          <w:rFonts w:eastAsia="Arial" w:cs="Arial"/>
        </w:rPr>
      </w:pPr>
      <w:r w:rsidRPr="00F6483C">
        <w:rPr>
          <w:rFonts w:eastAsia="Arial" w:cs="Arial"/>
        </w:rPr>
        <w:t xml:space="preserve">The LEA may group its schools by grade span (Elementary, Middle/Junior High, and High Schools), as applicable to the LEA. </w:t>
      </w:r>
    </w:p>
    <w:p w14:paraId="166BED7F" w14:textId="77777777" w:rsidR="00CD470A" w:rsidRPr="00F6483C" w:rsidRDefault="00CD470A" w:rsidP="005B28BC">
      <w:pPr>
        <w:pStyle w:val="ListParagraph"/>
        <w:numPr>
          <w:ilvl w:val="1"/>
          <w:numId w:val="14"/>
        </w:numPr>
        <w:spacing w:after="240"/>
        <w:contextualSpacing w:val="0"/>
        <w:rPr>
          <w:rFonts w:eastAsia="Arial" w:cs="Arial"/>
        </w:rPr>
      </w:pPr>
      <w:r w:rsidRPr="00F6483C">
        <w:rPr>
          <w:rFonts w:eastAsia="Arial" w:cs="Arial"/>
        </w:rPr>
        <w:t>The staff-to-student ratio must be based on the number of full</w:t>
      </w:r>
      <w:r w:rsidRPr="001C4B0D">
        <w:rPr>
          <w:rFonts w:eastAsia="Arial" w:cs="Arial"/>
        </w:rPr>
        <w:t>-</w:t>
      </w:r>
      <w:r w:rsidRPr="00F6483C">
        <w:rPr>
          <w:rFonts w:eastAsia="Arial" w:cs="Arial"/>
        </w:rPr>
        <w:t xml:space="preserve">time equivalent (FTE) staff and the number of enrolled students as counted on the first Wednesday in October of each year. </w:t>
      </w:r>
    </w:p>
    <w:p w14:paraId="4582DF07" w14:textId="77777777" w:rsidR="00CD470A" w:rsidRPr="00F6483C" w:rsidRDefault="00CD470A" w:rsidP="005B28BC">
      <w:pPr>
        <w:pStyle w:val="ListParagraph"/>
        <w:numPr>
          <w:ilvl w:val="0"/>
          <w:numId w:val="14"/>
        </w:numPr>
        <w:spacing w:after="240"/>
        <w:contextualSpacing w:val="0"/>
        <w:rPr>
          <w:rFonts w:eastAsia="Arial" w:cs="Arial"/>
        </w:rPr>
      </w:pPr>
      <w:r w:rsidRPr="00F6483C">
        <w:rPr>
          <w:rFonts w:eastAsia="Arial" w:cs="Arial"/>
        </w:rPr>
        <w:t xml:space="preserve">Provide the staff-to-student ratio of </w:t>
      </w:r>
      <w:r w:rsidRPr="00F6483C">
        <w:t>certificated staff</w:t>
      </w:r>
      <w:r w:rsidRPr="00F6483C">
        <w:rPr>
          <w:rFonts w:eastAsia="Arial" w:cs="Arial"/>
        </w:rPr>
        <w:t xml:space="preserve"> providing direct services to students at schools with a concentration of unduplicated students that is 55 percent or less and the staff-to-student ratio of </w:t>
      </w:r>
      <w:r w:rsidRPr="00F6483C">
        <w:t xml:space="preserve">certificated staff </w:t>
      </w:r>
      <w:r w:rsidRPr="00F6483C">
        <w:rPr>
          <w:rFonts w:eastAsia="Arial" w:cs="Arial"/>
        </w:rPr>
        <w:t xml:space="preserve">providing direct services to students at schools with a concentration of unduplicated students that is greater than </w:t>
      </w:r>
      <w:r w:rsidRPr="00F6483C">
        <w:rPr>
          <w:rFonts w:eastAsia="Calibri" w:cs="Arial"/>
          <w:color w:val="000000"/>
          <w:szCs w:val="20"/>
        </w:rPr>
        <w:t>55 percent</w:t>
      </w:r>
      <w:r w:rsidRPr="00F6483C">
        <w:rPr>
          <w:rFonts w:eastAsia="Arial" w:cs="Arial"/>
        </w:rPr>
        <w:t xml:space="preserve">, as applicable to the LEA. </w:t>
      </w:r>
    </w:p>
    <w:p w14:paraId="48B2EABB" w14:textId="77777777" w:rsidR="00CD470A" w:rsidRPr="00F6483C" w:rsidRDefault="00CD470A" w:rsidP="005B28BC">
      <w:pPr>
        <w:pStyle w:val="ListParagraph"/>
        <w:numPr>
          <w:ilvl w:val="1"/>
          <w:numId w:val="14"/>
        </w:numPr>
        <w:spacing w:after="240"/>
        <w:contextualSpacing w:val="0"/>
        <w:rPr>
          <w:rFonts w:eastAsia="Arial" w:cs="Arial"/>
        </w:rPr>
      </w:pPr>
      <w:r w:rsidRPr="00F6483C">
        <w:rPr>
          <w:rFonts w:eastAsia="Arial" w:cs="Arial"/>
        </w:rPr>
        <w:t xml:space="preserve">The LEA may group its schools by grade span (Elementary, Middle/Junior High, and High Schools), as applicable to the LEA. </w:t>
      </w:r>
    </w:p>
    <w:p w14:paraId="12E3E3F3" w14:textId="77777777" w:rsidR="00CD470A" w:rsidRPr="00B32BD8" w:rsidRDefault="00CD470A" w:rsidP="005B28BC">
      <w:pPr>
        <w:pStyle w:val="ListParagraph"/>
        <w:numPr>
          <w:ilvl w:val="1"/>
          <w:numId w:val="14"/>
        </w:numPr>
        <w:spacing w:after="240"/>
        <w:contextualSpacing w:val="0"/>
        <w:rPr>
          <w:rFonts w:eastAsia="Arial" w:cs="Arial"/>
        </w:rPr>
      </w:pPr>
      <w:r w:rsidRPr="00F6483C">
        <w:rPr>
          <w:rFonts w:eastAsia="Arial" w:cs="Arial"/>
        </w:rPr>
        <w:t>The staff-to-student ratio must be based on the number of FTE staff and the number of enrolled students as counted on the first</w:t>
      </w:r>
      <w:r w:rsidRPr="00BE460C">
        <w:rPr>
          <w:rFonts w:eastAsia="Arial" w:cs="Arial"/>
        </w:rPr>
        <w:t xml:space="preserve"> Wednesday in October</w:t>
      </w:r>
      <w:r w:rsidRPr="00B32BD8">
        <w:rPr>
          <w:rFonts w:eastAsia="Arial" w:cs="Arial"/>
        </w:rPr>
        <w:t xml:space="preserve"> of each year.</w:t>
      </w:r>
    </w:p>
    <w:p w14:paraId="4BAC96DA" w14:textId="77777777" w:rsidR="00CD470A" w:rsidRPr="00B32BD8" w:rsidRDefault="00CD470A" w:rsidP="005B28BC">
      <w:pPr>
        <w:pStyle w:val="Heading3"/>
      </w:pPr>
      <w:r w:rsidRPr="00B32BD8">
        <w:t>Action Tables</w:t>
      </w:r>
    </w:p>
    <w:p w14:paraId="3723FE2A" w14:textId="77777777" w:rsidR="00CD470A" w:rsidRPr="00804360" w:rsidRDefault="00CD470A" w:rsidP="005B28BC">
      <w:pPr>
        <w:spacing w:after="240"/>
        <w:rPr>
          <w:rFonts w:eastAsia="Arial" w:cs="Arial"/>
        </w:rPr>
      </w:pPr>
      <w:r w:rsidRPr="00B32BD8">
        <w:rPr>
          <w:rFonts w:eastAsia="Arial" w:cs="Arial"/>
        </w:rPr>
        <w:t xml:space="preserve">Complete </w:t>
      </w:r>
      <w:r w:rsidRPr="00804360">
        <w:rPr>
          <w:rFonts w:eastAsia="Arial" w:cs="Arial"/>
        </w:rPr>
        <w:t xml:space="preserve">the Total Planned Expenditures Table for each action in the LCAP. The information </w:t>
      </w:r>
      <w:proofErr w:type="gramStart"/>
      <w:r w:rsidRPr="00804360">
        <w:rPr>
          <w:rFonts w:eastAsia="Arial" w:cs="Arial"/>
        </w:rPr>
        <w:t>entered into</w:t>
      </w:r>
      <w:proofErr w:type="gramEnd"/>
      <w:r w:rsidRPr="00804360">
        <w:rPr>
          <w:rFonts w:eastAsia="Arial" w:cs="Arial"/>
        </w:rPr>
        <w:t xml:space="preserve"> this table will automatically populate the other Action Tables. Information is only entered into the Total Planned Expenditures Table, the Annual Update Table, the Contributing Actions Annual Update Table, and the LCFF Carryover Table. The word “input” has been added to column headers to aid in identifying the column(s) where information will be entered. Information is not entered on the remaining Action tables. </w:t>
      </w:r>
    </w:p>
    <w:p w14:paraId="7ADA6A58" w14:textId="77777777" w:rsidR="00CD470A" w:rsidRPr="00804360" w:rsidRDefault="00CD470A" w:rsidP="005B28BC">
      <w:pPr>
        <w:spacing w:after="240"/>
        <w:rPr>
          <w:rFonts w:eastAsia="Arial" w:cs="Arial"/>
        </w:rPr>
      </w:pPr>
      <w:r w:rsidRPr="00804360">
        <w:rPr>
          <w:rFonts w:eastAsia="Arial" w:cs="Arial"/>
        </w:rPr>
        <w:t>The following tables are required to be included as part of the LCAP adopted by the local governing board or governing body:</w:t>
      </w:r>
    </w:p>
    <w:p w14:paraId="282EB10D" w14:textId="77777777" w:rsidR="00CD470A" w:rsidRPr="00804360" w:rsidRDefault="00CD470A" w:rsidP="005B28BC">
      <w:pPr>
        <w:numPr>
          <w:ilvl w:val="0"/>
          <w:numId w:val="6"/>
        </w:numPr>
        <w:spacing w:after="240"/>
        <w:rPr>
          <w:rFonts w:eastAsia="Arial" w:cs="Arial"/>
        </w:rPr>
      </w:pPr>
      <w:r w:rsidRPr="00804360">
        <w:rPr>
          <w:rFonts w:eastAsia="Arial" w:cs="Arial"/>
        </w:rPr>
        <w:t>Table 1: Total Planned Expenditures Table (for the coming LCAP Year)</w:t>
      </w:r>
    </w:p>
    <w:p w14:paraId="224AF599" w14:textId="77777777" w:rsidR="00CD470A" w:rsidRPr="00804360" w:rsidRDefault="00CD470A" w:rsidP="005B28BC">
      <w:pPr>
        <w:numPr>
          <w:ilvl w:val="0"/>
          <w:numId w:val="6"/>
        </w:numPr>
        <w:spacing w:after="240"/>
        <w:rPr>
          <w:rFonts w:eastAsia="Arial" w:cs="Arial"/>
        </w:rPr>
      </w:pPr>
      <w:r w:rsidRPr="00804360">
        <w:rPr>
          <w:rFonts w:eastAsia="Arial" w:cs="Arial"/>
        </w:rPr>
        <w:t>Table 2: Contributing Actions Table (for the coming LCAP Year)</w:t>
      </w:r>
    </w:p>
    <w:p w14:paraId="30BCB910" w14:textId="77777777" w:rsidR="00CD470A" w:rsidRPr="00804360" w:rsidRDefault="00CD470A" w:rsidP="005B28BC">
      <w:pPr>
        <w:numPr>
          <w:ilvl w:val="0"/>
          <w:numId w:val="6"/>
        </w:numPr>
        <w:spacing w:after="240"/>
        <w:rPr>
          <w:rFonts w:eastAsia="Arial" w:cs="Arial"/>
        </w:rPr>
      </w:pPr>
      <w:r w:rsidRPr="00804360">
        <w:rPr>
          <w:rFonts w:eastAsia="Arial" w:cs="Arial"/>
        </w:rPr>
        <w:t>Table 3: Annual Update Table (for the current LCAP Year)</w:t>
      </w:r>
    </w:p>
    <w:p w14:paraId="5314636B" w14:textId="77777777" w:rsidR="00CD470A" w:rsidRPr="00804360" w:rsidRDefault="00CD470A" w:rsidP="005B28BC">
      <w:pPr>
        <w:numPr>
          <w:ilvl w:val="0"/>
          <w:numId w:val="6"/>
        </w:numPr>
        <w:spacing w:after="240"/>
        <w:rPr>
          <w:rFonts w:eastAsia="Arial" w:cs="Arial"/>
        </w:rPr>
      </w:pPr>
      <w:r w:rsidRPr="00804360">
        <w:rPr>
          <w:rFonts w:eastAsia="Arial" w:cs="Arial"/>
        </w:rPr>
        <w:t>Table 4: Contributing Actions Annual Update Table (for the current LCAP Year)</w:t>
      </w:r>
    </w:p>
    <w:p w14:paraId="5036DA16" w14:textId="77777777" w:rsidR="00CD470A" w:rsidRPr="00804360" w:rsidRDefault="00CD470A" w:rsidP="005B28BC">
      <w:pPr>
        <w:numPr>
          <w:ilvl w:val="0"/>
          <w:numId w:val="6"/>
        </w:numPr>
        <w:spacing w:after="240"/>
        <w:rPr>
          <w:rFonts w:eastAsia="Arial" w:cs="Arial"/>
        </w:rPr>
      </w:pPr>
      <w:r w:rsidRPr="00804360">
        <w:rPr>
          <w:rFonts w:eastAsia="Arial" w:cs="Arial"/>
        </w:rPr>
        <w:t>Table 5: LCFF Carryover Table (for the current LCAP Year)</w:t>
      </w:r>
    </w:p>
    <w:p w14:paraId="63594C24" w14:textId="77777777" w:rsidR="00CD470A" w:rsidRPr="00804360" w:rsidRDefault="00CD470A" w:rsidP="005B28BC">
      <w:pPr>
        <w:spacing w:after="240"/>
        <w:rPr>
          <w:rFonts w:eastAsia="Arial" w:cs="Arial"/>
        </w:rPr>
      </w:pPr>
      <w:r w:rsidRPr="00804360">
        <w:rPr>
          <w:rFonts w:eastAsia="Arial" w:cs="Arial"/>
        </w:rPr>
        <w:t>Note: The coming LCAP Year is the year that is being planned for, while the current LCAP year is the current year of implementation. For example, when developing the 2024–25 LCAP, 2024–25 will be the coming LCAP Year and 2023–24 will be the current LCAP Year.</w:t>
      </w:r>
    </w:p>
    <w:p w14:paraId="73CAEC39" w14:textId="77777777" w:rsidR="00CD470A" w:rsidRPr="00804360" w:rsidRDefault="00CD470A" w:rsidP="005B28BC">
      <w:pPr>
        <w:pStyle w:val="Heading4"/>
        <w:rPr>
          <w:rFonts w:eastAsia="Arial"/>
        </w:rPr>
      </w:pPr>
      <w:bookmarkStart w:id="59" w:name="_Hlk85445921"/>
      <w:r w:rsidRPr="00804360">
        <w:rPr>
          <w:rFonts w:eastAsia="Arial" w:cs="Arial"/>
        </w:rPr>
        <w:lastRenderedPageBreak/>
        <w:t>Total Planned Expenditures Table</w:t>
      </w:r>
    </w:p>
    <w:p w14:paraId="4AD53D2B" w14:textId="77777777" w:rsidR="00CD470A" w:rsidRPr="00B32BD8" w:rsidRDefault="00CD470A" w:rsidP="005B28BC">
      <w:pPr>
        <w:spacing w:after="240"/>
        <w:rPr>
          <w:rFonts w:eastAsia="Arial" w:cs="Arial"/>
        </w:rPr>
      </w:pPr>
      <w:r w:rsidRPr="00804360">
        <w:rPr>
          <w:rFonts w:eastAsia="Arial" w:cs="Arial"/>
        </w:rPr>
        <w:t>In the Total Planned Expenditures Table</w:t>
      </w:r>
      <w:r>
        <w:rPr>
          <w:rFonts w:eastAsia="Arial" w:cs="Arial"/>
        </w:rPr>
        <w:t>,</w:t>
      </w:r>
      <w:r w:rsidRPr="00B32BD8">
        <w:rPr>
          <w:rFonts w:eastAsia="Arial" w:cs="Arial"/>
        </w:rPr>
        <w:t xml:space="preserve"> </w:t>
      </w:r>
      <w:r>
        <w:rPr>
          <w:rFonts w:eastAsia="Arial" w:cs="Arial"/>
        </w:rPr>
        <w:t xml:space="preserve">input </w:t>
      </w:r>
      <w:r w:rsidRPr="00B32BD8">
        <w:rPr>
          <w:rFonts w:eastAsia="Arial" w:cs="Arial"/>
        </w:rPr>
        <w:t>the following information for each action in the LCAP for th</w:t>
      </w:r>
      <w:r>
        <w:rPr>
          <w:rFonts w:eastAsia="Arial" w:cs="Arial"/>
        </w:rPr>
        <w:t>at</w:t>
      </w:r>
      <w:r w:rsidRPr="00B32BD8">
        <w:rPr>
          <w:rFonts w:eastAsia="Arial" w:cs="Arial"/>
        </w:rPr>
        <w:t xml:space="preserve"> </w:t>
      </w:r>
      <w:r>
        <w:rPr>
          <w:rFonts w:eastAsia="Arial" w:cs="Arial"/>
        </w:rPr>
        <w:t xml:space="preserve">applicable </w:t>
      </w:r>
      <w:r w:rsidRPr="00B32BD8">
        <w:rPr>
          <w:rFonts w:eastAsia="Arial" w:cs="Arial"/>
        </w:rPr>
        <w:t>LCAP year:</w:t>
      </w:r>
    </w:p>
    <w:p w14:paraId="71987B33" w14:textId="77777777" w:rsidR="00CD470A" w:rsidRPr="009E7CE5" w:rsidRDefault="00CD470A" w:rsidP="005B28BC">
      <w:pPr>
        <w:numPr>
          <w:ilvl w:val="0"/>
          <w:numId w:val="7"/>
        </w:numPr>
        <w:spacing w:after="240"/>
      </w:pPr>
      <w:r w:rsidRPr="009E7CE5">
        <w:rPr>
          <w:b/>
        </w:rPr>
        <w:t>LCAP Year</w:t>
      </w:r>
      <w:r>
        <w:t>: I</w:t>
      </w:r>
      <w:r w:rsidRPr="009E7CE5">
        <w:t>dentify the</w:t>
      </w:r>
      <w:r>
        <w:t xml:space="preserve"> applicable</w:t>
      </w:r>
      <w:r w:rsidRPr="009E7CE5">
        <w:t xml:space="preserve"> LCAP Year</w:t>
      </w:r>
      <w:r>
        <w:t>.</w:t>
      </w:r>
    </w:p>
    <w:p w14:paraId="01BB58E7" w14:textId="77777777" w:rsidR="00CD470A" w:rsidRPr="00B32BD8" w:rsidRDefault="00CD470A" w:rsidP="005B28BC">
      <w:pPr>
        <w:numPr>
          <w:ilvl w:val="0"/>
          <w:numId w:val="7"/>
        </w:numPr>
        <w:spacing w:after="240"/>
      </w:pPr>
      <w:r w:rsidRPr="00B32BD8">
        <w:rPr>
          <w:rFonts w:eastAsia="Arial" w:cs="Arial"/>
          <w:b/>
          <w:bCs/>
        </w:rPr>
        <w:t xml:space="preserve">1. </w:t>
      </w:r>
      <w:bookmarkStart w:id="60" w:name="_Hlk90625461"/>
      <w:r w:rsidRPr="00B32BD8">
        <w:rPr>
          <w:rFonts w:eastAsia="Arial" w:cs="Arial"/>
          <w:b/>
          <w:bCs/>
        </w:rPr>
        <w:t>Projected LCFF Base Grant</w:t>
      </w:r>
      <w:bookmarkEnd w:id="60"/>
      <w:r w:rsidRPr="00B32BD8">
        <w:rPr>
          <w:rFonts w:eastAsia="Arial" w:cs="Arial"/>
          <w:bCs/>
        </w:rPr>
        <w:t xml:space="preserve">: Provide the total amount </w:t>
      </w:r>
      <w:r>
        <w:rPr>
          <w:rFonts w:eastAsia="Arial" w:cs="Arial"/>
          <w:bCs/>
        </w:rPr>
        <w:t xml:space="preserve">estimated </w:t>
      </w:r>
      <w:r w:rsidRPr="00B32BD8">
        <w:rPr>
          <w:rFonts w:eastAsia="Arial" w:cs="Arial"/>
          <w:bCs/>
        </w:rPr>
        <w:t xml:space="preserve">LCFF </w:t>
      </w:r>
      <w:r>
        <w:rPr>
          <w:rFonts w:eastAsia="Arial" w:cs="Arial"/>
          <w:bCs/>
        </w:rPr>
        <w:t xml:space="preserve">entitlement </w:t>
      </w:r>
      <w:r w:rsidRPr="00B32BD8">
        <w:rPr>
          <w:rFonts w:eastAsia="Arial" w:cs="Arial"/>
          <w:bCs/>
        </w:rPr>
        <w:t xml:space="preserve">for the coming school year, excluding the supplemental and concentration grants and the add-ons for the Targeted Instructional Improvement </w:t>
      </w:r>
      <w:r>
        <w:rPr>
          <w:rFonts w:eastAsia="Arial" w:cs="Arial"/>
          <w:bCs/>
        </w:rPr>
        <w:t xml:space="preserve">Block </w:t>
      </w:r>
      <w:r w:rsidRPr="00B32BD8">
        <w:rPr>
          <w:rFonts w:eastAsia="Arial" w:cs="Arial"/>
          <w:bCs/>
        </w:rPr>
        <w:t xml:space="preserve">Grant </w:t>
      </w:r>
      <w:r>
        <w:rPr>
          <w:rFonts w:eastAsia="Arial" w:cs="Arial"/>
          <w:bCs/>
        </w:rPr>
        <w:t>p</w:t>
      </w:r>
      <w:r w:rsidRPr="00B32BD8">
        <w:rPr>
          <w:rFonts w:eastAsia="Arial" w:cs="Arial"/>
          <w:bCs/>
        </w:rPr>
        <w:t>rogram</w:t>
      </w:r>
      <w:r>
        <w:rPr>
          <w:rFonts w:eastAsia="Arial" w:cs="Arial"/>
          <w:bCs/>
        </w:rPr>
        <w:t>,</w:t>
      </w:r>
      <w:r w:rsidRPr="00B32BD8">
        <w:rPr>
          <w:rFonts w:eastAsia="Arial" w:cs="Arial"/>
          <w:bCs/>
        </w:rPr>
        <w:t xml:space="preserve"> the </w:t>
      </w:r>
      <w:r>
        <w:rPr>
          <w:rFonts w:eastAsia="Arial" w:cs="Arial"/>
          <w:bCs/>
        </w:rPr>
        <w:t xml:space="preserve">former </w:t>
      </w:r>
      <w:r w:rsidRPr="00B32BD8">
        <w:rPr>
          <w:rFonts w:eastAsia="Arial" w:cs="Arial"/>
          <w:bCs/>
        </w:rPr>
        <w:t>Home</w:t>
      </w:r>
      <w:r>
        <w:rPr>
          <w:rFonts w:eastAsia="Arial" w:cs="Arial"/>
          <w:bCs/>
        </w:rPr>
        <w:t>-</w:t>
      </w:r>
      <w:r w:rsidRPr="00B32BD8">
        <w:rPr>
          <w:rFonts w:eastAsia="Arial" w:cs="Arial"/>
          <w:bCs/>
        </w:rPr>
        <w:t>to</w:t>
      </w:r>
      <w:r>
        <w:rPr>
          <w:rFonts w:eastAsia="Arial" w:cs="Arial"/>
          <w:bCs/>
        </w:rPr>
        <w:t>-</w:t>
      </w:r>
      <w:r w:rsidRPr="00B32BD8">
        <w:rPr>
          <w:rFonts w:eastAsia="Arial" w:cs="Arial"/>
          <w:bCs/>
        </w:rPr>
        <w:t xml:space="preserve">School Transportation </w:t>
      </w:r>
      <w:r>
        <w:rPr>
          <w:rFonts w:eastAsia="Arial" w:cs="Arial"/>
          <w:bCs/>
        </w:rPr>
        <w:t>p</w:t>
      </w:r>
      <w:r w:rsidRPr="00B32BD8">
        <w:rPr>
          <w:rFonts w:eastAsia="Arial" w:cs="Arial"/>
          <w:bCs/>
        </w:rPr>
        <w:t xml:space="preserve">rogram, </w:t>
      </w:r>
      <w:r>
        <w:rPr>
          <w:rFonts w:eastAsia="Arial" w:cs="Arial"/>
          <w:bCs/>
        </w:rPr>
        <w:t xml:space="preserve">and the Small School District Transportation program, </w:t>
      </w:r>
      <w:r w:rsidRPr="00B32BD8">
        <w:rPr>
          <w:rFonts w:eastAsia="Arial" w:cs="Arial"/>
          <w:bCs/>
        </w:rPr>
        <w:t xml:space="preserve">pursuant to </w:t>
      </w:r>
      <w:r w:rsidRPr="00B32BD8">
        <w:rPr>
          <w:rFonts w:eastAsia="Arial" w:cs="Arial"/>
        </w:rPr>
        <w:t xml:space="preserve">5 </w:t>
      </w:r>
      <w:r w:rsidRPr="00B32BD8">
        <w:rPr>
          <w:rFonts w:eastAsia="Arial" w:cs="Arial"/>
          <w:i/>
        </w:rPr>
        <w:t>CCR</w:t>
      </w:r>
      <w:r w:rsidRPr="00B32BD8">
        <w:rPr>
          <w:rFonts w:eastAsia="Arial" w:cs="Arial"/>
        </w:rPr>
        <w:t xml:space="preserve"> Section 15496(a)(8)</w:t>
      </w:r>
      <w:r w:rsidRPr="00B32BD8">
        <w:rPr>
          <w:rFonts w:eastAsia="Arial" w:cs="Arial"/>
          <w:bCs/>
        </w:rPr>
        <w:t xml:space="preserve">. </w:t>
      </w:r>
      <w:r w:rsidRPr="00040E9C">
        <w:rPr>
          <w:rFonts w:eastAsia="Arial" w:cs="Arial"/>
          <w:bCs/>
        </w:rPr>
        <w:t>Note that the LCFF Base Grant for purposes of the LCAP also includes the Necessary Small Schools and Economic Recovery Target allowances for school districts, and County Operations Grant for COEs.</w:t>
      </w:r>
    </w:p>
    <w:p w14:paraId="0B4E55AF" w14:textId="77777777" w:rsidR="00CD470A" w:rsidRPr="00B32BD8" w:rsidRDefault="00CD470A" w:rsidP="005B28BC">
      <w:pPr>
        <w:spacing w:after="240"/>
        <w:ind w:left="720"/>
        <w:rPr>
          <w:rFonts w:eastAsia="Arial" w:cs="Arial"/>
        </w:rPr>
      </w:pPr>
      <w:r w:rsidRPr="00B32BD8">
        <w:rPr>
          <w:rFonts w:eastAsia="Arial" w:cs="Arial"/>
          <w:bCs/>
        </w:rPr>
        <w:t xml:space="preserve">See </w:t>
      </w:r>
      <w:r w:rsidRPr="00B32BD8">
        <w:rPr>
          <w:rFonts w:eastAsia="Arial" w:cs="Arial"/>
          <w:bCs/>
          <w:i/>
        </w:rPr>
        <w:t>EC</w:t>
      </w:r>
      <w:r w:rsidRPr="00B32BD8">
        <w:rPr>
          <w:rFonts w:eastAsia="Arial" w:cs="Arial"/>
          <w:bCs/>
        </w:rPr>
        <w:t xml:space="preserve"> sections 2574 (for COEs) and 42238.02 (for school districts and charter schools), as applicable, for LCFF </w:t>
      </w:r>
      <w:r>
        <w:rPr>
          <w:rFonts w:eastAsia="Arial" w:cs="Arial"/>
          <w:bCs/>
        </w:rPr>
        <w:t>entitlement</w:t>
      </w:r>
      <w:r w:rsidRPr="00B32BD8">
        <w:rPr>
          <w:rFonts w:eastAsia="Arial" w:cs="Arial"/>
          <w:bCs/>
        </w:rPr>
        <w:t xml:space="preserve"> calculations. </w:t>
      </w:r>
    </w:p>
    <w:p w14:paraId="5739E428" w14:textId="77777777" w:rsidR="00CD470A" w:rsidRPr="00B32BD8" w:rsidRDefault="00CD470A" w:rsidP="005B28BC">
      <w:pPr>
        <w:numPr>
          <w:ilvl w:val="0"/>
          <w:numId w:val="7"/>
        </w:numPr>
        <w:spacing w:after="240"/>
        <w:rPr>
          <w:rFonts w:eastAsia="Arial" w:cs="Arial"/>
        </w:rPr>
      </w:pPr>
      <w:r w:rsidRPr="00B32BD8">
        <w:rPr>
          <w:rFonts w:eastAsia="Arial" w:cs="Arial"/>
          <w:b/>
          <w:bCs/>
        </w:rPr>
        <w:t xml:space="preserve">2. </w:t>
      </w:r>
      <w:bookmarkStart w:id="61" w:name="_Hlk83664167"/>
      <w:r w:rsidRPr="00B32BD8">
        <w:rPr>
          <w:rFonts w:eastAsia="Arial" w:cs="Arial"/>
          <w:b/>
          <w:bCs/>
        </w:rPr>
        <w:t>Projected LCFF Supplemental and/or Concentration Grants</w:t>
      </w:r>
      <w:bookmarkEnd w:id="61"/>
      <w:r w:rsidRPr="00B32BD8">
        <w:rPr>
          <w:rFonts w:eastAsia="Arial" w:cs="Arial"/>
          <w:b/>
        </w:rPr>
        <w:t>:</w:t>
      </w:r>
      <w:r w:rsidRPr="00B32BD8">
        <w:rPr>
          <w:rFonts w:eastAsia="Arial" w:cs="Arial"/>
        </w:rPr>
        <w:t xml:space="preserve"> Provide the total amount of LCFF supplemental and concentration grants </w:t>
      </w:r>
      <w:r>
        <w:rPr>
          <w:rFonts w:eastAsia="Arial" w:cs="Arial"/>
        </w:rPr>
        <w:t>estimated</w:t>
      </w:r>
      <w:r w:rsidRPr="00B32BD8">
        <w:rPr>
          <w:rFonts w:eastAsia="Arial" w:cs="Arial"/>
        </w:rPr>
        <w:t xml:space="preserve"> </w:t>
      </w:r>
      <w:proofErr w:type="gramStart"/>
      <w:r w:rsidRPr="00B32BD8">
        <w:rPr>
          <w:rFonts w:eastAsia="Arial" w:cs="Arial"/>
        </w:rPr>
        <w:t>on the basis of</w:t>
      </w:r>
      <w:proofErr w:type="gramEnd"/>
      <w:r w:rsidRPr="00B32BD8">
        <w:rPr>
          <w:rFonts w:eastAsia="Arial" w:cs="Arial"/>
        </w:rPr>
        <w:t xml:space="preserve"> the number and concentration of unduplicated students for the coming school year.</w:t>
      </w:r>
    </w:p>
    <w:p w14:paraId="62F2AB3C" w14:textId="77777777" w:rsidR="00CD470A" w:rsidRDefault="00CD470A" w:rsidP="005B28BC">
      <w:pPr>
        <w:numPr>
          <w:ilvl w:val="0"/>
          <w:numId w:val="7"/>
        </w:numPr>
        <w:spacing w:after="240"/>
        <w:rPr>
          <w:rFonts w:eastAsia="Arial" w:cs="Arial"/>
        </w:rPr>
      </w:pPr>
      <w:r w:rsidRPr="00B32BD8">
        <w:rPr>
          <w:rFonts w:eastAsia="Arial" w:cs="Arial"/>
          <w:b/>
        </w:rPr>
        <w:t>3. Projected Percentage to Increase or Improve Services for the Coming School Year:</w:t>
      </w:r>
      <w:r w:rsidRPr="00B32BD8">
        <w:rPr>
          <w:rFonts w:eastAsia="Arial" w:cs="Arial"/>
        </w:rPr>
        <w:t xml:space="preserve"> </w:t>
      </w:r>
      <w:r>
        <w:rPr>
          <w:rFonts w:eastAsia="Arial" w:cs="Arial"/>
        </w:rPr>
        <w:t xml:space="preserve">This percentage will not be entered; it is calculated based on the </w:t>
      </w:r>
      <w:r w:rsidRPr="00A53F87">
        <w:rPr>
          <w:rFonts w:eastAsia="Arial" w:cs="Arial"/>
        </w:rPr>
        <w:t xml:space="preserve">Projected LCFF Base Grant </w:t>
      </w:r>
      <w:r>
        <w:rPr>
          <w:rFonts w:eastAsia="Arial" w:cs="Arial"/>
        </w:rPr>
        <w:t xml:space="preserve">and the </w:t>
      </w:r>
      <w:r w:rsidRPr="00A53F87">
        <w:rPr>
          <w:rFonts w:eastAsia="Arial" w:cs="Arial"/>
        </w:rPr>
        <w:t>Projected LCFF Supplemental and/or Concentration Grants</w:t>
      </w:r>
      <w:r>
        <w:rPr>
          <w:rFonts w:eastAsia="Arial" w:cs="Arial"/>
        </w:rPr>
        <w:t>,</w:t>
      </w:r>
      <w:r w:rsidRPr="00FF23AD">
        <w:rPr>
          <w:rFonts w:eastAsia="Arial" w:cs="Arial"/>
        </w:rPr>
        <w:t xml:space="preserve"> </w:t>
      </w:r>
      <w:r w:rsidRPr="00B32BD8">
        <w:rPr>
          <w:rFonts w:eastAsia="Arial" w:cs="Arial"/>
        </w:rPr>
        <w:t xml:space="preserve">pursuant to 5 </w:t>
      </w:r>
      <w:r w:rsidRPr="00B32BD8">
        <w:rPr>
          <w:rFonts w:eastAsia="Arial" w:cs="Arial"/>
          <w:i/>
        </w:rPr>
        <w:t>CCR</w:t>
      </w:r>
      <w:r w:rsidRPr="00B32BD8">
        <w:rPr>
          <w:rFonts w:eastAsia="Arial" w:cs="Arial"/>
        </w:rPr>
        <w:t xml:space="preserve"> Section 15496(a)(8)</w:t>
      </w:r>
      <w:r>
        <w:rPr>
          <w:rFonts w:eastAsia="Arial" w:cs="Arial"/>
        </w:rPr>
        <w:t>. This is</w:t>
      </w:r>
      <w:r w:rsidRPr="00B32BD8">
        <w:rPr>
          <w:rFonts w:eastAsia="Arial" w:cs="Arial"/>
        </w:rPr>
        <w:t xml:space="preserve"> the percentage by which services for unduplicated pupils must be increased or improved as compared to the services provided to all students in the </w:t>
      </w:r>
      <w:r>
        <w:rPr>
          <w:rFonts w:eastAsia="Arial" w:cs="Arial"/>
        </w:rPr>
        <w:t xml:space="preserve">coming </w:t>
      </w:r>
      <w:r w:rsidRPr="00B32BD8">
        <w:rPr>
          <w:rFonts w:eastAsia="Arial" w:cs="Arial"/>
        </w:rPr>
        <w:t>LCAP year.</w:t>
      </w:r>
    </w:p>
    <w:p w14:paraId="12A0101D" w14:textId="77777777" w:rsidR="00CD470A" w:rsidRPr="00663E7D" w:rsidRDefault="00CD470A" w:rsidP="005B28BC">
      <w:pPr>
        <w:numPr>
          <w:ilvl w:val="0"/>
          <w:numId w:val="7"/>
        </w:numPr>
        <w:spacing w:after="240"/>
        <w:rPr>
          <w:rFonts w:eastAsia="Arial" w:cs="Arial"/>
        </w:rPr>
      </w:pPr>
      <w:r w:rsidRPr="00663E7D">
        <w:rPr>
          <w:rFonts w:eastAsia="Arial" w:cs="Arial"/>
          <w:b/>
        </w:rPr>
        <w:t xml:space="preserve">LCFF Carryover — Percentage: </w:t>
      </w:r>
      <w:r w:rsidRPr="00663E7D">
        <w:rPr>
          <w:rFonts w:eastAsia="Arial" w:cs="Arial"/>
        </w:rPr>
        <w:t>Specify the LCFF Carryover — Percentage identified in the LCFF Carryover Table from the prior LCAP year. If a carryover percentage is not identified in the LCFF Carryover Table, specify a percentage of zero (0.00%).</w:t>
      </w:r>
    </w:p>
    <w:p w14:paraId="2196F0EB" w14:textId="77777777" w:rsidR="00CD470A" w:rsidRPr="00663E7D" w:rsidRDefault="00CD470A" w:rsidP="005B28BC">
      <w:pPr>
        <w:numPr>
          <w:ilvl w:val="0"/>
          <w:numId w:val="7"/>
        </w:numPr>
        <w:spacing w:after="240"/>
        <w:rPr>
          <w:rFonts w:eastAsia="Arial" w:cs="Arial"/>
        </w:rPr>
      </w:pPr>
      <w:r w:rsidRPr="00663E7D">
        <w:rPr>
          <w:rFonts w:eastAsia="Arial" w:cs="Arial"/>
          <w:b/>
        </w:rPr>
        <w:t>Total Percentage to Increase or Improve Services for the Coming School Year:</w:t>
      </w:r>
      <w:r w:rsidRPr="00663E7D">
        <w:rPr>
          <w:rFonts w:eastAsia="Arial" w:cs="Arial"/>
          <w:b/>
          <w:i/>
        </w:rPr>
        <w:t xml:space="preserve"> </w:t>
      </w:r>
      <w:r w:rsidRPr="00663E7D">
        <w:rPr>
          <w:rFonts w:eastAsia="Arial" w:cs="Arial"/>
        </w:rPr>
        <w:t>This percentage will not be entered; it is calculated based on the Projected Percentage to Increase or Improve Services for the Coming School Year</w:t>
      </w:r>
      <w:r w:rsidRPr="00663E7D" w:rsidDel="00C265B9">
        <w:rPr>
          <w:rFonts w:eastAsia="Arial" w:cs="Arial"/>
        </w:rPr>
        <w:t xml:space="preserve"> </w:t>
      </w:r>
      <w:r w:rsidRPr="00663E7D">
        <w:rPr>
          <w:rFonts w:eastAsia="Arial" w:cs="Arial"/>
        </w:rPr>
        <w:t xml:space="preserve">and the LCFF Carryover — Percentage. </w:t>
      </w:r>
      <w:r w:rsidRPr="00E31439">
        <w:rPr>
          <w:rFonts w:eastAsia="Arial" w:cs="Arial"/>
          <w:b/>
          <w:i/>
        </w:rPr>
        <w:t>This is the percentage by which the LEA must increase or improve services for unduplicated pupils as compared to the services provided to all students in the coming LCAP year.</w:t>
      </w:r>
    </w:p>
    <w:bookmarkEnd w:id="59"/>
    <w:p w14:paraId="36A52CAE" w14:textId="77777777" w:rsidR="00CD470A" w:rsidRPr="00B32BD8" w:rsidRDefault="00CD470A" w:rsidP="005B28BC">
      <w:pPr>
        <w:numPr>
          <w:ilvl w:val="0"/>
          <w:numId w:val="7"/>
        </w:numPr>
        <w:spacing w:after="240"/>
        <w:rPr>
          <w:rFonts w:eastAsia="Arial" w:cs="Arial"/>
        </w:rPr>
      </w:pPr>
      <w:r w:rsidRPr="00B32BD8">
        <w:rPr>
          <w:rFonts w:eastAsia="Arial" w:cs="Arial"/>
          <w:b/>
        </w:rPr>
        <w:t>Goal #</w:t>
      </w:r>
      <w:r w:rsidRPr="00B32BD8">
        <w:rPr>
          <w:rFonts w:eastAsia="Arial" w:cs="Arial"/>
        </w:rPr>
        <w:t>: Enter the LCAP Goal number for the action.</w:t>
      </w:r>
    </w:p>
    <w:p w14:paraId="79AFE9B9" w14:textId="77777777" w:rsidR="00CD470A" w:rsidRPr="00B32BD8" w:rsidRDefault="00CD470A" w:rsidP="005B28BC">
      <w:pPr>
        <w:numPr>
          <w:ilvl w:val="0"/>
          <w:numId w:val="7"/>
        </w:numPr>
        <w:spacing w:after="240"/>
        <w:rPr>
          <w:rFonts w:eastAsia="Arial" w:cs="Arial"/>
        </w:rPr>
      </w:pPr>
      <w:r w:rsidRPr="00B32BD8">
        <w:rPr>
          <w:rFonts w:eastAsia="Arial" w:cs="Arial"/>
          <w:b/>
        </w:rPr>
        <w:t>Action #</w:t>
      </w:r>
      <w:r w:rsidRPr="00B32BD8">
        <w:rPr>
          <w:rFonts w:eastAsia="Arial" w:cs="Arial"/>
        </w:rPr>
        <w:t>: Enter the action’s number as indicated in the LCAP Goal.</w:t>
      </w:r>
    </w:p>
    <w:p w14:paraId="6CA6483A" w14:textId="77777777" w:rsidR="00CD470A" w:rsidRPr="00B32BD8" w:rsidRDefault="00CD470A" w:rsidP="005B28BC">
      <w:pPr>
        <w:numPr>
          <w:ilvl w:val="0"/>
          <w:numId w:val="7"/>
        </w:numPr>
        <w:spacing w:after="240"/>
        <w:rPr>
          <w:rFonts w:eastAsia="Arial" w:cs="Arial"/>
        </w:rPr>
      </w:pPr>
      <w:r w:rsidRPr="00B32BD8">
        <w:rPr>
          <w:rFonts w:eastAsia="Arial" w:cs="Arial"/>
          <w:b/>
        </w:rPr>
        <w:t>Action Title</w:t>
      </w:r>
      <w:r w:rsidRPr="00B32BD8">
        <w:rPr>
          <w:rFonts w:eastAsia="Arial" w:cs="Arial"/>
        </w:rPr>
        <w:t xml:space="preserve">: Provide a title of the action. </w:t>
      </w:r>
    </w:p>
    <w:p w14:paraId="422DDA2C" w14:textId="77777777" w:rsidR="00CD470A" w:rsidRPr="00B32BD8" w:rsidRDefault="00CD470A" w:rsidP="005B28BC">
      <w:pPr>
        <w:numPr>
          <w:ilvl w:val="0"/>
          <w:numId w:val="7"/>
        </w:numPr>
        <w:spacing w:after="240"/>
        <w:rPr>
          <w:rFonts w:eastAsia="Arial" w:cs="Arial"/>
        </w:rPr>
      </w:pPr>
      <w:r w:rsidRPr="00B32BD8">
        <w:rPr>
          <w:rFonts w:eastAsia="Arial" w:cs="Arial"/>
          <w:b/>
        </w:rPr>
        <w:t>Student Group(s)</w:t>
      </w:r>
      <w:r w:rsidRPr="00B32BD8">
        <w:rPr>
          <w:rFonts w:eastAsia="Arial" w:cs="Arial"/>
        </w:rPr>
        <w:t>: Indicate the student group or groups who will be the primary beneficiary of the action by entering “All,” or by entering a specific student group or groups.</w:t>
      </w:r>
    </w:p>
    <w:p w14:paraId="7417A29F" w14:textId="77777777" w:rsidR="00CD470A" w:rsidRPr="00B32BD8" w:rsidRDefault="00CD470A" w:rsidP="005B28BC">
      <w:pPr>
        <w:numPr>
          <w:ilvl w:val="0"/>
          <w:numId w:val="7"/>
        </w:numPr>
        <w:spacing w:after="240"/>
        <w:rPr>
          <w:rFonts w:eastAsia="Arial" w:cs="Arial"/>
        </w:rPr>
      </w:pPr>
      <w:r w:rsidRPr="00B32BD8">
        <w:rPr>
          <w:rFonts w:eastAsia="Arial" w:cs="Arial"/>
          <w:b/>
        </w:rPr>
        <w:lastRenderedPageBreak/>
        <w:t xml:space="preserve">Contributing to Increased or Improved </w:t>
      </w:r>
      <w:proofErr w:type="gramStart"/>
      <w:r w:rsidRPr="00B32BD8">
        <w:rPr>
          <w:rFonts w:eastAsia="Arial" w:cs="Arial"/>
          <w:b/>
        </w:rPr>
        <w:t>Services?:</w:t>
      </w:r>
      <w:proofErr w:type="gramEnd"/>
      <w:r w:rsidRPr="00B32BD8">
        <w:rPr>
          <w:rFonts w:eastAsia="Arial" w:cs="Arial"/>
        </w:rPr>
        <w:t xml:space="preserve"> Type “Yes” if the action </w:t>
      </w:r>
      <w:r w:rsidRPr="00B32BD8">
        <w:rPr>
          <w:rFonts w:eastAsia="Arial" w:cs="Arial"/>
          <w:b/>
        </w:rPr>
        <w:t>is</w:t>
      </w:r>
      <w:r w:rsidRPr="00B32BD8">
        <w:rPr>
          <w:rFonts w:eastAsia="Arial" w:cs="Arial"/>
        </w:rPr>
        <w:t xml:space="preserve"> included as contributing to meeting the increased or improved services</w:t>
      </w:r>
      <w:r>
        <w:rPr>
          <w:rFonts w:eastAsia="Arial" w:cs="Arial"/>
        </w:rPr>
        <w:t xml:space="preserve"> requirement</w:t>
      </w:r>
      <w:r w:rsidRPr="00B32BD8">
        <w:rPr>
          <w:rFonts w:eastAsia="Arial" w:cs="Arial"/>
        </w:rPr>
        <w:t xml:space="preserve">; OR, type “No” if the action is </w:t>
      </w:r>
      <w:r w:rsidRPr="00B32BD8">
        <w:rPr>
          <w:rFonts w:eastAsia="Arial" w:cs="Arial"/>
          <w:b/>
        </w:rPr>
        <w:t>not</w:t>
      </w:r>
      <w:r w:rsidRPr="00B32BD8">
        <w:rPr>
          <w:rFonts w:eastAsia="Arial" w:cs="Arial"/>
        </w:rPr>
        <w:t xml:space="preserve"> included as contributing to meeting the increased or improved services</w:t>
      </w:r>
      <w:r>
        <w:rPr>
          <w:rFonts w:eastAsia="Arial" w:cs="Arial"/>
        </w:rPr>
        <w:t xml:space="preserve"> requirement</w:t>
      </w:r>
      <w:r w:rsidRPr="00B32BD8">
        <w:rPr>
          <w:rFonts w:eastAsia="Arial" w:cs="Arial"/>
        </w:rPr>
        <w:t>.</w:t>
      </w:r>
    </w:p>
    <w:p w14:paraId="49C6A965" w14:textId="77777777" w:rsidR="00CD470A" w:rsidRPr="00B32BD8" w:rsidRDefault="00CD470A" w:rsidP="005B28BC">
      <w:pPr>
        <w:numPr>
          <w:ilvl w:val="0"/>
          <w:numId w:val="7"/>
        </w:numPr>
        <w:spacing w:after="240"/>
        <w:rPr>
          <w:rFonts w:eastAsia="Arial" w:cs="Arial"/>
        </w:rPr>
      </w:pPr>
      <w:r w:rsidRPr="00B32BD8">
        <w:rPr>
          <w:rFonts w:eastAsia="Arial" w:cs="Arial"/>
        </w:rPr>
        <w:t>If “Yes” is entered into the Contributing column, then complete the following columns:</w:t>
      </w:r>
    </w:p>
    <w:p w14:paraId="655D5670" w14:textId="77777777" w:rsidR="00CD470A" w:rsidRPr="00B32BD8" w:rsidRDefault="00CD470A" w:rsidP="005B28BC">
      <w:pPr>
        <w:numPr>
          <w:ilvl w:val="1"/>
          <w:numId w:val="7"/>
        </w:numPr>
        <w:spacing w:after="240"/>
        <w:rPr>
          <w:rFonts w:eastAsia="Arial" w:cs="Arial"/>
        </w:rPr>
      </w:pPr>
      <w:r w:rsidRPr="00B32BD8">
        <w:rPr>
          <w:rFonts w:eastAsia="Arial" w:cs="Arial"/>
          <w:b/>
        </w:rPr>
        <w:t>Scope</w:t>
      </w:r>
      <w:r w:rsidRPr="00B32BD8">
        <w:rPr>
          <w:rFonts w:eastAsia="Arial" w:cs="Arial"/>
        </w:rPr>
        <w:t xml:space="preserve">: The scope of an action may be LEA-wide (i.e., districtwide, countywide, or </w:t>
      </w:r>
      <w:proofErr w:type="spellStart"/>
      <w:r w:rsidRPr="00B32BD8">
        <w:rPr>
          <w:rFonts w:eastAsia="Arial" w:cs="Arial"/>
        </w:rPr>
        <w:t>charterwide</w:t>
      </w:r>
      <w:proofErr w:type="spellEnd"/>
      <w:r w:rsidRPr="00B32BD8">
        <w:rPr>
          <w:rFonts w:eastAsia="Arial" w:cs="Arial"/>
        </w:rPr>
        <w:t xml:space="preserve">), schoolwide, or limited. An action that is LEA-wide in scope upgrades the entire educational program of the LEA. An action that is schoolwide in scope upgrades the entire educational program of a single school. An action that is limited in its scope is an action that serves only one or more unduplicated student groups. </w:t>
      </w:r>
    </w:p>
    <w:p w14:paraId="48CA0338" w14:textId="77777777" w:rsidR="00CD470A" w:rsidRPr="00B32BD8" w:rsidRDefault="00CD470A" w:rsidP="005B28BC">
      <w:pPr>
        <w:numPr>
          <w:ilvl w:val="1"/>
          <w:numId w:val="7"/>
        </w:numPr>
        <w:spacing w:after="240"/>
        <w:rPr>
          <w:rFonts w:eastAsia="Arial" w:cs="Arial"/>
        </w:rPr>
      </w:pPr>
      <w:r w:rsidRPr="00B32BD8">
        <w:rPr>
          <w:rFonts w:eastAsia="Arial" w:cs="Arial"/>
          <w:b/>
        </w:rPr>
        <w:t>Unduplicated Student Group(s)</w:t>
      </w:r>
      <w:r w:rsidRPr="00B32BD8">
        <w:rPr>
          <w:rFonts w:eastAsia="Arial" w:cs="Arial"/>
        </w:rPr>
        <w:t>: Regardless of scope, contributing actions serve one or more unduplicated student groups. Indicate one or more unduplicated student groups for whom services are being increased or improved as compared to what all students receive.</w:t>
      </w:r>
    </w:p>
    <w:p w14:paraId="08EA50D7" w14:textId="77777777" w:rsidR="00CD470A" w:rsidRPr="00B32BD8" w:rsidRDefault="00CD470A" w:rsidP="005B28BC">
      <w:pPr>
        <w:numPr>
          <w:ilvl w:val="1"/>
          <w:numId w:val="7"/>
        </w:numPr>
        <w:spacing w:after="240"/>
        <w:rPr>
          <w:rFonts w:eastAsia="Arial" w:cs="Arial"/>
        </w:rPr>
      </w:pPr>
      <w:r w:rsidRPr="00B32BD8">
        <w:rPr>
          <w:rFonts w:eastAsia="Arial" w:cs="Arial"/>
          <w:b/>
        </w:rPr>
        <w:t>Location</w:t>
      </w:r>
      <w:r w:rsidRPr="00B32BD8">
        <w:rPr>
          <w:rFonts w:eastAsia="Arial" w:cs="Arial"/>
        </w:rPr>
        <w:t>: Identify the location where the action will be provided. If the action is provided to all schools within the LEA, the LEA must indicate “All Schools.” If the action is provided to specific schools within the LEA or specific grade spans only, the LEA must enter “Specific Schools” or “Specific Grade Spans.” Identify the individual school or a subset of schools or grade spans (e.g., all high schools or grades transitional kindergarten through grade five), as appropriate.</w:t>
      </w:r>
    </w:p>
    <w:p w14:paraId="202C0540" w14:textId="77777777" w:rsidR="00CD470A" w:rsidRPr="00B32BD8" w:rsidRDefault="00CD470A" w:rsidP="005B28BC">
      <w:pPr>
        <w:numPr>
          <w:ilvl w:val="0"/>
          <w:numId w:val="7"/>
        </w:numPr>
        <w:spacing w:after="240"/>
        <w:rPr>
          <w:rFonts w:eastAsia="Arial" w:cs="Arial"/>
        </w:rPr>
      </w:pPr>
      <w:r w:rsidRPr="00B32BD8">
        <w:rPr>
          <w:rFonts w:eastAsia="Arial" w:cs="Arial"/>
          <w:b/>
        </w:rPr>
        <w:t>Time Span</w:t>
      </w:r>
      <w:r w:rsidRPr="00B32BD8">
        <w:rPr>
          <w:rFonts w:eastAsia="Arial" w:cs="Arial"/>
        </w:rPr>
        <w:t xml:space="preserve">: Enter “ongoing” if the action will be implemented for an indeterminate </w:t>
      </w:r>
      <w:proofErr w:type="gramStart"/>
      <w:r w:rsidRPr="00B32BD8">
        <w:rPr>
          <w:rFonts w:eastAsia="Arial" w:cs="Arial"/>
        </w:rPr>
        <w:t>period of time</w:t>
      </w:r>
      <w:proofErr w:type="gramEnd"/>
      <w:r w:rsidRPr="00B32BD8">
        <w:rPr>
          <w:rFonts w:eastAsia="Arial" w:cs="Arial"/>
        </w:rPr>
        <w:t>. Otherwise, indicate the span of time for which the action will be implemented. For example, an LEA might enter “1 Year,” or “2 Years,” or “6 Months.”</w:t>
      </w:r>
    </w:p>
    <w:p w14:paraId="53D2241E" w14:textId="77777777" w:rsidR="00CD470A" w:rsidRPr="00B32BD8" w:rsidRDefault="00CD470A" w:rsidP="005B28BC">
      <w:pPr>
        <w:numPr>
          <w:ilvl w:val="0"/>
          <w:numId w:val="7"/>
        </w:numPr>
        <w:spacing w:after="240"/>
        <w:rPr>
          <w:rFonts w:eastAsia="Arial" w:cs="Arial"/>
        </w:rPr>
      </w:pPr>
      <w:bookmarkStart w:id="62" w:name="_Hlk88130654"/>
      <w:r w:rsidRPr="00B32BD8">
        <w:rPr>
          <w:rFonts w:eastAsia="Arial" w:cs="Arial"/>
          <w:b/>
        </w:rPr>
        <w:t>Total Personnel</w:t>
      </w:r>
      <w:bookmarkEnd w:id="62"/>
      <w:r w:rsidRPr="00B32BD8">
        <w:rPr>
          <w:rFonts w:eastAsia="Arial" w:cs="Arial"/>
        </w:rPr>
        <w:t xml:space="preserve">: Enter the total amount of personnel expenditures utilized to implement this action. </w:t>
      </w:r>
    </w:p>
    <w:p w14:paraId="3FC071C2" w14:textId="77777777" w:rsidR="00CD470A" w:rsidRPr="00B32BD8" w:rsidRDefault="00CD470A" w:rsidP="005B28BC">
      <w:pPr>
        <w:numPr>
          <w:ilvl w:val="0"/>
          <w:numId w:val="7"/>
        </w:numPr>
        <w:spacing w:after="240"/>
        <w:rPr>
          <w:rFonts w:eastAsia="Arial" w:cs="Arial"/>
        </w:rPr>
      </w:pPr>
      <w:r w:rsidRPr="00B32BD8">
        <w:rPr>
          <w:rFonts w:eastAsia="Arial" w:cs="Arial"/>
          <w:b/>
        </w:rPr>
        <w:t>Total Non-Personnel</w:t>
      </w:r>
      <w:r w:rsidRPr="00B32BD8">
        <w:rPr>
          <w:rFonts w:eastAsia="Arial" w:cs="Arial"/>
        </w:rPr>
        <w:t>: This amount will be automatically calculated</w:t>
      </w:r>
      <w:r>
        <w:rPr>
          <w:rFonts w:eastAsia="Arial" w:cs="Arial"/>
        </w:rPr>
        <w:t xml:space="preserve"> </w:t>
      </w:r>
      <w:r w:rsidRPr="00B32BD8">
        <w:rPr>
          <w:rFonts w:eastAsia="Arial" w:cs="Arial"/>
        </w:rPr>
        <w:t xml:space="preserve">based on information provided in the </w:t>
      </w:r>
      <w:r w:rsidRPr="00672E66">
        <w:rPr>
          <w:rFonts w:eastAsia="Arial" w:cs="Arial"/>
        </w:rPr>
        <w:t>Total Personnel</w:t>
      </w:r>
      <w:r w:rsidRPr="00B32BD8">
        <w:rPr>
          <w:rFonts w:eastAsia="Arial" w:cs="Arial"/>
        </w:rPr>
        <w:t xml:space="preserve"> column</w:t>
      </w:r>
      <w:r>
        <w:rPr>
          <w:rFonts w:eastAsia="Arial" w:cs="Arial"/>
        </w:rPr>
        <w:t xml:space="preserve"> and the Total Funds column</w:t>
      </w:r>
      <w:r w:rsidRPr="00B32BD8">
        <w:rPr>
          <w:rFonts w:eastAsia="Arial" w:cs="Arial"/>
        </w:rPr>
        <w:t>.</w:t>
      </w:r>
    </w:p>
    <w:p w14:paraId="54D8F7AB" w14:textId="77777777" w:rsidR="00CD470A" w:rsidRPr="00804360" w:rsidRDefault="00CD470A" w:rsidP="005B28BC">
      <w:pPr>
        <w:numPr>
          <w:ilvl w:val="0"/>
          <w:numId w:val="7"/>
        </w:numPr>
        <w:spacing w:after="240"/>
        <w:rPr>
          <w:rFonts w:eastAsia="Arial" w:cs="Arial"/>
        </w:rPr>
      </w:pPr>
      <w:r w:rsidRPr="00B32BD8">
        <w:rPr>
          <w:rFonts w:eastAsia="Arial" w:cs="Arial"/>
          <w:b/>
        </w:rPr>
        <w:t>LCFF Funds</w:t>
      </w:r>
      <w:r w:rsidRPr="00B32BD8">
        <w:rPr>
          <w:rFonts w:eastAsia="Arial" w:cs="Arial"/>
        </w:rPr>
        <w:t xml:space="preserve">: Enter the total amount of LCFF funds utilized to implement this action, if any. LCFF funds include all funds that make up an LEA’s total LCFF target (i.e., base grant, grade span adjustment, supplemental grant, concentration grant, Targeted Instructional Improvement Block Grant, and Home-To-School </w:t>
      </w:r>
      <w:r w:rsidRPr="00804360">
        <w:rPr>
          <w:rFonts w:eastAsia="Arial" w:cs="Arial"/>
        </w:rPr>
        <w:t>Transportation).</w:t>
      </w:r>
    </w:p>
    <w:p w14:paraId="22A22CF2" w14:textId="77777777" w:rsidR="00CD470A" w:rsidRPr="00804360" w:rsidRDefault="00CD470A" w:rsidP="005B28BC">
      <w:pPr>
        <w:numPr>
          <w:ilvl w:val="1"/>
          <w:numId w:val="7"/>
        </w:numPr>
        <w:spacing w:after="240"/>
        <w:rPr>
          <w:rFonts w:eastAsia="Arial" w:cs="Arial"/>
        </w:rPr>
      </w:pPr>
      <w:r w:rsidRPr="00804360">
        <w:rPr>
          <w:rFonts w:eastAsia="Arial" w:cs="Arial"/>
          <w:b/>
        </w:rPr>
        <w:t>Note:</w:t>
      </w:r>
      <w:r w:rsidRPr="00804360">
        <w:rPr>
          <w:rFonts w:eastAsia="Arial" w:cs="Arial"/>
        </w:rPr>
        <w:t xml:space="preserve"> For an action to contribute towards meeting the increased or improved services requirement</w:t>
      </w:r>
      <w:r>
        <w:rPr>
          <w:rFonts w:eastAsia="Arial" w:cs="Arial"/>
        </w:rPr>
        <w:t>,</w:t>
      </w:r>
      <w:r w:rsidRPr="00804360">
        <w:rPr>
          <w:rFonts w:eastAsia="Arial" w:cs="Arial"/>
        </w:rPr>
        <w:t xml:space="preserve"> it must include some measure of LCFF funding. The action may also include funding from other sources, however the extent to which an action contributes to meeting the increased or improved services requirement is based on the LCFF funding being used to implement the action.</w:t>
      </w:r>
    </w:p>
    <w:p w14:paraId="42A300E1" w14:textId="77777777" w:rsidR="00CD470A" w:rsidRDefault="00CD470A" w:rsidP="005B28BC">
      <w:pPr>
        <w:numPr>
          <w:ilvl w:val="0"/>
          <w:numId w:val="7"/>
        </w:numPr>
        <w:spacing w:after="240"/>
        <w:rPr>
          <w:rFonts w:eastAsia="Arial" w:cs="Arial"/>
        </w:rPr>
      </w:pPr>
      <w:r w:rsidRPr="00804360">
        <w:rPr>
          <w:rFonts w:eastAsia="Arial" w:cs="Arial"/>
          <w:b/>
        </w:rPr>
        <w:t>Other State Funds</w:t>
      </w:r>
      <w:r w:rsidRPr="00804360">
        <w:rPr>
          <w:rFonts w:eastAsia="Arial" w:cs="Arial"/>
        </w:rPr>
        <w:t>: Enter the total amount of Other State Funds utilized to implement this action, if any.</w:t>
      </w:r>
    </w:p>
    <w:p w14:paraId="02657DBA" w14:textId="77777777" w:rsidR="00CD470A" w:rsidRPr="006D6373" w:rsidRDefault="00CD470A" w:rsidP="005B28BC">
      <w:pPr>
        <w:numPr>
          <w:ilvl w:val="1"/>
          <w:numId w:val="7"/>
        </w:numPr>
        <w:spacing w:after="240"/>
        <w:rPr>
          <w:rFonts w:eastAsia="Arial" w:cs="Arial"/>
          <w:bCs/>
        </w:rPr>
      </w:pPr>
      <w:r>
        <w:rPr>
          <w:rFonts w:eastAsia="Arial" w:cs="Arial"/>
          <w:b/>
        </w:rPr>
        <w:t>Note:</w:t>
      </w:r>
      <w:r>
        <w:rPr>
          <w:rFonts w:eastAsia="Arial" w:cs="Arial"/>
          <w:bCs/>
        </w:rPr>
        <w:t xml:space="preserve"> Equity Multiplier funds must be included in the “Other State Funds” category, not in the “LCFF Funds” category. As a reminder, </w:t>
      </w:r>
      <w:r>
        <w:rPr>
          <w:rStyle w:val="normaltextrun"/>
          <w:rFonts w:ascii="Helvetica" w:hAnsi="Helvetica" w:cs="Helvetica"/>
          <w:color w:val="000000"/>
          <w:shd w:val="clear" w:color="auto" w:fill="FFFFFF"/>
        </w:rPr>
        <w:t xml:space="preserve">Equity Multiplier funds must be used to supplement, not supplant, funding provided to Equity Multiplier </w:t>
      </w:r>
      <w:proofErr w:type="spellStart"/>
      <w:r>
        <w:rPr>
          <w:rStyle w:val="normaltextrun"/>
          <w:rFonts w:ascii="Helvetica" w:hAnsi="Helvetica" w:cs="Helvetica"/>
          <w:color w:val="000000"/>
          <w:shd w:val="clear" w:color="auto" w:fill="FFFFFF"/>
        </w:rPr>
        <w:t>schoolsites</w:t>
      </w:r>
      <w:proofErr w:type="spellEnd"/>
      <w:r>
        <w:rPr>
          <w:rStyle w:val="normaltextrun"/>
          <w:rFonts w:ascii="Helvetica" w:hAnsi="Helvetica" w:cs="Helvetica"/>
          <w:color w:val="000000"/>
          <w:shd w:val="clear" w:color="auto" w:fill="FFFFFF"/>
        </w:rPr>
        <w:t xml:space="preserve"> for purposes of the LCFF, the ELO-P, the LCRS, and/or the CCSPP. This means that Equity Multiplier funds must not be used to </w:t>
      </w:r>
      <w:r>
        <w:rPr>
          <w:rStyle w:val="normaltextrun"/>
          <w:rFonts w:ascii="Helvetica" w:hAnsi="Helvetica" w:cs="Helvetica"/>
          <w:color w:val="000000"/>
          <w:shd w:val="clear" w:color="auto" w:fill="FFFFFF"/>
        </w:rPr>
        <w:lastRenderedPageBreak/>
        <w:t xml:space="preserve">replace funding that an Equity Multiplier </w:t>
      </w:r>
      <w:proofErr w:type="spellStart"/>
      <w:r>
        <w:rPr>
          <w:rStyle w:val="normaltextrun"/>
          <w:rFonts w:ascii="Helvetica" w:hAnsi="Helvetica" w:cs="Helvetica"/>
          <w:color w:val="000000"/>
          <w:shd w:val="clear" w:color="auto" w:fill="FFFFFF"/>
        </w:rPr>
        <w:t>schoolsite</w:t>
      </w:r>
      <w:proofErr w:type="spellEnd"/>
      <w:r>
        <w:rPr>
          <w:rStyle w:val="normaltextrun"/>
          <w:rFonts w:ascii="Helvetica" w:hAnsi="Helvetica" w:cs="Helvetica"/>
          <w:color w:val="000000"/>
          <w:shd w:val="clear" w:color="auto" w:fill="FFFFFF"/>
        </w:rPr>
        <w:t xml:space="preserve"> would otherwise receive to implement LEA-wide actions identified in the LEA’s LCAP or that an Equity Multiplier </w:t>
      </w:r>
      <w:proofErr w:type="spellStart"/>
      <w:r>
        <w:rPr>
          <w:rStyle w:val="normaltextrun"/>
          <w:rFonts w:ascii="Helvetica" w:hAnsi="Helvetica" w:cs="Helvetica"/>
          <w:color w:val="000000"/>
          <w:shd w:val="clear" w:color="auto" w:fill="FFFFFF"/>
        </w:rPr>
        <w:t>schoolsite</w:t>
      </w:r>
      <w:proofErr w:type="spellEnd"/>
      <w:r>
        <w:rPr>
          <w:rStyle w:val="normaltextrun"/>
          <w:rFonts w:ascii="Helvetica" w:hAnsi="Helvetica" w:cs="Helvetica"/>
          <w:color w:val="000000"/>
          <w:shd w:val="clear" w:color="auto" w:fill="FFFFFF"/>
        </w:rPr>
        <w:t xml:space="preserve"> would otherwise receive to implement provisions of the ELO-P, the LCRS, and/or the CCSPP.</w:t>
      </w:r>
    </w:p>
    <w:p w14:paraId="0A94EEB6" w14:textId="77777777" w:rsidR="00CD470A" w:rsidRPr="00804360" w:rsidRDefault="00CD470A" w:rsidP="005B28BC">
      <w:pPr>
        <w:numPr>
          <w:ilvl w:val="0"/>
          <w:numId w:val="7"/>
        </w:numPr>
        <w:spacing w:after="240"/>
        <w:rPr>
          <w:rFonts w:eastAsia="Arial" w:cs="Arial"/>
        </w:rPr>
      </w:pPr>
      <w:r w:rsidRPr="00804360">
        <w:rPr>
          <w:rFonts w:eastAsia="Arial" w:cs="Arial"/>
          <w:b/>
        </w:rPr>
        <w:t>Local Funds</w:t>
      </w:r>
      <w:r w:rsidRPr="00804360">
        <w:rPr>
          <w:rFonts w:eastAsia="Arial" w:cs="Arial"/>
        </w:rPr>
        <w:t>: Enter the total amount of Local Funds utilized to implement this action, if any.</w:t>
      </w:r>
    </w:p>
    <w:p w14:paraId="0E96810F" w14:textId="77777777" w:rsidR="00CD470A" w:rsidRPr="00804360" w:rsidRDefault="00CD470A" w:rsidP="005B28BC">
      <w:pPr>
        <w:numPr>
          <w:ilvl w:val="0"/>
          <w:numId w:val="7"/>
        </w:numPr>
        <w:spacing w:after="240"/>
        <w:rPr>
          <w:rFonts w:eastAsia="Arial" w:cs="Arial"/>
        </w:rPr>
      </w:pPr>
      <w:r w:rsidRPr="00804360">
        <w:rPr>
          <w:rFonts w:eastAsia="Arial" w:cs="Arial"/>
          <w:b/>
        </w:rPr>
        <w:t>Federal Funds</w:t>
      </w:r>
      <w:r w:rsidRPr="00804360">
        <w:rPr>
          <w:rFonts w:eastAsia="Arial" w:cs="Arial"/>
        </w:rPr>
        <w:t>: Enter the total amount of Federal Funds utilized to implement this action, if any.</w:t>
      </w:r>
    </w:p>
    <w:p w14:paraId="3EE1C4C0" w14:textId="77777777" w:rsidR="00CD470A" w:rsidRPr="00B32BD8" w:rsidRDefault="00CD470A" w:rsidP="005B28BC">
      <w:pPr>
        <w:numPr>
          <w:ilvl w:val="0"/>
          <w:numId w:val="7"/>
        </w:numPr>
        <w:spacing w:after="160" w:line="259" w:lineRule="auto"/>
        <w:rPr>
          <w:rFonts w:eastAsia="Calibri" w:cs="Arial"/>
          <w:color w:val="000000"/>
        </w:rPr>
      </w:pPr>
      <w:r w:rsidRPr="00B32BD8">
        <w:rPr>
          <w:rFonts w:eastAsia="Arial" w:cs="Arial"/>
          <w:b/>
        </w:rPr>
        <w:t>Total Funds</w:t>
      </w:r>
      <w:r w:rsidRPr="00B32BD8">
        <w:rPr>
          <w:rFonts w:eastAsia="Arial" w:cs="Arial"/>
        </w:rPr>
        <w:t>: This amount is automatically calculated based on amounts entered in the previous four columns.</w:t>
      </w:r>
    </w:p>
    <w:p w14:paraId="7645E010" w14:textId="77777777" w:rsidR="00CD470A" w:rsidRPr="00B32BD8" w:rsidRDefault="00CD470A" w:rsidP="005B28BC">
      <w:pPr>
        <w:numPr>
          <w:ilvl w:val="0"/>
          <w:numId w:val="7"/>
        </w:numPr>
        <w:spacing w:after="160" w:line="259" w:lineRule="auto"/>
        <w:rPr>
          <w:rFonts w:eastAsia="Calibri" w:cs="Arial"/>
          <w:color w:val="000000"/>
        </w:rPr>
      </w:pPr>
      <w:r w:rsidRPr="00B32BD8">
        <w:rPr>
          <w:rFonts w:eastAsia="Calibri" w:cs="Arial"/>
          <w:b/>
          <w:bCs/>
          <w:color w:val="000000" w:themeColor="text1"/>
        </w:rPr>
        <w:t>Planned Percentage of Improved Services</w:t>
      </w:r>
      <w:r w:rsidRPr="00B32BD8">
        <w:rPr>
          <w:rFonts w:eastAsia="Calibri" w:cs="Arial"/>
          <w:color w:val="000000" w:themeColor="text1"/>
        </w:rPr>
        <w:t xml:space="preserve">: </w:t>
      </w:r>
      <w:bookmarkStart w:id="63" w:name="_Hlk79487677"/>
      <w:r w:rsidRPr="00B32BD8">
        <w:rPr>
          <w:rFonts w:eastAsia="Calibri" w:cs="Arial"/>
          <w:color w:val="000000" w:themeColor="text1"/>
        </w:rPr>
        <w:t>For any action identified as contributing, being provided on a Limited basis to unduplicated students, and that does not have funding associated with the action, enter the planned quality improvement anticipated for the action as a percentage rounded to the nearest hundredth (0.00%).</w:t>
      </w:r>
      <w:bookmarkEnd w:id="63"/>
      <w:r w:rsidRPr="00B32BD8">
        <w:rPr>
          <w:rFonts w:eastAsia="Calibri" w:cs="Arial"/>
          <w:color w:val="000000" w:themeColor="text1"/>
        </w:rPr>
        <w:t xml:space="preserve"> A limited action is an action that only serves foster youth, English learners, and/or low-income students.</w:t>
      </w:r>
    </w:p>
    <w:p w14:paraId="71B1B3F4" w14:textId="77777777" w:rsidR="00CD470A" w:rsidRPr="00B32BD8" w:rsidRDefault="00CD470A" w:rsidP="005B28BC">
      <w:pPr>
        <w:numPr>
          <w:ilvl w:val="1"/>
          <w:numId w:val="7"/>
        </w:numPr>
        <w:spacing w:after="160" w:line="259" w:lineRule="auto"/>
        <w:rPr>
          <w:rFonts w:eastAsia="Calibri" w:cs="Arial"/>
          <w:color w:val="000000"/>
        </w:rPr>
      </w:pPr>
      <w:r w:rsidRPr="00B32BD8">
        <w:rPr>
          <w:rFonts w:eastAsia="Arial" w:cs="Arial"/>
        </w:rPr>
        <w:t>As noted in the instructions for the Increased or Improved Services section, when identifying a Planned Percentage of Improved Services</w:t>
      </w:r>
      <w:r>
        <w:rPr>
          <w:rFonts w:eastAsia="Arial" w:cs="Arial"/>
        </w:rPr>
        <w:t>,</w:t>
      </w:r>
      <w:r w:rsidRPr="00B32BD8">
        <w:rPr>
          <w:rFonts w:eastAsia="Arial" w:cs="Arial"/>
        </w:rPr>
        <w:t xml:space="preserve"> the LEA must describe the methodology that it used to determine the contribution of the action towards the proportional percentage. </w:t>
      </w:r>
      <w:bookmarkStart w:id="64" w:name="_Hlk145667600"/>
      <w:r w:rsidRPr="00B32BD8">
        <w:rPr>
          <w:rFonts w:eastAsia="Arial" w:cs="Arial"/>
        </w:rPr>
        <w:t>The percentage of improved services for an action corresponds to the amount of LCFF funding that the LEA estimates it would expend to implement the action if it were funded.</w:t>
      </w:r>
    </w:p>
    <w:p w14:paraId="49519871" w14:textId="77777777" w:rsidR="00CD470A" w:rsidRPr="00B32BD8" w:rsidRDefault="00CD470A" w:rsidP="005B28BC">
      <w:pPr>
        <w:spacing w:after="160" w:line="259" w:lineRule="auto"/>
        <w:ind w:left="1440"/>
        <w:rPr>
          <w:rFonts w:eastAsia="Calibri" w:cs="Arial"/>
          <w:color w:val="000000"/>
        </w:rPr>
      </w:pPr>
      <w:r w:rsidRPr="00B32BD8">
        <w:rPr>
          <w:rFonts w:eastAsia="Calibri" w:cs="Arial"/>
          <w:color w:val="000000"/>
        </w:rPr>
        <w:t xml:space="preserve">For example, an LEA determines that there is a need to analyze data to ensure that instructional aides and expanded learning providers know what targeted supports to provide to students who are foster youth. The LEA could implement this action by hiring additional staff to collect and analyze data and to coordinate </w:t>
      </w:r>
      <w:proofErr w:type="gramStart"/>
      <w:r w:rsidRPr="00B32BD8">
        <w:rPr>
          <w:rFonts w:eastAsia="Calibri" w:cs="Arial"/>
          <w:color w:val="000000"/>
        </w:rPr>
        <w:t>supports</w:t>
      </w:r>
      <w:proofErr w:type="gramEnd"/>
      <w:r w:rsidRPr="00B32BD8">
        <w:rPr>
          <w:rFonts w:eastAsia="Calibri" w:cs="Arial"/>
          <w:color w:val="000000"/>
        </w:rPr>
        <w:t xml:space="preserve"> for students, which</w:t>
      </w:r>
      <w:r>
        <w:rPr>
          <w:rFonts w:eastAsia="Calibri" w:cs="Arial"/>
          <w:color w:val="000000"/>
        </w:rPr>
        <w:t xml:space="preserve">, based on the LEA’s current pay scale, </w:t>
      </w:r>
      <w:r w:rsidRPr="00B32BD8">
        <w:rPr>
          <w:rFonts w:eastAsia="Calibri" w:cs="Arial"/>
          <w:color w:val="000000"/>
        </w:rPr>
        <w:t>the LEA estimates would cost $165,000. Instead, the LEA chooses to utilize a portion of existing staff time to analyze data relating to students who are foster youth. This analysis will then be shared with site principals who will use the data to coordinate services provided by instructional assistants and expanded learning providers to target support to students. In this example, the LEA would divide the estimated cost of $165,000 by the amount of LCFF Funding identified in the Data Entry Table and then convert the quotient to a percentage. This percentage is the Planned Percentage of Improved Service</w:t>
      </w:r>
      <w:r>
        <w:rPr>
          <w:rFonts w:eastAsia="Calibri" w:cs="Arial"/>
          <w:color w:val="000000"/>
        </w:rPr>
        <w:t>s</w:t>
      </w:r>
      <w:r w:rsidRPr="00B32BD8">
        <w:rPr>
          <w:rFonts w:eastAsia="Calibri" w:cs="Arial"/>
          <w:color w:val="000000"/>
        </w:rPr>
        <w:t xml:space="preserve"> for the action.</w:t>
      </w:r>
      <w:bookmarkEnd w:id="64"/>
    </w:p>
    <w:p w14:paraId="5A520A2E" w14:textId="77777777" w:rsidR="00CD470A" w:rsidRDefault="00CD470A" w:rsidP="005B28BC">
      <w:pPr>
        <w:pStyle w:val="Heading4"/>
        <w:rPr>
          <w:rFonts w:eastAsia="Arial"/>
        </w:rPr>
      </w:pPr>
      <w:r>
        <w:rPr>
          <w:rFonts w:eastAsia="Arial"/>
        </w:rPr>
        <w:t>Contributing Actions Table</w:t>
      </w:r>
    </w:p>
    <w:p w14:paraId="185D6C77" w14:textId="77777777" w:rsidR="00CD470A" w:rsidRPr="00FF23AD" w:rsidRDefault="00CD470A" w:rsidP="00894823">
      <w:pPr>
        <w:spacing w:after="240"/>
        <w:rPr>
          <w:rFonts w:eastAsia="Arial"/>
        </w:rPr>
      </w:pPr>
      <w:r>
        <w:rPr>
          <w:rFonts w:eastAsia="Arial"/>
        </w:rPr>
        <w:t>As noted above, information will not be entered in the Contributing Actions Table; however, the ‘</w:t>
      </w:r>
      <w:r w:rsidRPr="00FF23AD">
        <w:rPr>
          <w:rFonts w:eastAsia="Arial"/>
        </w:rPr>
        <w:t>Contributing to Increased or Improved Services?</w:t>
      </w:r>
      <w:r>
        <w:rPr>
          <w:rFonts w:eastAsia="Arial"/>
        </w:rPr>
        <w:t xml:space="preserve">’ column will need to be checked to ensure that only actions with a “Yes” are displaying. If actions with a “No” are displayed or if actions that are contributing are not displaying in the column, use the drop-down menu in the column header to filter only the “Yes” responses.  </w:t>
      </w:r>
    </w:p>
    <w:p w14:paraId="5316DE55" w14:textId="77777777" w:rsidR="00CD470A" w:rsidRPr="00B32BD8" w:rsidRDefault="00CD470A" w:rsidP="005B28BC">
      <w:pPr>
        <w:pStyle w:val="Heading4"/>
        <w:rPr>
          <w:rFonts w:eastAsia="Arial"/>
        </w:rPr>
      </w:pPr>
      <w:r w:rsidRPr="00B32BD8">
        <w:rPr>
          <w:rFonts w:eastAsia="Arial"/>
        </w:rPr>
        <w:t>Annual Update Table</w:t>
      </w:r>
    </w:p>
    <w:p w14:paraId="2F5C3933" w14:textId="77777777" w:rsidR="00CD470A" w:rsidRPr="00B32BD8" w:rsidRDefault="00CD470A" w:rsidP="005B28BC">
      <w:pPr>
        <w:spacing w:after="240"/>
        <w:rPr>
          <w:rFonts w:eastAsia="Arial" w:cs="Arial"/>
        </w:rPr>
      </w:pPr>
      <w:r w:rsidRPr="00B32BD8">
        <w:rPr>
          <w:rFonts w:eastAsia="Arial" w:cs="Arial"/>
        </w:rPr>
        <w:t>In the Annual Update Table, provide the following information for each action in the LCAP for the relevant LCAP year:</w:t>
      </w:r>
    </w:p>
    <w:p w14:paraId="000B1699" w14:textId="77777777" w:rsidR="00CD470A" w:rsidRPr="00B32BD8" w:rsidRDefault="00CD470A" w:rsidP="005B28BC">
      <w:pPr>
        <w:pStyle w:val="ListParagraph"/>
        <w:numPr>
          <w:ilvl w:val="0"/>
          <w:numId w:val="12"/>
        </w:numPr>
        <w:spacing w:after="160" w:line="259" w:lineRule="auto"/>
        <w:ind w:left="360" w:firstLine="0"/>
        <w:contextualSpacing w:val="0"/>
        <w:rPr>
          <w:rFonts w:eastAsia="Calibri" w:cs="Arial"/>
          <w:color w:val="000000"/>
        </w:rPr>
      </w:pPr>
      <w:r w:rsidRPr="00B32BD8">
        <w:rPr>
          <w:rFonts w:eastAsia="Arial" w:cs="Arial"/>
          <w:b/>
          <w:bCs/>
        </w:rPr>
        <w:t>Estimated Actual Expenditures</w:t>
      </w:r>
      <w:r w:rsidRPr="00B32BD8">
        <w:rPr>
          <w:rFonts w:eastAsia="Arial" w:cs="Arial"/>
        </w:rPr>
        <w:t>: Enter the total estimated actual expenditures to implement this action, if any.</w:t>
      </w:r>
    </w:p>
    <w:p w14:paraId="446EA07B" w14:textId="77777777" w:rsidR="00CD470A" w:rsidRPr="00B32BD8" w:rsidRDefault="00CD470A" w:rsidP="005B28BC">
      <w:pPr>
        <w:pStyle w:val="Heading4"/>
        <w:rPr>
          <w:rFonts w:eastAsia="Arial"/>
        </w:rPr>
      </w:pPr>
      <w:r w:rsidRPr="00B32BD8">
        <w:rPr>
          <w:rFonts w:eastAsia="Arial"/>
        </w:rPr>
        <w:lastRenderedPageBreak/>
        <w:t>Contributing Actions Annual Update Table</w:t>
      </w:r>
    </w:p>
    <w:p w14:paraId="630F71AA" w14:textId="77777777" w:rsidR="00CD470A" w:rsidRPr="00B32BD8" w:rsidRDefault="00CD470A" w:rsidP="005B28BC">
      <w:pPr>
        <w:spacing w:after="240"/>
        <w:rPr>
          <w:rFonts w:eastAsia="Arial" w:cs="Arial"/>
        </w:rPr>
      </w:pPr>
      <w:r w:rsidRPr="00B32BD8">
        <w:rPr>
          <w:rFonts w:eastAsia="Arial" w:cs="Arial"/>
        </w:rPr>
        <w:t xml:space="preserve">In the Contributing Actions Annual Update Table, </w:t>
      </w:r>
      <w:r>
        <w:rPr>
          <w:rFonts w:eastAsia="Arial" w:cs="Arial"/>
        </w:rPr>
        <w:t xml:space="preserve">check </w:t>
      </w:r>
      <w:r w:rsidRPr="00B667FB">
        <w:rPr>
          <w:rFonts w:eastAsia="Arial" w:cs="Arial"/>
        </w:rPr>
        <w:t>the ‘Contributing to Increased or Improved Services?’ column to ensure that only actions with a “Yes” are displaying. If actions with a “No” are displayed or if actions that are contributing are not displaying in the column, use the drop-down menu in the column header to filter only the “Yes” responses</w:t>
      </w:r>
      <w:r>
        <w:rPr>
          <w:rFonts w:eastAsia="Arial" w:cs="Arial"/>
        </w:rPr>
        <w:t>. P</w:t>
      </w:r>
      <w:r w:rsidRPr="00B32BD8">
        <w:rPr>
          <w:rFonts w:eastAsia="Arial" w:cs="Arial"/>
        </w:rPr>
        <w:t>rovide the following information for each contributing action in the LCAP for the relevant LCAP year:</w:t>
      </w:r>
    </w:p>
    <w:p w14:paraId="62886C35" w14:textId="77777777" w:rsidR="00CD470A" w:rsidRPr="00B32BD8" w:rsidRDefault="00CD470A" w:rsidP="005B28BC">
      <w:pPr>
        <w:pStyle w:val="ListParagraph"/>
        <w:numPr>
          <w:ilvl w:val="0"/>
          <w:numId w:val="12"/>
        </w:numPr>
        <w:spacing w:after="240"/>
        <w:ind w:left="720"/>
        <w:contextualSpacing w:val="0"/>
        <w:rPr>
          <w:rFonts w:eastAsia="Arial" w:cs="Arial"/>
        </w:rPr>
      </w:pPr>
      <w:r w:rsidRPr="00B32BD8">
        <w:rPr>
          <w:rFonts w:eastAsia="Arial" w:cs="Arial"/>
          <w:b/>
        </w:rPr>
        <w:t>6. Estimated Actual LCFF Supplemental and/or Concentration Grants:</w:t>
      </w:r>
      <w:r w:rsidRPr="00B32BD8">
        <w:rPr>
          <w:rFonts w:eastAsia="Arial" w:cs="Arial"/>
        </w:rPr>
        <w:t xml:space="preserve"> Provide the </w:t>
      </w:r>
      <w:bookmarkStart w:id="65" w:name="_Hlk87005146"/>
      <w:r w:rsidRPr="00B32BD8">
        <w:rPr>
          <w:rFonts w:eastAsia="Arial" w:cs="Arial"/>
        </w:rPr>
        <w:t xml:space="preserve">total amount of LCFF supplemental and concentration grants </w:t>
      </w:r>
      <w:r>
        <w:rPr>
          <w:rFonts w:eastAsia="Arial" w:cs="Arial"/>
        </w:rPr>
        <w:t>estimated</w:t>
      </w:r>
      <w:r w:rsidRPr="00B32BD8">
        <w:rPr>
          <w:rFonts w:eastAsia="Arial" w:cs="Arial"/>
        </w:rPr>
        <w:t xml:space="preserve"> based on the number and concentration of unduplicated students in the current school year.</w:t>
      </w:r>
      <w:bookmarkEnd w:id="65"/>
    </w:p>
    <w:p w14:paraId="26AC2B36" w14:textId="77777777" w:rsidR="00CD470A" w:rsidRPr="00B32BD8" w:rsidRDefault="00CD470A" w:rsidP="005B28BC">
      <w:pPr>
        <w:pStyle w:val="ListParagraph"/>
        <w:numPr>
          <w:ilvl w:val="0"/>
          <w:numId w:val="12"/>
        </w:numPr>
        <w:spacing w:after="240"/>
        <w:ind w:left="720"/>
        <w:contextualSpacing w:val="0"/>
        <w:rPr>
          <w:rFonts w:eastAsia="Arial" w:cs="Arial"/>
        </w:rPr>
      </w:pPr>
      <w:r w:rsidRPr="00B32BD8">
        <w:rPr>
          <w:rFonts w:eastAsia="Arial" w:cs="Arial"/>
          <w:b/>
        </w:rPr>
        <w:t>Estimated Actual Expenditures for Contributing Actions</w:t>
      </w:r>
      <w:r w:rsidRPr="00B32BD8">
        <w:rPr>
          <w:rFonts w:eastAsia="Arial" w:cs="Arial"/>
        </w:rPr>
        <w:t>: Enter the total estimated actual expenditure of LCFF funds used to implement this action, if any.</w:t>
      </w:r>
    </w:p>
    <w:p w14:paraId="3602770E" w14:textId="77777777" w:rsidR="00CD470A" w:rsidRPr="00B32BD8" w:rsidRDefault="00CD470A" w:rsidP="005B28BC">
      <w:pPr>
        <w:pStyle w:val="ListParagraph"/>
        <w:numPr>
          <w:ilvl w:val="0"/>
          <w:numId w:val="12"/>
        </w:numPr>
        <w:spacing w:after="160" w:line="259" w:lineRule="auto"/>
        <w:ind w:left="720"/>
        <w:contextualSpacing w:val="0"/>
        <w:rPr>
          <w:rFonts w:eastAsia="Calibri" w:cs="Arial"/>
          <w:color w:val="000000"/>
        </w:rPr>
      </w:pPr>
      <w:r w:rsidRPr="00B32BD8">
        <w:rPr>
          <w:rFonts w:eastAsia="Calibri" w:cs="Arial"/>
          <w:b/>
          <w:bCs/>
          <w:color w:val="000000" w:themeColor="text1"/>
        </w:rPr>
        <w:t>Estimated Actual Percentage of Improved Services:</w:t>
      </w:r>
      <w:r w:rsidRPr="00B32BD8">
        <w:rPr>
          <w:rFonts w:eastAsia="Calibri" w:cs="Arial"/>
          <w:color w:val="000000" w:themeColor="text1"/>
        </w:rPr>
        <w:t xml:space="preserve"> For any action identified as contributing, being provided on a Limited basis only to unduplicated students, and that does not have funding associated with the action, enter the </w:t>
      </w:r>
      <w:r w:rsidRPr="00B32BD8">
        <w:rPr>
          <w:rFonts w:eastAsia="Arial" w:cs="Arial"/>
        </w:rPr>
        <w:t xml:space="preserve">total estimated actual </w:t>
      </w:r>
      <w:r w:rsidRPr="00B32BD8">
        <w:rPr>
          <w:rFonts w:eastAsia="Calibri" w:cs="Arial"/>
          <w:color w:val="000000" w:themeColor="text1"/>
        </w:rPr>
        <w:t>quality improvement anticipated for the action as a percentage rounded to the nearest hundredth (0.00%).</w:t>
      </w:r>
    </w:p>
    <w:p w14:paraId="179E3605" w14:textId="77777777" w:rsidR="00CD470A" w:rsidRPr="00B32BD8" w:rsidRDefault="00CD470A" w:rsidP="005B28BC">
      <w:pPr>
        <w:pStyle w:val="ListParagraph"/>
        <w:numPr>
          <w:ilvl w:val="1"/>
          <w:numId w:val="12"/>
        </w:numPr>
        <w:spacing w:after="160" w:line="259" w:lineRule="auto"/>
        <w:ind w:left="1440"/>
        <w:contextualSpacing w:val="0"/>
        <w:rPr>
          <w:rFonts w:eastAsia="Calibri" w:cs="Arial"/>
          <w:color w:val="000000"/>
        </w:rPr>
      </w:pPr>
      <w:r w:rsidRPr="00B32BD8">
        <w:rPr>
          <w:rFonts w:eastAsia="Calibri" w:cs="Arial"/>
          <w:color w:val="000000"/>
        </w:rPr>
        <w:t>Building on the example provided above for calculating the Planned Percentage of Improved Services, the LEA in the example implements the action. As part of the annual update process</w:t>
      </w:r>
      <w:r>
        <w:rPr>
          <w:rFonts w:eastAsia="Calibri" w:cs="Arial"/>
          <w:color w:val="000000"/>
        </w:rPr>
        <w:t>,</w:t>
      </w:r>
      <w:r w:rsidRPr="00B32BD8">
        <w:rPr>
          <w:rFonts w:eastAsia="Calibri" w:cs="Arial"/>
          <w:color w:val="000000"/>
        </w:rPr>
        <w:t xml:space="preserve"> the LEA reviews implementation and student outcome data and determines that the action was implemented with fidelity and that outcomes for foster youth students improved. The LEA reviews the original estimated cost for the action and determines that </w:t>
      </w:r>
      <w:proofErr w:type="gramStart"/>
      <w:r w:rsidRPr="00B32BD8">
        <w:rPr>
          <w:rFonts w:eastAsia="Calibri" w:cs="Arial"/>
          <w:color w:val="000000"/>
        </w:rPr>
        <w:t>had it</w:t>
      </w:r>
      <w:proofErr w:type="gramEnd"/>
      <w:r w:rsidRPr="00B32BD8">
        <w:rPr>
          <w:rFonts w:eastAsia="Calibri" w:cs="Arial"/>
          <w:color w:val="000000"/>
        </w:rPr>
        <w:t xml:space="preserve"> hired additional staff to collect and analyze data and to coordinate supports for students that estimated actual cost would have been $169,500 due to a </w:t>
      </w:r>
      <w:proofErr w:type="gramStart"/>
      <w:r w:rsidRPr="00B32BD8">
        <w:rPr>
          <w:rFonts w:eastAsia="Calibri" w:cs="Arial"/>
          <w:color w:val="000000"/>
        </w:rPr>
        <w:t>cost of living</w:t>
      </w:r>
      <w:proofErr w:type="gramEnd"/>
      <w:r w:rsidRPr="00B32BD8">
        <w:rPr>
          <w:rFonts w:eastAsia="Calibri" w:cs="Arial"/>
          <w:color w:val="000000"/>
        </w:rPr>
        <w:t xml:space="preserve"> adjustment. The LEA would divide the estimated actual cost of $169,500 by the amount of LCFF Funding identified in the Data Entry Table and then convert the quotient to a percentage. This percentage is the Estimated Actual Percentage of Improved Services for the action.</w:t>
      </w:r>
    </w:p>
    <w:p w14:paraId="2B8B20CE" w14:textId="77777777" w:rsidR="00CD470A" w:rsidRPr="00B32BD8" w:rsidRDefault="00CD470A" w:rsidP="005B28BC">
      <w:pPr>
        <w:pStyle w:val="Heading4"/>
        <w:rPr>
          <w:rFonts w:eastAsia="Arial"/>
        </w:rPr>
      </w:pPr>
      <w:r w:rsidRPr="00B32BD8">
        <w:rPr>
          <w:rFonts w:eastAsia="Arial"/>
        </w:rPr>
        <w:t>LCFF Carryover Table</w:t>
      </w:r>
    </w:p>
    <w:p w14:paraId="13764127" w14:textId="77777777" w:rsidR="00CD470A" w:rsidRPr="008C1B0D" w:rsidRDefault="00CD470A" w:rsidP="005B28BC">
      <w:pPr>
        <w:numPr>
          <w:ilvl w:val="0"/>
          <w:numId w:val="7"/>
        </w:numPr>
        <w:spacing w:after="240"/>
      </w:pPr>
      <w:r w:rsidRPr="00B32BD8">
        <w:rPr>
          <w:rFonts w:eastAsia="Arial" w:cs="Arial"/>
          <w:b/>
          <w:bCs/>
        </w:rPr>
        <w:t xml:space="preserve">9. Estimated </w:t>
      </w:r>
      <w:r>
        <w:rPr>
          <w:rFonts w:eastAsia="Arial" w:cs="Arial"/>
          <w:b/>
          <w:bCs/>
        </w:rPr>
        <w:t xml:space="preserve">Actual </w:t>
      </w:r>
      <w:r w:rsidRPr="00B32BD8">
        <w:rPr>
          <w:rFonts w:eastAsia="Arial" w:cs="Arial"/>
          <w:b/>
          <w:bCs/>
        </w:rPr>
        <w:t>LCFF Base Grant</w:t>
      </w:r>
      <w:r w:rsidRPr="00B32BD8">
        <w:rPr>
          <w:rFonts w:eastAsia="Arial" w:cs="Arial"/>
          <w:bCs/>
        </w:rPr>
        <w:t xml:space="preserve">: Provide the total amount of </w:t>
      </w:r>
      <w:r>
        <w:rPr>
          <w:rFonts w:eastAsia="Arial" w:cs="Arial"/>
          <w:bCs/>
        </w:rPr>
        <w:t xml:space="preserve">estimated </w:t>
      </w:r>
      <w:r w:rsidRPr="00B32BD8">
        <w:rPr>
          <w:rFonts w:eastAsia="Arial" w:cs="Arial"/>
          <w:bCs/>
        </w:rPr>
        <w:t xml:space="preserve">LCFF </w:t>
      </w:r>
      <w:r>
        <w:rPr>
          <w:rFonts w:eastAsia="Arial" w:cs="Arial"/>
          <w:bCs/>
        </w:rPr>
        <w:t>Target Entitlement</w:t>
      </w:r>
      <w:r w:rsidRPr="00B32BD8">
        <w:rPr>
          <w:rFonts w:eastAsia="Arial" w:cs="Arial"/>
          <w:bCs/>
        </w:rPr>
        <w:t xml:space="preserve"> for the current school year, excluding the supplemental and concentration grants and the add-ons for the Targeted Instructional Improvement </w:t>
      </w:r>
      <w:r>
        <w:rPr>
          <w:rFonts w:eastAsia="Arial" w:cs="Arial"/>
          <w:bCs/>
        </w:rPr>
        <w:t xml:space="preserve">Block </w:t>
      </w:r>
      <w:r w:rsidRPr="00B32BD8">
        <w:rPr>
          <w:rFonts w:eastAsia="Arial" w:cs="Arial"/>
          <w:bCs/>
        </w:rPr>
        <w:t xml:space="preserve">Grant </w:t>
      </w:r>
      <w:r>
        <w:rPr>
          <w:rFonts w:eastAsia="Arial" w:cs="Arial"/>
          <w:bCs/>
        </w:rPr>
        <w:t>p</w:t>
      </w:r>
      <w:r w:rsidRPr="00B32BD8">
        <w:rPr>
          <w:rFonts w:eastAsia="Arial" w:cs="Arial"/>
          <w:bCs/>
        </w:rPr>
        <w:t>rogram</w:t>
      </w:r>
      <w:r>
        <w:rPr>
          <w:rFonts w:eastAsia="Arial" w:cs="Arial"/>
          <w:bCs/>
        </w:rPr>
        <w:t xml:space="preserve">, </w:t>
      </w:r>
      <w:r w:rsidRPr="00B32BD8">
        <w:rPr>
          <w:rFonts w:eastAsia="Arial" w:cs="Arial"/>
          <w:bCs/>
        </w:rPr>
        <w:t xml:space="preserve">the </w:t>
      </w:r>
      <w:r>
        <w:rPr>
          <w:rFonts w:eastAsia="Arial" w:cs="Arial"/>
          <w:bCs/>
        </w:rPr>
        <w:t xml:space="preserve">former </w:t>
      </w:r>
      <w:r w:rsidRPr="00B32BD8">
        <w:rPr>
          <w:rFonts w:eastAsia="Arial" w:cs="Arial"/>
          <w:bCs/>
        </w:rPr>
        <w:t>Home</w:t>
      </w:r>
      <w:r>
        <w:rPr>
          <w:rFonts w:eastAsia="Arial" w:cs="Arial"/>
          <w:bCs/>
        </w:rPr>
        <w:t>-</w:t>
      </w:r>
      <w:r w:rsidRPr="00B32BD8">
        <w:rPr>
          <w:rFonts w:eastAsia="Arial" w:cs="Arial"/>
          <w:bCs/>
        </w:rPr>
        <w:t>to</w:t>
      </w:r>
      <w:r>
        <w:rPr>
          <w:rFonts w:eastAsia="Arial" w:cs="Arial"/>
          <w:bCs/>
        </w:rPr>
        <w:t>-</w:t>
      </w:r>
      <w:r w:rsidRPr="00B32BD8">
        <w:rPr>
          <w:rFonts w:eastAsia="Arial" w:cs="Arial"/>
          <w:bCs/>
        </w:rPr>
        <w:t xml:space="preserve">School Transportation </w:t>
      </w:r>
      <w:r>
        <w:rPr>
          <w:rFonts w:eastAsia="Arial" w:cs="Arial"/>
          <w:bCs/>
        </w:rPr>
        <w:t>p</w:t>
      </w:r>
      <w:r w:rsidRPr="00B32BD8">
        <w:rPr>
          <w:rFonts w:eastAsia="Arial" w:cs="Arial"/>
          <w:bCs/>
        </w:rPr>
        <w:t xml:space="preserve">rogram, </w:t>
      </w:r>
      <w:r w:rsidRPr="00040E9C">
        <w:rPr>
          <w:rFonts w:eastAsia="Arial" w:cs="Arial"/>
          <w:bCs/>
        </w:rPr>
        <w:t xml:space="preserve">and the Small School District Transportation program, </w:t>
      </w:r>
      <w:r w:rsidRPr="00B32BD8">
        <w:rPr>
          <w:rFonts w:eastAsia="Arial" w:cs="Arial"/>
          <w:bCs/>
        </w:rPr>
        <w:t xml:space="preserve">pursuant to </w:t>
      </w:r>
      <w:r w:rsidRPr="00B32BD8">
        <w:rPr>
          <w:rFonts w:eastAsia="Arial" w:cs="Arial"/>
        </w:rPr>
        <w:t xml:space="preserve">5 </w:t>
      </w:r>
      <w:r w:rsidRPr="00B32BD8">
        <w:rPr>
          <w:rFonts w:eastAsia="Arial" w:cs="Arial"/>
          <w:i/>
        </w:rPr>
        <w:t>CCR</w:t>
      </w:r>
      <w:r w:rsidRPr="00B32BD8">
        <w:rPr>
          <w:rFonts w:eastAsia="Arial" w:cs="Arial"/>
        </w:rPr>
        <w:t xml:space="preserve"> Section 15496(a)(8)</w:t>
      </w:r>
      <w:r w:rsidRPr="00B32BD8">
        <w:rPr>
          <w:rFonts w:eastAsia="Arial" w:cs="Arial"/>
          <w:bCs/>
        </w:rPr>
        <w:t>.</w:t>
      </w:r>
      <w:r>
        <w:rPr>
          <w:rFonts w:eastAsia="Arial" w:cs="Arial"/>
          <w:bCs/>
        </w:rPr>
        <w:t xml:space="preserve"> Note that the LCFF Base Grant for purposes of the LCAP also includes the Necessary Small Schools and Economic Recovery Target allowances for school districts, and County Operations Grant for COEs.</w:t>
      </w:r>
      <w:r w:rsidRPr="007E7132">
        <w:rPr>
          <w:rFonts w:eastAsia="Arial" w:cs="Arial"/>
          <w:bCs/>
        </w:rPr>
        <w:t xml:space="preserve"> </w:t>
      </w:r>
      <w:r w:rsidRPr="00040E9C">
        <w:rPr>
          <w:rFonts w:eastAsia="Arial" w:cs="Arial"/>
          <w:bCs/>
        </w:rPr>
        <w:t xml:space="preserve">See </w:t>
      </w:r>
      <w:r w:rsidRPr="00040E9C">
        <w:rPr>
          <w:rFonts w:eastAsia="Arial" w:cs="Arial"/>
          <w:bCs/>
          <w:i/>
        </w:rPr>
        <w:t>EC</w:t>
      </w:r>
      <w:r w:rsidRPr="00040E9C">
        <w:rPr>
          <w:rFonts w:eastAsia="Arial" w:cs="Arial"/>
          <w:bCs/>
        </w:rPr>
        <w:t xml:space="preserve"> sections 2574 (for COEs) and 42238.02 (for school districts and charter schools), as applicable, for LCFF entitlement calculations.</w:t>
      </w:r>
    </w:p>
    <w:p w14:paraId="3AAE1F21" w14:textId="77777777" w:rsidR="00CD470A" w:rsidRPr="00663E7D" w:rsidRDefault="00CD470A" w:rsidP="005B28BC">
      <w:pPr>
        <w:numPr>
          <w:ilvl w:val="0"/>
          <w:numId w:val="7"/>
        </w:numPr>
        <w:spacing w:after="240"/>
        <w:rPr>
          <w:rFonts w:eastAsia="Arial" w:cs="Arial"/>
        </w:rPr>
      </w:pPr>
      <w:r w:rsidRPr="00663E7D">
        <w:rPr>
          <w:rFonts w:eastAsia="Arial" w:cs="Arial"/>
          <w:b/>
        </w:rPr>
        <w:t>10. Total Percentage to Increase or Improve Services for the Current School Year:</w:t>
      </w:r>
      <w:r w:rsidRPr="00663E7D">
        <w:rPr>
          <w:rFonts w:eastAsia="Arial" w:cs="Arial"/>
        </w:rPr>
        <w:t xml:space="preserve"> This percentage will not be entered. The percentage is calculated based on the amounts of the Estimated Actual LCFF Base Grant (9) and the Estimated Actual LCFF Supplemental and/or Concentration Grants (6), pursuant to 5 </w:t>
      </w:r>
      <w:r w:rsidRPr="00663E7D">
        <w:rPr>
          <w:rFonts w:eastAsia="Arial" w:cs="Arial"/>
          <w:i/>
        </w:rPr>
        <w:t>CCR</w:t>
      </w:r>
      <w:r w:rsidRPr="00663E7D">
        <w:rPr>
          <w:rFonts w:eastAsia="Arial" w:cs="Arial"/>
        </w:rPr>
        <w:t xml:space="preserve"> Section 15496(a)(8), plus the LCFF Carryover – Percentage from the prior year. This is the percentage by which services for unduplicated pupils must be increased or improved as compared to the services provided to all students in the current LCAP year.</w:t>
      </w:r>
    </w:p>
    <w:p w14:paraId="44ED040A" w14:textId="77777777" w:rsidR="00CD470A" w:rsidRPr="00B32BD8" w:rsidRDefault="00CD470A" w:rsidP="005B28BC">
      <w:pPr>
        <w:pStyle w:val="Heading4"/>
        <w:rPr>
          <w:rFonts w:eastAsia="Arial"/>
        </w:rPr>
      </w:pPr>
      <w:r w:rsidRPr="00B32BD8">
        <w:rPr>
          <w:rFonts w:eastAsia="Arial"/>
        </w:rPr>
        <w:lastRenderedPageBreak/>
        <w:t>Calculations in the Action Tables</w:t>
      </w:r>
    </w:p>
    <w:p w14:paraId="53C0BF4F" w14:textId="77777777" w:rsidR="00CD470A" w:rsidRPr="00B32BD8" w:rsidRDefault="00CD470A" w:rsidP="005B28BC">
      <w:pPr>
        <w:spacing w:after="240"/>
        <w:rPr>
          <w:rFonts w:eastAsia="Arial"/>
        </w:rPr>
      </w:pPr>
      <w:r w:rsidRPr="00B32BD8">
        <w:rPr>
          <w:rFonts w:eastAsia="Arial"/>
        </w:rPr>
        <w:t>To reduce the duplication of effort of LEAs, the Action Tables include functionality such as pre-population of fields and cells based on the information provided in the Data Entry Table, the Annual Update Summary Table, and the Contributing Actions Table. For transparency, the functionality and calculations used are provided below.</w:t>
      </w:r>
    </w:p>
    <w:p w14:paraId="24782513" w14:textId="77777777" w:rsidR="00CD470A" w:rsidRPr="00B32BD8" w:rsidRDefault="00CD470A" w:rsidP="005B28BC">
      <w:pPr>
        <w:pStyle w:val="Heading5"/>
        <w:rPr>
          <w:rFonts w:eastAsia="Arial"/>
        </w:rPr>
      </w:pPr>
      <w:r w:rsidRPr="00B32BD8">
        <w:rPr>
          <w:rFonts w:eastAsia="Arial"/>
        </w:rPr>
        <w:t>Contributing Actions Table</w:t>
      </w:r>
    </w:p>
    <w:p w14:paraId="3033088B" w14:textId="77777777" w:rsidR="00CD470A" w:rsidRPr="001C4B0D" w:rsidRDefault="00CD470A" w:rsidP="005B28BC">
      <w:pPr>
        <w:pStyle w:val="ListParagraph"/>
        <w:numPr>
          <w:ilvl w:val="0"/>
          <w:numId w:val="15"/>
        </w:numPr>
        <w:spacing w:after="240"/>
        <w:contextualSpacing w:val="0"/>
        <w:rPr>
          <w:rFonts w:eastAsia="Arial"/>
          <w:b/>
          <w:bCs/>
        </w:rPr>
      </w:pPr>
      <w:r w:rsidRPr="001C4B0D">
        <w:rPr>
          <w:rFonts w:eastAsia="Arial"/>
          <w:b/>
          <w:bCs/>
        </w:rPr>
        <w:t>4. Total Planned Contributing Expenditures (LCFF Funds)</w:t>
      </w:r>
    </w:p>
    <w:p w14:paraId="30DB90A4" w14:textId="77777777" w:rsidR="00CD470A" w:rsidRPr="00B32BD8" w:rsidRDefault="00CD470A" w:rsidP="005B28BC">
      <w:pPr>
        <w:pStyle w:val="ListParagraph"/>
        <w:numPr>
          <w:ilvl w:val="1"/>
          <w:numId w:val="15"/>
        </w:numPr>
        <w:spacing w:after="240"/>
        <w:contextualSpacing w:val="0"/>
        <w:rPr>
          <w:rFonts w:eastAsia="Arial"/>
        </w:rPr>
      </w:pPr>
      <w:r w:rsidRPr="00B32BD8">
        <w:rPr>
          <w:rFonts w:eastAsia="Arial"/>
        </w:rPr>
        <w:t>This amount is the total of the Planned Expenditures for Contributing Actions (LCFF Funds) column</w:t>
      </w:r>
      <w:r>
        <w:rPr>
          <w:rFonts w:eastAsia="Arial"/>
        </w:rPr>
        <w:t>.</w:t>
      </w:r>
    </w:p>
    <w:p w14:paraId="7248BCBD" w14:textId="77777777" w:rsidR="00CD470A" w:rsidRPr="001C4B0D" w:rsidRDefault="00CD470A" w:rsidP="005B28BC">
      <w:pPr>
        <w:pStyle w:val="ListParagraph"/>
        <w:numPr>
          <w:ilvl w:val="0"/>
          <w:numId w:val="15"/>
        </w:numPr>
        <w:spacing w:after="240"/>
        <w:contextualSpacing w:val="0"/>
        <w:rPr>
          <w:rFonts w:eastAsia="Arial"/>
          <w:b/>
          <w:bCs/>
        </w:rPr>
      </w:pPr>
      <w:r w:rsidRPr="001C4B0D">
        <w:rPr>
          <w:rFonts w:eastAsia="Arial"/>
          <w:b/>
          <w:bCs/>
        </w:rPr>
        <w:t>5. Total Planned Percentage of Improved Services</w:t>
      </w:r>
    </w:p>
    <w:p w14:paraId="6B7DA4B4" w14:textId="77777777" w:rsidR="00CD470A" w:rsidRPr="00B32BD8" w:rsidRDefault="00CD470A" w:rsidP="005B28BC">
      <w:pPr>
        <w:pStyle w:val="ListParagraph"/>
        <w:numPr>
          <w:ilvl w:val="1"/>
          <w:numId w:val="15"/>
        </w:numPr>
        <w:spacing w:after="240"/>
        <w:contextualSpacing w:val="0"/>
        <w:rPr>
          <w:rFonts w:eastAsia="Arial"/>
        </w:rPr>
      </w:pPr>
      <w:r w:rsidRPr="00B32BD8">
        <w:rPr>
          <w:rFonts w:eastAsia="Arial"/>
        </w:rPr>
        <w:t>This percentage is the total of the Planned Percentage of Improved Services column</w:t>
      </w:r>
      <w:r>
        <w:rPr>
          <w:rFonts w:eastAsia="Arial"/>
        </w:rPr>
        <w:t>.</w:t>
      </w:r>
    </w:p>
    <w:p w14:paraId="4E248BF2" w14:textId="77777777" w:rsidR="00CD470A" w:rsidRPr="001C4B0D" w:rsidRDefault="00CD470A" w:rsidP="005B28BC">
      <w:pPr>
        <w:pStyle w:val="ListParagraph"/>
        <w:numPr>
          <w:ilvl w:val="0"/>
          <w:numId w:val="15"/>
        </w:numPr>
        <w:spacing w:after="240"/>
        <w:contextualSpacing w:val="0"/>
        <w:rPr>
          <w:rFonts w:eastAsia="Arial"/>
          <w:b/>
          <w:bCs/>
        </w:rPr>
      </w:pPr>
      <w:r w:rsidRPr="001C4B0D">
        <w:rPr>
          <w:rFonts w:eastAsia="Arial"/>
          <w:b/>
          <w:bCs/>
        </w:rPr>
        <w:t>Planned Percentage to Increase or Improve Services for the coming school year (4 divided by 1, plus 5)</w:t>
      </w:r>
    </w:p>
    <w:p w14:paraId="6B1994CF" w14:textId="77777777" w:rsidR="00CD470A" w:rsidRPr="00B32BD8" w:rsidRDefault="00CD470A" w:rsidP="005B28BC">
      <w:pPr>
        <w:pStyle w:val="ListParagraph"/>
        <w:numPr>
          <w:ilvl w:val="1"/>
          <w:numId w:val="15"/>
        </w:numPr>
        <w:spacing w:after="240"/>
        <w:contextualSpacing w:val="0"/>
        <w:rPr>
          <w:rFonts w:eastAsia="Arial"/>
        </w:rPr>
      </w:pPr>
      <w:r w:rsidRPr="00B32BD8">
        <w:rPr>
          <w:rFonts w:eastAsia="Arial"/>
        </w:rPr>
        <w:t xml:space="preserve">This percentage is calculated by dividing the Total Planned Contributing Expenditures (4) by the </w:t>
      </w:r>
      <w:r>
        <w:t>Projected LCFF Base Grant</w:t>
      </w:r>
      <w:r w:rsidRPr="00B32BD8" w:rsidDel="00672E66">
        <w:rPr>
          <w:rFonts w:eastAsia="Arial"/>
        </w:rPr>
        <w:t xml:space="preserve"> </w:t>
      </w:r>
      <w:r w:rsidRPr="00B32BD8">
        <w:rPr>
          <w:rFonts w:eastAsia="Arial"/>
        </w:rPr>
        <w:t>(1), converting the quotient to a percentage, and adding it to the Total Planned Percentage of Improved Services (5).</w:t>
      </w:r>
    </w:p>
    <w:p w14:paraId="4F6EB77E" w14:textId="77777777" w:rsidR="00CD470A" w:rsidRPr="00B32BD8" w:rsidRDefault="00CD470A" w:rsidP="005B28BC">
      <w:pPr>
        <w:pStyle w:val="Heading5"/>
        <w:rPr>
          <w:rFonts w:eastAsia="Arial"/>
        </w:rPr>
      </w:pPr>
      <w:r w:rsidRPr="00B32BD8">
        <w:rPr>
          <w:rFonts w:eastAsia="Arial"/>
        </w:rPr>
        <w:t xml:space="preserve">Contributing Actions </w:t>
      </w:r>
      <w:r>
        <w:rPr>
          <w:rFonts w:eastAsia="Arial"/>
        </w:rPr>
        <w:t>Annual Update Table</w:t>
      </w:r>
    </w:p>
    <w:p w14:paraId="658244FF" w14:textId="77777777" w:rsidR="00CD470A" w:rsidRPr="00B32BD8" w:rsidRDefault="00CD470A" w:rsidP="005B28BC">
      <w:pPr>
        <w:spacing w:after="240"/>
        <w:rPr>
          <w:rFonts w:eastAsia="Arial"/>
        </w:rPr>
      </w:pPr>
      <w:r w:rsidRPr="00B32BD8">
        <w:rPr>
          <w:rFonts w:eastAsia="Arial"/>
        </w:rPr>
        <w:t xml:space="preserve">Pursuant to </w:t>
      </w:r>
      <w:r w:rsidRPr="00B32BD8">
        <w:rPr>
          <w:rFonts w:eastAsia="Arial"/>
          <w:i/>
        </w:rPr>
        <w:t>EC</w:t>
      </w:r>
      <w:r w:rsidRPr="00B32BD8">
        <w:rPr>
          <w:rFonts w:eastAsia="Arial"/>
        </w:rPr>
        <w:t xml:space="preserve"> Section 42238.07(c)(2), if the Total Planned Contributing Expenditures (4) is less than the Estimate</w:t>
      </w:r>
      <w:r>
        <w:rPr>
          <w:rFonts w:eastAsia="Arial"/>
        </w:rPr>
        <w:t>d Actual</w:t>
      </w:r>
      <w:r w:rsidRPr="00B32BD8">
        <w:rPr>
          <w:rFonts w:eastAsia="Arial"/>
        </w:rPr>
        <w:t xml:space="preserve"> </w:t>
      </w:r>
      <w:r>
        <w:rPr>
          <w:rFonts w:eastAsia="Arial"/>
        </w:rPr>
        <w:t>LCFF Supplemental and Concentration Grants</w:t>
      </w:r>
      <w:r w:rsidRPr="00B32BD8">
        <w:rPr>
          <w:rFonts w:eastAsia="Arial"/>
        </w:rPr>
        <w:t xml:space="preserve"> (</w:t>
      </w:r>
      <w:r>
        <w:rPr>
          <w:rFonts w:eastAsia="Arial"/>
        </w:rPr>
        <w:t>6</w:t>
      </w:r>
      <w:r w:rsidRPr="00B32BD8">
        <w:rPr>
          <w:rFonts w:eastAsia="Arial"/>
        </w:rPr>
        <w:t>), the LEA is required to calculate the difference between the Total Planned Percentage of Improved Services (5) and the Total Estimated Actual Percentage of Improved Services (7). If the Total Planned Contributing Expenditures (4) is equal to or greater than the Estimate</w:t>
      </w:r>
      <w:r>
        <w:rPr>
          <w:rFonts w:eastAsia="Arial"/>
        </w:rPr>
        <w:t>d Actual</w:t>
      </w:r>
      <w:r w:rsidRPr="00B32BD8">
        <w:rPr>
          <w:rFonts w:eastAsia="Arial"/>
        </w:rPr>
        <w:t xml:space="preserve"> </w:t>
      </w:r>
      <w:r>
        <w:rPr>
          <w:rFonts w:eastAsia="Arial"/>
        </w:rPr>
        <w:t>LCFF Supplemental and Concentration Grants</w:t>
      </w:r>
      <w:r w:rsidRPr="00B32BD8">
        <w:rPr>
          <w:rFonts w:eastAsia="Arial"/>
        </w:rPr>
        <w:t xml:space="preserve"> (</w:t>
      </w:r>
      <w:r>
        <w:rPr>
          <w:rFonts w:eastAsia="Arial"/>
        </w:rPr>
        <w:t>6</w:t>
      </w:r>
      <w:r w:rsidRPr="00B32BD8">
        <w:rPr>
          <w:rFonts w:eastAsia="Arial"/>
        </w:rPr>
        <w:t>)</w:t>
      </w:r>
      <w:r>
        <w:rPr>
          <w:rFonts w:eastAsia="Arial"/>
        </w:rPr>
        <w:t>,</w:t>
      </w:r>
      <w:r w:rsidRPr="00B32BD8">
        <w:rPr>
          <w:rFonts w:eastAsia="Arial"/>
        </w:rPr>
        <w:t xml:space="preserve"> the Difference Between Planned and Estimated Actual Percentage of Improved Services will display “Not Required.”</w:t>
      </w:r>
    </w:p>
    <w:p w14:paraId="519DDDE0" w14:textId="77777777" w:rsidR="00CD470A" w:rsidRPr="001C4B0D" w:rsidRDefault="00CD470A" w:rsidP="005B28BC">
      <w:pPr>
        <w:pStyle w:val="ListParagraph"/>
        <w:numPr>
          <w:ilvl w:val="0"/>
          <w:numId w:val="16"/>
        </w:numPr>
        <w:spacing w:after="240"/>
        <w:contextualSpacing w:val="0"/>
        <w:rPr>
          <w:rFonts w:eastAsia="Arial"/>
          <w:b/>
          <w:bCs/>
        </w:rPr>
      </w:pPr>
      <w:r w:rsidRPr="001C4B0D">
        <w:rPr>
          <w:rFonts w:eastAsia="Arial"/>
          <w:b/>
          <w:bCs/>
        </w:rPr>
        <w:t>6. Estimated Actual LCFF Supplemental and Concentration Grants</w:t>
      </w:r>
    </w:p>
    <w:p w14:paraId="3055C227" w14:textId="10D25710" w:rsidR="00CD470A" w:rsidRDefault="00CD470A" w:rsidP="005B28BC">
      <w:pPr>
        <w:pStyle w:val="ListParagraph"/>
        <w:numPr>
          <w:ilvl w:val="1"/>
          <w:numId w:val="16"/>
        </w:numPr>
        <w:spacing w:after="240"/>
        <w:contextualSpacing w:val="0"/>
        <w:rPr>
          <w:rFonts w:eastAsia="Arial"/>
        </w:rPr>
      </w:pPr>
      <w:r>
        <w:rPr>
          <w:rFonts w:eastAsia="Arial"/>
        </w:rPr>
        <w:t xml:space="preserve">This is the </w:t>
      </w:r>
      <w:r w:rsidRPr="00533978">
        <w:rPr>
          <w:rFonts w:eastAsia="Arial"/>
        </w:rPr>
        <w:t xml:space="preserve">total amount of LCFF </w:t>
      </w:r>
      <w:proofErr w:type="gramStart"/>
      <w:r w:rsidRPr="00533978">
        <w:rPr>
          <w:rFonts w:eastAsia="Arial"/>
        </w:rPr>
        <w:t>supplemental</w:t>
      </w:r>
      <w:proofErr w:type="gramEnd"/>
      <w:r w:rsidRPr="00533978">
        <w:rPr>
          <w:rFonts w:eastAsia="Arial"/>
        </w:rPr>
        <w:t xml:space="preserve"> and concentration grants the LEA estimates it will actually receive based on the number and concentration of unduplicated students in the current school year.</w:t>
      </w:r>
    </w:p>
    <w:p w14:paraId="65061B99" w14:textId="77777777" w:rsidR="00CD470A" w:rsidRPr="001C4B0D" w:rsidRDefault="00CD470A" w:rsidP="005B28BC">
      <w:pPr>
        <w:pStyle w:val="ListParagraph"/>
        <w:numPr>
          <w:ilvl w:val="0"/>
          <w:numId w:val="16"/>
        </w:numPr>
        <w:spacing w:after="240"/>
        <w:contextualSpacing w:val="0"/>
        <w:rPr>
          <w:rFonts w:eastAsia="Arial"/>
          <w:b/>
          <w:bCs/>
        </w:rPr>
      </w:pPr>
      <w:r w:rsidRPr="001C4B0D">
        <w:rPr>
          <w:rFonts w:eastAsia="Arial"/>
          <w:b/>
          <w:bCs/>
        </w:rPr>
        <w:t>4. Total Planned Contributing Expenditures (LCFF Funds)</w:t>
      </w:r>
    </w:p>
    <w:p w14:paraId="365D96B9" w14:textId="77777777" w:rsidR="00CD470A" w:rsidRPr="00B32BD8" w:rsidRDefault="00CD470A" w:rsidP="005B28BC">
      <w:pPr>
        <w:pStyle w:val="ListParagraph"/>
        <w:numPr>
          <w:ilvl w:val="1"/>
          <w:numId w:val="16"/>
        </w:numPr>
        <w:spacing w:after="240"/>
        <w:contextualSpacing w:val="0"/>
        <w:rPr>
          <w:rFonts w:eastAsia="Arial"/>
        </w:rPr>
      </w:pPr>
      <w:r w:rsidRPr="00B32BD8">
        <w:rPr>
          <w:rFonts w:eastAsia="Arial"/>
        </w:rPr>
        <w:t>This amount is the total of the Last Year's Planned Expenditures for Contributing Actions (LCFF Funds)</w:t>
      </w:r>
      <w:r>
        <w:rPr>
          <w:rFonts w:eastAsia="Arial"/>
        </w:rPr>
        <w:t>.</w:t>
      </w:r>
    </w:p>
    <w:p w14:paraId="3F6BFE64" w14:textId="77777777" w:rsidR="00CD470A" w:rsidRPr="001C4B0D" w:rsidRDefault="00CD470A" w:rsidP="005B28BC">
      <w:pPr>
        <w:pStyle w:val="ListParagraph"/>
        <w:numPr>
          <w:ilvl w:val="0"/>
          <w:numId w:val="16"/>
        </w:numPr>
        <w:spacing w:after="240"/>
        <w:contextualSpacing w:val="0"/>
        <w:rPr>
          <w:rFonts w:eastAsia="Arial"/>
          <w:b/>
          <w:bCs/>
        </w:rPr>
      </w:pPr>
      <w:r w:rsidRPr="001C4B0D">
        <w:rPr>
          <w:rFonts w:eastAsia="Arial"/>
          <w:b/>
          <w:bCs/>
        </w:rPr>
        <w:t>7. Total Estimated Actual Expenditures for Contributing Actions</w:t>
      </w:r>
    </w:p>
    <w:p w14:paraId="2D0B0B3C" w14:textId="77777777" w:rsidR="00CD470A" w:rsidRPr="00B32BD8" w:rsidRDefault="00CD470A" w:rsidP="005B28BC">
      <w:pPr>
        <w:pStyle w:val="ListParagraph"/>
        <w:numPr>
          <w:ilvl w:val="1"/>
          <w:numId w:val="16"/>
        </w:numPr>
        <w:spacing w:after="240"/>
        <w:contextualSpacing w:val="0"/>
        <w:rPr>
          <w:rFonts w:eastAsia="Arial"/>
        </w:rPr>
      </w:pPr>
      <w:r w:rsidRPr="00B32BD8">
        <w:rPr>
          <w:rFonts w:eastAsia="Arial"/>
        </w:rPr>
        <w:t>This amount is the total of the Estimated Actual Expenditures for Contributing Actions (LCFF Funds)</w:t>
      </w:r>
      <w:r>
        <w:rPr>
          <w:rFonts w:eastAsia="Arial"/>
        </w:rPr>
        <w:t>.</w:t>
      </w:r>
    </w:p>
    <w:p w14:paraId="1BBACC86" w14:textId="77777777" w:rsidR="00CD470A" w:rsidRPr="001C4B0D" w:rsidRDefault="00CD470A" w:rsidP="005B28BC">
      <w:pPr>
        <w:pStyle w:val="ListParagraph"/>
        <w:numPr>
          <w:ilvl w:val="0"/>
          <w:numId w:val="16"/>
        </w:numPr>
        <w:spacing w:after="240"/>
        <w:contextualSpacing w:val="0"/>
        <w:rPr>
          <w:rFonts w:eastAsia="Arial"/>
          <w:b/>
          <w:bCs/>
        </w:rPr>
      </w:pPr>
      <w:r w:rsidRPr="001C4B0D">
        <w:rPr>
          <w:rFonts w:eastAsia="Arial"/>
          <w:b/>
          <w:bCs/>
        </w:rPr>
        <w:t>Difference Between Planned and Estimated Actual Expenditures for Contributing Actions (Subtract 7 from 4)</w:t>
      </w:r>
    </w:p>
    <w:p w14:paraId="6844EE58" w14:textId="77777777" w:rsidR="00CD470A" w:rsidRPr="00663E7D" w:rsidRDefault="00CD470A" w:rsidP="005B28BC">
      <w:pPr>
        <w:pStyle w:val="ListParagraph"/>
        <w:numPr>
          <w:ilvl w:val="1"/>
          <w:numId w:val="16"/>
        </w:numPr>
        <w:spacing w:after="240"/>
        <w:contextualSpacing w:val="0"/>
        <w:rPr>
          <w:rFonts w:eastAsia="Arial"/>
        </w:rPr>
      </w:pPr>
      <w:r w:rsidRPr="00663E7D">
        <w:rPr>
          <w:rFonts w:eastAsia="Arial"/>
        </w:rPr>
        <w:lastRenderedPageBreak/>
        <w:t>This amount is the Total Estimated Actual Expenditures for Contributing Actions (7) subtracted from the Total Planned Contributing Expenditures (4)</w:t>
      </w:r>
      <w:r>
        <w:rPr>
          <w:rFonts w:eastAsia="Arial"/>
        </w:rPr>
        <w:t>.</w:t>
      </w:r>
    </w:p>
    <w:p w14:paraId="3778929E" w14:textId="77777777" w:rsidR="00CD470A" w:rsidRPr="001C4B0D" w:rsidRDefault="00CD470A" w:rsidP="005B28BC">
      <w:pPr>
        <w:pStyle w:val="ListParagraph"/>
        <w:numPr>
          <w:ilvl w:val="0"/>
          <w:numId w:val="17"/>
        </w:numPr>
        <w:spacing w:after="240"/>
        <w:contextualSpacing w:val="0"/>
        <w:rPr>
          <w:rFonts w:eastAsia="Arial"/>
          <w:b/>
          <w:bCs/>
        </w:rPr>
      </w:pPr>
      <w:r w:rsidRPr="001C4B0D">
        <w:rPr>
          <w:rFonts w:eastAsia="Arial"/>
          <w:b/>
          <w:bCs/>
        </w:rPr>
        <w:t>5. Total Planned Percentage of Improved Services (%)</w:t>
      </w:r>
    </w:p>
    <w:p w14:paraId="279D7969" w14:textId="77777777" w:rsidR="00CD470A" w:rsidRPr="00B32BD8" w:rsidRDefault="00CD470A" w:rsidP="005B28BC">
      <w:pPr>
        <w:pStyle w:val="ListParagraph"/>
        <w:numPr>
          <w:ilvl w:val="1"/>
          <w:numId w:val="17"/>
        </w:numPr>
        <w:spacing w:after="240"/>
        <w:contextualSpacing w:val="0"/>
        <w:rPr>
          <w:rFonts w:eastAsia="Arial"/>
        </w:rPr>
      </w:pPr>
      <w:r w:rsidRPr="00B32BD8">
        <w:rPr>
          <w:rFonts w:eastAsia="Arial"/>
        </w:rPr>
        <w:t>This amount is the total of the Planned Percentage of Improved Services column</w:t>
      </w:r>
      <w:r>
        <w:rPr>
          <w:rFonts w:eastAsia="Arial"/>
        </w:rPr>
        <w:t>.</w:t>
      </w:r>
    </w:p>
    <w:p w14:paraId="5F478BF5" w14:textId="77777777" w:rsidR="00CD470A" w:rsidRPr="001C4B0D" w:rsidRDefault="00CD470A" w:rsidP="005B28BC">
      <w:pPr>
        <w:pStyle w:val="ListParagraph"/>
        <w:numPr>
          <w:ilvl w:val="0"/>
          <w:numId w:val="17"/>
        </w:numPr>
        <w:spacing w:after="240"/>
        <w:contextualSpacing w:val="0"/>
        <w:rPr>
          <w:rFonts w:eastAsia="Arial"/>
          <w:b/>
          <w:bCs/>
        </w:rPr>
      </w:pPr>
      <w:r w:rsidRPr="001C4B0D">
        <w:rPr>
          <w:rFonts w:eastAsia="Arial"/>
          <w:b/>
          <w:bCs/>
        </w:rPr>
        <w:t>8. Total Estimated Actual Percentage of Improved Services (%)</w:t>
      </w:r>
    </w:p>
    <w:p w14:paraId="56D11589" w14:textId="77777777" w:rsidR="00CD470A" w:rsidRPr="00B32BD8" w:rsidRDefault="00CD470A" w:rsidP="005B28BC">
      <w:pPr>
        <w:pStyle w:val="ListParagraph"/>
        <w:numPr>
          <w:ilvl w:val="1"/>
          <w:numId w:val="17"/>
        </w:numPr>
        <w:spacing w:after="240"/>
        <w:contextualSpacing w:val="0"/>
        <w:rPr>
          <w:rFonts w:eastAsia="Arial"/>
        </w:rPr>
      </w:pPr>
      <w:r w:rsidRPr="00B32BD8">
        <w:rPr>
          <w:rFonts w:eastAsia="Arial"/>
        </w:rPr>
        <w:t>This amount is the total of the Estimated Actual Percentage of Improved Services column</w:t>
      </w:r>
      <w:r>
        <w:rPr>
          <w:rFonts w:eastAsia="Arial"/>
        </w:rPr>
        <w:t>.</w:t>
      </w:r>
    </w:p>
    <w:p w14:paraId="2E341950" w14:textId="77777777" w:rsidR="00CD470A" w:rsidRPr="001C4B0D" w:rsidRDefault="00CD470A" w:rsidP="005B28BC">
      <w:pPr>
        <w:pStyle w:val="ListParagraph"/>
        <w:numPr>
          <w:ilvl w:val="0"/>
          <w:numId w:val="17"/>
        </w:numPr>
        <w:spacing w:after="240"/>
        <w:contextualSpacing w:val="0"/>
        <w:rPr>
          <w:rFonts w:eastAsia="Arial"/>
          <w:b/>
          <w:bCs/>
        </w:rPr>
      </w:pPr>
      <w:r w:rsidRPr="001C4B0D">
        <w:rPr>
          <w:rFonts w:eastAsia="Arial"/>
          <w:b/>
          <w:bCs/>
        </w:rPr>
        <w:t>Difference Between Planned and Estimated Actual Percentage of Improved Services (Subtract 5 from 8)</w:t>
      </w:r>
    </w:p>
    <w:p w14:paraId="1FBBE529" w14:textId="77777777" w:rsidR="00CD470A" w:rsidRPr="00B32BD8" w:rsidRDefault="00CD470A" w:rsidP="005B28BC">
      <w:pPr>
        <w:pStyle w:val="ListParagraph"/>
        <w:numPr>
          <w:ilvl w:val="1"/>
          <w:numId w:val="17"/>
        </w:numPr>
        <w:spacing w:after="240"/>
        <w:contextualSpacing w:val="0"/>
        <w:rPr>
          <w:rFonts w:eastAsia="Arial"/>
        </w:rPr>
      </w:pPr>
      <w:r w:rsidRPr="00B32BD8">
        <w:rPr>
          <w:rFonts w:eastAsia="Arial"/>
        </w:rPr>
        <w:t>This amount is the Total Planned Percentage of Improved Services (5) subtracted from the Total Estimated Actual Percentage of Improved Services (8)</w:t>
      </w:r>
      <w:r>
        <w:rPr>
          <w:rFonts w:eastAsia="Arial"/>
        </w:rPr>
        <w:t>.</w:t>
      </w:r>
    </w:p>
    <w:p w14:paraId="06531A3C" w14:textId="77777777" w:rsidR="00CD470A" w:rsidRPr="00B32BD8" w:rsidRDefault="00CD470A" w:rsidP="005B28BC">
      <w:pPr>
        <w:pStyle w:val="Heading5"/>
        <w:rPr>
          <w:rFonts w:eastAsia="Arial"/>
        </w:rPr>
      </w:pPr>
      <w:r w:rsidRPr="00B32BD8">
        <w:rPr>
          <w:rFonts w:eastAsia="Arial"/>
        </w:rPr>
        <w:t>LCFF Carryover Table</w:t>
      </w:r>
    </w:p>
    <w:p w14:paraId="3D221616" w14:textId="77777777" w:rsidR="00CD470A" w:rsidRPr="001C4B0D" w:rsidRDefault="00CD470A" w:rsidP="003C2CE3">
      <w:pPr>
        <w:pStyle w:val="ListParagraph"/>
        <w:numPr>
          <w:ilvl w:val="0"/>
          <w:numId w:val="18"/>
        </w:numPr>
        <w:spacing w:after="240"/>
        <w:contextualSpacing w:val="0"/>
        <w:rPr>
          <w:rFonts w:eastAsia="Arial"/>
          <w:b/>
          <w:bCs/>
        </w:rPr>
      </w:pPr>
      <w:r w:rsidRPr="001C4B0D">
        <w:rPr>
          <w:rFonts w:eastAsia="Arial"/>
          <w:b/>
          <w:bCs/>
        </w:rPr>
        <w:t xml:space="preserve">10. Total Percentage to Increase or Improve Services for the Current School Year (6 divided by 9 </w:t>
      </w:r>
      <w:r>
        <w:rPr>
          <w:rFonts w:eastAsia="Arial"/>
          <w:b/>
          <w:bCs/>
        </w:rPr>
        <w:t>plus</w:t>
      </w:r>
      <w:r w:rsidRPr="001C4B0D">
        <w:rPr>
          <w:rFonts w:eastAsia="Arial"/>
          <w:b/>
          <w:bCs/>
        </w:rPr>
        <w:t xml:space="preserve"> Carryover %)</w:t>
      </w:r>
    </w:p>
    <w:p w14:paraId="5FB61CDC" w14:textId="77777777" w:rsidR="00CD470A" w:rsidRPr="00663E7D" w:rsidRDefault="00CD470A" w:rsidP="003C2CE3">
      <w:pPr>
        <w:pStyle w:val="ListParagraph"/>
        <w:numPr>
          <w:ilvl w:val="1"/>
          <w:numId w:val="18"/>
        </w:numPr>
        <w:spacing w:after="240"/>
        <w:contextualSpacing w:val="0"/>
        <w:rPr>
          <w:rFonts w:eastAsia="Arial"/>
        </w:rPr>
      </w:pPr>
      <w:r w:rsidRPr="00663E7D">
        <w:rPr>
          <w:rFonts w:eastAsia="Arial"/>
        </w:rPr>
        <w:t xml:space="preserve">This percentage is the Estimated Actual LCFF Supplemental and/or Concentration Grants (6) divided by the Estimated Actual LCFF Base Grant (9) plus the LCFF Carryover – Percentage from the prior year. </w:t>
      </w:r>
    </w:p>
    <w:p w14:paraId="687E2013" w14:textId="77777777" w:rsidR="00CD470A" w:rsidRPr="001C4B0D" w:rsidRDefault="00CD470A" w:rsidP="001870E9">
      <w:pPr>
        <w:pStyle w:val="ListParagraph"/>
        <w:numPr>
          <w:ilvl w:val="0"/>
          <w:numId w:val="18"/>
        </w:numPr>
        <w:spacing w:after="240"/>
        <w:contextualSpacing w:val="0"/>
        <w:rPr>
          <w:rFonts w:eastAsia="Arial"/>
          <w:b/>
          <w:bCs/>
        </w:rPr>
      </w:pPr>
      <w:r w:rsidRPr="001C4B0D">
        <w:rPr>
          <w:rFonts w:eastAsia="Arial"/>
          <w:b/>
          <w:bCs/>
        </w:rPr>
        <w:t>11. Estimated Actual Percentage of Increased or Improved Services (7 divided by 9, plus 8)</w:t>
      </w:r>
    </w:p>
    <w:p w14:paraId="49A17848" w14:textId="77777777" w:rsidR="00CD470A" w:rsidRPr="00B32BD8" w:rsidRDefault="00CD470A" w:rsidP="000E170B">
      <w:pPr>
        <w:pStyle w:val="ListParagraph"/>
        <w:numPr>
          <w:ilvl w:val="1"/>
          <w:numId w:val="18"/>
        </w:numPr>
        <w:spacing w:after="240"/>
        <w:contextualSpacing w:val="0"/>
        <w:rPr>
          <w:rFonts w:eastAsia="Arial"/>
        </w:rPr>
      </w:pPr>
      <w:r w:rsidRPr="00B32BD8">
        <w:rPr>
          <w:rFonts w:eastAsia="Arial"/>
        </w:rPr>
        <w:t xml:space="preserve">This percentage is the Total Estimated Actual Expenditures for Contributing Actions (7) divided by the LCFF Funding (9), </w:t>
      </w:r>
      <w:r w:rsidRPr="00B32BD8">
        <w:rPr>
          <w:rFonts w:eastAsia="Calibri" w:cs="Arial"/>
          <w:color w:val="000000"/>
        </w:rPr>
        <w:t>then converting the quotient to a percentage and adding the Total Estimated Actual Percentage of Improved Services (8).</w:t>
      </w:r>
    </w:p>
    <w:p w14:paraId="529033E7" w14:textId="77777777" w:rsidR="00CD470A" w:rsidRPr="001C4B0D" w:rsidRDefault="00CD470A" w:rsidP="001870E9">
      <w:pPr>
        <w:pStyle w:val="ListParagraph"/>
        <w:numPr>
          <w:ilvl w:val="0"/>
          <w:numId w:val="18"/>
        </w:numPr>
        <w:spacing w:after="240"/>
        <w:contextualSpacing w:val="0"/>
        <w:rPr>
          <w:rFonts w:eastAsia="Arial"/>
          <w:b/>
          <w:bCs/>
        </w:rPr>
      </w:pPr>
      <w:r w:rsidRPr="001C4B0D">
        <w:rPr>
          <w:rFonts w:eastAsia="Arial"/>
          <w:b/>
          <w:bCs/>
        </w:rPr>
        <w:t>12. LCFF Carryover — Dollar Amount LCFF Carryover (Subtract 11 from 10 and multiply by 9)</w:t>
      </w:r>
    </w:p>
    <w:p w14:paraId="01240548" w14:textId="77777777" w:rsidR="00CD470A" w:rsidRPr="00B32BD8" w:rsidRDefault="00CD470A" w:rsidP="00943823">
      <w:pPr>
        <w:pStyle w:val="ListParagraph"/>
        <w:numPr>
          <w:ilvl w:val="1"/>
          <w:numId w:val="18"/>
        </w:numPr>
        <w:spacing w:after="240"/>
        <w:contextualSpacing w:val="0"/>
        <w:rPr>
          <w:rFonts w:eastAsia="Arial"/>
        </w:rPr>
      </w:pPr>
      <w:r w:rsidRPr="00B32BD8">
        <w:rPr>
          <w:rFonts w:eastAsia="Arial"/>
        </w:rPr>
        <w:t>If the Estimated Actual Percentage of Increased or Improved Services</w:t>
      </w:r>
      <w:r>
        <w:rPr>
          <w:rFonts w:eastAsia="Arial"/>
        </w:rPr>
        <w:t xml:space="preserve"> (11)</w:t>
      </w:r>
      <w:r w:rsidRPr="00B32BD8">
        <w:rPr>
          <w:rFonts w:eastAsia="Arial"/>
        </w:rPr>
        <w:t xml:space="preserve"> is less than the Estimated Actual Percentage to Increase or Improve Services (10), the LEA is required to carry over LCFF funds. </w:t>
      </w:r>
    </w:p>
    <w:p w14:paraId="5DEB3EE5" w14:textId="77777777" w:rsidR="00CD470A" w:rsidRPr="00B32BD8" w:rsidRDefault="00CD470A" w:rsidP="00050195">
      <w:pPr>
        <w:pStyle w:val="ListParagraph"/>
        <w:spacing w:after="240"/>
        <w:ind w:left="1440"/>
        <w:contextualSpacing w:val="0"/>
        <w:rPr>
          <w:rFonts w:eastAsia="Arial"/>
        </w:rPr>
      </w:pPr>
      <w:r w:rsidRPr="00B32BD8">
        <w:rPr>
          <w:rFonts w:eastAsia="Arial"/>
        </w:rPr>
        <w:t>The amount of LCFF funds is calculated by subtracting the Estimated Actual Percentage to Increase or Improve Services (11) from the Estimated Actual Percentage of Increased or Improved Services (10) and then multiplying by the Estimated Actual LCFF Base Grant</w:t>
      </w:r>
      <w:r w:rsidRPr="00B32BD8" w:rsidDel="003102FA">
        <w:rPr>
          <w:rFonts w:eastAsia="Arial"/>
        </w:rPr>
        <w:t xml:space="preserve"> </w:t>
      </w:r>
      <w:r w:rsidRPr="00B32BD8">
        <w:rPr>
          <w:rFonts w:eastAsia="Arial"/>
        </w:rPr>
        <w:t>(9). This amount is the amount of LCFF funds that is required to be carried over to the coming year.</w:t>
      </w:r>
    </w:p>
    <w:p w14:paraId="24D8C9AF" w14:textId="77777777" w:rsidR="00CD470A" w:rsidRPr="001C4B0D" w:rsidRDefault="00CD470A" w:rsidP="00C92640">
      <w:pPr>
        <w:pStyle w:val="ListParagraph"/>
        <w:numPr>
          <w:ilvl w:val="0"/>
          <w:numId w:val="19"/>
        </w:numPr>
        <w:spacing w:after="240"/>
        <w:contextualSpacing w:val="0"/>
        <w:rPr>
          <w:rFonts w:eastAsia="Arial"/>
          <w:b/>
          <w:bCs/>
        </w:rPr>
      </w:pPr>
      <w:r w:rsidRPr="001C4B0D">
        <w:rPr>
          <w:rFonts w:eastAsia="Arial"/>
          <w:b/>
          <w:bCs/>
        </w:rPr>
        <w:t>13. LCFF Carryover — Percentage</w:t>
      </w:r>
      <w:r w:rsidRPr="001C4B0D" w:rsidDel="005605FC">
        <w:rPr>
          <w:rFonts w:eastAsia="Arial"/>
          <w:b/>
          <w:bCs/>
        </w:rPr>
        <w:t xml:space="preserve"> </w:t>
      </w:r>
      <w:r w:rsidRPr="001C4B0D">
        <w:rPr>
          <w:rFonts w:eastAsia="Arial"/>
          <w:b/>
          <w:bCs/>
        </w:rPr>
        <w:t>(12 divided by 9)</w:t>
      </w:r>
    </w:p>
    <w:p w14:paraId="2BBE127F" w14:textId="77777777" w:rsidR="00CD470A" w:rsidRPr="00B32BD8" w:rsidRDefault="00CD470A" w:rsidP="00C92640">
      <w:pPr>
        <w:pStyle w:val="ListParagraph"/>
        <w:numPr>
          <w:ilvl w:val="1"/>
          <w:numId w:val="19"/>
        </w:numPr>
        <w:spacing w:after="240"/>
        <w:contextualSpacing w:val="0"/>
        <w:rPr>
          <w:rFonts w:eastAsia="Arial"/>
        </w:rPr>
      </w:pPr>
      <w:r w:rsidRPr="00B32BD8">
        <w:rPr>
          <w:rFonts w:eastAsia="Arial"/>
        </w:rPr>
        <w:t xml:space="preserve">This percentage is the </w:t>
      </w:r>
      <w:r>
        <w:rPr>
          <w:rFonts w:eastAsia="Arial"/>
        </w:rPr>
        <w:t xml:space="preserve">unmet portion of the </w:t>
      </w:r>
      <w:r w:rsidRPr="00B32BD8">
        <w:rPr>
          <w:rFonts w:eastAsia="Arial"/>
        </w:rPr>
        <w:t>Percentage to Increase or Improve Services</w:t>
      </w:r>
      <w:r>
        <w:rPr>
          <w:rFonts w:eastAsia="Arial"/>
        </w:rPr>
        <w:t xml:space="preserve"> that the LEA must carry over into the coming LCAP year. The percentage is calculated by dividing the </w:t>
      </w:r>
      <w:r w:rsidRPr="00B32BD8">
        <w:rPr>
          <w:rFonts w:eastAsia="Arial"/>
        </w:rPr>
        <w:t>LCFF Carryover (12) by the LCFF Funding (9).</w:t>
      </w:r>
    </w:p>
    <w:p w14:paraId="35D85666" w14:textId="77777777" w:rsidR="00CD470A" w:rsidRPr="00B32BD8" w:rsidRDefault="00CD470A" w:rsidP="00F5656C">
      <w:pPr>
        <w:rPr>
          <w:rFonts w:eastAsia="Arial"/>
        </w:rPr>
      </w:pPr>
      <w:r w:rsidRPr="00B32BD8">
        <w:rPr>
          <w:rFonts w:eastAsia="Arial"/>
        </w:rPr>
        <w:lastRenderedPageBreak/>
        <w:t>California Department of Education</w:t>
      </w:r>
    </w:p>
    <w:p w14:paraId="47774CBD" w14:textId="39619578" w:rsidR="00CD470A" w:rsidRPr="00B32BD8" w:rsidRDefault="00CD470A" w:rsidP="00352810">
      <w:pPr>
        <w:rPr>
          <w:rFonts w:eastAsia="Arial"/>
        </w:rPr>
      </w:pPr>
      <w:r>
        <w:rPr>
          <w:rFonts w:eastAsia="Arial"/>
        </w:rPr>
        <w:t>November</w:t>
      </w:r>
      <w:r w:rsidRPr="00804360">
        <w:rPr>
          <w:rFonts w:eastAsia="Arial"/>
        </w:rPr>
        <w:t xml:space="preserve"> 202</w:t>
      </w:r>
      <w:r w:rsidR="003D2425">
        <w:rPr>
          <w:rFonts w:eastAsia="Arial"/>
        </w:rPr>
        <w:t>4</w:t>
      </w:r>
    </w:p>
    <w:p w14:paraId="69D965AD" w14:textId="77777777" w:rsidR="001870E9" w:rsidRPr="00B32BD8" w:rsidRDefault="001870E9" w:rsidP="00390897">
      <w:pPr>
        <w:rPr>
          <w:rFonts w:eastAsia="Arial"/>
        </w:rPr>
      </w:pPr>
    </w:p>
    <w:sectPr w:rsidR="001870E9" w:rsidRPr="00B32BD8" w:rsidSect="00DB2558">
      <w:footerReference w:type="default" r:id="rId26"/>
      <w:pgSz w:w="15840" w:h="12240" w:orient="landscape"/>
      <w:pgMar w:top="288" w:right="288" w:bottom="288" w:left="288" w:header="432" w:footer="432"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B99E8" w14:textId="77777777" w:rsidR="007619B0" w:rsidRDefault="007619B0" w:rsidP="00B328C2">
      <w:r>
        <w:separator/>
      </w:r>
    </w:p>
  </w:endnote>
  <w:endnote w:type="continuationSeparator" w:id="0">
    <w:p w14:paraId="294E4043" w14:textId="77777777" w:rsidR="007619B0" w:rsidRDefault="007619B0" w:rsidP="00B328C2">
      <w:r>
        <w:continuationSeparator/>
      </w:r>
    </w:p>
  </w:endnote>
  <w:endnote w:type="continuationNotice" w:id="1">
    <w:p w14:paraId="4B79CF8E" w14:textId="77777777" w:rsidR="007619B0" w:rsidRDefault="00761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B76EB" w14:textId="27B19D77" w:rsidR="008E0480" w:rsidRPr="00DB2558" w:rsidRDefault="00DB2558" w:rsidP="00293BB5">
    <w:pPr>
      <w:pStyle w:val="Footer"/>
      <w:spacing w:before="120"/>
    </w:pPr>
    <w:r>
      <w:t>Local Control and Accountability Plan</w:t>
    </w:r>
    <w:r w:rsidR="00293BB5">
      <w:t xml:space="preserve"> Template</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390897">
      <w:rPr>
        <w:b/>
        <w:b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7C5A7" w14:textId="7E0A3BD1" w:rsidR="008E0480" w:rsidRPr="00DB2558" w:rsidRDefault="00DB2558" w:rsidP="00DB2558">
    <w:pPr>
      <w:pStyle w:val="Footer"/>
    </w:pPr>
    <w:r>
      <w:t>Local Control and Accountability Plan Instructions</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3</w:t>
    </w:r>
    <w:r w:rsidR="003D2425">
      <w:rPr>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DD56B" w14:textId="77777777" w:rsidR="007619B0" w:rsidRDefault="007619B0" w:rsidP="00B328C2">
      <w:r>
        <w:separator/>
      </w:r>
    </w:p>
  </w:footnote>
  <w:footnote w:type="continuationSeparator" w:id="0">
    <w:p w14:paraId="754A4C88" w14:textId="77777777" w:rsidR="007619B0" w:rsidRDefault="007619B0" w:rsidP="00B328C2">
      <w:r>
        <w:continuationSeparator/>
      </w:r>
    </w:p>
  </w:footnote>
  <w:footnote w:type="continuationNotice" w:id="1">
    <w:p w14:paraId="0E5BAF99" w14:textId="77777777" w:rsidR="007619B0" w:rsidRDefault="007619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91D"/>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424AA8"/>
    <w:multiLevelType w:val="hybridMultilevel"/>
    <w:tmpl w:val="65B0A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4E4"/>
    <w:multiLevelType w:val="hybridMultilevel"/>
    <w:tmpl w:val="76B0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75EA7"/>
    <w:multiLevelType w:val="hybridMultilevel"/>
    <w:tmpl w:val="084C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7582F"/>
    <w:multiLevelType w:val="hybridMultilevel"/>
    <w:tmpl w:val="A734E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62304"/>
    <w:multiLevelType w:val="hybridMultilevel"/>
    <w:tmpl w:val="1578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BA5430"/>
    <w:multiLevelType w:val="hybridMultilevel"/>
    <w:tmpl w:val="F1DC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72C36"/>
    <w:multiLevelType w:val="hybridMultilevel"/>
    <w:tmpl w:val="CDE66AA4"/>
    <w:lvl w:ilvl="0" w:tplc="8FA2E0F2">
      <w:start w:val="1"/>
      <w:numFmt w:val="decimal"/>
      <w:pStyle w:val="NumberedList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A35E06"/>
    <w:multiLevelType w:val="hybridMultilevel"/>
    <w:tmpl w:val="E4A4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C684A"/>
    <w:multiLevelType w:val="hybridMultilevel"/>
    <w:tmpl w:val="3AC6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93B79"/>
    <w:multiLevelType w:val="hybridMultilevel"/>
    <w:tmpl w:val="C7D2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C464E"/>
    <w:multiLevelType w:val="hybridMultilevel"/>
    <w:tmpl w:val="A7D63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3599D"/>
    <w:multiLevelType w:val="hybridMultilevel"/>
    <w:tmpl w:val="519C6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333E5"/>
    <w:multiLevelType w:val="hybridMultilevel"/>
    <w:tmpl w:val="07B4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56340"/>
    <w:multiLevelType w:val="multilevel"/>
    <w:tmpl w:val="359AC90A"/>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193E2191"/>
    <w:multiLevelType w:val="hybridMultilevel"/>
    <w:tmpl w:val="EF42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57BFF"/>
    <w:multiLevelType w:val="hybridMultilevel"/>
    <w:tmpl w:val="8164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73745"/>
    <w:multiLevelType w:val="hybridMultilevel"/>
    <w:tmpl w:val="35C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A12E8"/>
    <w:multiLevelType w:val="hybridMultilevel"/>
    <w:tmpl w:val="A86CA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FC05F0"/>
    <w:multiLevelType w:val="hybridMultilevel"/>
    <w:tmpl w:val="13563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936ADA"/>
    <w:multiLevelType w:val="hybridMultilevel"/>
    <w:tmpl w:val="0124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611338"/>
    <w:multiLevelType w:val="hybridMultilevel"/>
    <w:tmpl w:val="2BFCA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CD4AC4"/>
    <w:multiLevelType w:val="hybridMultilevel"/>
    <w:tmpl w:val="250C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906377"/>
    <w:multiLevelType w:val="hybridMultilevel"/>
    <w:tmpl w:val="0C8A6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CB7D10"/>
    <w:multiLevelType w:val="hybridMultilevel"/>
    <w:tmpl w:val="3E50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EE74C7"/>
    <w:multiLevelType w:val="hybridMultilevel"/>
    <w:tmpl w:val="8CA6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0D2B90"/>
    <w:multiLevelType w:val="hybridMultilevel"/>
    <w:tmpl w:val="354ABA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C4C1AFC"/>
    <w:multiLevelType w:val="hybridMultilevel"/>
    <w:tmpl w:val="D388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2E45F9"/>
    <w:multiLevelType w:val="multilevel"/>
    <w:tmpl w:val="6884E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F8D7C58"/>
    <w:multiLevelType w:val="multilevel"/>
    <w:tmpl w:val="25A24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DD12ED5"/>
    <w:multiLevelType w:val="multilevel"/>
    <w:tmpl w:val="C45EC5C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1D55968"/>
    <w:multiLevelType w:val="hybridMultilevel"/>
    <w:tmpl w:val="7A881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344EB"/>
    <w:multiLevelType w:val="hybridMultilevel"/>
    <w:tmpl w:val="3848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D40614"/>
    <w:multiLevelType w:val="hybridMultilevel"/>
    <w:tmpl w:val="AB94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B24924"/>
    <w:multiLevelType w:val="hybridMultilevel"/>
    <w:tmpl w:val="6A58375C"/>
    <w:lvl w:ilvl="0" w:tplc="AF3AB80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A35C66"/>
    <w:multiLevelType w:val="hybridMultilevel"/>
    <w:tmpl w:val="21CC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DC287F"/>
    <w:multiLevelType w:val="hybridMultilevel"/>
    <w:tmpl w:val="842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A54B38"/>
    <w:multiLevelType w:val="hybridMultilevel"/>
    <w:tmpl w:val="AC1C3C1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59EB63FE"/>
    <w:multiLevelType w:val="hybridMultilevel"/>
    <w:tmpl w:val="BBF8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ED6E49"/>
    <w:multiLevelType w:val="hybridMultilevel"/>
    <w:tmpl w:val="49883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432E40"/>
    <w:multiLevelType w:val="hybridMultilevel"/>
    <w:tmpl w:val="D3749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F5D468A"/>
    <w:multiLevelType w:val="hybridMultilevel"/>
    <w:tmpl w:val="0E68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587039"/>
    <w:multiLevelType w:val="hybridMultilevel"/>
    <w:tmpl w:val="FE0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E5579D"/>
    <w:multiLevelType w:val="hybridMultilevel"/>
    <w:tmpl w:val="F89A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6D2EBD"/>
    <w:multiLevelType w:val="hybridMultilevel"/>
    <w:tmpl w:val="9D8C9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275261"/>
    <w:multiLevelType w:val="hybridMultilevel"/>
    <w:tmpl w:val="EEE8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450C80"/>
    <w:multiLevelType w:val="hybridMultilevel"/>
    <w:tmpl w:val="A73C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625ED1"/>
    <w:multiLevelType w:val="multilevel"/>
    <w:tmpl w:val="9C9816AE"/>
    <w:lvl w:ilvl="0">
      <w:start w:val="24"/>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2CB1C1C"/>
    <w:multiLevelType w:val="hybridMultilevel"/>
    <w:tmpl w:val="2754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8F7DF3"/>
    <w:multiLevelType w:val="hybridMultilevel"/>
    <w:tmpl w:val="545CA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CC1A4F"/>
    <w:multiLevelType w:val="hybridMultilevel"/>
    <w:tmpl w:val="F99A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256E17"/>
    <w:multiLevelType w:val="hybridMultilevel"/>
    <w:tmpl w:val="630C3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DC49E0"/>
    <w:multiLevelType w:val="hybridMultilevel"/>
    <w:tmpl w:val="9F4E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5A63A1"/>
    <w:multiLevelType w:val="hybridMultilevel"/>
    <w:tmpl w:val="F7A2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42327F"/>
    <w:multiLevelType w:val="multilevel"/>
    <w:tmpl w:val="0142BDF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E76367C"/>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EA27401"/>
    <w:multiLevelType w:val="hybridMultilevel"/>
    <w:tmpl w:val="29FE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1F237D"/>
    <w:multiLevelType w:val="hybridMultilevel"/>
    <w:tmpl w:val="C51C60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1991067">
    <w:abstractNumId w:val="7"/>
  </w:num>
  <w:num w:numId="2" w16cid:durableId="1104812810">
    <w:abstractNumId w:val="29"/>
  </w:num>
  <w:num w:numId="3" w16cid:durableId="752702229">
    <w:abstractNumId w:val="31"/>
  </w:num>
  <w:num w:numId="4" w16cid:durableId="2086681447">
    <w:abstractNumId w:val="55"/>
  </w:num>
  <w:num w:numId="5" w16cid:durableId="711879895">
    <w:abstractNumId w:val="0"/>
  </w:num>
  <w:num w:numId="6" w16cid:durableId="1055660177">
    <w:abstractNumId w:val="24"/>
  </w:num>
  <w:num w:numId="7" w16cid:durableId="1003161669">
    <w:abstractNumId w:val="34"/>
  </w:num>
  <w:num w:numId="8" w16cid:durableId="405420633">
    <w:abstractNumId w:val="41"/>
  </w:num>
  <w:num w:numId="9" w16cid:durableId="1727685604">
    <w:abstractNumId w:val="48"/>
  </w:num>
  <w:num w:numId="10" w16cid:durableId="1574896236">
    <w:abstractNumId w:val="42"/>
  </w:num>
  <w:num w:numId="11" w16cid:durableId="1710837821">
    <w:abstractNumId w:val="50"/>
  </w:num>
  <w:num w:numId="12" w16cid:durableId="1933195059">
    <w:abstractNumId w:val="27"/>
  </w:num>
  <w:num w:numId="13" w16cid:durableId="1549369224">
    <w:abstractNumId w:val="16"/>
  </w:num>
  <w:num w:numId="14" w16cid:durableId="1212305465">
    <w:abstractNumId w:val="12"/>
  </w:num>
  <w:num w:numId="15" w16cid:durableId="14697062">
    <w:abstractNumId w:val="44"/>
  </w:num>
  <w:num w:numId="16" w16cid:durableId="848107565">
    <w:abstractNumId w:val="45"/>
  </w:num>
  <w:num w:numId="17" w16cid:durableId="1186286924">
    <w:abstractNumId w:val="19"/>
  </w:num>
  <w:num w:numId="18" w16cid:durableId="81027944">
    <w:abstractNumId w:val="36"/>
  </w:num>
  <w:num w:numId="19" w16cid:durableId="133720830">
    <w:abstractNumId w:val="8"/>
  </w:num>
  <w:num w:numId="20" w16cid:durableId="1769037382">
    <w:abstractNumId w:val="13"/>
  </w:num>
  <w:num w:numId="21" w16cid:durableId="48724809">
    <w:abstractNumId w:val="9"/>
  </w:num>
  <w:num w:numId="22" w16cid:durableId="682783393">
    <w:abstractNumId w:val="43"/>
  </w:num>
  <w:num w:numId="23" w16cid:durableId="165025344">
    <w:abstractNumId w:val="35"/>
  </w:num>
  <w:num w:numId="24" w16cid:durableId="1958295442">
    <w:abstractNumId w:val="5"/>
  </w:num>
  <w:num w:numId="25" w16cid:durableId="1351368747">
    <w:abstractNumId w:val="6"/>
  </w:num>
  <w:num w:numId="26" w16cid:durableId="1846287134">
    <w:abstractNumId w:val="26"/>
  </w:num>
  <w:num w:numId="27" w16cid:durableId="1875193635">
    <w:abstractNumId w:val="15"/>
  </w:num>
  <w:num w:numId="28" w16cid:durableId="1991640286">
    <w:abstractNumId w:val="47"/>
  </w:num>
  <w:num w:numId="29" w16cid:durableId="1432435065">
    <w:abstractNumId w:val="21"/>
  </w:num>
  <w:num w:numId="30" w16cid:durableId="984899084">
    <w:abstractNumId w:val="2"/>
  </w:num>
  <w:num w:numId="31" w16cid:durableId="507449416">
    <w:abstractNumId w:val="32"/>
  </w:num>
  <w:num w:numId="32" w16cid:durableId="1094937089">
    <w:abstractNumId w:val="3"/>
  </w:num>
  <w:num w:numId="33" w16cid:durableId="422144345">
    <w:abstractNumId w:val="33"/>
  </w:num>
  <w:num w:numId="34" w16cid:durableId="1986157200">
    <w:abstractNumId w:val="25"/>
  </w:num>
  <w:num w:numId="35" w16cid:durableId="1621062869">
    <w:abstractNumId w:val="30"/>
  </w:num>
  <w:num w:numId="36" w16cid:durableId="1609435027">
    <w:abstractNumId w:val="54"/>
  </w:num>
  <w:num w:numId="37" w16cid:durableId="1220244590">
    <w:abstractNumId w:val="52"/>
  </w:num>
  <w:num w:numId="38" w16cid:durableId="2031641131">
    <w:abstractNumId w:val="20"/>
  </w:num>
  <w:num w:numId="39" w16cid:durableId="1775974780">
    <w:abstractNumId w:val="37"/>
  </w:num>
  <w:num w:numId="40" w16cid:durableId="185144885">
    <w:abstractNumId w:val="1"/>
  </w:num>
  <w:num w:numId="41" w16cid:durableId="846092589">
    <w:abstractNumId w:val="46"/>
  </w:num>
  <w:num w:numId="42" w16cid:durableId="940182063">
    <w:abstractNumId w:val="23"/>
  </w:num>
  <w:num w:numId="43" w16cid:durableId="1780640453">
    <w:abstractNumId w:val="56"/>
  </w:num>
  <w:num w:numId="44" w16cid:durableId="1095977611">
    <w:abstractNumId w:val="17"/>
  </w:num>
  <w:num w:numId="45" w16cid:durableId="435952725">
    <w:abstractNumId w:val="53"/>
  </w:num>
  <w:num w:numId="46" w16cid:durableId="61295620">
    <w:abstractNumId w:val="40"/>
  </w:num>
  <w:num w:numId="47" w16cid:durableId="700209221">
    <w:abstractNumId w:val="58"/>
  </w:num>
  <w:num w:numId="48" w16cid:durableId="2083989520">
    <w:abstractNumId w:val="38"/>
  </w:num>
  <w:num w:numId="49" w16cid:durableId="794366827">
    <w:abstractNumId w:val="18"/>
  </w:num>
  <w:num w:numId="50" w16cid:durableId="1504199315">
    <w:abstractNumId w:val="11"/>
  </w:num>
  <w:num w:numId="51" w16cid:durableId="2119252367">
    <w:abstractNumId w:val="4"/>
  </w:num>
  <w:num w:numId="52" w16cid:durableId="1839227504">
    <w:abstractNumId w:val="49"/>
  </w:num>
  <w:num w:numId="53" w16cid:durableId="509832398">
    <w:abstractNumId w:val="57"/>
  </w:num>
  <w:num w:numId="54" w16cid:durableId="1724677683">
    <w:abstractNumId w:val="28"/>
  </w:num>
  <w:num w:numId="55" w16cid:durableId="592200002">
    <w:abstractNumId w:val="10"/>
  </w:num>
  <w:num w:numId="56" w16cid:durableId="402996261">
    <w:abstractNumId w:val="14"/>
  </w:num>
  <w:num w:numId="57" w16cid:durableId="1301418778">
    <w:abstractNumId w:val="51"/>
  </w:num>
  <w:num w:numId="58" w16cid:durableId="1600093694">
    <w:abstractNumId w:val="39"/>
  </w:num>
  <w:num w:numId="59" w16cid:durableId="1625501829">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DA0tQBCUxMDMyUdpeDU4uLM/DyQAuNaANIdI5AsAAAA"/>
  </w:docVars>
  <w:rsids>
    <w:rsidRoot w:val="00057A96"/>
    <w:rsid w:val="000027B4"/>
    <w:rsid w:val="00007D29"/>
    <w:rsid w:val="00014603"/>
    <w:rsid w:val="00021FC2"/>
    <w:rsid w:val="0002222A"/>
    <w:rsid w:val="00023F79"/>
    <w:rsid w:val="00024823"/>
    <w:rsid w:val="00027AF3"/>
    <w:rsid w:val="000357C6"/>
    <w:rsid w:val="00040E9C"/>
    <w:rsid w:val="00041917"/>
    <w:rsid w:val="00050195"/>
    <w:rsid w:val="00052632"/>
    <w:rsid w:val="000529E7"/>
    <w:rsid w:val="00053B2A"/>
    <w:rsid w:val="00054302"/>
    <w:rsid w:val="00056322"/>
    <w:rsid w:val="00057A96"/>
    <w:rsid w:val="000618D5"/>
    <w:rsid w:val="00063A0B"/>
    <w:rsid w:val="000676D5"/>
    <w:rsid w:val="00067B62"/>
    <w:rsid w:val="00071D1A"/>
    <w:rsid w:val="0007391C"/>
    <w:rsid w:val="00073FA2"/>
    <w:rsid w:val="00074B68"/>
    <w:rsid w:val="00074DE7"/>
    <w:rsid w:val="00075709"/>
    <w:rsid w:val="000758EF"/>
    <w:rsid w:val="00077927"/>
    <w:rsid w:val="00077C19"/>
    <w:rsid w:val="00085616"/>
    <w:rsid w:val="0008689D"/>
    <w:rsid w:val="0009376C"/>
    <w:rsid w:val="00093CC2"/>
    <w:rsid w:val="000950B4"/>
    <w:rsid w:val="0009716F"/>
    <w:rsid w:val="00097372"/>
    <w:rsid w:val="000A0089"/>
    <w:rsid w:val="000A04F5"/>
    <w:rsid w:val="000A44A1"/>
    <w:rsid w:val="000A45B3"/>
    <w:rsid w:val="000A50DC"/>
    <w:rsid w:val="000A6593"/>
    <w:rsid w:val="000B094C"/>
    <w:rsid w:val="000B1CCC"/>
    <w:rsid w:val="000B26EA"/>
    <w:rsid w:val="000B3E99"/>
    <w:rsid w:val="000B4D1A"/>
    <w:rsid w:val="000B704B"/>
    <w:rsid w:val="000C139F"/>
    <w:rsid w:val="000C32B4"/>
    <w:rsid w:val="000C4169"/>
    <w:rsid w:val="000C4BC5"/>
    <w:rsid w:val="000C7F83"/>
    <w:rsid w:val="000D0C7E"/>
    <w:rsid w:val="000D1D69"/>
    <w:rsid w:val="000D5571"/>
    <w:rsid w:val="000D7ED6"/>
    <w:rsid w:val="000E170B"/>
    <w:rsid w:val="000E17C2"/>
    <w:rsid w:val="000E22DD"/>
    <w:rsid w:val="000E2F98"/>
    <w:rsid w:val="000E5BFA"/>
    <w:rsid w:val="000E5E1E"/>
    <w:rsid w:val="000F1073"/>
    <w:rsid w:val="000F260C"/>
    <w:rsid w:val="000F37D0"/>
    <w:rsid w:val="000F4AC8"/>
    <w:rsid w:val="000F55C7"/>
    <w:rsid w:val="000F6B26"/>
    <w:rsid w:val="00101005"/>
    <w:rsid w:val="00102D77"/>
    <w:rsid w:val="001034EE"/>
    <w:rsid w:val="00103EA4"/>
    <w:rsid w:val="0010444D"/>
    <w:rsid w:val="001046EF"/>
    <w:rsid w:val="0010611D"/>
    <w:rsid w:val="001071FD"/>
    <w:rsid w:val="001079FE"/>
    <w:rsid w:val="001103A2"/>
    <w:rsid w:val="00110721"/>
    <w:rsid w:val="00116556"/>
    <w:rsid w:val="00116805"/>
    <w:rsid w:val="00117B4B"/>
    <w:rsid w:val="00124BD2"/>
    <w:rsid w:val="00125FFD"/>
    <w:rsid w:val="0012611A"/>
    <w:rsid w:val="00127354"/>
    <w:rsid w:val="00131E2C"/>
    <w:rsid w:val="00133E56"/>
    <w:rsid w:val="00134CB2"/>
    <w:rsid w:val="00134D55"/>
    <w:rsid w:val="001356CA"/>
    <w:rsid w:val="00137367"/>
    <w:rsid w:val="00142B7A"/>
    <w:rsid w:val="00145896"/>
    <w:rsid w:val="00156B7F"/>
    <w:rsid w:val="001571FC"/>
    <w:rsid w:val="0016173B"/>
    <w:rsid w:val="00162EDF"/>
    <w:rsid w:val="001648E9"/>
    <w:rsid w:val="00165141"/>
    <w:rsid w:val="001670D5"/>
    <w:rsid w:val="00167892"/>
    <w:rsid w:val="001713E0"/>
    <w:rsid w:val="001715E8"/>
    <w:rsid w:val="0017240D"/>
    <w:rsid w:val="00174013"/>
    <w:rsid w:val="001771DF"/>
    <w:rsid w:val="00181D17"/>
    <w:rsid w:val="00184DEF"/>
    <w:rsid w:val="001870E9"/>
    <w:rsid w:val="00190074"/>
    <w:rsid w:val="00193669"/>
    <w:rsid w:val="00194DB4"/>
    <w:rsid w:val="00197098"/>
    <w:rsid w:val="00197269"/>
    <w:rsid w:val="00197F6E"/>
    <w:rsid w:val="001A0B83"/>
    <w:rsid w:val="001A3953"/>
    <w:rsid w:val="001A5717"/>
    <w:rsid w:val="001A61FD"/>
    <w:rsid w:val="001A78D5"/>
    <w:rsid w:val="001B2175"/>
    <w:rsid w:val="001B500F"/>
    <w:rsid w:val="001B51B1"/>
    <w:rsid w:val="001C35D2"/>
    <w:rsid w:val="001C3819"/>
    <w:rsid w:val="001C456A"/>
    <w:rsid w:val="001C4C8D"/>
    <w:rsid w:val="001C626C"/>
    <w:rsid w:val="001C62E5"/>
    <w:rsid w:val="001E1C19"/>
    <w:rsid w:val="001E26C3"/>
    <w:rsid w:val="001E6B36"/>
    <w:rsid w:val="001F032F"/>
    <w:rsid w:val="001F23FE"/>
    <w:rsid w:val="001F299E"/>
    <w:rsid w:val="001F7D1B"/>
    <w:rsid w:val="00207565"/>
    <w:rsid w:val="00210DD2"/>
    <w:rsid w:val="0021188E"/>
    <w:rsid w:val="00214F82"/>
    <w:rsid w:val="00215BCC"/>
    <w:rsid w:val="00233AF3"/>
    <w:rsid w:val="00233FF3"/>
    <w:rsid w:val="00234866"/>
    <w:rsid w:val="00235FB2"/>
    <w:rsid w:val="002404D3"/>
    <w:rsid w:val="002408E4"/>
    <w:rsid w:val="00245A70"/>
    <w:rsid w:val="00246EF4"/>
    <w:rsid w:val="00250A14"/>
    <w:rsid w:val="00253776"/>
    <w:rsid w:val="002601DD"/>
    <w:rsid w:val="002603A0"/>
    <w:rsid w:val="00260CF6"/>
    <w:rsid w:val="00265494"/>
    <w:rsid w:val="002705DF"/>
    <w:rsid w:val="00280900"/>
    <w:rsid w:val="00280920"/>
    <w:rsid w:val="0028100A"/>
    <w:rsid w:val="00283CDA"/>
    <w:rsid w:val="00283E39"/>
    <w:rsid w:val="0029286A"/>
    <w:rsid w:val="00292AB8"/>
    <w:rsid w:val="00292B77"/>
    <w:rsid w:val="00293961"/>
    <w:rsid w:val="00293BB5"/>
    <w:rsid w:val="00293F3F"/>
    <w:rsid w:val="002A2BC6"/>
    <w:rsid w:val="002A5B49"/>
    <w:rsid w:val="002A5D23"/>
    <w:rsid w:val="002A5E59"/>
    <w:rsid w:val="002A6DB9"/>
    <w:rsid w:val="002B175E"/>
    <w:rsid w:val="002B33CA"/>
    <w:rsid w:val="002B42BF"/>
    <w:rsid w:val="002D00A3"/>
    <w:rsid w:val="002D0E25"/>
    <w:rsid w:val="002D2428"/>
    <w:rsid w:val="002E5A65"/>
    <w:rsid w:val="002E79E4"/>
    <w:rsid w:val="002F18BA"/>
    <w:rsid w:val="002F216E"/>
    <w:rsid w:val="002F2946"/>
    <w:rsid w:val="003102FA"/>
    <w:rsid w:val="0031231C"/>
    <w:rsid w:val="003136EA"/>
    <w:rsid w:val="003159FC"/>
    <w:rsid w:val="00316C01"/>
    <w:rsid w:val="003202D0"/>
    <w:rsid w:val="00320D4F"/>
    <w:rsid w:val="00321D49"/>
    <w:rsid w:val="00321E6D"/>
    <w:rsid w:val="00322C00"/>
    <w:rsid w:val="003248D1"/>
    <w:rsid w:val="00325608"/>
    <w:rsid w:val="00325EAA"/>
    <w:rsid w:val="00326671"/>
    <w:rsid w:val="003345DD"/>
    <w:rsid w:val="0033616F"/>
    <w:rsid w:val="003376E9"/>
    <w:rsid w:val="00340430"/>
    <w:rsid w:val="0034430A"/>
    <w:rsid w:val="003510CF"/>
    <w:rsid w:val="00352810"/>
    <w:rsid w:val="00355882"/>
    <w:rsid w:val="0035753C"/>
    <w:rsid w:val="00361E24"/>
    <w:rsid w:val="00364C1F"/>
    <w:rsid w:val="0036624B"/>
    <w:rsid w:val="00372311"/>
    <w:rsid w:val="00372580"/>
    <w:rsid w:val="00375A88"/>
    <w:rsid w:val="0037621E"/>
    <w:rsid w:val="00376506"/>
    <w:rsid w:val="00377012"/>
    <w:rsid w:val="00377372"/>
    <w:rsid w:val="00381FED"/>
    <w:rsid w:val="003848A0"/>
    <w:rsid w:val="00384CFA"/>
    <w:rsid w:val="00386353"/>
    <w:rsid w:val="00386383"/>
    <w:rsid w:val="003871C4"/>
    <w:rsid w:val="003874B4"/>
    <w:rsid w:val="00390897"/>
    <w:rsid w:val="003919F2"/>
    <w:rsid w:val="003921E7"/>
    <w:rsid w:val="00392FF5"/>
    <w:rsid w:val="003965E9"/>
    <w:rsid w:val="00397D99"/>
    <w:rsid w:val="003A0595"/>
    <w:rsid w:val="003A3C4F"/>
    <w:rsid w:val="003A3EFE"/>
    <w:rsid w:val="003A456F"/>
    <w:rsid w:val="003A68AA"/>
    <w:rsid w:val="003A761B"/>
    <w:rsid w:val="003B3497"/>
    <w:rsid w:val="003B7956"/>
    <w:rsid w:val="003B79CF"/>
    <w:rsid w:val="003C02EE"/>
    <w:rsid w:val="003C1338"/>
    <w:rsid w:val="003C2CE3"/>
    <w:rsid w:val="003C6BFB"/>
    <w:rsid w:val="003D2425"/>
    <w:rsid w:val="003D32C2"/>
    <w:rsid w:val="003D50E2"/>
    <w:rsid w:val="003D60D4"/>
    <w:rsid w:val="003E3B94"/>
    <w:rsid w:val="003E3FA8"/>
    <w:rsid w:val="003E54A0"/>
    <w:rsid w:val="003E563C"/>
    <w:rsid w:val="003F2813"/>
    <w:rsid w:val="003F357F"/>
    <w:rsid w:val="003F36AE"/>
    <w:rsid w:val="003F66DE"/>
    <w:rsid w:val="003F734F"/>
    <w:rsid w:val="003F7AB2"/>
    <w:rsid w:val="003F7BFA"/>
    <w:rsid w:val="00401540"/>
    <w:rsid w:val="00406F54"/>
    <w:rsid w:val="004101FA"/>
    <w:rsid w:val="00413F12"/>
    <w:rsid w:val="00416F8F"/>
    <w:rsid w:val="00422F61"/>
    <w:rsid w:val="00423CA1"/>
    <w:rsid w:val="00426C24"/>
    <w:rsid w:val="00426E2D"/>
    <w:rsid w:val="004329F7"/>
    <w:rsid w:val="00435578"/>
    <w:rsid w:val="00440F60"/>
    <w:rsid w:val="0044192C"/>
    <w:rsid w:val="0044232E"/>
    <w:rsid w:val="00442CAE"/>
    <w:rsid w:val="00442E29"/>
    <w:rsid w:val="00443A6F"/>
    <w:rsid w:val="00444935"/>
    <w:rsid w:val="00450EAC"/>
    <w:rsid w:val="004515D7"/>
    <w:rsid w:val="00451A3E"/>
    <w:rsid w:val="004570CB"/>
    <w:rsid w:val="0045779C"/>
    <w:rsid w:val="00464C99"/>
    <w:rsid w:val="0046644E"/>
    <w:rsid w:val="00466934"/>
    <w:rsid w:val="004673BC"/>
    <w:rsid w:val="0046777A"/>
    <w:rsid w:val="00470DB5"/>
    <w:rsid w:val="00470E7D"/>
    <w:rsid w:val="004722D1"/>
    <w:rsid w:val="00473464"/>
    <w:rsid w:val="00474A2F"/>
    <w:rsid w:val="00474CA5"/>
    <w:rsid w:val="00482EEC"/>
    <w:rsid w:val="00484BDE"/>
    <w:rsid w:val="004906F2"/>
    <w:rsid w:val="004917AF"/>
    <w:rsid w:val="00491AA1"/>
    <w:rsid w:val="004941F6"/>
    <w:rsid w:val="004A1EC6"/>
    <w:rsid w:val="004A2048"/>
    <w:rsid w:val="004A426A"/>
    <w:rsid w:val="004A5BFE"/>
    <w:rsid w:val="004B088A"/>
    <w:rsid w:val="004B3FEC"/>
    <w:rsid w:val="004B520A"/>
    <w:rsid w:val="004B5F2E"/>
    <w:rsid w:val="004C1D9B"/>
    <w:rsid w:val="004C261B"/>
    <w:rsid w:val="004C50E2"/>
    <w:rsid w:val="004C5BCC"/>
    <w:rsid w:val="004C6444"/>
    <w:rsid w:val="004C6657"/>
    <w:rsid w:val="004D22BF"/>
    <w:rsid w:val="004D2D82"/>
    <w:rsid w:val="004D355A"/>
    <w:rsid w:val="004D5896"/>
    <w:rsid w:val="004D621D"/>
    <w:rsid w:val="004D67CC"/>
    <w:rsid w:val="004E121C"/>
    <w:rsid w:val="004E519F"/>
    <w:rsid w:val="004E5679"/>
    <w:rsid w:val="004E5E7D"/>
    <w:rsid w:val="004F013E"/>
    <w:rsid w:val="004F572C"/>
    <w:rsid w:val="004F756A"/>
    <w:rsid w:val="00511547"/>
    <w:rsid w:val="00511BBD"/>
    <w:rsid w:val="0051252F"/>
    <w:rsid w:val="0051277D"/>
    <w:rsid w:val="0051479B"/>
    <w:rsid w:val="00520653"/>
    <w:rsid w:val="00521787"/>
    <w:rsid w:val="00521EE2"/>
    <w:rsid w:val="005245DD"/>
    <w:rsid w:val="005265B0"/>
    <w:rsid w:val="00530315"/>
    <w:rsid w:val="00530D40"/>
    <w:rsid w:val="00531271"/>
    <w:rsid w:val="00531A79"/>
    <w:rsid w:val="00533978"/>
    <w:rsid w:val="005349E4"/>
    <w:rsid w:val="00537CAF"/>
    <w:rsid w:val="00541626"/>
    <w:rsid w:val="00542B80"/>
    <w:rsid w:val="0054334A"/>
    <w:rsid w:val="005445B7"/>
    <w:rsid w:val="00550065"/>
    <w:rsid w:val="00550082"/>
    <w:rsid w:val="00550362"/>
    <w:rsid w:val="00552CB4"/>
    <w:rsid w:val="0055432D"/>
    <w:rsid w:val="0055465E"/>
    <w:rsid w:val="00555E58"/>
    <w:rsid w:val="005605FC"/>
    <w:rsid w:val="00561217"/>
    <w:rsid w:val="00562EEB"/>
    <w:rsid w:val="005659B6"/>
    <w:rsid w:val="00566EDE"/>
    <w:rsid w:val="005702DC"/>
    <w:rsid w:val="005705C1"/>
    <w:rsid w:val="0058123B"/>
    <w:rsid w:val="00581AEC"/>
    <w:rsid w:val="00582588"/>
    <w:rsid w:val="00587237"/>
    <w:rsid w:val="005912FC"/>
    <w:rsid w:val="00592EA0"/>
    <w:rsid w:val="00594221"/>
    <w:rsid w:val="005945DC"/>
    <w:rsid w:val="005948DC"/>
    <w:rsid w:val="00594B4B"/>
    <w:rsid w:val="00596794"/>
    <w:rsid w:val="005A32EC"/>
    <w:rsid w:val="005A48CE"/>
    <w:rsid w:val="005A6611"/>
    <w:rsid w:val="005B1325"/>
    <w:rsid w:val="005B1A34"/>
    <w:rsid w:val="005B2230"/>
    <w:rsid w:val="005B23AE"/>
    <w:rsid w:val="005B28BC"/>
    <w:rsid w:val="005B6F00"/>
    <w:rsid w:val="005C1DDA"/>
    <w:rsid w:val="005C3BFC"/>
    <w:rsid w:val="005C4350"/>
    <w:rsid w:val="005C5B4E"/>
    <w:rsid w:val="005C7E5F"/>
    <w:rsid w:val="005D1632"/>
    <w:rsid w:val="005D2E55"/>
    <w:rsid w:val="005D540D"/>
    <w:rsid w:val="005D600A"/>
    <w:rsid w:val="005E05D4"/>
    <w:rsid w:val="005E3825"/>
    <w:rsid w:val="005E3E18"/>
    <w:rsid w:val="005F0328"/>
    <w:rsid w:val="005F18DB"/>
    <w:rsid w:val="005F2831"/>
    <w:rsid w:val="005F63A5"/>
    <w:rsid w:val="005F738D"/>
    <w:rsid w:val="005F7D1A"/>
    <w:rsid w:val="005F7D98"/>
    <w:rsid w:val="00601189"/>
    <w:rsid w:val="00605A0E"/>
    <w:rsid w:val="0061168E"/>
    <w:rsid w:val="0061418C"/>
    <w:rsid w:val="0061535C"/>
    <w:rsid w:val="00617328"/>
    <w:rsid w:val="0061757D"/>
    <w:rsid w:val="00622150"/>
    <w:rsid w:val="00624A76"/>
    <w:rsid w:val="00625176"/>
    <w:rsid w:val="006332BB"/>
    <w:rsid w:val="00635051"/>
    <w:rsid w:val="006414BF"/>
    <w:rsid w:val="00641BF0"/>
    <w:rsid w:val="00642313"/>
    <w:rsid w:val="0064276E"/>
    <w:rsid w:val="0064508E"/>
    <w:rsid w:val="00647361"/>
    <w:rsid w:val="00647AF9"/>
    <w:rsid w:val="006519ED"/>
    <w:rsid w:val="00652753"/>
    <w:rsid w:val="00654086"/>
    <w:rsid w:val="00657561"/>
    <w:rsid w:val="00663E7D"/>
    <w:rsid w:val="00672E66"/>
    <w:rsid w:val="00675566"/>
    <w:rsid w:val="006759B7"/>
    <w:rsid w:val="00681207"/>
    <w:rsid w:val="006817CD"/>
    <w:rsid w:val="00681BE9"/>
    <w:rsid w:val="00684BC7"/>
    <w:rsid w:val="006868B0"/>
    <w:rsid w:val="00687963"/>
    <w:rsid w:val="006958DE"/>
    <w:rsid w:val="00696524"/>
    <w:rsid w:val="006966E2"/>
    <w:rsid w:val="006A038A"/>
    <w:rsid w:val="006A1F48"/>
    <w:rsid w:val="006A2406"/>
    <w:rsid w:val="006A2964"/>
    <w:rsid w:val="006B19D9"/>
    <w:rsid w:val="006B291B"/>
    <w:rsid w:val="006B375B"/>
    <w:rsid w:val="006B38B8"/>
    <w:rsid w:val="006B3CA2"/>
    <w:rsid w:val="006B64FE"/>
    <w:rsid w:val="006B70F3"/>
    <w:rsid w:val="006B7A22"/>
    <w:rsid w:val="006C216F"/>
    <w:rsid w:val="006C42AC"/>
    <w:rsid w:val="006C4D2D"/>
    <w:rsid w:val="006D093C"/>
    <w:rsid w:val="006D1501"/>
    <w:rsid w:val="006D20DE"/>
    <w:rsid w:val="006D255B"/>
    <w:rsid w:val="006D41E3"/>
    <w:rsid w:val="006D6373"/>
    <w:rsid w:val="006D6BAF"/>
    <w:rsid w:val="006D7A25"/>
    <w:rsid w:val="006E0107"/>
    <w:rsid w:val="006E25C8"/>
    <w:rsid w:val="006E2B79"/>
    <w:rsid w:val="006E2C3C"/>
    <w:rsid w:val="006E33D3"/>
    <w:rsid w:val="006E3D8E"/>
    <w:rsid w:val="006E505C"/>
    <w:rsid w:val="006E70F7"/>
    <w:rsid w:val="006E76DA"/>
    <w:rsid w:val="006F11D8"/>
    <w:rsid w:val="006F25D5"/>
    <w:rsid w:val="006F5F2C"/>
    <w:rsid w:val="006F7D85"/>
    <w:rsid w:val="0070218C"/>
    <w:rsid w:val="0070398A"/>
    <w:rsid w:val="00705F7C"/>
    <w:rsid w:val="00706F9C"/>
    <w:rsid w:val="00707577"/>
    <w:rsid w:val="007101D9"/>
    <w:rsid w:val="0071587A"/>
    <w:rsid w:val="00717D99"/>
    <w:rsid w:val="0072310C"/>
    <w:rsid w:val="0072341D"/>
    <w:rsid w:val="00727F99"/>
    <w:rsid w:val="0073225E"/>
    <w:rsid w:val="007338D6"/>
    <w:rsid w:val="00733E45"/>
    <w:rsid w:val="007346C8"/>
    <w:rsid w:val="00740CAE"/>
    <w:rsid w:val="00741B15"/>
    <w:rsid w:val="007421C1"/>
    <w:rsid w:val="0074357B"/>
    <w:rsid w:val="007442A3"/>
    <w:rsid w:val="007455E4"/>
    <w:rsid w:val="00745A97"/>
    <w:rsid w:val="00745BFA"/>
    <w:rsid w:val="0074626D"/>
    <w:rsid w:val="00746337"/>
    <w:rsid w:val="007500F6"/>
    <w:rsid w:val="00754F37"/>
    <w:rsid w:val="00755144"/>
    <w:rsid w:val="007619B0"/>
    <w:rsid w:val="00761FC9"/>
    <w:rsid w:val="00762B29"/>
    <w:rsid w:val="00763BA2"/>
    <w:rsid w:val="007701C7"/>
    <w:rsid w:val="007717FA"/>
    <w:rsid w:val="00771995"/>
    <w:rsid w:val="007735A5"/>
    <w:rsid w:val="00773C33"/>
    <w:rsid w:val="00775938"/>
    <w:rsid w:val="007761D0"/>
    <w:rsid w:val="00780DA9"/>
    <w:rsid w:val="0078388B"/>
    <w:rsid w:val="00785457"/>
    <w:rsid w:val="00785E5B"/>
    <w:rsid w:val="00791444"/>
    <w:rsid w:val="00791FDA"/>
    <w:rsid w:val="00793459"/>
    <w:rsid w:val="007945AD"/>
    <w:rsid w:val="00795E8A"/>
    <w:rsid w:val="00796D0E"/>
    <w:rsid w:val="0079701B"/>
    <w:rsid w:val="007A1A8A"/>
    <w:rsid w:val="007A2653"/>
    <w:rsid w:val="007A2B71"/>
    <w:rsid w:val="007A3347"/>
    <w:rsid w:val="007A7898"/>
    <w:rsid w:val="007B20D1"/>
    <w:rsid w:val="007B39FB"/>
    <w:rsid w:val="007C3C5A"/>
    <w:rsid w:val="007C3D2C"/>
    <w:rsid w:val="007C4039"/>
    <w:rsid w:val="007C6224"/>
    <w:rsid w:val="007C774E"/>
    <w:rsid w:val="007D35B8"/>
    <w:rsid w:val="007D38F8"/>
    <w:rsid w:val="007D65B2"/>
    <w:rsid w:val="007D7B54"/>
    <w:rsid w:val="007E2CA1"/>
    <w:rsid w:val="007E45C1"/>
    <w:rsid w:val="007E52D4"/>
    <w:rsid w:val="007E72B2"/>
    <w:rsid w:val="007F1F12"/>
    <w:rsid w:val="007F2695"/>
    <w:rsid w:val="00801FD2"/>
    <w:rsid w:val="0080200F"/>
    <w:rsid w:val="00803E56"/>
    <w:rsid w:val="00804360"/>
    <w:rsid w:val="00804480"/>
    <w:rsid w:val="008213F2"/>
    <w:rsid w:val="00821EA4"/>
    <w:rsid w:val="00824601"/>
    <w:rsid w:val="00826DB3"/>
    <w:rsid w:val="0082725A"/>
    <w:rsid w:val="00831CAA"/>
    <w:rsid w:val="008345E0"/>
    <w:rsid w:val="00836A3A"/>
    <w:rsid w:val="00837359"/>
    <w:rsid w:val="00844F56"/>
    <w:rsid w:val="00845154"/>
    <w:rsid w:val="00847464"/>
    <w:rsid w:val="00854528"/>
    <w:rsid w:val="00857D62"/>
    <w:rsid w:val="00857D9F"/>
    <w:rsid w:val="00861A2C"/>
    <w:rsid w:val="00863663"/>
    <w:rsid w:val="00864625"/>
    <w:rsid w:val="00865B99"/>
    <w:rsid w:val="00872731"/>
    <w:rsid w:val="00873107"/>
    <w:rsid w:val="00877349"/>
    <w:rsid w:val="008778CE"/>
    <w:rsid w:val="00877C74"/>
    <w:rsid w:val="008820B0"/>
    <w:rsid w:val="0088334A"/>
    <w:rsid w:val="00884AC5"/>
    <w:rsid w:val="0088700C"/>
    <w:rsid w:val="0088775F"/>
    <w:rsid w:val="00887D24"/>
    <w:rsid w:val="00892D09"/>
    <w:rsid w:val="00894823"/>
    <w:rsid w:val="00894C0A"/>
    <w:rsid w:val="00896A7C"/>
    <w:rsid w:val="00896FDB"/>
    <w:rsid w:val="00897E80"/>
    <w:rsid w:val="008A31A7"/>
    <w:rsid w:val="008A4D4B"/>
    <w:rsid w:val="008A78C7"/>
    <w:rsid w:val="008B1135"/>
    <w:rsid w:val="008B17C7"/>
    <w:rsid w:val="008B5DAD"/>
    <w:rsid w:val="008C00FD"/>
    <w:rsid w:val="008C063E"/>
    <w:rsid w:val="008C1B08"/>
    <w:rsid w:val="008C2B78"/>
    <w:rsid w:val="008C3D8A"/>
    <w:rsid w:val="008C4D50"/>
    <w:rsid w:val="008D2344"/>
    <w:rsid w:val="008D2B05"/>
    <w:rsid w:val="008D333C"/>
    <w:rsid w:val="008D598B"/>
    <w:rsid w:val="008D7872"/>
    <w:rsid w:val="008E0480"/>
    <w:rsid w:val="008E09CA"/>
    <w:rsid w:val="008E1894"/>
    <w:rsid w:val="008E270C"/>
    <w:rsid w:val="008E37F3"/>
    <w:rsid w:val="008E4577"/>
    <w:rsid w:val="008E5380"/>
    <w:rsid w:val="008E5E01"/>
    <w:rsid w:val="008E629A"/>
    <w:rsid w:val="008E67F6"/>
    <w:rsid w:val="008E6F28"/>
    <w:rsid w:val="008E7B79"/>
    <w:rsid w:val="008F0207"/>
    <w:rsid w:val="008F1280"/>
    <w:rsid w:val="008F31FE"/>
    <w:rsid w:val="008F4E87"/>
    <w:rsid w:val="008F6CA0"/>
    <w:rsid w:val="00901C0D"/>
    <w:rsid w:val="00902FD4"/>
    <w:rsid w:val="00905FA8"/>
    <w:rsid w:val="00907B7E"/>
    <w:rsid w:val="00910A59"/>
    <w:rsid w:val="00910E04"/>
    <w:rsid w:val="00911F10"/>
    <w:rsid w:val="00916C0E"/>
    <w:rsid w:val="00916E51"/>
    <w:rsid w:val="009208D1"/>
    <w:rsid w:val="00920E81"/>
    <w:rsid w:val="00924370"/>
    <w:rsid w:val="00924797"/>
    <w:rsid w:val="0092484A"/>
    <w:rsid w:val="0093164E"/>
    <w:rsid w:val="00932472"/>
    <w:rsid w:val="00933143"/>
    <w:rsid w:val="00943823"/>
    <w:rsid w:val="009441A1"/>
    <w:rsid w:val="00944AB0"/>
    <w:rsid w:val="009458CC"/>
    <w:rsid w:val="0095120F"/>
    <w:rsid w:val="00954EE0"/>
    <w:rsid w:val="00955C1D"/>
    <w:rsid w:val="009605CD"/>
    <w:rsid w:val="00963290"/>
    <w:rsid w:val="00963596"/>
    <w:rsid w:val="00963703"/>
    <w:rsid w:val="00963CE6"/>
    <w:rsid w:val="00963FC8"/>
    <w:rsid w:val="009659C3"/>
    <w:rsid w:val="00974F4F"/>
    <w:rsid w:val="00982A10"/>
    <w:rsid w:val="00984C75"/>
    <w:rsid w:val="00985D39"/>
    <w:rsid w:val="00986738"/>
    <w:rsid w:val="00990620"/>
    <w:rsid w:val="00990D39"/>
    <w:rsid w:val="00991A95"/>
    <w:rsid w:val="0099532A"/>
    <w:rsid w:val="00996AFB"/>
    <w:rsid w:val="009A1157"/>
    <w:rsid w:val="009B09E5"/>
    <w:rsid w:val="009B14B0"/>
    <w:rsid w:val="009B3791"/>
    <w:rsid w:val="009B47DB"/>
    <w:rsid w:val="009B4A97"/>
    <w:rsid w:val="009B79A8"/>
    <w:rsid w:val="009C0431"/>
    <w:rsid w:val="009C047D"/>
    <w:rsid w:val="009C226D"/>
    <w:rsid w:val="009C4415"/>
    <w:rsid w:val="009C488F"/>
    <w:rsid w:val="009D4FFA"/>
    <w:rsid w:val="009D6299"/>
    <w:rsid w:val="009D6B31"/>
    <w:rsid w:val="009E43CC"/>
    <w:rsid w:val="009E6C98"/>
    <w:rsid w:val="009E7CE5"/>
    <w:rsid w:val="009F0681"/>
    <w:rsid w:val="009F2D2F"/>
    <w:rsid w:val="009F3E17"/>
    <w:rsid w:val="009F4874"/>
    <w:rsid w:val="009F7232"/>
    <w:rsid w:val="00A00B30"/>
    <w:rsid w:val="00A0206C"/>
    <w:rsid w:val="00A02141"/>
    <w:rsid w:val="00A03F8A"/>
    <w:rsid w:val="00A0635D"/>
    <w:rsid w:val="00A100C4"/>
    <w:rsid w:val="00A10D1E"/>
    <w:rsid w:val="00A11875"/>
    <w:rsid w:val="00A127F1"/>
    <w:rsid w:val="00A13027"/>
    <w:rsid w:val="00A14AB3"/>
    <w:rsid w:val="00A14C96"/>
    <w:rsid w:val="00A20B35"/>
    <w:rsid w:val="00A20FA7"/>
    <w:rsid w:val="00A249D1"/>
    <w:rsid w:val="00A250F4"/>
    <w:rsid w:val="00A27373"/>
    <w:rsid w:val="00A277A0"/>
    <w:rsid w:val="00A31BA7"/>
    <w:rsid w:val="00A3407C"/>
    <w:rsid w:val="00A35C73"/>
    <w:rsid w:val="00A36030"/>
    <w:rsid w:val="00A37A03"/>
    <w:rsid w:val="00A37BAE"/>
    <w:rsid w:val="00A407EC"/>
    <w:rsid w:val="00A44171"/>
    <w:rsid w:val="00A4448B"/>
    <w:rsid w:val="00A45F7B"/>
    <w:rsid w:val="00A4793A"/>
    <w:rsid w:val="00A53F87"/>
    <w:rsid w:val="00A55460"/>
    <w:rsid w:val="00A5606F"/>
    <w:rsid w:val="00A579D3"/>
    <w:rsid w:val="00A60F9D"/>
    <w:rsid w:val="00A61E7E"/>
    <w:rsid w:val="00A72061"/>
    <w:rsid w:val="00A734B1"/>
    <w:rsid w:val="00A76D97"/>
    <w:rsid w:val="00A8004D"/>
    <w:rsid w:val="00A83B2E"/>
    <w:rsid w:val="00A83F8C"/>
    <w:rsid w:val="00A84C81"/>
    <w:rsid w:val="00A84DFB"/>
    <w:rsid w:val="00A853F2"/>
    <w:rsid w:val="00A85D5F"/>
    <w:rsid w:val="00A91383"/>
    <w:rsid w:val="00A91989"/>
    <w:rsid w:val="00A9370F"/>
    <w:rsid w:val="00A948A4"/>
    <w:rsid w:val="00AA13F5"/>
    <w:rsid w:val="00AA3BAF"/>
    <w:rsid w:val="00AA5638"/>
    <w:rsid w:val="00AA5FCC"/>
    <w:rsid w:val="00AB4C09"/>
    <w:rsid w:val="00AB4C92"/>
    <w:rsid w:val="00AB77E1"/>
    <w:rsid w:val="00AC1827"/>
    <w:rsid w:val="00AC23CB"/>
    <w:rsid w:val="00AC6E32"/>
    <w:rsid w:val="00AC791D"/>
    <w:rsid w:val="00AD23E5"/>
    <w:rsid w:val="00AD263F"/>
    <w:rsid w:val="00AD2AF4"/>
    <w:rsid w:val="00AD39DF"/>
    <w:rsid w:val="00AD3DEF"/>
    <w:rsid w:val="00AD3EDB"/>
    <w:rsid w:val="00AD6E6F"/>
    <w:rsid w:val="00AE2CA5"/>
    <w:rsid w:val="00AE2F7F"/>
    <w:rsid w:val="00AE7FDF"/>
    <w:rsid w:val="00AF02AC"/>
    <w:rsid w:val="00AF70FA"/>
    <w:rsid w:val="00B0058C"/>
    <w:rsid w:val="00B00D4E"/>
    <w:rsid w:val="00B06433"/>
    <w:rsid w:val="00B10D6D"/>
    <w:rsid w:val="00B14718"/>
    <w:rsid w:val="00B2018C"/>
    <w:rsid w:val="00B21A92"/>
    <w:rsid w:val="00B23342"/>
    <w:rsid w:val="00B23AF0"/>
    <w:rsid w:val="00B26FB7"/>
    <w:rsid w:val="00B328C2"/>
    <w:rsid w:val="00B32BD8"/>
    <w:rsid w:val="00B331C3"/>
    <w:rsid w:val="00B343FD"/>
    <w:rsid w:val="00B34401"/>
    <w:rsid w:val="00B34E1C"/>
    <w:rsid w:val="00B47AEA"/>
    <w:rsid w:val="00B51DE7"/>
    <w:rsid w:val="00B522C1"/>
    <w:rsid w:val="00B57236"/>
    <w:rsid w:val="00B5788F"/>
    <w:rsid w:val="00B61970"/>
    <w:rsid w:val="00B62654"/>
    <w:rsid w:val="00B64017"/>
    <w:rsid w:val="00B667FB"/>
    <w:rsid w:val="00B714DD"/>
    <w:rsid w:val="00B71DF3"/>
    <w:rsid w:val="00B72774"/>
    <w:rsid w:val="00B7674D"/>
    <w:rsid w:val="00B76A36"/>
    <w:rsid w:val="00B81066"/>
    <w:rsid w:val="00B81657"/>
    <w:rsid w:val="00B818C6"/>
    <w:rsid w:val="00B818E1"/>
    <w:rsid w:val="00B87090"/>
    <w:rsid w:val="00B92FC0"/>
    <w:rsid w:val="00B94A72"/>
    <w:rsid w:val="00B95D80"/>
    <w:rsid w:val="00B96445"/>
    <w:rsid w:val="00B97982"/>
    <w:rsid w:val="00B97D23"/>
    <w:rsid w:val="00BA0B14"/>
    <w:rsid w:val="00BA1D44"/>
    <w:rsid w:val="00BA239D"/>
    <w:rsid w:val="00BA285F"/>
    <w:rsid w:val="00BA392F"/>
    <w:rsid w:val="00BA4EB7"/>
    <w:rsid w:val="00BB2380"/>
    <w:rsid w:val="00BB2F7A"/>
    <w:rsid w:val="00BB3833"/>
    <w:rsid w:val="00BB3A18"/>
    <w:rsid w:val="00BB4AA2"/>
    <w:rsid w:val="00BB4E1D"/>
    <w:rsid w:val="00BC0EEE"/>
    <w:rsid w:val="00BC3075"/>
    <w:rsid w:val="00BC3667"/>
    <w:rsid w:val="00BC376B"/>
    <w:rsid w:val="00BC46A2"/>
    <w:rsid w:val="00BC46F5"/>
    <w:rsid w:val="00BC71B7"/>
    <w:rsid w:val="00BD2C72"/>
    <w:rsid w:val="00BD390B"/>
    <w:rsid w:val="00BE460C"/>
    <w:rsid w:val="00BE5E17"/>
    <w:rsid w:val="00BE6D9D"/>
    <w:rsid w:val="00BF0646"/>
    <w:rsid w:val="00BF0BA5"/>
    <w:rsid w:val="00BF13C4"/>
    <w:rsid w:val="00BF6AB8"/>
    <w:rsid w:val="00BF6B1D"/>
    <w:rsid w:val="00BF7F32"/>
    <w:rsid w:val="00C01961"/>
    <w:rsid w:val="00C022D5"/>
    <w:rsid w:val="00C04C45"/>
    <w:rsid w:val="00C06148"/>
    <w:rsid w:val="00C152D4"/>
    <w:rsid w:val="00C227BA"/>
    <w:rsid w:val="00C228D0"/>
    <w:rsid w:val="00C23512"/>
    <w:rsid w:val="00C265B9"/>
    <w:rsid w:val="00C27E68"/>
    <w:rsid w:val="00C31E31"/>
    <w:rsid w:val="00C3279E"/>
    <w:rsid w:val="00C32817"/>
    <w:rsid w:val="00C35833"/>
    <w:rsid w:val="00C36465"/>
    <w:rsid w:val="00C420BB"/>
    <w:rsid w:val="00C44079"/>
    <w:rsid w:val="00C61F78"/>
    <w:rsid w:val="00C63453"/>
    <w:rsid w:val="00C64427"/>
    <w:rsid w:val="00C66FE5"/>
    <w:rsid w:val="00C75386"/>
    <w:rsid w:val="00C75C7D"/>
    <w:rsid w:val="00C819C8"/>
    <w:rsid w:val="00C8274A"/>
    <w:rsid w:val="00C82F60"/>
    <w:rsid w:val="00C86EA4"/>
    <w:rsid w:val="00C92640"/>
    <w:rsid w:val="00CA1C58"/>
    <w:rsid w:val="00CA3041"/>
    <w:rsid w:val="00CA35B0"/>
    <w:rsid w:val="00CA3822"/>
    <w:rsid w:val="00CA40AE"/>
    <w:rsid w:val="00CA426D"/>
    <w:rsid w:val="00CA5980"/>
    <w:rsid w:val="00CB3663"/>
    <w:rsid w:val="00CB48FC"/>
    <w:rsid w:val="00CB4A32"/>
    <w:rsid w:val="00CB6C6F"/>
    <w:rsid w:val="00CC5362"/>
    <w:rsid w:val="00CC5474"/>
    <w:rsid w:val="00CD470A"/>
    <w:rsid w:val="00CE0923"/>
    <w:rsid w:val="00CE2CEC"/>
    <w:rsid w:val="00CE303A"/>
    <w:rsid w:val="00CE5DCA"/>
    <w:rsid w:val="00CE6A83"/>
    <w:rsid w:val="00CE712B"/>
    <w:rsid w:val="00CE71C7"/>
    <w:rsid w:val="00CE7FE9"/>
    <w:rsid w:val="00CF1AB0"/>
    <w:rsid w:val="00CF2DD1"/>
    <w:rsid w:val="00CF3724"/>
    <w:rsid w:val="00D12EB2"/>
    <w:rsid w:val="00D13236"/>
    <w:rsid w:val="00D13D27"/>
    <w:rsid w:val="00D20FBD"/>
    <w:rsid w:val="00D30F8F"/>
    <w:rsid w:val="00D326CE"/>
    <w:rsid w:val="00D352C6"/>
    <w:rsid w:val="00D36064"/>
    <w:rsid w:val="00D40FCC"/>
    <w:rsid w:val="00D42421"/>
    <w:rsid w:val="00D45255"/>
    <w:rsid w:val="00D45901"/>
    <w:rsid w:val="00D466A7"/>
    <w:rsid w:val="00D469C1"/>
    <w:rsid w:val="00D4730D"/>
    <w:rsid w:val="00D50721"/>
    <w:rsid w:val="00D50AEF"/>
    <w:rsid w:val="00D50DFC"/>
    <w:rsid w:val="00D52E3A"/>
    <w:rsid w:val="00D56942"/>
    <w:rsid w:val="00D569B3"/>
    <w:rsid w:val="00D572A6"/>
    <w:rsid w:val="00D57F8E"/>
    <w:rsid w:val="00D60D47"/>
    <w:rsid w:val="00D6147B"/>
    <w:rsid w:val="00D61760"/>
    <w:rsid w:val="00D622DD"/>
    <w:rsid w:val="00D63568"/>
    <w:rsid w:val="00D63BF4"/>
    <w:rsid w:val="00D63D44"/>
    <w:rsid w:val="00D65816"/>
    <w:rsid w:val="00D70446"/>
    <w:rsid w:val="00D71C4E"/>
    <w:rsid w:val="00D725BB"/>
    <w:rsid w:val="00D749F4"/>
    <w:rsid w:val="00D76A0F"/>
    <w:rsid w:val="00D80701"/>
    <w:rsid w:val="00D80D7C"/>
    <w:rsid w:val="00D81CBA"/>
    <w:rsid w:val="00D81E7D"/>
    <w:rsid w:val="00D83671"/>
    <w:rsid w:val="00D8388B"/>
    <w:rsid w:val="00D851B7"/>
    <w:rsid w:val="00D85617"/>
    <w:rsid w:val="00D872F0"/>
    <w:rsid w:val="00D919BB"/>
    <w:rsid w:val="00D97DF7"/>
    <w:rsid w:val="00DA138E"/>
    <w:rsid w:val="00DB19A1"/>
    <w:rsid w:val="00DB2558"/>
    <w:rsid w:val="00DB27C7"/>
    <w:rsid w:val="00DB2957"/>
    <w:rsid w:val="00DB2FE7"/>
    <w:rsid w:val="00DB4B95"/>
    <w:rsid w:val="00DB6507"/>
    <w:rsid w:val="00DB7B94"/>
    <w:rsid w:val="00DC032E"/>
    <w:rsid w:val="00DC0929"/>
    <w:rsid w:val="00DC128E"/>
    <w:rsid w:val="00DC5FAA"/>
    <w:rsid w:val="00DD56BC"/>
    <w:rsid w:val="00DD7437"/>
    <w:rsid w:val="00DD7662"/>
    <w:rsid w:val="00DE0293"/>
    <w:rsid w:val="00DE178C"/>
    <w:rsid w:val="00DE21BC"/>
    <w:rsid w:val="00DE3527"/>
    <w:rsid w:val="00DE4028"/>
    <w:rsid w:val="00DE4158"/>
    <w:rsid w:val="00DE57E9"/>
    <w:rsid w:val="00DE582D"/>
    <w:rsid w:val="00DE6114"/>
    <w:rsid w:val="00DF5D36"/>
    <w:rsid w:val="00DF6116"/>
    <w:rsid w:val="00DF6B1D"/>
    <w:rsid w:val="00DF6C20"/>
    <w:rsid w:val="00E01CCC"/>
    <w:rsid w:val="00E025C2"/>
    <w:rsid w:val="00E035F8"/>
    <w:rsid w:val="00E06830"/>
    <w:rsid w:val="00E14310"/>
    <w:rsid w:val="00E16967"/>
    <w:rsid w:val="00E1697E"/>
    <w:rsid w:val="00E22062"/>
    <w:rsid w:val="00E23E4D"/>
    <w:rsid w:val="00E241F2"/>
    <w:rsid w:val="00E2436E"/>
    <w:rsid w:val="00E3094C"/>
    <w:rsid w:val="00E31439"/>
    <w:rsid w:val="00E32FDC"/>
    <w:rsid w:val="00E3768F"/>
    <w:rsid w:val="00E41A63"/>
    <w:rsid w:val="00E43124"/>
    <w:rsid w:val="00E45460"/>
    <w:rsid w:val="00E4698B"/>
    <w:rsid w:val="00E46BEE"/>
    <w:rsid w:val="00E46D57"/>
    <w:rsid w:val="00E50CF9"/>
    <w:rsid w:val="00E535E3"/>
    <w:rsid w:val="00E547B0"/>
    <w:rsid w:val="00E55E65"/>
    <w:rsid w:val="00E560E5"/>
    <w:rsid w:val="00E575B1"/>
    <w:rsid w:val="00E579DD"/>
    <w:rsid w:val="00E63A86"/>
    <w:rsid w:val="00E65551"/>
    <w:rsid w:val="00E66DCC"/>
    <w:rsid w:val="00E66EA0"/>
    <w:rsid w:val="00E70461"/>
    <w:rsid w:val="00E70DD2"/>
    <w:rsid w:val="00E7226D"/>
    <w:rsid w:val="00E754FA"/>
    <w:rsid w:val="00E75B10"/>
    <w:rsid w:val="00E80BAD"/>
    <w:rsid w:val="00E900A1"/>
    <w:rsid w:val="00E902A1"/>
    <w:rsid w:val="00E903B3"/>
    <w:rsid w:val="00E92836"/>
    <w:rsid w:val="00E9374F"/>
    <w:rsid w:val="00E9551F"/>
    <w:rsid w:val="00E957FA"/>
    <w:rsid w:val="00EA03CE"/>
    <w:rsid w:val="00EA07C2"/>
    <w:rsid w:val="00EA0ACE"/>
    <w:rsid w:val="00EA0D09"/>
    <w:rsid w:val="00EA5F50"/>
    <w:rsid w:val="00EB0C2F"/>
    <w:rsid w:val="00EB47D3"/>
    <w:rsid w:val="00EB764A"/>
    <w:rsid w:val="00EC114F"/>
    <w:rsid w:val="00EC34BE"/>
    <w:rsid w:val="00EC38D9"/>
    <w:rsid w:val="00EC3FF1"/>
    <w:rsid w:val="00EC4ACC"/>
    <w:rsid w:val="00EC5B58"/>
    <w:rsid w:val="00EC5FCE"/>
    <w:rsid w:val="00EC7EA5"/>
    <w:rsid w:val="00ED14D6"/>
    <w:rsid w:val="00ED47CF"/>
    <w:rsid w:val="00ED6413"/>
    <w:rsid w:val="00ED7806"/>
    <w:rsid w:val="00EE04E5"/>
    <w:rsid w:val="00EE2202"/>
    <w:rsid w:val="00EE25AB"/>
    <w:rsid w:val="00EE58AC"/>
    <w:rsid w:val="00EE7132"/>
    <w:rsid w:val="00EF36EA"/>
    <w:rsid w:val="00EF5252"/>
    <w:rsid w:val="00F02171"/>
    <w:rsid w:val="00F02885"/>
    <w:rsid w:val="00F04181"/>
    <w:rsid w:val="00F05118"/>
    <w:rsid w:val="00F0579A"/>
    <w:rsid w:val="00F05FC5"/>
    <w:rsid w:val="00F06887"/>
    <w:rsid w:val="00F12E40"/>
    <w:rsid w:val="00F14710"/>
    <w:rsid w:val="00F17461"/>
    <w:rsid w:val="00F200BE"/>
    <w:rsid w:val="00F21D77"/>
    <w:rsid w:val="00F22588"/>
    <w:rsid w:val="00F24510"/>
    <w:rsid w:val="00F25F49"/>
    <w:rsid w:val="00F26E4A"/>
    <w:rsid w:val="00F30445"/>
    <w:rsid w:val="00F318C8"/>
    <w:rsid w:val="00F37A02"/>
    <w:rsid w:val="00F37CA7"/>
    <w:rsid w:val="00F37E5B"/>
    <w:rsid w:val="00F41F8B"/>
    <w:rsid w:val="00F453F8"/>
    <w:rsid w:val="00F45BEA"/>
    <w:rsid w:val="00F46877"/>
    <w:rsid w:val="00F47AF1"/>
    <w:rsid w:val="00F47DD1"/>
    <w:rsid w:val="00F50CBE"/>
    <w:rsid w:val="00F53642"/>
    <w:rsid w:val="00F55163"/>
    <w:rsid w:val="00F5656C"/>
    <w:rsid w:val="00F61E8F"/>
    <w:rsid w:val="00F633ED"/>
    <w:rsid w:val="00F638D8"/>
    <w:rsid w:val="00F6400A"/>
    <w:rsid w:val="00F6483C"/>
    <w:rsid w:val="00F651A8"/>
    <w:rsid w:val="00F716AE"/>
    <w:rsid w:val="00F74402"/>
    <w:rsid w:val="00F80937"/>
    <w:rsid w:val="00F82712"/>
    <w:rsid w:val="00F8785D"/>
    <w:rsid w:val="00F90D0D"/>
    <w:rsid w:val="00F91C7D"/>
    <w:rsid w:val="00F9281C"/>
    <w:rsid w:val="00F9358C"/>
    <w:rsid w:val="00F94C5F"/>
    <w:rsid w:val="00FA13FA"/>
    <w:rsid w:val="00FA1E69"/>
    <w:rsid w:val="00FA2128"/>
    <w:rsid w:val="00FA7FEF"/>
    <w:rsid w:val="00FB44C5"/>
    <w:rsid w:val="00FB549E"/>
    <w:rsid w:val="00FB72B6"/>
    <w:rsid w:val="00FC0D2C"/>
    <w:rsid w:val="00FC0D39"/>
    <w:rsid w:val="00FC2C44"/>
    <w:rsid w:val="00FC461B"/>
    <w:rsid w:val="00FC683C"/>
    <w:rsid w:val="00FC7D4C"/>
    <w:rsid w:val="00FD350A"/>
    <w:rsid w:val="00FD665E"/>
    <w:rsid w:val="00FD6764"/>
    <w:rsid w:val="00FD797F"/>
    <w:rsid w:val="00FD7D05"/>
    <w:rsid w:val="00FE3D24"/>
    <w:rsid w:val="00FF0B5E"/>
    <w:rsid w:val="00FF1F69"/>
    <w:rsid w:val="00FF1FB0"/>
    <w:rsid w:val="00FF23AD"/>
    <w:rsid w:val="00FF4B0A"/>
    <w:rsid w:val="00FF5EDA"/>
    <w:rsid w:val="00FF7029"/>
    <w:rsid w:val="00FF7925"/>
    <w:rsid w:val="02D9ABAF"/>
    <w:rsid w:val="039F3BB5"/>
    <w:rsid w:val="048F5618"/>
    <w:rsid w:val="0687C2FA"/>
    <w:rsid w:val="0A33A1C0"/>
    <w:rsid w:val="0D9890BF"/>
    <w:rsid w:val="1251C836"/>
    <w:rsid w:val="1566FDE2"/>
    <w:rsid w:val="1A5D3163"/>
    <w:rsid w:val="1BD7FA3B"/>
    <w:rsid w:val="1D7BED7D"/>
    <w:rsid w:val="24570462"/>
    <w:rsid w:val="26A3345E"/>
    <w:rsid w:val="29E42E04"/>
    <w:rsid w:val="2B76A581"/>
    <w:rsid w:val="2C0B8E87"/>
    <w:rsid w:val="2D1275E2"/>
    <w:rsid w:val="2EC6A649"/>
    <w:rsid w:val="32A421E4"/>
    <w:rsid w:val="359BEE72"/>
    <w:rsid w:val="361AA39E"/>
    <w:rsid w:val="366F9AE1"/>
    <w:rsid w:val="3D2AA359"/>
    <w:rsid w:val="3EC03DD9"/>
    <w:rsid w:val="413AD504"/>
    <w:rsid w:val="42936F1E"/>
    <w:rsid w:val="42AE0F70"/>
    <w:rsid w:val="45E5B032"/>
    <w:rsid w:val="4A5BF84C"/>
    <w:rsid w:val="4CB91BEE"/>
    <w:rsid w:val="5567A3D1"/>
    <w:rsid w:val="5AF3CA00"/>
    <w:rsid w:val="5ED7084B"/>
    <w:rsid w:val="655FCAEC"/>
    <w:rsid w:val="65DDDAC8"/>
    <w:rsid w:val="65F8BDFA"/>
    <w:rsid w:val="6A5C9A08"/>
    <w:rsid w:val="6AECF48E"/>
    <w:rsid w:val="6C0589EA"/>
    <w:rsid w:val="6C6C2975"/>
    <w:rsid w:val="6E1AD7C5"/>
    <w:rsid w:val="6FDC8EE3"/>
    <w:rsid w:val="7006F037"/>
    <w:rsid w:val="75CF0EFE"/>
    <w:rsid w:val="773C5FB4"/>
    <w:rsid w:val="77DA4E42"/>
    <w:rsid w:val="7ADA70F4"/>
    <w:rsid w:val="7BED8267"/>
    <w:rsid w:val="7F5AA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E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C1DDA"/>
    <w:pPr>
      <w:spacing w:before="120" w:after="120"/>
      <w:outlineLvl w:val="0"/>
    </w:pPr>
    <w:rPr>
      <w:rFonts w:eastAsiaTheme="majorEastAsia" w:cstheme="majorBidi"/>
      <w:b/>
      <w:sz w:val="40"/>
      <w:szCs w:val="40"/>
    </w:rPr>
  </w:style>
  <w:style w:type="paragraph" w:styleId="Heading2">
    <w:name w:val="heading 2"/>
    <w:basedOn w:val="Heading1"/>
    <w:next w:val="Normal"/>
    <w:link w:val="Heading2Char"/>
    <w:autoRedefine/>
    <w:uiPriority w:val="9"/>
    <w:unhideWhenUsed/>
    <w:qFormat/>
    <w:rsid w:val="00CF1AB0"/>
    <w:pPr>
      <w:shd w:val="clear" w:color="DEEAF6" w:themeColor="accent1" w:themeTint="33" w:fill="auto"/>
      <w:outlineLvl w:val="1"/>
    </w:pPr>
  </w:style>
  <w:style w:type="paragraph" w:styleId="Heading3">
    <w:name w:val="heading 3"/>
    <w:basedOn w:val="Normal"/>
    <w:next w:val="Normal"/>
    <w:link w:val="Heading3Char"/>
    <w:uiPriority w:val="9"/>
    <w:unhideWhenUsed/>
    <w:qFormat/>
    <w:rsid w:val="005C1DDA"/>
    <w:pPr>
      <w:keepNext/>
      <w:keepLines/>
      <w:spacing w:before="240" w:after="120"/>
      <w:outlineLvl w:val="2"/>
    </w:pPr>
    <w:rPr>
      <w:rFonts w:eastAsiaTheme="majorEastAsia" w:cstheme="majorBidi"/>
      <w:b/>
      <w:sz w:val="36"/>
    </w:rPr>
  </w:style>
  <w:style w:type="paragraph" w:styleId="Heading4">
    <w:name w:val="heading 4"/>
    <w:basedOn w:val="Normal"/>
    <w:next w:val="Normal"/>
    <w:link w:val="Heading4Char"/>
    <w:uiPriority w:val="9"/>
    <w:unhideWhenUsed/>
    <w:qFormat/>
    <w:rsid w:val="00FA1E69"/>
    <w:pPr>
      <w:keepNext/>
      <w:keepLines/>
      <w:spacing w:before="40" w:after="120"/>
      <w:outlineLvl w:val="3"/>
    </w:pPr>
    <w:rPr>
      <w:rFonts w:eastAsiaTheme="majorEastAsia" w:cstheme="majorBidi"/>
      <w:b/>
      <w:i/>
      <w:iCs/>
      <w:sz w:val="32"/>
    </w:rPr>
  </w:style>
  <w:style w:type="paragraph" w:styleId="Heading5">
    <w:name w:val="heading 5"/>
    <w:basedOn w:val="Normal"/>
    <w:next w:val="Normal"/>
    <w:link w:val="Heading5Char"/>
    <w:uiPriority w:val="9"/>
    <w:unhideWhenUsed/>
    <w:qFormat/>
    <w:rsid w:val="00FA1E69"/>
    <w:pPr>
      <w:spacing w:before="120" w:after="120"/>
      <w:outlineLvl w:val="4"/>
    </w:pPr>
    <w:rPr>
      <w:rFonts w:eastAsiaTheme="minorHAnsi" w:cstheme="minorBidi"/>
      <w:b/>
      <w:bCs/>
      <w:sz w:val="28"/>
    </w:rPr>
  </w:style>
  <w:style w:type="paragraph" w:styleId="Heading6">
    <w:name w:val="heading 6"/>
    <w:basedOn w:val="Normal"/>
    <w:next w:val="Normal"/>
    <w:link w:val="Heading6Char"/>
    <w:uiPriority w:val="9"/>
    <w:unhideWhenUsed/>
    <w:qFormat/>
    <w:rsid w:val="00FA1E69"/>
    <w:pPr>
      <w:spacing w:before="120" w:after="120"/>
      <w:outlineLvl w:val="5"/>
    </w:pPr>
    <w:rPr>
      <w:rFonts w:eastAsiaTheme="minorHAnsi" w:cstheme="minorBidi"/>
      <w:b/>
      <w:bCs/>
    </w:rPr>
  </w:style>
  <w:style w:type="paragraph" w:styleId="Heading7">
    <w:name w:val="heading 7"/>
    <w:basedOn w:val="Normal"/>
    <w:next w:val="Normal"/>
    <w:link w:val="Heading7Char"/>
    <w:uiPriority w:val="9"/>
    <w:unhideWhenUsed/>
    <w:qFormat/>
    <w:rsid w:val="006E3D8E"/>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CF1AB0"/>
    <w:rPr>
      <w:rFonts w:ascii="Arial" w:eastAsiaTheme="majorEastAsia" w:hAnsi="Arial" w:cstheme="majorBidi"/>
      <w:b/>
      <w:sz w:val="40"/>
      <w:szCs w:val="40"/>
      <w:shd w:val="clear" w:color="DEEAF6" w:themeColor="accent1" w:themeTint="33" w:fill="auto"/>
    </w:rPr>
  </w:style>
  <w:style w:type="paragraph" w:styleId="BalloonText">
    <w:name w:val="Balloon Text"/>
    <w:basedOn w:val="Normal"/>
    <w:link w:val="BalloonTextChar"/>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5C1DDA"/>
    <w:rPr>
      <w:rFonts w:ascii="Arial" w:eastAsiaTheme="majorEastAsia" w:hAnsi="Arial" w:cstheme="majorBidi"/>
      <w:b/>
      <w:sz w:val="40"/>
      <w:szCs w:val="40"/>
    </w:rPr>
  </w:style>
  <w:style w:type="character" w:customStyle="1" w:styleId="BodyTextIndentChar">
    <w:name w:val="Body Text Indent Char"/>
    <w:link w:val="BodyTextIndent"/>
    <w:rsid w:val="00B34E1C"/>
    <w:rPr>
      <w:rFonts w:ascii="Arial" w:hAnsi="Arial"/>
      <w:color w:val="993366"/>
      <w:sz w:val="24"/>
      <w:szCs w:val="24"/>
    </w:rPr>
  </w:style>
  <w:style w:type="character" w:styleId="Hyperlink">
    <w:name w:val="Hyperlink"/>
    <w:uiPriority w:val="99"/>
    <w:rsid w:val="00B34E1C"/>
    <w:rPr>
      <w:color w:val="0000FF"/>
      <w:u w:val="single"/>
    </w:rPr>
  </w:style>
  <w:style w:type="paragraph" w:styleId="ListParagraph">
    <w:name w:val="List Paragraph"/>
    <w:aliases w:val="list"/>
    <w:basedOn w:val="Normal"/>
    <w:link w:val="ListParagraphChar"/>
    <w:uiPriority w:val="34"/>
    <w:qFormat/>
    <w:rsid w:val="00B34E1C"/>
    <w:pPr>
      <w:ind w:left="720"/>
      <w:contextualSpacing/>
    </w:pPr>
  </w:style>
  <w:style w:type="paragraph" w:customStyle="1" w:styleId="NumberedListPara">
    <w:name w:val="Numbered List Para"/>
    <w:basedOn w:val="ListParagraph"/>
    <w:qFormat/>
    <w:rsid w:val="00B34E1C"/>
    <w:pPr>
      <w:numPr>
        <w:numId w:val="1"/>
      </w:numPr>
      <w:spacing w:after="120"/>
      <w:contextualSpacing w:val="0"/>
    </w:pPr>
    <w:rPr>
      <w:rFonts w:cs="Arial"/>
    </w:rPr>
  </w:style>
  <w:style w:type="paragraph" w:styleId="BodyTextIndent">
    <w:name w:val="Body Text Indent"/>
    <w:basedOn w:val="Normal"/>
    <w:link w:val="BodyTextIndentChar"/>
    <w:semiHidden/>
    <w:unhideWhenUsed/>
    <w:rsid w:val="00B34E1C"/>
    <w:pPr>
      <w:spacing w:after="120"/>
      <w:ind w:left="360"/>
    </w:pPr>
    <w:rPr>
      <w:rFonts w:eastAsiaTheme="minorHAnsi" w:cstheme="minorBidi"/>
      <w:color w:val="993366"/>
    </w:rPr>
  </w:style>
  <w:style w:type="character" w:customStyle="1" w:styleId="BodyTextIndentChar1">
    <w:name w:val="Body Text Indent Char1"/>
    <w:basedOn w:val="DefaultParagraphFont"/>
    <w:uiPriority w:val="99"/>
    <w:semiHidden/>
    <w:rsid w:val="00B34E1C"/>
    <w:rPr>
      <w:rFonts w:ascii="Arial" w:eastAsia="Times New Roman" w:hAnsi="Arial" w:cs="Times New Roman"/>
      <w:sz w:val="24"/>
      <w:szCs w:val="24"/>
    </w:rPr>
  </w:style>
  <w:style w:type="paragraph" w:styleId="Header">
    <w:name w:val="header"/>
    <w:basedOn w:val="Normal"/>
    <w:link w:val="HeaderChar"/>
    <w:uiPriority w:val="99"/>
    <w:unhideWhenUsed/>
    <w:rsid w:val="00B328C2"/>
    <w:pPr>
      <w:tabs>
        <w:tab w:val="center" w:pos="4680"/>
        <w:tab w:val="right" w:pos="9360"/>
      </w:tabs>
    </w:pPr>
  </w:style>
  <w:style w:type="character" w:customStyle="1" w:styleId="HeaderChar">
    <w:name w:val="Header Char"/>
    <w:basedOn w:val="DefaultParagraphFont"/>
    <w:link w:val="Header"/>
    <w:uiPriority w:val="99"/>
    <w:rsid w:val="00B328C2"/>
    <w:rPr>
      <w:rFonts w:ascii="Arial" w:eastAsia="Times New Roman" w:hAnsi="Arial" w:cs="Times New Roman"/>
      <w:sz w:val="24"/>
      <w:szCs w:val="24"/>
    </w:rPr>
  </w:style>
  <w:style w:type="paragraph" w:styleId="Footer">
    <w:name w:val="footer"/>
    <w:basedOn w:val="Normal"/>
    <w:link w:val="FooterChar"/>
    <w:uiPriority w:val="99"/>
    <w:unhideWhenUsed/>
    <w:rsid w:val="00B328C2"/>
    <w:pPr>
      <w:tabs>
        <w:tab w:val="center" w:pos="4680"/>
        <w:tab w:val="right" w:pos="9360"/>
      </w:tabs>
    </w:pPr>
  </w:style>
  <w:style w:type="character" w:customStyle="1" w:styleId="FooterChar">
    <w:name w:val="Footer Char"/>
    <w:basedOn w:val="DefaultParagraphFont"/>
    <w:link w:val="Footer"/>
    <w:uiPriority w:val="99"/>
    <w:rsid w:val="00B328C2"/>
    <w:rPr>
      <w:rFonts w:ascii="Arial" w:eastAsia="Times New Roman" w:hAnsi="Arial" w:cs="Times New Roman"/>
      <w:sz w:val="24"/>
      <w:szCs w:val="24"/>
    </w:rPr>
  </w:style>
  <w:style w:type="character" w:styleId="CommentReference">
    <w:name w:val="annotation reference"/>
    <w:basedOn w:val="DefaultParagraphFont"/>
    <w:uiPriority w:val="99"/>
    <w:unhideWhenUsed/>
    <w:rsid w:val="00BA392F"/>
    <w:rPr>
      <w:sz w:val="16"/>
      <w:szCs w:val="16"/>
    </w:rPr>
  </w:style>
  <w:style w:type="paragraph" w:styleId="CommentText">
    <w:name w:val="annotation text"/>
    <w:basedOn w:val="Normal"/>
    <w:link w:val="CommentTextChar"/>
    <w:uiPriority w:val="99"/>
    <w:unhideWhenUsed/>
    <w:rsid w:val="00BA392F"/>
    <w:rPr>
      <w:sz w:val="20"/>
      <w:szCs w:val="20"/>
    </w:rPr>
  </w:style>
  <w:style w:type="character" w:customStyle="1" w:styleId="CommentTextChar">
    <w:name w:val="Comment Text Char"/>
    <w:basedOn w:val="DefaultParagraphFont"/>
    <w:link w:val="CommentText"/>
    <w:uiPriority w:val="99"/>
    <w:rsid w:val="00BA39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BA392F"/>
    <w:rPr>
      <w:b/>
      <w:bCs/>
    </w:rPr>
  </w:style>
  <w:style w:type="character" w:customStyle="1" w:styleId="CommentSubjectChar">
    <w:name w:val="Comment Subject Char"/>
    <w:basedOn w:val="CommentTextChar"/>
    <w:link w:val="CommentSubject"/>
    <w:uiPriority w:val="99"/>
    <w:rsid w:val="00BA392F"/>
    <w:rPr>
      <w:rFonts w:ascii="Arial" w:eastAsia="Times New Roman" w:hAnsi="Arial" w:cs="Times New Roman"/>
      <w:b/>
      <w:bCs/>
      <w:sz w:val="20"/>
      <w:szCs w:val="20"/>
    </w:rPr>
  </w:style>
  <w:style w:type="character" w:styleId="FollowedHyperlink">
    <w:name w:val="FollowedHyperlink"/>
    <w:basedOn w:val="DefaultParagraphFont"/>
    <w:unhideWhenUsed/>
    <w:rsid w:val="00EC7EA5"/>
    <w:rPr>
      <w:color w:val="954F72" w:themeColor="followedHyperlink"/>
      <w:u w:val="single"/>
    </w:rPr>
  </w:style>
  <w:style w:type="paragraph" w:styleId="FootnoteText">
    <w:name w:val="footnote text"/>
    <w:basedOn w:val="Normal"/>
    <w:link w:val="FootnoteTextChar"/>
    <w:uiPriority w:val="99"/>
    <w:unhideWhenUsed/>
    <w:rsid w:val="00A4448B"/>
    <w:rPr>
      <w:sz w:val="20"/>
      <w:szCs w:val="20"/>
    </w:rPr>
  </w:style>
  <w:style w:type="character" w:customStyle="1" w:styleId="FootnoteTextChar">
    <w:name w:val="Footnote Text Char"/>
    <w:basedOn w:val="DefaultParagraphFont"/>
    <w:link w:val="FootnoteText"/>
    <w:uiPriority w:val="99"/>
    <w:rsid w:val="00A4448B"/>
    <w:rPr>
      <w:rFonts w:ascii="Arial" w:eastAsia="Times New Roman" w:hAnsi="Arial" w:cs="Times New Roman"/>
      <w:sz w:val="20"/>
      <w:szCs w:val="20"/>
    </w:rPr>
  </w:style>
  <w:style w:type="character" w:styleId="FootnoteReference">
    <w:name w:val="footnote reference"/>
    <w:basedOn w:val="DefaultParagraphFont"/>
    <w:uiPriority w:val="99"/>
    <w:unhideWhenUsed/>
    <w:rsid w:val="00A4448B"/>
    <w:rPr>
      <w:vertAlign w:val="superscript"/>
    </w:rPr>
  </w:style>
  <w:style w:type="paragraph" w:styleId="EndnoteText">
    <w:name w:val="endnote text"/>
    <w:basedOn w:val="Normal"/>
    <w:link w:val="EndnoteTextChar"/>
    <w:unhideWhenUsed/>
    <w:rsid w:val="00845154"/>
    <w:rPr>
      <w:sz w:val="20"/>
      <w:szCs w:val="20"/>
    </w:rPr>
  </w:style>
  <w:style w:type="character" w:customStyle="1" w:styleId="EndnoteTextChar">
    <w:name w:val="Endnote Text Char"/>
    <w:basedOn w:val="DefaultParagraphFont"/>
    <w:link w:val="EndnoteText"/>
    <w:rsid w:val="00845154"/>
    <w:rPr>
      <w:rFonts w:ascii="Arial" w:eastAsia="Times New Roman" w:hAnsi="Arial" w:cs="Times New Roman"/>
      <w:sz w:val="20"/>
      <w:szCs w:val="20"/>
    </w:rPr>
  </w:style>
  <w:style w:type="character" w:styleId="EndnoteReference">
    <w:name w:val="endnote reference"/>
    <w:basedOn w:val="DefaultParagraphFont"/>
    <w:unhideWhenUsed/>
    <w:rsid w:val="00845154"/>
    <w:rPr>
      <w:vertAlign w:val="superscript"/>
    </w:rPr>
  </w:style>
  <w:style w:type="paragraph" w:styleId="Revision">
    <w:name w:val="Revision"/>
    <w:hidden/>
    <w:uiPriority w:val="99"/>
    <w:semiHidden/>
    <w:rsid w:val="00A91383"/>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5C1DDA"/>
    <w:rPr>
      <w:rFonts w:ascii="Arial" w:eastAsiaTheme="majorEastAsia" w:hAnsi="Arial" w:cstheme="majorBidi"/>
      <w:b/>
      <w:sz w:val="36"/>
      <w:szCs w:val="24"/>
    </w:rPr>
  </w:style>
  <w:style w:type="character" w:customStyle="1" w:styleId="ListParagraphChar">
    <w:name w:val="List Paragraph Char"/>
    <w:aliases w:val="list Char"/>
    <w:basedOn w:val="DefaultParagraphFont"/>
    <w:link w:val="ListParagraph"/>
    <w:uiPriority w:val="34"/>
    <w:locked/>
    <w:rsid w:val="006E3D8E"/>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FA1E69"/>
    <w:rPr>
      <w:rFonts w:ascii="Arial" w:eastAsiaTheme="majorEastAsia" w:hAnsi="Arial" w:cstheme="majorBidi"/>
      <w:b/>
      <w:i/>
      <w:iCs/>
      <w:sz w:val="32"/>
      <w:szCs w:val="24"/>
    </w:rPr>
  </w:style>
  <w:style w:type="character" w:customStyle="1" w:styleId="Heading5Char">
    <w:name w:val="Heading 5 Char"/>
    <w:basedOn w:val="DefaultParagraphFont"/>
    <w:link w:val="Heading5"/>
    <w:uiPriority w:val="9"/>
    <w:rsid w:val="00FA1E69"/>
    <w:rPr>
      <w:rFonts w:ascii="Arial" w:hAnsi="Arial"/>
      <w:b/>
      <w:bCs/>
      <w:sz w:val="28"/>
      <w:szCs w:val="24"/>
    </w:rPr>
  </w:style>
  <w:style w:type="character" w:customStyle="1" w:styleId="Heading6Char">
    <w:name w:val="Heading 6 Char"/>
    <w:basedOn w:val="DefaultParagraphFont"/>
    <w:link w:val="Heading6"/>
    <w:uiPriority w:val="9"/>
    <w:rsid w:val="00FA1E69"/>
    <w:rPr>
      <w:rFonts w:ascii="Arial" w:hAnsi="Arial"/>
      <w:b/>
      <w:bCs/>
      <w:sz w:val="24"/>
      <w:szCs w:val="24"/>
    </w:rPr>
  </w:style>
  <w:style w:type="character" w:customStyle="1" w:styleId="Heading7Char">
    <w:name w:val="Heading 7 Char"/>
    <w:basedOn w:val="DefaultParagraphFont"/>
    <w:link w:val="Heading7"/>
    <w:uiPriority w:val="9"/>
    <w:rsid w:val="006E3D8E"/>
    <w:rPr>
      <w:rFonts w:ascii="Arial" w:eastAsiaTheme="majorEastAsia" w:hAnsi="Arial" w:cstheme="majorBidi"/>
      <w:i/>
      <w:iCs/>
      <w:color w:val="1F4D78" w:themeColor="accent1" w:themeShade="7F"/>
      <w:sz w:val="24"/>
      <w:szCs w:val="24"/>
    </w:rPr>
  </w:style>
  <w:style w:type="paragraph" w:styleId="Title">
    <w:name w:val="Title"/>
    <w:basedOn w:val="Normal"/>
    <w:next w:val="Normal"/>
    <w:link w:val="TitleChar"/>
    <w:uiPriority w:val="10"/>
    <w:qFormat/>
    <w:rsid w:val="006E3D8E"/>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E3D8E"/>
    <w:rPr>
      <w:rFonts w:ascii="Arial" w:eastAsiaTheme="majorEastAsia" w:hAnsi="Arial" w:cstheme="majorBidi"/>
      <w:spacing w:val="-10"/>
      <w:kern w:val="28"/>
      <w:sz w:val="56"/>
      <w:szCs w:val="56"/>
    </w:rPr>
  </w:style>
  <w:style w:type="paragraph" w:styleId="NoSpacing">
    <w:name w:val="No Spacing"/>
    <w:uiPriority w:val="1"/>
    <w:qFormat/>
    <w:rsid w:val="006E3D8E"/>
    <w:pPr>
      <w:spacing w:after="0" w:line="240" w:lineRule="auto"/>
    </w:pPr>
    <w:rPr>
      <w:rFonts w:ascii="Arial" w:hAnsi="Arial"/>
      <w:sz w:val="24"/>
    </w:rPr>
  </w:style>
  <w:style w:type="paragraph" w:styleId="Subtitle">
    <w:name w:val="Subtitle"/>
    <w:basedOn w:val="Normal"/>
    <w:next w:val="Normal"/>
    <w:link w:val="SubtitleChar"/>
    <w:uiPriority w:val="11"/>
    <w:qFormat/>
    <w:rsid w:val="006E3D8E"/>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6E3D8E"/>
    <w:rPr>
      <w:rFonts w:ascii="Arial" w:eastAsiaTheme="minorEastAsia" w:hAnsi="Arial" w:cs="Times New Roman"/>
      <w:color w:val="5A5A5A" w:themeColor="text1" w:themeTint="A5"/>
      <w:spacing w:val="15"/>
      <w:sz w:val="28"/>
      <w:szCs w:val="24"/>
    </w:rPr>
  </w:style>
  <w:style w:type="paragraph" w:styleId="MessageHeader">
    <w:name w:val="Message Header"/>
    <w:basedOn w:val="Normal"/>
    <w:link w:val="MessageHeaderChar"/>
    <w:uiPriority w:val="99"/>
    <w:unhideWhenUsed/>
    <w:rsid w:val="006E3D8E"/>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6E3D8E"/>
    <w:rPr>
      <w:rFonts w:ascii="Arial" w:eastAsiaTheme="majorEastAsia" w:hAnsi="Arial" w:cstheme="majorBidi"/>
      <w:sz w:val="24"/>
      <w:szCs w:val="24"/>
      <w:shd w:val="clear" w:color="auto" w:fill="FFFFFF" w:themeFill="background1"/>
    </w:rPr>
  </w:style>
  <w:style w:type="paragraph" w:styleId="NormalWeb">
    <w:name w:val="Normal (Web)"/>
    <w:basedOn w:val="Normal"/>
    <w:uiPriority w:val="99"/>
    <w:unhideWhenUsed/>
    <w:rsid w:val="006E3D8E"/>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6E3D8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3D8E"/>
  </w:style>
  <w:style w:type="table" w:customStyle="1" w:styleId="TableGrid1">
    <w:name w:val="Table Grid1"/>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6E3D8E"/>
    <w:pPr>
      <w:spacing w:after="120"/>
      <w:ind w:left="720"/>
    </w:pPr>
    <w:rPr>
      <w:rFonts w:eastAsiaTheme="minorHAnsi" w:cstheme="minorBidi"/>
    </w:rPr>
  </w:style>
  <w:style w:type="paragraph" w:customStyle="1" w:styleId="MediumList2-Accent41">
    <w:name w:val="Medium List 2 - Accent 41"/>
    <w:basedOn w:val="Normal"/>
    <w:uiPriority w:val="34"/>
    <w:locked/>
    <w:rsid w:val="006E3D8E"/>
    <w:pPr>
      <w:spacing w:after="120"/>
      <w:ind w:left="720"/>
    </w:pPr>
    <w:rPr>
      <w:rFonts w:eastAsiaTheme="minorHAnsi" w:cstheme="minorBidi"/>
    </w:rPr>
  </w:style>
  <w:style w:type="paragraph" w:customStyle="1" w:styleId="ColorfulList-Accent11">
    <w:name w:val="Colorful List - Accent 11"/>
    <w:basedOn w:val="Normal"/>
    <w:uiPriority w:val="34"/>
    <w:locked/>
    <w:rsid w:val="006E3D8E"/>
    <w:pPr>
      <w:spacing w:after="120"/>
      <w:ind w:left="720"/>
    </w:pPr>
    <w:rPr>
      <w:rFonts w:eastAsiaTheme="minorHAnsi" w:cstheme="minorBidi"/>
    </w:rPr>
  </w:style>
  <w:style w:type="table" w:customStyle="1" w:styleId="TableGrid11">
    <w:name w:val="Table Grid11"/>
    <w:basedOn w:val="TableNormal"/>
    <w:next w:val="TableGrid"/>
    <w:uiPriority w:val="59"/>
    <w:locked/>
    <w:rsid w:val="006E3D8E"/>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E3D8E"/>
  </w:style>
  <w:style w:type="character" w:styleId="LineNumber">
    <w:name w:val="line number"/>
    <w:rsid w:val="006E3D8E"/>
  </w:style>
  <w:style w:type="paragraph" w:customStyle="1" w:styleId="StyleHeading2Before05line">
    <w:name w:val="Style Heading 2 + Before:  0.5 line"/>
    <w:basedOn w:val="Heading2"/>
    <w:locked/>
    <w:rsid w:val="006E3D8E"/>
    <w:pPr>
      <w:spacing w:before="160"/>
    </w:pPr>
    <w:rPr>
      <w:i/>
      <w:iCs/>
      <w:sz w:val="24"/>
      <w:szCs w:val="20"/>
    </w:rPr>
  </w:style>
  <w:style w:type="paragraph" w:customStyle="1" w:styleId="ColorfulShading-Accent11">
    <w:name w:val="Colorful Shading - Accent 11"/>
    <w:hidden/>
    <w:uiPriority w:val="99"/>
    <w:semiHidden/>
    <w:rsid w:val="006E3D8E"/>
    <w:pPr>
      <w:spacing w:after="120" w:line="240" w:lineRule="auto"/>
    </w:pPr>
    <w:rPr>
      <w:rFonts w:ascii="Arial" w:hAnsi="Arial"/>
      <w:sz w:val="24"/>
      <w:szCs w:val="24"/>
    </w:rPr>
  </w:style>
  <w:style w:type="paragraph" w:customStyle="1" w:styleId="DirectionsOverview">
    <w:name w:val="Directions Overview"/>
    <w:basedOn w:val="Normal"/>
    <w:locked/>
    <w:rsid w:val="006E3D8E"/>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6E3D8E"/>
    <w:rPr>
      <w:rFonts w:ascii="Arial" w:hAnsi="Arial"/>
      <w:b/>
      <w:i/>
      <w:color w:val="0563C1"/>
      <w:sz w:val="20"/>
      <w:u w:val="single"/>
    </w:rPr>
  </w:style>
  <w:style w:type="paragraph" w:customStyle="1" w:styleId="Directions">
    <w:name w:val="Directions"/>
    <w:basedOn w:val="Normal"/>
    <w:autoRedefine/>
    <w:locked/>
    <w:rsid w:val="006E3D8E"/>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6E3D8E"/>
    <w:pPr>
      <w:spacing w:after="120"/>
      <w:ind w:left="720"/>
    </w:pPr>
    <w:rPr>
      <w:rFonts w:eastAsiaTheme="minorHAnsi" w:cstheme="minorBidi"/>
    </w:rPr>
  </w:style>
  <w:style w:type="paragraph" w:customStyle="1" w:styleId="ColorfulList-Accent12">
    <w:name w:val="Colorful List - Accent 12"/>
    <w:basedOn w:val="Normal"/>
    <w:uiPriority w:val="34"/>
    <w:locked/>
    <w:rsid w:val="006E3D8E"/>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6E3D8E"/>
    <w:pPr>
      <w:spacing w:after="120" w:line="240" w:lineRule="auto"/>
    </w:pPr>
    <w:rPr>
      <w:rFonts w:ascii="Arial" w:hAnsi="Arial"/>
      <w:sz w:val="24"/>
      <w:szCs w:val="24"/>
    </w:rPr>
  </w:style>
  <w:style w:type="paragraph" w:customStyle="1" w:styleId="Default">
    <w:name w:val="Default"/>
    <w:locked/>
    <w:rsid w:val="006E3D8E"/>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6E3D8E"/>
    <w:rPr>
      <w:b/>
      <w:bCs/>
    </w:rPr>
  </w:style>
  <w:style w:type="table" w:customStyle="1" w:styleId="TableGrid2">
    <w:name w:val="Table Grid2"/>
    <w:basedOn w:val="TableNormal"/>
    <w:next w:val="TableGrid"/>
    <w:uiPriority w:val="39"/>
    <w:locked/>
    <w:rsid w:val="006E3D8E"/>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6E3D8E"/>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6E3D8E"/>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6E3D8E"/>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6E3D8E"/>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6E3D8E"/>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6E3D8E"/>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6E3D8E"/>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6E3D8E"/>
    <w:rPr>
      <w:rFonts w:ascii="Arial" w:hAnsi="Arial"/>
      <w:sz w:val="24"/>
      <w:szCs w:val="24"/>
      <w:shd w:val="clear" w:color="auto" w:fill="F1E4F0"/>
    </w:rPr>
  </w:style>
  <w:style w:type="character" w:customStyle="1" w:styleId="EditableBChar">
    <w:name w:val="Editable_B Char"/>
    <w:basedOn w:val="DefaultParagraphFont"/>
    <w:link w:val="EditableB"/>
    <w:rsid w:val="006E3D8E"/>
    <w:rPr>
      <w:rFonts w:ascii="Arial" w:hAnsi="Arial"/>
      <w:sz w:val="24"/>
      <w:szCs w:val="24"/>
      <w:shd w:val="clear" w:color="auto" w:fill="F1E4F0"/>
    </w:rPr>
  </w:style>
  <w:style w:type="paragraph" w:customStyle="1" w:styleId="Addendum">
    <w:name w:val="Addendum"/>
    <w:basedOn w:val="Normal"/>
    <w:link w:val="AddendumChar"/>
    <w:qFormat/>
    <w:locked/>
    <w:rsid w:val="006E3D8E"/>
    <w:pPr>
      <w:spacing w:after="200"/>
    </w:pPr>
    <w:rPr>
      <w:rFonts w:eastAsiaTheme="minorHAnsi" w:cs="Arial"/>
      <w:i/>
      <w:szCs w:val="20"/>
    </w:rPr>
  </w:style>
  <w:style w:type="paragraph" w:customStyle="1" w:styleId="TemplateText">
    <w:name w:val="TemplateText"/>
    <w:basedOn w:val="SectionBreak0"/>
    <w:link w:val="TemplateTextChar"/>
    <w:qFormat/>
    <w:locked/>
    <w:rsid w:val="006E3D8E"/>
  </w:style>
  <w:style w:type="character" w:customStyle="1" w:styleId="AddendumChar">
    <w:name w:val="Addendum Char"/>
    <w:basedOn w:val="DefaultParagraphFont"/>
    <w:link w:val="Addendum"/>
    <w:rsid w:val="006E3D8E"/>
    <w:rPr>
      <w:rFonts w:ascii="Arial" w:hAnsi="Arial" w:cs="Arial"/>
      <w:i/>
      <w:sz w:val="24"/>
      <w:szCs w:val="20"/>
    </w:rPr>
  </w:style>
  <w:style w:type="character" w:customStyle="1" w:styleId="SectionBreakChar0">
    <w:name w:val="Section Break Char"/>
    <w:basedOn w:val="DefaultParagraphFont"/>
    <w:link w:val="SectionBreak0"/>
    <w:rsid w:val="006E3D8E"/>
    <w:rPr>
      <w:rFonts w:ascii="Arial" w:hAnsi="Arial" w:cs="Arial"/>
      <w:color w:val="000000"/>
      <w:sz w:val="20"/>
      <w:szCs w:val="20"/>
    </w:rPr>
  </w:style>
  <w:style w:type="character" w:customStyle="1" w:styleId="TemplateTextChar">
    <w:name w:val="TemplateText Char"/>
    <w:basedOn w:val="SectionBreakChar0"/>
    <w:link w:val="TemplateText"/>
    <w:rsid w:val="006E3D8E"/>
    <w:rPr>
      <w:rFonts w:ascii="Arial" w:hAnsi="Arial" w:cs="Arial"/>
      <w:color w:val="000000"/>
      <w:sz w:val="20"/>
      <w:szCs w:val="20"/>
    </w:rPr>
  </w:style>
  <w:style w:type="character" w:styleId="PlaceholderText">
    <w:name w:val="Placeholder Text"/>
    <w:basedOn w:val="DefaultParagraphFont"/>
    <w:uiPriority w:val="99"/>
    <w:semiHidden/>
    <w:rsid w:val="006E3D8E"/>
    <w:rPr>
      <w:color w:val="808080"/>
    </w:rPr>
  </w:style>
  <w:style w:type="paragraph" w:customStyle="1" w:styleId="Template-Normal">
    <w:name w:val="Template - Normal"/>
    <w:basedOn w:val="Normal"/>
    <w:rsid w:val="006E3D8E"/>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6E3D8E"/>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E3D8E"/>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6E3D8E"/>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6E3D8E"/>
    <w:rPr>
      <w:rFonts w:ascii="Arial" w:eastAsia="Calibri" w:hAnsi="Arial"/>
      <w:color w:val="0000FF"/>
      <w:sz w:val="24"/>
      <w:u w:val="single"/>
    </w:rPr>
  </w:style>
  <w:style w:type="table" w:customStyle="1" w:styleId="TableGrid3">
    <w:name w:val="Table Grid3"/>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6E3D8E"/>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E3D8E"/>
    <w:rPr>
      <w:rFonts w:ascii="Calibri" w:eastAsia="Calibri" w:hAnsi="Calibri" w:cs="Calibri"/>
    </w:rPr>
  </w:style>
  <w:style w:type="paragraph" w:customStyle="1" w:styleId="TableParagraph">
    <w:name w:val="Table Paragraph"/>
    <w:basedOn w:val="Normal"/>
    <w:uiPriority w:val="1"/>
    <w:qFormat/>
    <w:rsid w:val="006E3D8E"/>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6E3D8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6E3D8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6E3D8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6E3D8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Emphasis">
    <w:name w:val="Emphasis"/>
    <w:basedOn w:val="DefaultParagraphFont"/>
    <w:uiPriority w:val="20"/>
    <w:qFormat/>
    <w:rsid w:val="006E3D8E"/>
    <w:rPr>
      <w:i/>
      <w:iCs/>
    </w:rPr>
  </w:style>
  <w:style w:type="character" w:styleId="UnresolvedMention">
    <w:name w:val="Unresolved Mention"/>
    <w:basedOn w:val="DefaultParagraphFont"/>
    <w:uiPriority w:val="99"/>
    <w:semiHidden/>
    <w:unhideWhenUsed/>
    <w:rsid w:val="006E3D8E"/>
    <w:rPr>
      <w:color w:val="605E5C"/>
      <w:shd w:val="clear" w:color="auto" w:fill="E1DFDD"/>
    </w:rPr>
  </w:style>
  <w:style w:type="character" w:customStyle="1" w:styleId="UnresolvedMention1">
    <w:name w:val="Unresolved Mention1"/>
    <w:basedOn w:val="DefaultParagraphFont"/>
    <w:uiPriority w:val="99"/>
    <w:semiHidden/>
    <w:unhideWhenUsed/>
    <w:rsid w:val="006E3D8E"/>
    <w:rPr>
      <w:color w:val="605E5C"/>
      <w:shd w:val="clear" w:color="auto" w:fill="E1DFDD"/>
    </w:rPr>
  </w:style>
  <w:style w:type="character" w:customStyle="1" w:styleId="normaltextrun">
    <w:name w:val="normaltextrun"/>
    <w:basedOn w:val="DefaultParagraphFont"/>
    <w:rsid w:val="006D6373"/>
  </w:style>
  <w:style w:type="character" w:customStyle="1" w:styleId="eop">
    <w:name w:val="eop"/>
    <w:basedOn w:val="DefaultParagraphFont"/>
    <w:rsid w:val="006D6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862343">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ginfo.legislature.ca.gov/faces/codes_displaySection.xhtml?lawCode=EDC&amp;sectionNum=52060." TargetMode="External"/><Relationship Id="rId18" Type="http://schemas.openxmlformats.org/officeDocument/2006/relationships/hyperlink" Target="https://leginfo.legislature.ca.gov/faces/codes_displaySection.xhtml?lawCode=EDC&amp;sectionNum=5206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eginfo.legislature.ca.gov/faces/codes_displaySection.xhtml?lawCode=EDC&amp;sectionNum=42238.024." TargetMode="External"/><Relationship Id="rId7" Type="http://schemas.openxmlformats.org/officeDocument/2006/relationships/endnotes" Target="endnotes.xml"/><Relationship Id="rId12" Type="http://schemas.openxmlformats.org/officeDocument/2006/relationships/hyperlink" Target="https://www.cde.ca.gov/fg/aa/ca/lrebgpgminfo.asp" TargetMode="External"/><Relationship Id="rId17" Type="http://schemas.openxmlformats.org/officeDocument/2006/relationships/hyperlink" Target="https://leginfo.legislature.ca.gov/faces/codes_displaySection.xhtml?lawCode=EDC&amp;sectionNum=52062." TargetMode="External"/><Relationship Id="rId25" Type="http://schemas.openxmlformats.org/officeDocument/2006/relationships/hyperlink" Target="https://leginfo.legislature.ca.gov/faces/codes_displaySection.xhtml?sectionNum=32526.&amp;lawCode=EDC" TargetMode="External"/><Relationship Id="rId2" Type="http://schemas.openxmlformats.org/officeDocument/2006/relationships/numbering" Target="numbering.xml"/><Relationship Id="rId16" Type="http://schemas.openxmlformats.org/officeDocument/2006/relationships/hyperlink" Target="https://www.cde.ca.gov/re/lc/" TargetMode="External"/><Relationship Id="rId20" Type="http://schemas.openxmlformats.org/officeDocument/2006/relationships/hyperlink" Target="https://www.cde.ca.gov/re/lc/documents/lcffprioritiessummary.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sectionNum=32526.&amp;lawCode=EDC" TargetMode="External"/><Relationship Id="rId24" Type="http://schemas.openxmlformats.org/officeDocument/2006/relationships/hyperlink" Target="https://systemofsupport.org/posts/2024/09/lrebg/" TargetMode="External"/><Relationship Id="rId5" Type="http://schemas.openxmlformats.org/officeDocument/2006/relationships/webSettings" Target="webSettings.xml"/><Relationship Id="rId15" Type="http://schemas.openxmlformats.org/officeDocument/2006/relationships/hyperlink" Target="https://leginfo.legislature.ca.gov/faces/codes_displaySection.xhtml?sectionNum=47606.5.&amp;lawCode=EDC" TargetMode="External"/><Relationship Id="rId23" Type="http://schemas.openxmlformats.org/officeDocument/2006/relationships/hyperlink" Target="https://www.cde.ca.gov/fg/aa/ca/lrebgpgminfo.asp" TargetMode="External"/><Relationship Id="rId28" Type="http://schemas.openxmlformats.org/officeDocument/2006/relationships/theme" Target="theme/theme1.xml"/><Relationship Id="rId10" Type="http://schemas.openxmlformats.org/officeDocument/2006/relationships/hyperlink" Target="https://leginfo.legislature.ca.gov/faces/codes_displaySection.xhtml?sectionNum=32526.&amp;lawCode=EDC" TargetMode="External"/><Relationship Id="rId19" Type="http://schemas.openxmlformats.org/officeDocument/2006/relationships/hyperlink" Target="https://leginfo.legislature.ca.gov/faces/codes_displaySection.xhtml?sectionNum=47606.5.&amp;lawCode=EDC" TargetMode="External"/><Relationship Id="rId4" Type="http://schemas.openxmlformats.org/officeDocument/2006/relationships/settings" Target="settings.xml"/><Relationship Id="rId9" Type="http://schemas.openxmlformats.org/officeDocument/2006/relationships/hyperlink" Target="mailto:LCFF@cde.ca.gov" TargetMode="External"/><Relationship Id="rId14" Type="http://schemas.openxmlformats.org/officeDocument/2006/relationships/hyperlink" Target="https://leginfo.legislature.ca.gov/faces/codes_displaySection.xhtml?lawCode=EDC&amp;sectionNum=52066." TargetMode="External"/><Relationship Id="rId22" Type="http://schemas.openxmlformats.org/officeDocument/2006/relationships/hyperlink" Target="https://leginfo.legislature.ca.gov/faces/codes_displaySection.xhtml?sectionNum=32526.&amp;lawCode=ED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FB47A-2C37-4009-9F97-F2A7A65C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13945</Words>
  <Characters>79492</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Local Control and Accountability Plan Template - Local Control and Accountability Plan (LCAP) (CA Dept of Education)</vt:lpstr>
    </vt:vector>
  </TitlesOfParts>
  <Manager/>
  <Company/>
  <LinksUpToDate>false</LinksUpToDate>
  <CharactersWithSpaces>93251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and Accountability Plan Template - Local Control and Accountability Plan (LCAP) (CA Dept of Education)</dc:title>
  <dc:subject>Adopted version of the 2025-26 Local Control and Accountability Plan and Instructions.</dc:subject>
  <dc:creator/>
  <cp:keywords>lcap, template, instructions, local, control, accountability, plan, education, partners, increased, improved, services, unduplicated, student, pupil</cp:keywords>
  <dc:description/>
  <cp:lastModifiedBy/>
  <cp:revision>1</cp:revision>
  <dcterms:created xsi:type="dcterms:W3CDTF">2024-11-14T22:31:00Z</dcterms:created>
  <dcterms:modified xsi:type="dcterms:W3CDTF">2024-11-19T01:54:00Z</dcterms:modified>
  <cp:category/>
</cp:coreProperties>
</file>