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9293" w14:textId="1FCBFE5F" w:rsidR="00AF6C7A" w:rsidRPr="003571BD" w:rsidRDefault="003571BD" w:rsidP="0028731A">
      <w:pPr>
        <w:pStyle w:val="Heading1"/>
        <w:rPr>
          <w:sz w:val="40"/>
          <w:szCs w:val="40"/>
          <w:lang w:val="es-MX"/>
        </w:rPr>
      </w:pPr>
      <w:bookmarkStart w:id="0" w:name="_GoBack"/>
      <w:bookmarkEnd w:id="0"/>
      <w:r w:rsidRPr="003571BD">
        <w:rPr>
          <w:sz w:val="40"/>
          <w:szCs w:val="40"/>
          <w:lang w:val="es-MX"/>
        </w:rPr>
        <w:t xml:space="preserve">Plan de </w:t>
      </w:r>
      <w:r w:rsidR="009303B4">
        <w:rPr>
          <w:sz w:val="40"/>
          <w:szCs w:val="40"/>
          <w:lang w:val="es-MX"/>
        </w:rPr>
        <w:t>R</w:t>
      </w:r>
      <w:r w:rsidR="000D1E6A">
        <w:rPr>
          <w:sz w:val="40"/>
          <w:szCs w:val="40"/>
          <w:lang w:val="es-MX"/>
        </w:rPr>
        <w:t>endición</w:t>
      </w:r>
      <w:r w:rsidR="008867CA">
        <w:rPr>
          <w:sz w:val="40"/>
          <w:szCs w:val="40"/>
          <w:lang w:val="es-MX"/>
        </w:rPr>
        <w:t xml:space="preserve"> de </w:t>
      </w:r>
      <w:r w:rsidR="009303B4">
        <w:rPr>
          <w:sz w:val="40"/>
          <w:szCs w:val="40"/>
          <w:lang w:val="es-MX"/>
        </w:rPr>
        <w:t>C</w:t>
      </w:r>
      <w:r w:rsidR="008867CA">
        <w:rPr>
          <w:sz w:val="40"/>
          <w:szCs w:val="40"/>
          <w:lang w:val="es-MX"/>
        </w:rPr>
        <w:t xml:space="preserve">uentas con </w:t>
      </w:r>
      <w:r w:rsidR="009303B4">
        <w:rPr>
          <w:sz w:val="40"/>
          <w:szCs w:val="40"/>
          <w:lang w:val="es-MX"/>
        </w:rPr>
        <w:t>C</w:t>
      </w:r>
      <w:r w:rsidR="008867CA">
        <w:rPr>
          <w:sz w:val="40"/>
          <w:szCs w:val="40"/>
          <w:lang w:val="es-MX"/>
        </w:rPr>
        <w:t xml:space="preserve">ontrol </w:t>
      </w:r>
      <w:r w:rsidR="009303B4">
        <w:rPr>
          <w:sz w:val="40"/>
          <w:szCs w:val="40"/>
          <w:lang w:val="es-MX"/>
        </w:rPr>
        <w:t>L</w:t>
      </w:r>
      <w:r w:rsidR="008867CA">
        <w:rPr>
          <w:sz w:val="40"/>
          <w:szCs w:val="40"/>
          <w:lang w:val="es-MX"/>
        </w:rPr>
        <w:t>ocal</w:t>
      </w:r>
    </w:p>
    <w:p w14:paraId="6AE1CFBE" w14:textId="412D6AE4" w:rsidR="00AF6C7A" w:rsidRPr="00064F05" w:rsidRDefault="00064F05" w:rsidP="00AF6C7A">
      <w:pPr>
        <w:spacing w:before="120" w:after="120"/>
        <w:rPr>
          <w:rFonts w:eastAsiaTheme="minorHAnsi" w:cs="Arial"/>
          <w:b/>
          <w:color w:val="000000"/>
          <w:szCs w:val="20"/>
          <w:lang w:val="es-MX"/>
        </w:rPr>
      </w:pPr>
      <w:r w:rsidRPr="00064F05">
        <w:rPr>
          <w:rFonts w:eastAsiaTheme="minorHAnsi" w:cs="Arial"/>
          <w:b/>
          <w:color w:val="000000"/>
          <w:szCs w:val="20"/>
          <w:lang w:val="es-MX"/>
        </w:rPr>
        <w:t xml:space="preserve">Las instrucciones para completar el Plan </w:t>
      </w:r>
      <w:r w:rsidR="007D4314">
        <w:rPr>
          <w:rFonts w:eastAsiaTheme="minorHAnsi" w:cs="Arial"/>
          <w:b/>
          <w:color w:val="000000"/>
          <w:szCs w:val="20"/>
          <w:lang w:val="es-MX"/>
        </w:rPr>
        <w:t xml:space="preserve">de </w:t>
      </w:r>
      <w:r w:rsidR="009303B4">
        <w:rPr>
          <w:rFonts w:eastAsiaTheme="minorHAnsi" w:cs="Arial"/>
          <w:b/>
          <w:color w:val="000000"/>
          <w:szCs w:val="20"/>
          <w:lang w:val="es-MX"/>
        </w:rPr>
        <w:t>R</w:t>
      </w:r>
      <w:r w:rsidR="00261E45">
        <w:rPr>
          <w:rFonts w:eastAsiaTheme="minorHAnsi" w:cs="Arial"/>
          <w:b/>
          <w:color w:val="000000"/>
          <w:szCs w:val="20"/>
          <w:lang w:val="es-MX"/>
        </w:rPr>
        <w:t>endición</w:t>
      </w:r>
      <w:r w:rsidR="007D4314">
        <w:rPr>
          <w:rFonts w:eastAsiaTheme="minorHAnsi" w:cs="Arial"/>
          <w:b/>
          <w:color w:val="000000"/>
          <w:szCs w:val="20"/>
          <w:lang w:val="es-MX"/>
        </w:rPr>
        <w:t xml:space="preserve"> de </w:t>
      </w:r>
      <w:r w:rsidR="009303B4">
        <w:rPr>
          <w:rFonts w:eastAsiaTheme="minorHAnsi" w:cs="Arial"/>
          <w:b/>
          <w:color w:val="000000"/>
          <w:szCs w:val="20"/>
          <w:lang w:val="es-MX"/>
        </w:rPr>
        <w:t>C</w:t>
      </w:r>
      <w:r w:rsidR="007D4314">
        <w:rPr>
          <w:rFonts w:eastAsiaTheme="minorHAnsi" w:cs="Arial"/>
          <w:b/>
          <w:color w:val="000000"/>
          <w:szCs w:val="20"/>
          <w:lang w:val="es-MX"/>
        </w:rPr>
        <w:t xml:space="preserve">uentas con </w:t>
      </w:r>
      <w:r w:rsidR="009303B4">
        <w:rPr>
          <w:rFonts w:eastAsiaTheme="minorHAnsi" w:cs="Arial"/>
          <w:b/>
          <w:color w:val="000000"/>
          <w:szCs w:val="20"/>
          <w:lang w:val="es-MX"/>
        </w:rPr>
        <w:t>C</w:t>
      </w:r>
      <w:r w:rsidR="007D4314">
        <w:rPr>
          <w:rFonts w:eastAsiaTheme="minorHAnsi" w:cs="Arial"/>
          <w:b/>
          <w:color w:val="000000"/>
          <w:szCs w:val="20"/>
          <w:lang w:val="es-MX"/>
        </w:rPr>
        <w:t xml:space="preserve">ontrol </w:t>
      </w:r>
      <w:r w:rsidR="009303B4">
        <w:rPr>
          <w:rFonts w:eastAsiaTheme="minorHAnsi" w:cs="Arial"/>
          <w:b/>
          <w:color w:val="000000"/>
          <w:szCs w:val="20"/>
          <w:lang w:val="es-MX"/>
        </w:rPr>
        <w:t>L</w:t>
      </w:r>
      <w:r w:rsidR="007D4314">
        <w:rPr>
          <w:rFonts w:eastAsiaTheme="minorHAnsi" w:cs="Arial"/>
          <w:b/>
          <w:color w:val="000000"/>
          <w:szCs w:val="20"/>
          <w:lang w:val="es-MX"/>
        </w:rPr>
        <w:t>ocal</w:t>
      </w:r>
      <w:r w:rsidRPr="00064F05">
        <w:rPr>
          <w:rFonts w:eastAsiaTheme="minorHAnsi" w:cs="Arial"/>
          <w:b/>
          <w:color w:val="000000"/>
          <w:szCs w:val="20"/>
          <w:lang w:val="es-MX"/>
        </w:rPr>
        <w:t xml:space="preserve"> (LCAP) se encuentran en la plantilla.</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Local Control and Accountability Plan (LCAP) Template Contact Information table"/>
      </w:tblPr>
      <w:tblGrid>
        <w:gridCol w:w="5079"/>
        <w:gridCol w:w="5091"/>
        <w:gridCol w:w="5084"/>
      </w:tblGrid>
      <w:tr w:rsidR="00AF6C7A" w:rsidRPr="009303B4" w14:paraId="0CDFD7A9" w14:textId="77777777" w:rsidTr="00C92D1D">
        <w:trPr>
          <w:cantSplit/>
          <w:tblHeader/>
        </w:trPr>
        <w:tc>
          <w:tcPr>
            <w:tcW w:w="5079" w:type="dxa"/>
            <w:shd w:val="clear" w:color="auto" w:fill="DEEAF6" w:themeFill="accent1" w:themeFillTint="33"/>
            <w:vAlign w:val="center"/>
          </w:tcPr>
          <w:p w14:paraId="73EB8AA8" w14:textId="33B3F268" w:rsidR="00AF6C7A" w:rsidRPr="00245490" w:rsidRDefault="00245490" w:rsidP="00C92D1D">
            <w:pPr>
              <w:tabs>
                <w:tab w:val="left" w:pos="5093"/>
              </w:tabs>
              <w:rPr>
                <w:rFonts w:eastAsiaTheme="minorHAnsi" w:cs="Arial"/>
                <w:bCs/>
                <w:color w:val="000000"/>
                <w:szCs w:val="22"/>
                <w:lang w:val="es-MX"/>
              </w:rPr>
            </w:pPr>
            <w:r w:rsidRPr="00245490">
              <w:rPr>
                <w:rFonts w:eastAsiaTheme="minorHAnsi" w:cs="Arial"/>
                <w:bCs/>
                <w:color w:val="000000"/>
                <w:szCs w:val="22"/>
                <w:lang w:val="es-MX"/>
              </w:rPr>
              <w:t xml:space="preserve">Nombre de la </w:t>
            </w:r>
            <w:r w:rsidR="009303B4">
              <w:rPr>
                <w:rFonts w:eastAsiaTheme="minorHAnsi" w:cs="Arial"/>
                <w:bCs/>
                <w:color w:val="000000"/>
                <w:szCs w:val="22"/>
                <w:lang w:val="es-MX"/>
              </w:rPr>
              <w:t>a</w:t>
            </w:r>
            <w:r w:rsidRPr="00245490">
              <w:rPr>
                <w:rFonts w:eastAsiaTheme="minorHAnsi" w:cs="Arial"/>
                <w:bCs/>
                <w:color w:val="000000"/>
                <w:szCs w:val="22"/>
                <w:lang w:val="es-MX"/>
              </w:rPr>
              <w:t xml:space="preserve">gencia </w:t>
            </w:r>
            <w:r w:rsidR="009303B4">
              <w:rPr>
                <w:rFonts w:eastAsiaTheme="minorHAnsi" w:cs="Arial"/>
                <w:bCs/>
                <w:color w:val="000000"/>
                <w:szCs w:val="22"/>
                <w:lang w:val="es-MX"/>
              </w:rPr>
              <w:t>e</w:t>
            </w:r>
            <w:r>
              <w:rPr>
                <w:rFonts w:eastAsiaTheme="minorHAnsi" w:cs="Arial"/>
                <w:bCs/>
                <w:color w:val="000000"/>
                <w:szCs w:val="22"/>
                <w:lang w:val="es-MX"/>
              </w:rPr>
              <w:t xml:space="preserve">ducativa </w:t>
            </w:r>
            <w:r w:rsidR="009303B4">
              <w:rPr>
                <w:rFonts w:eastAsiaTheme="minorHAnsi" w:cs="Arial"/>
                <w:bCs/>
                <w:color w:val="000000"/>
                <w:szCs w:val="22"/>
                <w:lang w:val="es-MX"/>
              </w:rPr>
              <w:t>l</w:t>
            </w:r>
            <w:r w:rsidRPr="00245490">
              <w:rPr>
                <w:rFonts w:eastAsiaTheme="minorHAnsi" w:cs="Arial"/>
                <w:bCs/>
                <w:color w:val="000000"/>
                <w:szCs w:val="22"/>
                <w:lang w:val="es-MX"/>
              </w:rPr>
              <w:t>ocal</w:t>
            </w:r>
            <w:r w:rsidR="00AF6C7A" w:rsidRPr="00245490">
              <w:rPr>
                <w:rFonts w:eastAsiaTheme="minorHAnsi" w:cs="Arial"/>
                <w:bCs/>
                <w:color w:val="000000"/>
                <w:szCs w:val="22"/>
                <w:lang w:val="es-MX"/>
              </w:rPr>
              <w:t xml:space="preserve"> (LEA</w:t>
            </w:r>
            <w:r>
              <w:rPr>
                <w:rFonts w:eastAsiaTheme="minorHAnsi" w:cs="Arial"/>
                <w:bCs/>
                <w:color w:val="000000"/>
                <w:szCs w:val="22"/>
                <w:lang w:val="es-MX"/>
              </w:rPr>
              <w:t xml:space="preserve"> por sus siglas en ingl</w:t>
            </w:r>
            <w:r w:rsidR="002B1AC4">
              <w:rPr>
                <w:rFonts w:eastAsiaTheme="minorHAnsi" w:cs="Arial"/>
                <w:bCs/>
                <w:color w:val="000000"/>
                <w:szCs w:val="22"/>
                <w:lang w:val="es-MX"/>
              </w:rPr>
              <w:t>é</w:t>
            </w:r>
            <w:r>
              <w:rPr>
                <w:rFonts w:eastAsiaTheme="minorHAnsi" w:cs="Arial"/>
                <w:bCs/>
                <w:color w:val="000000"/>
                <w:szCs w:val="22"/>
                <w:lang w:val="es-MX"/>
              </w:rPr>
              <w:t>s</w:t>
            </w:r>
            <w:r w:rsidR="00AF6C7A" w:rsidRPr="00245490">
              <w:rPr>
                <w:rFonts w:eastAsiaTheme="minorHAnsi" w:cs="Arial"/>
                <w:bCs/>
                <w:color w:val="000000"/>
                <w:szCs w:val="22"/>
                <w:lang w:val="es-MX"/>
              </w:rPr>
              <w:t xml:space="preserve">) </w:t>
            </w:r>
          </w:p>
        </w:tc>
        <w:tc>
          <w:tcPr>
            <w:tcW w:w="5091" w:type="dxa"/>
            <w:shd w:val="clear" w:color="auto" w:fill="DEEAF6" w:themeFill="accent1" w:themeFillTint="33"/>
            <w:vAlign w:val="center"/>
          </w:tcPr>
          <w:p w14:paraId="2E3338C2" w14:textId="1A89FFC9" w:rsidR="00AF6C7A" w:rsidRPr="00B12472" w:rsidRDefault="00B12472" w:rsidP="00C92D1D">
            <w:pPr>
              <w:tabs>
                <w:tab w:val="left" w:pos="5093"/>
              </w:tabs>
              <w:rPr>
                <w:rFonts w:eastAsiaTheme="minorHAnsi" w:cs="Arial"/>
                <w:bCs/>
                <w:color w:val="000000"/>
                <w:szCs w:val="22"/>
                <w:lang w:val="es-MX"/>
              </w:rPr>
            </w:pPr>
            <w:r w:rsidRPr="00B12472">
              <w:rPr>
                <w:rFonts w:eastAsiaTheme="minorHAnsi" w:cs="Arial"/>
                <w:bCs/>
                <w:color w:val="000000"/>
                <w:szCs w:val="22"/>
                <w:lang w:val="es-MX"/>
              </w:rPr>
              <w:t>Nombre y t</w:t>
            </w:r>
            <w:r w:rsidR="00111455">
              <w:rPr>
                <w:rFonts w:eastAsiaTheme="minorHAnsi" w:cs="Arial"/>
                <w:bCs/>
                <w:color w:val="000000"/>
                <w:szCs w:val="22"/>
                <w:lang w:val="es-MX"/>
              </w:rPr>
              <w:t>í</w:t>
            </w:r>
            <w:r w:rsidRPr="00B12472">
              <w:rPr>
                <w:rFonts w:eastAsiaTheme="minorHAnsi" w:cs="Arial"/>
                <w:bCs/>
                <w:color w:val="000000"/>
                <w:szCs w:val="22"/>
                <w:lang w:val="es-MX"/>
              </w:rPr>
              <w:t>tulo de c</w:t>
            </w:r>
            <w:r>
              <w:rPr>
                <w:rFonts w:eastAsiaTheme="minorHAnsi" w:cs="Arial"/>
                <w:bCs/>
                <w:color w:val="000000"/>
                <w:szCs w:val="22"/>
                <w:lang w:val="es-MX"/>
              </w:rPr>
              <w:t>ontacto</w:t>
            </w:r>
          </w:p>
        </w:tc>
        <w:tc>
          <w:tcPr>
            <w:tcW w:w="5084" w:type="dxa"/>
            <w:shd w:val="clear" w:color="auto" w:fill="DEEAF6" w:themeFill="accent1" w:themeFillTint="33"/>
            <w:vAlign w:val="center"/>
          </w:tcPr>
          <w:p w14:paraId="7E152957" w14:textId="0248B971" w:rsidR="00AF6C7A" w:rsidRPr="001143CF" w:rsidRDefault="001143CF" w:rsidP="00C92D1D">
            <w:pPr>
              <w:tabs>
                <w:tab w:val="left" w:pos="5093"/>
              </w:tabs>
              <w:rPr>
                <w:rFonts w:eastAsiaTheme="minorHAnsi" w:cs="Arial"/>
                <w:bCs/>
                <w:color w:val="000000"/>
                <w:szCs w:val="22"/>
                <w:lang w:val="es-MX"/>
              </w:rPr>
            </w:pPr>
            <w:r w:rsidRPr="001143CF">
              <w:rPr>
                <w:rFonts w:eastAsiaTheme="minorHAnsi" w:cs="Arial"/>
                <w:bCs/>
                <w:color w:val="000000"/>
                <w:szCs w:val="22"/>
                <w:lang w:val="es-MX"/>
              </w:rPr>
              <w:t xml:space="preserve">Correo electrónico y </w:t>
            </w:r>
            <w:r w:rsidR="00FA402A" w:rsidRPr="001143CF">
              <w:rPr>
                <w:rFonts w:eastAsiaTheme="minorHAnsi" w:cs="Arial"/>
                <w:bCs/>
                <w:color w:val="000000"/>
                <w:szCs w:val="22"/>
                <w:lang w:val="es-MX"/>
              </w:rPr>
              <w:t>número</w:t>
            </w:r>
            <w:r w:rsidRPr="001143CF">
              <w:rPr>
                <w:rFonts w:eastAsiaTheme="minorHAnsi" w:cs="Arial"/>
                <w:bCs/>
                <w:color w:val="000000"/>
                <w:szCs w:val="22"/>
                <w:lang w:val="es-MX"/>
              </w:rPr>
              <w:t xml:space="preserve"> de teléfono</w:t>
            </w:r>
          </w:p>
        </w:tc>
      </w:tr>
      <w:tr w:rsidR="00AF6C7A" w:rsidRPr="009303B4" w14:paraId="6C105115" w14:textId="77777777" w:rsidTr="00C92D1D">
        <w:trPr>
          <w:cantSplit/>
        </w:trPr>
        <w:tc>
          <w:tcPr>
            <w:tcW w:w="5079" w:type="dxa"/>
            <w:shd w:val="clear" w:color="auto" w:fill="auto"/>
            <w:vAlign w:val="center"/>
          </w:tcPr>
          <w:p w14:paraId="026114FD" w14:textId="339DDAB5" w:rsidR="00AF6C7A" w:rsidRPr="0091275C" w:rsidRDefault="00AF6C7A" w:rsidP="00C92D1D">
            <w:pPr>
              <w:tabs>
                <w:tab w:val="left" w:pos="5093"/>
              </w:tabs>
              <w:rPr>
                <w:rFonts w:eastAsiaTheme="minorHAnsi" w:cs="Arial"/>
                <w:bCs/>
                <w:color w:val="000000"/>
                <w:szCs w:val="22"/>
                <w:lang w:val="es-MX"/>
              </w:rPr>
            </w:pPr>
            <w:r w:rsidRPr="0091275C">
              <w:rPr>
                <w:rFonts w:eastAsiaTheme="minorHAnsi" w:cs="Arial"/>
                <w:bCs/>
                <w:color w:val="000000"/>
                <w:szCs w:val="22"/>
                <w:lang w:val="es-MX"/>
              </w:rPr>
              <w:t>[I</w:t>
            </w:r>
            <w:r w:rsidR="0091275C" w:rsidRPr="0091275C">
              <w:rPr>
                <w:rFonts w:eastAsiaTheme="minorHAnsi" w:cs="Arial"/>
                <w:bCs/>
                <w:color w:val="000000"/>
                <w:szCs w:val="22"/>
                <w:lang w:val="es-MX"/>
              </w:rPr>
              <w:t xml:space="preserve">ntroduzca </w:t>
            </w:r>
            <w:r w:rsidR="0034124F" w:rsidRPr="0091275C">
              <w:rPr>
                <w:rFonts w:eastAsiaTheme="minorHAnsi" w:cs="Arial"/>
                <w:bCs/>
                <w:color w:val="000000"/>
                <w:szCs w:val="22"/>
                <w:lang w:val="es-MX"/>
              </w:rPr>
              <w:t>aquí</w:t>
            </w:r>
            <w:r w:rsidR="0091275C" w:rsidRPr="0091275C">
              <w:rPr>
                <w:rFonts w:eastAsiaTheme="minorHAnsi" w:cs="Arial"/>
                <w:bCs/>
                <w:color w:val="000000"/>
                <w:szCs w:val="22"/>
                <w:lang w:val="es-MX"/>
              </w:rPr>
              <w:t xml:space="preserve"> el nombre de</w:t>
            </w:r>
            <w:r w:rsidRPr="0091275C">
              <w:rPr>
                <w:rFonts w:eastAsiaTheme="minorHAnsi" w:cs="Arial"/>
                <w:bCs/>
                <w:color w:val="000000"/>
                <w:szCs w:val="22"/>
                <w:lang w:val="es-MX"/>
              </w:rPr>
              <w:t xml:space="preserve"> LEA]</w:t>
            </w:r>
          </w:p>
        </w:tc>
        <w:tc>
          <w:tcPr>
            <w:tcW w:w="5091" w:type="dxa"/>
            <w:shd w:val="clear" w:color="auto" w:fill="auto"/>
            <w:vAlign w:val="center"/>
          </w:tcPr>
          <w:p w14:paraId="616ECFED" w14:textId="2DAC5183" w:rsidR="00AF6C7A" w:rsidRPr="0034124F" w:rsidRDefault="00AF6C7A" w:rsidP="00C92D1D">
            <w:pPr>
              <w:tabs>
                <w:tab w:val="left" w:pos="5093"/>
              </w:tabs>
              <w:rPr>
                <w:rFonts w:eastAsiaTheme="minorHAnsi" w:cs="Arial"/>
                <w:bCs/>
                <w:color w:val="000000"/>
                <w:szCs w:val="22"/>
                <w:lang w:val="es-MX"/>
              </w:rPr>
            </w:pPr>
            <w:r w:rsidRPr="0034124F">
              <w:rPr>
                <w:rFonts w:eastAsiaTheme="minorHAnsi" w:cs="Arial"/>
                <w:bCs/>
                <w:color w:val="000000"/>
                <w:szCs w:val="22"/>
                <w:lang w:val="es-MX"/>
              </w:rPr>
              <w:t>[I</w:t>
            </w:r>
            <w:r w:rsidR="0091275C" w:rsidRPr="0034124F">
              <w:rPr>
                <w:rFonts w:eastAsiaTheme="minorHAnsi" w:cs="Arial"/>
                <w:bCs/>
                <w:color w:val="000000"/>
                <w:szCs w:val="22"/>
                <w:lang w:val="es-MX"/>
              </w:rPr>
              <w:t xml:space="preserve">ntroduzca </w:t>
            </w:r>
            <w:r w:rsidR="0034124F" w:rsidRPr="0034124F">
              <w:rPr>
                <w:rFonts w:eastAsiaTheme="minorHAnsi" w:cs="Arial"/>
                <w:bCs/>
                <w:color w:val="000000"/>
                <w:szCs w:val="22"/>
                <w:lang w:val="es-MX"/>
              </w:rPr>
              <w:t>aquí</w:t>
            </w:r>
            <w:r w:rsidR="0091275C" w:rsidRPr="0034124F">
              <w:rPr>
                <w:rFonts w:eastAsiaTheme="minorHAnsi" w:cs="Arial"/>
                <w:bCs/>
                <w:color w:val="000000"/>
                <w:szCs w:val="22"/>
                <w:lang w:val="es-MX"/>
              </w:rPr>
              <w:t xml:space="preserve"> el nombre y t</w:t>
            </w:r>
            <w:r w:rsidR="009303B4">
              <w:rPr>
                <w:rFonts w:eastAsiaTheme="minorHAnsi" w:cs="Arial"/>
                <w:bCs/>
                <w:color w:val="000000"/>
                <w:szCs w:val="22"/>
                <w:lang w:val="es-MX"/>
              </w:rPr>
              <w:t>í</w:t>
            </w:r>
            <w:r w:rsidR="0091275C" w:rsidRPr="0034124F">
              <w:rPr>
                <w:rFonts w:eastAsiaTheme="minorHAnsi" w:cs="Arial"/>
                <w:bCs/>
                <w:color w:val="000000"/>
                <w:szCs w:val="22"/>
                <w:lang w:val="es-MX"/>
              </w:rPr>
              <w:t>tulo de contacto</w:t>
            </w:r>
            <w:r w:rsidRPr="0034124F">
              <w:rPr>
                <w:rFonts w:eastAsiaTheme="minorHAnsi" w:cs="Arial"/>
                <w:bCs/>
                <w:color w:val="000000"/>
                <w:szCs w:val="22"/>
                <w:lang w:val="es-MX"/>
              </w:rPr>
              <w:t>]</w:t>
            </w:r>
          </w:p>
        </w:tc>
        <w:tc>
          <w:tcPr>
            <w:tcW w:w="5084" w:type="dxa"/>
            <w:shd w:val="clear" w:color="auto" w:fill="auto"/>
            <w:vAlign w:val="center"/>
          </w:tcPr>
          <w:p w14:paraId="732BA2C5" w14:textId="7584E671" w:rsidR="00AF6C7A" w:rsidRPr="00245490" w:rsidRDefault="00AF6C7A" w:rsidP="00C92D1D">
            <w:pPr>
              <w:tabs>
                <w:tab w:val="left" w:pos="5093"/>
              </w:tabs>
              <w:rPr>
                <w:rFonts w:eastAsiaTheme="minorHAnsi" w:cs="Arial"/>
                <w:bCs/>
                <w:color w:val="000000"/>
                <w:szCs w:val="22"/>
                <w:lang w:val="es-MX"/>
              </w:rPr>
            </w:pPr>
            <w:r w:rsidRPr="00245490">
              <w:rPr>
                <w:rFonts w:eastAsiaTheme="minorHAnsi" w:cs="Arial"/>
                <w:bCs/>
                <w:color w:val="000000"/>
                <w:szCs w:val="22"/>
                <w:lang w:val="es-MX"/>
              </w:rPr>
              <w:t>[</w:t>
            </w:r>
            <w:r w:rsidR="0034124F" w:rsidRPr="00245490">
              <w:rPr>
                <w:rFonts w:eastAsiaTheme="minorHAnsi" w:cs="Arial"/>
                <w:bCs/>
                <w:color w:val="000000"/>
                <w:szCs w:val="22"/>
                <w:lang w:val="es-MX"/>
              </w:rPr>
              <w:t xml:space="preserve">Introduzca </w:t>
            </w:r>
            <w:r w:rsidR="00245490" w:rsidRPr="00245490">
              <w:rPr>
                <w:rFonts w:eastAsiaTheme="minorHAnsi" w:cs="Arial"/>
                <w:bCs/>
                <w:color w:val="000000"/>
                <w:szCs w:val="22"/>
                <w:lang w:val="es-MX"/>
              </w:rPr>
              <w:t>aquí</w:t>
            </w:r>
            <w:r w:rsidR="0034124F" w:rsidRPr="00245490">
              <w:rPr>
                <w:rFonts w:eastAsiaTheme="minorHAnsi" w:cs="Arial"/>
                <w:bCs/>
                <w:color w:val="000000"/>
                <w:szCs w:val="22"/>
                <w:lang w:val="es-MX"/>
              </w:rPr>
              <w:t xml:space="preserve"> el correo </w:t>
            </w:r>
            <w:r w:rsidR="00245490" w:rsidRPr="00245490">
              <w:rPr>
                <w:rFonts w:eastAsiaTheme="minorHAnsi" w:cs="Arial"/>
                <w:bCs/>
                <w:color w:val="000000"/>
                <w:szCs w:val="22"/>
                <w:lang w:val="es-MX"/>
              </w:rPr>
              <w:t>electrónico</w:t>
            </w:r>
            <w:r w:rsidR="0034124F" w:rsidRPr="00245490">
              <w:rPr>
                <w:rFonts w:eastAsiaTheme="minorHAnsi" w:cs="Arial"/>
                <w:bCs/>
                <w:color w:val="000000"/>
                <w:szCs w:val="22"/>
                <w:lang w:val="es-MX"/>
              </w:rPr>
              <w:t xml:space="preserve"> y </w:t>
            </w:r>
            <w:r w:rsidR="00B55F58" w:rsidRPr="00245490">
              <w:rPr>
                <w:rFonts w:eastAsiaTheme="minorHAnsi" w:cs="Arial"/>
                <w:bCs/>
                <w:color w:val="000000"/>
                <w:szCs w:val="22"/>
                <w:lang w:val="es-MX"/>
              </w:rPr>
              <w:t>número</w:t>
            </w:r>
            <w:r w:rsidR="0034124F" w:rsidRPr="00245490">
              <w:rPr>
                <w:rFonts w:eastAsiaTheme="minorHAnsi" w:cs="Arial"/>
                <w:bCs/>
                <w:color w:val="000000"/>
                <w:szCs w:val="22"/>
                <w:lang w:val="es-MX"/>
              </w:rPr>
              <w:t xml:space="preserve"> de </w:t>
            </w:r>
            <w:r w:rsidR="00245490" w:rsidRPr="00245490">
              <w:rPr>
                <w:rFonts w:eastAsiaTheme="minorHAnsi" w:cs="Arial"/>
                <w:bCs/>
                <w:color w:val="000000"/>
                <w:szCs w:val="22"/>
                <w:lang w:val="es-MX"/>
              </w:rPr>
              <w:t>teléfono</w:t>
            </w:r>
            <w:r w:rsidRPr="00245490">
              <w:rPr>
                <w:rFonts w:eastAsiaTheme="minorHAnsi" w:cs="Arial"/>
                <w:bCs/>
                <w:color w:val="000000"/>
                <w:szCs w:val="22"/>
                <w:lang w:val="es-MX"/>
              </w:rPr>
              <w:t>]</w:t>
            </w:r>
          </w:p>
        </w:tc>
      </w:tr>
    </w:tbl>
    <w:p w14:paraId="490373A9" w14:textId="6A7460B8" w:rsidR="00AF6C7A" w:rsidRPr="00CA0449" w:rsidRDefault="005F20AB"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MX"/>
        </w:rPr>
      </w:pPr>
      <w:r w:rsidRPr="00CA0449">
        <w:rPr>
          <w:sz w:val="40"/>
          <w:szCs w:val="40"/>
          <w:lang w:val="es-MX"/>
        </w:rPr>
        <w:t>Resumen del plan</w:t>
      </w:r>
      <w:r w:rsidR="00F30D24">
        <w:rPr>
          <w:sz w:val="40"/>
          <w:szCs w:val="40"/>
          <w:lang w:val="es-MX"/>
        </w:rPr>
        <w:t xml:space="preserve"> anual</w:t>
      </w:r>
      <w:r w:rsidR="00C4032A" w:rsidRPr="00CA0449">
        <w:rPr>
          <w:sz w:val="40"/>
          <w:szCs w:val="40"/>
          <w:lang w:val="es-MX"/>
        </w:rPr>
        <w:t xml:space="preserve"> [LCAP</w:t>
      </w:r>
      <w:r w:rsidR="009303B4">
        <w:rPr>
          <w:sz w:val="40"/>
          <w:szCs w:val="40"/>
          <w:lang w:val="es-MX"/>
        </w:rPr>
        <w:t>, por sus siglas en inglés</w:t>
      </w:r>
      <w:r w:rsidR="00C4032A" w:rsidRPr="00CA0449">
        <w:rPr>
          <w:sz w:val="40"/>
          <w:szCs w:val="40"/>
          <w:lang w:val="es-MX"/>
        </w:rPr>
        <w:t>]</w:t>
      </w:r>
    </w:p>
    <w:p w14:paraId="2478FCED" w14:textId="333A9BB6" w:rsidR="00AF6C7A" w:rsidRPr="00A85B8E" w:rsidRDefault="00CA0449" w:rsidP="00AF6C7A">
      <w:pPr>
        <w:pStyle w:val="Heading3"/>
        <w:spacing w:before="240"/>
        <w:rPr>
          <w:sz w:val="36"/>
          <w:lang w:val="es-MX"/>
        </w:rPr>
      </w:pPr>
      <w:r>
        <w:rPr>
          <w:sz w:val="36"/>
          <w:lang w:val="es-MX"/>
        </w:rPr>
        <w:t xml:space="preserve">Información </w:t>
      </w:r>
      <w:r w:rsidR="009303B4">
        <w:rPr>
          <w:sz w:val="36"/>
          <w:lang w:val="es-MX"/>
        </w:rPr>
        <w:t>g</w:t>
      </w:r>
      <w:r w:rsidR="00AF6C7A" w:rsidRPr="00A85B8E">
        <w:rPr>
          <w:sz w:val="36"/>
          <w:lang w:val="es-MX"/>
        </w:rPr>
        <w:t xml:space="preserve">eneral </w:t>
      </w:r>
    </w:p>
    <w:p w14:paraId="508BE477" w14:textId="6FD79350" w:rsidR="00AF6C7A" w:rsidRPr="00DA0E9B" w:rsidRDefault="00D808E0" w:rsidP="00AF6C7A">
      <w:pPr>
        <w:shd w:val="clear" w:color="auto" w:fill="DEEAF6" w:themeFill="accent1" w:themeFillTint="33"/>
        <w:spacing w:before="60" w:after="120"/>
        <w:rPr>
          <w:rFonts w:eastAsiaTheme="minorHAnsi" w:cs="Arial"/>
          <w:color w:val="000000"/>
          <w:szCs w:val="20"/>
          <w:lang w:val="es-MX"/>
        </w:rPr>
      </w:pPr>
      <w:r>
        <w:rPr>
          <w:rFonts w:eastAsiaTheme="minorHAnsi" w:cs="Arial"/>
          <w:color w:val="000000"/>
          <w:szCs w:val="20"/>
          <w:lang w:val="es-MX"/>
        </w:rPr>
        <w:t>D</w:t>
      </w:r>
      <w:r w:rsidR="00DA0E9B" w:rsidRPr="00DA0E9B">
        <w:rPr>
          <w:rFonts w:eastAsiaTheme="minorHAnsi" w:cs="Arial"/>
          <w:color w:val="000000"/>
          <w:szCs w:val="20"/>
          <w:lang w:val="es-MX"/>
        </w:rPr>
        <w:t>escri</w:t>
      </w:r>
      <w:r w:rsidR="00791E47">
        <w:rPr>
          <w:rFonts w:eastAsiaTheme="minorHAnsi" w:cs="Arial"/>
          <w:color w:val="000000"/>
          <w:szCs w:val="20"/>
          <w:lang w:val="es-MX"/>
        </w:rPr>
        <w:t>ba</w:t>
      </w:r>
      <w:r w:rsidR="00DA0E9B" w:rsidRPr="00DA0E9B">
        <w:rPr>
          <w:rFonts w:eastAsiaTheme="minorHAnsi" w:cs="Arial"/>
          <w:color w:val="000000"/>
          <w:szCs w:val="20"/>
          <w:lang w:val="es-MX"/>
        </w:rPr>
        <w:t xml:space="preserve"> la LEA, sus escuelas y sus estudiantes</w:t>
      </w:r>
      <w:r w:rsidR="00DA0E9B">
        <w:rPr>
          <w:rFonts w:eastAsiaTheme="minorHAnsi" w:cs="Arial"/>
          <w:color w:val="000000"/>
          <w:szCs w:val="20"/>
          <w:lang w:val="es-MX"/>
        </w:rPr>
        <w:t>.</w:t>
      </w:r>
    </w:p>
    <w:p w14:paraId="21C8974D" w14:textId="3AB31DA6" w:rsidR="00AF6C7A" w:rsidRPr="00E30F3B"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r w:rsidRPr="00E30F3B">
        <w:rPr>
          <w:rFonts w:eastAsiaTheme="minorHAnsi" w:cs="Arial"/>
          <w:color w:val="000000"/>
          <w:szCs w:val="20"/>
          <w:lang w:val="es-ES"/>
        </w:rPr>
        <w:t>[Respo</w:t>
      </w:r>
      <w:r w:rsidR="00FA402A" w:rsidRPr="00E30F3B">
        <w:rPr>
          <w:rFonts w:eastAsiaTheme="minorHAnsi" w:cs="Arial"/>
          <w:color w:val="000000"/>
          <w:szCs w:val="20"/>
          <w:lang w:val="es-ES"/>
        </w:rPr>
        <w:t xml:space="preserve">nda </w:t>
      </w:r>
      <w:r w:rsidR="00A85B8E" w:rsidRPr="00E30F3B">
        <w:rPr>
          <w:rFonts w:eastAsiaTheme="minorHAnsi" w:cs="Arial"/>
          <w:color w:val="000000"/>
          <w:szCs w:val="20"/>
          <w:lang w:val="es-ES"/>
        </w:rPr>
        <w:t>aquí</w:t>
      </w:r>
      <w:r w:rsidRPr="00E30F3B">
        <w:rPr>
          <w:rFonts w:eastAsiaTheme="minorHAnsi" w:cs="Arial"/>
          <w:color w:val="000000"/>
          <w:szCs w:val="20"/>
          <w:lang w:val="es-ES"/>
        </w:rPr>
        <w:t>]</w:t>
      </w:r>
    </w:p>
    <w:p w14:paraId="2761384B" w14:textId="77777777" w:rsidR="00AF6C7A" w:rsidRPr="00E30F3B"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p>
    <w:p w14:paraId="57B96E7C" w14:textId="6D0B6800" w:rsidR="00AF6C7A" w:rsidRPr="00E30F3B" w:rsidRDefault="009B0C22" w:rsidP="00AF6C7A">
      <w:pPr>
        <w:pStyle w:val="Heading3"/>
        <w:spacing w:before="240"/>
        <w:rPr>
          <w:sz w:val="36"/>
          <w:lang w:val="es-ES"/>
        </w:rPr>
      </w:pPr>
      <w:r>
        <w:rPr>
          <w:sz w:val="36"/>
          <w:lang w:val="es-ES"/>
        </w:rPr>
        <w:t>Observaciones</w:t>
      </w:r>
      <w:r w:rsidR="00B22237" w:rsidRPr="00E30F3B">
        <w:rPr>
          <w:sz w:val="36"/>
          <w:lang w:val="es-ES"/>
        </w:rPr>
        <w:t>: Logros</w:t>
      </w:r>
    </w:p>
    <w:p w14:paraId="7FD071B2" w14:textId="3EC66FB3" w:rsidR="00AF6C7A" w:rsidRPr="00A85B8E" w:rsidRDefault="009B0C22" w:rsidP="00AF6C7A">
      <w:pPr>
        <w:shd w:val="clear" w:color="auto" w:fill="DEEAF6" w:themeFill="accent1" w:themeFillTint="33"/>
        <w:spacing w:before="60" w:after="120"/>
        <w:rPr>
          <w:rFonts w:eastAsiaTheme="minorHAnsi" w:cs="Arial"/>
          <w:color w:val="000000"/>
          <w:szCs w:val="20"/>
          <w:lang w:val="es-MX"/>
        </w:rPr>
      </w:pPr>
      <w:r>
        <w:rPr>
          <w:rFonts w:eastAsiaTheme="minorHAnsi" w:cs="Arial"/>
          <w:color w:val="000000"/>
          <w:szCs w:val="20"/>
          <w:lang w:val="es-MX"/>
        </w:rPr>
        <w:t>Describa</w:t>
      </w:r>
      <w:r w:rsidR="00A85B8E" w:rsidRPr="00A85B8E">
        <w:rPr>
          <w:rFonts w:eastAsiaTheme="minorHAnsi" w:cs="Arial"/>
          <w:color w:val="000000"/>
          <w:szCs w:val="20"/>
          <w:lang w:val="es-MX"/>
        </w:rPr>
        <w:t xml:space="preserve"> los logros y/o el progreso basado en una revisión del Tablero Escolar de California (</w:t>
      </w:r>
      <w:proofErr w:type="spellStart"/>
      <w:r w:rsidR="00A85B8E" w:rsidRPr="009303B4">
        <w:rPr>
          <w:rFonts w:eastAsiaTheme="minorHAnsi" w:cs="Arial"/>
          <w:color w:val="000000"/>
          <w:szCs w:val="20"/>
          <w:lang w:val="es-MX"/>
        </w:rPr>
        <w:t>Dashboard</w:t>
      </w:r>
      <w:proofErr w:type="spellEnd"/>
      <w:r w:rsidR="00A85B8E" w:rsidRPr="00A85B8E">
        <w:rPr>
          <w:rFonts w:eastAsiaTheme="minorHAnsi" w:cs="Arial"/>
          <w:color w:val="000000"/>
          <w:szCs w:val="20"/>
          <w:lang w:val="es-MX"/>
        </w:rPr>
        <w:t>) y los datos locales.</w:t>
      </w:r>
    </w:p>
    <w:p w14:paraId="7AA6B405" w14:textId="34A1E213" w:rsidR="00AF6C7A" w:rsidRPr="00E30F3B"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r w:rsidRPr="00E30F3B">
        <w:rPr>
          <w:rFonts w:eastAsiaTheme="minorHAnsi" w:cs="Arial"/>
          <w:color w:val="000000"/>
          <w:szCs w:val="20"/>
          <w:lang w:val="es-ES"/>
        </w:rPr>
        <w:t>[Respon</w:t>
      </w:r>
      <w:r w:rsidR="00623875" w:rsidRPr="00E30F3B">
        <w:rPr>
          <w:rFonts w:eastAsiaTheme="minorHAnsi" w:cs="Arial"/>
          <w:color w:val="000000"/>
          <w:szCs w:val="20"/>
          <w:lang w:val="es-ES"/>
        </w:rPr>
        <w:t xml:space="preserve">da </w:t>
      </w:r>
      <w:r w:rsidR="00D36BE9" w:rsidRPr="00E30F3B">
        <w:rPr>
          <w:rFonts w:eastAsiaTheme="minorHAnsi" w:cs="Arial"/>
          <w:color w:val="000000"/>
          <w:szCs w:val="20"/>
          <w:lang w:val="es-ES"/>
        </w:rPr>
        <w:t>aquí</w:t>
      </w:r>
      <w:r w:rsidRPr="00E30F3B">
        <w:rPr>
          <w:rFonts w:eastAsiaTheme="minorHAnsi" w:cs="Arial"/>
          <w:color w:val="000000"/>
          <w:szCs w:val="20"/>
          <w:lang w:val="es-ES"/>
        </w:rPr>
        <w:t>]</w:t>
      </w:r>
    </w:p>
    <w:p w14:paraId="2325FEA8" w14:textId="0AFAD796" w:rsidR="00AF6C7A" w:rsidRPr="00E30F3B" w:rsidRDefault="00F04756" w:rsidP="00AF6C7A">
      <w:pPr>
        <w:pStyle w:val="Heading3"/>
        <w:spacing w:before="240"/>
        <w:rPr>
          <w:sz w:val="36"/>
          <w:lang w:val="es-ES"/>
        </w:rPr>
      </w:pPr>
      <w:r w:rsidRPr="00E30F3B">
        <w:rPr>
          <w:sz w:val="36"/>
          <w:lang w:val="es-ES"/>
        </w:rPr>
        <w:t>Observaciones: Necesidad identificada</w:t>
      </w:r>
    </w:p>
    <w:p w14:paraId="03A726E3" w14:textId="2494C9A4" w:rsidR="00AF6C7A" w:rsidRPr="00DE7A47" w:rsidRDefault="009B0C22" w:rsidP="00AF6C7A">
      <w:pPr>
        <w:shd w:val="clear" w:color="auto" w:fill="DEEAF6" w:themeFill="accent1" w:themeFillTint="33"/>
        <w:spacing w:before="60" w:after="120"/>
        <w:rPr>
          <w:rFonts w:eastAsiaTheme="minorHAnsi" w:cs="Arial"/>
          <w:color w:val="000000"/>
          <w:szCs w:val="20"/>
          <w:lang w:val="es-MX"/>
        </w:rPr>
      </w:pPr>
      <w:r>
        <w:rPr>
          <w:rFonts w:eastAsiaTheme="minorHAnsi" w:cs="Arial"/>
          <w:color w:val="000000"/>
          <w:szCs w:val="20"/>
          <w:lang w:val="es-MX"/>
        </w:rPr>
        <w:t>Describa</w:t>
      </w:r>
      <w:r w:rsidR="00DE7A47" w:rsidRPr="00DE7A47">
        <w:rPr>
          <w:rFonts w:eastAsiaTheme="minorHAnsi" w:cs="Arial"/>
          <w:color w:val="000000"/>
          <w:szCs w:val="20"/>
          <w:lang w:val="es-MX"/>
        </w:rPr>
        <w:t xml:space="preserve"> las áreas que necesitan una mejora significativa sobre la base de una revisión de los datos del </w:t>
      </w:r>
      <w:r w:rsidR="00D36BE9">
        <w:rPr>
          <w:rFonts w:eastAsiaTheme="minorHAnsi" w:cs="Arial"/>
          <w:color w:val="000000"/>
          <w:szCs w:val="20"/>
          <w:lang w:val="es-MX"/>
        </w:rPr>
        <w:t>t</w:t>
      </w:r>
      <w:r w:rsidR="00DE7A47" w:rsidRPr="00DE7A47">
        <w:rPr>
          <w:rFonts w:eastAsiaTheme="minorHAnsi" w:cs="Arial"/>
          <w:color w:val="000000"/>
          <w:szCs w:val="20"/>
          <w:lang w:val="es-MX"/>
        </w:rPr>
        <w:t xml:space="preserve">ablero y de los datos locales, incluyendo las áreas de bajo rendimiento y las brechas significativas de rendimiento entre los grupos de estudiantes en los indicadores del </w:t>
      </w:r>
      <w:r w:rsidR="00D36BE9">
        <w:rPr>
          <w:rFonts w:eastAsiaTheme="minorHAnsi" w:cs="Arial"/>
          <w:color w:val="000000"/>
          <w:szCs w:val="20"/>
          <w:lang w:val="es-MX"/>
        </w:rPr>
        <w:t>t</w:t>
      </w:r>
      <w:r w:rsidR="00DE7A47" w:rsidRPr="00DE7A47">
        <w:rPr>
          <w:rFonts w:eastAsiaTheme="minorHAnsi" w:cs="Arial"/>
          <w:color w:val="000000"/>
          <w:szCs w:val="20"/>
          <w:lang w:val="es-MX"/>
        </w:rPr>
        <w:t>ablero, y las medidas adoptadas para hacer frente a esas áreas</w:t>
      </w:r>
      <w:r w:rsidR="00DE7A47">
        <w:rPr>
          <w:rFonts w:eastAsiaTheme="minorHAnsi" w:cs="Arial"/>
          <w:color w:val="000000"/>
          <w:szCs w:val="20"/>
          <w:lang w:val="es-MX"/>
        </w:rPr>
        <w:t>.</w:t>
      </w:r>
    </w:p>
    <w:p w14:paraId="7227B8C0" w14:textId="77777777" w:rsidR="000166DB" w:rsidRDefault="00AF6C7A" w:rsidP="000166DB">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240"/>
        <w:ind w:left="144" w:right="144"/>
        <w:rPr>
          <w:rFonts w:eastAsiaTheme="minorHAnsi" w:cs="Arial"/>
          <w:color w:val="000000"/>
          <w:szCs w:val="20"/>
          <w:lang w:val="es-MX"/>
        </w:rPr>
      </w:pPr>
      <w:r w:rsidRPr="00C37E19">
        <w:rPr>
          <w:rFonts w:eastAsiaTheme="minorHAnsi" w:cs="Arial"/>
          <w:color w:val="000000"/>
          <w:szCs w:val="20"/>
          <w:lang w:val="es-MX"/>
        </w:rPr>
        <w:t>[Re</w:t>
      </w:r>
      <w:r w:rsidR="00FE432B" w:rsidRPr="00C37E19">
        <w:rPr>
          <w:rFonts w:eastAsiaTheme="minorHAnsi" w:cs="Arial"/>
          <w:color w:val="000000"/>
          <w:szCs w:val="20"/>
          <w:lang w:val="es-MX"/>
        </w:rPr>
        <w:t xml:space="preserve">sponda </w:t>
      </w:r>
      <w:r w:rsidR="00DE1F1F" w:rsidRPr="00C37E19">
        <w:rPr>
          <w:rFonts w:eastAsiaTheme="minorHAnsi" w:cs="Arial"/>
          <w:color w:val="000000"/>
          <w:szCs w:val="20"/>
          <w:lang w:val="es-MX"/>
        </w:rPr>
        <w:t>aquí</w:t>
      </w:r>
      <w:r w:rsidR="000166DB">
        <w:rPr>
          <w:rFonts w:eastAsiaTheme="minorHAnsi" w:cs="Arial"/>
          <w:color w:val="000000"/>
          <w:szCs w:val="20"/>
          <w:lang w:val="es-MX"/>
        </w:rPr>
        <w:t>]</w:t>
      </w:r>
    </w:p>
    <w:p w14:paraId="5936EE76" w14:textId="08BA67AB" w:rsidR="000337AC" w:rsidRDefault="000166DB" w:rsidP="000166DB">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240"/>
        <w:ind w:left="144" w:right="144"/>
        <w:rPr>
          <w:sz w:val="36"/>
          <w:lang w:val="es-MX"/>
        </w:rPr>
      </w:pPr>
      <w:r>
        <w:rPr>
          <w:sz w:val="36"/>
          <w:lang w:val="es-MX"/>
        </w:rPr>
        <w:t xml:space="preserve"> </w:t>
      </w:r>
    </w:p>
    <w:p w14:paraId="642A1D27" w14:textId="55DEA398" w:rsidR="00AF6C7A" w:rsidRPr="00C37E19" w:rsidRDefault="00AF6C7A" w:rsidP="00AF6C7A">
      <w:pPr>
        <w:pStyle w:val="Heading3"/>
        <w:spacing w:before="240"/>
        <w:rPr>
          <w:sz w:val="36"/>
          <w:lang w:val="es-MX"/>
        </w:rPr>
      </w:pPr>
      <w:r w:rsidRPr="00C37E19">
        <w:rPr>
          <w:sz w:val="36"/>
          <w:lang w:val="es-MX"/>
        </w:rPr>
        <w:t xml:space="preserve">LCAP </w:t>
      </w:r>
      <w:r w:rsidR="00C7027A" w:rsidRPr="00C37E19">
        <w:rPr>
          <w:sz w:val="36"/>
          <w:lang w:val="es-MX"/>
        </w:rPr>
        <w:t>Puntos d</w:t>
      </w:r>
      <w:r w:rsidR="000F4237" w:rsidRPr="00C37E19">
        <w:rPr>
          <w:sz w:val="36"/>
          <w:lang w:val="es-MX"/>
        </w:rPr>
        <w:t>estacados</w:t>
      </w:r>
    </w:p>
    <w:p w14:paraId="3EAD41AD" w14:textId="3F268577" w:rsidR="00AF6C7A" w:rsidRPr="00C37E19" w:rsidRDefault="0042463A" w:rsidP="00AF6C7A">
      <w:pPr>
        <w:shd w:val="clear" w:color="auto" w:fill="DEEAF6" w:themeFill="accent1" w:themeFillTint="33"/>
        <w:spacing w:before="60" w:after="120"/>
        <w:rPr>
          <w:rFonts w:eastAsiaTheme="minorHAnsi" w:cs="Arial"/>
          <w:color w:val="000000"/>
          <w:szCs w:val="20"/>
          <w:lang w:val="es-MX"/>
        </w:rPr>
      </w:pPr>
      <w:r>
        <w:rPr>
          <w:rFonts w:eastAsiaTheme="minorHAnsi" w:cs="Arial"/>
          <w:color w:val="000000"/>
          <w:szCs w:val="20"/>
          <w:shd w:val="solid" w:color="DEEAF6" w:themeColor="accent1" w:themeTint="33" w:fill="auto"/>
          <w:lang w:val="es-MX"/>
        </w:rPr>
        <w:t xml:space="preserve">Realice un </w:t>
      </w:r>
      <w:r w:rsidR="00C37E19" w:rsidRPr="00C37E19">
        <w:rPr>
          <w:rFonts w:eastAsiaTheme="minorHAnsi" w:cs="Arial"/>
          <w:color w:val="000000"/>
          <w:szCs w:val="20"/>
          <w:shd w:val="solid" w:color="DEEAF6" w:themeColor="accent1" w:themeTint="33" w:fill="auto"/>
          <w:lang w:val="es-MX"/>
        </w:rPr>
        <w:t>breve resumen del LCAP, incluyendo cualquier característica clave que deba ser destacada</w:t>
      </w:r>
    </w:p>
    <w:p w14:paraId="17BD61E4" w14:textId="615837D6" w:rsidR="00AF6C7A" w:rsidRPr="00D557CF"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557CF">
        <w:rPr>
          <w:rFonts w:eastAsiaTheme="minorHAnsi" w:cs="Arial"/>
          <w:color w:val="000000"/>
          <w:szCs w:val="20"/>
          <w:lang w:val="es-MX"/>
        </w:rPr>
        <w:t>[Respond</w:t>
      </w:r>
      <w:r w:rsidR="008B785E" w:rsidRPr="00D557CF">
        <w:rPr>
          <w:rFonts w:eastAsiaTheme="minorHAnsi" w:cs="Arial"/>
          <w:color w:val="000000"/>
          <w:szCs w:val="20"/>
          <w:lang w:val="es-MX"/>
        </w:rPr>
        <w:t>a</w:t>
      </w:r>
      <w:r w:rsidRPr="00D557CF">
        <w:rPr>
          <w:rFonts w:eastAsiaTheme="minorHAnsi" w:cs="Arial"/>
          <w:color w:val="000000"/>
          <w:szCs w:val="20"/>
          <w:lang w:val="es-MX"/>
        </w:rPr>
        <w:t xml:space="preserve"> </w:t>
      </w:r>
      <w:r w:rsidR="006531C2" w:rsidRPr="00D557CF">
        <w:rPr>
          <w:rFonts w:eastAsiaTheme="minorHAnsi" w:cs="Arial"/>
          <w:color w:val="000000"/>
          <w:szCs w:val="20"/>
          <w:lang w:val="es-MX"/>
        </w:rPr>
        <w:t>aquí</w:t>
      </w:r>
      <w:r w:rsidRPr="00D557CF">
        <w:rPr>
          <w:rFonts w:eastAsiaTheme="minorHAnsi" w:cs="Arial"/>
          <w:color w:val="000000"/>
          <w:szCs w:val="20"/>
          <w:lang w:val="es-MX"/>
        </w:rPr>
        <w:t>]</w:t>
      </w:r>
    </w:p>
    <w:p w14:paraId="57612BB6" w14:textId="77777777" w:rsidR="00AF6C7A" w:rsidRPr="00D557CF"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45D6D4AF" w14:textId="740881AF" w:rsidR="00AF6C7A" w:rsidRPr="00D557CF" w:rsidRDefault="00DE1894" w:rsidP="00AF6C7A">
      <w:pPr>
        <w:pStyle w:val="Heading3"/>
        <w:spacing w:before="240"/>
        <w:rPr>
          <w:sz w:val="36"/>
          <w:lang w:val="es-MX"/>
        </w:rPr>
      </w:pPr>
      <w:r w:rsidRPr="00D557CF">
        <w:rPr>
          <w:sz w:val="36"/>
          <w:lang w:val="es-MX"/>
        </w:rPr>
        <w:t>Apoyo y mejora integrales</w:t>
      </w:r>
    </w:p>
    <w:p w14:paraId="5DAA292B" w14:textId="1D7CBE08" w:rsidR="00AF6C7A" w:rsidRPr="00D557CF" w:rsidRDefault="00D557CF" w:rsidP="00AF6C7A">
      <w:pPr>
        <w:spacing w:after="120"/>
        <w:rPr>
          <w:rFonts w:eastAsiaTheme="minorHAnsi" w:cs="Arial"/>
          <w:color w:val="000000"/>
          <w:szCs w:val="20"/>
          <w:lang w:val="es-MX"/>
        </w:rPr>
      </w:pPr>
      <w:r w:rsidRPr="00D557CF">
        <w:rPr>
          <w:rFonts w:eastAsiaTheme="minorHAnsi" w:cs="Arial"/>
          <w:color w:val="000000"/>
          <w:szCs w:val="20"/>
          <w:lang w:val="es-MX"/>
        </w:rPr>
        <w:t>LEA con una o varias escuelas elegibles para el apoyo y la mejora integrales debe responder a las siguientes indicacione</w:t>
      </w:r>
      <w:r w:rsidR="006531C2">
        <w:rPr>
          <w:rFonts w:eastAsiaTheme="minorHAnsi" w:cs="Arial"/>
          <w:color w:val="000000"/>
          <w:szCs w:val="20"/>
          <w:lang w:val="es-MX"/>
        </w:rPr>
        <w:t>s</w:t>
      </w:r>
    </w:p>
    <w:p w14:paraId="63FA5087" w14:textId="45AC8B92" w:rsidR="00AF6C7A" w:rsidRPr="00E30F3B" w:rsidRDefault="00D557CF" w:rsidP="00AF6C7A">
      <w:pPr>
        <w:pStyle w:val="Heading4"/>
        <w:rPr>
          <w:lang w:val="es-ES"/>
        </w:rPr>
      </w:pPr>
      <w:r w:rsidRPr="00E30F3B">
        <w:rPr>
          <w:lang w:val="es-ES"/>
        </w:rPr>
        <w:t>Escuelas identificadas</w:t>
      </w:r>
    </w:p>
    <w:p w14:paraId="14F03931" w14:textId="525F0FF0" w:rsidR="00AF6C7A" w:rsidRPr="002F138F" w:rsidRDefault="002F138F" w:rsidP="00AF6C7A">
      <w:pPr>
        <w:shd w:val="clear" w:color="auto" w:fill="DEEAF6" w:themeFill="accent1" w:themeFillTint="33"/>
        <w:spacing w:before="60" w:after="120"/>
        <w:rPr>
          <w:rFonts w:eastAsiaTheme="minorHAnsi" w:cs="Arial"/>
          <w:color w:val="000000"/>
          <w:szCs w:val="20"/>
          <w:lang w:val="es-MX"/>
        </w:rPr>
      </w:pPr>
      <w:r w:rsidRPr="002F138F">
        <w:rPr>
          <w:lang w:val="es-MX"/>
        </w:rPr>
        <w:t xml:space="preserve"> </w:t>
      </w:r>
      <w:r w:rsidR="006C76B1">
        <w:rPr>
          <w:lang w:val="es-MX"/>
        </w:rPr>
        <w:t>Realice u</w:t>
      </w:r>
      <w:r w:rsidRPr="002F138F">
        <w:rPr>
          <w:rFonts w:eastAsiaTheme="minorHAnsi" w:cs="Arial"/>
          <w:color w:val="000000"/>
          <w:szCs w:val="20"/>
          <w:lang w:val="es-MX"/>
        </w:rPr>
        <w:t xml:space="preserve">na lista de las </w:t>
      </w:r>
      <w:r w:rsidR="00953206" w:rsidRPr="002F138F">
        <w:rPr>
          <w:rFonts w:eastAsiaTheme="minorHAnsi" w:cs="Arial"/>
          <w:color w:val="000000"/>
          <w:szCs w:val="20"/>
          <w:lang w:val="es-MX"/>
        </w:rPr>
        <w:t>escuelas LEA</w:t>
      </w:r>
      <w:r w:rsidRPr="002F138F">
        <w:rPr>
          <w:rFonts w:eastAsiaTheme="minorHAnsi" w:cs="Arial"/>
          <w:color w:val="000000"/>
          <w:szCs w:val="20"/>
          <w:lang w:val="es-MX"/>
        </w:rPr>
        <w:t xml:space="preserve"> que pueden recibir apoyo y mejora integrales</w:t>
      </w:r>
    </w:p>
    <w:p w14:paraId="5ECEC0B9" w14:textId="5A28D82D" w:rsidR="00AF6C7A" w:rsidRPr="002F138F"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2F138F">
        <w:rPr>
          <w:rFonts w:eastAsiaTheme="minorHAnsi" w:cs="Arial"/>
          <w:color w:val="000000"/>
          <w:szCs w:val="20"/>
          <w:lang w:val="es-MX"/>
        </w:rPr>
        <w:t>[</w:t>
      </w:r>
      <w:r w:rsidR="002F138F" w:rsidRPr="002F138F">
        <w:rPr>
          <w:rFonts w:eastAsiaTheme="minorHAnsi" w:cs="Arial"/>
          <w:color w:val="000000"/>
          <w:szCs w:val="20"/>
          <w:lang w:val="es-MX"/>
        </w:rPr>
        <w:t xml:space="preserve">Indique aquí los centros escolares que pueden optar </w:t>
      </w:r>
      <w:r w:rsidR="00DE1F1F">
        <w:rPr>
          <w:rFonts w:eastAsiaTheme="minorHAnsi" w:cs="Arial"/>
          <w:color w:val="000000"/>
          <w:szCs w:val="20"/>
          <w:lang w:val="es-MX"/>
        </w:rPr>
        <w:t>por</w:t>
      </w:r>
      <w:r w:rsidR="002F138F" w:rsidRPr="002F138F">
        <w:rPr>
          <w:rFonts w:eastAsiaTheme="minorHAnsi" w:cs="Arial"/>
          <w:color w:val="000000"/>
          <w:szCs w:val="20"/>
          <w:lang w:val="es-MX"/>
        </w:rPr>
        <w:t xml:space="preserve"> la ayuda</w:t>
      </w:r>
      <w:r w:rsidRPr="002F138F">
        <w:rPr>
          <w:rFonts w:eastAsiaTheme="minorHAnsi" w:cs="Arial"/>
          <w:color w:val="000000"/>
          <w:szCs w:val="20"/>
          <w:lang w:val="es-MX"/>
        </w:rPr>
        <w:t>]</w:t>
      </w:r>
    </w:p>
    <w:p w14:paraId="3CC474B0" w14:textId="77777777" w:rsidR="00AF6C7A" w:rsidRPr="002F138F"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57BD6AF6" w14:textId="18E33022" w:rsidR="00AF6C7A" w:rsidRPr="00E30F3B" w:rsidRDefault="000B6178" w:rsidP="00AF6C7A">
      <w:pPr>
        <w:pStyle w:val="Heading4"/>
        <w:rPr>
          <w:lang w:val="es-ES"/>
        </w:rPr>
      </w:pPr>
      <w:r w:rsidRPr="00E30F3B">
        <w:rPr>
          <w:lang w:val="es-ES"/>
        </w:rPr>
        <w:t>Asistencia a las escuelas identificadas</w:t>
      </w:r>
    </w:p>
    <w:p w14:paraId="18BD5635" w14:textId="5653D340" w:rsidR="00AF6C7A" w:rsidRPr="000B6178" w:rsidRDefault="00953206" w:rsidP="00AF6C7A">
      <w:pPr>
        <w:shd w:val="clear" w:color="auto" w:fill="DEEAF6" w:themeFill="accent1" w:themeFillTint="33"/>
        <w:spacing w:before="60" w:after="120"/>
        <w:rPr>
          <w:rFonts w:eastAsiaTheme="minorHAnsi" w:cs="Arial"/>
          <w:color w:val="000000"/>
          <w:szCs w:val="20"/>
          <w:lang w:val="es-MX"/>
        </w:rPr>
      </w:pPr>
      <w:r>
        <w:rPr>
          <w:rFonts w:eastAsiaTheme="minorHAnsi" w:cs="Arial"/>
          <w:color w:val="000000"/>
          <w:szCs w:val="20"/>
          <w:lang w:val="es-MX"/>
        </w:rPr>
        <w:t>D</w:t>
      </w:r>
      <w:r w:rsidR="000B6178" w:rsidRPr="000B6178">
        <w:rPr>
          <w:rFonts w:eastAsiaTheme="minorHAnsi" w:cs="Arial"/>
          <w:color w:val="000000"/>
          <w:szCs w:val="20"/>
          <w:lang w:val="es-MX"/>
        </w:rPr>
        <w:t>escri</w:t>
      </w:r>
      <w:r>
        <w:rPr>
          <w:rFonts w:eastAsiaTheme="minorHAnsi" w:cs="Arial"/>
          <w:color w:val="000000"/>
          <w:szCs w:val="20"/>
          <w:lang w:val="es-MX"/>
        </w:rPr>
        <w:t>ba</w:t>
      </w:r>
      <w:r w:rsidR="000B6178" w:rsidRPr="000B6178">
        <w:rPr>
          <w:rFonts w:eastAsiaTheme="minorHAnsi" w:cs="Arial"/>
          <w:color w:val="000000"/>
          <w:szCs w:val="20"/>
          <w:lang w:val="es-MX"/>
        </w:rPr>
        <w:t xml:space="preserve"> cómo la LEA ha apoyado o apoyará a sus escuelas elegibles en el desarrollo de planes integrales de apoyo y mejora</w:t>
      </w:r>
      <w:r w:rsidR="000B6178">
        <w:rPr>
          <w:rFonts w:eastAsiaTheme="minorHAnsi" w:cs="Arial"/>
          <w:color w:val="000000"/>
          <w:szCs w:val="20"/>
          <w:lang w:val="es-MX"/>
        </w:rPr>
        <w:t>.</w:t>
      </w:r>
    </w:p>
    <w:p w14:paraId="32A0E5E1" w14:textId="0A2EDE44" w:rsidR="00AF6C7A" w:rsidRPr="004C041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4C041C">
        <w:rPr>
          <w:rFonts w:eastAsiaTheme="minorHAnsi" w:cs="Arial"/>
          <w:color w:val="000000"/>
          <w:szCs w:val="20"/>
          <w:lang w:val="es-MX"/>
        </w:rPr>
        <w:t>[</w:t>
      </w:r>
      <w:r w:rsidR="004C041C" w:rsidRPr="004C041C">
        <w:rPr>
          <w:rFonts w:eastAsiaTheme="minorHAnsi" w:cs="Arial"/>
          <w:color w:val="000000"/>
          <w:szCs w:val="20"/>
          <w:lang w:val="es-MX"/>
        </w:rPr>
        <w:t>Describa aquí el apoyo a las escuelas</w:t>
      </w:r>
      <w:r w:rsidRPr="004C041C">
        <w:rPr>
          <w:rFonts w:eastAsiaTheme="minorHAnsi" w:cs="Arial"/>
          <w:color w:val="000000"/>
          <w:szCs w:val="20"/>
          <w:lang w:val="es-MX"/>
        </w:rPr>
        <w:t>]</w:t>
      </w:r>
    </w:p>
    <w:p w14:paraId="619FAC2C" w14:textId="77777777" w:rsidR="00AF6C7A" w:rsidRPr="004C041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459D001B" w14:textId="222F00A3" w:rsidR="00AF6C7A" w:rsidRPr="006531C2" w:rsidRDefault="006531C2" w:rsidP="00AF6C7A">
      <w:pPr>
        <w:pStyle w:val="Heading4"/>
        <w:rPr>
          <w:lang w:val="es-ES"/>
        </w:rPr>
      </w:pPr>
      <w:r w:rsidRPr="006531C2">
        <w:rPr>
          <w:lang w:val="es-ES"/>
        </w:rPr>
        <w:t>Seguimiento y evaluación de la eficacia</w:t>
      </w:r>
    </w:p>
    <w:p w14:paraId="3319E9C5" w14:textId="47A68C16" w:rsidR="00AF6C7A" w:rsidRPr="006531C2" w:rsidRDefault="00953206" w:rsidP="00AF6C7A">
      <w:pPr>
        <w:shd w:val="clear" w:color="auto" w:fill="DEEAF6" w:themeFill="accent1" w:themeFillTint="33"/>
        <w:spacing w:before="60" w:after="120"/>
        <w:rPr>
          <w:rFonts w:eastAsiaTheme="minorHAnsi" w:cs="Arial"/>
          <w:color w:val="000000"/>
          <w:szCs w:val="20"/>
          <w:lang w:val="es-ES"/>
        </w:rPr>
      </w:pPr>
      <w:r>
        <w:rPr>
          <w:rFonts w:eastAsiaTheme="minorHAnsi" w:cs="Arial"/>
          <w:color w:val="000000"/>
          <w:szCs w:val="20"/>
          <w:lang w:val="es-ES"/>
        </w:rPr>
        <w:t>D</w:t>
      </w:r>
      <w:r w:rsidR="006531C2" w:rsidRPr="006531C2">
        <w:rPr>
          <w:rFonts w:eastAsiaTheme="minorHAnsi" w:cs="Arial"/>
          <w:color w:val="000000"/>
          <w:szCs w:val="20"/>
          <w:lang w:val="es-ES"/>
        </w:rPr>
        <w:t>escri</w:t>
      </w:r>
      <w:r>
        <w:rPr>
          <w:rFonts w:eastAsiaTheme="minorHAnsi" w:cs="Arial"/>
          <w:color w:val="000000"/>
          <w:szCs w:val="20"/>
          <w:lang w:val="es-ES"/>
        </w:rPr>
        <w:t>ba</w:t>
      </w:r>
      <w:r w:rsidR="006531C2" w:rsidRPr="006531C2">
        <w:rPr>
          <w:rFonts w:eastAsiaTheme="minorHAnsi" w:cs="Arial"/>
          <w:color w:val="000000"/>
          <w:szCs w:val="20"/>
          <w:lang w:val="es-ES"/>
        </w:rPr>
        <w:t xml:space="preserve"> cómo la LEA supervisará y evaluará el plan para apoyar la mejora de los estudiantes y de la escuela.</w:t>
      </w:r>
    </w:p>
    <w:p w14:paraId="0429FBDE" w14:textId="043D7C67" w:rsidR="00AF6C7A" w:rsidRPr="003B6D32"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r w:rsidRPr="003B6D32">
        <w:rPr>
          <w:rFonts w:eastAsiaTheme="minorHAnsi" w:cs="Arial"/>
          <w:color w:val="000000"/>
          <w:szCs w:val="20"/>
          <w:lang w:val="es-ES"/>
        </w:rPr>
        <w:t>[</w:t>
      </w:r>
      <w:r w:rsidR="003B6D32" w:rsidRPr="003B6D32">
        <w:rPr>
          <w:rFonts w:eastAsiaTheme="minorHAnsi" w:cs="Arial"/>
          <w:color w:val="000000"/>
          <w:szCs w:val="20"/>
          <w:lang w:val="es-ES"/>
        </w:rPr>
        <w:t>Describa aquí el seguimiento y la evaluación</w:t>
      </w:r>
      <w:r w:rsidRPr="003B6D32">
        <w:rPr>
          <w:rFonts w:eastAsiaTheme="minorHAnsi" w:cs="Arial"/>
          <w:color w:val="000000"/>
          <w:szCs w:val="20"/>
          <w:lang w:val="es-ES"/>
        </w:rPr>
        <w:t>]</w:t>
      </w:r>
    </w:p>
    <w:p w14:paraId="59B02A32" w14:textId="77777777" w:rsidR="00AF6C7A" w:rsidRPr="003B6D32"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p>
    <w:p w14:paraId="564FA2FE" w14:textId="77777777" w:rsidR="00AF6C7A" w:rsidRPr="003B6D32" w:rsidRDefault="00AF6C7A" w:rsidP="00AF6C7A">
      <w:pPr>
        <w:rPr>
          <w:rFonts w:eastAsiaTheme="majorEastAsia"/>
          <w:lang w:val="es-ES"/>
        </w:rPr>
      </w:pPr>
      <w:r w:rsidRPr="003B6D32">
        <w:rPr>
          <w:rFonts w:eastAsiaTheme="majorEastAsia"/>
          <w:lang w:val="es-ES"/>
        </w:rPr>
        <w:br w:type="page"/>
      </w:r>
    </w:p>
    <w:p w14:paraId="482CDA84" w14:textId="7949815D" w:rsidR="00AF6C7A" w:rsidRPr="00AB1BCE" w:rsidRDefault="00AB1BCE"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ES"/>
        </w:rPr>
      </w:pPr>
      <w:r w:rsidRPr="00AB1BCE">
        <w:rPr>
          <w:sz w:val="40"/>
          <w:szCs w:val="40"/>
          <w:lang w:val="es-ES"/>
        </w:rPr>
        <w:lastRenderedPageBreak/>
        <w:t>Compromiso de las partes interesadas</w:t>
      </w:r>
    </w:p>
    <w:p w14:paraId="7BC7D789" w14:textId="4E6DE3AE" w:rsidR="00AF6C7A" w:rsidRPr="007F76C4" w:rsidRDefault="00E01FA9" w:rsidP="00AF6C7A">
      <w:pPr>
        <w:shd w:val="clear" w:color="auto" w:fill="DEEAF6" w:themeFill="accent1" w:themeFillTint="33"/>
        <w:spacing w:before="60" w:after="120"/>
        <w:rPr>
          <w:rFonts w:cs="Arial"/>
          <w:color w:val="000000"/>
          <w:szCs w:val="20"/>
          <w:lang w:val="es-ES"/>
        </w:rPr>
      </w:pPr>
      <w:r>
        <w:rPr>
          <w:rFonts w:cs="Arial"/>
          <w:color w:val="000000"/>
          <w:szCs w:val="20"/>
          <w:lang w:val="es-ES"/>
        </w:rPr>
        <w:t>Re</w:t>
      </w:r>
      <w:r w:rsidR="0075584F">
        <w:rPr>
          <w:rFonts w:cs="Arial"/>
          <w:color w:val="000000"/>
          <w:szCs w:val="20"/>
          <w:lang w:val="es-ES"/>
        </w:rPr>
        <w:t xml:space="preserve">suma </w:t>
      </w:r>
      <w:r w:rsidR="007F76C4" w:rsidRPr="007F76C4">
        <w:rPr>
          <w:rFonts w:cs="Arial"/>
          <w:color w:val="000000"/>
          <w:szCs w:val="20"/>
          <w:lang w:val="es-ES"/>
        </w:rPr>
        <w:t xml:space="preserve">el proceso de las partes interesadas y cómo se tuvo en cuenta </w:t>
      </w:r>
      <w:r w:rsidR="00F62C7C">
        <w:rPr>
          <w:rFonts w:cs="Arial"/>
          <w:color w:val="000000"/>
          <w:szCs w:val="20"/>
          <w:lang w:val="es-ES"/>
        </w:rPr>
        <w:t>la</w:t>
      </w:r>
      <w:r w:rsidR="007F76C4" w:rsidRPr="007F76C4">
        <w:rPr>
          <w:rFonts w:cs="Arial"/>
          <w:color w:val="000000"/>
          <w:szCs w:val="20"/>
          <w:lang w:val="es-ES"/>
        </w:rPr>
        <w:t xml:space="preserve"> participación antes de finalizar el LCAP.</w:t>
      </w:r>
    </w:p>
    <w:p w14:paraId="3CA49DF4" w14:textId="712DF066"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r w:rsidRPr="00D36BE9">
        <w:rPr>
          <w:rFonts w:cs="Arial"/>
          <w:color w:val="000000"/>
          <w:szCs w:val="20"/>
          <w:lang w:val="es-MX"/>
        </w:rPr>
        <w:t>[Respond</w:t>
      </w:r>
      <w:r w:rsidR="00FB16C6" w:rsidRPr="00D36BE9">
        <w:rPr>
          <w:rFonts w:cs="Arial"/>
          <w:color w:val="000000"/>
          <w:szCs w:val="20"/>
          <w:lang w:val="es-MX"/>
        </w:rPr>
        <w:t xml:space="preserve">a </w:t>
      </w:r>
      <w:r w:rsidR="00F62C7C" w:rsidRPr="00D36BE9">
        <w:rPr>
          <w:rFonts w:cs="Arial"/>
          <w:color w:val="000000"/>
          <w:szCs w:val="20"/>
          <w:lang w:val="es-MX"/>
        </w:rPr>
        <w:t>aquí</w:t>
      </w:r>
      <w:r w:rsidRPr="00D36BE9">
        <w:rPr>
          <w:rFonts w:cs="Arial"/>
          <w:color w:val="000000"/>
          <w:szCs w:val="20"/>
          <w:lang w:val="es-MX"/>
        </w:rPr>
        <w:t>]</w:t>
      </w:r>
    </w:p>
    <w:p w14:paraId="124C64CC"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p>
    <w:p w14:paraId="17C3A0B5" w14:textId="5FB43252" w:rsidR="00AF6C7A" w:rsidRPr="00FB16C6" w:rsidRDefault="00E01FA9" w:rsidP="00AF6C7A">
      <w:pPr>
        <w:shd w:val="clear" w:color="auto" w:fill="DEEAF6" w:themeFill="accent1" w:themeFillTint="33"/>
        <w:spacing w:before="60" w:after="120"/>
        <w:rPr>
          <w:rFonts w:cs="Arial"/>
          <w:color w:val="000000"/>
          <w:szCs w:val="20"/>
          <w:lang w:val="es-ES"/>
        </w:rPr>
      </w:pPr>
      <w:r>
        <w:rPr>
          <w:lang w:val="es-ES"/>
        </w:rPr>
        <w:t>R</w:t>
      </w:r>
      <w:r w:rsidR="00FB16C6" w:rsidRPr="00FB16C6">
        <w:rPr>
          <w:lang w:val="es-ES"/>
        </w:rPr>
        <w:t>esum</w:t>
      </w:r>
      <w:r w:rsidR="0075584F">
        <w:rPr>
          <w:lang w:val="es-ES"/>
        </w:rPr>
        <w:t>a</w:t>
      </w:r>
      <w:r w:rsidR="00FB16C6" w:rsidRPr="00FB16C6">
        <w:rPr>
          <w:lang w:val="es-ES"/>
        </w:rPr>
        <w:t xml:space="preserve"> los comentarios de grupos específicos de interesados.</w:t>
      </w:r>
    </w:p>
    <w:p w14:paraId="46F8F4E1" w14:textId="7DF3509D"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r w:rsidRPr="00D36BE9">
        <w:rPr>
          <w:rFonts w:cs="Arial"/>
          <w:color w:val="000000"/>
          <w:szCs w:val="20"/>
          <w:lang w:val="es-MX"/>
        </w:rPr>
        <w:t>[Respond</w:t>
      </w:r>
      <w:r w:rsidR="004C205E" w:rsidRPr="00D36BE9">
        <w:rPr>
          <w:rFonts w:cs="Arial"/>
          <w:color w:val="000000"/>
          <w:szCs w:val="20"/>
          <w:lang w:val="es-MX"/>
        </w:rPr>
        <w:t xml:space="preserve">a </w:t>
      </w:r>
      <w:r w:rsidR="00F62C7C" w:rsidRPr="00D36BE9">
        <w:rPr>
          <w:rFonts w:cs="Arial"/>
          <w:color w:val="000000"/>
          <w:szCs w:val="20"/>
          <w:lang w:val="es-MX"/>
        </w:rPr>
        <w:t>aquí</w:t>
      </w:r>
      <w:r w:rsidRPr="00D36BE9">
        <w:rPr>
          <w:rFonts w:cs="Arial"/>
          <w:color w:val="000000"/>
          <w:szCs w:val="20"/>
          <w:lang w:val="es-MX"/>
        </w:rPr>
        <w:t>]</w:t>
      </w:r>
    </w:p>
    <w:p w14:paraId="57D72D42"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p>
    <w:p w14:paraId="74F02ECA" w14:textId="0DAF5740" w:rsidR="00AF6C7A" w:rsidRPr="00D3215C" w:rsidRDefault="0075584F" w:rsidP="00AF6C7A">
      <w:pPr>
        <w:shd w:val="clear" w:color="auto" w:fill="DEEAF6" w:themeFill="accent1" w:themeFillTint="33"/>
        <w:spacing w:before="60" w:after="120"/>
        <w:rPr>
          <w:rFonts w:cs="Arial"/>
          <w:color w:val="000000"/>
          <w:szCs w:val="20"/>
          <w:lang w:val="es-ES"/>
        </w:rPr>
      </w:pPr>
      <w:r>
        <w:rPr>
          <w:lang w:val="es-ES"/>
        </w:rPr>
        <w:t>D</w:t>
      </w:r>
      <w:r w:rsidR="00D3215C" w:rsidRPr="00D3215C">
        <w:rPr>
          <w:lang w:val="es-ES"/>
        </w:rPr>
        <w:t>escri</w:t>
      </w:r>
      <w:r>
        <w:rPr>
          <w:lang w:val="es-ES"/>
        </w:rPr>
        <w:t>ba</w:t>
      </w:r>
      <w:r w:rsidR="00D3215C" w:rsidRPr="00D3215C">
        <w:rPr>
          <w:lang w:val="es-ES"/>
        </w:rPr>
        <w:t xml:space="preserve"> los aspectos del LCAP que fueron influenciados por las aportaciones específicas de las partes interesadas.</w:t>
      </w:r>
    </w:p>
    <w:p w14:paraId="3D3FF837" w14:textId="1A8FE4B3"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r w:rsidRPr="00D36BE9">
        <w:rPr>
          <w:rFonts w:cs="Arial"/>
          <w:color w:val="000000"/>
          <w:szCs w:val="20"/>
          <w:lang w:val="es-MX"/>
        </w:rPr>
        <w:t>[Respond</w:t>
      </w:r>
      <w:r w:rsidR="00D3215C" w:rsidRPr="00D36BE9">
        <w:rPr>
          <w:rFonts w:cs="Arial"/>
          <w:color w:val="000000"/>
          <w:szCs w:val="20"/>
          <w:lang w:val="es-MX"/>
        </w:rPr>
        <w:t xml:space="preserve">a </w:t>
      </w:r>
      <w:r w:rsidR="00F62C7C" w:rsidRPr="00D36BE9">
        <w:rPr>
          <w:rFonts w:cs="Arial"/>
          <w:color w:val="000000"/>
          <w:szCs w:val="20"/>
          <w:lang w:val="es-MX"/>
        </w:rPr>
        <w:t>aquí</w:t>
      </w:r>
      <w:r w:rsidRPr="00D36BE9">
        <w:rPr>
          <w:rFonts w:cs="Arial"/>
          <w:color w:val="000000"/>
          <w:szCs w:val="20"/>
          <w:lang w:val="es-MX"/>
        </w:rPr>
        <w:t>]</w:t>
      </w:r>
    </w:p>
    <w:p w14:paraId="5A222122"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lang w:val="es-MX"/>
        </w:rPr>
      </w:pPr>
    </w:p>
    <w:p w14:paraId="31BF1030" w14:textId="116B9F8D" w:rsidR="00AF6C7A" w:rsidRPr="00D36BE9" w:rsidRDefault="00AF6C7A" w:rsidP="00AF6C7A">
      <w:pPr>
        <w:rPr>
          <w:rFonts w:cs="Arial"/>
          <w:b/>
          <w:color w:val="000000"/>
          <w:szCs w:val="20"/>
          <w:lang w:val="es-MX"/>
        </w:rPr>
      </w:pPr>
    </w:p>
    <w:p w14:paraId="09DCD2F7" w14:textId="017B215E" w:rsidR="00AF6C7A" w:rsidRPr="00D36BE9" w:rsidRDefault="00C4443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MX"/>
        </w:rPr>
      </w:pPr>
      <w:r w:rsidRPr="00D36BE9">
        <w:rPr>
          <w:sz w:val="40"/>
          <w:szCs w:val="40"/>
          <w:lang w:val="es-MX"/>
        </w:rPr>
        <w:t>Objetivos y acciones</w:t>
      </w:r>
    </w:p>
    <w:p w14:paraId="7795F2D1" w14:textId="5230632A" w:rsidR="00AF6C7A" w:rsidRPr="00D36BE9" w:rsidRDefault="00641FE3" w:rsidP="00AF6C7A">
      <w:pPr>
        <w:pStyle w:val="Heading3"/>
        <w:spacing w:before="240" w:after="60"/>
        <w:rPr>
          <w:color w:val="000000"/>
          <w:sz w:val="36"/>
          <w:szCs w:val="20"/>
          <w:lang w:val="es-MX"/>
        </w:rPr>
      </w:pPr>
      <w:r w:rsidRPr="00D36BE9">
        <w:rPr>
          <w:color w:val="000000"/>
          <w:sz w:val="36"/>
          <w:szCs w:val="20"/>
          <w:lang w:val="es-MX"/>
        </w:rPr>
        <w:t>Objetivo</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Goal information table"/>
      </w:tblPr>
      <w:tblGrid>
        <w:gridCol w:w="1975"/>
        <w:gridCol w:w="13279"/>
      </w:tblGrid>
      <w:tr w:rsidR="00AF6C7A" w:rsidRPr="00613018" w14:paraId="5E854272" w14:textId="77777777" w:rsidTr="00C92D1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vAlign w:val="bottom"/>
          </w:tcPr>
          <w:p w14:paraId="4E9138C1" w14:textId="330542DB" w:rsidR="00AF6C7A" w:rsidRPr="00613018" w:rsidRDefault="0028188C" w:rsidP="00C92D1D">
            <w:pPr>
              <w:tabs>
                <w:tab w:val="left" w:pos="5093"/>
              </w:tabs>
              <w:spacing w:after="120"/>
              <w:jc w:val="center"/>
              <w:rPr>
                <w:rFonts w:eastAsiaTheme="minorHAnsi" w:cs="Arial"/>
                <w:color w:val="000000"/>
              </w:rPr>
            </w:pPr>
            <w:proofErr w:type="spellStart"/>
            <w:r>
              <w:rPr>
                <w:rFonts w:eastAsiaTheme="minorHAnsi" w:cs="Arial"/>
                <w:color w:val="000000"/>
              </w:rPr>
              <w:t>Objetivo</w:t>
            </w:r>
            <w:proofErr w:type="spellEnd"/>
            <w:r w:rsidR="00AF6C7A" w:rsidRPr="00613018">
              <w:rPr>
                <w:rFonts w:eastAsiaTheme="minorHAnsi" w:cs="Arial"/>
                <w:color w:val="000000"/>
              </w:rPr>
              <w:t xml:space="preserve"> #</w:t>
            </w:r>
          </w:p>
        </w:tc>
        <w:tc>
          <w:tcPr>
            <w:tcW w:w="13279" w:type="dxa"/>
            <w:shd w:val="clear" w:color="auto" w:fill="DEEAF6" w:themeFill="accent1" w:themeFillTint="33"/>
            <w:vAlign w:val="bottom"/>
          </w:tcPr>
          <w:p w14:paraId="343B35A1" w14:textId="09884EB6" w:rsidR="00AF6C7A" w:rsidRPr="00613018" w:rsidRDefault="0028188C" w:rsidP="00C92D1D">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proofErr w:type="spellStart"/>
            <w:r w:rsidRPr="00613018">
              <w:rPr>
                <w:rFonts w:eastAsiaTheme="minorHAnsi" w:cs="Arial"/>
                <w:color w:val="000000"/>
              </w:rPr>
              <w:t>Descrip</w:t>
            </w:r>
            <w:r>
              <w:rPr>
                <w:rFonts w:eastAsiaTheme="minorHAnsi" w:cs="Arial"/>
                <w:color w:val="000000"/>
              </w:rPr>
              <w:t>ci</w:t>
            </w:r>
            <w:r w:rsidR="00F62C7C">
              <w:rPr>
                <w:rFonts w:eastAsiaTheme="minorHAnsi" w:cs="Arial"/>
                <w:color w:val="000000"/>
              </w:rPr>
              <w:t>ó</w:t>
            </w:r>
            <w:r>
              <w:rPr>
                <w:rFonts w:eastAsiaTheme="minorHAnsi" w:cs="Arial"/>
                <w:color w:val="000000"/>
              </w:rPr>
              <w:t>n</w:t>
            </w:r>
            <w:proofErr w:type="spellEnd"/>
          </w:p>
        </w:tc>
      </w:tr>
      <w:tr w:rsidR="00AF6C7A" w:rsidRPr="009303B4" w14:paraId="54AEC781" w14:textId="77777777" w:rsidTr="00C92D1D">
        <w:trPr>
          <w:cantSplit/>
          <w:trHeight w:val="432"/>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952EAE7" w14:textId="63F60A52" w:rsidR="00AF6C7A" w:rsidRPr="00FB7433" w:rsidRDefault="00AF6C7A" w:rsidP="00C92D1D">
            <w:pPr>
              <w:tabs>
                <w:tab w:val="left" w:pos="5093"/>
              </w:tabs>
              <w:spacing w:after="120"/>
              <w:jc w:val="center"/>
              <w:rPr>
                <w:rFonts w:eastAsiaTheme="minorHAnsi" w:cs="Arial"/>
                <w:b w:val="0"/>
                <w:color w:val="000000"/>
              </w:rPr>
            </w:pPr>
            <w:r w:rsidRPr="00E96F3D">
              <w:rPr>
                <w:rFonts w:eastAsiaTheme="minorHAnsi" w:cs="Arial"/>
                <w:color w:val="000000"/>
              </w:rPr>
              <w:t>[</w:t>
            </w:r>
            <w:proofErr w:type="spellStart"/>
            <w:r w:rsidR="0028188C">
              <w:rPr>
                <w:rFonts w:eastAsiaTheme="minorHAnsi" w:cs="Arial"/>
                <w:color w:val="000000"/>
              </w:rPr>
              <w:t>Objetivo</w:t>
            </w:r>
            <w:proofErr w:type="spellEnd"/>
            <w:r w:rsidRPr="00E96F3D">
              <w:rPr>
                <w:rFonts w:eastAsiaTheme="minorHAnsi" w:cs="Arial"/>
                <w:color w:val="000000"/>
              </w:rPr>
              <w:t xml:space="preserve"> #]</w:t>
            </w:r>
          </w:p>
        </w:tc>
        <w:tc>
          <w:tcPr>
            <w:tcW w:w="13279" w:type="dxa"/>
            <w:shd w:val="clear" w:color="auto" w:fill="auto"/>
            <w:vAlign w:val="center"/>
          </w:tcPr>
          <w:p w14:paraId="3D0A7171" w14:textId="16BC691F" w:rsidR="00AF6C7A" w:rsidRPr="00E97A9E" w:rsidRDefault="00AF6C7A" w:rsidP="00C92D1D">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Cs/>
                <w:color w:val="000000"/>
                <w:lang w:val="es-ES"/>
              </w:rPr>
            </w:pPr>
            <w:r w:rsidRPr="00E97A9E">
              <w:rPr>
                <w:rFonts w:eastAsiaTheme="minorHAnsi" w:cs="Arial"/>
                <w:color w:val="000000"/>
                <w:szCs w:val="20"/>
                <w:lang w:val="es-ES"/>
              </w:rPr>
              <w:t>[</w:t>
            </w:r>
            <w:r w:rsidR="00E60A02">
              <w:rPr>
                <w:rFonts w:eastAsiaTheme="minorHAnsi" w:cs="Arial"/>
                <w:color w:val="000000"/>
                <w:szCs w:val="20"/>
                <w:lang w:val="es-ES"/>
              </w:rPr>
              <w:t>D</w:t>
            </w:r>
            <w:r w:rsidR="00E97A9E" w:rsidRPr="00E97A9E">
              <w:rPr>
                <w:rFonts w:eastAsiaTheme="minorHAnsi" w:cs="Arial"/>
                <w:color w:val="000000"/>
                <w:szCs w:val="20"/>
                <w:lang w:val="es-ES"/>
              </w:rPr>
              <w:t>escri</w:t>
            </w:r>
            <w:r w:rsidR="00E60A02">
              <w:rPr>
                <w:rFonts w:eastAsiaTheme="minorHAnsi" w:cs="Arial"/>
                <w:color w:val="000000"/>
                <w:szCs w:val="20"/>
                <w:lang w:val="es-ES"/>
              </w:rPr>
              <w:t>ba</w:t>
            </w:r>
            <w:r w:rsidR="00E97A9E" w:rsidRPr="00E97A9E">
              <w:rPr>
                <w:rFonts w:eastAsiaTheme="minorHAnsi" w:cs="Arial"/>
                <w:color w:val="000000"/>
                <w:szCs w:val="20"/>
                <w:lang w:val="es-ES"/>
              </w:rPr>
              <w:t xml:space="preserve"> lo que la LEA tiene previsto realizar</w:t>
            </w:r>
            <w:r w:rsidRPr="00E97A9E">
              <w:rPr>
                <w:rFonts w:eastAsiaTheme="minorHAnsi" w:cs="Arial"/>
                <w:color w:val="000000"/>
                <w:szCs w:val="20"/>
                <w:lang w:val="es-ES"/>
              </w:rPr>
              <w:t>]</w:t>
            </w:r>
            <w:r w:rsidRPr="00E97A9E">
              <w:rPr>
                <w:rFonts w:eastAsiaTheme="minorHAnsi" w:cs="Arial"/>
                <w:bCs/>
                <w:color w:val="000000"/>
                <w:lang w:val="es-ES"/>
              </w:rPr>
              <w:t xml:space="preserve"> </w:t>
            </w:r>
          </w:p>
        </w:tc>
      </w:tr>
    </w:tbl>
    <w:p w14:paraId="50287654" w14:textId="78D0F0AF" w:rsidR="00AF6C7A" w:rsidRPr="002E70A7" w:rsidRDefault="003F6F85" w:rsidP="00AF6C7A">
      <w:pPr>
        <w:shd w:val="clear" w:color="auto" w:fill="DEEAF6" w:themeFill="accent1" w:themeFillTint="33"/>
        <w:spacing w:before="60" w:after="120"/>
        <w:rPr>
          <w:rFonts w:eastAsiaTheme="minorHAnsi" w:cs="Arial"/>
          <w:b/>
          <w:color w:val="000000"/>
          <w:szCs w:val="20"/>
          <w:lang w:val="es-ES"/>
        </w:rPr>
      </w:pPr>
      <w:r>
        <w:rPr>
          <w:rFonts w:eastAsiaTheme="minorHAnsi" w:cs="Arial"/>
          <w:color w:val="000000"/>
          <w:szCs w:val="20"/>
          <w:lang w:val="es-ES"/>
        </w:rPr>
        <w:t>E</w:t>
      </w:r>
      <w:r w:rsidR="002E70A7" w:rsidRPr="002E70A7">
        <w:rPr>
          <w:rFonts w:eastAsiaTheme="minorHAnsi" w:cs="Arial"/>
          <w:color w:val="000000"/>
          <w:szCs w:val="20"/>
          <w:lang w:val="es-ES"/>
        </w:rPr>
        <w:t>xpli</w:t>
      </w:r>
      <w:r>
        <w:rPr>
          <w:rFonts w:eastAsiaTheme="minorHAnsi" w:cs="Arial"/>
          <w:color w:val="000000"/>
          <w:szCs w:val="20"/>
          <w:lang w:val="es-ES"/>
        </w:rPr>
        <w:t>que</w:t>
      </w:r>
      <w:r w:rsidR="002E70A7" w:rsidRPr="002E70A7">
        <w:rPr>
          <w:rFonts w:eastAsiaTheme="minorHAnsi" w:cs="Arial"/>
          <w:color w:val="000000"/>
          <w:szCs w:val="20"/>
          <w:lang w:val="es-ES"/>
        </w:rPr>
        <w:t xml:space="preserve"> por qué la LEA ha desarrollado este objetivo</w:t>
      </w:r>
    </w:p>
    <w:p w14:paraId="3B5065E2" w14:textId="2D507E9D" w:rsidR="00AF6C7A" w:rsidRPr="00C94BA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r w:rsidRPr="00C94BA8">
        <w:rPr>
          <w:rFonts w:eastAsiaTheme="minorHAnsi" w:cs="Arial"/>
          <w:color w:val="000000"/>
          <w:szCs w:val="20"/>
          <w:lang w:val="es-ES"/>
        </w:rPr>
        <w:t>[Respond</w:t>
      </w:r>
      <w:r w:rsidR="00DA447A" w:rsidRPr="00C94BA8">
        <w:rPr>
          <w:rFonts w:eastAsiaTheme="minorHAnsi" w:cs="Arial"/>
          <w:color w:val="000000"/>
          <w:szCs w:val="20"/>
          <w:lang w:val="es-ES"/>
        </w:rPr>
        <w:t xml:space="preserve">a </w:t>
      </w:r>
      <w:r w:rsidR="00D1505A" w:rsidRPr="00C94BA8">
        <w:rPr>
          <w:rFonts w:eastAsiaTheme="minorHAnsi" w:cs="Arial"/>
          <w:color w:val="000000"/>
          <w:szCs w:val="20"/>
          <w:lang w:val="es-ES"/>
        </w:rPr>
        <w:t>aquí</w:t>
      </w:r>
      <w:r w:rsidRPr="00C94BA8">
        <w:rPr>
          <w:rFonts w:eastAsiaTheme="minorHAnsi" w:cs="Arial"/>
          <w:color w:val="000000"/>
          <w:szCs w:val="20"/>
          <w:lang w:val="es-ES"/>
        </w:rPr>
        <w:t>]</w:t>
      </w:r>
    </w:p>
    <w:p w14:paraId="16616220" w14:textId="77777777" w:rsidR="00AF6C7A" w:rsidRPr="00C94BA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lang w:val="es-ES"/>
        </w:rPr>
      </w:pPr>
    </w:p>
    <w:p w14:paraId="29D5F0F6" w14:textId="77777777" w:rsidR="000337AC" w:rsidRDefault="000337AC" w:rsidP="00AF6C7A">
      <w:pPr>
        <w:pStyle w:val="Heading3"/>
        <w:rPr>
          <w:sz w:val="36"/>
          <w:szCs w:val="36"/>
          <w:lang w:val="es-ES"/>
        </w:rPr>
      </w:pPr>
    </w:p>
    <w:p w14:paraId="30FE22FE" w14:textId="2B670274" w:rsidR="00AF6C7A" w:rsidRPr="00C94BA8" w:rsidRDefault="00C94BA8" w:rsidP="00AF6C7A">
      <w:pPr>
        <w:pStyle w:val="Heading3"/>
        <w:rPr>
          <w:sz w:val="36"/>
          <w:szCs w:val="36"/>
          <w:lang w:val="es-ES"/>
        </w:rPr>
      </w:pPr>
      <w:r w:rsidRPr="00C94BA8">
        <w:rPr>
          <w:sz w:val="36"/>
          <w:szCs w:val="36"/>
          <w:lang w:val="es-ES"/>
        </w:rPr>
        <w:t>Medición y comunicación de resultados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Progress by year for identified metrics/indicators."/>
      </w:tblPr>
      <w:tblGrid>
        <w:gridCol w:w="2542"/>
        <w:gridCol w:w="2542"/>
        <w:gridCol w:w="2543"/>
        <w:gridCol w:w="2542"/>
        <w:gridCol w:w="2542"/>
        <w:gridCol w:w="2543"/>
      </w:tblGrid>
      <w:tr w:rsidR="00C4032A" w:rsidRPr="00613018" w14:paraId="339C6C64" w14:textId="77777777" w:rsidTr="0028731A">
        <w:trPr>
          <w:cantSplit/>
          <w:trHeight w:val="296"/>
          <w:tblHeader/>
        </w:trPr>
        <w:tc>
          <w:tcPr>
            <w:tcW w:w="2542" w:type="dxa"/>
            <w:shd w:val="solid" w:color="DEEAF6" w:themeColor="accent1" w:themeTint="33" w:fill="D5DCE4" w:themeFill="text2" w:themeFillTint="33"/>
            <w:vAlign w:val="center"/>
          </w:tcPr>
          <w:p w14:paraId="20913B0C" w14:textId="239E196F" w:rsidR="00C4032A" w:rsidRPr="00613018" w:rsidRDefault="00C4032A" w:rsidP="00C4032A">
            <w:pPr>
              <w:tabs>
                <w:tab w:val="left" w:pos="5093"/>
              </w:tabs>
              <w:spacing w:after="120"/>
              <w:jc w:val="center"/>
              <w:rPr>
                <w:rFonts w:eastAsiaTheme="minorHAnsi" w:cs="Arial"/>
                <w:bCs/>
                <w:color w:val="000000"/>
              </w:rPr>
            </w:pPr>
            <w:proofErr w:type="spellStart"/>
            <w:r w:rsidRPr="00D848BC">
              <w:rPr>
                <w:rFonts w:eastAsiaTheme="minorHAnsi" w:cs="Arial"/>
                <w:bCs/>
                <w:color w:val="000000"/>
              </w:rPr>
              <w:t>Me</w:t>
            </w:r>
            <w:r w:rsidR="006630A6">
              <w:rPr>
                <w:rFonts w:eastAsiaTheme="minorHAnsi" w:cs="Arial"/>
                <w:bCs/>
                <w:color w:val="000000"/>
              </w:rPr>
              <w:t>didas</w:t>
            </w:r>
            <w:proofErr w:type="spellEnd"/>
          </w:p>
        </w:tc>
        <w:tc>
          <w:tcPr>
            <w:tcW w:w="2542" w:type="dxa"/>
            <w:shd w:val="solid" w:color="DEEAF6" w:themeColor="accent1" w:themeTint="33" w:fill="D5DCE4" w:themeFill="text2" w:themeFillTint="33"/>
            <w:vAlign w:val="center"/>
          </w:tcPr>
          <w:p w14:paraId="7E930DDA" w14:textId="5ABAB696" w:rsidR="00C4032A" w:rsidRPr="00613018" w:rsidRDefault="00585452" w:rsidP="00C4032A">
            <w:pPr>
              <w:tabs>
                <w:tab w:val="left" w:pos="5093"/>
              </w:tabs>
              <w:spacing w:after="120"/>
              <w:jc w:val="center"/>
              <w:rPr>
                <w:rFonts w:eastAsiaTheme="minorHAnsi" w:cs="Arial"/>
                <w:bCs/>
                <w:color w:val="000000"/>
              </w:rPr>
            </w:pPr>
            <w:proofErr w:type="spellStart"/>
            <w:r>
              <w:rPr>
                <w:rFonts w:eastAsiaTheme="minorHAnsi" w:cs="Arial"/>
                <w:bCs/>
                <w:color w:val="000000"/>
              </w:rPr>
              <w:t>Datos</w:t>
            </w:r>
            <w:proofErr w:type="spellEnd"/>
            <w:r>
              <w:rPr>
                <w:rFonts w:eastAsiaTheme="minorHAnsi" w:cs="Arial"/>
                <w:bCs/>
                <w:color w:val="000000"/>
              </w:rPr>
              <w:t xml:space="preserve"> </w:t>
            </w:r>
          </w:p>
        </w:tc>
        <w:tc>
          <w:tcPr>
            <w:tcW w:w="2543" w:type="dxa"/>
            <w:shd w:val="solid" w:color="DEEAF6" w:themeColor="accent1" w:themeTint="33" w:fill="D5DCE4" w:themeFill="text2" w:themeFillTint="33"/>
            <w:vAlign w:val="center"/>
          </w:tcPr>
          <w:p w14:paraId="6A8763DF" w14:textId="5A89F1B4" w:rsidR="00C4032A" w:rsidRPr="00613018" w:rsidRDefault="00BD401D" w:rsidP="00C4032A">
            <w:pPr>
              <w:tabs>
                <w:tab w:val="left" w:pos="5093"/>
              </w:tabs>
              <w:spacing w:after="120"/>
              <w:jc w:val="center"/>
              <w:rPr>
                <w:rFonts w:eastAsiaTheme="minorHAnsi" w:cs="Arial"/>
                <w:bCs/>
                <w:color w:val="000000"/>
              </w:rPr>
            </w:pPr>
            <w:proofErr w:type="spellStart"/>
            <w:r>
              <w:rPr>
                <w:rFonts w:eastAsiaTheme="minorHAnsi" w:cs="Arial"/>
                <w:bCs/>
                <w:color w:val="000000"/>
              </w:rPr>
              <w:t>Resultado</w:t>
            </w:r>
            <w:proofErr w:type="spellEnd"/>
            <w:r>
              <w:rPr>
                <w:rFonts w:eastAsiaTheme="minorHAnsi" w:cs="Arial"/>
                <w:bCs/>
                <w:color w:val="000000"/>
              </w:rPr>
              <w:t xml:space="preserve"> del 1er. </w:t>
            </w:r>
            <w:proofErr w:type="spellStart"/>
            <w:r>
              <w:rPr>
                <w:rFonts w:eastAsiaTheme="minorHAnsi" w:cs="Arial"/>
                <w:bCs/>
                <w:color w:val="000000"/>
              </w:rPr>
              <w:t>año</w:t>
            </w:r>
            <w:proofErr w:type="spellEnd"/>
          </w:p>
        </w:tc>
        <w:tc>
          <w:tcPr>
            <w:tcW w:w="2542" w:type="dxa"/>
            <w:shd w:val="solid" w:color="DEEAF6" w:themeColor="accent1" w:themeTint="33" w:fill="D5DCE4" w:themeFill="text2" w:themeFillTint="33"/>
            <w:vAlign w:val="center"/>
          </w:tcPr>
          <w:p w14:paraId="670F4FA1" w14:textId="15A6774F" w:rsidR="00C4032A" w:rsidRPr="00613018" w:rsidRDefault="00BD401D" w:rsidP="00C4032A">
            <w:pPr>
              <w:tabs>
                <w:tab w:val="left" w:pos="5093"/>
              </w:tabs>
              <w:spacing w:after="120"/>
              <w:jc w:val="center"/>
              <w:rPr>
                <w:rFonts w:eastAsiaTheme="minorHAnsi" w:cs="Arial"/>
                <w:bCs/>
                <w:color w:val="000000"/>
              </w:rPr>
            </w:pPr>
            <w:proofErr w:type="spellStart"/>
            <w:r>
              <w:rPr>
                <w:rFonts w:eastAsiaTheme="minorHAnsi" w:cs="Arial"/>
                <w:bCs/>
                <w:color w:val="000000"/>
              </w:rPr>
              <w:t>Resultado</w:t>
            </w:r>
            <w:proofErr w:type="spellEnd"/>
            <w:r>
              <w:rPr>
                <w:rFonts w:eastAsiaTheme="minorHAnsi" w:cs="Arial"/>
                <w:bCs/>
                <w:color w:val="000000"/>
              </w:rPr>
              <w:t xml:space="preserve"> del 2do. </w:t>
            </w:r>
            <w:proofErr w:type="spellStart"/>
            <w:r>
              <w:rPr>
                <w:rFonts w:eastAsiaTheme="minorHAnsi" w:cs="Arial"/>
                <w:bCs/>
                <w:color w:val="000000"/>
              </w:rPr>
              <w:t>año</w:t>
            </w:r>
            <w:proofErr w:type="spellEnd"/>
          </w:p>
        </w:tc>
        <w:tc>
          <w:tcPr>
            <w:tcW w:w="2542" w:type="dxa"/>
            <w:shd w:val="solid" w:color="DEEAF6" w:themeColor="accent1" w:themeTint="33" w:fill="D5DCE4" w:themeFill="text2" w:themeFillTint="33"/>
            <w:vAlign w:val="center"/>
          </w:tcPr>
          <w:p w14:paraId="516EC9B9" w14:textId="5D069706" w:rsidR="00C4032A" w:rsidRPr="00613018" w:rsidRDefault="00BD401D" w:rsidP="00C4032A">
            <w:pPr>
              <w:tabs>
                <w:tab w:val="left" w:pos="5093"/>
              </w:tabs>
              <w:spacing w:after="120"/>
              <w:jc w:val="center"/>
              <w:rPr>
                <w:rFonts w:eastAsiaTheme="minorHAnsi" w:cs="Arial"/>
                <w:bCs/>
                <w:color w:val="000000"/>
              </w:rPr>
            </w:pPr>
            <w:proofErr w:type="spellStart"/>
            <w:r>
              <w:rPr>
                <w:rFonts w:eastAsiaTheme="minorHAnsi" w:cs="Arial"/>
                <w:bCs/>
                <w:color w:val="000000"/>
              </w:rPr>
              <w:t>Resultado</w:t>
            </w:r>
            <w:proofErr w:type="spellEnd"/>
            <w:r>
              <w:rPr>
                <w:rFonts w:eastAsiaTheme="minorHAnsi" w:cs="Arial"/>
                <w:bCs/>
                <w:color w:val="000000"/>
              </w:rPr>
              <w:t xml:space="preserve"> del </w:t>
            </w:r>
            <w:r w:rsidR="00C4032A">
              <w:rPr>
                <w:rFonts w:eastAsiaTheme="minorHAnsi" w:cs="Arial"/>
                <w:bCs/>
                <w:color w:val="000000"/>
              </w:rPr>
              <w:t>3</w:t>
            </w:r>
            <w:r>
              <w:rPr>
                <w:rFonts w:eastAsiaTheme="minorHAnsi" w:cs="Arial"/>
                <w:bCs/>
                <w:color w:val="000000"/>
              </w:rPr>
              <w:t xml:space="preserve">er. </w:t>
            </w:r>
            <w:proofErr w:type="spellStart"/>
            <w:r>
              <w:rPr>
                <w:rFonts w:eastAsiaTheme="minorHAnsi" w:cs="Arial"/>
                <w:bCs/>
                <w:color w:val="000000"/>
              </w:rPr>
              <w:t>año</w:t>
            </w:r>
            <w:proofErr w:type="spellEnd"/>
          </w:p>
        </w:tc>
        <w:tc>
          <w:tcPr>
            <w:tcW w:w="2543" w:type="dxa"/>
            <w:shd w:val="solid" w:color="DEEAF6" w:themeColor="accent1" w:themeTint="33" w:fill="D5DCE4" w:themeFill="text2" w:themeFillTint="33"/>
            <w:vAlign w:val="center"/>
          </w:tcPr>
          <w:p w14:paraId="223DB02D" w14:textId="4FC955D3" w:rsidR="00C4032A" w:rsidRPr="00613018" w:rsidRDefault="004E67CB" w:rsidP="00C4032A">
            <w:pPr>
              <w:tabs>
                <w:tab w:val="left" w:pos="5093"/>
              </w:tabs>
              <w:spacing w:after="120"/>
              <w:jc w:val="center"/>
              <w:rPr>
                <w:rFonts w:eastAsiaTheme="minorHAnsi" w:cs="Arial"/>
                <w:bCs/>
                <w:color w:val="000000"/>
              </w:rPr>
            </w:pPr>
            <w:proofErr w:type="spellStart"/>
            <w:r>
              <w:rPr>
                <w:rFonts w:eastAsiaTheme="minorHAnsi" w:cs="Arial"/>
                <w:bCs/>
                <w:color w:val="000000"/>
              </w:rPr>
              <w:t>Resultados</w:t>
            </w:r>
            <w:proofErr w:type="spellEnd"/>
            <w:r>
              <w:rPr>
                <w:rFonts w:eastAsiaTheme="minorHAnsi" w:cs="Arial"/>
                <w:bCs/>
                <w:color w:val="000000"/>
              </w:rPr>
              <w:t xml:space="preserve"> </w:t>
            </w:r>
            <w:proofErr w:type="spellStart"/>
            <w:r>
              <w:rPr>
                <w:rFonts w:eastAsiaTheme="minorHAnsi" w:cs="Arial"/>
                <w:bCs/>
                <w:color w:val="000000"/>
              </w:rPr>
              <w:t>deseados</w:t>
            </w:r>
            <w:proofErr w:type="spellEnd"/>
            <w:r>
              <w:rPr>
                <w:rFonts w:eastAsiaTheme="minorHAnsi" w:cs="Arial"/>
                <w:bCs/>
                <w:color w:val="000000"/>
              </w:rPr>
              <w:t xml:space="preserve"> para</w:t>
            </w:r>
            <w:r w:rsidR="00C4032A" w:rsidRPr="00613018">
              <w:rPr>
                <w:rFonts w:eastAsiaTheme="minorHAnsi" w:cs="Arial"/>
                <w:bCs/>
                <w:color w:val="000000"/>
              </w:rPr>
              <w:t xml:space="preserve"> </w:t>
            </w:r>
            <w:r w:rsidR="00EF5154" w:rsidRPr="00613018">
              <w:rPr>
                <w:rFonts w:eastAsiaTheme="minorHAnsi" w:cs="Arial"/>
                <w:bCs/>
                <w:color w:val="000000"/>
              </w:rPr>
              <w:t>202</w:t>
            </w:r>
            <w:r w:rsidR="00EF5154">
              <w:rPr>
                <w:rFonts w:eastAsiaTheme="minorHAnsi" w:cs="Arial"/>
                <w:bCs/>
                <w:color w:val="000000"/>
              </w:rPr>
              <w:t>3</w:t>
            </w:r>
            <w:r w:rsidR="00C4032A">
              <w:rPr>
                <w:rFonts w:eastAsiaTheme="minorHAnsi" w:cs="Arial"/>
                <w:bCs/>
                <w:color w:val="000000"/>
              </w:rPr>
              <w:t>–</w:t>
            </w:r>
            <w:r w:rsidR="00EF5154" w:rsidRPr="00613018">
              <w:rPr>
                <w:rFonts w:eastAsiaTheme="minorHAnsi" w:cs="Arial"/>
                <w:bCs/>
                <w:color w:val="000000"/>
              </w:rPr>
              <w:t>2</w:t>
            </w:r>
            <w:r w:rsidR="00EF5154">
              <w:rPr>
                <w:rFonts w:eastAsiaTheme="minorHAnsi" w:cs="Arial"/>
                <w:bCs/>
                <w:color w:val="000000"/>
              </w:rPr>
              <w:t>4</w:t>
            </w:r>
          </w:p>
        </w:tc>
      </w:tr>
      <w:tr w:rsidR="00C4032A" w:rsidRPr="00613018" w14:paraId="64168F05" w14:textId="77777777" w:rsidTr="00C92D1D">
        <w:trPr>
          <w:cantSplit/>
          <w:trHeight w:val="432"/>
        </w:trPr>
        <w:tc>
          <w:tcPr>
            <w:tcW w:w="2542" w:type="dxa"/>
          </w:tcPr>
          <w:p w14:paraId="12F6FB18" w14:textId="1071FF82"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F75853">
              <w:rPr>
                <w:rFonts w:eastAsiaTheme="minorHAnsi" w:cs="Arial"/>
                <w:bCs/>
                <w:color w:val="000000"/>
              </w:rPr>
              <w:t>a</w:t>
            </w:r>
            <w:proofErr w:type="spellEnd"/>
            <w:r w:rsidR="00F75853">
              <w:rPr>
                <w:rFonts w:eastAsiaTheme="minorHAnsi" w:cs="Arial"/>
                <w:bCs/>
                <w:color w:val="000000"/>
              </w:rPr>
              <w:t xml:space="preserve"> </w:t>
            </w:r>
            <w:proofErr w:type="spellStart"/>
            <w:r w:rsidR="00F75853">
              <w:rPr>
                <w:rFonts w:eastAsiaTheme="minorHAnsi" w:cs="Arial"/>
                <w:bCs/>
                <w:color w:val="000000"/>
              </w:rPr>
              <w:t>aqu</w:t>
            </w:r>
            <w:r w:rsidR="006630A6">
              <w:rPr>
                <w:rFonts w:eastAsiaTheme="minorHAnsi" w:cs="Arial"/>
                <w:bCs/>
                <w:color w:val="000000"/>
              </w:rPr>
              <w:t>í</w:t>
            </w:r>
            <w:proofErr w:type="spellEnd"/>
            <w:r w:rsidRPr="00613018">
              <w:rPr>
                <w:rFonts w:eastAsiaTheme="minorHAnsi" w:cs="Arial"/>
                <w:bCs/>
                <w:color w:val="000000"/>
              </w:rPr>
              <w:t>]</w:t>
            </w:r>
          </w:p>
        </w:tc>
        <w:tc>
          <w:tcPr>
            <w:tcW w:w="2542" w:type="dxa"/>
          </w:tcPr>
          <w:p w14:paraId="280B7521" w14:textId="113FAEC1" w:rsidR="00C4032A" w:rsidRPr="00613018" w:rsidRDefault="00C4032A" w:rsidP="00C4032A">
            <w:pPr>
              <w:tabs>
                <w:tab w:val="left" w:pos="5093"/>
              </w:tabs>
              <w:spacing w:after="120"/>
              <w:rPr>
                <w:rFonts w:eastAsia="Calibri" w:cs="Arial"/>
                <w:bCs/>
                <w:color w:val="000000"/>
              </w:rPr>
            </w:pPr>
            <w:r w:rsidRPr="00613018">
              <w:rPr>
                <w:rFonts w:eastAsia="Calibri" w:cs="Arial"/>
                <w:bCs/>
                <w:color w:val="000000"/>
              </w:rPr>
              <w:t>[</w:t>
            </w:r>
            <w:proofErr w:type="spellStart"/>
            <w:r w:rsidRPr="00613018">
              <w:rPr>
                <w:rFonts w:eastAsia="Calibri" w:cs="Arial"/>
                <w:bCs/>
                <w:color w:val="000000"/>
              </w:rPr>
              <w:t>Respond</w:t>
            </w:r>
            <w:r w:rsidR="00F75853">
              <w:rPr>
                <w:rFonts w:eastAsia="Calibri" w:cs="Arial"/>
                <w:bCs/>
                <w:color w:val="000000"/>
              </w:rPr>
              <w:t>a</w:t>
            </w:r>
            <w:proofErr w:type="spellEnd"/>
            <w:r w:rsidR="00F75853">
              <w:rPr>
                <w:rFonts w:eastAsia="Calibri" w:cs="Arial"/>
                <w:bCs/>
                <w:color w:val="000000"/>
              </w:rPr>
              <w:t xml:space="preserve"> </w:t>
            </w:r>
            <w:proofErr w:type="spellStart"/>
            <w:r w:rsidR="00F75853">
              <w:rPr>
                <w:rFonts w:eastAsia="Calibri" w:cs="Arial"/>
                <w:bCs/>
                <w:color w:val="000000"/>
              </w:rPr>
              <w:t>aqu</w:t>
            </w:r>
            <w:r w:rsidR="006630A6">
              <w:rPr>
                <w:rFonts w:eastAsia="Calibri" w:cs="Arial"/>
                <w:bCs/>
                <w:color w:val="000000"/>
              </w:rPr>
              <w:t>í</w:t>
            </w:r>
            <w:proofErr w:type="spellEnd"/>
            <w:r w:rsidRPr="00613018">
              <w:rPr>
                <w:rFonts w:eastAsia="Calibri" w:cs="Arial"/>
                <w:bCs/>
                <w:color w:val="000000"/>
              </w:rPr>
              <w:t>]</w:t>
            </w:r>
          </w:p>
        </w:tc>
        <w:tc>
          <w:tcPr>
            <w:tcW w:w="2543" w:type="dxa"/>
          </w:tcPr>
          <w:p w14:paraId="5A99294F" w14:textId="08C79116"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9C51A7">
              <w:rPr>
                <w:rFonts w:eastAsiaTheme="minorHAnsi" w:cs="Arial"/>
                <w:bCs/>
                <w:color w:val="000000"/>
              </w:rPr>
              <w:t>Escriba</w:t>
            </w:r>
            <w:proofErr w:type="spellEnd"/>
            <w:r w:rsidR="009C51A7">
              <w:rPr>
                <w:rFonts w:eastAsiaTheme="minorHAnsi" w:cs="Arial"/>
                <w:bCs/>
                <w:color w:val="000000"/>
              </w:rPr>
              <w:t xml:space="preserve"> </w:t>
            </w:r>
            <w:proofErr w:type="spellStart"/>
            <w:r w:rsidR="009C51A7">
              <w:rPr>
                <w:rFonts w:eastAsiaTheme="minorHAnsi" w:cs="Arial"/>
                <w:bCs/>
                <w:color w:val="000000"/>
              </w:rPr>
              <w:t>aqu</w:t>
            </w:r>
            <w:r w:rsidR="006630A6">
              <w:rPr>
                <w:rFonts w:eastAsiaTheme="minorHAnsi" w:cs="Arial"/>
                <w:bCs/>
                <w:color w:val="000000"/>
              </w:rPr>
              <w:t>í</w:t>
            </w:r>
            <w:proofErr w:type="spellEnd"/>
            <w:r w:rsidR="009C51A7">
              <w:rPr>
                <w:rFonts w:eastAsiaTheme="minorHAnsi" w:cs="Arial"/>
                <w:bCs/>
                <w:color w:val="000000"/>
              </w:rPr>
              <w:t xml:space="preserve"> el </w:t>
            </w:r>
            <w:proofErr w:type="spellStart"/>
            <w:r w:rsidR="009C51A7">
              <w:rPr>
                <w:rFonts w:eastAsiaTheme="minorHAnsi" w:cs="Arial"/>
                <w:bCs/>
                <w:color w:val="000000"/>
              </w:rPr>
              <w:t>resultado</w:t>
            </w:r>
            <w:proofErr w:type="spellEnd"/>
            <w:r w:rsidRPr="00613018">
              <w:rPr>
                <w:rFonts w:eastAsiaTheme="minorHAnsi" w:cs="Arial"/>
                <w:bCs/>
                <w:color w:val="000000"/>
              </w:rPr>
              <w:t>]</w:t>
            </w:r>
          </w:p>
        </w:tc>
        <w:tc>
          <w:tcPr>
            <w:tcW w:w="2542" w:type="dxa"/>
          </w:tcPr>
          <w:p w14:paraId="40D2AFFD" w14:textId="0E2E1F96"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C959EB">
              <w:rPr>
                <w:rFonts w:eastAsiaTheme="minorHAnsi" w:cs="Arial"/>
                <w:bCs/>
                <w:color w:val="000000"/>
              </w:rPr>
              <w:t>í</w:t>
            </w:r>
            <w:proofErr w:type="spellEnd"/>
            <w:r w:rsidR="00C959EB">
              <w:rPr>
                <w:rFonts w:eastAsiaTheme="minorHAnsi" w:cs="Arial"/>
                <w:bCs/>
                <w:color w:val="000000"/>
              </w:rPr>
              <w:t xml:space="preserve"> </w:t>
            </w:r>
            <w:r w:rsidR="00365992">
              <w:rPr>
                <w:rFonts w:eastAsiaTheme="minorHAnsi" w:cs="Arial"/>
                <w:bCs/>
                <w:color w:val="000000"/>
              </w:rPr>
              <w:t xml:space="preserve">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2" w:type="dxa"/>
          </w:tcPr>
          <w:p w14:paraId="6DB65326" w14:textId="520ED48F"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6630A6">
              <w:rPr>
                <w:rFonts w:eastAsiaTheme="minorHAnsi" w:cs="Arial"/>
                <w:bCs/>
                <w:color w:val="000000"/>
              </w:rPr>
              <w:t>í</w:t>
            </w:r>
            <w:proofErr w:type="spellEnd"/>
            <w:r w:rsidR="00365992">
              <w:rPr>
                <w:rFonts w:eastAsiaTheme="minorHAnsi" w:cs="Arial"/>
                <w:bCs/>
                <w:color w:val="000000"/>
              </w:rPr>
              <w:t xml:space="preserve"> 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3" w:type="dxa"/>
          </w:tcPr>
          <w:p w14:paraId="06A0DBA2" w14:textId="3A1EA269" w:rsidR="00C4032A" w:rsidRPr="00613018" w:rsidRDefault="00C4032A" w:rsidP="00C4032A">
            <w:pPr>
              <w:tabs>
                <w:tab w:val="left" w:pos="5093"/>
              </w:tabs>
              <w:spacing w:after="120"/>
              <w:rPr>
                <w:rFonts w:eastAsia="Calibri" w:cs="Arial"/>
                <w:bCs/>
                <w:color w:val="000000"/>
              </w:rPr>
            </w:pPr>
            <w:r w:rsidRPr="00613018">
              <w:rPr>
                <w:rFonts w:eastAsia="Calibri" w:cs="Arial"/>
                <w:bCs/>
                <w:color w:val="000000"/>
              </w:rPr>
              <w:t>[</w:t>
            </w:r>
            <w:proofErr w:type="spellStart"/>
            <w:r w:rsidRPr="00613018">
              <w:rPr>
                <w:rFonts w:eastAsia="Calibri" w:cs="Arial"/>
                <w:bCs/>
                <w:color w:val="000000"/>
              </w:rPr>
              <w:t>Respond</w:t>
            </w:r>
            <w:r w:rsidR="00EF53FD">
              <w:rPr>
                <w:rFonts w:eastAsia="Calibri" w:cs="Arial"/>
                <w:bCs/>
                <w:color w:val="000000"/>
              </w:rPr>
              <w:t>a</w:t>
            </w:r>
            <w:proofErr w:type="spellEnd"/>
            <w:r w:rsidR="00EF53FD">
              <w:rPr>
                <w:rFonts w:eastAsia="Calibri" w:cs="Arial"/>
                <w:bCs/>
                <w:color w:val="000000"/>
              </w:rPr>
              <w:t xml:space="preserve"> </w:t>
            </w:r>
            <w:proofErr w:type="spellStart"/>
            <w:r w:rsidR="00EF53FD">
              <w:rPr>
                <w:rFonts w:eastAsia="Calibri" w:cs="Arial"/>
                <w:bCs/>
                <w:color w:val="000000"/>
              </w:rPr>
              <w:t>aqu</w:t>
            </w:r>
            <w:r w:rsidR="006630A6">
              <w:rPr>
                <w:rFonts w:eastAsia="Calibri" w:cs="Arial"/>
                <w:bCs/>
                <w:color w:val="000000"/>
              </w:rPr>
              <w:t>í</w:t>
            </w:r>
            <w:proofErr w:type="spellEnd"/>
            <w:r w:rsidRPr="00613018">
              <w:rPr>
                <w:rFonts w:eastAsia="Calibri" w:cs="Arial"/>
                <w:bCs/>
                <w:color w:val="000000"/>
              </w:rPr>
              <w:t>]</w:t>
            </w:r>
          </w:p>
        </w:tc>
      </w:tr>
      <w:tr w:rsidR="00C4032A" w:rsidRPr="00613018" w14:paraId="6C8AEFA3" w14:textId="77777777" w:rsidTr="00C92D1D">
        <w:trPr>
          <w:cantSplit/>
          <w:trHeight w:val="432"/>
        </w:trPr>
        <w:tc>
          <w:tcPr>
            <w:tcW w:w="2542" w:type="dxa"/>
          </w:tcPr>
          <w:p w14:paraId="5079A35C" w14:textId="6D5A47EB"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211420">
              <w:rPr>
                <w:rFonts w:eastAsiaTheme="minorHAnsi" w:cs="Arial"/>
                <w:bCs/>
                <w:color w:val="000000"/>
              </w:rPr>
              <w:t>a</w:t>
            </w:r>
            <w:proofErr w:type="spellEnd"/>
            <w:r w:rsidR="00211420">
              <w:rPr>
                <w:rFonts w:eastAsiaTheme="minorHAnsi" w:cs="Arial"/>
                <w:bCs/>
                <w:color w:val="000000"/>
              </w:rPr>
              <w:t xml:space="preserve"> </w:t>
            </w:r>
            <w:proofErr w:type="spellStart"/>
            <w:r w:rsidR="00211420">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c>
          <w:tcPr>
            <w:tcW w:w="2542" w:type="dxa"/>
          </w:tcPr>
          <w:p w14:paraId="657CD384" w14:textId="334A86DA"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F75853">
              <w:rPr>
                <w:rFonts w:eastAsiaTheme="minorHAnsi" w:cs="Arial"/>
                <w:bCs/>
                <w:color w:val="000000"/>
              </w:rPr>
              <w:t>a</w:t>
            </w:r>
            <w:proofErr w:type="spellEnd"/>
            <w:r w:rsidR="00F75853">
              <w:rPr>
                <w:rFonts w:eastAsiaTheme="minorHAnsi" w:cs="Arial"/>
                <w:bCs/>
                <w:color w:val="000000"/>
              </w:rPr>
              <w:t xml:space="preserve"> </w:t>
            </w:r>
            <w:proofErr w:type="spellStart"/>
            <w:r w:rsidR="00F75853">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c>
          <w:tcPr>
            <w:tcW w:w="2543" w:type="dxa"/>
          </w:tcPr>
          <w:p w14:paraId="00CB59A8" w14:textId="5D824EEC"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9C51A7">
              <w:rPr>
                <w:rFonts w:eastAsiaTheme="minorHAnsi" w:cs="Arial"/>
                <w:bCs/>
                <w:color w:val="000000"/>
              </w:rPr>
              <w:t>Escriba</w:t>
            </w:r>
            <w:proofErr w:type="spellEnd"/>
            <w:r w:rsidR="009C51A7">
              <w:rPr>
                <w:rFonts w:eastAsiaTheme="minorHAnsi" w:cs="Arial"/>
                <w:bCs/>
                <w:color w:val="000000"/>
              </w:rPr>
              <w:t xml:space="preserve"> </w:t>
            </w:r>
            <w:proofErr w:type="spellStart"/>
            <w:r w:rsidR="009C51A7">
              <w:rPr>
                <w:rFonts w:eastAsiaTheme="minorHAnsi" w:cs="Arial"/>
                <w:bCs/>
                <w:color w:val="000000"/>
              </w:rPr>
              <w:t>aqu</w:t>
            </w:r>
            <w:r w:rsidR="00C959EB">
              <w:rPr>
                <w:rFonts w:eastAsiaTheme="minorHAnsi" w:cs="Arial"/>
                <w:bCs/>
                <w:color w:val="000000"/>
              </w:rPr>
              <w:t>í</w:t>
            </w:r>
            <w:proofErr w:type="spellEnd"/>
            <w:r w:rsidR="009C51A7">
              <w:rPr>
                <w:rFonts w:eastAsiaTheme="minorHAnsi" w:cs="Arial"/>
                <w:bCs/>
                <w:color w:val="000000"/>
              </w:rPr>
              <w:t xml:space="preserve"> el </w:t>
            </w:r>
            <w:proofErr w:type="spellStart"/>
            <w:r w:rsidR="009C51A7">
              <w:rPr>
                <w:rFonts w:eastAsiaTheme="minorHAnsi" w:cs="Arial"/>
                <w:bCs/>
                <w:color w:val="000000"/>
              </w:rPr>
              <w:t>resultado</w:t>
            </w:r>
            <w:proofErr w:type="spellEnd"/>
            <w:r w:rsidRPr="00613018">
              <w:rPr>
                <w:rFonts w:eastAsiaTheme="minorHAnsi" w:cs="Arial"/>
                <w:bCs/>
                <w:color w:val="000000"/>
              </w:rPr>
              <w:t>]</w:t>
            </w:r>
          </w:p>
        </w:tc>
        <w:tc>
          <w:tcPr>
            <w:tcW w:w="2542" w:type="dxa"/>
          </w:tcPr>
          <w:p w14:paraId="143B2853" w14:textId="789A1539"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C959EB">
              <w:rPr>
                <w:rFonts w:eastAsiaTheme="minorHAnsi" w:cs="Arial"/>
                <w:bCs/>
                <w:color w:val="000000"/>
              </w:rPr>
              <w:t>í</w:t>
            </w:r>
            <w:proofErr w:type="spellEnd"/>
            <w:r w:rsidR="00365992">
              <w:rPr>
                <w:rFonts w:eastAsiaTheme="minorHAnsi" w:cs="Arial"/>
                <w:bCs/>
                <w:color w:val="000000"/>
              </w:rPr>
              <w:t xml:space="preserve"> 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2" w:type="dxa"/>
          </w:tcPr>
          <w:p w14:paraId="3C86A4A9" w14:textId="4022F09A"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C959EB">
              <w:rPr>
                <w:rFonts w:eastAsiaTheme="minorHAnsi" w:cs="Arial"/>
                <w:bCs/>
                <w:color w:val="000000"/>
              </w:rPr>
              <w:t>í</w:t>
            </w:r>
            <w:proofErr w:type="spellEnd"/>
            <w:r w:rsidR="00365992">
              <w:rPr>
                <w:rFonts w:eastAsiaTheme="minorHAnsi" w:cs="Arial"/>
                <w:bCs/>
                <w:color w:val="000000"/>
              </w:rPr>
              <w:t xml:space="preserve"> 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3" w:type="dxa"/>
          </w:tcPr>
          <w:p w14:paraId="1467C8B1" w14:textId="01CB27CB"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EF53FD">
              <w:rPr>
                <w:rFonts w:eastAsiaTheme="minorHAnsi" w:cs="Arial"/>
                <w:bCs/>
                <w:color w:val="000000"/>
              </w:rPr>
              <w:t>a</w:t>
            </w:r>
            <w:proofErr w:type="spellEnd"/>
            <w:r w:rsidR="00EF53FD">
              <w:rPr>
                <w:rFonts w:eastAsiaTheme="minorHAnsi" w:cs="Arial"/>
                <w:bCs/>
                <w:color w:val="000000"/>
              </w:rPr>
              <w:t xml:space="preserve"> </w:t>
            </w:r>
            <w:proofErr w:type="spellStart"/>
            <w:r w:rsidR="00EF53FD">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r>
      <w:tr w:rsidR="00C4032A" w:rsidRPr="00613018" w14:paraId="663B5569" w14:textId="77777777" w:rsidTr="00C92D1D">
        <w:trPr>
          <w:cantSplit/>
          <w:trHeight w:val="432"/>
        </w:trPr>
        <w:tc>
          <w:tcPr>
            <w:tcW w:w="2542" w:type="dxa"/>
          </w:tcPr>
          <w:p w14:paraId="2918290B" w14:textId="1D7CC5FB"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211420">
              <w:rPr>
                <w:rFonts w:eastAsiaTheme="minorHAnsi" w:cs="Arial"/>
                <w:bCs/>
                <w:color w:val="000000"/>
              </w:rPr>
              <w:t>a</w:t>
            </w:r>
            <w:proofErr w:type="spellEnd"/>
            <w:r w:rsidRPr="00613018">
              <w:rPr>
                <w:rFonts w:eastAsiaTheme="minorHAnsi" w:cs="Arial"/>
                <w:bCs/>
                <w:color w:val="000000"/>
              </w:rPr>
              <w:t xml:space="preserve"> </w:t>
            </w:r>
            <w:proofErr w:type="spellStart"/>
            <w:r w:rsidR="00211420">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c>
          <w:tcPr>
            <w:tcW w:w="2542" w:type="dxa"/>
          </w:tcPr>
          <w:p w14:paraId="1EEB42F8" w14:textId="0090146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F75853">
              <w:rPr>
                <w:rFonts w:eastAsiaTheme="minorHAnsi" w:cs="Arial"/>
                <w:bCs/>
                <w:color w:val="000000"/>
              </w:rPr>
              <w:t>a</w:t>
            </w:r>
            <w:proofErr w:type="spellEnd"/>
            <w:r w:rsidR="00F75853">
              <w:rPr>
                <w:rFonts w:eastAsiaTheme="minorHAnsi" w:cs="Arial"/>
                <w:bCs/>
                <w:color w:val="000000"/>
              </w:rPr>
              <w:t xml:space="preserve"> </w:t>
            </w:r>
            <w:proofErr w:type="spellStart"/>
            <w:r w:rsidR="00F75853">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c>
          <w:tcPr>
            <w:tcW w:w="2543" w:type="dxa"/>
          </w:tcPr>
          <w:p w14:paraId="4274F1DF" w14:textId="5BE8B26D" w:rsidR="00C4032A" w:rsidRPr="00613018" w:rsidRDefault="009C51A7" w:rsidP="00C4032A">
            <w:pPr>
              <w:tabs>
                <w:tab w:val="left" w:pos="5093"/>
              </w:tabs>
              <w:spacing w:after="120"/>
              <w:rPr>
                <w:rFonts w:eastAsiaTheme="minorHAnsi" w:cs="Arial"/>
                <w:bCs/>
                <w:color w:val="000000"/>
              </w:rPr>
            </w:pPr>
            <w:proofErr w:type="spellStart"/>
            <w:r>
              <w:rPr>
                <w:rFonts w:eastAsiaTheme="minorHAnsi" w:cs="Arial"/>
                <w:bCs/>
                <w:color w:val="000000"/>
              </w:rPr>
              <w:t>Escriba</w:t>
            </w:r>
            <w:proofErr w:type="spellEnd"/>
            <w:r>
              <w:rPr>
                <w:rFonts w:eastAsiaTheme="minorHAnsi" w:cs="Arial"/>
                <w:bCs/>
                <w:color w:val="000000"/>
              </w:rPr>
              <w:t xml:space="preserve"> </w:t>
            </w:r>
            <w:proofErr w:type="spellStart"/>
            <w:r>
              <w:rPr>
                <w:rFonts w:eastAsiaTheme="minorHAnsi" w:cs="Arial"/>
                <w:bCs/>
                <w:color w:val="000000"/>
              </w:rPr>
              <w:t>aqu</w:t>
            </w:r>
            <w:r w:rsidR="00C959EB">
              <w:rPr>
                <w:rFonts w:eastAsiaTheme="minorHAnsi" w:cs="Arial"/>
                <w:bCs/>
                <w:color w:val="000000"/>
              </w:rPr>
              <w:t>í</w:t>
            </w:r>
            <w:proofErr w:type="spellEnd"/>
            <w:r>
              <w:rPr>
                <w:rFonts w:eastAsiaTheme="minorHAnsi" w:cs="Arial"/>
                <w:bCs/>
                <w:color w:val="000000"/>
              </w:rPr>
              <w:t xml:space="preserve"> el </w:t>
            </w:r>
            <w:proofErr w:type="spellStart"/>
            <w:r>
              <w:rPr>
                <w:rFonts w:eastAsiaTheme="minorHAnsi" w:cs="Arial"/>
                <w:bCs/>
                <w:color w:val="000000"/>
              </w:rPr>
              <w:t>resultado</w:t>
            </w:r>
            <w:proofErr w:type="spellEnd"/>
            <w:r w:rsidR="00C4032A" w:rsidRPr="00613018">
              <w:rPr>
                <w:rFonts w:eastAsiaTheme="minorHAnsi" w:cs="Arial"/>
                <w:bCs/>
                <w:color w:val="000000"/>
              </w:rPr>
              <w:t>]</w:t>
            </w:r>
          </w:p>
        </w:tc>
        <w:tc>
          <w:tcPr>
            <w:tcW w:w="2542" w:type="dxa"/>
          </w:tcPr>
          <w:p w14:paraId="1B6FC052" w14:textId="7F143386"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C959EB">
              <w:rPr>
                <w:rFonts w:eastAsiaTheme="minorHAnsi" w:cs="Arial"/>
                <w:bCs/>
                <w:color w:val="000000"/>
              </w:rPr>
              <w:t>í</w:t>
            </w:r>
            <w:proofErr w:type="spellEnd"/>
            <w:r w:rsidR="00365992">
              <w:rPr>
                <w:rFonts w:eastAsiaTheme="minorHAnsi" w:cs="Arial"/>
                <w:bCs/>
                <w:color w:val="000000"/>
              </w:rPr>
              <w:t xml:space="preserve"> 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2" w:type="dxa"/>
          </w:tcPr>
          <w:p w14:paraId="2931C822" w14:textId="196C645B"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w:t>
            </w:r>
            <w:proofErr w:type="spellStart"/>
            <w:r w:rsidR="00365992">
              <w:rPr>
                <w:rFonts w:eastAsiaTheme="minorHAnsi" w:cs="Arial"/>
                <w:bCs/>
                <w:color w:val="000000"/>
              </w:rPr>
              <w:t>Escriba</w:t>
            </w:r>
            <w:proofErr w:type="spellEnd"/>
            <w:r w:rsidR="00365992">
              <w:rPr>
                <w:rFonts w:eastAsiaTheme="minorHAnsi" w:cs="Arial"/>
                <w:bCs/>
                <w:color w:val="000000"/>
              </w:rPr>
              <w:t xml:space="preserve"> </w:t>
            </w:r>
            <w:proofErr w:type="spellStart"/>
            <w:r w:rsidR="00365992">
              <w:rPr>
                <w:rFonts w:eastAsiaTheme="minorHAnsi" w:cs="Arial"/>
                <w:bCs/>
                <w:color w:val="000000"/>
              </w:rPr>
              <w:t>aqu</w:t>
            </w:r>
            <w:r w:rsidR="00C959EB">
              <w:rPr>
                <w:rFonts w:eastAsiaTheme="minorHAnsi" w:cs="Arial"/>
                <w:bCs/>
                <w:color w:val="000000"/>
              </w:rPr>
              <w:t>í</w:t>
            </w:r>
            <w:proofErr w:type="spellEnd"/>
            <w:r w:rsidR="00365992">
              <w:rPr>
                <w:rFonts w:eastAsiaTheme="minorHAnsi" w:cs="Arial"/>
                <w:bCs/>
                <w:color w:val="000000"/>
              </w:rPr>
              <w:t xml:space="preserve"> el </w:t>
            </w:r>
            <w:proofErr w:type="spellStart"/>
            <w:r w:rsidR="00365992">
              <w:rPr>
                <w:rFonts w:eastAsiaTheme="minorHAnsi" w:cs="Arial"/>
                <w:bCs/>
                <w:color w:val="000000"/>
              </w:rPr>
              <w:t>resultado</w:t>
            </w:r>
            <w:proofErr w:type="spellEnd"/>
            <w:r w:rsidRPr="00613018">
              <w:rPr>
                <w:rFonts w:eastAsiaTheme="minorHAnsi" w:cs="Arial"/>
                <w:bCs/>
                <w:color w:val="000000"/>
              </w:rPr>
              <w:t>]</w:t>
            </w:r>
          </w:p>
        </w:tc>
        <w:tc>
          <w:tcPr>
            <w:tcW w:w="2543" w:type="dxa"/>
          </w:tcPr>
          <w:p w14:paraId="75D7789F" w14:textId="763F661A"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w:t>
            </w:r>
            <w:proofErr w:type="spellStart"/>
            <w:r w:rsidRPr="00613018">
              <w:rPr>
                <w:rFonts w:eastAsiaTheme="minorHAnsi" w:cs="Arial"/>
                <w:bCs/>
                <w:color w:val="000000"/>
              </w:rPr>
              <w:t>Respond</w:t>
            </w:r>
            <w:r w:rsidR="00EF53FD">
              <w:rPr>
                <w:rFonts w:eastAsiaTheme="minorHAnsi" w:cs="Arial"/>
                <w:bCs/>
                <w:color w:val="000000"/>
              </w:rPr>
              <w:t>a</w:t>
            </w:r>
            <w:proofErr w:type="spellEnd"/>
            <w:r w:rsidR="00EF53FD">
              <w:rPr>
                <w:rFonts w:eastAsiaTheme="minorHAnsi" w:cs="Arial"/>
                <w:bCs/>
                <w:color w:val="000000"/>
              </w:rPr>
              <w:t xml:space="preserve"> </w:t>
            </w:r>
            <w:proofErr w:type="spellStart"/>
            <w:r w:rsidR="00EF53FD">
              <w:rPr>
                <w:rFonts w:eastAsiaTheme="minorHAnsi" w:cs="Arial"/>
                <w:bCs/>
                <w:color w:val="000000"/>
              </w:rPr>
              <w:t>aqu</w:t>
            </w:r>
            <w:r w:rsidR="00C959EB">
              <w:rPr>
                <w:rFonts w:eastAsiaTheme="minorHAnsi" w:cs="Arial"/>
                <w:bCs/>
                <w:color w:val="000000"/>
              </w:rPr>
              <w:t>í</w:t>
            </w:r>
            <w:proofErr w:type="spellEnd"/>
            <w:r w:rsidRPr="00613018">
              <w:rPr>
                <w:rFonts w:eastAsiaTheme="minorHAnsi" w:cs="Arial"/>
                <w:bCs/>
                <w:color w:val="000000"/>
              </w:rPr>
              <w:t>]</w:t>
            </w:r>
          </w:p>
        </w:tc>
      </w:tr>
    </w:tbl>
    <w:p w14:paraId="0D487B7C" w14:textId="06D377AD" w:rsidR="00AF6C7A" w:rsidRPr="00242744" w:rsidRDefault="00AF6C7A" w:rsidP="00AF6C7A">
      <w:pPr>
        <w:pStyle w:val="Heading3"/>
        <w:rPr>
          <w:strike/>
          <w:sz w:val="36"/>
          <w:szCs w:val="36"/>
        </w:rPr>
      </w:pPr>
      <w:proofErr w:type="spellStart"/>
      <w:r w:rsidRPr="00613018">
        <w:rPr>
          <w:sz w:val="36"/>
          <w:szCs w:val="36"/>
        </w:rPr>
        <w:t>Ac</w:t>
      </w:r>
      <w:r w:rsidR="00FE7CFA">
        <w:rPr>
          <w:sz w:val="36"/>
          <w:szCs w:val="36"/>
        </w:rPr>
        <w:t>ciones</w:t>
      </w:r>
      <w:proofErr w:type="spellEnd"/>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or services table under focus area goal(s)"/>
      </w:tblPr>
      <w:tblGrid>
        <w:gridCol w:w="1242"/>
        <w:gridCol w:w="3380"/>
        <w:gridCol w:w="7594"/>
        <w:gridCol w:w="1379"/>
        <w:gridCol w:w="1659"/>
      </w:tblGrid>
      <w:tr w:rsidR="00AF6C7A" w:rsidRPr="00613018" w14:paraId="525C701F" w14:textId="77777777" w:rsidTr="00C92D1D">
        <w:trPr>
          <w:cantSplit/>
          <w:tblHeader/>
        </w:trPr>
        <w:tc>
          <w:tcPr>
            <w:tcW w:w="1255" w:type="dxa"/>
            <w:shd w:val="clear" w:color="auto" w:fill="DEEAF6" w:themeFill="accent1" w:themeFillTint="33"/>
            <w:vAlign w:val="bottom"/>
          </w:tcPr>
          <w:p w14:paraId="30B5EB76" w14:textId="1EA43BA0" w:rsidR="00AF6C7A" w:rsidRPr="00613018" w:rsidRDefault="00AF6C7A" w:rsidP="00C92D1D">
            <w:pPr>
              <w:tabs>
                <w:tab w:val="left" w:pos="5093"/>
              </w:tabs>
              <w:spacing w:after="120"/>
              <w:rPr>
                <w:rFonts w:eastAsiaTheme="minorHAnsi" w:cs="Arial"/>
                <w:bCs/>
                <w:color w:val="000000"/>
              </w:rPr>
            </w:pPr>
            <w:proofErr w:type="spellStart"/>
            <w:r w:rsidRPr="00613018">
              <w:rPr>
                <w:rFonts w:eastAsiaTheme="minorHAnsi" w:cs="Arial"/>
                <w:bCs/>
                <w:color w:val="000000"/>
              </w:rPr>
              <w:t>A</w:t>
            </w:r>
            <w:r w:rsidR="00CD3FA9">
              <w:rPr>
                <w:rFonts w:eastAsiaTheme="minorHAnsi" w:cs="Arial"/>
                <w:bCs/>
                <w:color w:val="000000"/>
              </w:rPr>
              <w:t>cci</w:t>
            </w:r>
            <w:r w:rsidR="00855C42">
              <w:rPr>
                <w:rFonts w:eastAsiaTheme="minorHAnsi" w:cs="Arial"/>
                <w:bCs/>
                <w:color w:val="000000"/>
              </w:rPr>
              <w:t>ó</w:t>
            </w:r>
            <w:r w:rsidRPr="00613018">
              <w:rPr>
                <w:rFonts w:eastAsiaTheme="minorHAnsi" w:cs="Arial"/>
                <w:bCs/>
                <w:color w:val="000000"/>
              </w:rPr>
              <w:t>n</w:t>
            </w:r>
            <w:proofErr w:type="spellEnd"/>
            <w:r w:rsidRPr="00613018">
              <w:rPr>
                <w:rFonts w:eastAsiaTheme="minorHAnsi" w:cs="Arial"/>
                <w:bCs/>
                <w:color w:val="000000"/>
              </w:rPr>
              <w:t xml:space="preserve"> #</w:t>
            </w:r>
          </w:p>
        </w:tc>
        <w:tc>
          <w:tcPr>
            <w:tcW w:w="3448" w:type="dxa"/>
            <w:shd w:val="clear" w:color="auto" w:fill="DEEAF6" w:themeFill="accent1" w:themeFillTint="33"/>
            <w:vAlign w:val="bottom"/>
          </w:tcPr>
          <w:p w14:paraId="4E16D62C" w14:textId="3D1ECC30" w:rsidR="00AF6C7A" w:rsidRPr="00613018" w:rsidRDefault="00AF6C7A" w:rsidP="00C92D1D">
            <w:pPr>
              <w:tabs>
                <w:tab w:val="left" w:pos="5093"/>
              </w:tabs>
              <w:spacing w:after="120"/>
              <w:rPr>
                <w:rFonts w:eastAsiaTheme="minorHAnsi" w:cs="Arial"/>
                <w:bCs/>
                <w:color w:val="000000"/>
              </w:rPr>
            </w:pPr>
            <w:proofErr w:type="spellStart"/>
            <w:r w:rsidRPr="00613018">
              <w:rPr>
                <w:rFonts w:eastAsiaTheme="minorHAnsi" w:cs="Arial"/>
                <w:bCs/>
                <w:color w:val="000000"/>
              </w:rPr>
              <w:t>T</w:t>
            </w:r>
            <w:r w:rsidR="00855C42">
              <w:rPr>
                <w:rFonts w:eastAsiaTheme="minorHAnsi" w:cs="Arial"/>
                <w:bCs/>
                <w:color w:val="000000"/>
              </w:rPr>
              <w:t>í</w:t>
            </w:r>
            <w:r w:rsidRPr="00613018">
              <w:rPr>
                <w:rFonts w:eastAsiaTheme="minorHAnsi" w:cs="Arial"/>
                <w:bCs/>
                <w:color w:val="000000"/>
              </w:rPr>
              <w:t>t</w:t>
            </w:r>
            <w:r w:rsidR="00CD3FA9">
              <w:rPr>
                <w:rFonts w:eastAsiaTheme="minorHAnsi" w:cs="Arial"/>
                <w:bCs/>
                <w:color w:val="000000"/>
              </w:rPr>
              <w:t>ulo</w:t>
            </w:r>
            <w:proofErr w:type="spellEnd"/>
          </w:p>
        </w:tc>
        <w:tc>
          <w:tcPr>
            <w:tcW w:w="7802" w:type="dxa"/>
            <w:shd w:val="clear" w:color="auto" w:fill="DEEAF6" w:themeFill="accent1" w:themeFillTint="33"/>
            <w:vAlign w:val="bottom"/>
          </w:tcPr>
          <w:p w14:paraId="5D233AB0" w14:textId="55C94320" w:rsidR="00AF6C7A" w:rsidRPr="00613018" w:rsidRDefault="00AF6C7A" w:rsidP="00C92D1D">
            <w:pPr>
              <w:tabs>
                <w:tab w:val="left" w:pos="5093"/>
              </w:tabs>
              <w:spacing w:after="120"/>
              <w:rPr>
                <w:rFonts w:eastAsiaTheme="minorHAnsi" w:cs="Arial"/>
                <w:bCs/>
                <w:color w:val="000000"/>
              </w:rPr>
            </w:pPr>
            <w:proofErr w:type="spellStart"/>
            <w:r w:rsidRPr="00613018">
              <w:rPr>
                <w:rFonts w:eastAsiaTheme="minorHAnsi" w:cs="Arial"/>
                <w:bCs/>
                <w:color w:val="000000"/>
              </w:rPr>
              <w:t>Descri</w:t>
            </w:r>
            <w:r w:rsidR="00CD3FA9">
              <w:rPr>
                <w:rFonts w:eastAsiaTheme="minorHAnsi" w:cs="Arial"/>
                <w:bCs/>
                <w:color w:val="000000"/>
              </w:rPr>
              <w:t>pci</w:t>
            </w:r>
            <w:r w:rsidR="00855C42">
              <w:rPr>
                <w:rFonts w:eastAsiaTheme="minorHAnsi" w:cs="Arial"/>
                <w:bCs/>
                <w:color w:val="000000"/>
              </w:rPr>
              <w:t>ó</w:t>
            </w:r>
            <w:r w:rsidR="00CD3FA9">
              <w:rPr>
                <w:rFonts w:eastAsiaTheme="minorHAnsi" w:cs="Arial"/>
                <w:bCs/>
                <w:color w:val="000000"/>
              </w:rPr>
              <w:t>n</w:t>
            </w:r>
            <w:proofErr w:type="spellEnd"/>
          </w:p>
        </w:tc>
        <w:tc>
          <w:tcPr>
            <w:tcW w:w="1396" w:type="dxa"/>
            <w:shd w:val="clear" w:color="auto" w:fill="DEEAF6" w:themeFill="accent1" w:themeFillTint="33"/>
            <w:vAlign w:val="bottom"/>
          </w:tcPr>
          <w:p w14:paraId="2B8F5093" w14:textId="124DBEB1" w:rsidR="00AF6C7A" w:rsidRPr="00613018" w:rsidRDefault="00CD3FA9" w:rsidP="00C92D1D">
            <w:pPr>
              <w:tabs>
                <w:tab w:val="left" w:pos="5093"/>
              </w:tabs>
              <w:spacing w:after="120"/>
              <w:rPr>
                <w:rFonts w:eastAsiaTheme="minorHAnsi" w:cs="Arial"/>
                <w:bCs/>
                <w:color w:val="000000"/>
              </w:rPr>
            </w:pPr>
            <w:proofErr w:type="spellStart"/>
            <w:r>
              <w:rPr>
                <w:rFonts w:eastAsiaTheme="minorHAnsi" w:cs="Arial"/>
                <w:bCs/>
                <w:color w:val="000000"/>
              </w:rPr>
              <w:t>Fondos</w:t>
            </w:r>
            <w:proofErr w:type="spellEnd"/>
            <w:r>
              <w:rPr>
                <w:rFonts w:eastAsiaTheme="minorHAnsi" w:cs="Arial"/>
                <w:bCs/>
                <w:color w:val="000000"/>
              </w:rPr>
              <w:t xml:space="preserve"> </w:t>
            </w:r>
            <w:proofErr w:type="spellStart"/>
            <w:r>
              <w:rPr>
                <w:rFonts w:eastAsiaTheme="minorHAnsi" w:cs="Arial"/>
                <w:bCs/>
                <w:color w:val="000000"/>
              </w:rPr>
              <w:t>totales</w:t>
            </w:r>
            <w:proofErr w:type="spellEnd"/>
            <w:r w:rsidR="00AF6C7A" w:rsidRPr="00613018">
              <w:rPr>
                <w:rFonts w:eastAsiaTheme="minorHAnsi" w:cs="Arial"/>
                <w:bCs/>
                <w:color w:val="000000"/>
              </w:rPr>
              <w:t xml:space="preserve"> </w:t>
            </w:r>
          </w:p>
        </w:tc>
        <w:tc>
          <w:tcPr>
            <w:tcW w:w="1353" w:type="dxa"/>
            <w:shd w:val="clear" w:color="auto" w:fill="DEEAF6" w:themeFill="accent1" w:themeFillTint="33"/>
          </w:tcPr>
          <w:p w14:paraId="3412DAB0" w14:textId="1FC6232A" w:rsidR="00AF6C7A" w:rsidRPr="00613018" w:rsidRDefault="00AF6C7A" w:rsidP="00C92D1D">
            <w:pPr>
              <w:tabs>
                <w:tab w:val="left" w:pos="5093"/>
              </w:tabs>
              <w:spacing w:after="120"/>
              <w:jc w:val="center"/>
              <w:rPr>
                <w:rFonts w:eastAsiaTheme="minorHAnsi" w:cs="Arial"/>
                <w:bCs/>
                <w:color w:val="000000"/>
              </w:rPr>
            </w:pPr>
            <w:proofErr w:type="spellStart"/>
            <w:r w:rsidRPr="00613018">
              <w:rPr>
                <w:rFonts w:eastAsiaTheme="minorHAnsi" w:cs="Arial"/>
                <w:bCs/>
                <w:color w:val="000000"/>
              </w:rPr>
              <w:t>Contribu</w:t>
            </w:r>
            <w:r w:rsidR="00CD3FA9">
              <w:rPr>
                <w:rFonts w:eastAsiaTheme="minorHAnsi" w:cs="Arial"/>
                <w:bCs/>
                <w:color w:val="000000"/>
              </w:rPr>
              <w:t>ciones</w:t>
            </w:r>
            <w:proofErr w:type="spellEnd"/>
          </w:p>
        </w:tc>
      </w:tr>
      <w:tr w:rsidR="00AF6C7A" w:rsidRPr="00613018" w14:paraId="4381C7A3" w14:textId="77777777" w:rsidTr="00C92D1D">
        <w:trPr>
          <w:cantSplit/>
        </w:trPr>
        <w:tc>
          <w:tcPr>
            <w:tcW w:w="1255" w:type="dxa"/>
            <w:shd w:val="clear" w:color="auto" w:fill="auto"/>
            <w:vAlign w:val="center"/>
          </w:tcPr>
          <w:p w14:paraId="3F463B77" w14:textId="7C3A81A4" w:rsidR="00AF6C7A" w:rsidRPr="00613018" w:rsidRDefault="00AF6C7A" w:rsidP="00C92D1D">
            <w:pPr>
              <w:tabs>
                <w:tab w:val="left" w:pos="5093"/>
              </w:tabs>
              <w:spacing w:after="120"/>
              <w:jc w:val="center"/>
              <w:rPr>
                <w:rFonts w:eastAsiaTheme="minorHAnsi" w:cs="Arial"/>
                <w:bCs/>
                <w:color w:val="000000"/>
              </w:rPr>
            </w:pPr>
            <w:r w:rsidRPr="00613018">
              <w:rPr>
                <w:rFonts w:eastAsiaTheme="minorHAnsi" w:cs="Arial"/>
                <w:bCs/>
                <w:color w:val="000000"/>
              </w:rPr>
              <w:t>[</w:t>
            </w:r>
            <w:proofErr w:type="spellStart"/>
            <w:r w:rsidRPr="00613018">
              <w:rPr>
                <w:rFonts w:eastAsiaTheme="minorHAnsi" w:cs="Arial"/>
                <w:bCs/>
                <w:color w:val="000000"/>
              </w:rPr>
              <w:t>Ac</w:t>
            </w:r>
            <w:r w:rsidR="008A18D7">
              <w:rPr>
                <w:rFonts w:eastAsiaTheme="minorHAnsi" w:cs="Arial"/>
                <w:bCs/>
                <w:color w:val="000000"/>
              </w:rPr>
              <w:t>ci</w:t>
            </w:r>
            <w:r w:rsidR="00855C42">
              <w:rPr>
                <w:rFonts w:eastAsiaTheme="minorHAnsi" w:cs="Arial"/>
                <w:bCs/>
                <w:color w:val="000000"/>
              </w:rPr>
              <w:t>ó</w:t>
            </w:r>
            <w:r w:rsidR="008A18D7">
              <w:rPr>
                <w:rFonts w:eastAsiaTheme="minorHAnsi" w:cs="Arial"/>
                <w:bCs/>
                <w:color w:val="000000"/>
              </w:rPr>
              <w:t>n</w:t>
            </w:r>
            <w:proofErr w:type="spellEnd"/>
            <w:r w:rsidRPr="00613018">
              <w:rPr>
                <w:rFonts w:eastAsiaTheme="minorHAnsi" w:cs="Arial"/>
                <w:bCs/>
                <w:color w:val="000000"/>
              </w:rPr>
              <w:t xml:space="preserve"> #]</w:t>
            </w:r>
          </w:p>
        </w:tc>
        <w:tc>
          <w:tcPr>
            <w:tcW w:w="3448" w:type="dxa"/>
            <w:shd w:val="clear" w:color="auto" w:fill="auto"/>
            <w:vAlign w:val="center"/>
          </w:tcPr>
          <w:p w14:paraId="046414C8" w14:textId="5E6E47DC" w:rsidR="00AF6C7A" w:rsidRPr="00A148DC" w:rsidRDefault="00AF6C7A" w:rsidP="00C92D1D">
            <w:pPr>
              <w:tabs>
                <w:tab w:val="left" w:pos="5093"/>
              </w:tabs>
              <w:spacing w:after="120"/>
              <w:rPr>
                <w:rFonts w:eastAsiaTheme="minorHAnsi" w:cs="Arial"/>
                <w:bCs/>
                <w:color w:val="000000"/>
                <w:lang w:val="es-ES"/>
              </w:rPr>
            </w:pPr>
            <w:r w:rsidRPr="00A148DC">
              <w:rPr>
                <w:rFonts w:eastAsiaTheme="minorHAnsi" w:cs="Arial"/>
                <w:bCs/>
                <w:color w:val="000000"/>
                <w:lang w:val="es-ES"/>
              </w:rPr>
              <w:t>[</w:t>
            </w:r>
            <w:r w:rsidR="00FA5813">
              <w:rPr>
                <w:rFonts w:eastAsiaTheme="minorHAnsi" w:cs="Arial"/>
                <w:bCs/>
                <w:color w:val="000000"/>
                <w:lang w:val="es-ES"/>
              </w:rPr>
              <w:t>Titule</w:t>
            </w:r>
            <w:r w:rsidR="00A148DC" w:rsidRPr="00A148DC">
              <w:rPr>
                <w:rFonts w:eastAsiaTheme="minorHAnsi" w:cs="Arial"/>
                <w:bCs/>
                <w:color w:val="000000"/>
                <w:lang w:val="es-ES"/>
              </w:rPr>
              <w:t xml:space="preserve"> breve</w:t>
            </w:r>
            <w:r w:rsidR="00FA5813">
              <w:rPr>
                <w:rFonts w:eastAsiaTheme="minorHAnsi" w:cs="Arial"/>
                <w:bCs/>
                <w:color w:val="000000"/>
                <w:lang w:val="es-ES"/>
              </w:rPr>
              <w:t>mente</w:t>
            </w:r>
            <w:r w:rsidR="00A148DC" w:rsidRPr="00A148DC">
              <w:rPr>
                <w:rFonts w:eastAsiaTheme="minorHAnsi" w:cs="Arial"/>
                <w:bCs/>
                <w:color w:val="000000"/>
                <w:lang w:val="es-ES"/>
              </w:rPr>
              <w:t xml:space="preserve"> la acción; </w:t>
            </w:r>
            <w:r w:rsidR="009303B4">
              <w:rPr>
                <w:rFonts w:eastAsiaTheme="minorHAnsi" w:cs="Arial"/>
                <w:bCs/>
                <w:color w:val="000000"/>
                <w:lang w:val="es-ES"/>
              </w:rPr>
              <w:t>e</w:t>
            </w:r>
            <w:r w:rsidR="00A148DC" w:rsidRPr="00A148DC">
              <w:rPr>
                <w:rFonts w:eastAsiaTheme="minorHAnsi" w:cs="Arial"/>
                <w:bCs/>
                <w:color w:val="000000"/>
                <w:lang w:val="es-ES"/>
              </w:rPr>
              <w:t>st</w:t>
            </w:r>
            <w:r w:rsidR="00FA5813">
              <w:rPr>
                <w:rFonts w:eastAsiaTheme="minorHAnsi" w:cs="Arial"/>
                <w:bCs/>
                <w:color w:val="000000"/>
                <w:lang w:val="es-ES"/>
              </w:rPr>
              <w:t>a</w:t>
            </w:r>
            <w:r w:rsidR="00A148DC" w:rsidRPr="00A148DC">
              <w:rPr>
                <w:rFonts w:eastAsiaTheme="minorHAnsi" w:cs="Arial"/>
                <w:bCs/>
                <w:color w:val="000000"/>
                <w:lang w:val="es-ES"/>
              </w:rPr>
              <w:t xml:space="preserve"> aparecerá en los cuadros de gastos</w:t>
            </w:r>
            <w:r w:rsidRPr="00A148DC">
              <w:rPr>
                <w:rFonts w:eastAsiaTheme="minorHAnsi" w:cs="Arial"/>
                <w:bCs/>
                <w:color w:val="000000"/>
                <w:lang w:val="es-ES"/>
              </w:rPr>
              <w:t>]</w:t>
            </w:r>
          </w:p>
        </w:tc>
        <w:tc>
          <w:tcPr>
            <w:tcW w:w="7802" w:type="dxa"/>
            <w:shd w:val="clear" w:color="auto" w:fill="auto"/>
          </w:tcPr>
          <w:p w14:paraId="0E7DFA40" w14:textId="0E002B3C" w:rsidR="00AF6C7A" w:rsidRPr="00456DB6" w:rsidRDefault="00AF6C7A" w:rsidP="00C92D1D">
            <w:pPr>
              <w:tabs>
                <w:tab w:val="left" w:pos="5093"/>
              </w:tabs>
              <w:spacing w:after="120"/>
              <w:rPr>
                <w:rFonts w:eastAsiaTheme="minorHAnsi" w:cs="Arial"/>
                <w:bCs/>
                <w:color w:val="000000"/>
                <w:lang w:val="es-ES"/>
              </w:rPr>
            </w:pPr>
            <w:r w:rsidRPr="00456DB6">
              <w:rPr>
                <w:rFonts w:eastAsiaTheme="minorHAnsi" w:cs="Arial"/>
                <w:bCs/>
                <w:color w:val="000000"/>
                <w:lang w:val="es-ES"/>
              </w:rPr>
              <w:t>[</w:t>
            </w:r>
            <w:r w:rsidR="000417E5">
              <w:rPr>
                <w:rFonts w:eastAsiaTheme="minorHAnsi" w:cs="Arial"/>
                <w:bCs/>
                <w:color w:val="000000"/>
                <w:lang w:val="es-ES"/>
              </w:rPr>
              <w:t>D</w:t>
            </w:r>
            <w:r w:rsidR="00456DB6" w:rsidRPr="00456DB6">
              <w:rPr>
                <w:rFonts w:eastAsiaTheme="minorHAnsi" w:cs="Arial"/>
                <w:bCs/>
                <w:color w:val="000000"/>
                <w:lang w:val="es-ES"/>
              </w:rPr>
              <w:t>escri</w:t>
            </w:r>
            <w:r w:rsidR="000417E5">
              <w:rPr>
                <w:rFonts w:eastAsiaTheme="minorHAnsi" w:cs="Arial"/>
                <w:bCs/>
                <w:color w:val="000000"/>
                <w:lang w:val="es-ES"/>
              </w:rPr>
              <w:t>ba</w:t>
            </w:r>
            <w:r w:rsidR="00456DB6" w:rsidRPr="00456DB6">
              <w:rPr>
                <w:rFonts w:eastAsiaTheme="minorHAnsi" w:cs="Arial"/>
                <w:bCs/>
                <w:color w:val="000000"/>
                <w:lang w:val="es-ES"/>
              </w:rPr>
              <w:t xml:space="preserve"> la acción; puede incluir una descripción de cómo la acción contribuye a aumentar o mejorar los servicios</w:t>
            </w:r>
            <w:r w:rsidRPr="00456DB6">
              <w:rPr>
                <w:rFonts w:eastAsiaTheme="minorHAnsi" w:cs="Arial"/>
                <w:bCs/>
                <w:color w:val="000000"/>
                <w:lang w:val="es-ES"/>
              </w:rPr>
              <w:t>]</w:t>
            </w:r>
          </w:p>
        </w:tc>
        <w:tc>
          <w:tcPr>
            <w:tcW w:w="1396" w:type="dxa"/>
            <w:shd w:val="clear" w:color="auto" w:fill="auto"/>
          </w:tcPr>
          <w:p w14:paraId="11F62891"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2B7F08CF" w14:textId="40B4FFFB" w:rsidR="00AF6C7A" w:rsidRPr="00613018" w:rsidRDefault="00CC2E23" w:rsidP="00C92D1D">
            <w:pPr>
              <w:tabs>
                <w:tab w:val="left" w:pos="5093"/>
              </w:tabs>
              <w:spacing w:after="120"/>
              <w:jc w:val="center"/>
              <w:rPr>
                <w:rFonts w:eastAsiaTheme="minorHAnsi" w:cs="Arial"/>
                <w:bCs/>
                <w:color w:val="000000"/>
              </w:rPr>
            </w:pPr>
            <w:r>
              <w:rPr>
                <w:rFonts w:eastAsiaTheme="minorHAnsi" w:cs="Arial"/>
                <w:bCs/>
                <w:color w:val="000000"/>
              </w:rPr>
              <w:t>[</w:t>
            </w:r>
            <w:r w:rsidR="00E03B62">
              <w:rPr>
                <w:rFonts w:eastAsiaTheme="minorHAnsi" w:cs="Arial"/>
                <w:bCs/>
                <w:color w:val="000000"/>
              </w:rPr>
              <w:t>S</w:t>
            </w:r>
            <w:r w:rsidR="00AF6C7A" w:rsidRPr="00613018">
              <w:rPr>
                <w:rFonts w:eastAsiaTheme="minorHAnsi" w:cs="Arial"/>
                <w:bCs/>
                <w:color w:val="000000"/>
              </w:rPr>
              <w:t>/N</w:t>
            </w:r>
            <w:r>
              <w:rPr>
                <w:rFonts w:eastAsiaTheme="minorHAnsi" w:cs="Arial"/>
                <w:bCs/>
                <w:color w:val="000000"/>
              </w:rPr>
              <w:t>]</w:t>
            </w:r>
          </w:p>
        </w:tc>
      </w:tr>
      <w:tr w:rsidR="00CC2E23" w:rsidRPr="00613018" w14:paraId="6E0F999B" w14:textId="77777777" w:rsidTr="00C92D1D">
        <w:trPr>
          <w:cantSplit/>
        </w:trPr>
        <w:tc>
          <w:tcPr>
            <w:tcW w:w="1255" w:type="dxa"/>
            <w:shd w:val="clear" w:color="auto" w:fill="auto"/>
            <w:vAlign w:val="center"/>
          </w:tcPr>
          <w:p w14:paraId="64D49B45" w14:textId="07286AE3" w:rsidR="00CC2E23" w:rsidRPr="00613018" w:rsidRDefault="00CC2E23" w:rsidP="00F72E69">
            <w:pPr>
              <w:tabs>
                <w:tab w:val="left" w:pos="5093"/>
              </w:tabs>
              <w:spacing w:after="120"/>
              <w:jc w:val="center"/>
              <w:rPr>
                <w:rFonts w:eastAsiaTheme="minorHAnsi" w:cs="Arial"/>
                <w:bCs/>
                <w:color w:val="000000"/>
              </w:rPr>
            </w:pPr>
            <w:r w:rsidRPr="00613018">
              <w:rPr>
                <w:rFonts w:eastAsiaTheme="minorHAnsi" w:cs="Arial"/>
                <w:bCs/>
                <w:color w:val="000000"/>
              </w:rPr>
              <w:t>[</w:t>
            </w:r>
            <w:proofErr w:type="spellStart"/>
            <w:r w:rsidRPr="00613018">
              <w:rPr>
                <w:rFonts w:eastAsiaTheme="minorHAnsi" w:cs="Arial"/>
                <w:bCs/>
                <w:color w:val="000000"/>
              </w:rPr>
              <w:t>Ac</w:t>
            </w:r>
            <w:r w:rsidR="008A18D7">
              <w:rPr>
                <w:rFonts w:eastAsiaTheme="minorHAnsi" w:cs="Arial"/>
                <w:bCs/>
                <w:color w:val="000000"/>
              </w:rPr>
              <w:t>ci</w:t>
            </w:r>
            <w:r w:rsidR="00855C42">
              <w:rPr>
                <w:rFonts w:eastAsiaTheme="minorHAnsi" w:cs="Arial"/>
                <w:bCs/>
                <w:color w:val="000000"/>
              </w:rPr>
              <w:t>ó</w:t>
            </w:r>
            <w:r w:rsidR="008A18D7">
              <w:rPr>
                <w:rFonts w:eastAsiaTheme="minorHAnsi" w:cs="Arial"/>
                <w:bCs/>
                <w:color w:val="000000"/>
              </w:rPr>
              <w:t>n</w:t>
            </w:r>
            <w:proofErr w:type="spellEnd"/>
            <w:r w:rsidRPr="00613018">
              <w:rPr>
                <w:rFonts w:eastAsiaTheme="minorHAnsi" w:cs="Arial"/>
                <w:bCs/>
                <w:color w:val="000000"/>
              </w:rPr>
              <w:t xml:space="preserve"> #]</w:t>
            </w:r>
          </w:p>
        </w:tc>
        <w:tc>
          <w:tcPr>
            <w:tcW w:w="3448" w:type="dxa"/>
            <w:shd w:val="clear" w:color="auto" w:fill="auto"/>
            <w:vAlign w:val="center"/>
          </w:tcPr>
          <w:p w14:paraId="4B5584DA" w14:textId="5042F199" w:rsidR="00CC2E23" w:rsidRPr="00A148DC" w:rsidRDefault="0099574E" w:rsidP="00CC2E23">
            <w:pPr>
              <w:tabs>
                <w:tab w:val="left" w:pos="5093"/>
              </w:tabs>
              <w:spacing w:after="120"/>
              <w:rPr>
                <w:rFonts w:eastAsiaTheme="minorHAnsi" w:cs="Arial"/>
                <w:bCs/>
                <w:color w:val="000000"/>
                <w:lang w:val="es-ES"/>
              </w:rPr>
            </w:pPr>
            <w:r w:rsidRPr="00A148DC">
              <w:rPr>
                <w:rFonts w:eastAsiaTheme="minorHAnsi" w:cs="Arial"/>
                <w:bCs/>
                <w:color w:val="000000"/>
                <w:lang w:val="es-ES"/>
              </w:rPr>
              <w:t>[</w:t>
            </w:r>
            <w:r w:rsidR="00FA5813">
              <w:rPr>
                <w:rFonts w:eastAsiaTheme="minorHAnsi" w:cs="Arial"/>
                <w:bCs/>
                <w:color w:val="000000"/>
                <w:lang w:val="es-ES"/>
              </w:rPr>
              <w:t>Titule</w:t>
            </w:r>
            <w:r w:rsidR="00FA5813" w:rsidRPr="00A148DC">
              <w:rPr>
                <w:rFonts w:eastAsiaTheme="minorHAnsi" w:cs="Arial"/>
                <w:bCs/>
                <w:color w:val="000000"/>
                <w:lang w:val="es-ES"/>
              </w:rPr>
              <w:t xml:space="preserve"> breve</w:t>
            </w:r>
            <w:r w:rsidR="00FA5813">
              <w:rPr>
                <w:rFonts w:eastAsiaTheme="minorHAnsi" w:cs="Arial"/>
                <w:bCs/>
                <w:color w:val="000000"/>
                <w:lang w:val="es-ES"/>
              </w:rPr>
              <w:t>mente</w:t>
            </w:r>
            <w:r w:rsidR="00FA5813" w:rsidRPr="00A148DC">
              <w:rPr>
                <w:rFonts w:eastAsiaTheme="minorHAnsi" w:cs="Arial"/>
                <w:bCs/>
                <w:color w:val="000000"/>
                <w:lang w:val="es-ES"/>
              </w:rPr>
              <w:t xml:space="preserve"> la acción; </w:t>
            </w:r>
            <w:r w:rsidR="009303B4">
              <w:rPr>
                <w:rFonts w:eastAsiaTheme="minorHAnsi" w:cs="Arial"/>
                <w:bCs/>
                <w:color w:val="000000"/>
                <w:lang w:val="es-ES"/>
              </w:rPr>
              <w:t>e</w:t>
            </w:r>
            <w:r w:rsidR="00FA5813" w:rsidRPr="00A148DC">
              <w:rPr>
                <w:rFonts w:eastAsiaTheme="minorHAnsi" w:cs="Arial"/>
                <w:bCs/>
                <w:color w:val="000000"/>
                <w:lang w:val="es-ES"/>
              </w:rPr>
              <w:t>st</w:t>
            </w:r>
            <w:r w:rsidR="00FA5813">
              <w:rPr>
                <w:rFonts w:eastAsiaTheme="minorHAnsi" w:cs="Arial"/>
                <w:bCs/>
                <w:color w:val="000000"/>
                <w:lang w:val="es-ES"/>
              </w:rPr>
              <w:t>a</w:t>
            </w:r>
            <w:r w:rsidR="00FA5813" w:rsidRPr="00A148DC">
              <w:rPr>
                <w:rFonts w:eastAsiaTheme="minorHAnsi" w:cs="Arial"/>
                <w:bCs/>
                <w:color w:val="000000"/>
                <w:lang w:val="es-ES"/>
              </w:rPr>
              <w:t xml:space="preserve"> aparecerá en los cuadros de gastos</w:t>
            </w:r>
            <w:r w:rsidRPr="00A148DC">
              <w:rPr>
                <w:rFonts w:eastAsiaTheme="minorHAnsi" w:cs="Arial"/>
                <w:bCs/>
                <w:color w:val="000000"/>
                <w:lang w:val="es-ES"/>
              </w:rPr>
              <w:t>]</w:t>
            </w:r>
          </w:p>
        </w:tc>
        <w:tc>
          <w:tcPr>
            <w:tcW w:w="7802" w:type="dxa"/>
            <w:shd w:val="clear" w:color="auto" w:fill="auto"/>
          </w:tcPr>
          <w:p w14:paraId="2AD6706B" w14:textId="663E8532" w:rsidR="00CC2E23" w:rsidRPr="00456DB6" w:rsidRDefault="00CC2E23" w:rsidP="00CC2E23">
            <w:pPr>
              <w:tabs>
                <w:tab w:val="left" w:pos="5093"/>
              </w:tabs>
              <w:spacing w:after="120"/>
              <w:rPr>
                <w:rFonts w:eastAsiaTheme="minorHAnsi" w:cs="Arial"/>
                <w:bCs/>
                <w:color w:val="000000"/>
                <w:lang w:val="es-ES"/>
              </w:rPr>
            </w:pPr>
            <w:r w:rsidRPr="00456DB6">
              <w:rPr>
                <w:rFonts w:eastAsiaTheme="minorHAnsi" w:cs="Arial"/>
                <w:bCs/>
                <w:color w:val="000000"/>
                <w:lang w:val="es-ES"/>
              </w:rPr>
              <w:t>[</w:t>
            </w:r>
            <w:r w:rsidR="000417E5">
              <w:rPr>
                <w:rFonts w:eastAsiaTheme="minorHAnsi" w:cs="Arial"/>
                <w:bCs/>
                <w:color w:val="000000"/>
                <w:lang w:val="es-ES"/>
              </w:rPr>
              <w:t>D</w:t>
            </w:r>
            <w:r w:rsidR="00456DB6" w:rsidRPr="00456DB6">
              <w:rPr>
                <w:rFonts w:eastAsiaTheme="minorHAnsi" w:cs="Arial"/>
                <w:bCs/>
                <w:color w:val="000000"/>
                <w:lang w:val="es-ES"/>
              </w:rPr>
              <w:t>escri</w:t>
            </w:r>
            <w:r w:rsidR="000417E5">
              <w:rPr>
                <w:rFonts w:eastAsiaTheme="minorHAnsi" w:cs="Arial"/>
                <w:bCs/>
                <w:color w:val="000000"/>
                <w:lang w:val="es-ES"/>
              </w:rPr>
              <w:t>ba</w:t>
            </w:r>
            <w:r w:rsidR="00456DB6" w:rsidRPr="00456DB6">
              <w:rPr>
                <w:rFonts w:eastAsiaTheme="minorHAnsi" w:cs="Arial"/>
                <w:bCs/>
                <w:color w:val="000000"/>
                <w:lang w:val="es-ES"/>
              </w:rPr>
              <w:t xml:space="preserve"> la acción; puede incluir una descripción de cómo la acción contribuye a aumentar o mejorar los servicios</w:t>
            </w:r>
            <w:r w:rsidRPr="00456DB6">
              <w:rPr>
                <w:rFonts w:eastAsiaTheme="minorHAnsi" w:cs="Arial"/>
                <w:bCs/>
                <w:color w:val="000000"/>
                <w:lang w:val="es-ES"/>
              </w:rPr>
              <w:t>]</w:t>
            </w:r>
          </w:p>
        </w:tc>
        <w:tc>
          <w:tcPr>
            <w:tcW w:w="1396" w:type="dxa"/>
            <w:shd w:val="clear" w:color="auto" w:fill="auto"/>
          </w:tcPr>
          <w:p w14:paraId="7FA38ECF"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40AAA884" w14:textId="290D4E1F" w:rsidR="00CC2E23" w:rsidRPr="00613018" w:rsidRDefault="00CC2E23" w:rsidP="00CC2E23">
            <w:pPr>
              <w:tabs>
                <w:tab w:val="left" w:pos="5093"/>
              </w:tabs>
              <w:spacing w:after="120"/>
              <w:jc w:val="center"/>
              <w:rPr>
                <w:rFonts w:eastAsiaTheme="minorHAnsi" w:cs="Arial"/>
                <w:bCs/>
                <w:color w:val="000000"/>
              </w:rPr>
            </w:pPr>
            <w:r>
              <w:rPr>
                <w:rFonts w:eastAsiaTheme="minorHAnsi" w:cs="Arial"/>
                <w:bCs/>
                <w:color w:val="000000"/>
              </w:rPr>
              <w:t>[</w:t>
            </w:r>
            <w:r w:rsidR="00E03B62">
              <w:rPr>
                <w:rFonts w:eastAsiaTheme="minorHAnsi" w:cs="Arial"/>
                <w:bCs/>
                <w:color w:val="000000"/>
              </w:rPr>
              <w:t>S</w:t>
            </w:r>
            <w:r w:rsidRPr="00613018">
              <w:rPr>
                <w:rFonts w:eastAsiaTheme="minorHAnsi" w:cs="Arial"/>
                <w:bCs/>
                <w:color w:val="000000"/>
              </w:rPr>
              <w:t>/N</w:t>
            </w:r>
            <w:r>
              <w:rPr>
                <w:rFonts w:eastAsiaTheme="minorHAnsi" w:cs="Arial"/>
                <w:bCs/>
                <w:color w:val="000000"/>
              </w:rPr>
              <w:t>]</w:t>
            </w:r>
          </w:p>
        </w:tc>
      </w:tr>
      <w:tr w:rsidR="00CC2E23" w:rsidRPr="00613018" w14:paraId="53861A72" w14:textId="77777777" w:rsidTr="00C92D1D">
        <w:trPr>
          <w:cantSplit/>
        </w:trPr>
        <w:tc>
          <w:tcPr>
            <w:tcW w:w="1255" w:type="dxa"/>
            <w:shd w:val="clear" w:color="auto" w:fill="auto"/>
            <w:vAlign w:val="center"/>
          </w:tcPr>
          <w:p w14:paraId="6784BE5A" w14:textId="76EE9199" w:rsidR="00CC2E23" w:rsidRPr="00613018" w:rsidRDefault="00CC2E23" w:rsidP="00F72E69">
            <w:pPr>
              <w:tabs>
                <w:tab w:val="left" w:pos="5093"/>
              </w:tabs>
              <w:spacing w:after="120"/>
              <w:jc w:val="center"/>
              <w:rPr>
                <w:rFonts w:eastAsiaTheme="minorHAnsi" w:cs="Arial"/>
                <w:bCs/>
                <w:color w:val="000000"/>
              </w:rPr>
            </w:pPr>
            <w:r w:rsidRPr="00613018">
              <w:rPr>
                <w:rFonts w:eastAsiaTheme="minorHAnsi" w:cs="Arial"/>
                <w:bCs/>
                <w:color w:val="000000"/>
              </w:rPr>
              <w:t>[</w:t>
            </w:r>
            <w:proofErr w:type="spellStart"/>
            <w:r w:rsidRPr="00613018">
              <w:rPr>
                <w:rFonts w:eastAsiaTheme="minorHAnsi" w:cs="Arial"/>
                <w:bCs/>
                <w:color w:val="000000"/>
              </w:rPr>
              <w:t>Ac</w:t>
            </w:r>
            <w:r w:rsidR="008A18D7">
              <w:rPr>
                <w:rFonts w:eastAsiaTheme="minorHAnsi" w:cs="Arial"/>
                <w:bCs/>
                <w:color w:val="000000"/>
              </w:rPr>
              <w:t>ci</w:t>
            </w:r>
            <w:r w:rsidR="00855C42">
              <w:rPr>
                <w:rFonts w:eastAsiaTheme="minorHAnsi" w:cs="Arial"/>
                <w:bCs/>
                <w:color w:val="000000"/>
              </w:rPr>
              <w:t>ó</w:t>
            </w:r>
            <w:r w:rsidR="008A18D7">
              <w:rPr>
                <w:rFonts w:eastAsiaTheme="minorHAnsi" w:cs="Arial"/>
                <w:bCs/>
                <w:color w:val="000000"/>
              </w:rPr>
              <w:t>n</w:t>
            </w:r>
            <w:proofErr w:type="spellEnd"/>
            <w:r w:rsidRPr="00613018">
              <w:rPr>
                <w:rFonts w:eastAsiaTheme="minorHAnsi" w:cs="Arial"/>
                <w:bCs/>
                <w:color w:val="000000"/>
              </w:rPr>
              <w:t xml:space="preserve"> #]</w:t>
            </w:r>
          </w:p>
        </w:tc>
        <w:tc>
          <w:tcPr>
            <w:tcW w:w="3448" w:type="dxa"/>
            <w:shd w:val="clear" w:color="auto" w:fill="auto"/>
            <w:vAlign w:val="center"/>
          </w:tcPr>
          <w:p w14:paraId="6A876406" w14:textId="05988B1E" w:rsidR="00CC2E23" w:rsidRPr="00A148DC" w:rsidRDefault="0099574E" w:rsidP="00CC2E23">
            <w:pPr>
              <w:tabs>
                <w:tab w:val="left" w:pos="5093"/>
              </w:tabs>
              <w:spacing w:after="120"/>
              <w:rPr>
                <w:rFonts w:eastAsiaTheme="minorHAnsi" w:cs="Arial"/>
                <w:bCs/>
                <w:color w:val="000000"/>
                <w:lang w:val="es-ES"/>
              </w:rPr>
            </w:pPr>
            <w:r w:rsidRPr="00A148DC">
              <w:rPr>
                <w:rFonts w:eastAsiaTheme="minorHAnsi" w:cs="Arial"/>
                <w:bCs/>
                <w:color w:val="000000"/>
                <w:lang w:val="es-ES"/>
              </w:rPr>
              <w:t>[</w:t>
            </w:r>
            <w:r w:rsidR="00FA5813">
              <w:rPr>
                <w:rFonts w:eastAsiaTheme="minorHAnsi" w:cs="Arial"/>
                <w:bCs/>
                <w:color w:val="000000"/>
                <w:lang w:val="es-ES"/>
              </w:rPr>
              <w:t>Titule</w:t>
            </w:r>
            <w:r w:rsidR="00FA5813" w:rsidRPr="00A148DC">
              <w:rPr>
                <w:rFonts w:eastAsiaTheme="minorHAnsi" w:cs="Arial"/>
                <w:bCs/>
                <w:color w:val="000000"/>
                <w:lang w:val="es-ES"/>
              </w:rPr>
              <w:t xml:space="preserve"> breve</w:t>
            </w:r>
            <w:r w:rsidR="00FA5813">
              <w:rPr>
                <w:rFonts w:eastAsiaTheme="minorHAnsi" w:cs="Arial"/>
                <w:bCs/>
                <w:color w:val="000000"/>
                <w:lang w:val="es-ES"/>
              </w:rPr>
              <w:t>mente</w:t>
            </w:r>
            <w:r w:rsidR="00FA5813" w:rsidRPr="00A148DC">
              <w:rPr>
                <w:rFonts w:eastAsiaTheme="minorHAnsi" w:cs="Arial"/>
                <w:bCs/>
                <w:color w:val="000000"/>
                <w:lang w:val="es-ES"/>
              </w:rPr>
              <w:t xml:space="preserve"> la acción; </w:t>
            </w:r>
            <w:r w:rsidR="009303B4">
              <w:rPr>
                <w:rFonts w:eastAsiaTheme="minorHAnsi" w:cs="Arial"/>
                <w:bCs/>
                <w:color w:val="000000"/>
                <w:lang w:val="es-ES"/>
              </w:rPr>
              <w:t>e</w:t>
            </w:r>
            <w:r w:rsidR="00FA5813" w:rsidRPr="00A148DC">
              <w:rPr>
                <w:rFonts w:eastAsiaTheme="minorHAnsi" w:cs="Arial"/>
                <w:bCs/>
                <w:color w:val="000000"/>
                <w:lang w:val="es-ES"/>
              </w:rPr>
              <w:t>st</w:t>
            </w:r>
            <w:r w:rsidR="00FA5813">
              <w:rPr>
                <w:rFonts w:eastAsiaTheme="minorHAnsi" w:cs="Arial"/>
                <w:bCs/>
                <w:color w:val="000000"/>
                <w:lang w:val="es-ES"/>
              </w:rPr>
              <w:t>a</w:t>
            </w:r>
            <w:r w:rsidR="00FA5813" w:rsidRPr="00A148DC">
              <w:rPr>
                <w:rFonts w:eastAsiaTheme="minorHAnsi" w:cs="Arial"/>
                <w:bCs/>
                <w:color w:val="000000"/>
                <w:lang w:val="es-ES"/>
              </w:rPr>
              <w:t xml:space="preserve"> aparecerá en los cuadros de gastos</w:t>
            </w:r>
            <w:r w:rsidRPr="00A148DC">
              <w:rPr>
                <w:rFonts w:eastAsiaTheme="minorHAnsi" w:cs="Arial"/>
                <w:bCs/>
                <w:color w:val="000000"/>
                <w:lang w:val="es-ES"/>
              </w:rPr>
              <w:t>]</w:t>
            </w:r>
          </w:p>
        </w:tc>
        <w:tc>
          <w:tcPr>
            <w:tcW w:w="7802" w:type="dxa"/>
            <w:shd w:val="clear" w:color="auto" w:fill="auto"/>
          </w:tcPr>
          <w:p w14:paraId="67153882" w14:textId="7B0137A8" w:rsidR="00CC2E23" w:rsidRPr="00456DB6" w:rsidRDefault="00CC2E23" w:rsidP="00CC2E23">
            <w:pPr>
              <w:tabs>
                <w:tab w:val="left" w:pos="5093"/>
              </w:tabs>
              <w:spacing w:after="120"/>
              <w:rPr>
                <w:rFonts w:eastAsiaTheme="minorHAnsi" w:cs="Arial"/>
                <w:bCs/>
                <w:color w:val="000000"/>
                <w:lang w:val="es-ES"/>
              </w:rPr>
            </w:pPr>
            <w:r w:rsidRPr="00456DB6">
              <w:rPr>
                <w:rFonts w:eastAsiaTheme="minorHAnsi" w:cs="Arial"/>
                <w:bCs/>
                <w:color w:val="000000"/>
                <w:lang w:val="es-ES"/>
              </w:rPr>
              <w:t>[</w:t>
            </w:r>
            <w:r w:rsidR="000417E5">
              <w:rPr>
                <w:rFonts w:eastAsiaTheme="minorHAnsi" w:cs="Arial"/>
                <w:bCs/>
                <w:color w:val="000000"/>
                <w:lang w:val="es-ES"/>
              </w:rPr>
              <w:t>D</w:t>
            </w:r>
            <w:r w:rsidR="00456DB6" w:rsidRPr="00456DB6">
              <w:rPr>
                <w:rFonts w:eastAsiaTheme="minorHAnsi" w:cs="Arial"/>
                <w:bCs/>
                <w:color w:val="000000"/>
                <w:lang w:val="es-ES"/>
              </w:rPr>
              <w:t>escri</w:t>
            </w:r>
            <w:r w:rsidR="000417E5">
              <w:rPr>
                <w:rFonts w:eastAsiaTheme="minorHAnsi" w:cs="Arial"/>
                <w:bCs/>
                <w:color w:val="000000"/>
                <w:lang w:val="es-ES"/>
              </w:rPr>
              <w:t>ba</w:t>
            </w:r>
            <w:r w:rsidR="00456DB6" w:rsidRPr="00456DB6">
              <w:rPr>
                <w:rFonts w:eastAsiaTheme="minorHAnsi" w:cs="Arial"/>
                <w:bCs/>
                <w:color w:val="000000"/>
                <w:lang w:val="es-ES"/>
              </w:rPr>
              <w:t xml:space="preserve"> la acción; puede incluir una descripción de cómo la acción contribuye a aumentar o mejorar los servicios</w:t>
            </w:r>
            <w:r w:rsidRPr="00456DB6">
              <w:rPr>
                <w:rFonts w:eastAsiaTheme="minorHAnsi" w:cs="Arial"/>
                <w:bCs/>
                <w:color w:val="000000"/>
                <w:lang w:val="es-ES"/>
              </w:rPr>
              <w:t>]</w:t>
            </w:r>
          </w:p>
        </w:tc>
        <w:tc>
          <w:tcPr>
            <w:tcW w:w="1396" w:type="dxa"/>
            <w:shd w:val="clear" w:color="auto" w:fill="auto"/>
          </w:tcPr>
          <w:p w14:paraId="3425B682"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25D7668E" w14:textId="46A1F6E6" w:rsidR="00CC2E23" w:rsidRPr="00613018" w:rsidRDefault="00CC2E23" w:rsidP="00CC2E23">
            <w:pPr>
              <w:tabs>
                <w:tab w:val="left" w:pos="5093"/>
              </w:tabs>
              <w:spacing w:after="120"/>
              <w:jc w:val="center"/>
              <w:rPr>
                <w:rFonts w:eastAsiaTheme="minorHAnsi" w:cs="Arial"/>
                <w:bCs/>
                <w:color w:val="000000"/>
              </w:rPr>
            </w:pPr>
            <w:r>
              <w:rPr>
                <w:rFonts w:eastAsiaTheme="minorHAnsi" w:cs="Arial"/>
                <w:bCs/>
                <w:color w:val="000000"/>
              </w:rPr>
              <w:t>[</w:t>
            </w:r>
            <w:r w:rsidR="00E03B62">
              <w:rPr>
                <w:rFonts w:eastAsiaTheme="minorHAnsi" w:cs="Arial"/>
                <w:bCs/>
                <w:color w:val="000000"/>
              </w:rPr>
              <w:t>S</w:t>
            </w:r>
            <w:r w:rsidRPr="00613018">
              <w:rPr>
                <w:rFonts w:eastAsiaTheme="minorHAnsi" w:cs="Arial"/>
                <w:bCs/>
                <w:color w:val="000000"/>
              </w:rPr>
              <w:t>/N</w:t>
            </w:r>
            <w:r>
              <w:rPr>
                <w:rFonts w:eastAsiaTheme="minorHAnsi" w:cs="Arial"/>
                <w:bCs/>
                <w:color w:val="000000"/>
              </w:rPr>
              <w:t>]</w:t>
            </w:r>
          </w:p>
        </w:tc>
      </w:tr>
    </w:tbl>
    <w:p w14:paraId="61827112" w14:textId="36FF37FA" w:rsidR="00AF6C7A" w:rsidRPr="00FA4C2A" w:rsidRDefault="00FA4C2A" w:rsidP="00C4032A">
      <w:pPr>
        <w:pStyle w:val="Heading3"/>
        <w:spacing w:before="360"/>
        <w:rPr>
          <w:sz w:val="36"/>
          <w:szCs w:val="36"/>
          <w:lang w:val="es-ES"/>
        </w:rPr>
      </w:pPr>
      <w:r w:rsidRPr="00FA4C2A">
        <w:rPr>
          <w:lang w:val="es-ES"/>
        </w:rPr>
        <w:t xml:space="preserve"> </w:t>
      </w:r>
      <w:r w:rsidRPr="00FA4C2A">
        <w:rPr>
          <w:sz w:val="36"/>
          <w:szCs w:val="36"/>
          <w:lang w:val="es-ES"/>
        </w:rPr>
        <w:t>Análisis de objetivos [</w:t>
      </w:r>
      <w:r w:rsidR="009303B4">
        <w:rPr>
          <w:sz w:val="36"/>
          <w:szCs w:val="36"/>
          <w:lang w:val="es-ES"/>
        </w:rPr>
        <w:t>a</w:t>
      </w:r>
      <w:r w:rsidRPr="00FA4C2A">
        <w:rPr>
          <w:sz w:val="36"/>
          <w:szCs w:val="36"/>
          <w:lang w:val="es-ES"/>
        </w:rPr>
        <w:t>ño LCAP]</w:t>
      </w:r>
    </w:p>
    <w:p w14:paraId="643897F4" w14:textId="458F2917" w:rsidR="00AF6C7A" w:rsidRPr="00FA4C2A" w:rsidRDefault="00B41AB1" w:rsidP="00AF6C7A">
      <w:pPr>
        <w:spacing w:before="120" w:after="120"/>
        <w:rPr>
          <w:rFonts w:eastAsiaTheme="minorHAnsi" w:cs="Arial"/>
          <w:color w:val="000000"/>
          <w:szCs w:val="20"/>
          <w:lang w:val="es-ES"/>
        </w:rPr>
      </w:pPr>
      <w:r>
        <w:rPr>
          <w:rFonts w:eastAsiaTheme="minorHAnsi" w:cs="Arial"/>
          <w:color w:val="000000"/>
          <w:szCs w:val="20"/>
          <w:lang w:val="es-ES"/>
        </w:rPr>
        <w:t>An</w:t>
      </w:r>
      <w:r w:rsidRPr="00FA4C2A">
        <w:rPr>
          <w:rFonts w:eastAsiaTheme="minorHAnsi" w:cs="Arial"/>
          <w:color w:val="000000"/>
          <w:szCs w:val="20"/>
          <w:lang w:val="es-ES"/>
        </w:rPr>
        <w:t>ali</w:t>
      </w:r>
      <w:r>
        <w:rPr>
          <w:rFonts w:eastAsiaTheme="minorHAnsi" w:cs="Arial"/>
          <w:color w:val="000000"/>
          <w:szCs w:val="20"/>
          <w:lang w:val="es-ES"/>
        </w:rPr>
        <w:t>ce</w:t>
      </w:r>
      <w:r w:rsidR="00FA4C2A" w:rsidRPr="00FA4C2A">
        <w:rPr>
          <w:rFonts w:eastAsiaTheme="minorHAnsi" w:cs="Arial"/>
          <w:color w:val="000000"/>
          <w:szCs w:val="20"/>
          <w:lang w:val="es-ES"/>
        </w:rPr>
        <w:t xml:space="preserve"> cómo se llevó a cabo este objetivo en el año anterior.</w:t>
      </w:r>
    </w:p>
    <w:p w14:paraId="6A2A525D" w14:textId="3F17BE0C" w:rsidR="00AF6C7A" w:rsidRPr="00FA4C2A" w:rsidRDefault="00831624" w:rsidP="00AF6C7A">
      <w:pPr>
        <w:shd w:val="clear" w:color="auto" w:fill="DEEAF6" w:themeFill="accent1" w:themeFillTint="33"/>
        <w:spacing w:before="60" w:after="120"/>
        <w:rPr>
          <w:rFonts w:eastAsiaTheme="minorHAnsi" w:cs="Arial"/>
          <w:color w:val="000000"/>
          <w:szCs w:val="20"/>
          <w:lang w:val="es-ES"/>
        </w:rPr>
      </w:pPr>
      <w:r>
        <w:rPr>
          <w:rFonts w:eastAsiaTheme="minorHAnsi" w:cs="Arial"/>
          <w:color w:val="000000"/>
          <w:szCs w:val="20"/>
          <w:lang w:val="es-ES"/>
        </w:rPr>
        <w:t xml:space="preserve">Describa </w:t>
      </w:r>
      <w:r w:rsidR="00FA4C2A" w:rsidRPr="00FA4C2A">
        <w:rPr>
          <w:rFonts w:eastAsiaTheme="minorHAnsi" w:cs="Arial"/>
          <w:color w:val="000000"/>
          <w:szCs w:val="20"/>
          <w:lang w:val="es-ES"/>
        </w:rPr>
        <w:t>cualquier diferencia sustancial en las acciones planificadas y la ejecución real de las mismas.</w:t>
      </w:r>
    </w:p>
    <w:p w14:paraId="74A6BB1C" w14:textId="7AFFC294"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36BE9">
        <w:rPr>
          <w:rFonts w:eastAsiaTheme="minorHAnsi" w:cs="Arial"/>
          <w:color w:val="000000"/>
          <w:szCs w:val="20"/>
          <w:lang w:val="es-MX"/>
        </w:rPr>
        <w:t>[Respond</w:t>
      </w:r>
      <w:r w:rsidR="00FA4C2A" w:rsidRPr="00D36BE9">
        <w:rPr>
          <w:rFonts w:eastAsiaTheme="minorHAnsi" w:cs="Arial"/>
          <w:color w:val="000000"/>
          <w:szCs w:val="20"/>
          <w:lang w:val="es-MX"/>
        </w:rPr>
        <w:t xml:space="preserve">a </w:t>
      </w:r>
      <w:r w:rsidR="00855C42" w:rsidRPr="00D36BE9">
        <w:rPr>
          <w:rFonts w:eastAsiaTheme="minorHAnsi" w:cs="Arial"/>
          <w:color w:val="000000"/>
          <w:szCs w:val="20"/>
          <w:lang w:val="es-MX"/>
        </w:rPr>
        <w:t>aquí</w:t>
      </w:r>
      <w:r w:rsidRPr="00D36BE9">
        <w:rPr>
          <w:rFonts w:eastAsiaTheme="minorHAnsi" w:cs="Arial"/>
          <w:color w:val="000000"/>
          <w:szCs w:val="20"/>
          <w:lang w:val="es-MX"/>
        </w:rPr>
        <w:t>]</w:t>
      </w:r>
    </w:p>
    <w:p w14:paraId="3B650EA5"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2EEF91F4" w14:textId="59AEDFEC" w:rsidR="00AF6C7A" w:rsidRPr="00FA4C2A" w:rsidRDefault="008A0D35" w:rsidP="00AF6C7A">
      <w:pPr>
        <w:shd w:val="solid" w:color="DEEAF6" w:themeColor="accent1" w:themeTint="33" w:fill="auto"/>
        <w:spacing w:before="240" w:after="60"/>
        <w:rPr>
          <w:rFonts w:eastAsiaTheme="minorHAnsi" w:cs="Arial"/>
          <w:color w:val="000000"/>
          <w:szCs w:val="20"/>
          <w:lang w:val="es-ES"/>
        </w:rPr>
      </w:pPr>
      <w:r>
        <w:rPr>
          <w:rFonts w:eastAsia="Calibri" w:cs="Arial"/>
          <w:color w:val="000000"/>
          <w:lang w:val="es-ES"/>
        </w:rPr>
        <w:lastRenderedPageBreak/>
        <w:t>E</w:t>
      </w:r>
      <w:r w:rsidR="00FA4C2A" w:rsidRPr="00FA4C2A">
        <w:rPr>
          <w:rFonts w:eastAsia="Calibri" w:cs="Arial"/>
          <w:color w:val="000000"/>
          <w:lang w:val="es-ES"/>
        </w:rPr>
        <w:t>xpli</w:t>
      </w:r>
      <w:r>
        <w:rPr>
          <w:rFonts w:eastAsia="Calibri" w:cs="Arial"/>
          <w:color w:val="000000"/>
          <w:lang w:val="es-ES"/>
        </w:rPr>
        <w:t xml:space="preserve">que </w:t>
      </w:r>
      <w:r w:rsidR="00FA4C2A" w:rsidRPr="00FA4C2A">
        <w:rPr>
          <w:rFonts w:eastAsia="Calibri" w:cs="Arial"/>
          <w:color w:val="000000"/>
          <w:lang w:val="es-ES"/>
        </w:rPr>
        <w:t>las diferencias materiales entre los gastos presupuestados y los gastos reales estimados.</w:t>
      </w:r>
    </w:p>
    <w:p w14:paraId="37BF1874" w14:textId="505DA189"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36BE9">
        <w:rPr>
          <w:rFonts w:eastAsiaTheme="minorHAnsi" w:cs="Arial"/>
          <w:color w:val="000000"/>
          <w:szCs w:val="20"/>
          <w:lang w:val="es-MX"/>
        </w:rPr>
        <w:t>[Respond</w:t>
      </w:r>
      <w:r w:rsidR="00FA4C2A" w:rsidRPr="00D36BE9">
        <w:rPr>
          <w:rFonts w:eastAsiaTheme="minorHAnsi" w:cs="Arial"/>
          <w:color w:val="000000"/>
          <w:szCs w:val="20"/>
          <w:lang w:val="es-MX"/>
        </w:rPr>
        <w:t xml:space="preserve">a </w:t>
      </w:r>
      <w:r w:rsidR="00855C42" w:rsidRPr="00D36BE9">
        <w:rPr>
          <w:rFonts w:eastAsiaTheme="minorHAnsi" w:cs="Arial"/>
          <w:color w:val="000000"/>
          <w:szCs w:val="20"/>
          <w:lang w:val="es-MX"/>
        </w:rPr>
        <w:t>aquí</w:t>
      </w:r>
      <w:r w:rsidRPr="00D36BE9">
        <w:rPr>
          <w:rFonts w:eastAsiaTheme="minorHAnsi" w:cs="Arial"/>
          <w:color w:val="000000"/>
          <w:szCs w:val="20"/>
          <w:lang w:val="es-MX"/>
        </w:rPr>
        <w:t>]</w:t>
      </w:r>
    </w:p>
    <w:p w14:paraId="3919F9AD"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348C2C07" w14:textId="026F2E8A" w:rsidR="00AF6C7A" w:rsidRPr="00DF6D32" w:rsidRDefault="008A0D35" w:rsidP="00AF6C7A">
      <w:pPr>
        <w:shd w:val="clear" w:color="auto" w:fill="DEEAF6" w:themeFill="accent1" w:themeFillTint="33"/>
        <w:spacing w:before="60" w:after="120"/>
        <w:rPr>
          <w:rFonts w:eastAsiaTheme="minorHAnsi" w:cs="Arial"/>
          <w:color w:val="000000"/>
          <w:szCs w:val="20"/>
          <w:lang w:val="es-ES"/>
        </w:rPr>
      </w:pPr>
      <w:r>
        <w:rPr>
          <w:rFonts w:eastAsiaTheme="minorHAnsi" w:cs="Arial"/>
          <w:color w:val="000000"/>
          <w:szCs w:val="20"/>
          <w:lang w:val="es-ES"/>
        </w:rPr>
        <w:t>E</w:t>
      </w:r>
      <w:r w:rsidR="00DF6D32" w:rsidRPr="00DF6D32">
        <w:rPr>
          <w:rFonts w:eastAsiaTheme="minorHAnsi" w:cs="Arial"/>
          <w:color w:val="000000"/>
          <w:szCs w:val="20"/>
          <w:lang w:val="es-ES"/>
        </w:rPr>
        <w:t>xpli</w:t>
      </w:r>
      <w:r>
        <w:rPr>
          <w:rFonts w:eastAsiaTheme="minorHAnsi" w:cs="Arial"/>
          <w:color w:val="000000"/>
          <w:szCs w:val="20"/>
          <w:lang w:val="es-ES"/>
        </w:rPr>
        <w:t>que</w:t>
      </w:r>
      <w:r w:rsidR="00DF6D32" w:rsidRPr="00DF6D32">
        <w:rPr>
          <w:rFonts w:eastAsiaTheme="minorHAnsi" w:cs="Arial"/>
          <w:color w:val="000000"/>
          <w:szCs w:val="20"/>
          <w:lang w:val="es-ES"/>
        </w:rPr>
        <w:t xml:space="preserve"> la eficacia de las acciones específicas para avanzar hacia el objetivo.</w:t>
      </w:r>
    </w:p>
    <w:p w14:paraId="0081DBA5" w14:textId="523B733D"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36BE9">
        <w:rPr>
          <w:rFonts w:eastAsiaTheme="minorHAnsi" w:cs="Arial"/>
          <w:color w:val="000000"/>
          <w:szCs w:val="20"/>
          <w:lang w:val="es-MX"/>
        </w:rPr>
        <w:t>[Respond</w:t>
      </w:r>
      <w:r w:rsidR="000E4730" w:rsidRPr="00D36BE9">
        <w:rPr>
          <w:rFonts w:eastAsiaTheme="minorHAnsi" w:cs="Arial"/>
          <w:color w:val="000000"/>
          <w:szCs w:val="20"/>
          <w:lang w:val="es-MX"/>
        </w:rPr>
        <w:t xml:space="preserve">a </w:t>
      </w:r>
      <w:r w:rsidR="009E6E47" w:rsidRPr="00D36BE9">
        <w:rPr>
          <w:rFonts w:eastAsiaTheme="minorHAnsi" w:cs="Arial"/>
          <w:color w:val="000000"/>
          <w:szCs w:val="20"/>
          <w:lang w:val="es-MX"/>
        </w:rPr>
        <w:t>aquí</w:t>
      </w:r>
      <w:r w:rsidRPr="00D36BE9">
        <w:rPr>
          <w:rFonts w:eastAsiaTheme="minorHAnsi" w:cs="Arial"/>
          <w:color w:val="000000"/>
          <w:szCs w:val="20"/>
          <w:lang w:val="es-MX"/>
        </w:rPr>
        <w:t>]</w:t>
      </w:r>
    </w:p>
    <w:p w14:paraId="10D3E6EA"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2C4E6BAA" w14:textId="1D8838FF" w:rsidR="00AF6C7A" w:rsidRPr="000E4730" w:rsidRDefault="008A0D35" w:rsidP="00AF6C7A">
      <w:pPr>
        <w:shd w:val="solid" w:color="DEEAF6" w:themeColor="accent1" w:themeTint="33" w:fill="auto"/>
        <w:spacing w:before="240" w:after="60"/>
        <w:rPr>
          <w:rFonts w:eastAsia="Calibri" w:cs="Arial"/>
          <w:color w:val="000000"/>
          <w:lang w:val="es-ES"/>
        </w:rPr>
      </w:pPr>
      <w:bookmarkStart w:id="1" w:name="_Hlk21441873"/>
      <w:r>
        <w:rPr>
          <w:rFonts w:eastAsiaTheme="minorHAnsi" w:cs="Arial"/>
          <w:color w:val="000000"/>
          <w:szCs w:val="20"/>
          <w:lang w:val="es-ES"/>
        </w:rPr>
        <w:t>D</w:t>
      </w:r>
      <w:r w:rsidR="000E4730" w:rsidRPr="000E4730">
        <w:rPr>
          <w:rFonts w:eastAsiaTheme="minorHAnsi" w:cs="Arial"/>
          <w:color w:val="000000"/>
          <w:szCs w:val="20"/>
          <w:lang w:val="es-ES"/>
        </w:rPr>
        <w:t>escri</w:t>
      </w:r>
      <w:r>
        <w:rPr>
          <w:rFonts w:eastAsiaTheme="minorHAnsi" w:cs="Arial"/>
          <w:color w:val="000000"/>
          <w:szCs w:val="20"/>
          <w:lang w:val="es-ES"/>
        </w:rPr>
        <w:t>ba</w:t>
      </w:r>
      <w:r w:rsidR="000E4730" w:rsidRPr="000E4730">
        <w:rPr>
          <w:rFonts w:eastAsiaTheme="minorHAnsi" w:cs="Arial"/>
          <w:color w:val="000000"/>
          <w:szCs w:val="20"/>
          <w:lang w:val="es-ES"/>
        </w:rPr>
        <w:t xml:space="preserve"> los cambios introducidos en el objetivo, los parámetros, los resultados deseados o las acciones planificadas para el año siguiente, como resultado de las observaciones sobre la práctica anterior.</w:t>
      </w:r>
    </w:p>
    <w:bookmarkEnd w:id="1"/>
    <w:p w14:paraId="578510C4" w14:textId="7732C41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36BE9">
        <w:rPr>
          <w:rFonts w:eastAsiaTheme="minorHAnsi" w:cs="Arial"/>
          <w:color w:val="000000"/>
          <w:szCs w:val="20"/>
          <w:lang w:val="es-MX"/>
        </w:rPr>
        <w:t>[Respond</w:t>
      </w:r>
      <w:r w:rsidR="000E4730" w:rsidRPr="00D36BE9">
        <w:rPr>
          <w:rFonts w:eastAsiaTheme="minorHAnsi" w:cs="Arial"/>
          <w:color w:val="000000"/>
          <w:szCs w:val="20"/>
          <w:lang w:val="es-MX"/>
        </w:rPr>
        <w:t xml:space="preserve">a </w:t>
      </w:r>
      <w:r w:rsidR="009E6E47" w:rsidRPr="00D36BE9">
        <w:rPr>
          <w:rFonts w:eastAsiaTheme="minorHAnsi" w:cs="Arial"/>
          <w:color w:val="000000"/>
          <w:szCs w:val="20"/>
          <w:lang w:val="es-MX"/>
        </w:rPr>
        <w:t>aquí</w:t>
      </w:r>
      <w:r w:rsidRPr="00D36BE9">
        <w:rPr>
          <w:rFonts w:eastAsiaTheme="minorHAnsi" w:cs="Arial"/>
          <w:color w:val="000000"/>
          <w:szCs w:val="20"/>
          <w:lang w:val="es-MX"/>
        </w:rPr>
        <w:t>]</w:t>
      </w:r>
    </w:p>
    <w:p w14:paraId="6A53BCF9" w14:textId="265FA1EE" w:rsidR="00AF6C7A" w:rsidRPr="00223019" w:rsidRDefault="00223019" w:rsidP="00AF6C7A">
      <w:pPr>
        <w:spacing w:before="120" w:after="240"/>
        <w:rPr>
          <w:rFonts w:eastAsiaTheme="minorHAnsi" w:cs="Arial"/>
          <w:b/>
          <w:color w:val="000000"/>
          <w:szCs w:val="20"/>
          <w:lang w:val="es-ES"/>
        </w:rPr>
      </w:pPr>
      <w:r w:rsidRPr="00223019">
        <w:rPr>
          <w:rFonts w:eastAsiaTheme="minorHAnsi" w:cs="Arial"/>
          <w:b/>
          <w:color w:val="000000"/>
          <w:szCs w:val="20"/>
          <w:lang w:val="es-ES"/>
        </w:rPr>
        <w:t>Un informe de los gastos reales estimados para las acciones del año pasado puede encontrarse en el cuadro de gastos de la actualización anual.</w:t>
      </w:r>
      <w:r w:rsidR="00AF6C7A" w:rsidRPr="00223019">
        <w:rPr>
          <w:rFonts w:eastAsiaTheme="majorEastAsia" w:cstheme="majorBidi"/>
          <w:b/>
          <w:color w:val="000000"/>
          <w:sz w:val="40"/>
          <w:szCs w:val="26"/>
          <w:lang w:val="es-ES"/>
        </w:rPr>
        <w:br w:type="page"/>
      </w:r>
    </w:p>
    <w:p w14:paraId="29858A74" w14:textId="359A8A22" w:rsidR="00AF6C7A" w:rsidRPr="00D57094" w:rsidRDefault="00D57094"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ES"/>
        </w:rPr>
      </w:pPr>
      <w:r w:rsidRPr="00D57094">
        <w:rPr>
          <w:sz w:val="40"/>
          <w:szCs w:val="40"/>
          <w:lang w:val="es-ES"/>
        </w:rPr>
        <w:lastRenderedPageBreak/>
        <w:t xml:space="preserve">Aumento o mejora de los servicios para los jóvenes </w:t>
      </w:r>
      <w:r w:rsidR="000921EC">
        <w:rPr>
          <w:sz w:val="40"/>
          <w:szCs w:val="40"/>
          <w:lang w:val="es-ES"/>
        </w:rPr>
        <w:t>en hogar temporal</w:t>
      </w:r>
      <w:r w:rsidRPr="00D57094">
        <w:rPr>
          <w:sz w:val="40"/>
          <w:szCs w:val="40"/>
          <w:lang w:val="es-ES"/>
        </w:rPr>
        <w:t xml:space="preserve">, los estudiantes </w:t>
      </w:r>
      <w:r w:rsidR="009303B4">
        <w:rPr>
          <w:sz w:val="40"/>
          <w:szCs w:val="40"/>
          <w:lang w:val="es-ES"/>
        </w:rPr>
        <w:t xml:space="preserve">aprendices </w:t>
      </w:r>
      <w:r w:rsidRPr="00D57094">
        <w:rPr>
          <w:sz w:val="40"/>
          <w:szCs w:val="40"/>
          <w:lang w:val="es-ES"/>
        </w:rPr>
        <w:t>de inglés y los estudiantes de bajos ingresos [</w:t>
      </w:r>
      <w:r w:rsidR="009303B4">
        <w:rPr>
          <w:sz w:val="40"/>
          <w:szCs w:val="40"/>
          <w:lang w:val="es-ES"/>
        </w:rPr>
        <w:t>a</w:t>
      </w:r>
      <w:r w:rsidRPr="00D57094">
        <w:rPr>
          <w:sz w:val="40"/>
          <w:szCs w:val="40"/>
          <w:lang w:val="es-ES"/>
        </w:rPr>
        <w:t>ño LCAP]</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855"/>
        <w:gridCol w:w="10399"/>
      </w:tblGrid>
      <w:tr w:rsidR="00AF6C7A" w:rsidRPr="009303B4" w14:paraId="720831A1" w14:textId="77777777" w:rsidTr="00C92D1D">
        <w:trPr>
          <w:cantSplit/>
          <w:tblHeader/>
        </w:trPr>
        <w:tc>
          <w:tcPr>
            <w:tcW w:w="4855" w:type="dxa"/>
            <w:shd w:val="clear" w:color="auto" w:fill="DEEAF6" w:themeFill="accent1" w:themeFillTint="33"/>
            <w:vAlign w:val="center"/>
          </w:tcPr>
          <w:p w14:paraId="031D507F" w14:textId="0A3F4490" w:rsidR="00AF6C7A" w:rsidRPr="00C74664" w:rsidRDefault="00C74664" w:rsidP="00C92D1D">
            <w:pPr>
              <w:spacing w:before="40" w:after="40"/>
              <w:rPr>
                <w:rFonts w:eastAsiaTheme="minorHAnsi" w:cs="Arial"/>
                <w:color w:val="000000"/>
                <w:szCs w:val="20"/>
                <w:lang w:val="es-ES"/>
              </w:rPr>
            </w:pPr>
            <w:r w:rsidRPr="00C74664">
              <w:rPr>
                <w:rFonts w:eastAsiaTheme="minorHAnsi" w:cs="Arial"/>
                <w:szCs w:val="20"/>
                <w:lang w:val="es-ES"/>
              </w:rPr>
              <w:t>Porcentaje para aumentar o mejorar los servicios</w:t>
            </w:r>
            <w:r w:rsidR="00AF6C7A" w:rsidRPr="00C74664" w:rsidDel="00F91D09">
              <w:rPr>
                <w:lang w:val="es-ES"/>
              </w:rPr>
              <w:t xml:space="preserve"> </w:t>
            </w:r>
          </w:p>
        </w:tc>
        <w:tc>
          <w:tcPr>
            <w:tcW w:w="10399" w:type="dxa"/>
            <w:shd w:val="clear" w:color="auto" w:fill="DEEAF6" w:themeFill="accent1" w:themeFillTint="33"/>
            <w:vAlign w:val="center"/>
          </w:tcPr>
          <w:p w14:paraId="16A5CF23" w14:textId="7278AD05" w:rsidR="00AF6C7A" w:rsidRPr="0070096B" w:rsidRDefault="0070096B" w:rsidP="00C92D1D">
            <w:pPr>
              <w:spacing w:before="40" w:after="40"/>
              <w:rPr>
                <w:rFonts w:eastAsiaTheme="minorHAnsi" w:cs="Arial"/>
                <w:color w:val="000000"/>
                <w:szCs w:val="20"/>
                <w:lang w:val="es-ES"/>
              </w:rPr>
            </w:pPr>
            <w:r w:rsidRPr="0070096B">
              <w:rPr>
                <w:rFonts w:eastAsiaTheme="minorHAnsi" w:cs="Arial"/>
                <w:szCs w:val="20"/>
                <w:lang w:val="es-ES"/>
              </w:rPr>
              <w:t xml:space="preserve">Aumento del reparto basado en la matriculación de jóvenes </w:t>
            </w:r>
            <w:r w:rsidR="000921EC">
              <w:rPr>
                <w:rFonts w:eastAsiaTheme="minorHAnsi" w:cs="Arial"/>
                <w:szCs w:val="20"/>
                <w:lang w:val="es-ES"/>
              </w:rPr>
              <w:t>en hogar temporal</w:t>
            </w:r>
            <w:r w:rsidRPr="0070096B">
              <w:rPr>
                <w:rFonts w:eastAsiaTheme="minorHAnsi" w:cs="Arial"/>
                <w:szCs w:val="20"/>
                <w:lang w:val="es-ES"/>
              </w:rPr>
              <w:t>, estudiantes</w:t>
            </w:r>
            <w:r w:rsidR="0005359F">
              <w:rPr>
                <w:rFonts w:eastAsiaTheme="minorHAnsi" w:cs="Arial"/>
                <w:szCs w:val="20"/>
                <w:lang w:val="es-ES"/>
              </w:rPr>
              <w:t xml:space="preserve"> aprendices</w:t>
            </w:r>
            <w:r w:rsidRPr="0070096B">
              <w:rPr>
                <w:rFonts w:eastAsiaTheme="minorHAnsi" w:cs="Arial"/>
                <w:szCs w:val="20"/>
                <w:lang w:val="es-ES"/>
              </w:rPr>
              <w:t xml:space="preserve"> de inglés y estudiantes de bajos ingresos</w:t>
            </w:r>
          </w:p>
        </w:tc>
      </w:tr>
      <w:tr w:rsidR="00AF6C7A" w:rsidRPr="009303B4" w14:paraId="42B71B85" w14:textId="77777777" w:rsidTr="00C92D1D">
        <w:trPr>
          <w:cantSplit/>
        </w:trPr>
        <w:tc>
          <w:tcPr>
            <w:tcW w:w="4855" w:type="dxa"/>
            <w:shd w:val="clear" w:color="auto" w:fill="auto"/>
          </w:tcPr>
          <w:p w14:paraId="3F64DC02" w14:textId="7BE25427" w:rsidR="00AF6C7A" w:rsidRPr="00F3618B" w:rsidRDefault="00AF6C7A" w:rsidP="00C92D1D">
            <w:pPr>
              <w:spacing w:before="40" w:after="40"/>
              <w:rPr>
                <w:rFonts w:eastAsiaTheme="minorHAnsi" w:cs="Arial"/>
                <w:color w:val="000000"/>
                <w:szCs w:val="20"/>
                <w:lang w:val="es-ES"/>
              </w:rPr>
            </w:pPr>
            <w:r w:rsidRPr="00F3618B">
              <w:rPr>
                <w:rFonts w:eastAsiaTheme="minorHAnsi" w:cs="Arial"/>
                <w:color w:val="000000"/>
                <w:szCs w:val="20"/>
                <w:lang w:val="es-ES"/>
              </w:rPr>
              <w:t>[</w:t>
            </w:r>
            <w:r w:rsidR="00F3618B" w:rsidRPr="00F3618B">
              <w:rPr>
                <w:rFonts w:eastAsiaTheme="minorHAnsi" w:cs="Arial"/>
                <w:color w:val="000000"/>
                <w:szCs w:val="20"/>
                <w:lang w:val="es-ES"/>
              </w:rPr>
              <w:t>Introduzca el porcentaje aquí</w:t>
            </w:r>
            <w:r w:rsidRPr="00F3618B">
              <w:rPr>
                <w:rFonts w:eastAsiaTheme="minorHAnsi" w:cs="Arial"/>
                <w:color w:val="000000"/>
                <w:szCs w:val="20"/>
                <w:lang w:val="es-ES"/>
              </w:rPr>
              <w:t>]%</w:t>
            </w:r>
          </w:p>
        </w:tc>
        <w:tc>
          <w:tcPr>
            <w:tcW w:w="10399" w:type="dxa"/>
            <w:shd w:val="clear" w:color="auto" w:fill="auto"/>
          </w:tcPr>
          <w:p w14:paraId="1B590F92" w14:textId="3F8613EA" w:rsidR="00AF6C7A" w:rsidRPr="008A4D3B" w:rsidRDefault="00AF6C7A" w:rsidP="00C92D1D">
            <w:pPr>
              <w:spacing w:before="40" w:after="40"/>
              <w:rPr>
                <w:rFonts w:eastAsiaTheme="minorHAnsi" w:cs="Arial"/>
                <w:color w:val="000000"/>
                <w:szCs w:val="20"/>
                <w:lang w:val="es-ES"/>
              </w:rPr>
            </w:pPr>
            <w:r w:rsidRPr="008A4D3B">
              <w:rPr>
                <w:rFonts w:eastAsiaTheme="minorHAnsi" w:cs="Arial"/>
                <w:color w:val="000000"/>
                <w:szCs w:val="20"/>
                <w:lang w:val="es-ES"/>
              </w:rPr>
              <w:t>[</w:t>
            </w:r>
            <w:r w:rsidR="00F57D3A" w:rsidRPr="008A4D3B">
              <w:rPr>
                <w:rFonts w:eastAsiaTheme="minorHAnsi" w:cs="Arial"/>
                <w:color w:val="000000"/>
                <w:szCs w:val="20"/>
                <w:lang w:val="es-ES"/>
              </w:rPr>
              <w:t>Escriba aquí la cantidad de dinero</w:t>
            </w:r>
            <w:r w:rsidRPr="008A4D3B">
              <w:rPr>
                <w:rFonts w:eastAsiaTheme="minorHAnsi" w:cs="Arial"/>
                <w:color w:val="000000"/>
                <w:szCs w:val="20"/>
                <w:lang w:val="es-ES"/>
              </w:rPr>
              <w:t xml:space="preserve">] </w:t>
            </w:r>
          </w:p>
        </w:tc>
      </w:tr>
    </w:tbl>
    <w:p w14:paraId="05A7A219" w14:textId="1D39190C" w:rsidR="00AF6C7A" w:rsidRPr="008A4D3B" w:rsidRDefault="008A4D3B" w:rsidP="00AF6C7A">
      <w:pPr>
        <w:spacing w:before="120" w:after="120"/>
        <w:rPr>
          <w:rFonts w:eastAsiaTheme="minorHAnsi" w:cs="Arial"/>
          <w:b/>
          <w:color w:val="000000"/>
          <w:szCs w:val="20"/>
          <w:lang w:val="es-ES"/>
        </w:rPr>
      </w:pPr>
      <w:r w:rsidRPr="008A4D3B">
        <w:rPr>
          <w:rFonts w:eastAsiaTheme="minorHAnsi" w:cs="Arial"/>
          <w:b/>
          <w:color w:val="000000"/>
          <w:szCs w:val="20"/>
          <w:lang w:val="es-ES"/>
        </w:rPr>
        <w:t>Los gastos presupuestados para las acciones identificadas como contribuyentes pueden encontrarse en el cuadro de gastos de servicios aumentados o mejorados.</w:t>
      </w:r>
    </w:p>
    <w:p w14:paraId="0B025853" w14:textId="7FA990B8" w:rsidR="00AF6C7A" w:rsidRPr="00D36BE9" w:rsidRDefault="008E5FBF" w:rsidP="00AF6C7A">
      <w:pPr>
        <w:pStyle w:val="Heading3"/>
        <w:rPr>
          <w:sz w:val="36"/>
          <w:lang w:val="es-MX"/>
        </w:rPr>
      </w:pPr>
      <w:r w:rsidRPr="00D36BE9">
        <w:rPr>
          <w:sz w:val="36"/>
          <w:lang w:val="es-MX"/>
        </w:rPr>
        <w:t>Descripciones obligatorias</w:t>
      </w:r>
    </w:p>
    <w:p w14:paraId="74032750" w14:textId="686FEABF" w:rsidR="00AF6C7A" w:rsidRPr="0076751F" w:rsidRDefault="0076751F" w:rsidP="00AF6C7A">
      <w:pPr>
        <w:shd w:val="clear" w:color="auto" w:fill="DEEAF6" w:themeFill="accent1" w:themeFillTint="33"/>
        <w:spacing w:before="60" w:after="120"/>
        <w:rPr>
          <w:rFonts w:eastAsiaTheme="minorHAnsi" w:cs="Arial"/>
          <w:color w:val="000000"/>
          <w:szCs w:val="20"/>
          <w:lang w:val="es-ES"/>
        </w:rPr>
      </w:pPr>
      <w:bookmarkStart w:id="2" w:name="_Hlk26529290"/>
      <w:r w:rsidRPr="0076751F">
        <w:rPr>
          <w:rFonts w:eastAsiaTheme="minorHAnsi" w:cs="Arial"/>
          <w:color w:val="000000"/>
          <w:szCs w:val="20"/>
          <w:lang w:val="es-ES"/>
        </w:rPr>
        <w:t>Para cada acción que se proporciona a toda una escuela, o a través de todo el distrito escolar o la oficina de educación del condado (COE), una explicación de (1) cómo se consideraron prime</w:t>
      </w:r>
      <w:r w:rsidR="00F5144F">
        <w:rPr>
          <w:rFonts w:eastAsiaTheme="minorHAnsi" w:cs="Arial"/>
          <w:color w:val="000000"/>
          <w:szCs w:val="20"/>
          <w:lang w:val="es-ES"/>
        </w:rPr>
        <w:t>ramente</w:t>
      </w:r>
      <w:r w:rsidRPr="0076751F">
        <w:rPr>
          <w:rFonts w:eastAsiaTheme="minorHAnsi" w:cs="Arial"/>
          <w:color w:val="000000"/>
          <w:szCs w:val="20"/>
          <w:lang w:val="es-ES"/>
        </w:rPr>
        <w:t xml:space="preserve"> las necesidades de los jóvenes </w:t>
      </w:r>
      <w:r w:rsidR="00CF1051">
        <w:rPr>
          <w:rFonts w:eastAsiaTheme="minorHAnsi" w:cs="Arial"/>
          <w:color w:val="000000"/>
          <w:szCs w:val="20"/>
          <w:lang w:val="es-ES"/>
        </w:rPr>
        <w:t>en hogar temporal</w:t>
      </w:r>
      <w:r w:rsidRPr="0076751F">
        <w:rPr>
          <w:rFonts w:eastAsiaTheme="minorHAnsi" w:cs="Arial"/>
          <w:color w:val="000000"/>
          <w:szCs w:val="20"/>
          <w:lang w:val="es-ES"/>
        </w:rPr>
        <w:t xml:space="preserve">, los estudiantes </w:t>
      </w:r>
      <w:r w:rsidR="009303B4">
        <w:rPr>
          <w:rFonts w:eastAsiaTheme="minorHAnsi" w:cs="Arial"/>
          <w:color w:val="000000"/>
          <w:szCs w:val="20"/>
          <w:lang w:val="es-ES"/>
        </w:rPr>
        <w:t xml:space="preserve">aprendices de </w:t>
      </w:r>
      <w:r w:rsidRPr="0076751F">
        <w:rPr>
          <w:rFonts w:eastAsiaTheme="minorHAnsi" w:cs="Arial"/>
          <w:color w:val="000000"/>
          <w:szCs w:val="20"/>
          <w:lang w:val="es-ES"/>
        </w:rPr>
        <w:t>inglés y los estudiantes de bajos ingresos, y (2) cómo estas acciones son efectivas para cumplir con l</w:t>
      </w:r>
      <w:r w:rsidR="00F600A4">
        <w:rPr>
          <w:rFonts w:eastAsiaTheme="minorHAnsi" w:cs="Arial"/>
          <w:color w:val="000000"/>
          <w:szCs w:val="20"/>
          <w:lang w:val="es-ES"/>
        </w:rPr>
        <w:t xml:space="preserve">os objetivos </w:t>
      </w:r>
      <w:r w:rsidRPr="0076751F">
        <w:rPr>
          <w:rFonts w:eastAsiaTheme="minorHAnsi" w:cs="Arial"/>
          <w:color w:val="000000"/>
          <w:szCs w:val="20"/>
          <w:lang w:val="es-ES"/>
        </w:rPr>
        <w:t>para estos estudiantes</w:t>
      </w:r>
      <w:r w:rsidR="00F5144F">
        <w:rPr>
          <w:rFonts w:eastAsiaTheme="minorHAnsi" w:cs="Arial"/>
          <w:color w:val="000000"/>
          <w:szCs w:val="20"/>
          <w:lang w:val="es-ES"/>
        </w:rPr>
        <w:t>.</w:t>
      </w:r>
    </w:p>
    <w:bookmarkEnd w:id="2"/>
    <w:p w14:paraId="38082CFC" w14:textId="415F75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r w:rsidRPr="00D36BE9">
        <w:rPr>
          <w:rFonts w:eastAsiaTheme="minorHAnsi" w:cs="Arial"/>
          <w:color w:val="000000"/>
          <w:szCs w:val="20"/>
          <w:lang w:val="es-MX"/>
        </w:rPr>
        <w:t>[</w:t>
      </w:r>
      <w:r w:rsidR="00BD3C6C" w:rsidRPr="00D36BE9">
        <w:rPr>
          <w:rFonts w:eastAsiaTheme="minorHAnsi" w:cs="Arial"/>
          <w:color w:val="000000"/>
          <w:szCs w:val="20"/>
          <w:lang w:val="es-MX"/>
        </w:rPr>
        <w:t>Proporcione la descripción aquí</w:t>
      </w:r>
      <w:r w:rsidRPr="00D36BE9">
        <w:rPr>
          <w:rFonts w:eastAsiaTheme="minorHAnsi" w:cs="Arial"/>
          <w:color w:val="000000"/>
          <w:szCs w:val="20"/>
          <w:lang w:val="es-MX"/>
        </w:rPr>
        <w:t>]</w:t>
      </w:r>
    </w:p>
    <w:p w14:paraId="2CB2A261" w14:textId="77777777" w:rsidR="00AF6C7A" w:rsidRPr="00D36BE9"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MX"/>
        </w:rPr>
      </w:pPr>
    </w:p>
    <w:p w14:paraId="5C0C2D1E" w14:textId="3871C1E2" w:rsidR="00AF6C7A" w:rsidRPr="00BD3C6C" w:rsidRDefault="00A51363" w:rsidP="00AF6C7A">
      <w:pPr>
        <w:shd w:val="clear" w:color="auto" w:fill="DEEAF6" w:themeFill="accent1" w:themeFillTint="33"/>
        <w:spacing w:before="60" w:after="120"/>
        <w:rPr>
          <w:rFonts w:eastAsiaTheme="minorHAnsi" w:cs="Arial"/>
          <w:color w:val="000000"/>
          <w:szCs w:val="20"/>
          <w:lang w:val="es-ES"/>
        </w:rPr>
      </w:pPr>
      <w:r>
        <w:rPr>
          <w:rFonts w:eastAsiaTheme="minorHAnsi" w:cs="Arial"/>
          <w:color w:val="000000"/>
          <w:szCs w:val="20"/>
          <w:lang w:val="es-ES"/>
        </w:rPr>
        <w:t>D</w:t>
      </w:r>
      <w:r w:rsidR="00BD3C6C" w:rsidRPr="00BD3C6C">
        <w:rPr>
          <w:rFonts w:eastAsiaTheme="minorHAnsi" w:cs="Arial"/>
          <w:color w:val="000000"/>
          <w:szCs w:val="20"/>
          <w:lang w:val="es-ES"/>
        </w:rPr>
        <w:t>escri</w:t>
      </w:r>
      <w:r>
        <w:rPr>
          <w:rFonts w:eastAsiaTheme="minorHAnsi" w:cs="Arial"/>
          <w:color w:val="000000"/>
          <w:szCs w:val="20"/>
          <w:lang w:val="es-ES"/>
        </w:rPr>
        <w:t>ba</w:t>
      </w:r>
      <w:r w:rsidR="00BD3C6C" w:rsidRPr="00BD3C6C">
        <w:rPr>
          <w:rFonts w:eastAsiaTheme="minorHAnsi" w:cs="Arial"/>
          <w:color w:val="000000"/>
          <w:szCs w:val="20"/>
          <w:lang w:val="es-ES"/>
        </w:rPr>
        <w:t xml:space="preserve"> de cómo se están </w:t>
      </w:r>
      <w:r w:rsidR="00F5144F">
        <w:rPr>
          <w:rFonts w:eastAsiaTheme="minorHAnsi" w:cs="Arial"/>
          <w:color w:val="000000"/>
          <w:szCs w:val="20"/>
          <w:lang w:val="es-ES"/>
        </w:rPr>
        <w:t>incrementando</w:t>
      </w:r>
      <w:r w:rsidR="00BD3C6C" w:rsidRPr="00BD3C6C">
        <w:rPr>
          <w:rFonts w:eastAsiaTheme="minorHAnsi" w:cs="Arial"/>
          <w:color w:val="000000"/>
          <w:szCs w:val="20"/>
          <w:lang w:val="es-ES"/>
        </w:rPr>
        <w:t xml:space="preserve"> o mejorando los servicios para los jóvenes </w:t>
      </w:r>
      <w:r w:rsidR="00CF1051">
        <w:rPr>
          <w:rFonts w:eastAsiaTheme="minorHAnsi" w:cs="Arial"/>
          <w:color w:val="000000"/>
          <w:szCs w:val="20"/>
          <w:lang w:val="es-ES"/>
        </w:rPr>
        <w:t>en hogar temporal</w:t>
      </w:r>
      <w:r w:rsidR="00BD3C6C" w:rsidRPr="00BD3C6C">
        <w:rPr>
          <w:rFonts w:eastAsiaTheme="minorHAnsi" w:cs="Arial"/>
          <w:color w:val="000000"/>
          <w:szCs w:val="20"/>
          <w:lang w:val="es-ES"/>
        </w:rPr>
        <w:t xml:space="preserve">, los estudiantes </w:t>
      </w:r>
      <w:r w:rsidR="009303B4">
        <w:rPr>
          <w:rFonts w:eastAsiaTheme="minorHAnsi" w:cs="Arial"/>
          <w:color w:val="000000"/>
          <w:szCs w:val="20"/>
          <w:lang w:val="es-ES"/>
        </w:rPr>
        <w:t>aprendices de</w:t>
      </w:r>
      <w:r w:rsidR="00BD3C6C" w:rsidRPr="00BD3C6C">
        <w:rPr>
          <w:rFonts w:eastAsiaTheme="minorHAnsi" w:cs="Arial"/>
          <w:color w:val="000000"/>
          <w:szCs w:val="20"/>
          <w:lang w:val="es-ES"/>
        </w:rPr>
        <w:t xml:space="preserve"> inglés y los estudiantes de bajos ingresos en el porcentaje requerido.</w:t>
      </w:r>
    </w:p>
    <w:p w14:paraId="5A2BB57C" w14:textId="33E3759D" w:rsidR="00AF6C7A" w:rsidRPr="008657B3"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r w:rsidRPr="008657B3">
        <w:rPr>
          <w:rFonts w:eastAsiaTheme="minorHAnsi" w:cs="Arial"/>
          <w:color w:val="000000"/>
          <w:szCs w:val="20"/>
          <w:lang w:val="es-ES"/>
        </w:rPr>
        <w:t>[Pro</w:t>
      </w:r>
      <w:r w:rsidR="00A0675E">
        <w:rPr>
          <w:rFonts w:eastAsiaTheme="minorHAnsi" w:cs="Arial"/>
          <w:color w:val="000000"/>
          <w:szCs w:val="20"/>
          <w:lang w:val="es-ES"/>
        </w:rPr>
        <w:t xml:space="preserve">porcione la descripción </w:t>
      </w:r>
      <w:r w:rsidR="00F5144F">
        <w:rPr>
          <w:rFonts w:eastAsiaTheme="minorHAnsi" w:cs="Arial"/>
          <w:color w:val="000000"/>
          <w:szCs w:val="20"/>
          <w:lang w:val="es-ES"/>
        </w:rPr>
        <w:t>aquí</w:t>
      </w:r>
      <w:r w:rsidRPr="008657B3">
        <w:rPr>
          <w:rFonts w:eastAsiaTheme="minorHAnsi" w:cs="Arial"/>
          <w:color w:val="000000"/>
          <w:szCs w:val="20"/>
          <w:lang w:val="es-ES"/>
        </w:rPr>
        <w:t>]</w:t>
      </w:r>
    </w:p>
    <w:p w14:paraId="59DE2ADD" w14:textId="77777777" w:rsidR="00AF6C7A" w:rsidRPr="008657B3"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lang w:val="es-ES"/>
        </w:rPr>
      </w:pPr>
    </w:p>
    <w:p w14:paraId="3B1F51CD" w14:textId="77777777" w:rsidR="00AF6C7A" w:rsidRPr="008657B3" w:rsidRDefault="00AF6C7A" w:rsidP="00AF6C7A">
      <w:pPr>
        <w:spacing w:after="160" w:line="259" w:lineRule="auto"/>
        <w:rPr>
          <w:rFonts w:eastAsiaTheme="minorHAnsi" w:cs="Arial"/>
          <w:sz w:val="20"/>
          <w:szCs w:val="20"/>
          <w:lang w:val="es-ES"/>
        </w:rPr>
      </w:pPr>
    </w:p>
    <w:p w14:paraId="3B92066E" w14:textId="77777777" w:rsidR="00AF6C7A" w:rsidRPr="008657B3" w:rsidRDefault="00AF6C7A" w:rsidP="00AF6C7A">
      <w:pPr>
        <w:spacing w:after="160" w:line="259" w:lineRule="auto"/>
        <w:rPr>
          <w:rFonts w:eastAsiaTheme="minorHAnsi" w:cs="Arial"/>
          <w:sz w:val="20"/>
          <w:szCs w:val="20"/>
          <w:lang w:val="es-ES"/>
        </w:rPr>
        <w:sectPr w:rsidR="00AF6C7A" w:rsidRPr="008657B3" w:rsidSect="00AF6C7A">
          <w:footerReference w:type="default" r:id="rId11"/>
          <w:headerReference w:type="first" r:id="rId12"/>
          <w:footerReference w:type="first" r:id="rId13"/>
          <w:pgSz w:w="15840" w:h="12240" w:orient="landscape"/>
          <w:pgMar w:top="288" w:right="288" w:bottom="288" w:left="288" w:header="432" w:footer="432" w:gutter="0"/>
          <w:pgNumType w:start="1"/>
          <w:cols w:space="720"/>
          <w:formProt w:val="0"/>
          <w:docGrid w:linePitch="360"/>
        </w:sectPr>
      </w:pPr>
    </w:p>
    <w:p w14:paraId="6C0D8572" w14:textId="4ED7A1B5" w:rsidR="00AF6C7A" w:rsidRPr="008657B3"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ES"/>
        </w:rPr>
      </w:pPr>
      <w:r w:rsidRPr="008657B3">
        <w:rPr>
          <w:sz w:val="40"/>
          <w:szCs w:val="40"/>
          <w:lang w:val="es-ES"/>
        </w:rPr>
        <w:lastRenderedPageBreak/>
        <w:t>Instruc</w:t>
      </w:r>
      <w:r w:rsidR="00E30F3B" w:rsidRPr="008657B3">
        <w:rPr>
          <w:sz w:val="40"/>
          <w:szCs w:val="40"/>
          <w:lang w:val="es-ES"/>
        </w:rPr>
        <w:t>ciones</w:t>
      </w:r>
    </w:p>
    <w:p w14:paraId="77BF7B6C" w14:textId="76B8E804" w:rsidR="00AF6C7A" w:rsidRPr="00D36BE9" w:rsidRDefault="008657B3" w:rsidP="00AF6C7A">
      <w:pPr>
        <w:spacing w:after="160"/>
        <w:rPr>
          <w:rFonts w:eastAsia="Arial" w:cs="Arial"/>
          <w:lang w:val="es-MX"/>
        </w:rPr>
      </w:pPr>
      <w:r w:rsidRPr="00D36BE9">
        <w:rPr>
          <w:rStyle w:val="Hyperlink"/>
          <w:rFonts w:eastAsia="Arial" w:cs="Arial"/>
          <w:lang w:val="es-MX"/>
        </w:rPr>
        <w:t>Resumen del plan</w:t>
      </w:r>
    </w:p>
    <w:p w14:paraId="07EEDB12" w14:textId="72DB0224" w:rsidR="00AF6C7A" w:rsidRPr="008657B3" w:rsidRDefault="008657B3" w:rsidP="00AF6C7A">
      <w:pPr>
        <w:spacing w:after="160"/>
        <w:rPr>
          <w:rFonts w:eastAsia="Arial" w:cs="Arial"/>
          <w:lang w:val="es-ES"/>
        </w:rPr>
      </w:pPr>
      <w:r w:rsidRPr="008657B3">
        <w:rPr>
          <w:rStyle w:val="Hyperlink"/>
          <w:rFonts w:eastAsia="Arial" w:cs="Arial"/>
          <w:lang w:val="es-ES"/>
        </w:rPr>
        <w:t>Compromiso de las partes interesadas</w:t>
      </w:r>
    </w:p>
    <w:p w14:paraId="7156E654" w14:textId="63EB1ED0" w:rsidR="00AF6C7A" w:rsidRPr="00722634" w:rsidRDefault="00722634" w:rsidP="00AF6C7A">
      <w:pPr>
        <w:spacing w:after="160"/>
        <w:rPr>
          <w:rFonts w:eastAsia="Arial" w:cs="Arial"/>
          <w:lang w:val="es-ES"/>
        </w:rPr>
      </w:pPr>
      <w:r w:rsidRPr="00722634">
        <w:rPr>
          <w:rStyle w:val="Hyperlink"/>
          <w:rFonts w:eastAsia="Arial" w:cs="Arial"/>
          <w:lang w:val="es-ES"/>
        </w:rPr>
        <w:t>Objetivos y acciones</w:t>
      </w:r>
    </w:p>
    <w:p w14:paraId="5D6B5D81" w14:textId="5A6B1D6D" w:rsidR="0018411B" w:rsidRPr="00722634" w:rsidRDefault="00722634" w:rsidP="00AF6C7A">
      <w:pPr>
        <w:pBdr>
          <w:top w:val="nil"/>
          <w:left w:val="nil"/>
          <w:bottom w:val="nil"/>
          <w:right w:val="nil"/>
          <w:between w:val="nil"/>
        </w:pBdr>
        <w:spacing w:after="200"/>
        <w:rPr>
          <w:rFonts w:eastAsia="Arial" w:cs="Arial"/>
          <w:lang w:val="es-ES"/>
        </w:rPr>
      </w:pPr>
      <w:r w:rsidRPr="00722634">
        <w:rPr>
          <w:rStyle w:val="Hyperlink"/>
          <w:rFonts w:eastAsia="Arial" w:cs="Arial"/>
          <w:lang w:val="es-ES"/>
        </w:rPr>
        <w:t xml:space="preserve">Aumento o mejora de los servicios para los jóvenes </w:t>
      </w:r>
      <w:r w:rsidR="00990DE2">
        <w:rPr>
          <w:rStyle w:val="Hyperlink"/>
          <w:rFonts w:eastAsia="Arial" w:cs="Arial"/>
          <w:lang w:val="es-ES"/>
        </w:rPr>
        <w:t>en hogar temporal</w:t>
      </w:r>
      <w:r w:rsidRPr="00722634">
        <w:rPr>
          <w:rStyle w:val="Hyperlink"/>
          <w:rFonts w:eastAsia="Arial" w:cs="Arial"/>
          <w:lang w:val="es-ES"/>
        </w:rPr>
        <w:t xml:space="preserve">, los estudiantes </w:t>
      </w:r>
      <w:r w:rsidR="009303B4">
        <w:rPr>
          <w:rStyle w:val="Hyperlink"/>
          <w:rFonts w:eastAsia="Arial" w:cs="Arial"/>
          <w:lang w:val="es-ES"/>
        </w:rPr>
        <w:t xml:space="preserve">aprendices </w:t>
      </w:r>
      <w:r w:rsidRPr="00722634">
        <w:rPr>
          <w:rStyle w:val="Hyperlink"/>
          <w:rFonts w:eastAsia="Arial" w:cs="Arial"/>
          <w:lang w:val="es-ES"/>
        </w:rPr>
        <w:t>de inglés y los estudiantes de bajos ingresos</w:t>
      </w:r>
      <w:r w:rsidR="0018411B" w:rsidRPr="00722634">
        <w:rPr>
          <w:rFonts w:eastAsia="Arial" w:cs="Arial"/>
          <w:lang w:val="es-ES"/>
        </w:rPr>
        <w:t xml:space="preserve"> </w:t>
      </w:r>
    </w:p>
    <w:p w14:paraId="7A11CE97" w14:textId="5CF7B161" w:rsidR="00AF6C7A" w:rsidRPr="00B1542D" w:rsidRDefault="00B1542D" w:rsidP="00AF6C7A">
      <w:pPr>
        <w:pBdr>
          <w:top w:val="nil"/>
          <w:left w:val="nil"/>
          <w:bottom w:val="nil"/>
          <w:right w:val="nil"/>
          <w:between w:val="nil"/>
        </w:pBdr>
        <w:spacing w:after="200"/>
        <w:rPr>
          <w:rFonts w:eastAsia="Arial" w:cs="Arial"/>
          <w:i/>
          <w:color w:val="000000"/>
          <w:lang w:val="es-ES"/>
        </w:rPr>
      </w:pPr>
      <w:r w:rsidRPr="00B1542D">
        <w:rPr>
          <w:rFonts w:eastAsia="Arial" w:cs="Arial"/>
          <w:i/>
          <w:color w:val="000000"/>
          <w:lang w:val="es-ES"/>
        </w:rPr>
        <w:t xml:space="preserve">Para preguntas adicionales o asistencia técnica relacionada con el llenado de la plantilla del LCAP, por favor comuníquese con el COE local, o con la Oficina de Apoyo a los Sistemas de la Agencia Local del Departamento de Educación de California (CDE) por teléfono al 916-319-0809 o por correo electrónico a </w:t>
      </w:r>
      <w:r w:rsidR="00AF6C7A" w:rsidRPr="00B1542D">
        <w:rPr>
          <w:rFonts w:eastAsia="Arial" w:cs="Arial"/>
          <w:i/>
          <w:color w:val="000000"/>
          <w:lang w:val="es-ES"/>
        </w:rPr>
        <w:t xml:space="preserve"> </w:t>
      </w:r>
      <w:hyperlink r:id="rId14">
        <w:r w:rsidR="00AF6C7A" w:rsidRPr="00B1542D">
          <w:rPr>
            <w:rFonts w:eastAsia="Arial" w:cs="Arial"/>
            <w:i/>
            <w:color w:val="0000FF"/>
            <w:u w:val="single"/>
            <w:lang w:val="es-ES"/>
          </w:rPr>
          <w:t>lcff@cde.ca.gov</w:t>
        </w:r>
      </w:hyperlink>
      <w:r w:rsidR="00AF6C7A" w:rsidRPr="00B1542D">
        <w:rPr>
          <w:rFonts w:eastAsia="Arial" w:cs="Arial"/>
          <w:i/>
          <w:color w:val="000000"/>
          <w:lang w:val="es-ES"/>
        </w:rPr>
        <w:t>.</w:t>
      </w:r>
    </w:p>
    <w:p w14:paraId="182F7CAE" w14:textId="2E7CEC64" w:rsidR="00AF6C7A" w:rsidRPr="00784A9B" w:rsidRDefault="00B559E5"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MX"/>
        </w:rPr>
      </w:pPr>
      <w:r w:rsidRPr="00784A9B">
        <w:rPr>
          <w:sz w:val="40"/>
          <w:szCs w:val="40"/>
          <w:lang w:val="es-MX"/>
        </w:rPr>
        <w:t>Introducción e instrucciones</w:t>
      </w:r>
    </w:p>
    <w:p w14:paraId="7CEB3C80" w14:textId="33CDB7F7" w:rsidR="00784A9B" w:rsidRPr="00784A9B" w:rsidRDefault="00784A9B" w:rsidP="00784A9B">
      <w:pPr>
        <w:spacing w:after="240"/>
        <w:rPr>
          <w:rFonts w:cstheme="minorHAnsi"/>
          <w:lang w:val="es-MX"/>
        </w:rPr>
      </w:pPr>
      <w:r w:rsidRPr="00784A9B">
        <w:rPr>
          <w:rFonts w:cstheme="minorHAnsi"/>
          <w:lang w:val="es-MX"/>
        </w:rPr>
        <w:t xml:space="preserve">La Fórmula de </w:t>
      </w:r>
      <w:r w:rsidR="009303B4">
        <w:rPr>
          <w:rFonts w:cstheme="minorHAnsi"/>
          <w:lang w:val="es-MX"/>
        </w:rPr>
        <w:t>F</w:t>
      </w:r>
      <w:r w:rsidRPr="00784A9B">
        <w:rPr>
          <w:rFonts w:cstheme="minorHAnsi"/>
          <w:lang w:val="es-MX"/>
        </w:rPr>
        <w:t xml:space="preserve">inanciación </w:t>
      </w:r>
      <w:r w:rsidR="00101875">
        <w:rPr>
          <w:rFonts w:cstheme="minorHAnsi"/>
          <w:lang w:val="es-MX"/>
        </w:rPr>
        <w:t>con</w:t>
      </w:r>
      <w:r w:rsidRPr="00784A9B">
        <w:rPr>
          <w:rFonts w:cstheme="minorHAnsi"/>
          <w:lang w:val="es-MX"/>
        </w:rPr>
        <w:t xml:space="preserve"> </w:t>
      </w:r>
      <w:r w:rsidR="009303B4">
        <w:rPr>
          <w:rFonts w:cstheme="minorHAnsi"/>
          <w:lang w:val="es-MX"/>
        </w:rPr>
        <w:t>C</w:t>
      </w:r>
      <w:r w:rsidRPr="00784A9B">
        <w:rPr>
          <w:rFonts w:cstheme="minorHAnsi"/>
          <w:lang w:val="es-MX"/>
        </w:rPr>
        <w:t xml:space="preserve">ontrol </w:t>
      </w:r>
      <w:r w:rsidR="009303B4">
        <w:rPr>
          <w:rFonts w:cstheme="minorHAnsi"/>
          <w:lang w:val="es-MX"/>
        </w:rPr>
        <w:t>L</w:t>
      </w:r>
      <w:r w:rsidRPr="00784A9B">
        <w:rPr>
          <w:rFonts w:cstheme="minorHAnsi"/>
          <w:lang w:val="es-MX"/>
        </w:rPr>
        <w:t xml:space="preserve">ocal (LCFF) requiere que las </w:t>
      </w:r>
      <w:proofErr w:type="spellStart"/>
      <w:r w:rsidRPr="00784A9B">
        <w:rPr>
          <w:rFonts w:cstheme="minorHAnsi"/>
          <w:lang w:val="es-MX"/>
        </w:rPr>
        <w:t>LEAs</w:t>
      </w:r>
      <w:proofErr w:type="spellEnd"/>
      <w:r w:rsidRPr="00784A9B">
        <w:rPr>
          <w:rFonts w:cstheme="minorHAnsi"/>
          <w:lang w:val="es-MX"/>
        </w:rPr>
        <w:t xml:space="preserve"> involucren a sus interesados locales en un proceso de planificación anual para evaluar su progreso dentro de ocho áreas de prioridad estatal que abarcan todas las m</w:t>
      </w:r>
      <w:r w:rsidR="007841D6">
        <w:rPr>
          <w:rFonts w:cstheme="minorHAnsi"/>
          <w:lang w:val="es-MX"/>
        </w:rPr>
        <w:t>edidas</w:t>
      </w:r>
      <w:r w:rsidRPr="00784A9B">
        <w:rPr>
          <w:rFonts w:cstheme="minorHAnsi"/>
          <w:lang w:val="es-MX"/>
        </w:rPr>
        <w:t xml:space="preserve"> estatutarias (los COE tienen diez prioridades estatales). Las </w:t>
      </w:r>
      <w:proofErr w:type="spellStart"/>
      <w:r w:rsidRPr="00784A9B">
        <w:rPr>
          <w:rFonts w:cstheme="minorHAnsi"/>
          <w:lang w:val="es-MX"/>
        </w:rPr>
        <w:t>LEAs</w:t>
      </w:r>
      <w:proofErr w:type="spellEnd"/>
      <w:r w:rsidRPr="00784A9B">
        <w:rPr>
          <w:rFonts w:cstheme="minorHAnsi"/>
          <w:lang w:val="es-MX"/>
        </w:rPr>
        <w:t xml:space="preserve"> documentan los resultados de este proceso de planificación en el Plan de </w:t>
      </w:r>
      <w:proofErr w:type="spellStart"/>
      <w:r w:rsidR="00E03CB2">
        <w:rPr>
          <w:rFonts w:cstheme="minorHAnsi"/>
          <w:lang w:val="es-MX"/>
        </w:rPr>
        <w:t>r</w:t>
      </w:r>
      <w:r w:rsidR="00E36F8C">
        <w:rPr>
          <w:rFonts w:cstheme="minorHAnsi"/>
          <w:lang w:val="es-MX"/>
        </w:rPr>
        <w:t>R</w:t>
      </w:r>
      <w:r w:rsidR="00E03CB2">
        <w:rPr>
          <w:rFonts w:cstheme="minorHAnsi"/>
          <w:lang w:val="es-MX"/>
        </w:rPr>
        <w:t>endición</w:t>
      </w:r>
      <w:proofErr w:type="spellEnd"/>
      <w:r w:rsidR="00E03CB2">
        <w:rPr>
          <w:rFonts w:cstheme="minorHAnsi"/>
          <w:lang w:val="es-MX"/>
        </w:rPr>
        <w:t xml:space="preserve"> de </w:t>
      </w:r>
      <w:r w:rsidR="00E36F8C">
        <w:rPr>
          <w:rFonts w:cstheme="minorHAnsi"/>
          <w:lang w:val="es-MX"/>
        </w:rPr>
        <w:t>C</w:t>
      </w:r>
      <w:r w:rsidR="00E03CB2">
        <w:rPr>
          <w:rFonts w:cstheme="minorHAnsi"/>
          <w:lang w:val="es-MX"/>
        </w:rPr>
        <w:t xml:space="preserve">uentas con </w:t>
      </w:r>
      <w:r w:rsidR="00E36F8C">
        <w:rPr>
          <w:rFonts w:cstheme="minorHAnsi"/>
          <w:lang w:val="es-MX"/>
        </w:rPr>
        <w:t>C</w:t>
      </w:r>
      <w:r w:rsidR="00E03CB2">
        <w:rPr>
          <w:rFonts w:cstheme="minorHAnsi"/>
          <w:lang w:val="es-MX"/>
        </w:rPr>
        <w:t xml:space="preserve">ontrol </w:t>
      </w:r>
      <w:r w:rsidR="00E36F8C">
        <w:rPr>
          <w:rFonts w:cstheme="minorHAnsi"/>
          <w:lang w:val="es-MX"/>
        </w:rPr>
        <w:t>L</w:t>
      </w:r>
      <w:r w:rsidR="00E03CB2">
        <w:rPr>
          <w:rFonts w:cstheme="minorHAnsi"/>
          <w:lang w:val="es-MX"/>
        </w:rPr>
        <w:t>ocal</w:t>
      </w:r>
      <w:r w:rsidRPr="00784A9B">
        <w:rPr>
          <w:rFonts w:cstheme="minorHAnsi"/>
          <w:lang w:val="es-MX"/>
        </w:rPr>
        <w:t xml:space="preserve"> (LCAP) utilizando la plantilla adoptada por la Junta Estatal de Educación. </w:t>
      </w:r>
    </w:p>
    <w:p w14:paraId="4AAF5002" w14:textId="2A45CB83" w:rsidR="00784A9B" w:rsidRPr="00784A9B" w:rsidRDefault="00784A9B" w:rsidP="00784A9B">
      <w:pPr>
        <w:spacing w:after="240"/>
        <w:rPr>
          <w:rFonts w:cstheme="minorHAnsi"/>
          <w:lang w:val="es-MX"/>
        </w:rPr>
      </w:pPr>
      <w:r w:rsidRPr="00784A9B">
        <w:rPr>
          <w:rFonts w:cstheme="minorHAnsi"/>
          <w:lang w:val="es-MX"/>
        </w:rPr>
        <w:t xml:space="preserve">El proceso de desarrollo del LCAP cumple tres funciones distintas, pero relacionadas: </w:t>
      </w:r>
    </w:p>
    <w:p w14:paraId="429D3345" w14:textId="77777777" w:rsidR="00784A9B" w:rsidRPr="00784A9B" w:rsidRDefault="00784A9B" w:rsidP="00784A9B">
      <w:pPr>
        <w:spacing w:after="240"/>
        <w:rPr>
          <w:rFonts w:cstheme="minorHAnsi"/>
          <w:lang w:val="es-MX"/>
        </w:rPr>
      </w:pPr>
      <w:r w:rsidRPr="00784A9B">
        <w:rPr>
          <w:rFonts w:cstheme="minorHAnsi"/>
          <w:lang w:val="es-MX"/>
        </w:rPr>
        <w:t xml:space="preserve">- </w:t>
      </w:r>
      <w:r w:rsidRPr="00C90D32">
        <w:rPr>
          <w:rFonts w:cstheme="minorHAnsi"/>
          <w:b/>
          <w:bCs/>
          <w:lang w:val="es-MX"/>
        </w:rPr>
        <w:t>Planificación estratégica integral</w:t>
      </w:r>
      <w:r w:rsidRPr="00784A9B">
        <w:rPr>
          <w:rFonts w:cstheme="minorHAnsi"/>
          <w:lang w:val="es-MX"/>
        </w:rPr>
        <w:t>: El proceso de desarrollo y actualización anual del LCAP apoya la planificación estratégica integral (Código de Educación de California [CE] 52064(e)(1)). La planificación estratégica integral conecta las decisiones presupuestarias con los datos de rendimiento de la enseñanza y el aprendizaje. Las agencias educativas locales (LEA) deben evaluar continuamente las decisiones difíciles que toman sobre el uso de recursos limitados para satisfacer las necesidades de los estudiantes y de la comunidad para asegurar que se mejoren las oportunidades y los resultados para todos los estudiantes.</w:t>
      </w:r>
    </w:p>
    <w:p w14:paraId="23C4B00A" w14:textId="77777777" w:rsidR="00784A9B" w:rsidRPr="00784A9B" w:rsidRDefault="00784A9B" w:rsidP="00784A9B">
      <w:pPr>
        <w:spacing w:after="240"/>
        <w:rPr>
          <w:rFonts w:cstheme="minorHAnsi"/>
          <w:lang w:val="es-MX"/>
        </w:rPr>
      </w:pPr>
      <w:r w:rsidRPr="00784A9B">
        <w:rPr>
          <w:rFonts w:cstheme="minorHAnsi"/>
          <w:lang w:val="es-MX"/>
        </w:rPr>
        <w:t xml:space="preserve">- </w:t>
      </w:r>
      <w:r w:rsidRPr="00C90D32">
        <w:rPr>
          <w:rFonts w:cstheme="minorHAnsi"/>
          <w:b/>
          <w:bCs/>
          <w:lang w:val="es-MX"/>
        </w:rPr>
        <w:t xml:space="preserve">Participación significativa de las partes interesadas: </w:t>
      </w:r>
      <w:r w:rsidRPr="00784A9B">
        <w:rPr>
          <w:rFonts w:cstheme="minorHAnsi"/>
          <w:lang w:val="es-MX"/>
        </w:rPr>
        <w:t>El proceso de desarrollo del LCAP debe resultar en un LCAP que refleje las decisiones tomadas a través de la participación significativa de las partes interesadas (EC 52064(e)(1)). Las partes interesadas locales poseen valiosas perspectivas y conocimientos sobre los programas y servicios de una LEA. La planificación estratégica eficaz incorporará estas perspectivas y puntos de vista con el fin de identificar los posibles objetivos y acciones que se incluirán en el LCAP.</w:t>
      </w:r>
    </w:p>
    <w:p w14:paraId="4BD6E031" w14:textId="6F7AADC2" w:rsidR="00AF6C7A" w:rsidRDefault="00784A9B" w:rsidP="00784A9B">
      <w:pPr>
        <w:spacing w:after="240"/>
        <w:rPr>
          <w:rFonts w:cstheme="minorHAnsi"/>
          <w:lang w:val="es-MX"/>
        </w:rPr>
      </w:pPr>
      <w:r w:rsidRPr="00784A9B">
        <w:rPr>
          <w:rFonts w:cstheme="minorHAnsi"/>
          <w:lang w:val="es-MX"/>
        </w:rPr>
        <w:t xml:space="preserve">- </w:t>
      </w:r>
      <w:r w:rsidRPr="00C90D32">
        <w:rPr>
          <w:rFonts w:cstheme="minorHAnsi"/>
          <w:b/>
          <w:bCs/>
          <w:lang w:val="es-MX"/>
        </w:rPr>
        <w:t>Rendición de cuentas y cumplimiento</w:t>
      </w:r>
      <w:r w:rsidRPr="00784A9B">
        <w:rPr>
          <w:rFonts w:cstheme="minorHAnsi"/>
          <w:lang w:val="es-MX"/>
        </w:rPr>
        <w:t xml:space="preserve">: El LCAP cumple una importante función de rendición de cuentas porque algunos aspectos de la plantilla del LCAP requieren que las </w:t>
      </w:r>
      <w:proofErr w:type="spellStart"/>
      <w:r w:rsidRPr="00784A9B">
        <w:rPr>
          <w:rFonts w:cstheme="minorHAnsi"/>
          <w:lang w:val="es-MX"/>
        </w:rPr>
        <w:t>LEAs</w:t>
      </w:r>
      <w:proofErr w:type="spellEnd"/>
      <w:r w:rsidRPr="00784A9B">
        <w:rPr>
          <w:rFonts w:cstheme="minorHAnsi"/>
          <w:lang w:val="es-MX"/>
        </w:rPr>
        <w:t xml:space="preserve"> demuestren que han cumplido con varios requisitos especificados en los estatutos y reglamentos de la LCFF, sobre todo:</w:t>
      </w:r>
    </w:p>
    <w:p w14:paraId="5068CE62" w14:textId="77777777" w:rsidR="00784A9B" w:rsidRPr="00784A9B" w:rsidRDefault="00784A9B" w:rsidP="00784A9B">
      <w:pPr>
        <w:spacing w:after="240"/>
        <w:rPr>
          <w:rFonts w:cstheme="minorHAnsi"/>
          <w:lang w:val="es-MX"/>
        </w:rPr>
      </w:pPr>
    </w:p>
    <w:p w14:paraId="7E613D5A" w14:textId="6E9C901A" w:rsidR="00784A9B" w:rsidRPr="00784A9B" w:rsidRDefault="00784A9B" w:rsidP="00784A9B">
      <w:pPr>
        <w:pStyle w:val="ListParagraph"/>
        <w:numPr>
          <w:ilvl w:val="1"/>
          <w:numId w:val="31"/>
        </w:numPr>
        <w:spacing w:after="240"/>
        <w:rPr>
          <w:rFonts w:cstheme="minorHAnsi"/>
          <w:lang w:val="es-MX"/>
        </w:rPr>
      </w:pPr>
      <w:r w:rsidRPr="00784A9B">
        <w:rPr>
          <w:rFonts w:cstheme="minorHAnsi"/>
          <w:lang w:val="es-MX"/>
        </w:rPr>
        <w:t xml:space="preserve">Demostrar que las </w:t>
      </w:r>
      <w:proofErr w:type="spellStart"/>
      <w:r w:rsidRPr="00784A9B">
        <w:rPr>
          <w:rFonts w:cstheme="minorHAnsi"/>
          <w:lang w:val="es-MX"/>
        </w:rPr>
        <w:t>LEAs</w:t>
      </w:r>
      <w:proofErr w:type="spellEnd"/>
      <w:r w:rsidRPr="00784A9B">
        <w:rPr>
          <w:rFonts w:cstheme="minorHAnsi"/>
          <w:lang w:val="es-MX"/>
        </w:rPr>
        <w:t xml:space="preserve"> están aumentando o mejorando los servicios para los jóvenes </w:t>
      </w:r>
      <w:r w:rsidR="00990DE2">
        <w:rPr>
          <w:rFonts w:cstheme="minorHAnsi"/>
          <w:lang w:val="es-MX"/>
        </w:rPr>
        <w:t>en hogar temporal</w:t>
      </w:r>
      <w:r w:rsidRPr="00784A9B">
        <w:rPr>
          <w:rFonts w:cstheme="minorHAnsi"/>
          <w:lang w:val="es-MX"/>
        </w:rPr>
        <w:t xml:space="preserve">, los </w:t>
      </w:r>
      <w:r w:rsidR="00E36F8C">
        <w:rPr>
          <w:rFonts w:cstheme="minorHAnsi"/>
          <w:lang w:val="es-MX"/>
        </w:rPr>
        <w:t xml:space="preserve">estudiantes </w:t>
      </w:r>
      <w:r w:rsidRPr="00784A9B">
        <w:rPr>
          <w:rFonts w:cstheme="minorHAnsi"/>
          <w:lang w:val="es-MX"/>
        </w:rPr>
        <w:t>aprendices de inglés y los estudiantes de bajos ingresos en proporción a la cantidad de fondos adicionales que esos estudiantes generan bajo LCFF (EC 52064(b</w:t>
      </w:r>
      <w:proofErr w:type="gramStart"/>
      <w:r w:rsidRPr="00784A9B">
        <w:rPr>
          <w:rFonts w:cstheme="minorHAnsi"/>
          <w:lang w:val="es-MX"/>
        </w:rPr>
        <w:t>)(</w:t>
      </w:r>
      <w:proofErr w:type="gramEnd"/>
      <w:r w:rsidRPr="00784A9B">
        <w:rPr>
          <w:rFonts w:cstheme="minorHAnsi"/>
          <w:lang w:val="es-MX"/>
        </w:rPr>
        <w:t>4-6)).</w:t>
      </w:r>
    </w:p>
    <w:p w14:paraId="737B93C3" w14:textId="075129F6" w:rsidR="00784A9B" w:rsidRPr="00784A9B" w:rsidRDefault="00784A9B" w:rsidP="00784A9B">
      <w:pPr>
        <w:pStyle w:val="ListParagraph"/>
        <w:numPr>
          <w:ilvl w:val="1"/>
          <w:numId w:val="31"/>
        </w:numPr>
        <w:spacing w:after="240"/>
        <w:rPr>
          <w:rFonts w:cstheme="minorHAnsi"/>
          <w:lang w:val="es-MX"/>
        </w:rPr>
      </w:pPr>
      <w:r w:rsidRPr="00784A9B">
        <w:rPr>
          <w:rFonts w:cstheme="minorHAnsi"/>
          <w:lang w:val="es-MX"/>
        </w:rPr>
        <w:t xml:space="preserve">Establecer objetivos, respaldados por acciones y gastos relacionados, que aborden las áreas prioritarias reglamentarias y las métricas reglamentarias (EC 52064(b)(1) y (2)). </w:t>
      </w:r>
    </w:p>
    <w:p w14:paraId="154D6C45" w14:textId="43B3C6EA" w:rsidR="00784A9B" w:rsidRPr="00784A9B" w:rsidRDefault="00784A9B" w:rsidP="00784A9B">
      <w:pPr>
        <w:pStyle w:val="ListParagraph"/>
        <w:numPr>
          <w:ilvl w:val="1"/>
          <w:numId w:val="31"/>
        </w:numPr>
        <w:spacing w:after="240"/>
        <w:contextualSpacing w:val="0"/>
        <w:rPr>
          <w:rFonts w:cstheme="minorHAnsi"/>
          <w:lang w:val="es-MX"/>
        </w:rPr>
      </w:pPr>
      <w:r w:rsidRPr="00784A9B">
        <w:rPr>
          <w:rFonts w:cstheme="minorHAnsi"/>
          <w:lang w:val="es-MX"/>
        </w:rPr>
        <w:t>Revisar y actualizar anualmente el LCAP para reflejar el progreso hacia l</w:t>
      </w:r>
      <w:r w:rsidR="00F600A4">
        <w:rPr>
          <w:rFonts w:cstheme="minorHAnsi"/>
          <w:lang w:val="es-MX"/>
        </w:rPr>
        <w:t xml:space="preserve">os objetivos </w:t>
      </w:r>
      <w:r w:rsidRPr="00784A9B">
        <w:rPr>
          <w:rFonts w:cstheme="minorHAnsi"/>
          <w:lang w:val="es-MX"/>
        </w:rPr>
        <w:t>(EC 52064(b)(7)).</w:t>
      </w:r>
    </w:p>
    <w:p w14:paraId="5798909A" w14:textId="77777777" w:rsidR="00784A9B" w:rsidRPr="00802AE0" w:rsidRDefault="00784A9B" w:rsidP="00802AE0">
      <w:pPr>
        <w:spacing w:after="240"/>
        <w:ind w:left="1080"/>
        <w:rPr>
          <w:rFonts w:cstheme="minorHAnsi"/>
          <w:lang w:val="es-MX"/>
        </w:rPr>
      </w:pPr>
    </w:p>
    <w:p w14:paraId="77BBB5BA" w14:textId="77777777" w:rsidR="00F70ACA" w:rsidRPr="00F70ACA" w:rsidRDefault="00F70ACA" w:rsidP="00F70ACA">
      <w:pPr>
        <w:spacing w:after="240"/>
        <w:rPr>
          <w:rFonts w:cstheme="minorHAnsi"/>
          <w:lang w:val="es-ES"/>
        </w:rPr>
      </w:pPr>
      <w:r w:rsidRPr="00F70ACA">
        <w:rPr>
          <w:rFonts w:cstheme="minorHAnsi"/>
          <w:lang w:val="es-ES"/>
        </w:rPr>
        <w:t xml:space="preserve">La plantilla del LCAP, al igual que el LCAP final adoptado por cada LEA, es un documento, no un proceso. Las </w:t>
      </w:r>
      <w:proofErr w:type="spellStart"/>
      <w:r w:rsidRPr="00F70ACA">
        <w:rPr>
          <w:rFonts w:cstheme="minorHAnsi"/>
          <w:lang w:val="es-ES"/>
        </w:rPr>
        <w:t>LEAs</w:t>
      </w:r>
      <w:proofErr w:type="spellEnd"/>
      <w:r w:rsidRPr="00F70ACA">
        <w:rPr>
          <w:rFonts w:cstheme="minorHAnsi"/>
          <w:lang w:val="es-ES"/>
        </w:rPr>
        <w:t xml:space="preserve"> deben utilizar la plantilla para memorizar el resultado de su proceso de desarrollo del LCAP, que debe: (a) reflejar una planificación estratégica integral (b) a través de un compromiso significativo con las partes interesadas que (c) cumple con los requisitos legales, como se refleja en el LCAP final adoptado. Las secciones incluidas en la plantilla del LCAP no reflejan, ni pueden reflejar, el proceso completo de desarrollo, al igual que la plantilla del LCAP en sí no pretende ser una herramienta de participación de las partes interesadas.</w:t>
      </w:r>
    </w:p>
    <w:p w14:paraId="4386206A" w14:textId="77777777" w:rsidR="00F70ACA" w:rsidRPr="00F70ACA" w:rsidRDefault="00F70ACA" w:rsidP="00F70ACA">
      <w:pPr>
        <w:spacing w:after="240"/>
        <w:rPr>
          <w:rFonts w:cstheme="minorHAnsi"/>
          <w:lang w:val="es-ES"/>
        </w:rPr>
      </w:pPr>
      <w:r w:rsidRPr="00F70ACA">
        <w:rPr>
          <w:rFonts w:cstheme="minorHAnsi"/>
          <w:lang w:val="es-ES"/>
        </w:rPr>
        <w:t xml:space="preserve">Si un superintendente de escuelas del condado tiene jurisdicción sobre un solo distrito escolar, la junta de educación del condado y la junta de gobierno del distrito escolar pueden adoptar y presentar para su revisión y aprobación un solo LCAP consistente con los requisitos de las secciones 52060, 52062, 52066, 52068 y 52070 del CE. El LCAP debe articular claramente a qué presupuesto de la entidad (distrito escolar o superintendente de escuelas del condado) se alinean todos los gastos presupuestados y reales. </w:t>
      </w:r>
    </w:p>
    <w:p w14:paraId="19EE22FE" w14:textId="7B22DAEE" w:rsidR="00AF6C7A" w:rsidRPr="00D36BE9" w:rsidRDefault="00F70ACA" w:rsidP="00AF6C7A">
      <w:pPr>
        <w:spacing w:after="240"/>
        <w:rPr>
          <w:rFonts w:cstheme="minorHAnsi"/>
          <w:lang w:val="es-MX"/>
        </w:rPr>
      </w:pPr>
      <w:r w:rsidRPr="00F70ACA">
        <w:rPr>
          <w:rFonts w:cstheme="minorHAnsi"/>
          <w:lang w:val="es-ES"/>
        </w:rPr>
        <w:t xml:space="preserve">La plantilla revisada del LCAP para los años escolares 2021-22, 2022-23 y 2023-24 refleja los cambios estatutarios realizados a través del Proyecto de Ley de la Asamblea 1840 (Comité de Presupuesto), Capítulo 243, Estatutos de 2018. Estos cambios estatutarios mejoran la transparencia con respecto a los gastos de las acciones incluidas en el LCAP, incluyendo las acciones que contribuyen a cumplir con el requisito de aumentar o mejorar los servicios para los </w:t>
      </w:r>
      <w:r w:rsidRPr="007841D6">
        <w:rPr>
          <w:rFonts w:cstheme="minorHAnsi"/>
          <w:lang w:val="es-ES"/>
        </w:rPr>
        <w:t>jóvenes</w:t>
      </w:r>
      <w:r w:rsidR="007841D6" w:rsidRPr="007841D6">
        <w:rPr>
          <w:rFonts w:cstheme="minorHAnsi"/>
          <w:lang w:val="es-ES"/>
        </w:rPr>
        <w:t xml:space="preserve"> </w:t>
      </w:r>
      <w:r w:rsidR="007841D6">
        <w:rPr>
          <w:rFonts w:cstheme="minorHAnsi"/>
          <w:lang w:val="es-ES"/>
        </w:rPr>
        <w:t>en hogar temporal</w:t>
      </w:r>
      <w:r w:rsidRPr="00F70ACA">
        <w:rPr>
          <w:rFonts w:cstheme="minorHAnsi"/>
          <w:lang w:val="es-ES"/>
        </w:rPr>
        <w:t xml:space="preserve">, los estudiantes </w:t>
      </w:r>
      <w:r w:rsidR="00E36F8C">
        <w:rPr>
          <w:rFonts w:cstheme="minorHAnsi"/>
          <w:lang w:val="es-ES"/>
        </w:rPr>
        <w:t xml:space="preserve">aprendices </w:t>
      </w:r>
      <w:r w:rsidRPr="00F70ACA">
        <w:rPr>
          <w:rFonts w:cstheme="minorHAnsi"/>
          <w:lang w:val="es-ES"/>
        </w:rPr>
        <w:t xml:space="preserve">de inglés y los estudiantes de bajos ingresos, y para simplificar la información presentada dentro del LCAP para hacer que los LCAP adoptados sean más accesibles para las partes interesadas y </w:t>
      </w:r>
      <w:r w:rsidR="00E36F8C">
        <w:rPr>
          <w:rFonts w:cstheme="minorHAnsi"/>
          <w:lang w:val="es-ES"/>
        </w:rPr>
        <w:t xml:space="preserve">para </w:t>
      </w:r>
      <w:r w:rsidRPr="00F70ACA">
        <w:rPr>
          <w:rFonts w:cstheme="minorHAnsi"/>
          <w:lang w:val="es-ES"/>
        </w:rPr>
        <w:t>el público</w:t>
      </w:r>
      <w:r w:rsidR="00C8262A">
        <w:rPr>
          <w:rFonts w:cstheme="minorHAnsi"/>
          <w:lang w:val="es-ES"/>
        </w:rPr>
        <w:t xml:space="preserve">. </w:t>
      </w:r>
    </w:p>
    <w:p w14:paraId="5FC119B4" w14:textId="738D40E9" w:rsidR="00AF6C7A" w:rsidRPr="00D36BE9" w:rsidRDefault="006F5BD2" w:rsidP="00AF6C7A">
      <w:pPr>
        <w:spacing w:after="240"/>
        <w:rPr>
          <w:rFonts w:cstheme="minorHAnsi"/>
          <w:lang w:val="es-MX"/>
        </w:rPr>
      </w:pPr>
      <w:r w:rsidRPr="006F5BD2">
        <w:rPr>
          <w:rFonts w:cstheme="minorHAnsi"/>
          <w:lang w:val="es-ES"/>
        </w:rPr>
        <w:t xml:space="preserve">En su forma más básica, el LCAP adoptado debe tratar de destilar no sólo lo que la LEA está haciendo, sino también permitir que las partes interesadas entiendan por qué, y si esas estrategias están conduciendo a mejores oportunidades y resultados para los estudiantes. </w:t>
      </w:r>
      <w:r w:rsidRPr="00D36BE9">
        <w:rPr>
          <w:rFonts w:cstheme="minorHAnsi"/>
          <w:lang w:val="es-MX"/>
        </w:rPr>
        <w:t xml:space="preserve">Se anima a las </w:t>
      </w:r>
      <w:proofErr w:type="spellStart"/>
      <w:r w:rsidRPr="00D36BE9">
        <w:rPr>
          <w:rFonts w:cstheme="minorHAnsi"/>
          <w:lang w:val="es-MX"/>
        </w:rPr>
        <w:t>LEAs</w:t>
      </w:r>
      <w:proofErr w:type="spellEnd"/>
      <w:r w:rsidRPr="00D36BE9">
        <w:rPr>
          <w:rFonts w:cstheme="minorHAnsi"/>
          <w:lang w:val="es-MX"/>
        </w:rPr>
        <w:t xml:space="preserve"> a utilizar un lenguaje y un nivel de detalle en sus </w:t>
      </w:r>
      <w:proofErr w:type="spellStart"/>
      <w:r w:rsidRPr="00D36BE9">
        <w:rPr>
          <w:rFonts w:cstheme="minorHAnsi"/>
          <w:lang w:val="es-MX"/>
        </w:rPr>
        <w:t>LCAPs</w:t>
      </w:r>
      <w:proofErr w:type="spellEnd"/>
      <w:r w:rsidRPr="00D36BE9">
        <w:rPr>
          <w:rFonts w:cstheme="minorHAnsi"/>
          <w:lang w:val="es-MX"/>
        </w:rPr>
        <w:t xml:space="preserve"> adoptados con la intención de ser significativos y accesibles para las diversas partes interesadas de la LEA y el público en general</w:t>
      </w:r>
      <w:r w:rsidR="00C90D32">
        <w:rPr>
          <w:rFonts w:cstheme="minorHAnsi"/>
          <w:lang w:val="es-MX"/>
        </w:rPr>
        <w:t>.</w:t>
      </w:r>
      <w:r w:rsidRPr="00D36BE9">
        <w:rPr>
          <w:rFonts w:cstheme="minorHAnsi"/>
          <w:lang w:val="es-MX"/>
        </w:rPr>
        <w:t xml:space="preserve"> </w:t>
      </w:r>
    </w:p>
    <w:p w14:paraId="0E03E769" w14:textId="78E78F57" w:rsidR="00AF6C7A" w:rsidRPr="007B14D0" w:rsidRDefault="00EA4CEB" w:rsidP="00AF6C7A">
      <w:pPr>
        <w:spacing w:after="240"/>
        <w:rPr>
          <w:rFonts w:cstheme="minorHAnsi"/>
          <w:lang w:val="es-ES"/>
        </w:rPr>
      </w:pPr>
      <w:r w:rsidRPr="007B14D0">
        <w:rPr>
          <w:rFonts w:cstheme="minorHAnsi"/>
          <w:lang w:val="es-ES"/>
        </w:rPr>
        <w:t xml:space="preserve">Al desarrollar y finalizar el LCAP para su adopción, se anima a las </w:t>
      </w:r>
      <w:proofErr w:type="spellStart"/>
      <w:r w:rsidRPr="007B14D0">
        <w:rPr>
          <w:rFonts w:cstheme="minorHAnsi"/>
          <w:lang w:val="es-ES"/>
        </w:rPr>
        <w:t>LEAs</w:t>
      </w:r>
      <w:proofErr w:type="spellEnd"/>
      <w:r w:rsidRPr="007B14D0">
        <w:rPr>
          <w:rFonts w:cstheme="minorHAnsi"/>
          <w:lang w:val="es-ES"/>
        </w:rPr>
        <w:t xml:space="preserve"> a mantener el siguiente marco general en la vanguardia de la planificación estratégica y las funciones de participación de las partes interesadas:</w:t>
      </w:r>
      <w:r w:rsidR="00AF6C7A" w:rsidRPr="007B14D0">
        <w:rPr>
          <w:rFonts w:cstheme="minorHAnsi"/>
          <w:lang w:val="es-ES"/>
        </w:rPr>
        <w:t xml:space="preserve"> </w:t>
      </w:r>
    </w:p>
    <w:p w14:paraId="46D15287" w14:textId="673376A0" w:rsidR="00AF6C7A" w:rsidRPr="007B14D0" w:rsidRDefault="007B14D0" w:rsidP="00AF6C7A">
      <w:pPr>
        <w:spacing w:after="240"/>
        <w:ind w:left="720"/>
        <w:rPr>
          <w:rFonts w:cstheme="minorHAnsi"/>
          <w:lang w:val="es-ES"/>
        </w:rPr>
      </w:pPr>
      <w:bookmarkStart w:id="3" w:name="_Hlk26794891"/>
      <w:r w:rsidRPr="007B14D0">
        <w:rPr>
          <w:rFonts w:cstheme="minorHAnsi"/>
          <w:lang w:val="es-ES"/>
        </w:rPr>
        <w:t>Teniendo en cuenta el rendimiento actual en las prioridades del estado y en los indicadores del Tablero</w:t>
      </w:r>
      <w:r w:rsidR="005C5A2D">
        <w:rPr>
          <w:rFonts w:cstheme="minorHAnsi"/>
          <w:lang w:val="es-ES"/>
        </w:rPr>
        <w:t xml:space="preserve"> de información escolar en C</w:t>
      </w:r>
      <w:r w:rsidRPr="007B14D0">
        <w:rPr>
          <w:rFonts w:cstheme="minorHAnsi"/>
          <w:lang w:val="es-ES"/>
        </w:rPr>
        <w:t xml:space="preserve">alifornia, ¿cómo está utilizando la LEA sus recursos presupuestarios para responder a las necesidades de los estudiantes y de la </w:t>
      </w:r>
      <w:r w:rsidRPr="007B14D0">
        <w:rPr>
          <w:rFonts w:cstheme="minorHAnsi"/>
          <w:lang w:val="es-ES"/>
        </w:rPr>
        <w:lastRenderedPageBreak/>
        <w:t xml:space="preserve">comunidad, y abordar cualquier brecha de rendimiento, incluyendo el cumplimiento de su obligación de aumentar o mejorar los servicios para los jóvenes </w:t>
      </w:r>
      <w:r w:rsidR="007841D6">
        <w:rPr>
          <w:rFonts w:cstheme="minorHAnsi"/>
          <w:lang w:val="es-ES"/>
        </w:rPr>
        <w:t>en hogar temporal</w:t>
      </w:r>
      <w:r w:rsidRPr="007B14D0">
        <w:rPr>
          <w:rFonts w:cstheme="minorHAnsi"/>
          <w:lang w:val="es-ES"/>
        </w:rPr>
        <w:t xml:space="preserve">, los estudiantes </w:t>
      </w:r>
      <w:r w:rsidR="00E36F8C">
        <w:rPr>
          <w:rFonts w:cstheme="minorHAnsi"/>
          <w:lang w:val="es-ES"/>
        </w:rPr>
        <w:t xml:space="preserve">aprendices </w:t>
      </w:r>
      <w:r w:rsidRPr="007B14D0">
        <w:rPr>
          <w:rFonts w:cstheme="minorHAnsi"/>
          <w:lang w:val="es-ES"/>
        </w:rPr>
        <w:t>de inglés y los estudiantes de bajos ingresos?</w:t>
      </w:r>
    </w:p>
    <w:bookmarkEnd w:id="3"/>
    <w:p w14:paraId="44B12243" w14:textId="01957BCA" w:rsidR="00232008" w:rsidRPr="00232008" w:rsidRDefault="00232008" w:rsidP="00232008">
      <w:pPr>
        <w:spacing w:after="240"/>
        <w:rPr>
          <w:rFonts w:cstheme="minorHAnsi"/>
          <w:lang w:val="es-ES"/>
        </w:rPr>
      </w:pPr>
      <w:r w:rsidRPr="00232008">
        <w:rPr>
          <w:rFonts w:cstheme="minorHAnsi"/>
          <w:lang w:val="es-ES"/>
        </w:rPr>
        <w:t xml:space="preserve">Se anima a las LEA a centrarse en un conjunto de </w:t>
      </w:r>
      <w:r w:rsidR="00C90D32">
        <w:rPr>
          <w:rFonts w:cstheme="minorHAnsi"/>
          <w:lang w:val="es-ES"/>
        </w:rPr>
        <w:t>medidas</w:t>
      </w:r>
      <w:r w:rsidRPr="00232008">
        <w:rPr>
          <w:rFonts w:cstheme="minorHAnsi"/>
          <w:lang w:val="es-ES"/>
        </w:rPr>
        <w:t xml:space="preserve"> o un conjunto de acciones que la LEA cree, sobre la base de las aportaciones recogidas de las partes interesadas, la investigación y la experiencia, tendrá el mayor impacto en nombre de sus estudiantes. </w:t>
      </w:r>
    </w:p>
    <w:p w14:paraId="38294007" w14:textId="77777777" w:rsidR="00232008" w:rsidRPr="00D36BE9" w:rsidRDefault="00232008" w:rsidP="00232008">
      <w:pPr>
        <w:spacing w:after="240"/>
        <w:rPr>
          <w:rFonts w:cstheme="minorHAnsi"/>
          <w:lang w:val="es-MX"/>
        </w:rPr>
      </w:pPr>
      <w:r w:rsidRPr="00232008">
        <w:rPr>
          <w:rFonts w:cstheme="minorHAnsi"/>
          <w:lang w:val="es-ES"/>
        </w:rPr>
        <w:t xml:space="preserve">Estas instrucciones abordan los requisitos de cada sección del LCAP, pero pueden incluir información sobre las prácticas eficaces al desarrollar el LCAP y completar el LCAP en sí. </w:t>
      </w:r>
      <w:r w:rsidRPr="00D36BE9">
        <w:rPr>
          <w:rFonts w:cstheme="minorHAnsi"/>
          <w:lang w:val="es-MX"/>
        </w:rPr>
        <w:t>Además, se incluye información al principio de cada sección enfatizando el propósito que tiene cada sección.</w:t>
      </w:r>
    </w:p>
    <w:p w14:paraId="5FFC797E" w14:textId="1A959FDC" w:rsidR="00AF6C7A" w:rsidRPr="0021447B" w:rsidRDefault="005E6B66"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spacing w:before="0" w:after="360"/>
        <w:rPr>
          <w:sz w:val="40"/>
          <w:szCs w:val="40"/>
          <w:lang w:val="es-ES"/>
        </w:rPr>
      </w:pPr>
      <w:bookmarkStart w:id="4" w:name="_Plan_Summary"/>
      <w:bookmarkEnd w:id="4"/>
      <w:r w:rsidRPr="0021447B">
        <w:rPr>
          <w:sz w:val="40"/>
          <w:szCs w:val="40"/>
          <w:lang w:val="es-ES"/>
        </w:rPr>
        <w:t>Resumen del plan</w:t>
      </w:r>
    </w:p>
    <w:p w14:paraId="73CDCC09" w14:textId="26469E60" w:rsidR="00AF6C7A" w:rsidRPr="0021447B" w:rsidRDefault="0021447B" w:rsidP="00B80C09">
      <w:pPr>
        <w:pStyle w:val="Heading3"/>
        <w:rPr>
          <w:sz w:val="28"/>
          <w:szCs w:val="28"/>
          <w:lang w:val="es-ES"/>
        </w:rPr>
      </w:pPr>
      <w:bookmarkStart w:id="5" w:name="_heading=h.abrhfjgw55p3" w:colFirst="0" w:colLast="0"/>
      <w:bookmarkEnd w:id="5"/>
      <w:r>
        <w:rPr>
          <w:sz w:val="28"/>
          <w:szCs w:val="28"/>
          <w:lang w:val="es-ES"/>
        </w:rPr>
        <w:t>Finalidad</w:t>
      </w:r>
    </w:p>
    <w:p w14:paraId="39195960" w14:textId="0277D3B8" w:rsidR="00AF6C7A" w:rsidRPr="0021447B" w:rsidRDefault="0021447B" w:rsidP="00AF6C7A">
      <w:pPr>
        <w:rPr>
          <w:lang w:val="es-ES"/>
        </w:rPr>
      </w:pPr>
      <w:r w:rsidRPr="0021447B">
        <w:rPr>
          <w:lang w:val="es-ES"/>
        </w:rPr>
        <w:t xml:space="preserve">Una sección de Resumen del </w:t>
      </w:r>
      <w:r w:rsidR="00E36F8C">
        <w:rPr>
          <w:lang w:val="es-ES"/>
        </w:rPr>
        <w:t>p</w:t>
      </w:r>
      <w:r w:rsidRPr="0021447B">
        <w:rPr>
          <w:lang w:val="es-ES"/>
        </w:rPr>
        <w:t>lan bien desarrollada proporciona un contexto significativo para el LCAP. Esta sección proporciona información sobre la comunidad de una LEA, así como información relevante sobre las necesidades y el rendimiento de los estudiantes. Con el fin de proporcionar un contexto significativo para el resto del LCAP, el contenido de esta sección debe estar clara y significativamente relacionado con el contenido incluido en las secciones posteriores del LCAP.</w:t>
      </w:r>
    </w:p>
    <w:p w14:paraId="6FAE00E0" w14:textId="08CE97B6" w:rsidR="00AF6C7A" w:rsidRPr="008B411D" w:rsidRDefault="00AF6C7A" w:rsidP="00B80C09">
      <w:pPr>
        <w:pStyle w:val="Heading3"/>
        <w:rPr>
          <w:sz w:val="28"/>
          <w:szCs w:val="28"/>
          <w:lang w:val="es-ES"/>
        </w:rPr>
      </w:pPr>
      <w:r w:rsidRPr="008B411D">
        <w:rPr>
          <w:sz w:val="28"/>
          <w:szCs w:val="28"/>
          <w:lang w:val="es-ES"/>
        </w:rPr>
        <w:t>Requ</w:t>
      </w:r>
      <w:r w:rsidR="00C926FF" w:rsidRPr="008B411D">
        <w:rPr>
          <w:sz w:val="28"/>
          <w:szCs w:val="28"/>
          <w:lang w:val="es-ES"/>
        </w:rPr>
        <w:t>isitos e instrucciones</w:t>
      </w:r>
    </w:p>
    <w:p w14:paraId="1C205D29" w14:textId="6672E487" w:rsidR="008B411D" w:rsidRPr="000166DB" w:rsidRDefault="008B411D" w:rsidP="00AF6C7A">
      <w:pPr>
        <w:spacing w:after="240"/>
        <w:rPr>
          <w:lang w:val="es-ES"/>
        </w:rPr>
      </w:pPr>
      <w:r w:rsidRPr="008B411D">
        <w:rPr>
          <w:b/>
          <w:i/>
          <w:lang w:val="es-ES"/>
        </w:rPr>
        <w:t xml:space="preserve">Información general - </w:t>
      </w:r>
      <w:r w:rsidRPr="008B411D">
        <w:rPr>
          <w:bCs/>
          <w:iCs/>
          <w:lang w:val="es-ES"/>
        </w:rPr>
        <w:t>Describa brevemente a los estudiantes y a la comunidad. Por ejemplo, la información sobre una LEA en términos de geografía, inscripción o empleo, el número y el tamaño de las escuelas específicas, los desafíos recientes de la comunidad, y otra información como la que una LEA desea incluir puede permitir a un lector comprender más plenamente el LCAP de una LEA</w:t>
      </w:r>
      <w:r w:rsidRPr="008B411D">
        <w:rPr>
          <w:b/>
          <w:i/>
          <w:lang w:val="es-ES"/>
        </w:rPr>
        <w:t>.</w:t>
      </w:r>
      <w:r>
        <w:rPr>
          <w:b/>
          <w:i/>
          <w:lang w:val="es-ES"/>
        </w:rPr>
        <w:t xml:space="preserve"> </w:t>
      </w:r>
    </w:p>
    <w:p w14:paraId="0A656A30" w14:textId="7569AECF" w:rsidR="00AF6C7A" w:rsidRPr="00D36BE9" w:rsidRDefault="00F417BB" w:rsidP="00AF6C7A">
      <w:pPr>
        <w:spacing w:after="240"/>
        <w:rPr>
          <w:rFonts w:eastAsia="Arial" w:cs="Arial"/>
          <w:bCs/>
          <w:iCs/>
          <w:szCs w:val="22"/>
          <w:lang w:val="es-MX"/>
        </w:rPr>
      </w:pPr>
      <w:bookmarkStart w:id="6" w:name="_heading=h.nh1aw8csn4od" w:colFirst="0" w:colLast="0"/>
      <w:bookmarkEnd w:id="6"/>
      <w:r w:rsidRPr="00F417BB">
        <w:rPr>
          <w:b/>
          <w:i/>
          <w:lang w:val="es-ES"/>
        </w:rPr>
        <w:t xml:space="preserve">Observaciones: Éxitos - </w:t>
      </w:r>
      <w:r w:rsidRPr="00F417BB">
        <w:rPr>
          <w:bCs/>
          <w:iCs/>
          <w:lang w:val="es-ES"/>
        </w:rPr>
        <w:t xml:space="preserve">Basado en una revisión del desempeño en los indicadores estatales y los indicadores de desempeño locales incluidos en el Tablero de </w:t>
      </w:r>
      <w:r w:rsidR="00E36F8C">
        <w:rPr>
          <w:bCs/>
          <w:iCs/>
          <w:lang w:val="es-ES"/>
        </w:rPr>
        <w:t>c</w:t>
      </w:r>
      <w:r w:rsidRPr="00F417BB">
        <w:rPr>
          <w:bCs/>
          <w:iCs/>
          <w:lang w:val="es-ES"/>
        </w:rPr>
        <w:t>ontrol, el progreso hacia l</w:t>
      </w:r>
      <w:r w:rsidR="00F600A4">
        <w:rPr>
          <w:bCs/>
          <w:iCs/>
          <w:lang w:val="es-ES"/>
        </w:rPr>
        <w:t xml:space="preserve">os objetivos </w:t>
      </w:r>
      <w:r w:rsidRPr="00F417BB">
        <w:rPr>
          <w:bCs/>
          <w:iCs/>
          <w:lang w:val="es-ES"/>
        </w:rPr>
        <w:t xml:space="preserve">del LCAP, las herramientas de autoevaluación local, los aportes de las partes interesadas, y cualquier otra información, ¿de qué progreso está más orgullosa la LEA y cómo planea la LEA mantener o construir sobre ese éxito? Esto puede incluir la identificación de ejemplos específicos de cómo los aumentos o mejoras anteriores en los servicios para los jóvenes </w:t>
      </w:r>
      <w:r w:rsidR="007841D6">
        <w:rPr>
          <w:bCs/>
          <w:iCs/>
          <w:lang w:val="es-ES"/>
        </w:rPr>
        <w:t>en hogar temporal</w:t>
      </w:r>
      <w:r w:rsidRPr="00F417BB">
        <w:rPr>
          <w:bCs/>
          <w:iCs/>
          <w:lang w:val="es-ES"/>
        </w:rPr>
        <w:t xml:space="preserve">, los estudiantes </w:t>
      </w:r>
      <w:r w:rsidR="00E36F8C">
        <w:rPr>
          <w:bCs/>
          <w:iCs/>
          <w:lang w:val="es-ES"/>
        </w:rPr>
        <w:t xml:space="preserve">aprendices </w:t>
      </w:r>
      <w:r w:rsidRPr="00F417BB">
        <w:rPr>
          <w:bCs/>
          <w:iCs/>
          <w:lang w:val="es-ES"/>
        </w:rPr>
        <w:t xml:space="preserve">de inglés y los estudiantes de bajos ingresos han llevado a un mejor rendimiento para estos estudiantes.  </w:t>
      </w:r>
    </w:p>
    <w:p w14:paraId="19CEBDB2" w14:textId="1FB7B3DA" w:rsidR="00006D2B" w:rsidRPr="00006D2B" w:rsidRDefault="00006D2B" w:rsidP="00AF6C7A">
      <w:pPr>
        <w:spacing w:after="240"/>
        <w:rPr>
          <w:bCs/>
          <w:iCs/>
          <w:lang w:val="es-ES"/>
        </w:rPr>
      </w:pPr>
      <w:bookmarkStart w:id="7" w:name="_heading=h.lmx7wbe1yd34" w:colFirst="0" w:colLast="0"/>
      <w:bookmarkEnd w:id="7"/>
      <w:r w:rsidRPr="00006D2B">
        <w:rPr>
          <w:b/>
          <w:i/>
          <w:lang w:val="es-ES"/>
        </w:rPr>
        <w:t xml:space="preserve">Observaciones: </w:t>
      </w:r>
      <w:r w:rsidRPr="00006D2B">
        <w:rPr>
          <w:bCs/>
          <w:iCs/>
          <w:lang w:val="es-ES"/>
        </w:rPr>
        <w:t xml:space="preserve">Necesidad </w:t>
      </w:r>
      <w:r w:rsidR="008C74F1">
        <w:rPr>
          <w:bCs/>
          <w:iCs/>
          <w:lang w:val="es-ES"/>
        </w:rPr>
        <w:t>i</w:t>
      </w:r>
      <w:r w:rsidRPr="00006D2B">
        <w:rPr>
          <w:bCs/>
          <w:iCs/>
          <w:lang w:val="es-ES"/>
        </w:rPr>
        <w:t xml:space="preserve">dentificada - Refiriéndose al Tablero </w:t>
      </w:r>
      <w:r w:rsidR="00234649">
        <w:rPr>
          <w:bCs/>
          <w:iCs/>
          <w:lang w:val="es-ES"/>
        </w:rPr>
        <w:t>de información escolar en California</w:t>
      </w:r>
      <w:r w:rsidRPr="00006D2B">
        <w:rPr>
          <w:bCs/>
          <w:iCs/>
          <w:lang w:val="es-ES"/>
        </w:rPr>
        <w:t xml:space="preserve">, identifique: (a) cualquier indicador estatal para el cual el rendimiento general estaba en la categoría de rendimiento "Rojo" o "Naranja" o cualquier indicador local donde la LEA recibió una calificación de "No se cumplió" o "No se cumplió durante dos o más años" </w:t>
      </w:r>
      <w:r w:rsidR="008C74F1">
        <w:rPr>
          <w:bCs/>
          <w:iCs/>
          <w:lang w:val="es-ES"/>
        </w:rPr>
        <w:t>Y</w:t>
      </w:r>
      <w:r w:rsidRPr="00006D2B">
        <w:rPr>
          <w:bCs/>
          <w:iCs/>
          <w:lang w:val="es-ES"/>
        </w:rPr>
        <w:t xml:space="preserve"> (b) cualquier indicador estatal para el cual el rendimiento para cualquier grupo de estudiantes estaba dos o más niveles de rendimiento por debajo del rendimiento de "todos los estudiantes". ¿Qué medidas planea tomar la LEA para abordar estas áreas de bajo rendimiento y brechas de rendimiento? Otras necesidades </w:t>
      </w:r>
      <w:r w:rsidRPr="00006D2B">
        <w:rPr>
          <w:bCs/>
          <w:iCs/>
          <w:lang w:val="es-ES"/>
        </w:rPr>
        <w:lastRenderedPageBreak/>
        <w:t xml:space="preserve">pueden ser identificadas usando datos recolectados localmente, incluyendo los datos recolectados para informar las herramientas de autoobservación y reportar los indicadores locales en el </w:t>
      </w:r>
      <w:r w:rsidR="00F61BA9">
        <w:rPr>
          <w:bCs/>
          <w:iCs/>
          <w:lang w:val="es-ES"/>
        </w:rPr>
        <w:t>t</w:t>
      </w:r>
      <w:r w:rsidRPr="00006D2B">
        <w:rPr>
          <w:bCs/>
          <w:iCs/>
          <w:lang w:val="es-ES"/>
        </w:rPr>
        <w:t>ablero.</w:t>
      </w:r>
    </w:p>
    <w:p w14:paraId="76FF25BD" w14:textId="657B7F72" w:rsidR="001F3ADB" w:rsidRPr="00D36BE9" w:rsidRDefault="001F3ADB" w:rsidP="00AF6C7A">
      <w:pPr>
        <w:spacing w:after="240"/>
        <w:rPr>
          <w:bCs/>
          <w:iCs/>
          <w:lang w:val="es-MX"/>
        </w:rPr>
      </w:pPr>
      <w:r w:rsidRPr="001F3ADB">
        <w:rPr>
          <w:b/>
          <w:i/>
          <w:lang w:val="es-ES"/>
        </w:rPr>
        <w:t xml:space="preserve">Observaciones: </w:t>
      </w:r>
      <w:r w:rsidRPr="001F3ADB">
        <w:rPr>
          <w:bCs/>
          <w:iCs/>
          <w:lang w:val="es-ES"/>
        </w:rPr>
        <w:t xml:space="preserve">Necesidad </w:t>
      </w:r>
      <w:r w:rsidR="008C74F1">
        <w:rPr>
          <w:bCs/>
          <w:iCs/>
          <w:lang w:val="es-ES"/>
        </w:rPr>
        <w:t>i</w:t>
      </w:r>
      <w:r w:rsidRPr="001F3ADB">
        <w:rPr>
          <w:bCs/>
          <w:iCs/>
          <w:lang w:val="es-ES"/>
        </w:rPr>
        <w:t>dentificada - Refiriéndose al Tablero d</w:t>
      </w:r>
      <w:r w:rsidR="00234649">
        <w:rPr>
          <w:bCs/>
          <w:iCs/>
          <w:lang w:val="es-ES"/>
        </w:rPr>
        <w:t>e información escolar en California</w:t>
      </w:r>
      <w:r w:rsidRPr="001F3ADB">
        <w:rPr>
          <w:bCs/>
          <w:iCs/>
          <w:lang w:val="es-ES"/>
        </w:rPr>
        <w:t xml:space="preserve">, identifique: (a) cualquier indicador estatal para el cual el rendimiento general estaba en la categoría de rendimiento "Rojo" o "Naranja" o cualquier indicador local donde la LEA recibió una calificación de "No se cumplió" o "No se cumplió durante dos o más años" </w:t>
      </w:r>
      <w:r w:rsidR="008C74F1">
        <w:rPr>
          <w:bCs/>
          <w:iCs/>
          <w:lang w:val="es-ES"/>
        </w:rPr>
        <w:t>Y</w:t>
      </w:r>
      <w:r w:rsidRPr="001F3ADB">
        <w:rPr>
          <w:bCs/>
          <w:iCs/>
          <w:lang w:val="es-ES"/>
        </w:rPr>
        <w:t xml:space="preserve"> (b) cualquier indicador estatal para el cual el rendimiento para cualquier grupo de estudiantes estaba dos o más niveles de rendimiento por debajo del rendimiento de "todos los estudiantes". ¿Qué medidas planea tomar la LEA para abordar estas áreas de bajo rendimiento y brechas de rendimiento? </w:t>
      </w:r>
      <w:r w:rsidRPr="00D36BE9">
        <w:rPr>
          <w:bCs/>
          <w:iCs/>
          <w:lang w:val="es-MX"/>
        </w:rPr>
        <w:t xml:space="preserve">Otras necesidades pueden ser identificadas usando datos recolectados localmente, incluyendo los datos recolectados para informar las herramientas de autoobservación y reportar los indicadores locales en el </w:t>
      </w:r>
      <w:r w:rsidR="00F61BA9">
        <w:rPr>
          <w:bCs/>
          <w:iCs/>
          <w:lang w:val="es-MX"/>
        </w:rPr>
        <w:t>t</w:t>
      </w:r>
      <w:r w:rsidRPr="00D36BE9">
        <w:rPr>
          <w:bCs/>
          <w:iCs/>
          <w:lang w:val="es-MX"/>
        </w:rPr>
        <w:t>ablero.</w:t>
      </w:r>
    </w:p>
    <w:p w14:paraId="057FCC89" w14:textId="6DD6D63D" w:rsidR="00AF6C7A" w:rsidRPr="00D528C3" w:rsidRDefault="00D528C3" w:rsidP="00AF6C7A">
      <w:pPr>
        <w:spacing w:after="240"/>
        <w:rPr>
          <w:rFonts w:eastAsia="Arial" w:cs="Arial"/>
          <w:szCs w:val="22"/>
          <w:lang w:val="es-ES"/>
        </w:rPr>
      </w:pPr>
      <w:bookmarkStart w:id="8" w:name="_heading=h.1rayevydi87u" w:colFirst="0" w:colLast="0"/>
      <w:bookmarkEnd w:id="8"/>
      <w:r w:rsidRPr="00D528C3">
        <w:rPr>
          <w:b/>
          <w:i/>
          <w:lang w:val="es-ES"/>
        </w:rPr>
        <w:t xml:space="preserve">Puntos destacados del LCAP - </w:t>
      </w:r>
      <w:r w:rsidRPr="00D528C3">
        <w:rPr>
          <w:bCs/>
          <w:iCs/>
          <w:lang w:val="es-ES"/>
        </w:rPr>
        <w:t>Identifique y resuma brevemente las características clave del LCAP de este año</w:t>
      </w:r>
      <w:r w:rsidRPr="00D528C3">
        <w:rPr>
          <w:b/>
          <w:i/>
          <w:lang w:val="es-ES"/>
        </w:rPr>
        <w:t>.</w:t>
      </w:r>
    </w:p>
    <w:p w14:paraId="12D665A2" w14:textId="3C7F5170" w:rsidR="00AF6C7A" w:rsidRPr="008C74F1" w:rsidRDefault="0008583B" w:rsidP="00AF6C7A">
      <w:pPr>
        <w:spacing w:after="240"/>
        <w:rPr>
          <w:bCs/>
          <w:iCs/>
          <w:lang w:val="es-ES"/>
        </w:rPr>
      </w:pPr>
      <w:bookmarkStart w:id="9" w:name="bookmark=id.gjdgxs" w:colFirst="0" w:colLast="0"/>
      <w:bookmarkEnd w:id="9"/>
      <w:r w:rsidRPr="0008583B">
        <w:rPr>
          <w:b/>
          <w:i/>
          <w:lang w:val="es-ES"/>
        </w:rPr>
        <w:t xml:space="preserve">Apoyo integral y mejora </w:t>
      </w:r>
      <w:r w:rsidRPr="005761D5">
        <w:rPr>
          <w:bCs/>
          <w:iCs/>
          <w:lang w:val="es-ES"/>
        </w:rPr>
        <w:t>- Una LEA con una escuela o escuelas identificadas para el apoyo integral y la mejora (CSI</w:t>
      </w:r>
      <w:r w:rsidR="008C74F1">
        <w:rPr>
          <w:bCs/>
          <w:iCs/>
          <w:lang w:val="es-ES"/>
        </w:rPr>
        <w:t>, por sus siglas en inglés</w:t>
      </w:r>
      <w:r w:rsidRPr="005761D5">
        <w:rPr>
          <w:bCs/>
          <w:iCs/>
          <w:lang w:val="es-ES"/>
        </w:rPr>
        <w:t>) en virtud de la Ley Cada Estudiante Triunfa debe responder a las siguientes indicaciones</w:t>
      </w:r>
      <w:r w:rsidRPr="0008583B">
        <w:rPr>
          <w:b/>
          <w:i/>
          <w:lang w:val="es-ES"/>
        </w:rPr>
        <w:t>:</w:t>
      </w:r>
    </w:p>
    <w:p w14:paraId="161E766E" w14:textId="77777777" w:rsidR="00232F41" w:rsidRPr="00232F41" w:rsidRDefault="00232F41" w:rsidP="00232F41">
      <w:pPr>
        <w:spacing w:after="240"/>
        <w:ind w:left="360"/>
        <w:rPr>
          <w:b/>
          <w:lang w:val="es-ES"/>
        </w:rPr>
      </w:pPr>
      <w:r w:rsidRPr="00232F41">
        <w:rPr>
          <w:b/>
          <w:lang w:val="es-ES"/>
        </w:rPr>
        <w:t xml:space="preserve">● Escuelas identificadas: </w:t>
      </w:r>
      <w:r w:rsidRPr="00232F41">
        <w:rPr>
          <w:bCs/>
          <w:lang w:val="es-ES"/>
        </w:rPr>
        <w:t>Identificar las escuelas dentro de la LEA que han sido identificadas para CSI.</w:t>
      </w:r>
      <w:r w:rsidRPr="00232F41">
        <w:rPr>
          <w:b/>
          <w:lang w:val="es-ES"/>
        </w:rPr>
        <w:t xml:space="preserve"> </w:t>
      </w:r>
    </w:p>
    <w:p w14:paraId="29B21E72" w14:textId="77777777" w:rsidR="00232F41" w:rsidRPr="00232F41" w:rsidRDefault="00232F41" w:rsidP="00232F41">
      <w:pPr>
        <w:spacing w:after="240"/>
        <w:ind w:left="360"/>
        <w:rPr>
          <w:bCs/>
          <w:lang w:val="es-ES"/>
        </w:rPr>
      </w:pPr>
      <w:r w:rsidRPr="00232F41">
        <w:rPr>
          <w:b/>
          <w:lang w:val="es-ES"/>
        </w:rPr>
        <w:t xml:space="preserve">● Apoyo a las escuelas identificadas: </w:t>
      </w:r>
      <w:r w:rsidRPr="00232F41">
        <w:rPr>
          <w:bCs/>
          <w:lang w:val="es-ES"/>
        </w:rPr>
        <w:t>Describa cómo la LEA ha apoyado o apoyará a las escuelas identificadas en el desarrollo de planes de CSI que incluyan una evaluación de las necesidades a nivel de la escuela, intervenciones basadas en la evidencia, y la identificación de cualquier desigualdad de recursos que se abordará a través de la implementación del plan de CSI.</w:t>
      </w:r>
    </w:p>
    <w:p w14:paraId="01221CD2" w14:textId="77777777" w:rsidR="00232F41" w:rsidRPr="00232F41" w:rsidRDefault="00232F41" w:rsidP="00232F41">
      <w:pPr>
        <w:spacing w:after="240"/>
        <w:ind w:left="360"/>
        <w:rPr>
          <w:bCs/>
          <w:lang w:val="es-ES"/>
        </w:rPr>
      </w:pPr>
      <w:r w:rsidRPr="00232F41">
        <w:rPr>
          <w:b/>
          <w:lang w:val="es-ES"/>
        </w:rPr>
        <w:t xml:space="preserve">● Seguimiento y evaluación de la eficacia: </w:t>
      </w:r>
      <w:r w:rsidRPr="00232F41">
        <w:rPr>
          <w:bCs/>
          <w:lang w:val="es-ES"/>
        </w:rPr>
        <w:t>Describa cómo la LEA supervisará y evaluará la implementación y la eficacia del plan CSI para apoyar la mejora de los estudiantes y las escuelas.</w:t>
      </w:r>
    </w:p>
    <w:p w14:paraId="266D68FB" w14:textId="3A21215E" w:rsidR="00AF6C7A" w:rsidRPr="000366FA" w:rsidRDefault="000366F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ES"/>
        </w:rPr>
      </w:pPr>
      <w:bookmarkStart w:id="10" w:name="_Stakeholder_Engagement"/>
      <w:bookmarkEnd w:id="10"/>
      <w:r w:rsidRPr="000366FA">
        <w:rPr>
          <w:sz w:val="40"/>
          <w:szCs w:val="40"/>
          <w:lang w:val="es-ES"/>
        </w:rPr>
        <w:t>Compromiso de las partes interesadas</w:t>
      </w:r>
    </w:p>
    <w:p w14:paraId="4E612C71" w14:textId="29655F73" w:rsidR="00AF6C7A" w:rsidRPr="000366FA" w:rsidRDefault="000366FA" w:rsidP="00B80C09">
      <w:pPr>
        <w:pStyle w:val="Heading3"/>
        <w:rPr>
          <w:sz w:val="28"/>
          <w:szCs w:val="28"/>
          <w:lang w:val="es-ES"/>
        </w:rPr>
      </w:pPr>
      <w:r>
        <w:rPr>
          <w:sz w:val="28"/>
          <w:szCs w:val="28"/>
          <w:lang w:val="es-ES"/>
        </w:rPr>
        <w:t>Finalidad</w:t>
      </w:r>
    </w:p>
    <w:p w14:paraId="4623A0D6" w14:textId="77777777" w:rsidR="001E3ACD" w:rsidRPr="001E3ACD" w:rsidRDefault="001E3ACD" w:rsidP="001E3ACD">
      <w:pPr>
        <w:shd w:val="clear" w:color="auto" w:fill="FFFFFF"/>
        <w:spacing w:after="240"/>
        <w:rPr>
          <w:rFonts w:eastAsiaTheme="minorHAnsi" w:cs="Arial"/>
          <w:bCs/>
          <w:color w:val="000000"/>
          <w:szCs w:val="20"/>
          <w:lang w:val="es-ES"/>
        </w:rPr>
      </w:pPr>
      <w:r w:rsidRPr="001E3ACD">
        <w:rPr>
          <w:rFonts w:eastAsiaTheme="minorHAnsi" w:cs="Arial"/>
          <w:bCs/>
          <w:color w:val="000000"/>
          <w:szCs w:val="20"/>
          <w:lang w:val="es-ES"/>
        </w:rPr>
        <w:t xml:space="preserve">La participación significativa y decidida de los padres, estudiantes, educadores y otras partes interesadas, incluyendo aquellos que representan a los grupos de estudiantes identificados por la LCFF, es fundamental para el desarrollo del LCAP y el proceso presupuestario. De acuerdo con la ley, dicha participación de las partes interesadas debe apoyar la planificación estratégica integral, la responsabilidad y la mejora a través de las prioridades estatales y las prioridades identificadas localmente (EC 52064(e)(1)). La participación de las partes interesadas es un proceso continuo y anual. </w:t>
      </w:r>
    </w:p>
    <w:p w14:paraId="2CA93E51" w14:textId="77777777" w:rsidR="001E3ACD" w:rsidRPr="001E3ACD" w:rsidRDefault="001E3ACD" w:rsidP="001E3ACD">
      <w:pPr>
        <w:shd w:val="clear" w:color="auto" w:fill="FFFFFF"/>
        <w:spacing w:after="240"/>
        <w:rPr>
          <w:rFonts w:eastAsiaTheme="minorHAnsi" w:cs="Arial"/>
          <w:bCs/>
          <w:color w:val="000000"/>
          <w:szCs w:val="20"/>
          <w:lang w:val="es-ES"/>
        </w:rPr>
      </w:pPr>
      <w:r w:rsidRPr="001E3ACD">
        <w:rPr>
          <w:rFonts w:eastAsiaTheme="minorHAnsi" w:cs="Arial"/>
          <w:bCs/>
          <w:color w:val="000000"/>
          <w:szCs w:val="20"/>
          <w:lang w:val="es-ES"/>
        </w:rPr>
        <w:t xml:space="preserve">Esta sección está diseñada para reflejar cómo la participación de las partes interesadas influyó en las decisiones reflejadas en el LCAP adoptado. El objetivo es permitir que las partes interesadas que participaron en el proceso de desarrollo del LCAP y el público en general </w:t>
      </w:r>
      <w:r w:rsidRPr="001E3ACD">
        <w:rPr>
          <w:rFonts w:eastAsiaTheme="minorHAnsi" w:cs="Arial"/>
          <w:bCs/>
          <w:color w:val="000000"/>
          <w:szCs w:val="20"/>
          <w:lang w:val="es-ES"/>
        </w:rPr>
        <w:lastRenderedPageBreak/>
        <w:t xml:space="preserve">entiendan cómo la LEA involucró a las partes interesadas y el impacto de ese compromiso. Se alienta a las LEA a mantener este objetivo en primer plano al completar esta sección. </w:t>
      </w:r>
    </w:p>
    <w:p w14:paraId="5C002072" w14:textId="6A9CD6B7" w:rsidR="001E3ACD" w:rsidRPr="001E3ACD" w:rsidRDefault="001E3ACD" w:rsidP="004D55C3">
      <w:pPr>
        <w:spacing w:after="240"/>
        <w:rPr>
          <w:rFonts w:eastAsiaTheme="minorHAnsi" w:cs="Arial"/>
          <w:bCs/>
          <w:color w:val="000000"/>
          <w:szCs w:val="20"/>
          <w:lang w:val="es-ES"/>
        </w:rPr>
      </w:pPr>
      <w:r w:rsidRPr="001E3ACD">
        <w:rPr>
          <w:rFonts w:eastAsiaTheme="minorHAnsi" w:cs="Arial"/>
          <w:bCs/>
          <w:color w:val="000000"/>
          <w:szCs w:val="20"/>
          <w:lang w:val="es-ES"/>
        </w:rPr>
        <w:t xml:space="preserve">Los estatutos y reglamentos especifican los grupos interesados que los distritos escolares y los COE deben consultar al desarrollar el LCAP: maestros, directores, administradores, otro personal escolar, unidades locales de negociación de la LEA, padres y estudiantes. Antes de adoptar el LCAP, los distritos escolares y los COE deben compartirlo con el Comité Asesor de Padres y, si corresponde, con su Comité Asesor de Padres de Estudiantes </w:t>
      </w:r>
      <w:r w:rsidR="00F600A4">
        <w:rPr>
          <w:rFonts w:eastAsiaTheme="minorHAnsi" w:cs="Arial"/>
          <w:bCs/>
          <w:color w:val="000000"/>
          <w:szCs w:val="20"/>
          <w:lang w:val="es-ES"/>
        </w:rPr>
        <w:t xml:space="preserve">Aprendices </w:t>
      </w:r>
      <w:r w:rsidRPr="001E3ACD">
        <w:rPr>
          <w:rFonts w:eastAsiaTheme="minorHAnsi" w:cs="Arial"/>
          <w:bCs/>
          <w:color w:val="000000"/>
          <w:szCs w:val="20"/>
          <w:lang w:val="es-ES"/>
        </w:rPr>
        <w:t>de Inglés. El superintendente está obligado por ley a responder por escrito a los comentarios recibidos de estos comités. Los distritos escolares y los COE también deben consultar con el/</w:t>
      </w:r>
      <w:proofErr w:type="gramStart"/>
      <w:r w:rsidRPr="001E3ACD">
        <w:rPr>
          <w:rFonts w:eastAsiaTheme="minorHAnsi" w:cs="Arial"/>
          <w:bCs/>
          <w:color w:val="000000"/>
          <w:szCs w:val="20"/>
          <w:lang w:val="es-ES"/>
        </w:rPr>
        <w:t>los administrador</w:t>
      </w:r>
      <w:proofErr w:type="gramEnd"/>
      <w:r w:rsidRPr="001E3ACD">
        <w:rPr>
          <w:rFonts w:eastAsiaTheme="minorHAnsi" w:cs="Arial"/>
          <w:bCs/>
          <w:color w:val="000000"/>
          <w:szCs w:val="20"/>
          <w:lang w:val="es-ES"/>
        </w:rPr>
        <w:t xml:space="preserve">/es del área del plan local de educación especial al desarrollar el LCAP. El estatuto requiere que las escuelas </w:t>
      </w:r>
      <w:proofErr w:type="spellStart"/>
      <w:r w:rsidRPr="001E3ACD">
        <w:rPr>
          <w:rFonts w:eastAsiaTheme="minorHAnsi" w:cs="Arial"/>
          <w:bCs/>
          <w:color w:val="000000"/>
          <w:szCs w:val="20"/>
          <w:lang w:val="es-ES"/>
        </w:rPr>
        <w:t>charter</w:t>
      </w:r>
      <w:proofErr w:type="spellEnd"/>
      <w:r w:rsidRPr="001E3ACD">
        <w:rPr>
          <w:rFonts w:eastAsiaTheme="minorHAnsi" w:cs="Arial"/>
          <w:bCs/>
          <w:color w:val="000000"/>
          <w:szCs w:val="20"/>
          <w:lang w:val="es-ES"/>
        </w:rPr>
        <w:t xml:space="preserve"> consulten con los maestros, directores, administradores, otro personal escolar, padres y estudiantes en el desarrollo del LCAP. El LCAP también debe ser compartido con, y las </w:t>
      </w:r>
      <w:proofErr w:type="spellStart"/>
      <w:r w:rsidRPr="001E3ACD">
        <w:rPr>
          <w:rFonts w:eastAsiaTheme="minorHAnsi" w:cs="Arial"/>
          <w:bCs/>
          <w:color w:val="000000"/>
          <w:szCs w:val="20"/>
          <w:lang w:val="es-ES"/>
        </w:rPr>
        <w:t>LEAs</w:t>
      </w:r>
      <w:proofErr w:type="spellEnd"/>
      <w:r w:rsidRPr="001E3ACD">
        <w:rPr>
          <w:rFonts w:eastAsiaTheme="minorHAnsi" w:cs="Arial"/>
          <w:bCs/>
          <w:color w:val="000000"/>
          <w:szCs w:val="20"/>
          <w:lang w:val="es-ES"/>
        </w:rPr>
        <w:t xml:space="preserve"> deben solicitar la opinión de los grupos asesores a nivel de la escuela, según corresponda (por ejemplo, los consejos de la escuela, los Consejos Asesores de Estudiantes </w:t>
      </w:r>
      <w:r w:rsidR="00F600A4">
        <w:rPr>
          <w:rFonts w:eastAsiaTheme="minorHAnsi" w:cs="Arial"/>
          <w:bCs/>
          <w:color w:val="000000"/>
          <w:szCs w:val="20"/>
          <w:lang w:val="es-ES"/>
        </w:rPr>
        <w:t xml:space="preserve">Aprendices </w:t>
      </w:r>
      <w:r w:rsidRPr="001E3ACD">
        <w:rPr>
          <w:rFonts w:eastAsiaTheme="minorHAnsi" w:cs="Arial"/>
          <w:bCs/>
          <w:color w:val="000000"/>
          <w:szCs w:val="20"/>
          <w:lang w:val="es-ES"/>
        </w:rPr>
        <w:t xml:space="preserve">de </w:t>
      </w:r>
      <w:proofErr w:type="gramStart"/>
      <w:r w:rsidRPr="001E3ACD">
        <w:rPr>
          <w:rFonts w:eastAsiaTheme="minorHAnsi" w:cs="Arial"/>
          <w:bCs/>
          <w:color w:val="000000"/>
          <w:szCs w:val="20"/>
          <w:lang w:val="es-ES"/>
        </w:rPr>
        <w:t>Inglés</w:t>
      </w:r>
      <w:proofErr w:type="gramEnd"/>
      <w:r w:rsidRPr="001E3ACD">
        <w:rPr>
          <w:rFonts w:eastAsiaTheme="minorHAnsi" w:cs="Arial"/>
          <w:bCs/>
          <w:color w:val="000000"/>
          <w:szCs w:val="20"/>
          <w:lang w:val="es-ES"/>
        </w:rPr>
        <w:t>, los grupos asesores de estudiantes, etc.), para facilitar la alineación entre l</w:t>
      </w:r>
      <w:r w:rsidR="00F600A4">
        <w:rPr>
          <w:rFonts w:eastAsiaTheme="minorHAnsi" w:cs="Arial"/>
          <w:bCs/>
          <w:color w:val="000000"/>
          <w:szCs w:val="20"/>
          <w:lang w:val="es-ES"/>
        </w:rPr>
        <w:t xml:space="preserve">os objetivos </w:t>
      </w:r>
      <w:r w:rsidRPr="001E3ACD">
        <w:rPr>
          <w:rFonts w:eastAsiaTheme="minorHAnsi" w:cs="Arial"/>
          <w:bCs/>
          <w:color w:val="000000"/>
          <w:szCs w:val="20"/>
          <w:lang w:val="es-ES"/>
        </w:rPr>
        <w:t xml:space="preserve">y acciones a nivel de la escuela y del distrito. </w:t>
      </w:r>
    </w:p>
    <w:p w14:paraId="460394A0" w14:textId="5F534810" w:rsidR="00AF6C7A" w:rsidRPr="00EF7DEC" w:rsidRDefault="00EF7DEC" w:rsidP="00AF6C7A">
      <w:pPr>
        <w:shd w:val="clear" w:color="auto" w:fill="FFFFFF"/>
        <w:spacing w:after="240"/>
        <w:rPr>
          <w:rFonts w:eastAsiaTheme="majorEastAsia" w:cs="Calibri"/>
          <w:szCs w:val="22"/>
          <w:u w:val="single"/>
          <w:lang w:val="es-ES"/>
        </w:rPr>
      </w:pPr>
      <w:r w:rsidRPr="00EF7DEC">
        <w:rPr>
          <w:rFonts w:eastAsiaTheme="majorEastAsia" w:cs="Calibri"/>
          <w:szCs w:val="22"/>
          <w:lang w:val="es-ES"/>
        </w:rPr>
        <w:t>La información y los recursos que apoyan la participación efectiva de las partes interesadas, definen la consulta a los estudiantes y proporcionan los requisitos para la composición de los grupos consultivos, se pueden encontrar en la sección de Recursos de la siguiente página web del CDE:</w:t>
      </w:r>
      <w:r w:rsidR="00AF6C7A" w:rsidRPr="00EF7DEC">
        <w:rPr>
          <w:rFonts w:eastAsiaTheme="majorEastAsia" w:cs="Calibri"/>
          <w:color w:val="0000FF"/>
          <w:szCs w:val="22"/>
          <w:lang w:val="es-ES"/>
        </w:rPr>
        <w:t xml:space="preserve"> </w:t>
      </w:r>
      <w:hyperlink r:id="rId15" w:tooltip="Local Control and Accountability Plan (LCAP)" w:history="1">
        <w:r w:rsidR="00A7573F" w:rsidRPr="00EF7DEC">
          <w:rPr>
            <w:rStyle w:val="Hyperlink"/>
            <w:rFonts w:eastAsiaTheme="majorEastAsia" w:cs="Calibri"/>
            <w:szCs w:val="22"/>
            <w:lang w:val="es-ES"/>
          </w:rPr>
          <w:t>https://www.cde.ca.gov/re/lc/</w:t>
        </w:r>
      </w:hyperlink>
      <w:r w:rsidR="00A7573F" w:rsidRPr="00EF7DEC">
        <w:rPr>
          <w:rFonts w:eastAsiaTheme="majorEastAsia" w:cs="Calibri"/>
          <w:szCs w:val="22"/>
          <w:lang w:val="es-ES"/>
        </w:rPr>
        <w:t>.</w:t>
      </w:r>
    </w:p>
    <w:p w14:paraId="126990D9" w14:textId="54696E27" w:rsidR="00AF6C7A" w:rsidRPr="00280325" w:rsidRDefault="00AF6C7A" w:rsidP="00B80C09">
      <w:pPr>
        <w:pStyle w:val="Heading3"/>
        <w:rPr>
          <w:sz w:val="28"/>
          <w:szCs w:val="28"/>
          <w:lang w:val="es-ES"/>
        </w:rPr>
      </w:pPr>
      <w:r w:rsidRPr="00280325">
        <w:rPr>
          <w:sz w:val="28"/>
          <w:szCs w:val="28"/>
          <w:lang w:val="es-ES"/>
        </w:rPr>
        <w:t>Requi</w:t>
      </w:r>
      <w:r w:rsidR="00280325" w:rsidRPr="00280325">
        <w:rPr>
          <w:sz w:val="28"/>
          <w:szCs w:val="28"/>
          <w:lang w:val="es-ES"/>
        </w:rPr>
        <w:t>sitos</w:t>
      </w:r>
      <w:r w:rsidRPr="00280325">
        <w:rPr>
          <w:sz w:val="28"/>
          <w:szCs w:val="28"/>
          <w:lang w:val="es-ES"/>
        </w:rPr>
        <w:t xml:space="preserve"> </w:t>
      </w:r>
      <w:r w:rsidR="00280325" w:rsidRPr="00280325">
        <w:rPr>
          <w:sz w:val="28"/>
          <w:szCs w:val="28"/>
          <w:lang w:val="es-ES"/>
        </w:rPr>
        <w:t>e instrucciones</w:t>
      </w:r>
    </w:p>
    <w:p w14:paraId="76E69CAF" w14:textId="1DC2E3C3" w:rsidR="00AF6C7A" w:rsidRPr="00280325" w:rsidRDefault="00280325" w:rsidP="00AF6C7A">
      <w:pPr>
        <w:shd w:val="clear" w:color="auto" w:fill="FFFFFF"/>
        <w:spacing w:after="240"/>
        <w:rPr>
          <w:rFonts w:eastAsiaTheme="majorEastAsia" w:cs="Calibri"/>
          <w:szCs w:val="22"/>
          <w:lang w:val="es-ES"/>
        </w:rPr>
      </w:pPr>
      <w:r w:rsidRPr="00280325">
        <w:rPr>
          <w:rFonts w:eastAsiaTheme="majorEastAsia" w:cs="Calibri"/>
          <w:szCs w:val="22"/>
          <w:lang w:val="es-ES"/>
        </w:rPr>
        <w:t>A continuación, se presenta un extracto de la Guía 2018-19 para las auditorías anuales de las agencias educativas locales K-12 y los informes de cumplimiento del Estado, que se proporciona para destacar los requisitos legales para la participación de las partes interesadas en el proceso de desarrollo del LCAP:</w:t>
      </w:r>
      <w:r>
        <w:rPr>
          <w:rFonts w:eastAsiaTheme="majorEastAsia" w:cs="Calibri"/>
          <w:szCs w:val="22"/>
          <w:lang w:val="es-ES"/>
        </w:rPr>
        <w:t xml:space="preserve"> </w:t>
      </w:r>
    </w:p>
    <w:p w14:paraId="0815ED33" w14:textId="7DB1ED8A" w:rsidR="00AF6C7A" w:rsidRPr="00280325" w:rsidRDefault="00280325" w:rsidP="00B80C09">
      <w:pPr>
        <w:ind w:left="720"/>
        <w:rPr>
          <w:rFonts w:eastAsiaTheme="minorHAnsi"/>
          <w:b/>
          <w:lang w:val="es-ES"/>
        </w:rPr>
      </w:pPr>
      <w:r w:rsidRPr="00280325">
        <w:rPr>
          <w:rFonts w:eastAsiaTheme="minorHAnsi"/>
          <w:b/>
          <w:lang w:val="es-ES"/>
        </w:rPr>
        <w:t xml:space="preserve">Plan de </w:t>
      </w:r>
      <w:r w:rsidR="008C74F1">
        <w:rPr>
          <w:rFonts w:eastAsiaTheme="minorHAnsi"/>
          <w:b/>
          <w:lang w:val="es-ES"/>
        </w:rPr>
        <w:t>R</w:t>
      </w:r>
      <w:r w:rsidR="00234649">
        <w:rPr>
          <w:rFonts w:eastAsiaTheme="minorHAnsi"/>
          <w:b/>
          <w:lang w:val="es-ES"/>
        </w:rPr>
        <w:t xml:space="preserve">endición de </w:t>
      </w:r>
      <w:r w:rsidR="008C74F1">
        <w:rPr>
          <w:rFonts w:eastAsiaTheme="minorHAnsi"/>
          <w:b/>
          <w:lang w:val="es-ES"/>
        </w:rPr>
        <w:t>C</w:t>
      </w:r>
      <w:r w:rsidR="00234649">
        <w:rPr>
          <w:rFonts w:eastAsiaTheme="minorHAnsi"/>
          <w:b/>
          <w:lang w:val="es-ES"/>
        </w:rPr>
        <w:t xml:space="preserve">uentas con </w:t>
      </w:r>
      <w:r w:rsidR="008C74F1">
        <w:rPr>
          <w:rFonts w:eastAsiaTheme="minorHAnsi"/>
          <w:b/>
          <w:lang w:val="es-ES"/>
        </w:rPr>
        <w:t>C</w:t>
      </w:r>
      <w:r w:rsidR="00234649">
        <w:rPr>
          <w:rFonts w:eastAsiaTheme="minorHAnsi"/>
          <w:b/>
          <w:lang w:val="es-ES"/>
        </w:rPr>
        <w:t xml:space="preserve">ontrol </w:t>
      </w:r>
      <w:r w:rsidR="008C74F1">
        <w:rPr>
          <w:rFonts w:eastAsiaTheme="minorHAnsi"/>
          <w:b/>
          <w:lang w:val="es-ES"/>
        </w:rPr>
        <w:t>L</w:t>
      </w:r>
      <w:r w:rsidR="00234649">
        <w:rPr>
          <w:rFonts w:eastAsiaTheme="minorHAnsi"/>
          <w:b/>
          <w:lang w:val="es-ES"/>
        </w:rPr>
        <w:t>ocal</w:t>
      </w:r>
      <w:r w:rsidRPr="00280325">
        <w:rPr>
          <w:rFonts w:eastAsiaTheme="minorHAnsi"/>
          <w:b/>
          <w:lang w:val="es-ES"/>
        </w:rPr>
        <w:t>:</w:t>
      </w:r>
    </w:p>
    <w:p w14:paraId="33DB7E63" w14:textId="5466108B" w:rsidR="00EF78E0" w:rsidRDefault="00EF78E0" w:rsidP="00EF78E0">
      <w:pPr>
        <w:spacing w:after="240"/>
        <w:ind w:firstLine="720"/>
        <w:rPr>
          <w:rFonts w:eastAsiaTheme="minorHAnsi" w:cs="Arial"/>
          <w:lang w:val="es-ES"/>
        </w:rPr>
      </w:pPr>
      <w:r w:rsidRPr="00EF78E0">
        <w:rPr>
          <w:rFonts w:eastAsiaTheme="minorHAnsi" w:cs="Arial"/>
          <w:lang w:val="es-ES"/>
        </w:rPr>
        <w:t>S</w:t>
      </w:r>
      <w:r w:rsidR="008C74F1">
        <w:rPr>
          <w:rFonts w:eastAsiaTheme="minorHAnsi" w:cs="Arial"/>
          <w:lang w:val="es-ES"/>
        </w:rPr>
        <w:t>o</w:t>
      </w:r>
      <w:r w:rsidRPr="00EF78E0">
        <w:rPr>
          <w:rFonts w:eastAsiaTheme="minorHAnsi" w:cs="Arial"/>
          <w:lang w:val="es-ES"/>
        </w:rPr>
        <w:t>lo para las oficinas de educación del condado y los distritos escolares, verifique la LEA</w:t>
      </w:r>
    </w:p>
    <w:p w14:paraId="51639409" w14:textId="42531D3E" w:rsidR="00AF6C7A" w:rsidRPr="00D36BE9" w:rsidRDefault="00D80BF2" w:rsidP="008C74F1">
      <w:pPr>
        <w:spacing w:after="240"/>
        <w:ind w:left="720"/>
        <w:rPr>
          <w:rFonts w:eastAsiaTheme="minorHAnsi" w:cs="Arial"/>
          <w:lang w:val="es-MX"/>
        </w:rPr>
      </w:pPr>
      <w:r w:rsidRPr="00D80BF2">
        <w:rPr>
          <w:rFonts w:eastAsiaTheme="minorHAnsi" w:cs="Arial"/>
          <w:lang w:val="es-ES"/>
        </w:rPr>
        <w:t>Presentó el plan local de control y responsabilidad al comité asesor de padres de acuerdo con la sección 52062(a)(1) o 52068(a)(1) del Código de Educación, según corresponda.</w:t>
      </w:r>
      <w:r>
        <w:rPr>
          <w:rFonts w:eastAsiaTheme="minorHAnsi" w:cs="Arial"/>
          <w:lang w:val="es-ES"/>
        </w:rPr>
        <w:t xml:space="preserve"> </w:t>
      </w:r>
    </w:p>
    <w:p w14:paraId="3181DE70" w14:textId="3205BF65" w:rsidR="00D80BF2" w:rsidRPr="00D80BF2" w:rsidRDefault="00D80BF2" w:rsidP="00D80BF2">
      <w:pPr>
        <w:spacing w:after="240"/>
        <w:ind w:left="1080"/>
        <w:rPr>
          <w:rFonts w:eastAsiaTheme="minorHAnsi" w:cs="Arial"/>
          <w:lang w:val="es-ES"/>
        </w:rPr>
      </w:pPr>
      <w:r w:rsidRPr="00D80BF2">
        <w:rPr>
          <w:rFonts w:eastAsiaTheme="minorHAnsi" w:cs="Arial"/>
          <w:lang w:val="es-ES"/>
        </w:rPr>
        <w:t xml:space="preserve">a) Si corresponde, presentar el </w:t>
      </w:r>
      <w:r w:rsidR="008C74F1">
        <w:rPr>
          <w:rFonts w:eastAsiaTheme="minorHAnsi" w:cs="Arial"/>
          <w:lang w:val="es-ES"/>
        </w:rPr>
        <w:t>P</w:t>
      </w:r>
      <w:r w:rsidRPr="00D80BF2">
        <w:rPr>
          <w:rFonts w:eastAsiaTheme="minorHAnsi" w:cs="Arial"/>
          <w:lang w:val="es-ES"/>
        </w:rPr>
        <w:t xml:space="preserve">lan </w:t>
      </w:r>
      <w:r w:rsidR="008C74F1">
        <w:rPr>
          <w:rFonts w:eastAsiaTheme="minorHAnsi" w:cs="Arial"/>
          <w:lang w:val="es-ES"/>
        </w:rPr>
        <w:t>L</w:t>
      </w:r>
      <w:r w:rsidRPr="00D80BF2">
        <w:rPr>
          <w:rFonts w:eastAsiaTheme="minorHAnsi" w:cs="Arial"/>
          <w:lang w:val="es-ES"/>
        </w:rPr>
        <w:t xml:space="preserve">ocal de </w:t>
      </w:r>
      <w:r w:rsidR="008C74F1">
        <w:rPr>
          <w:rFonts w:eastAsiaTheme="minorHAnsi" w:cs="Arial"/>
          <w:lang w:val="es-ES"/>
        </w:rPr>
        <w:t>C</w:t>
      </w:r>
      <w:r w:rsidRPr="00D80BF2">
        <w:rPr>
          <w:rFonts w:eastAsiaTheme="minorHAnsi" w:cs="Arial"/>
          <w:lang w:val="es-ES"/>
        </w:rPr>
        <w:t xml:space="preserve">ontrol y </w:t>
      </w:r>
      <w:r w:rsidR="008C74F1">
        <w:rPr>
          <w:rFonts w:eastAsiaTheme="minorHAnsi" w:cs="Arial"/>
          <w:lang w:val="es-ES"/>
        </w:rPr>
        <w:t>R</w:t>
      </w:r>
      <w:r w:rsidRPr="00D80BF2">
        <w:rPr>
          <w:rFonts w:eastAsiaTheme="minorHAnsi" w:cs="Arial"/>
          <w:lang w:val="es-ES"/>
        </w:rPr>
        <w:t xml:space="preserve">endición de </w:t>
      </w:r>
      <w:r w:rsidR="008C74F1">
        <w:rPr>
          <w:rFonts w:eastAsiaTheme="minorHAnsi" w:cs="Arial"/>
          <w:lang w:val="es-ES"/>
        </w:rPr>
        <w:t>C</w:t>
      </w:r>
      <w:r w:rsidRPr="00D80BF2">
        <w:rPr>
          <w:rFonts w:eastAsiaTheme="minorHAnsi" w:cs="Arial"/>
          <w:lang w:val="es-ES"/>
        </w:rPr>
        <w:t xml:space="preserve">uentas al </w:t>
      </w:r>
      <w:r w:rsidR="008C74F1">
        <w:rPr>
          <w:rFonts w:eastAsiaTheme="minorHAnsi" w:cs="Arial"/>
          <w:lang w:val="es-ES"/>
        </w:rPr>
        <w:t>C</w:t>
      </w:r>
      <w:r w:rsidRPr="00D80BF2">
        <w:rPr>
          <w:rFonts w:eastAsiaTheme="minorHAnsi" w:cs="Arial"/>
          <w:lang w:val="es-ES"/>
        </w:rPr>
        <w:t xml:space="preserve">omité </w:t>
      </w:r>
      <w:r w:rsidR="008C74F1">
        <w:rPr>
          <w:rFonts w:eastAsiaTheme="minorHAnsi" w:cs="Arial"/>
          <w:lang w:val="es-ES"/>
        </w:rPr>
        <w:t>A</w:t>
      </w:r>
      <w:r w:rsidRPr="00D80BF2">
        <w:rPr>
          <w:rFonts w:eastAsiaTheme="minorHAnsi" w:cs="Arial"/>
          <w:lang w:val="es-ES"/>
        </w:rPr>
        <w:t xml:space="preserve">sesor de </w:t>
      </w:r>
      <w:r w:rsidR="008C74F1">
        <w:rPr>
          <w:rFonts w:eastAsiaTheme="minorHAnsi" w:cs="Arial"/>
          <w:lang w:val="es-ES"/>
        </w:rPr>
        <w:t>P</w:t>
      </w:r>
      <w:r w:rsidRPr="00D80BF2">
        <w:rPr>
          <w:rFonts w:eastAsiaTheme="minorHAnsi" w:cs="Arial"/>
          <w:lang w:val="es-ES"/>
        </w:rPr>
        <w:t xml:space="preserve">adres de </w:t>
      </w:r>
      <w:r w:rsidR="008C74F1">
        <w:rPr>
          <w:rFonts w:eastAsiaTheme="minorHAnsi" w:cs="Arial"/>
          <w:lang w:val="es-ES"/>
        </w:rPr>
        <w:t>E</w:t>
      </w:r>
      <w:r w:rsidRPr="00D80BF2">
        <w:rPr>
          <w:rFonts w:eastAsiaTheme="minorHAnsi" w:cs="Arial"/>
          <w:lang w:val="es-ES"/>
        </w:rPr>
        <w:t xml:space="preserve">studiantes </w:t>
      </w:r>
      <w:r w:rsidR="00F600A4">
        <w:rPr>
          <w:rFonts w:eastAsiaTheme="minorHAnsi" w:cs="Arial"/>
          <w:lang w:val="es-ES"/>
        </w:rPr>
        <w:t xml:space="preserve">Aprendices </w:t>
      </w:r>
      <w:r w:rsidRPr="00D80BF2">
        <w:rPr>
          <w:rFonts w:eastAsiaTheme="minorHAnsi" w:cs="Arial"/>
          <w:lang w:val="es-ES"/>
        </w:rPr>
        <w:t xml:space="preserve">de </w:t>
      </w:r>
      <w:r w:rsidR="008C74F1">
        <w:rPr>
          <w:rFonts w:eastAsiaTheme="minorHAnsi" w:cs="Arial"/>
          <w:lang w:val="es-ES"/>
        </w:rPr>
        <w:t>I</w:t>
      </w:r>
      <w:r w:rsidRPr="00D80BF2">
        <w:rPr>
          <w:rFonts w:eastAsiaTheme="minorHAnsi" w:cs="Arial"/>
          <w:lang w:val="es-ES"/>
        </w:rPr>
        <w:t>nglés, de acuerdo con el Código de Educación, sección 52062(a)(2) o 52068(a)(2), según corresponda.</w:t>
      </w:r>
    </w:p>
    <w:p w14:paraId="5E3F2BE7" w14:textId="77777777" w:rsidR="00D80BF2" w:rsidRPr="00D80BF2" w:rsidRDefault="00D80BF2" w:rsidP="00D80BF2">
      <w:pPr>
        <w:spacing w:after="240"/>
        <w:ind w:left="1080"/>
        <w:rPr>
          <w:rFonts w:eastAsiaTheme="minorHAnsi" w:cs="Arial"/>
          <w:lang w:val="es-ES"/>
        </w:rPr>
      </w:pPr>
      <w:r w:rsidRPr="00D80BF2">
        <w:rPr>
          <w:rFonts w:eastAsiaTheme="minorHAnsi" w:cs="Arial"/>
          <w:lang w:val="es-ES"/>
        </w:rPr>
        <w:t>b) Notificar a los miembros del público la oportunidad de presentar comentarios sobre las acciones y los gastos específicos que se proponen incluir en el plan de control local y de rendición de cuentas, de conformidad con la sección 52062(a)(3) o 52068(a)(3) del Código de Educación, según corresponda.</w:t>
      </w:r>
    </w:p>
    <w:p w14:paraId="3884261E" w14:textId="77777777" w:rsidR="00D80BF2" w:rsidRPr="00D80BF2" w:rsidRDefault="00D80BF2" w:rsidP="00D80BF2">
      <w:pPr>
        <w:spacing w:after="240"/>
        <w:ind w:left="1080"/>
        <w:rPr>
          <w:rFonts w:eastAsiaTheme="minorHAnsi" w:cs="Arial"/>
          <w:lang w:val="es-ES"/>
        </w:rPr>
      </w:pPr>
      <w:r w:rsidRPr="00D80BF2">
        <w:rPr>
          <w:rFonts w:eastAsiaTheme="minorHAnsi" w:cs="Arial"/>
          <w:lang w:val="es-ES"/>
        </w:rPr>
        <w:t>c) Celebrar al menos una audiencia pública de acuerdo con el Código de Educación, sección 52062(b)(1) o 52068(b)(1), según corresponda.</w:t>
      </w:r>
    </w:p>
    <w:p w14:paraId="5EDDFDC8" w14:textId="69CBB1D8" w:rsidR="00AF6C7A" w:rsidRPr="00D36BE9" w:rsidRDefault="00D80BF2" w:rsidP="00D80BF2">
      <w:pPr>
        <w:spacing w:after="240"/>
        <w:ind w:left="1080"/>
        <w:rPr>
          <w:rFonts w:eastAsiaTheme="minorHAnsi" w:cs="Arial"/>
          <w:lang w:val="es-MX"/>
        </w:rPr>
      </w:pPr>
      <w:r w:rsidRPr="00D80BF2">
        <w:rPr>
          <w:rFonts w:eastAsiaTheme="minorHAnsi" w:cs="Arial"/>
          <w:lang w:val="es-ES"/>
        </w:rPr>
        <w:lastRenderedPageBreak/>
        <w:t xml:space="preserve">d) Haber adoptado el </w:t>
      </w:r>
      <w:r w:rsidR="008C74F1">
        <w:rPr>
          <w:rFonts w:eastAsiaTheme="minorHAnsi" w:cs="Arial"/>
          <w:lang w:val="es-ES"/>
        </w:rPr>
        <w:t>P</w:t>
      </w:r>
      <w:r w:rsidRPr="00D80BF2">
        <w:rPr>
          <w:rFonts w:eastAsiaTheme="minorHAnsi" w:cs="Arial"/>
          <w:lang w:val="es-ES"/>
        </w:rPr>
        <w:t xml:space="preserve">lan </w:t>
      </w:r>
      <w:r w:rsidR="008C74F1">
        <w:rPr>
          <w:rFonts w:eastAsiaTheme="minorHAnsi" w:cs="Arial"/>
          <w:lang w:val="es-ES"/>
        </w:rPr>
        <w:t>L</w:t>
      </w:r>
      <w:r w:rsidRPr="00D80BF2">
        <w:rPr>
          <w:rFonts w:eastAsiaTheme="minorHAnsi" w:cs="Arial"/>
          <w:lang w:val="es-ES"/>
        </w:rPr>
        <w:t xml:space="preserve">ocal de </w:t>
      </w:r>
      <w:r w:rsidR="008C74F1">
        <w:rPr>
          <w:rFonts w:eastAsiaTheme="minorHAnsi" w:cs="Arial"/>
          <w:lang w:val="es-ES"/>
        </w:rPr>
        <w:t>C</w:t>
      </w:r>
      <w:r w:rsidRPr="00D80BF2">
        <w:rPr>
          <w:rFonts w:eastAsiaTheme="minorHAnsi" w:cs="Arial"/>
          <w:lang w:val="es-ES"/>
        </w:rPr>
        <w:t xml:space="preserve">ontrol y </w:t>
      </w:r>
      <w:r w:rsidR="008C74F1">
        <w:rPr>
          <w:rFonts w:eastAsiaTheme="minorHAnsi" w:cs="Arial"/>
          <w:lang w:val="es-ES"/>
        </w:rPr>
        <w:t>R</w:t>
      </w:r>
      <w:r w:rsidRPr="00D80BF2">
        <w:rPr>
          <w:rFonts w:eastAsiaTheme="minorHAnsi" w:cs="Arial"/>
          <w:lang w:val="es-ES"/>
        </w:rPr>
        <w:t xml:space="preserve">endición de </w:t>
      </w:r>
      <w:r w:rsidR="008C74F1">
        <w:rPr>
          <w:rFonts w:eastAsiaTheme="minorHAnsi" w:cs="Arial"/>
          <w:lang w:val="es-ES"/>
        </w:rPr>
        <w:t>C</w:t>
      </w:r>
      <w:r w:rsidRPr="00D80BF2">
        <w:rPr>
          <w:rFonts w:eastAsiaTheme="minorHAnsi" w:cs="Arial"/>
          <w:lang w:val="es-ES"/>
        </w:rPr>
        <w:t>uentas en una reunión pública de conformidad con la sección 52062(b)(2) o 52068(b)(2) del Código de Educación, según corresponda.</w:t>
      </w:r>
      <w:r>
        <w:rPr>
          <w:rFonts w:eastAsiaTheme="minorHAnsi" w:cs="Arial"/>
          <w:lang w:val="es-ES"/>
        </w:rPr>
        <w:t xml:space="preserve"> </w:t>
      </w:r>
    </w:p>
    <w:p w14:paraId="3515CEC5" w14:textId="77777777" w:rsidR="000161CB" w:rsidRPr="00C10EC7" w:rsidRDefault="000161CB" w:rsidP="000161CB">
      <w:pPr>
        <w:spacing w:after="240"/>
        <w:rPr>
          <w:rFonts w:eastAsiaTheme="minorHAnsi" w:cs="Arial"/>
          <w:bCs/>
          <w:lang w:val="es-ES"/>
        </w:rPr>
      </w:pPr>
      <w:r w:rsidRPr="000161CB">
        <w:rPr>
          <w:rFonts w:eastAsiaTheme="minorHAnsi" w:cs="Arial"/>
          <w:b/>
          <w:lang w:val="es-ES"/>
        </w:rPr>
        <w:t xml:space="preserve">Pregunta 1: </w:t>
      </w:r>
      <w:r w:rsidRPr="00C10EC7">
        <w:rPr>
          <w:rFonts w:eastAsiaTheme="minorHAnsi" w:cs="Arial"/>
          <w:bCs/>
          <w:lang w:val="es-ES"/>
        </w:rPr>
        <w:t>"Un resumen del proceso de las partes interesadas y cómo se consideró la participación de las partes interesadas antes de finalizar el LCAP".</w:t>
      </w:r>
    </w:p>
    <w:p w14:paraId="0413D3E6" w14:textId="77777777" w:rsidR="000161CB" w:rsidRPr="00C10EC7" w:rsidRDefault="000161CB" w:rsidP="000161CB">
      <w:pPr>
        <w:spacing w:after="240"/>
        <w:rPr>
          <w:rFonts w:eastAsiaTheme="minorHAnsi" w:cs="Arial"/>
          <w:bCs/>
          <w:lang w:val="es-ES"/>
        </w:rPr>
      </w:pPr>
      <w:r w:rsidRPr="00C10EC7">
        <w:rPr>
          <w:rFonts w:eastAsiaTheme="minorHAnsi" w:cs="Arial"/>
          <w:bCs/>
          <w:lang w:val="es-ES"/>
        </w:rPr>
        <w:t xml:space="preserve">Describa el proceso de participación de las partes interesadas utilizado por la LEA para involucrar a las partes interesadas en el desarrollo del LCAP, incluyendo, como mínimo, la descripción de cómo la LEA cumplió con su obligación de consultar con todos los grupos de partes interesadas requeridos por la ley según el tipo de LEA. Una respuesta suficiente a esta pregunta debe incluir información general sobre el calendario del proceso y las reuniones u otras estrategias de participación con las partes interesadas. La respuesta también puede incluir información sobre el enfoque filosófico de la LEA respecto a la participación de las partes interesadas. </w:t>
      </w:r>
    </w:p>
    <w:p w14:paraId="35D49866" w14:textId="77777777" w:rsidR="00C10EC7" w:rsidRPr="00C10EC7" w:rsidRDefault="00C10EC7" w:rsidP="00C10EC7">
      <w:pPr>
        <w:spacing w:after="240"/>
        <w:rPr>
          <w:rFonts w:eastAsiaTheme="minorHAnsi" w:cs="Arial"/>
          <w:bCs/>
          <w:lang w:val="es-ES"/>
        </w:rPr>
      </w:pPr>
      <w:r w:rsidRPr="00C10EC7">
        <w:rPr>
          <w:rFonts w:eastAsiaTheme="minorHAnsi" w:cs="Arial"/>
          <w:b/>
          <w:lang w:val="es-ES"/>
        </w:rPr>
        <w:t xml:space="preserve">Pregunta 2: </w:t>
      </w:r>
      <w:r w:rsidRPr="00C10EC7">
        <w:rPr>
          <w:rFonts w:eastAsiaTheme="minorHAnsi" w:cs="Arial"/>
          <w:bCs/>
          <w:lang w:val="es-ES"/>
        </w:rPr>
        <w:t>"Un resumen de las opiniones proporcionadas por grupos específicos de interesados".</w:t>
      </w:r>
    </w:p>
    <w:p w14:paraId="26E5CAC6" w14:textId="77777777" w:rsidR="00C10EC7" w:rsidRPr="00C10EC7" w:rsidRDefault="00C10EC7" w:rsidP="00C10EC7">
      <w:pPr>
        <w:spacing w:after="240"/>
        <w:rPr>
          <w:rFonts w:eastAsiaTheme="minorHAnsi" w:cs="Arial"/>
          <w:bCs/>
          <w:lang w:val="es-ES"/>
        </w:rPr>
      </w:pPr>
      <w:r w:rsidRPr="00C10EC7">
        <w:rPr>
          <w:rFonts w:eastAsiaTheme="minorHAnsi" w:cs="Arial"/>
          <w:bCs/>
          <w:lang w:val="es-ES"/>
        </w:rPr>
        <w:t>Describa y resuma la información proporcionada por grupos específicos de interesados. Una respuesta suficiente a esta pregunta indicará las ideas, tendencias o aportaciones que han surgido del análisis de la información recibida de las partes interesadas.</w:t>
      </w:r>
    </w:p>
    <w:p w14:paraId="5124EC34" w14:textId="77777777" w:rsidR="00D12B05" w:rsidRPr="00D12B05" w:rsidRDefault="00D12B05" w:rsidP="00D12B05">
      <w:pPr>
        <w:spacing w:after="240"/>
        <w:rPr>
          <w:rFonts w:eastAsiaTheme="minorHAnsi" w:cs="Arial"/>
          <w:bCs/>
          <w:lang w:val="es-ES"/>
        </w:rPr>
      </w:pPr>
      <w:r w:rsidRPr="00D12B05">
        <w:rPr>
          <w:rFonts w:eastAsiaTheme="minorHAnsi" w:cs="Arial"/>
          <w:b/>
          <w:lang w:val="es-ES"/>
        </w:rPr>
        <w:t xml:space="preserve">Pregunta 3: </w:t>
      </w:r>
      <w:r w:rsidRPr="00D12B05">
        <w:rPr>
          <w:rFonts w:eastAsiaTheme="minorHAnsi" w:cs="Arial"/>
          <w:bCs/>
          <w:lang w:val="es-ES"/>
        </w:rPr>
        <w:t>"Una descripción de los aspectos del LCAP que fueron influenciados por los aportes específicos de las partes interesadas".</w:t>
      </w:r>
    </w:p>
    <w:p w14:paraId="29F296D7" w14:textId="77777777" w:rsidR="00D12B05" w:rsidRPr="00D12B05" w:rsidRDefault="00D12B05" w:rsidP="00D12B05">
      <w:pPr>
        <w:spacing w:after="240"/>
        <w:rPr>
          <w:rFonts w:eastAsiaTheme="minorHAnsi" w:cs="Arial"/>
          <w:bCs/>
          <w:lang w:val="es-ES"/>
        </w:rPr>
      </w:pPr>
      <w:r w:rsidRPr="00D12B05">
        <w:rPr>
          <w:rFonts w:eastAsiaTheme="minorHAnsi" w:cs="Arial"/>
          <w:bCs/>
          <w:lang w:val="es-ES"/>
        </w:rPr>
        <w:t>Una respuesta suficiente a esta pregunta proporcionará a las partes interesadas y al público información clara y específica sobre cómo el proceso de participación de las partes interesadas influyó en el desarrollo del LCAP. La respuesta debe describir los aspectos del LCAP que fueron influenciados por o desarrollados en respuesta a los comentarios de los interesados descritos en la respuesta a la pregunta 2. Esto puede incluir una descripción de cómo la LEA priorizó las solicitudes de las partes interesadas dentro del contexto de los recursos presupuestarios disponibles o de otra manera priorizó las áreas de enfoque dentro del LCAP. Para los fines de esta solicitud, los "aspectos" de un LCAP que pueden haber sido influenciados por las opiniones de los interesados pueden incluir, pero no están necesariamente limitados</w:t>
      </w:r>
      <w:r w:rsidRPr="00D12B05">
        <w:rPr>
          <w:rFonts w:eastAsiaTheme="minorHAnsi" w:cs="Arial"/>
          <w:b/>
          <w:lang w:val="es-ES"/>
        </w:rPr>
        <w:t xml:space="preserve"> </w:t>
      </w:r>
      <w:r w:rsidRPr="00D12B05">
        <w:rPr>
          <w:rFonts w:eastAsiaTheme="minorHAnsi" w:cs="Arial"/>
          <w:bCs/>
          <w:lang w:val="es-ES"/>
        </w:rPr>
        <w:t>a:</w:t>
      </w:r>
    </w:p>
    <w:p w14:paraId="5701B87C" w14:textId="3BD68838"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Inclusión de un objetivo o decisión de </w:t>
      </w:r>
      <w:r w:rsidR="0043291C">
        <w:rPr>
          <w:rFonts w:eastAsiaTheme="minorHAnsi" w:cs="Arial"/>
          <w:szCs w:val="22"/>
          <w:lang w:val="es-ES"/>
        </w:rPr>
        <w:t>proseguir</w:t>
      </w:r>
      <w:r w:rsidRPr="007C78B3">
        <w:rPr>
          <w:rFonts w:eastAsiaTheme="minorHAnsi" w:cs="Arial"/>
          <w:szCs w:val="22"/>
          <w:lang w:val="es-ES"/>
        </w:rPr>
        <w:t xml:space="preserve"> un </w:t>
      </w:r>
      <w:r w:rsidR="00DA1072">
        <w:rPr>
          <w:rFonts w:eastAsiaTheme="minorHAnsi" w:cs="Arial"/>
          <w:szCs w:val="22"/>
          <w:lang w:val="es-ES"/>
        </w:rPr>
        <w:t>o</w:t>
      </w:r>
      <w:r w:rsidRPr="007C78B3">
        <w:rPr>
          <w:rFonts w:eastAsiaTheme="minorHAnsi" w:cs="Arial"/>
          <w:szCs w:val="22"/>
          <w:lang w:val="es-ES"/>
        </w:rPr>
        <w:t xml:space="preserve">bjetivo </w:t>
      </w:r>
      <w:r w:rsidR="00DA1072">
        <w:rPr>
          <w:rFonts w:eastAsiaTheme="minorHAnsi" w:cs="Arial"/>
          <w:szCs w:val="22"/>
          <w:lang w:val="es-ES"/>
        </w:rPr>
        <w:t>de enfoque</w:t>
      </w:r>
      <w:r w:rsidRPr="007C78B3">
        <w:rPr>
          <w:rFonts w:eastAsiaTheme="minorHAnsi" w:cs="Arial"/>
          <w:szCs w:val="22"/>
          <w:lang w:val="es-ES"/>
        </w:rPr>
        <w:t xml:space="preserve"> (como se describe a continuación)</w:t>
      </w:r>
    </w:p>
    <w:p w14:paraId="780F5ABD" w14:textId="1F3830D4"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Inclusión de métricas distintas de las requeridas por la ley</w:t>
      </w:r>
    </w:p>
    <w:p w14:paraId="001901DF" w14:textId="49B5E9D7"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Determinación del resultado deseado en una o más métricas</w:t>
      </w:r>
    </w:p>
    <w:p w14:paraId="5A696934" w14:textId="62D8C49E"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Inclusión del rendimiento de uno o más grupos de estudiantes en la subsección de Medición e informe de resultados</w:t>
      </w:r>
    </w:p>
    <w:p w14:paraId="18F5DBA4" w14:textId="30FBCBF3"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Inclusión de acción(es) o grupo de acciones</w:t>
      </w:r>
    </w:p>
    <w:p w14:paraId="2AF7EB56" w14:textId="46CBE7FE"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Eliminación de la(s) acción(es) o grupo de acciones </w:t>
      </w:r>
    </w:p>
    <w:p w14:paraId="040C0409" w14:textId="178FD664"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Cambios en el nivel de gastos propuestos para una o más acciones</w:t>
      </w:r>
    </w:p>
    <w:p w14:paraId="5C036CD0" w14:textId="04206903"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Inclusión de la(s) acción(es) como contribución al aumento o la mejora de los servicios no duplicados</w:t>
      </w:r>
    </w:p>
    <w:p w14:paraId="0A725376" w14:textId="6A6951C8"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Determinación de la eficacia de las acciones específicas para lograr el objetivo</w:t>
      </w:r>
    </w:p>
    <w:p w14:paraId="5EF89EEC" w14:textId="6573609D"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Determinación de las diferencias materiales en los gastos</w:t>
      </w:r>
    </w:p>
    <w:p w14:paraId="02F5A166" w14:textId="164E43A6"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Determinación de los cambios realizados en un objetivo para el año siguiente del LCAP basado en el proceso de actualización anual</w:t>
      </w:r>
    </w:p>
    <w:p w14:paraId="347138D1" w14:textId="5385FE43" w:rsidR="007C78B3" w:rsidRPr="007C78B3" w:rsidRDefault="007C78B3" w:rsidP="007C78B3">
      <w:pPr>
        <w:numPr>
          <w:ilvl w:val="0"/>
          <w:numId w:val="28"/>
        </w:numPr>
        <w:contextualSpacing/>
        <w:rPr>
          <w:rFonts w:eastAsiaTheme="minorHAnsi" w:cs="Arial"/>
          <w:szCs w:val="22"/>
          <w:lang w:val="es-ES"/>
        </w:rPr>
      </w:pPr>
      <w:r w:rsidRPr="007C78B3">
        <w:rPr>
          <w:rFonts w:eastAsiaTheme="minorHAnsi" w:cs="Arial"/>
          <w:szCs w:val="22"/>
          <w:lang w:val="es-ES"/>
        </w:rPr>
        <w:t xml:space="preserve"> Determinación de los desafíos o éxitos en la implementación de las acciones</w:t>
      </w:r>
    </w:p>
    <w:p w14:paraId="565D4337" w14:textId="00907943" w:rsidR="00AF6C7A" w:rsidRPr="00D36BE9" w:rsidRDefault="000953CE"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MX"/>
        </w:rPr>
      </w:pPr>
      <w:bookmarkStart w:id="11" w:name="_Goals_and_Actions"/>
      <w:bookmarkEnd w:id="11"/>
      <w:r w:rsidRPr="00D36BE9">
        <w:rPr>
          <w:sz w:val="40"/>
          <w:szCs w:val="40"/>
          <w:lang w:val="es-MX"/>
        </w:rPr>
        <w:lastRenderedPageBreak/>
        <w:t>Objetivos y acciones</w:t>
      </w:r>
    </w:p>
    <w:p w14:paraId="52E87902" w14:textId="44C1EDCA" w:rsidR="00AF6C7A" w:rsidRPr="00354574" w:rsidRDefault="00C90D32" w:rsidP="00333FF5">
      <w:pPr>
        <w:pStyle w:val="Heading3"/>
        <w:rPr>
          <w:sz w:val="28"/>
          <w:szCs w:val="28"/>
          <w:lang w:val="es-ES"/>
        </w:rPr>
      </w:pPr>
      <w:r>
        <w:rPr>
          <w:sz w:val="28"/>
          <w:szCs w:val="28"/>
          <w:lang w:val="es-ES"/>
        </w:rPr>
        <w:t>Finalidad</w:t>
      </w:r>
    </w:p>
    <w:p w14:paraId="731191C1" w14:textId="7EB85A86" w:rsidR="00354574" w:rsidRPr="00354574" w:rsidRDefault="00354574" w:rsidP="00354574">
      <w:pPr>
        <w:spacing w:after="160"/>
        <w:rPr>
          <w:rFonts w:eastAsia="Arial" w:cs="Arial"/>
          <w:lang w:val="es-ES"/>
        </w:rPr>
      </w:pPr>
      <w:r w:rsidRPr="00354574">
        <w:rPr>
          <w:rFonts w:eastAsia="Arial" w:cs="Arial"/>
          <w:lang w:val="es-ES"/>
        </w:rPr>
        <w:t>Los objetivos bien desarrollados comunicarán claramente a las partes interesadas lo que la LEA planea lograr, lo que la LEA planea hacer para lograr el objetivo, y cómo la LEA sabrá cuando ha logrado el objetivo. El enunciado del objetivo, las m</w:t>
      </w:r>
      <w:r w:rsidR="00FF1248">
        <w:rPr>
          <w:rFonts w:eastAsia="Arial" w:cs="Arial"/>
          <w:lang w:val="es-ES"/>
        </w:rPr>
        <w:t>edidas</w:t>
      </w:r>
      <w:r w:rsidRPr="00354574">
        <w:rPr>
          <w:rFonts w:eastAsia="Arial" w:cs="Arial"/>
          <w:lang w:val="es-ES"/>
        </w:rPr>
        <w:t xml:space="preserve"> asociadas y los resultados esperados, así como las acciones incluidas en el objetivo deben estar alineados. La explicación de por qué la LEA incluyó una meta es una oportunidad para que las LEA comuniquen claramente a las partes interesadas y al público por qué, entre las diversas fortalezas y áreas de mejora destacadas por los datos de rendimiento y las estrategias y acciones que podrían llevarse a cabo, la LEA decidió perseguir esta meta, y las métricas relacionadas, los resultados esperados, las acciones y los gastos.</w:t>
      </w:r>
    </w:p>
    <w:p w14:paraId="7EC50EC4" w14:textId="1CACECCF" w:rsidR="00354574" w:rsidRPr="00354574" w:rsidRDefault="00354574" w:rsidP="00354574">
      <w:pPr>
        <w:spacing w:after="160"/>
        <w:rPr>
          <w:rFonts w:eastAsia="Arial" w:cs="Arial"/>
          <w:lang w:val="es-ES"/>
        </w:rPr>
      </w:pPr>
      <w:r w:rsidRPr="00354574">
        <w:rPr>
          <w:rFonts w:eastAsia="Arial" w:cs="Arial"/>
          <w:lang w:val="es-ES"/>
        </w:rPr>
        <w:t xml:space="preserve">Un objetivo bien desarrollado puede centrarse en el rendimiento relativo a una </w:t>
      </w:r>
      <w:r w:rsidR="00FF1248">
        <w:rPr>
          <w:rFonts w:eastAsia="Arial" w:cs="Arial"/>
          <w:lang w:val="es-ES"/>
        </w:rPr>
        <w:t>medida</w:t>
      </w:r>
      <w:r w:rsidRPr="00354574">
        <w:rPr>
          <w:rFonts w:eastAsia="Arial" w:cs="Arial"/>
          <w:lang w:val="es-ES"/>
        </w:rPr>
        <w:t xml:space="preserve"> o m</w:t>
      </w:r>
      <w:r w:rsidR="00FF1248">
        <w:rPr>
          <w:rFonts w:eastAsia="Arial" w:cs="Arial"/>
          <w:lang w:val="es-ES"/>
        </w:rPr>
        <w:t>edidas</w:t>
      </w:r>
      <w:r w:rsidRPr="00354574">
        <w:rPr>
          <w:rFonts w:eastAsia="Arial" w:cs="Arial"/>
          <w:lang w:val="es-ES"/>
        </w:rPr>
        <w:t xml:space="preserve"> para todos los estudiantes, un grupo específico de estudiantes, la reducción de las brechas de rendimiento, o la implementación de programas o estrategias que se espera que tengan un impacto en los resultados. Las </w:t>
      </w:r>
      <w:proofErr w:type="spellStart"/>
      <w:r w:rsidRPr="00354574">
        <w:rPr>
          <w:rFonts w:eastAsia="Arial" w:cs="Arial"/>
          <w:lang w:val="es-ES"/>
        </w:rPr>
        <w:t>LEAs</w:t>
      </w:r>
      <w:proofErr w:type="spellEnd"/>
      <w:r w:rsidRPr="00354574">
        <w:rPr>
          <w:rFonts w:eastAsia="Arial" w:cs="Arial"/>
          <w:lang w:val="es-ES"/>
        </w:rPr>
        <w:t xml:space="preserve"> deben evaluar el rendimiento de sus grupos de estudiantes al desarrollar los objetivos y las acciones relacionadas para lograr dichos objetivos.</w:t>
      </w:r>
    </w:p>
    <w:p w14:paraId="663ADAE3" w14:textId="41782062" w:rsidR="00AF6C7A" w:rsidRPr="00D36BE9" w:rsidRDefault="00AF6C7A" w:rsidP="00333FF5">
      <w:pPr>
        <w:pStyle w:val="Heading3"/>
        <w:rPr>
          <w:sz w:val="28"/>
          <w:szCs w:val="28"/>
          <w:lang w:val="es-MX"/>
        </w:rPr>
      </w:pPr>
      <w:r w:rsidRPr="00D36BE9">
        <w:rPr>
          <w:sz w:val="28"/>
          <w:szCs w:val="28"/>
          <w:lang w:val="es-MX"/>
        </w:rPr>
        <w:t>Requi</w:t>
      </w:r>
      <w:r w:rsidR="001006C3" w:rsidRPr="00D36BE9">
        <w:rPr>
          <w:sz w:val="28"/>
          <w:szCs w:val="28"/>
          <w:lang w:val="es-MX"/>
        </w:rPr>
        <w:t xml:space="preserve">sitos e </w:t>
      </w:r>
      <w:r w:rsidR="007C32CD" w:rsidRPr="00D36BE9">
        <w:rPr>
          <w:sz w:val="28"/>
          <w:szCs w:val="28"/>
          <w:lang w:val="es-MX"/>
        </w:rPr>
        <w:t>instrucciones</w:t>
      </w:r>
    </w:p>
    <w:p w14:paraId="7580C078" w14:textId="08AD66E6" w:rsidR="001006C3" w:rsidRPr="001006C3" w:rsidRDefault="001006C3" w:rsidP="001006C3">
      <w:pPr>
        <w:spacing w:after="160"/>
        <w:rPr>
          <w:rFonts w:eastAsia="Arial" w:cs="Arial"/>
          <w:lang w:val="es-ES"/>
        </w:rPr>
      </w:pPr>
      <w:r w:rsidRPr="001006C3">
        <w:rPr>
          <w:rFonts w:eastAsia="Arial" w:cs="Arial"/>
          <w:lang w:val="es-ES"/>
        </w:rPr>
        <w:t xml:space="preserve"> Las </w:t>
      </w:r>
      <w:proofErr w:type="spellStart"/>
      <w:r w:rsidRPr="001006C3">
        <w:rPr>
          <w:rFonts w:eastAsia="Arial" w:cs="Arial"/>
          <w:lang w:val="es-ES"/>
        </w:rPr>
        <w:t>LEAs</w:t>
      </w:r>
      <w:proofErr w:type="spellEnd"/>
      <w:r w:rsidRPr="001006C3">
        <w:rPr>
          <w:rFonts w:eastAsia="Arial" w:cs="Arial"/>
          <w:lang w:val="es-ES"/>
        </w:rPr>
        <w:t xml:space="preserve"> deben priorizar l</w:t>
      </w:r>
      <w:r w:rsidR="00F600A4">
        <w:rPr>
          <w:rFonts w:eastAsia="Arial" w:cs="Arial"/>
          <w:lang w:val="es-ES"/>
        </w:rPr>
        <w:t>os objetivos</w:t>
      </w:r>
      <w:r w:rsidRPr="001006C3">
        <w:rPr>
          <w:rFonts w:eastAsia="Arial" w:cs="Arial"/>
          <w:lang w:val="es-ES"/>
        </w:rPr>
        <w:t xml:space="preserve">, las acciones específicas y los gastos relacionados incluidos dentro del LCAP dentro de una o más prioridades estatales. Las </w:t>
      </w:r>
      <w:proofErr w:type="spellStart"/>
      <w:r w:rsidRPr="001006C3">
        <w:rPr>
          <w:rFonts w:eastAsia="Arial" w:cs="Arial"/>
          <w:lang w:val="es-ES"/>
        </w:rPr>
        <w:t>LEAs</w:t>
      </w:r>
      <w:proofErr w:type="spellEnd"/>
      <w:r w:rsidRPr="001006C3">
        <w:rPr>
          <w:rFonts w:eastAsia="Arial" w:cs="Arial"/>
          <w:lang w:val="es-ES"/>
        </w:rPr>
        <w:t xml:space="preserve"> deben considerar el desempeño en los indicadores estatales y locales, incluyendo sus datos recolectados y reportados localmente para los indicadores locales que están incluidos en el Tablero de </w:t>
      </w:r>
      <w:r w:rsidR="0043291C">
        <w:rPr>
          <w:rFonts w:eastAsia="Arial" w:cs="Arial"/>
          <w:lang w:val="es-ES"/>
        </w:rPr>
        <w:t>c</w:t>
      </w:r>
      <w:r w:rsidRPr="001006C3">
        <w:rPr>
          <w:rFonts w:eastAsia="Arial" w:cs="Arial"/>
          <w:lang w:val="es-ES"/>
        </w:rPr>
        <w:t xml:space="preserve">ontrol para determinar si y cómo priorizar sus </w:t>
      </w:r>
      <w:r w:rsidR="00F600A4">
        <w:rPr>
          <w:rFonts w:eastAsia="Arial" w:cs="Arial"/>
          <w:lang w:val="es-ES"/>
        </w:rPr>
        <w:t>objetivos</w:t>
      </w:r>
      <w:r w:rsidRPr="001006C3">
        <w:rPr>
          <w:rFonts w:eastAsia="Arial" w:cs="Arial"/>
          <w:lang w:val="es-ES"/>
        </w:rPr>
        <w:t xml:space="preserve"> dentro del LCAP.</w:t>
      </w:r>
    </w:p>
    <w:p w14:paraId="6764B114" w14:textId="77777777" w:rsidR="001006C3" w:rsidRPr="001006C3" w:rsidRDefault="001006C3" w:rsidP="001006C3">
      <w:pPr>
        <w:spacing w:after="160"/>
        <w:rPr>
          <w:rFonts w:eastAsia="Arial" w:cs="Arial"/>
          <w:lang w:val="es-ES"/>
        </w:rPr>
      </w:pPr>
      <w:r w:rsidRPr="001006C3">
        <w:rPr>
          <w:rFonts w:eastAsia="Arial" w:cs="Arial"/>
          <w:lang w:val="es-ES"/>
        </w:rPr>
        <w:t xml:space="preserve">Con el fin de apoyar la priorización de los objetivos, la plantilla del LCAP proporciona a las </w:t>
      </w:r>
      <w:proofErr w:type="spellStart"/>
      <w:r w:rsidRPr="001006C3">
        <w:rPr>
          <w:rFonts w:eastAsia="Arial" w:cs="Arial"/>
          <w:lang w:val="es-ES"/>
        </w:rPr>
        <w:t>LEAs</w:t>
      </w:r>
      <w:proofErr w:type="spellEnd"/>
      <w:r w:rsidRPr="001006C3">
        <w:rPr>
          <w:rFonts w:eastAsia="Arial" w:cs="Arial"/>
          <w:lang w:val="es-ES"/>
        </w:rPr>
        <w:t xml:space="preserve"> la opción de desarrollar tres tipos diferentes de objetivos:</w:t>
      </w:r>
    </w:p>
    <w:p w14:paraId="1CEA4547" w14:textId="2023D843" w:rsidR="001006C3" w:rsidRPr="001006C3" w:rsidRDefault="001006C3" w:rsidP="001006C3">
      <w:pPr>
        <w:pStyle w:val="ListParagraph"/>
        <w:numPr>
          <w:ilvl w:val="0"/>
          <w:numId w:val="34"/>
        </w:numPr>
        <w:spacing w:after="160"/>
        <w:rPr>
          <w:rFonts w:eastAsia="Arial" w:cs="Arial"/>
          <w:lang w:val="es-ES"/>
        </w:rPr>
      </w:pPr>
      <w:r w:rsidRPr="001006C3">
        <w:rPr>
          <w:rFonts w:eastAsia="Arial" w:cs="Arial"/>
          <w:lang w:val="es-ES"/>
        </w:rPr>
        <w:t xml:space="preserve">Objetivo de enfoque: Un objetivo de enfoque es relativamente más concentrado en su alcance y puede centrarse en un menor número de </w:t>
      </w:r>
      <w:r w:rsidR="0079344A">
        <w:rPr>
          <w:rFonts w:eastAsia="Arial" w:cs="Arial"/>
          <w:lang w:val="es-ES"/>
        </w:rPr>
        <w:t>medidas</w:t>
      </w:r>
      <w:r w:rsidRPr="001006C3">
        <w:rPr>
          <w:rFonts w:eastAsia="Arial" w:cs="Arial"/>
          <w:lang w:val="es-ES"/>
        </w:rPr>
        <w:t xml:space="preserve"> para medir la mejora. La declaración de una meta de enfoque estará limitada en el tiempo y dejará en claro cómo se medirá la meta.</w:t>
      </w:r>
    </w:p>
    <w:p w14:paraId="627075AE" w14:textId="6342E69E" w:rsidR="001006C3" w:rsidRPr="001006C3" w:rsidRDefault="001006C3" w:rsidP="001006C3">
      <w:pPr>
        <w:pStyle w:val="ListParagraph"/>
        <w:numPr>
          <w:ilvl w:val="0"/>
          <w:numId w:val="34"/>
        </w:numPr>
        <w:spacing w:after="160"/>
        <w:rPr>
          <w:rFonts w:eastAsia="Arial" w:cs="Arial"/>
          <w:lang w:val="es-ES"/>
        </w:rPr>
      </w:pPr>
      <w:r w:rsidRPr="001006C3">
        <w:rPr>
          <w:rFonts w:eastAsia="Arial" w:cs="Arial"/>
          <w:lang w:val="es-ES"/>
        </w:rPr>
        <w:t>Objetivo amplio: Un objetivo amplio está relativamente menos concentrado en su alcance y puede centrarse en la mejora del rendimiento a través de una amplia gama de m</w:t>
      </w:r>
      <w:r w:rsidR="0079344A">
        <w:rPr>
          <w:rFonts w:eastAsia="Arial" w:cs="Arial"/>
          <w:lang w:val="es-ES"/>
        </w:rPr>
        <w:t>edidas</w:t>
      </w:r>
      <w:r w:rsidRPr="001006C3">
        <w:rPr>
          <w:rFonts w:eastAsia="Arial" w:cs="Arial"/>
          <w:lang w:val="es-ES"/>
        </w:rPr>
        <w:t>.</w:t>
      </w:r>
    </w:p>
    <w:p w14:paraId="0F5F7998" w14:textId="412AD0C0" w:rsidR="001006C3" w:rsidRPr="001006C3" w:rsidRDefault="001006C3" w:rsidP="001006C3">
      <w:pPr>
        <w:pStyle w:val="ListParagraph"/>
        <w:numPr>
          <w:ilvl w:val="0"/>
          <w:numId w:val="34"/>
        </w:numPr>
        <w:spacing w:after="160"/>
        <w:rPr>
          <w:rFonts w:eastAsia="Arial" w:cs="Arial"/>
          <w:lang w:val="es-ES"/>
        </w:rPr>
      </w:pPr>
      <w:r w:rsidRPr="001006C3">
        <w:rPr>
          <w:rFonts w:eastAsia="Arial" w:cs="Arial"/>
          <w:lang w:val="es-ES"/>
        </w:rPr>
        <w:t>Objetivo de mantenimiento del progreso: Un objetivo de mantenimiento del progreso incluye acciones que pueden ser continuas sin cambios significativos y permite a una LEA hacer un seguimiento del rendimiento en cualquier m</w:t>
      </w:r>
      <w:r w:rsidR="0079344A">
        <w:rPr>
          <w:rFonts w:eastAsia="Arial" w:cs="Arial"/>
          <w:lang w:val="es-ES"/>
        </w:rPr>
        <w:t>edida</w:t>
      </w:r>
      <w:r w:rsidRPr="001006C3">
        <w:rPr>
          <w:rFonts w:eastAsia="Arial" w:cs="Arial"/>
          <w:lang w:val="es-ES"/>
        </w:rPr>
        <w:t xml:space="preserve"> no abordada en los otros objetivos del LCAP.</w:t>
      </w:r>
    </w:p>
    <w:p w14:paraId="5CC8667A" w14:textId="7DABABE6" w:rsidR="001006C3" w:rsidRPr="001006C3" w:rsidRDefault="001006C3" w:rsidP="001006C3">
      <w:pPr>
        <w:spacing w:after="160"/>
        <w:rPr>
          <w:rFonts w:eastAsia="Arial" w:cs="Arial"/>
          <w:lang w:val="es-ES"/>
        </w:rPr>
      </w:pPr>
      <w:r w:rsidRPr="001006C3">
        <w:rPr>
          <w:rFonts w:eastAsia="Arial" w:cs="Arial"/>
          <w:lang w:val="es-ES"/>
        </w:rPr>
        <w:t>Como mínimo, el LCAP debe abordar todas las prioridades de la LCFF y las m</w:t>
      </w:r>
      <w:r w:rsidR="0079344A">
        <w:rPr>
          <w:rFonts w:eastAsia="Arial" w:cs="Arial"/>
          <w:lang w:val="es-ES"/>
        </w:rPr>
        <w:t>edidas</w:t>
      </w:r>
      <w:r w:rsidRPr="001006C3">
        <w:rPr>
          <w:rFonts w:eastAsia="Arial" w:cs="Arial"/>
          <w:lang w:val="es-ES"/>
        </w:rPr>
        <w:t xml:space="preserve"> asociadas.</w:t>
      </w:r>
    </w:p>
    <w:p w14:paraId="0F10413F" w14:textId="77777777" w:rsidR="001006C3" w:rsidRPr="001006C3" w:rsidRDefault="001006C3" w:rsidP="001006C3">
      <w:pPr>
        <w:spacing w:after="160"/>
        <w:rPr>
          <w:rFonts w:eastAsia="Arial" w:cs="Arial"/>
          <w:lang w:val="es-ES"/>
        </w:rPr>
      </w:pPr>
    </w:p>
    <w:p w14:paraId="5B179561" w14:textId="77777777" w:rsidR="0016045D" w:rsidRPr="0016045D" w:rsidRDefault="0016045D" w:rsidP="0016045D">
      <w:pPr>
        <w:pStyle w:val="Heading4"/>
        <w:rPr>
          <w:i/>
          <w:sz w:val="24"/>
          <w:lang w:val="es-ES"/>
        </w:rPr>
      </w:pPr>
      <w:r w:rsidRPr="002E47DB">
        <w:rPr>
          <w:iCs w:val="0"/>
          <w:sz w:val="24"/>
          <w:lang w:val="es-ES"/>
        </w:rPr>
        <w:lastRenderedPageBreak/>
        <w:t>Objetivo(s) principal(es</w:t>
      </w:r>
      <w:r w:rsidRPr="0016045D">
        <w:rPr>
          <w:i/>
          <w:sz w:val="24"/>
          <w:lang w:val="es-ES"/>
        </w:rPr>
        <w:t>)</w:t>
      </w:r>
    </w:p>
    <w:p w14:paraId="32CA96F6" w14:textId="15B6CD89" w:rsidR="0016045D" w:rsidRPr="0016045D" w:rsidRDefault="0016045D" w:rsidP="0016045D">
      <w:pPr>
        <w:pStyle w:val="Heading4"/>
        <w:rPr>
          <w:b w:val="0"/>
          <w:bCs/>
          <w:iCs w:val="0"/>
          <w:sz w:val="24"/>
          <w:lang w:val="es-ES"/>
        </w:rPr>
      </w:pPr>
      <w:r w:rsidRPr="0016045D">
        <w:rPr>
          <w:iCs w:val="0"/>
          <w:sz w:val="24"/>
          <w:lang w:val="es-ES"/>
        </w:rPr>
        <w:t>Descripción del objetivo:</w:t>
      </w:r>
      <w:r w:rsidRPr="0016045D">
        <w:rPr>
          <w:i/>
          <w:sz w:val="24"/>
          <w:lang w:val="es-ES"/>
        </w:rPr>
        <w:t xml:space="preserve"> </w:t>
      </w:r>
      <w:r w:rsidRPr="0016045D">
        <w:rPr>
          <w:b w:val="0"/>
          <w:bCs/>
          <w:iCs w:val="0"/>
          <w:sz w:val="24"/>
          <w:lang w:val="es-ES"/>
        </w:rPr>
        <w:t>La descripción proporcionada para un Objetivo de Enfoque debe ser específica, medible y con un límite de tiempo. Una LEA desarrolla un Objetivo de Enfoque para abordar áreas de necesidad que pueden requerir o beneficiarse de un enfoque más específico y de datos intensivos. El Objetivo de Enfoque puede hacer referencia explícita a la(s) m</w:t>
      </w:r>
      <w:r w:rsidR="00DA1072">
        <w:rPr>
          <w:b w:val="0"/>
          <w:bCs/>
          <w:iCs w:val="0"/>
          <w:sz w:val="24"/>
          <w:lang w:val="es-ES"/>
        </w:rPr>
        <w:t>edida</w:t>
      </w:r>
      <w:r w:rsidRPr="0016045D">
        <w:rPr>
          <w:b w:val="0"/>
          <w:bCs/>
          <w:iCs w:val="0"/>
          <w:sz w:val="24"/>
          <w:lang w:val="es-ES"/>
        </w:rPr>
        <w:t>(s) por la(s) cual(es) se medirá el logro de la meta y el marco de tiempo según el cual la LEA espera lograr la meta.</w:t>
      </w:r>
    </w:p>
    <w:p w14:paraId="210E2459" w14:textId="77777777" w:rsidR="0016045D" w:rsidRPr="0016045D" w:rsidRDefault="0016045D" w:rsidP="0016045D">
      <w:pPr>
        <w:pStyle w:val="Heading4"/>
        <w:rPr>
          <w:i/>
          <w:sz w:val="24"/>
          <w:lang w:val="es-ES"/>
        </w:rPr>
      </w:pPr>
      <w:r w:rsidRPr="0016045D">
        <w:rPr>
          <w:iCs w:val="0"/>
          <w:sz w:val="24"/>
          <w:lang w:val="es-ES"/>
        </w:rPr>
        <w:t>Explicación de por qué la LEA ha desarrollado este objetivo:</w:t>
      </w:r>
      <w:r w:rsidRPr="0016045D">
        <w:rPr>
          <w:i/>
          <w:sz w:val="24"/>
          <w:lang w:val="es-ES"/>
        </w:rPr>
        <w:t xml:space="preserve"> </w:t>
      </w:r>
      <w:r w:rsidRPr="0016045D">
        <w:rPr>
          <w:b w:val="0"/>
          <w:bCs/>
          <w:iCs w:val="0"/>
          <w:sz w:val="24"/>
          <w:lang w:val="es-ES"/>
        </w:rPr>
        <w:t xml:space="preserve">Explique por qué la LEA ha elegido priorizar este objetivo. La explicación debe basarse en los datos del tablero de mando o en otros datos recogidos localmente. Las </w:t>
      </w:r>
      <w:proofErr w:type="spellStart"/>
      <w:r w:rsidRPr="0016045D">
        <w:rPr>
          <w:b w:val="0"/>
          <w:bCs/>
          <w:iCs w:val="0"/>
          <w:sz w:val="24"/>
          <w:lang w:val="es-ES"/>
        </w:rPr>
        <w:t>LEAs</w:t>
      </w:r>
      <w:proofErr w:type="spellEnd"/>
      <w:r w:rsidRPr="0016045D">
        <w:rPr>
          <w:b w:val="0"/>
          <w:bCs/>
          <w:iCs w:val="0"/>
          <w:sz w:val="24"/>
          <w:lang w:val="es-ES"/>
        </w:rPr>
        <w:t xml:space="preserve"> deben describir cómo la LEA identificó esta meta para centrar la atención, incluyendo la consulta pertinente con las partes interesadas. Se anima a las LEA a promover la transparencia y la comprensión en torno a la decisión de perseguir una meta de enfoque</w:t>
      </w:r>
      <w:r w:rsidRPr="0016045D">
        <w:rPr>
          <w:i/>
          <w:sz w:val="24"/>
          <w:lang w:val="es-ES"/>
        </w:rPr>
        <w:t>.</w:t>
      </w:r>
    </w:p>
    <w:p w14:paraId="36954106" w14:textId="77777777" w:rsidR="0016045D" w:rsidRPr="0016045D" w:rsidRDefault="0016045D" w:rsidP="0016045D">
      <w:pPr>
        <w:pStyle w:val="Heading4"/>
        <w:rPr>
          <w:iCs w:val="0"/>
          <w:sz w:val="24"/>
          <w:lang w:val="es-ES"/>
        </w:rPr>
      </w:pPr>
      <w:r w:rsidRPr="0016045D">
        <w:rPr>
          <w:iCs w:val="0"/>
          <w:sz w:val="24"/>
          <w:lang w:val="es-ES"/>
        </w:rPr>
        <w:t>Objetivo general</w:t>
      </w:r>
    </w:p>
    <w:p w14:paraId="63BB551F" w14:textId="77777777" w:rsidR="0016045D" w:rsidRDefault="0016045D" w:rsidP="0016045D">
      <w:pPr>
        <w:pStyle w:val="Heading4"/>
        <w:rPr>
          <w:i/>
          <w:sz w:val="24"/>
          <w:lang w:val="es-ES"/>
        </w:rPr>
      </w:pPr>
      <w:r w:rsidRPr="0016045D">
        <w:rPr>
          <w:iCs w:val="0"/>
          <w:sz w:val="24"/>
          <w:lang w:val="es-ES"/>
        </w:rPr>
        <w:t>Descripción de la meta</w:t>
      </w:r>
      <w:r w:rsidRPr="0016045D">
        <w:rPr>
          <w:b w:val="0"/>
          <w:bCs/>
          <w:iCs w:val="0"/>
          <w:sz w:val="24"/>
          <w:lang w:val="es-ES"/>
        </w:rPr>
        <w:t>: Describa lo que la LEA planea lograr a través de las acciones incluidas en la meta. La descripción de una meta amplia estará claramente alineada con los resultados medibles esperados incluidos para la meta. La descripción de la meta organiza las acciones y los resultados esperados de manera coherente y cohesiva. La descripción de un objetivo es lo suficientemente específica como para ser medible en términos cuantitativos o cualitativos. Un objetivo amplio no es tan específico como un objetivo focalizado. Aunque es lo suficientemente específico como para ser medible, hay muchos parámetros diferentes para medir el progreso hacia el objetivo</w:t>
      </w:r>
      <w:r w:rsidRPr="0016045D">
        <w:rPr>
          <w:i/>
          <w:sz w:val="24"/>
          <w:lang w:val="es-ES"/>
        </w:rPr>
        <w:t>.</w:t>
      </w:r>
      <w:r>
        <w:rPr>
          <w:i/>
          <w:sz w:val="24"/>
          <w:lang w:val="es-ES"/>
        </w:rPr>
        <w:t xml:space="preserve"> </w:t>
      </w:r>
    </w:p>
    <w:p w14:paraId="67285916" w14:textId="77777777" w:rsidR="00CE673B" w:rsidRPr="00D36BE9" w:rsidRDefault="00CE673B" w:rsidP="00AF6C7A">
      <w:pPr>
        <w:spacing w:after="240"/>
        <w:rPr>
          <w:rFonts w:eastAsia="Arial" w:cs="Arial"/>
          <w:b/>
          <w:lang w:val="es-MX"/>
        </w:rPr>
      </w:pPr>
    </w:p>
    <w:p w14:paraId="5AE3ADC5" w14:textId="3D019608" w:rsidR="00CE673B" w:rsidRPr="00CE673B" w:rsidRDefault="00CE673B" w:rsidP="00CE673B">
      <w:pPr>
        <w:spacing w:after="240"/>
        <w:rPr>
          <w:rFonts w:eastAsia="Arial" w:cs="Arial"/>
          <w:bCs/>
          <w:lang w:val="es-ES"/>
        </w:rPr>
      </w:pPr>
      <w:r w:rsidRPr="00CE673B">
        <w:rPr>
          <w:rFonts w:eastAsia="Arial" w:cs="Arial"/>
          <w:b/>
          <w:lang w:val="es-ES"/>
        </w:rPr>
        <w:t xml:space="preserve">Explicación de por qué la LEA ha desarrollado esta meta: </w:t>
      </w:r>
      <w:r w:rsidRPr="00CE673B">
        <w:rPr>
          <w:rFonts w:eastAsia="Arial" w:cs="Arial"/>
          <w:bCs/>
          <w:lang w:val="es-ES"/>
        </w:rPr>
        <w:t>Explique por qué la LEA desarrolló esta meta y cómo las acciones y m</w:t>
      </w:r>
      <w:r w:rsidR="003912EF">
        <w:rPr>
          <w:rFonts w:eastAsia="Arial" w:cs="Arial"/>
          <w:bCs/>
          <w:lang w:val="es-ES"/>
        </w:rPr>
        <w:t>edidas</w:t>
      </w:r>
      <w:r w:rsidRPr="00CE673B">
        <w:rPr>
          <w:rFonts w:eastAsia="Arial" w:cs="Arial"/>
          <w:bCs/>
          <w:lang w:val="es-ES"/>
        </w:rPr>
        <w:t xml:space="preserve"> agrupadas ayudarán a lograr la meta.</w:t>
      </w:r>
    </w:p>
    <w:p w14:paraId="6B8E4165" w14:textId="77777777" w:rsidR="00CE673B" w:rsidRPr="00CE673B" w:rsidRDefault="00CE673B" w:rsidP="00CE673B">
      <w:pPr>
        <w:spacing w:after="240"/>
        <w:rPr>
          <w:rFonts w:eastAsia="Arial" w:cs="Arial"/>
          <w:b/>
          <w:lang w:val="es-ES"/>
        </w:rPr>
      </w:pPr>
      <w:r w:rsidRPr="00CE673B">
        <w:rPr>
          <w:rFonts w:eastAsia="Arial" w:cs="Arial"/>
          <w:b/>
          <w:lang w:val="es-ES"/>
        </w:rPr>
        <w:t>Meta de mantenimiento del progreso</w:t>
      </w:r>
    </w:p>
    <w:p w14:paraId="4B6FAFEF" w14:textId="723E35DE" w:rsidR="00CE673B" w:rsidRPr="00CE673B" w:rsidRDefault="00CE673B" w:rsidP="00CE673B">
      <w:pPr>
        <w:spacing w:after="240"/>
        <w:rPr>
          <w:rFonts w:eastAsia="Arial" w:cs="Arial"/>
          <w:bCs/>
          <w:lang w:val="es-ES"/>
        </w:rPr>
      </w:pPr>
      <w:r w:rsidRPr="00CE673B">
        <w:rPr>
          <w:rFonts w:eastAsia="Arial" w:cs="Arial"/>
          <w:b/>
          <w:lang w:val="es-ES"/>
        </w:rPr>
        <w:t xml:space="preserve">Descripción de la meta: </w:t>
      </w:r>
      <w:r w:rsidRPr="00CE673B">
        <w:rPr>
          <w:rFonts w:eastAsia="Arial" w:cs="Arial"/>
          <w:bCs/>
          <w:lang w:val="es-ES"/>
        </w:rPr>
        <w:t>Describa cómo la LEA pretende mantener el progreso realizado en las Prioridades Estatales de la LCFF no abordadas por l</w:t>
      </w:r>
      <w:r w:rsidR="00F600A4">
        <w:rPr>
          <w:rFonts w:eastAsia="Arial" w:cs="Arial"/>
          <w:bCs/>
          <w:lang w:val="es-ES"/>
        </w:rPr>
        <w:t>o</w:t>
      </w:r>
      <w:r w:rsidRPr="00CE673B">
        <w:rPr>
          <w:rFonts w:eastAsia="Arial" w:cs="Arial"/>
          <w:bCs/>
          <w:lang w:val="es-ES"/>
        </w:rPr>
        <w:t>s otr</w:t>
      </w:r>
      <w:r w:rsidR="00F600A4">
        <w:rPr>
          <w:rFonts w:eastAsia="Arial" w:cs="Arial"/>
          <w:bCs/>
          <w:lang w:val="es-ES"/>
        </w:rPr>
        <w:t>o</w:t>
      </w:r>
      <w:r w:rsidRPr="00CE673B">
        <w:rPr>
          <w:rFonts w:eastAsia="Arial" w:cs="Arial"/>
          <w:bCs/>
          <w:lang w:val="es-ES"/>
        </w:rPr>
        <w:t xml:space="preserve">s </w:t>
      </w:r>
      <w:r w:rsidR="00F600A4">
        <w:rPr>
          <w:rFonts w:eastAsia="Arial" w:cs="Arial"/>
          <w:bCs/>
          <w:lang w:val="es-ES"/>
        </w:rPr>
        <w:t>objetivos</w:t>
      </w:r>
      <w:r w:rsidRPr="00CE673B">
        <w:rPr>
          <w:rFonts w:eastAsia="Arial" w:cs="Arial"/>
          <w:bCs/>
          <w:lang w:val="es-ES"/>
        </w:rPr>
        <w:t xml:space="preserve"> del LCAP. Utilice este tipo de meta para abordar las prioridades estatales y las m</w:t>
      </w:r>
      <w:r w:rsidR="003912EF">
        <w:rPr>
          <w:rFonts w:eastAsia="Arial" w:cs="Arial"/>
          <w:bCs/>
          <w:lang w:val="es-ES"/>
        </w:rPr>
        <w:t>edidas</w:t>
      </w:r>
      <w:r w:rsidRPr="00CE673B">
        <w:rPr>
          <w:rFonts w:eastAsia="Arial" w:cs="Arial"/>
          <w:bCs/>
          <w:lang w:val="es-ES"/>
        </w:rPr>
        <w:t xml:space="preserve"> aplicables que no se abordan dentro de l</w:t>
      </w:r>
      <w:r w:rsidR="00F600A4">
        <w:rPr>
          <w:rFonts w:eastAsia="Arial" w:cs="Arial"/>
          <w:bCs/>
          <w:lang w:val="es-ES"/>
        </w:rPr>
        <w:t>o</w:t>
      </w:r>
      <w:r w:rsidRPr="00CE673B">
        <w:rPr>
          <w:rFonts w:eastAsia="Arial" w:cs="Arial"/>
          <w:bCs/>
          <w:lang w:val="es-ES"/>
        </w:rPr>
        <w:t>s otr</w:t>
      </w:r>
      <w:r w:rsidR="00F600A4">
        <w:rPr>
          <w:rFonts w:eastAsia="Arial" w:cs="Arial"/>
          <w:bCs/>
          <w:lang w:val="es-ES"/>
        </w:rPr>
        <w:t>o</w:t>
      </w:r>
      <w:r w:rsidRPr="00CE673B">
        <w:rPr>
          <w:rFonts w:eastAsia="Arial" w:cs="Arial"/>
          <w:bCs/>
          <w:lang w:val="es-ES"/>
        </w:rPr>
        <w:t xml:space="preserve">s </w:t>
      </w:r>
      <w:r w:rsidR="00F600A4">
        <w:rPr>
          <w:rFonts w:eastAsia="Arial" w:cs="Arial"/>
          <w:bCs/>
          <w:lang w:val="es-ES"/>
        </w:rPr>
        <w:t>objetivos</w:t>
      </w:r>
      <w:r w:rsidRPr="00CE673B">
        <w:rPr>
          <w:rFonts w:eastAsia="Arial" w:cs="Arial"/>
          <w:bCs/>
          <w:lang w:val="es-ES"/>
        </w:rPr>
        <w:t xml:space="preserve"> en el LCAP. Las prioridades estatales y las m</w:t>
      </w:r>
      <w:r w:rsidR="003912EF">
        <w:rPr>
          <w:rFonts w:eastAsia="Arial" w:cs="Arial"/>
          <w:bCs/>
          <w:lang w:val="es-ES"/>
        </w:rPr>
        <w:t>edidas</w:t>
      </w:r>
      <w:r w:rsidRPr="00CE673B">
        <w:rPr>
          <w:rFonts w:eastAsia="Arial" w:cs="Arial"/>
          <w:bCs/>
          <w:lang w:val="es-ES"/>
        </w:rPr>
        <w:t xml:space="preserve"> que se abordarán en esta sección son aquellas para las que la LEA, en consulta con las partes interesadas, ha determinado mantener las acciones y monitorear el progreso mientras se centran los esfuerzos de implementación en las acciones cubiertas por otr</w:t>
      </w:r>
      <w:r w:rsidR="00F600A4">
        <w:rPr>
          <w:rFonts w:eastAsia="Arial" w:cs="Arial"/>
          <w:bCs/>
          <w:lang w:val="es-ES"/>
        </w:rPr>
        <w:t>o</w:t>
      </w:r>
      <w:r w:rsidRPr="00CE673B">
        <w:rPr>
          <w:rFonts w:eastAsia="Arial" w:cs="Arial"/>
          <w:bCs/>
          <w:lang w:val="es-ES"/>
        </w:rPr>
        <w:t xml:space="preserve">s </w:t>
      </w:r>
      <w:r w:rsidR="00F600A4">
        <w:rPr>
          <w:rFonts w:eastAsia="Arial" w:cs="Arial"/>
          <w:bCs/>
          <w:lang w:val="es-ES"/>
        </w:rPr>
        <w:t>objetivos</w:t>
      </w:r>
      <w:r w:rsidRPr="00CE673B">
        <w:rPr>
          <w:rFonts w:eastAsia="Arial" w:cs="Arial"/>
          <w:bCs/>
          <w:lang w:val="es-ES"/>
        </w:rPr>
        <w:t xml:space="preserve"> en el LCAP.</w:t>
      </w:r>
    </w:p>
    <w:p w14:paraId="2113FBAB" w14:textId="3B7CA8E8" w:rsidR="00CE673B" w:rsidRPr="00CE673B" w:rsidRDefault="00CE673B" w:rsidP="00CE673B">
      <w:pPr>
        <w:spacing w:after="240"/>
        <w:rPr>
          <w:rFonts w:eastAsia="Arial" w:cs="Arial"/>
          <w:bCs/>
          <w:lang w:val="es-ES"/>
        </w:rPr>
      </w:pPr>
      <w:r w:rsidRPr="00CE673B">
        <w:rPr>
          <w:rFonts w:eastAsia="Arial" w:cs="Arial"/>
          <w:b/>
          <w:lang w:val="es-ES"/>
        </w:rPr>
        <w:t xml:space="preserve">Explicación de por qué la LEA ha desarrollado esta meta: </w:t>
      </w:r>
      <w:r w:rsidRPr="00CE673B">
        <w:rPr>
          <w:rFonts w:eastAsia="Arial" w:cs="Arial"/>
          <w:bCs/>
          <w:lang w:val="es-ES"/>
        </w:rPr>
        <w:t>Explique cómo las acciones mantendrán el progreso ejemplificado por las m</w:t>
      </w:r>
      <w:r w:rsidR="00531147">
        <w:rPr>
          <w:rFonts w:eastAsia="Arial" w:cs="Arial"/>
          <w:bCs/>
          <w:lang w:val="es-ES"/>
        </w:rPr>
        <w:t>edidas</w:t>
      </w:r>
      <w:r w:rsidRPr="00CE673B">
        <w:rPr>
          <w:rFonts w:eastAsia="Arial" w:cs="Arial"/>
          <w:bCs/>
          <w:lang w:val="es-ES"/>
        </w:rPr>
        <w:t xml:space="preserve"> relacionadas.</w:t>
      </w:r>
    </w:p>
    <w:p w14:paraId="47CFBC25" w14:textId="77777777" w:rsidR="008B1CB2" w:rsidRPr="008B1CB2" w:rsidRDefault="008B1CB2" w:rsidP="008B1CB2">
      <w:pPr>
        <w:pStyle w:val="Heading4"/>
        <w:rPr>
          <w:i/>
          <w:sz w:val="24"/>
          <w:lang w:val="es-ES"/>
        </w:rPr>
      </w:pPr>
      <w:bookmarkStart w:id="12" w:name="_Hlk25227015"/>
      <w:r w:rsidRPr="008B1CB2">
        <w:rPr>
          <w:i/>
          <w:sz w:val="24"/>
          <w:lang w:val="es-ES"/>
        </w:rPr>
        <w:lastRenderedPageBreak/>
        <w:t>Medición e informe de resultados:</w:t>
      </w:r>
    </w:p>
    <w:p w14:paraId="0771B003" w14:textId="1A68F61B" w:rsidR="008B1CB2" w:rsidRPr="008B1CB2" w:rsidRDefault="008B1CB2" w:rsidP="008B1CB2">
      <w:pPr>
        <w:pStyle w:val="Heading4"/>
        <w:rPr>
          <w:b w:val="0"/>
          <w:bCs/>
          <w:iCs w:val="0"/>
          <w:sz w:val="24"/>
          <w:lang w:val="es-ES"/>
        </w:rPr>
      </w:pPr>
      <w:r w:rsidRPr="008B1CB2">
        <w:rPr>
          <w:b w:val="0"/>
          <w:bCs/>
          <w:iCs w:val="0"/>
          <w:sz w:val="24"/>
          <w:lang w:val="es-ES"/>
        </w:rPr>
        <w:t>Para cada año del LCAP, identifique la(s) m</w:t>
      </w:r>
      <w:r w:rsidR="00531147">
        <w:rPr>
          <w:b w:val="0"/>
          <w:bCs/>
          <w:iCs w:val="0"/>
          <w:sz w:val="24"/>
          <w:lang w:val="es-ES"/>
        </w:rPr>
        <w:t>edidas</w:t>
      </w:r>
      <w:r w:rsidRPr="008B1CB2">
        <w:rPr>
          <w:b w:val="0"/>
          <w:bCs/>
          <w:iCs w:val="0"/>
          <w:sz w:val="24"/>
          <w:lang w:val="es-ES"/>
        </w:rPr>
        <w:t xml:space="preserve">(s) que la LEA utilizará para seguir el progreso hacia los resultados esperados. Se anima a las </w:t>
      </w:r>
      <w:proofErr w:type="spellStart"/>
      <w:r w:rsidRPr="008B1CB2">
        <w:rPr>
          <w:b w:val="0"/>
          <w:bCs/>
          <w:iCs w:val="0"/>
          <w:sz w:val="24"/>
          <w:lang w:val="es-ES"/>
        </w:rPr>
        <w:t>LEAs</w:t>
      </w:r>
      <w:proofErr w:type="spellEnd"/>
      <w:r w:rsidRPr="008B1CB2">
        <w:rPr>
          <w:b w:val="0"/>
          <w:bCs/>
          <w:iCs w:val="0"/>
          <w:sz w:val="24"/>
          <w:lang w:val="es-ES"/>
        </w:rPr>
        <w:t xml:space="preserve"> a identificar las m</w:t>
      </w:r>
      <w:r w:rsidR="00531147">
        <w:rPr>
          <w:b w:val="0"/>
          <w:bCs/>
          <w:iCs w:val="0"/>
          <w:sz w:val="24"/>
          <w:lang w:val="es-ES"/>
        </w:rPr>
        <w:t>edidas</w:t>
      </w:r>
      <w:r w:rsidRPr="008B1CB2">
        <w:rPr>
          <w:b w:val="0"/>
          <w:bCs/>
          <w:iCs w:val="0"/>
          <w:sz w:val="24"/>
          <w:lang w:val="es-ES"/>
        </w:rPr>
        <w:t xml:space="preserve"> para grupos específicos de estudiantes, según sea apropiado, incluyendo los resultados esperados que reflejarían la reducción de cualquier brecha de rendimiento existente. </w:t>
      </w:r>
    </w:p>
    <w:p w14:paraId="2F7A0B07" w14:textId="480A5635" w:rsidR="008B1CB2" w:rsidRPr="008B1CB2" w:rsidRDefault="008B1CB2" w:rsidP="008B1CB2">
      <w:pPr>
        <w:pStyle w:val="Heading4"/>
        <w:rPr>
          <w:b w:val="0"/>
          <w:bCs/>
          <w:iCs w:val="0"/>
          <w:sz w:val="24"/>
          <w:lang w:val="es-ES"/>
        </w:rPr>
      </w:pPr>
      <w:r w:rsidRPr="008B1CB2">
        <w:rPr>
          <w:b w:val="0"/>
          <w:bCs/>
          <w:iCs w:val="0"/>
          <w:sz w:val="24"/>
          <w:lang w:val="es-ES"/>
        </w:rPr>
        <w:t>Incluya en la columna de la línea de base los datos más recientes asociados con esta m</w:t>
      </w:r>
      <w:r w:rsidR="00531147">
        <w:rPr>
          <w:b w:val="0"/>
          <w:bCs/>
          <w:iCs w:val="0"/>
          <w:sz w:val="24"/>
          <w:lang w:val="es-ES"/>
        </w:rPr>
        <w:t>edida</w:t>
      </w:r>
      <w:r w:rsidRPr="008B1CB2">
        <w:rPr>
          <w:b w:val="0"/>
          <w:bCs/>
          <w:iCs w:val="0"/>
          <w:sz w:val="24"/>
          <w:lang w:val="es-ES"/>
        </w:rPr>
        <w:t xml:space="preserve"> disponible en el momento de la adopción del LCAP para el primer año del plan de tres años. Las </w:t>
      </w:r>
      <w:proofErr w:type="spellStart"/>
      <w:r w:rsidRPr="008B1CB2">
        <w:rPr>
          <w:b w:val="0"/>
          <w:bCs/>
          <w:iCs w:val="0"/>
          <w:sz w:val="24"/>
          <w:lang w:val="es-ES"/>
        </w:rPr>
        <w:t>LEAs</w:t>
      </w:r>
      <w:proofErr w:type="spellEnd"/>
      <w:r w:rsidRPr="008B1CB2">
        <w:rPr>
          <w:b w:val="0"/>
          <w:bCs/>
          <w:iCs w:val="0"/>
          <w:sz w:val="24"/>
          <w:lang w:val="es-ES"/>
        </w:rPr>
        <w:t xml:space="preserve"> pueden usar los datos reportados en el Tablero 2019 para la línea de base de una m</w:t>
      </w:r>
      <w:r w:rsidR="00531147">
        <w:rPr>
          <w:b w:val="0"/>
          <w:bCs/>
          <w:iCs w:val="0"/>
          <w:sz w:val="24"/>
          <w:lang w:val="es-ES"/>
        </w:rPr>
        <w:t>edida</w:t>
      </w:r>
      <w:r w:rsidRPr="008B1CB2">
        <w:rPr>
          <w:b w:val="0"/>
          <w:bCs/>
          <w:iCs w:val="0"/>
          <w:sz w:val="24"/>
          <w:lang w:val="es-ES"/>
        </w:rPr>
        <w:t xml:space="preserve"> s</w:t>
      </w:r>
      <w:r w:rsidR="0043291C">
        <w:rPr>
          <w:b w:val="0"/>
          <w:bCs/>
          <w:iCs w:val="0"/>
          <w:sz w:val="24"/>
          <w:lang w:val="es-ES"/>
        </w:rPr>
        <w:t>o</w:t>
      </w:r>
      <w:r w:rsidRPr="008B1CB2">
        <w:rPr>
          <w:b w:val="0"/>
          <w:bCs/>
          <w:iCs w:val="0"/>
          <w:sz w:val="24"/>
          <w:lang w:val="es-ES"/>
        </w:rPr>
        <w:t>lo si esos datos representan los más recientes disponibles (por ejemplo, la tasa de graduación de la escuela secundaria).</w:t>
      </w:r>
    </w:p>
    <w:p w14:paraId="7805DE43" w14:textId="77777777" w:rsidR="008B1CB2" w:rsidRPr="008B1CB2" w:rsidRDefault="008B1CB2" w:rsidP="008B1CB2">
      <w:pPr>
        <w:pStyle w:val="Heading4"/>
        <w:rPr>
          <w:b w:val="0"/>
          <w:bCs/>
          <w:iCs w:val="0"/>
          <w:sz w:val="24"/>
          <w:lang w:val="es-ES"/>
        </w:rPr>
      </w:pPr>
      <w:r w:rsidRPr="008B1CB2">
        <w:rPr>
          <w:b w:val="0"/>
          <w:bCs/>
          <w:iCs w:val="0"/>
          <w:sz w:val="24"/>
          <w:lang w:val="es-ES"/>
        </w:rPr>
        <w:t>El uso de los datos más recientes disponibles puede implicar la revisión de los datos que la LEA está preparando para su presentación al Sistema de Datos Longitudinales del Alumno de California (CALPADS) o los datos que la LEA ha presentado recientemente a CALPADS. Debido a que los resultados finales de 2020-2021 en algunas métricas pueden no ser calculables en el momento en que se adopta el LCAP 2021-24 (por ejemplo, la tasa de graduación, la tasa de suspensión), los datos más recientes disponibles pueden incluir un cálculo de punto en el tiempo tomado cada año en la misma fecha para fines de comparación.</w:t>
      </w:r>
    </w:p>
    <w:p w14:paraId="4C9D9783" w14:textId="77777777" w:rsidR="008B1CB2" w:rsidRPr="008B1CB2" w:rsidRDefault="008B1CB2" w:rsidP="008B1CB2">
      <w:pPr>
        <w:pStyle w:val="Heading4"/>
        <w:rPr>
          <w:b w:val="0"/>
          <w:bCs/>
          <w:iCs w:val="0"/>
          <w:sz w:val="24"/>
          <w:lang w:val="es-ES"/>
        </w:rPr>
      </w:pPr>
      <w:r w:rsidRPr="008B1CB2">
        <w:rPr>
          <w:b w:val="0"/>
          <w:bCs/>
          <w:iCs w:val="0"/>
          <w:sz w:val="24"/>
          <w:lang w:val="es-ES"/>
        </w:rPr>
        <w:t>Los datos de referencia se mantendrán sin cambios a lo largo de los tres años del LCAP.</w:t>
      </w:r>
    </w:p>
    <w:p w14:paraId="746AA8B6" w14:textId="77777777" w:rsidR="008B1CB2" w:rsidRPr="00D36BE9" w:rsidRDefault="008B1CB2" w:rsidP="00AF6C7A">
      <w:pPr>
        <w:spacing w:after="240"/>
        <w:rPr>
          <w:rFonts w:eastAsia="Arial" w:cs="Arial"/>
          <w:lang w:val="es-MX"/>
        </w:rPr>
      </w:pPr>
    </w:p>
    <w:p w14:paraId="4F5B9705" w14:textId="14817524" w:rsidR="00AF6C7A" w:rsidRPr="001104D5" w:rsidRDefault="001104D5" w:rsidP="00AF6C7A">
      <w:pPr>
        <w:spacing w:after="240"/>
        <w:rPr>
          <w:rFonts w:eastAsia="Arial" w:cs="Arial"/>
          <w:lang w:val="es-ES"/>
        </w:rPr>
      </w:pPr>
      <w:r w:rsidRPr="001104D5">
        <w:rPr>
          <w:rFonts w:eastAsia="Arial" w:cs="Arial"/>
          <w:lang w:val="es-ES"/>
        </w:rPr>
        <w:t>Complete la tabla de la siguiente manera:</w:t>
      </w:r>
    </w:p>
    <w:bookmarkEnd w:id="12"/>
    <w:p w14:paraId="64848AF9" w14:textId="7E6CFB38"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M</w:t>
      </w:r>
      <w:r w:rsidR="00531147">
        <w:rPr>
          <w:rFonts w:eastAsia="Arial" w:cs="Arial"/>
          <w:lang w:val="es-ES"/>
        </w:rPr>
        <w:t>edida</w:t>
      </w:r>
      <w:r w:rsidRPr="004B6297">
        <w:rPr>
          <w:rFonts w:eastAsia="Arial" w:cs="Arial"/>
          <w:lang w:val="es-ES"/>
        </w:rPr>
        <w:t>: Indicar cómo se está midiendo el progreso utilizando una m</w:t>
      </w:r>
      <w:r w:rsidR="00531147">
        <w:rPr>
          <w:rFonts w:eastAsia="Arial" w:cs="Arial"/>
          <w:lang w:val="es-ES"/>
        </w:rPr>
        <w:t>edida</w:t>
      </w:r>
      <w:r w:rsidRPr="004B6297">
        <w:rPr>
          <w:rFonts w:eastAsia="Arial" w:cs="Arial"/>
          <w:lang w:val="es-ES"/>
        </w:rPr>
        <w:t>.</w:t>
      </w:r>
    </w:p>
    <w:p w14:paraId="4BD45A3B" w14:textId="3A34D85C"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xml:space="preserve">● </w:t>
      </w:r>
      <w:r w:rsidR="003F3AC3">
        <w:rPr>
          <w:rFonts w:eastAsia="Arial" w:cs="Arial"/>
          <w:lang w:val="es-ES"/>
        </w:rPr>
        <w:t>Datos</w:t>
      </w:r>
      <w:r w:rsidRPr="004B6297">
        <w:rPr>
          <w:rFonts w:eastAsia="Arial" w:cs="Arial"/>
          <w:lang w:val="es-ES"/>
        </w:rPr>
        <w:t>: Introduzca l</w:t>
      </w:r>
      <w:r w:rsidR="003F3AC3">
        <w:rPr>
          <w:rFonts w:eastAsia="Arial" w:cs="Arial"/>
          <w:lang w:val="es-ES"/>
        </w:rPr>
        <w:t xml:space="preserve">os datos </w:t>
      </w:r>
      <w:r w:rsidRPr="004B6297">
        <w:rPr>
          <w:rFonts w:eastAsia="Arial" w:cs="Arial"/>
          <w:lang w:val="es-ES"/>
        </w:rPr>
        <w:t>al completar el LCAP para 2021-22. Como se describió anteriormente, l</w:t>
      </w:r>
      <w:r w:rsidR="003F3AC3">
        <w:rPr>
          <w:rFonts w:eastAsia="Arial" w:cs="Arial"/>
          <w:lang w:val="es-ES"/>
        </w:rPr>
        <w:t xml:space="preserve">os datos </w:t>
      </w:r>
      <w:r w:rsidR="00F93E42">
        <w:rPr>
          <w:rFonts w:eastAsia="Arial" w:cs="Arial"/>
          <w:lang w:val="es-ES"/>
        </w:rPr>
        <w:t xml:space="preserve">son los </w:t>
      </w:r>
      <w:r w:rsidRPr="004B6297">
        <w:rPr>
          <w:rFonts w:eastAsia="Arial" w:cs="Arial"/>
          <w:lang w:val="es-ES"/>
        </w:rPr>
        <w:t>más recientes asociados a una m</w:t>
      </w:r>
      <w:r w:rsidR="00531147">
        <w:rPr>
          <w:rFonts w:eastAsia="Arial" w:cs="Arial"/>
          <w:lang w:val="es-ES"/>
        </w:rPr>
        <w:t>edida</w:t>
      </w:r>
      <w:r w:rsidRPr="004B6297">
        <w:rPr>
          <w:rFonts w:eastAsia="Arial" w:cs="Arial"/>
          <w:lang w:val="es-ES"/>
        </w:rPr>
        <w:t xml:space="preserve">. Indique el año escolar al que se aplican los datos, </w:t>
      </w:r>
      <w:r w:rsidR="00531147">
        <w:rPr>
          <w:rFonts w:eastAsia="Arial" w:cs="Arial"/>
          <w:lang w:val="es-ES"/>
        </w:rPr>
        <w:t>relacionados</w:t>
      </w:r>
      <w:r w:rsidRPr="004B6297">
        <w:rPr>
          <w:rFonts w:eastAsia="Arial" w:cs="Arial"/>
          <w:lang w:val="es-ES"/>
        </w:rPr>
        <w:t xml:space="preserve"> con las instrucciones anteriores.</w:t>
      </w:r>
    </w:p>
    <w:p w14:paraId="2C96793A" w14:textId="33360D2B"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xml:space="preserve">● Resultado del </w:t>
      </w:r>
      <w:r w:rsidR="00C76989">
        <w:rPr>
          <w:rFonts w:eastAsia="Arial" w:cs="Arial"/>
          <w:lang w:val="es-ES"/>
        </w:rPr>
        <w:t xml:space="preserve">1er. </w:t>
      </w:r>
      <w:r w:rsidRPr="004B6297">
        <w:rPr>
          <w:rFonts w:eastAsia="Arial" w:cs="Arial"/>
          <w:lang w:val="es-ES"/>
        </w:rPr>
        <w:t xml:space="preserve">año: Al completar el LCAP para 2022-23, introduzca los datos más recientes disponibles. Indique el año escolar al que se aplican los datos, </w:t>
      </w:r>
      <w:r w:rsidR="00531147">
        <w:rPr>
          <w:rFonts w:eastAsia="Arial" w:cs="Arial"/>
          <w:lang w:val="es-ES"/>
        </w:rPr>
        <w:t>relacionados c</w:t>
      </w:r>
      <w:r w:rsidRPr="004B6297">
        <w:rPr>
          <w:rFonts w:eastAsia="Arial" w:cs="Arial"/>
          <w:lang w:val="es-ES"/>
        </w:rPr>
        <w:t>on las instrucciones anteriores.</w:t>
      </w:r>
    </w:p>
    <w:p w14:paraId="23B58036" w14:textId="1228684D"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xml:space="preserve">● Resultado del </w:t>
      </w:r>
      <w:r w:rsidR="00C76989">
        <w:rPr>
          <w:rFonts w:eastAsia="Arial" w:cs="Arial"/>
          <w:lang w:val="es-ES"/>
        </w:rPr>
        <w:t>2do.</w:t>
      </w:r>
      <w:r w:rsidRPr="004B6297">
        <w:rPr>
          <w:rFonts w:eastAsia="Arial" w:cs="Arial"/>
          <w:lang w:val="es-ES"/>
        </w:rPr>
        <w:t xml:space="preserve">año: Al completar el LCAP para 2023-24, introduzca los datos más recientes disponibles. Indique el año escolar al que se aplican los datos, </w:t>
      </w:r>
      <w:r w:rsidR="00531147">
        <w:rPr>
          <w:rFonts w:eastAsia="Arial" w:cs="Arial"/>
          <w:lang w:val="es-ES"/>
        </w:rPr>
        <w:t>relacionados c</w:t>
      </w:r>
      <w:r w:rsidRPr="004B6297">
        <w:rPr>
          <w:rFonts w:eastAsia="Arial" w:cs="Arial"/>
          <w:lang w:val="es-ES"/>
        </w:rPr>
        <w:t>on las instrucciones anteriores.</w:t>
      </w:r>
    </w:p>
    <w:p w14:paraId="05045ECE" w14:textId="26189666"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xml:space="preserve">● Resultado del </w:t>
      </w:r>
      <w:r w:rsidR="00C76989">
        <w:rPr>
          <w:rFonts w:eastAsia="Arial" w:cs="Arial"/>
          <w:lang w:val="es-ES"/>
        </w:rPr>
        <w:t>3er.</w:t>
      </w:r>
      <w:r w:rsidRPr="004B6297">
        <w:rPr>
          <w:rFonts w:eastAsia="Arial" w:cs="Arial"/>
          <w:lang w:val="es-ES"/>
        </w:rPr>
        <w:t xml:space="preserve">año: Al completar el LCAP para 2024-25, introduzca los datos más recientes disponibles. Indique el año escolar al que se aplican los datos, </w:t>
      </w:r>
      <w:r w:rsidR="00531147">
        <w:rPr>
          <w:rFonts w:eastAsia="Arial" w:cs="Arial"/>
          <w:lang w:val="es-ES"/>
        </w:rPr>
        <w:t>relacionados</w:t>
      </w:r>
      <w:r w:rsidRPr="004B6297">
        <w:rPr>
          <w:rFonts w:eastAsia="Arial" w:cs="Arial"/>
          <w:lang w:val="es-ES"/>
        </w:rPr>
        <w:t xml:space="preserve"> con las instrucciones anteriores. El LCAP de 2024-25 será el primer año del próximo ciclo de tres años. Completar esta columna será parte de la </w:t>
      </w:r>
      <w:r w:rsidR="0043291C">
        <w:rPr>
          <w:rFonts w:eastAsia="Arial" w:cs="Arial"/>
          <w:lang w:val="es-ES"/>
        </w:rPr>
        <w:t>a</w:t>
      </w:r>
      <w:r w:rsidRPr="004B6297">
        <w:rPr>
          <w:rFonts w:eastAsia="Arial" w:cs="Arial"/>
          <w:lang w:val="es-ES"/>
        </w:rPr>
        <w:t xml:space="preserve">ctualización </w:t>
      </w:r>
      <w:r w:rsidR="0043291C">
        <w:rPr>
          <w:rFonts w:eastAsia="Arial" w:cs="Arial"/>
          <w:lang w:val="es-ES"/>
        </w:rPr>
        <w:t>a</w:t>
      </w:r>
      <w:r w:rsidRPr="004B6297">
        <w:rPr>
          <w:rFonts w:eastAsia="Arial" w:cs="Arial"/>
          <w:lang w:val="es-ES"/>
        </w:rPr>
        <w:t>nual para ese año.</w:t>
      </w:r>
    </w:p>
    <w:p w14:paraId="21FDF9C6" w14:textId="32731FC0" w:rsidR="004B6297" w:rsidRPr="004B6297" w:rsidRDefault="004B6297" w:rsidP="004B6297">
      <w:pPr>
        <w:pBdr>
          <w:top w:val="nil"/>
          <w:left w:val="nil"/>
          <w:bottom w:val="nil"/>
          <w:right w:val="nil"/>
          <w:between w:val="nil"/>
        </w:pBdr>
        <w:spacing w:after="240"/>
        <w:ind w:left="360"/>
        <w:rPr>
          <w:rFonts w:eastAsia="Arial" w:cs="Arial"/>
          <w:lang w:val="es-ES"/>
        </w:rPr>
      </w:pPr>
      <w:r w:rsidRPr="004B6297">
        <w:rPr>
          <w:rFonts w:eastAsia="Arial" w:cs="Arial"/>
          <w:lang w:val="es-ES"/>
        </w:rPr>
        <w:t xml:space="preserve">● Resultado deseado para 2023-24: Al completar el primer año del LCAP, ingrese el resultado deseado para la </w:t>
      </w:r>
      <w:r w:rsidR="006B53B1">
        <w:rPr>
          <w:rFonts w:eastAsia="Arial" w:cs="Arial"/>
          <w:lang w:val="es-ES"/>
        </w:rPr>
        <w:t>medida</w:t>
      </w:r>
      <w:r w:rsidRPr="004B6297">
        <w:rPr>
          <w:rFonts w:eastAsia="Arial" w:cs="Arial"/>
          <w:lang w:val="es-ES"/>
        </w:rPr>
        <w:t xml:space="preserve"> relevante que la LEA espera lograr al final del año 2023-24 del LCAP.</w:t>
      </w:r>
    </w:p>
    <w:p w14:paraId="1C721B94" w14:textId="50C70174" w:rsidR="00AF6C7A" w:rsidRPr="004B6297" w:rsidRDefault="00C4032A" w:rsidP="00C4032A">
      <w:pPr>
        <w:spacing w:after="160" w:line="259" w:lineRule="auto"/>
        <w:rPr>
          <w:rFonts w:eastAsia="Arial" w:cs="Arial"/>
          <w:color w:val="000000"/>
          <w:lang w:val="es-ES"/>
        </w:rPr>
      </w:pPr>
      <w:r w:rsidRPr="004B6297">
        <w:rPr>
          <w:rFonts w:eastAsia="Arial" w:cs="Arial"/>
          <w:color w:val="000000"/>
          <w:lang w:val="es-ES"/>
        </w:rPr>
        <w:br w:type="page"/>
      </w:r>
    </w:p>
    <w:p w14:paraId="406C8AA6" w14:textId="17A54F3A" w:rsidR="00AF6C7A" w:rsidRPr="001E063B" w:rsidRDefault="001E063B" w:rsidP="00AF6C7A">
      <w:pPr>
        <w:spacing w:after="240"/>
        <w:rPr>
          <w:rFonts w:eastAsia="Arial" w:cs="Arial"/>
          <w:lang w:val="es-ES"/>
        </w:rPr>
      </w:pPr>
      <w:r w:rsidRPr="005F0AB7">
        <w:rPr>
          <w:lang w:val="es-ES"/>
        </w:rPr>
        <w:lastRenderedPageBreak/>
        <w:t xml:space="preserve"> </w:t>
      </w:r>
      <w:r w:rsidRPr="001E063B">
        <w:rPr>
          <w:rFonts w:eastAsia="Arial" w:cs="Arial"/>
          <w:lang w:val="es-ES"/>
        </w:rPr>
        <w:t xml:space="preserve">Calendario para completar la parte de "Medición y notificación de resultados" del </w:t>
      </w:r>
      <w:r w:rsidR="0043291C">
        <w:rPr>
          <w:rFonts w:eastAsia="Arial" w:cs="Arial"/>
          <w:lang w:val="es-ES"/>
        </w:rPr>
        <w:t>o</w:t>
      </w:r>
      <w:r w:rsidRPr="001E063B">
        <w:rPr>
          <w:rFonts w:eastAsia="Arial" w:cs="Arial"/>
          <w:lang w:val="es-ES"/>
        </w:rPr>
        <w:t>bjetivo.</w:t>
      </w:r>
    </w:p>
    <w:tbl>
      <w:tblPr>
        <w:tblW w:w="12950" w:type="dxa"/>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620" w:firstRow="1" w:lastRow="0" w:firstColumn="0" w:lastColumn="0" w:noHBand="1" w:noVBand="1"/>
      </w:tblPr>
      <w:tblGrid>
        <w:gridCol w:w="2173"/>
        <w:gridCol w:w="2155"/>
        <w:gridCol w:w="2156"/>
        <w:gridCol w:w="2155"/>
        <w:gridCol w:w="2155"/>
        <w:gridCol w:w="2156"/>
      </w:tblGrid>
      <w:tr w:rsidR="00AF6C7A" w:rsidRPr="009303B4" w14:paraId="5A4C68B2" w14:textId="77777777" w:rsidTr="000647BE">
        <w:trPr>
          <w:cantSplit/>
          <w:trHeight w:val="280"/>
          <w:tblHeader/>
          <w:jc w:val="center"/>
        </w:trPr>
        <w:tc>
          <w:tcPr>
            <w:tcW w:w="2173" w:type="dxa"/>
            <w:shd w:val="solid" w:color="DEEAF6" w:themeColor="accent1" w:themeTint="33" w:fill="D5DCE4"/>
            <w:vAlign w:val="center"/>
          </w:tcPr>
          <w:p w14:paraId="1F0FE450" w14:textId="629714DC" w:rsidR="00AF6C7A" w:rsidRPr="00634B35" w:rsidRDefault="00AF6C7A" w:rsidP="00C92D1D">
            <w:pPr>
              <w:tabs>
                <w:tab w:val="left" w:pos="5093"/>
              </w:tabs>
              <w:spacing w:after="160" w:line="310" w:lineRule="auto"/>
              <w:jc w:val="center"/>
              <w:rPr>
                <w:rFonts w:eastAsia="Arial" w:cs="Arial"/>
                <w:color w:val="000000"/>
              </w:rPr>
            </w:pPr>
            <w:proofErr w:type="spellStart"/>
            <w:r w:rsidRPr="00634B35">
              <w:rPr>
                <w:rFonts w:eastAsia="Arial" w:cs="Arial"/>
              </w:rPr>
              <w:t>Me</w:t>
            </w:r>
            <w:r w:rsidR="00671EEA">
              <w:rPr>
                <w:rFonts w:eastAsia="Arial" w:cs="Arial"/>
              </w:rPr>
              <w:t>dida</w:t>
            </w:r>
            <w:proofErr w:type="spellEnd"/>
          </w:p>
        </w:tc>
        <w:tc>
          <w:tcPr>
            <w:tcW w:w="2155" w:type="dxa"/>
            <w:shd w:val="solid" w:color="DEEAF6" w:themeColor="accent1" w:themeTint="33" w:fill="D5DCE4"/>
            <w:vAlign w:val="center"/>
          </w:tcPr>
          <w:p w14:paraId="3FB69B04" w14:textId="5E05E873" w:rsidR="00AF6C7A" w:rsidRPr="00634B35" w:rsidRDefault="00E86157" w:rsidP="00C92D1D">
            <w:pPr>
              <w:tabs>
                <w:tab w:val="left" w:pos="5093"/>
              </w:tabs>
              <w:spacing w:after="160" w:line="310" w:lineRule="auto"/>
              <w:jc w:val="center"/>
              <w:rPr>
                <w:rFonts w:eastAsia="Arial" w:cs="Arial"/>
                <w:color w:val="000000"/>
              </w:rPr>
            </w:pPr>
            <w:proofErr w:type="spellStart"/>
            <w:r>
              <w:rPr>
                <w:rFonts w:eastAsia="Arial" w:cs="Arial"/>
                <w:color w:val="000000"/>
              </w:rPr>
              <w:t>Datos</w:t>
            </w:r>
            <w:proofErr w:type="spellEnd"/>
          </w:p>
        </w:tc>
        <w:tc>
          <w:tcPr>
            <w:tcW w:w="2156" w:type="dxa"/>
            <w:shd w:val="solid" w:color="DEEAF6" w:themeColor="accent1" w:themeTint="33" w:fill="D5DCE4"/>
            <w:vAlign w:val="center"/>
          </w:tcPr>
          <w:p w14:paraId="5B65CD01" w14:textId="085CE95E" w:rsidR="00AF6C7A" w:rsidRPr="00634B35" w:rsidRDefault="002C21BA" w:rsidP="00C92D1D">
            <w:pPr>
              <w:tabs>
                <w:tab w:val="left" w:pos="5093"/>
              </w:tabs>
              <w:spacing w:after="160" w:line="310" w:lineRule="auto"/>
              <w:jc w:val="center"/>
              <w:rPr>
                <w:rFonts w:eastAsia="Arial" w:cs="Arial"/>
                <w:color w:val="000000"/>
              </w:rPr>
            </w:pPr>
            <w:proofErr w:type="spellStart"/>
            <w:r>
              <w:rPr>
                <w:rFonts w:eastAsia="Arial" w:cs="Arial"/>
                <w:color w:val="000000"/>
              </w:rPr>
              <w:t>Resultado</w:t>
            </w:r>
            <w:proofErr w:type="spellEnd"/>
            <w:r>
              <w:rPr>
                <w:rFonts w:eastAsia="Arial" w:cs="Arial"/>
                <w:color w:val="000000"/>
              </w:rPr>
              <w:t xml:space="preserve"> del 1er. </w:t>
            </w:r>
            <w:proofErr w:type="spellStart"/>
            <w:r>
              <w:rPr>
                <w:rFonts w:eastAsia="Arial" w:cs="Arial"/>
                <w:color w:val="000000"/>
              </w:rPr>
              <w:t>año</w:t>
            </w:r>
            <w:proofErr w:type="spellEnd"/>
          </w:p>
        </w:tc>
        <w:tc>
          <w:tcPr>
            <w:tcW w:w="2155" w:type="dxa"/>
            <w:shd w:val="solid" w:color="DEEAF6" w:themeColor="accent1" w:themeTint="33" w:fill="D5DCE4"/>
            <w:vAlign w:val="center"/>
          </w:tcPr>
          <w:p w14:paraId="6B76966C" w14:textId="03E3F664" w:rsidR="00AF6C7A" w:rsidRPr="00634B35" w:rsidRDefault="00421757" w:rsidP="00C92D1D">
            <w:pPr>
              <w:tabs>
                <w:tab w:val="left" w:pos="5093"/>
              </w:tabs>
              <w:spacing w:after="160" w:line="310" w:lineRule="auto"/>
              <w:jc w:val="center"/>
              <w:rPr>
                <w:rFonts w:eastAsia="Arial" w:cs="Arial"/>
                <w:color w:val="000000"/>
              </w:rPr>
            </w:pPr>
            <w:proofErr w:type="spellStart"/>
            <w:r>
              <w:rPr>
                <w:rFonts w:eastAsia="Arial" w:cs="Arial"/>
                <w:color w:val="000000"/>
              </w:rPr>
              <w:t>Resultado</w:t>
            </w:r>
            <w:proofErr w:type="spellEnd"/>
            <w:r>
              <w:rPr>
                <w:rFonts w:eastAsia="Arial" w:cs="Arial"/>
                <w:color w:val="000000"/>
              </w:rPr>
              <w:t xml:space="preserve"> del 2do. </w:t>
            </w:r>
            <w:proofErr w:type="spellStart"/>
            <w:r>
              <w:rPr>
                <w:rFonts w:eastAsia="Arial" w:cs="Arial"/>
                <w:color w:val="000000"/>
              </w:rPr>
              <w:t>año</w:t>
            </w:r>
            <w:proofErr w:type="spellEnd"/>
          </w:p>
        </w:tc>
        <w:tc>
          <w:tcPr>
            <w:tcW w:w="2155" w:type="dxa"/>
            <w:shd w:val="solid" w:color="DEEAF6" w:themeColor="accent1" w:themeTint="33" w:fill="D5DCE4"/>
            <w:vAlign w:val="center"/>
          </w:tcPr>
          <w:p w14:paraId="3F759F20" w14:textId="07AF33D7" w:rsidR="00AF6C7A" w:rsidRPr="00634B35" w:rsidRDefault="002C21BA" w:rsidP="00C92D1D">
            <w:pPr>
              <w:tabs>
                <w:tab w:val="left" w:pos="5093"/>
              </w:tabs>
              <w:spacing w:after="160" w:line="310" w:lineRule="auto"/>
              <w:jc w:val="center"/>
              <w:rPr>
                <w:rFonts w:eastAsia="Arial" w:cs="Arial"/>
                <w:color w:val="000000"/>
              </w:rPr>
            </w:pPr>
            <w:proofErr w:type="spellStart"/>
            <w:r>
              <w:rPr>
                <w:rFonts w:eastAsia="Arial" w:cs="Arial"/>
                <w:color w:val="000000"/>
              </w:rPr>
              <w:t>Resultado</w:t>
            </w:r>
            <w:proofErr w:type="spellEnd"/>
            <w:r>
              <w:rPr>
                <w:rFonts w:eastAsia="Arial" w:cs="Arial"/>
                <w:color w:val="000000"/>
              </w:rPr>
              <w:t xml:space="preserve"> del 3er.año</w:t>
            </w:r>
          </w:p>
        </w:tc>
        <w:tc>
          <w:tcPr>
            <w:tcW w:w="2156" w:type="dxa"/>
            <w:shd w:val="solid" w:color="DEEAF6" w:themeColor="accent1" w:themeTint="33" w:fill="D5DCE4"/>
            <w:vAlign w:val="center"/>
          </w:tcPr>
          <w:p w14:paraId="1E666C10" w14:textId="6B9B838C" w:rsidR="00AF6C7A" w:rsidRPr="0022327B" w:rsidRDefault="0022327B" w:rsidP="00C92D1D">
            <w:pPr>
              <w:tabs>
                <w:tab w:val="left" w:pos="5093"/>
              </w:tabs>
              <w:spacing w:after="160" w:line="310" w:lineRule="auto"/>
              <w:jc w:val="center"/>
              <w:rPr>
                <w:rFonts w:eastAsia="Arial" w:cs="Arial"/>
                <w:color w:val="000000"/>
                <w:lang w:val="es-ES"/>
              </w:rPr>
            </w:pPr>
            <w:r w:rsidRPr="0022327B">
              <w:rPr>
                <w:rFonts w:eastAsia="Arial" w:cs="Arial"/>
                <w:color w:val="000000"/>
                <w:lang w:val="es-ES"/>
              </w:rPr>
              <w:t xml:space="preserve">Resultado deseado para el </w:t>
            </w:r>
            <w:r>
              <w:rPr>
                <w:rFonts w:eastAsia="Arial" w:cs="Arial"/>
                <w:color w:val="000000"/>
                <w:lang w:val="es-ES"/>
              </w:rPr>
              <w:t>3er. año</w:t>
            </w:r>
            <w:r w:rsidRPr="0022327B">
              <w:rPr>
                <w:rFonts w:eastAsia="Arial" w:cs="Arial"/>
                <w:color w:val="000000"/>
                <w:lang w:val="es-ES"/>
              </w:rPr>
              <w:t xml:space="preserve"> </w:t>
            </w:r>
            <w:r w:rsidR="00C4032A" w:rsidRPr="0022327B">
              <w:rPr>
                <w:rFonts w:eastAsia="Arial" w:cs="Arial"/>
                <w:color w:val="000000"/>
                <w:lang w:val="es-ES"/>
              </w:rPr>
              <w:br/>
              <w:t>(</w:t>
            </w:r>
            <w:r w:rsidR="0079483F" w:rsidRPr="0022327B">
              <w:rPr>
                <w:rFonts w:eastAsia="Arial" w:cs="Arial"/>
                <w:color w:val="000000"/>
                <w:lang w:val="es-ES"/>
              </w:rPr>
              <w:t>2023</w:t>
            </w:r>
            <w:r w:rsidR="00AF6C7A" w:rsidRPr="0022327B">
              <w:rPr>
                <w:rFonts w:eastAsia="Arial" w:cs="Arial"/>
                <w:color w:val="000000"/>
                <w:lang w:val="es-ES"/>
              </w:rPr>
              <w:t>-</w:t>
            </w:r>
            <w:r w:rsidR="0079483F" w:rsidRPr="0022327B">
              <w:rPr>
                <w:rFonts w:eastAsia="Arial" w:cs="Arial"/>
                <w:color w:val="000000"/>
                <w:lang w:val="es-ES"/>
              </w:rPr>
              <w:t>24</w:t>
            </w:r>
            <w:r w:rsidR="00C4032A" w:rsidRPr="0022327B">
              <w:rPr>
                <w:rFonts w:eastAsia="Arial" w:cs="Arial"/>
                <w:color w:val="000000"/>
                <w:lang w:val="es-ES"/>
              </w:rPr>
              <w:t>)</w:t>
            </w:r>
          </w:p>
        </w:tc>
      </w:tr>
      <w:tr w:rsidR="00AF6C7A" w:rsidRPr="009303B4" w14:paraId="40610C8E" w14:textId="77777777" w:rsidTr="00C92D1D">
        <w:trPr>
          <w:cantSplit/>
          <w:trHeight w:val="420"/>
          <w:jc w:val="center"/>
        </w:trPr>
        <w:tc>
          <w:tcPr>
            <w:tcW w:w="2173" w:type="dxa"/>
            <w:vAlign w:val="center"/>
          </w:tcPr>
          <w:p w14:paraId="4059480F" w14:textId="2A44E430" w:rsidR="00AF6C7A" w:rsidRPr="00805331" w:rsidRDefault="00805331" w:rsidP="007577FE">
            <w:pPr>
              <w:tabs>
                <w:tab w:val="left" w:pos="5093"/>
              </w:tabs>
              <w:spacing w:after="160" w:line="310" w:lineRule="auto"/>
              <w:rPr>
                <w:rFonts w:eastAsia="Arial" w:cs="Arial"/>
                <w:color w:val="000000"/>
                <w:lang w:val="es-ES"/>
              </w:rPr>
            </w:pPr>
            <w:r w:rsidRPr="00805331">
              <w:rPr>
                <w:rFonts w:eastAsia="Arial" w:cs="Arial"/>
                <w:color w:val="000000"/>
                <w:lang w:val="es-ES"/>
              </w:rPr>
              <w:t xml:space="preserve">Introduzca la información en esta casilla cuando rellene el </w:t>
            </w:r>
            <w:r w:rsidR="00AF6C7A" w:rsidRPr="00805331">
              <w:rPr>
                <w:rFonts w:eastAsia="Arial" w:cs="Arial"/>
                <w:color w:val="000000"/>
                <w:lang w:val="es-ES"/>
              </w:rPr>
              <w:t xml:space="preserve">LCAP </w:t>
            </w:r>
            <w:r>
              <w:rPr>
                <w:rFonts w:eastAsia="Arial" w:cs="Arial"/>
                <w:color w:val="000000"/>
                <w:lang w:val="es-ES"/>
              </w:rPr>
              <w:t>para</w:t>
            </w:r>
            <w:r w:rsidR="00AF6C7A" w:rsidRPr="00805331">
              <w:rPr>
                <w:rFonts w:eastAsia="Arial" w:cs="Arial"/>
                <w:color w:val="000000"/>
                <w:lang w:val="es-ES"/>
              </w:rPr>
              <w:t xml:space="preserve"> </w:t>
            </w:r>
            <w:r w:rsidR="0079483F" w:rsidRPr="00805331">
              <w:rPr>
                <w:rFonts w:eastAsia="Arial" w:cs="Arial"/>
                <w:b/>
                <w:color w:val="000000"/>
                <w:lang w:val="es-ES"/>
              </w:rPr>
              <w:t>2021</w:t>
            </w:r>
            <w:r w:rsidR="007577FE" w:rsidRPr="00805331">
              <w:rPr>
                <w:rFonts w:eastAsia="Arial" w:cs="Arial"/>
                <w:b/>
                <w:color w:val="000000"/>
                <w:lang w:val="es-ES"/>
              </w:rPr>
              <w:t>–</w:t>
            </w:r>
            <w:r w:rsidR="0079483F" w:rsidRPr="00805331">
              <w:rPr>
                <w:rFonts w:eastAsia="Arial" w:cs="Arial"/>
                <w:b/>
                <w:color w:val="000000"/>
                <w:lang w:val="es-ES"/>
              </w:rPr>
              <w:t>22</w:t>
            </w:r>
            <w:r w:rsidR="00AF6C7A" w:rsidRPr="00805331">
              <w:rPr>
                <w:rFonts w:eastAsia="Arial" w:cs="Arial"/>
                <w:color w:val="000000"/>
                <w:lang w:val="es-ES"/>
              </w:rPr>
              <w:t>.</w:t>
            </w:r>
          </w:p>
        </w:tc>
        <w:tc>
          <w:tcPr>
            <w:tcW w:w="2155" w:type="dxa"/>
            <w:vAlign w:val="center"/>
          </w:tcPr>
          <w:p w14:paraId="3C2E47A8" w14:textId="0E207FF6" w:rsidR="00AF6C7A" w:rsidRPr="00805331" w:rsidRDefault="00805331" w:rsidP="007577FE">
            <w:pPr>
              <w:tabs>
                <w:tab w:val="left" w:pos="5093"/>
              </w:tabs>
              <w:spacing w:after="160" w:line="310" w:lineRule="auto"/>
              <w:rPr>
                <w:rFonts w:eastAsia="Arial" w:cs="Arial"/>
                <w:color w:val="000000"/>
                <w:lang w:val="es-ES"/>
              </w:rPr>
            </w:pPr>
            <w:r w:rsidRPr="00805331">
              <w:rPr>
                <w:rFonts w:eastAsia="Arial" w:cs="Arial"/>
                <w:color w:val="000000"/>
                <w:lang w:val="es-ES"/>
              </w:rPr>
              <w:t xml:space="preserve">Introduzca la información en esta casilla cuando rellene el </w:t>
            </w:r>
            <w:r w:rsidR="00AF6C7A" w:rsidRPr="00805331">
              <w:rPr>
                <w:rFonts w:eastAsia="Arial" w:cs="Arial"/>
                <w:color w:val="000000"/>
                <w:lang w:val="es-ES"/>
              </w:rPr>
              <w:t xml:space="preserve">LCAP </w:t>
            </w:r>
            <w:r>
              <w:rPr>
                <w:rFonts w:eastAsia="Arial" w:cs="Arial"/>
                <w:color w:val="000000"/>
                <w:lang w:val="es-ES"/>
              </w:rPr>
              <w:t>para</w:t>
            </w:r>
            <w:r w:rsidR="00AF6C7A" w:rsidRPr="00805331">
              <w:rPr>
                <w:rFonts w:eastAsia="Arial" w:cs="Arial"/>
                <w:color w:val="000000"/>
                <w:lang w:val="es-ES"/>
              </w:rPr>
              <w:t xml:space="preserve"> </w:t>
            </w:r>
            <w:r w:rsidR="0079483F" w:rsidRPr="00805331">
              <w:rPr>
                <w:rFonts w:eastAsia="Arial" w:cs="Arial"/>
                <w:b/>
                <w:color w:val="000000"/>
                <w:lang w:val="es-ES"/>
              </w:rPr>
              <w:t>2021</w:t>
            </w:r>
            <w:r w:rsidR="007577FE" w:rsidRPr="00805331">
              <w:rPr>
                <w:rFonts w:eastAsia="Arial" w:cs="Arial"/>
                <w:b/>
                <w:color w:val="000000"/>
                <w:lang w:val="es-ES"/>
              </w:rPr>
              <w:t>–</w:t>
            </w:r>
            <w:r w:rsidR="0079483F" w:rsidRPr="00805331">
              <w:rPr>
                <w:rFonts w:eastAsia="Arial" w:cs="Arial"/>
                <w:b/>
                <w:color w:val="000000"/>
                <w:lang w:val="es-ES"/>
              </w:rPr>
              <w:t>22</w:t>
            </w:r>
            <w:r w:rsidR="00AF6C7A" w:rsidRPr="00805331">
              <w:rPr>
                <w:rFonts w:eastAsia="Arial" w:cs="Arial"/>
                <w:color w:val="000000"/>
                <w:lang w:val="es-ES"/>
              </w:rPr>
              <w:t>.</w:t>
            </w:r>
          </w:p>
        </w:tc>
        <w:tc>
          <w:tcPr>
            <w:tcW w:w="2156" w:type="dxa"/>
            <w:vAlign w:val="center"/>
          </w:tcPr>
          <w:p w14:paraId="567FDA90" w14:textId="51C1B5A2" w:rsidR="00AF6C7A" w:rsidRPr="00805331" w:rsidRDefault="00212DE1" w:rsidP="007577FE">
            <w:pPr>
              <w:tabs>
                <w:tab w:val="left" w:pos="5093"/>
              </w:tabs>
              <w:spacing w:after="160" w:line="310" w:lineRule="auto"/>
              <w:rPr>
                <w:rFonts w:eastAsia="Arial" w:cs="Arial"/>
                <w:color w:val="000000"/>
                <w:lang w:val="es-ES"/>
              </w:rPr>
            </w:pPr>
            <w:r w:rsidRPr="00212DE1">
              <w:rPr>
                <w:rFonts w:eastAsia="Arial" w:cs="Arial"/>
                <w:color w:val="000000"/>
                <w:lang w:val="es-ES"/>
              </w:rPr>
              <w:t xml:space="preserve">Introduzca la información en esta casilla cuando rellene el </w:t>
            </w:r>
            <w:r w:rsidR="00AF6C7A" w:rsidRPr="00212DE1">
              <w:rPr>
                <w:rFonts w:eastAsia="Arial" w:cs="Arial"/>
                <w:color w:val="000000"/>
                <w:lang w:val="es-ES"/>
              </w:rPr>
              <w:t xml:space="preserve">LCAP </w:t>
            </w:r>
            <w:r>
              <w:rPr>
                <w:rFonts w:eastAsia="Arial" w:cs="Arial"/>
                <w:color w:val="000000"/>
                <w:lang w:val="es-ES"/>
              </w:rPr>
              <w:t>para</w:t>
            </w:r>
            <w:r w:rsidR="00AF6C7A" w:rsidRPr="00212DE1">
              <w:rPr>
                <w:rFonts w:eastAsia="Arial" w:cs="Arial"/>
                <w:color w:val="000000"/>
                <w:lang w:val="es-ES"/>
              </w:rPr>
              <w:t xml:space="preserve"> </w:t>
            </w:r>
            <w:r w:rsidR="0079483F" w:rsidRPr="00212DE1">
              <w:rPr>
                <w:rFonts w:eastAsia="Arial" w:cs="Arial"/>
                <w:b/>
                <w:color w:val="000000"/>
                <w:lang w:val="es-ES"/>
              </w:rPr>
              <w:t>2022</w:t>
            </w:r>
            <w:r w:rsidR="007577FE" w:rsidRPr="00212DE1">
              <w:rPr>
                <w:rFonts w:eastAsia="Arial" w:cs="Arial"/>
                <w:b/>
                <w:color w:val="000000"/>
                <w:lang w:val="es-ES"/>
              </w:rPr>
              <w:t>–</w:t>
            </w:r>
            <w:r w:rsidR="0079483F" w:rsidRPr="00212DE1">
              <w:rPr>
                <w:rFonts w:eastAsia="Arial" w:cs="Arial"/>
                <w:b/>
                <w:color w:val="000000"/>
                <w:lang w:val="es-ES"/>
              </w:rPr>
              <w:t>23</w:t>
            </w:r>
            <w:r w:rsidR="00AF6C7A" w:rsidRPr="00212DE1">
              <w:rPr>
                <w:rFonts w:eastAsia="Arial" w:cs="Arial"/>
                <w:color w:val="000000"/>
                <w:lang w:val="es-ES"/>
              </w:rPr>
              <w:t xml:space="preserve">. </w:t>
            </w:r>
            <w:r w:rsidR="00805331" w:rsidRPr="00805331">
              <w:rPr>
                <w:rFonts w:eastAsia="Arial" w:cs="Arial"/>
                <w:color w:val="000000"/>
                <w:lang w:val="es-ES"/>
              </w:rPr>
              <w:t>Déj</w:t>
            </w:r>
            <w:r w:rsidR="00805331">
              <w:rPr>
                <w:rFonts w:eastAsia="Arial" w:cs="Arial"/>
                <w:color w:val="000000"/>
                <w:lang w:val="es-ES"/>
              </w:rPr>
              <w:t>el</w:t>
            </w:r>
            <w:r w:rsidR="00805331" w:rsidRPr="00805331">
              <w:rPr>
                <w:rFonts w:eastAsia="Arial" w:cs="Arial"/>
                <w:color w:val="000000"/>
                <w:lang w:val="es-ES"/>
              </w:rPr>
              <w:t xml:space="preserve">o en blanco </w:t>
            </w:r>
            <w:r w:rsidR="00C84777">
              <w:rPr>
                <w:rFonts w:eastAsia="Arial" w:cs="Arial"/>
                <w:color w:val="000000"/>
                <w:lang w:val="es-ES"/>
              </w:rPr>
              <w:t>por</w:t>
            </w:r>
            <w:r w:rsidR="00805331" w:rsidRPr="00805331">
              <w:rPr>
                <w:rFonts w:eastAsia="Arial" w:cs="Arial"/>
                <w:color w:val="000000"/>
                <w:lang w:val="es-ES"/>
              </w:rPr>
              <w:t xml:space="preserve"> el momento.  </w:t>
            </w:r>
          </w:p>
        </w:tc>
        <w:tc>
          <w:tcPr>
            <w:tcW w:w="2155" w:type="dxa"/>
            <w:vAlign w:val="center"/>
          </w:tcPr>
          <w:p w14:paraId="01F09AB0" w14:textId="0709AE8E" w:rsidR="00AF6C7A" w:rsidRPr="00634B35" w:rsidRDefault="00C84777" w:rsidP="007577FE">
            <w:pPr>
              <w:tabs>
                <w:tab w:val="left" w:pos="5093"/>
              </w:tabs>
              <w:spacing w:after="160" w:line="310" w:lineRule="auto"/>
              <w:rPr>
                <w:rFonts w:eastAsia="Arial" w:cs="Arial"/>
                <w:color w:val="000000"/>
              </w:rPr>
            </w:pPr>
            <w:r w:rsidRPr="00C84777">
              <w:rPr>
                <w:rFonts w:eastAsia="Arial" w:cs="Arial"/>
                <w:color w:val="000000"/>
                <w:lang w:val="es-ES"/>
              </w:rPr>
              <w:t xml:space="preserve">Introduzca la información en esta casilla cuando rellene el </w:t>
            </w:r>
            <w:r w:rsidR="00AF6C7A" w:rsidRPr="00C84777">
              <w:rPr>
                <w:rFonts w:eastAsia="Arial" w:cs="Arial"/>
                <w:color w:val="000000"/>
                <w:lang w:val="es-ES"/>
              </w:rPr>
              <w:t xml:space="preserve">LCAP </w:t>
            </w:r>
            <w:r>
              <w:rPr>
                <w:rFonts w:eastAsia="Arial" w:cs="Arial"/>
                <w:color w:val="000000"/>
                <w:lang w:val="es-ES"/>
              </w:rPr>
              <w:t>para</w:t>
            </w:r>
            <w:r w:rsidR="00AF6C7A" w:rsidRPr="00C84777">
              <w:rPr>
                <w:rFonts w:eastAsia="Arial" w:cs="Arial"/>
                <w:color w:val="000000"/>
                <w:lang w:val="es-ES"/>
              </w:rPr>
              <w:t xml:space="preserve"> </w:t>
            </w:r>
            <w:r w:rsidR="0079483F" w:rsidRPr="00C84777">
              <w:rPr>
                <w:rFonts w:eastAsia="Arial" w:cs="Arial"/>
                <w:b/>
                <w:color w:val="000000"/>
                <w:lang w:val="es-ES"/>
              </w:rPr>
              <w:t>2023</w:t>
            </w:r>
            <w:r w:rsidR="007577FE" w:rsidRPr="00C84777">
              <w:rPr>
                <w:rFonts w:eastAsia="Arial" w:cs="Arial"/>
                <w:b/>
                <w:color w:val="000000"/>
                <w:lang w:val="es-ES"/>
              </w:rPr>
              <w:t>–</w:t>
            </w:r>
            <w:r w:rsidR="0079483F" w:rsidRPr="00C84777">
              <w:rPr>
                <w:rFonts w:eastAsia="Arial" w:cs="Arial"/>
                <w:b/>
                <w:color w:val="000000"/>
                <w:lang w:val="es-ES"/>
              </w:rPr>
              <w:t>24</w:t>
            </w:r>
            <w:r w:rsidR="00AF6C7A" w:rsidRPr="00C84777">
              <w:rPr>
                <w:rFonts w:eastAsia="Arial" w:cs="Arial"/>
                <w:color w:val="000000"/>
                <w:lang w:val="es-ES"/>
              </w:rPr>
              <w:t xml:space="preserve">. </w:t>
            </w:r>
            <w:r w:rsidR="00F1380E">
              <w:rPr>
                <w:rFonts w:eastAsia="Arial" w:cs="Arial"/>
                <w:color w:val="000000"/>
                <w:lang w:val="es-ES"/>
              </w:rPr>
              <w:t>Déjelo</w:t>
            </w:r>
            <w:r>
              <w:rPr>
                <w:rFonts w:eastAsia="Arial" w:cs="Arial"/>
                <w:color w:val="000000"/>
                <w:lang w:val="es-ES"/>
              </w:rPr>
              <w:t xml:space="preserve"> en blanc</w:t>
            </w:r>
            <w:r w:rsidR="00F1380E">
              <w:rPr>
                <w:rFonts w:eastAsia="Arial" w:cs="Arial"/>
                <w:color w:val="000000"/>
                <w:lang w:val="es-ES"/>
              </w:rPr>
              <w:t>o</w:t>
            </w:r>
            <w:r>
              <w:rPr>
                <w:rFonts w:eastAsia="Arial" w:cs="Arial"/>
                <w:color w:val="000000"/>
                <w:lang w:val="es-ES"/>
              </w:rPr>
              <w:t xml:space="preserve"> por el momento.</w:t>
            </w:r>
          </w:p>
        </w:tc>
        <w:tc>
          <w:tcPr>
            <w:tcW w:w="2155" w:type="dxa"/>
            <w:vAlign w:val="center"/>
          </w:tcPr>
          <w:p w14:paraId="066AF349" w14:textId="7F77C02A" w:rsidR="00AF6C7A" w:rsidRPr="00F1380E" w:rsidRDefault="00F1380E" w:rsidP="007577FE">
            <w:pPr>
              <w:tabs>
                <w:tab w:val="left" w:pos="5093"/>
              </w:tabs>
              <w:spacing w:after="160" w:line="310" w:lineRule="auto"/>
              <w:rPr>
                <w:rFonts w:eastAsia="Arial" w:cs="Arial"/>
                <w:color w:val="000000"/>
                <w:lang w:val="es-ES"/>
              </w:rPr>
            </w:pPr>
            <w:r w:rsidRPr="00F1380E">
              <w:rPr>
                <w:rFonts w:eastAsia="Arial" w:cs="Arial"/>
                <w:color w:val="000000"/>
                <w:lang w:val="es-ES"/>
              </w:rPr>
              <w:t xml:space="preserve">Introduzca la información en esta casilla cuando rellene el </w:t>
            </w:r>
            <w:r w:rsidR="00AF6C7A" w:rsidRPr="00F1380E">
              <w:rPr>
                <w:rFonts w:eastAsia="Arial" w:cs="Arial"/>
                <w:color w:val="000000"/>
                <w:lang w:val="es-ES"/>
              </w:rPr>
              <w:t xml:space="preserve">LCAP </w:t>
            </w:r>
            <w:r>
              <w:rPr>
                <w:rFonts w:eastAsia="Arial" w:cs="Arial"/>
                <w:color w:val="000000"/>
                <w:lang w:val="es-ES"/>
              </w:rPr>
              <w:t>para</w:t>
            </w:r>
            <w:r w:rsidR="00AF6C7A" w:rsidRPr="00F1380E">
              <w:rPr>
                <w:rFonts w:eastAsia="Arial" w:cs="Arial"/>
                <w:color w:val="000000"/>
                <w:lang w:val="es-ES"/>
              </w:rPr>
              <w:t xml:space="preserve"> </w:t>
            </w:r>
            <w:r w:rsidR="0079483F" w:rsidRPr="00F1380E">
              <w:rPr>
                <w:rFonts w:eastAsia="Arial" w:cs="Arial"/>
                <w:b/>
                <w:color w:val="000000"/>
                <w:lang w:val="es-ES"/>
              </w:rPr>
              <w:t>2024</w:t>
            </w:r>
            <w:r w:rsidR="007577FE" w:rsidRPr="00F1380E">
              <w:rPr>
                <w:rFonts w:eastAsia="Arial" w:cs="Arial"/>
                <w:b/>
                <w:color w:val="000000"/>
                <w:lang w:val="es-ES"/>
              </w:rPr>
              <w:t>–</w:t>
            </w:r>
            <w:r w:rsidR="0079483F" w:rsidRPr="00F1380E">
              <w:rPr>
                <w:rFonts w:eastAsia="Arial" w:cs="Arial"/>
                <w:b/>
                <w:color w:val="000000"/>
                <w:lang w:val="es-ES"/>
              </w:rPr>
              <w:t>25</w:t>
            </w:r>
            <w:r w:rsidR="00AF6C7A" w:rsidRPr="00F1380E">
              <w:rPr>
                <w:rFonts w:eastAsia="Arial" w:cs="Arial"/>
                <w:color w:val="000000"/>
                <w:lang w:val="es-ES"/>
              </w:rPr>
              <w:t>.</w:t>
            </w:r>
            <w:r>
              <w:rPr>
                <w:rFonts w:eastAsia="Arial" w:cs="Arial"/>
                <w:color w:val="000000"/>
                <w:lang w:val="es-ES"/>
              </w:rPr>
              <w:t xml:space="preserve"> </w:t>
            </w:r>
            <w:r w:rsidR="00876925">
              <w:rPr>
                <w:rFonts w:eastAsia="Arial" w:cs="Arial"/>
                <w:color w:val="000000"/>
                <w:lang w:val="es-ES"/>
              </w:rPr>
              <w:t>Déjelo</w:t>
            </w:r>
            <w:r>
              <w:rPr>
                <w:rFonts w:eastAsia="Arial" w:cs="Arial"/>
                <w:color w:val="000000"/>
                <w:lang w:val="es-ES"/>
              </w:rPr>
              <w:t xml:space="preserve"> en blanco por el momento.</w:t>
            </w:r>
          </w:p>
        </w:tc>
        <w:tc>
          <w:tcPr>
            <w:tcW w:w="2156" w:type="dxa"/>
            <w:vAlign w:val="center"/>
          </w:tcPr>
          <w:p w14:paraId="5003E47A" w14:textId="5744214B" w:rsidR="00AF6C7A" w:rsidRPr="00876925" w:rsidRDefault="00876925" w:rsidP="007577FE">
            <w:pPr>
              <w:tabs>
                <w:tab w:val="left" w:pos="5093"/>
              </w:tabs>
              <w:spacing w:after="160" w:line="310" w:lineRule="auto"/>
              <w:rPr>
                <w:rFonts w:eastAsia="Arial" w:cs="Arial"/>
                <w:color w:val="000000"/>
                <w:lang w:val="es-ES"/>
              </w:rPr>
            </w:pPr>
            <w:r w:rsidRPr="00876925">
              <w:rPr>
                <w:rFonts w:eastAsia="Arial" w:cs="Arial"/>
                <w:color w:val="000000"/>
                <w:lang w:val="es-ES"/>
              </w:rPr>
              <w:t>Introduzca la información en esta casilla cuando re</w:t>
            </w:r>
            <w:r>
              <w:rPr>
                <w:rFonts w:eastAsia="Arial" w:cs="Arial"/>
                <w:color w:val="000000"/>
                <w:lang w:val="es-ES"/>
              </w:rPr>
              <w:t>llene el</w:t>
            </w:r>
            <w:r w:rsidR="00AF6C7A" w:rsidRPr="00876925">
              <w:rPr>
                <w:rFonts w:eastAsia="Arial" w:cs="Arial"/>
                <w:color w:val="000000"/>
                <w:lang w:val="es-ES"/>
              </w:rPr>
              <w:t xml:space="preserve"> LCAP </w:t>
            </w:r>
            <w:r>
              <w:rPr>
                <w:rFonts w:eastAsia="Arial" w:cs="Arial"/>
                <w:color w:val="000000"/>
                <w:lang w:val="es-ES"/>
              </w:rPr>
              <w:t>para</w:t>
            </w:r>
            <w:r w:rsidR="00AF6C7A" w:rsidRPr="00876925">
              <w:rPr>
                <w:rFonts w:eastAsia="Arial" w:cs="Arial"/>
                <w:color w:val="000000"/>
                <w:lang w:val="es-ES"/>
              </w:rPr>
              <w:t xml:space="preserve"> </w:t>
            </w:r>
            <w:r w:rsidR="0079483F" w:rsidRPr="00876925">
              <w:rPr>
                <w:rFonts w:eastAsia="Arial" w:cs="Arial"/>
                <w:b/>
                <w:color w:val="000000"/>
                <w:lang w:val="es-ES"/>
              </w:rPr>
              <w:t>202</w:t>
            </w:r>
            <w:r w:rsidR="00C669BC" w:rsidRPr="00876925">
              <w:rPr>
                <w:rFonts w:eastAsia="Arial" w:cs="Arial"/>
                <w:b/>
                <w:color w:val="000000"/>
                <w:lang w:val="es-ES"/>
              </w:rPr>
              <w:t>1</w:t>
            </w:r>
            <w:r w:rsidR="007577FE" w:rsidRPr="00876925">
              <w:rPr>
                <w:rFonts w:eastAsia="Arial" w:cs="Arial"/>
                <w:b/>
                <w:color w:val="000000"/>
                <w:lang w:val="es-ES"/>
              </w:rPr>
              <w:t>–</w:t>
            </w:r>
            <w:r w:rsidR="0079483F" w:rsidRPr="00876925">
              <w:rPr>
                <w:rFonts w:eastAsia="Arial" w:cs="Arial"/>
                <w:b/>
                <w:color w:val="000000"/>
                <w:lang w:val="es-ES"/>
              </w:rPr>
              <w:t>2</w:t>
            </w:r>
            <w:r w:rsidR="00C669BC" w:rsidRPr="00876925">
              <w:rPr>
                <w:rFonts w:eastAsia="Arial" w:cs="Arial"/>
                <w:b/>
                <w:color w:val="000000"/>
                <w:lang w:val="es-ES"/>
              </w:rPr>
              <w:t>2</w:t>
            </w:r>
            <w:r w:rsidR="00AF6C7A" w:rsidRPr="00876925">
              <w:rPr>
                <w:rFonts w:eastAsia="Arial" w:cs="Arial"/>
                <w:color w:val="000000"/>
                <w:lang w:val="es-ES"/>
              </w:rPr>
              <w:t>.</w:t>
            </w:r>
          </w:p>
        </w:tc>
      </w:tr>
    </w:tbl>
    <w:p w14:paraId="0A111A50" w14:textId="11FEDFF5" w:rsidR="00053E73" w:rsidRPr="00053E73" w:rsidRDefault="00053E73" w:rsidP="00053E73">
      <w:pPr>
        <w:spacing w:before="240" w:after="240"/>
        <w:rPr>
          <w:rFonts w:eastAsia="Arial" w:cs="Arial"/>
          <w:lang w:val="es-ES"/>
        </w:rPr>
      </w:pPr>
      <w:r w:rsidRPr="00053E73">
        <w:rPr>
          <w:rFonts w:eastAsia="Arial" w:cs="Arial"/>
          <w:lang w:val="es-ES"/>
        </w:rPr>
        <w:t>Las m</w:t>
      </w:r>
      <w:r w:rsidR="008006AA">
        <w:rPr>
          <w:rFonts w:eastAsia="Arial" w:cs="Arial"/>
          <w:lang w:val="es-ES"/>
        </w:rPr>
        <w:t>edidas</w:t>
      </w:r>
      <w:r w:rsidRPr="00053E73">
        <w:rPr>
          <w:rFonts w:eastAsia="Arial" w:cs="Arial"/>
          <w:lang w:val="es-ES"/>
        </w:rPr>
        <w:t xml:space="preserve"> pueden ser cuantitativas o cualitativas; pero como mínimo, el LCAP de una LEA debe incluir </w:t>
      </w:r>
      <w:r w:rsidR="00F600A4">
        <w:rPr>
          <w:rFonts w:eastAsia="Arial" w:cs="Arial"/>
          <w:lang w:val="es-ES"/>
        </w:rPr>
        <w:t>objetivos</w:t>
      </w:r>
      <w:r w:rsidRPr="00053E73">
        <w:rPr>
          <w:rFonts w:eastAsia="Arial" w:cs="Arial"/>
          <w:lang w:val="es-ES"/>
        </w:rPr>
        <w:t xml:space="preserve"> que se midan utilizando todas las m</w:t>
      </w:r>
      <w:r w:rsidR="008006AA">
        <w:rPr>
          <w:rFonts w:eastAsia="Arial" w:cs="Arial"/>
          <w:lang w:val="es-ES"/>
        </w:rPr>
        <w:t>edida</w:t>
      </w:r>
      <w:r w:rsidRPr="00053E73">
        <w:rPr>
          <w:rFonts w:eastAsia="Arial" w:cs="Arial"/>
          <w:lang w:val="es-ES"/>
        </w:rPr>
        <w:t xml:space="preserve">s aplicables para las prioridades estatales relacionadas, en cada año del LCAP según sea aplicable al tipo de LEA. En la medida en que una prioridad estatal no especifique una o más métricas (por ejemplo, la implementación de los contenidos académicos estatales y los estándares de rendimiento), la LEA debe identificar una </w:t>
      </w:r>
      <w:r w:rsidR="00C05128">
        <w:rPr>
          <w:rFonts w:eastAsia="Arial" w:cs="Arial"/>
          <w:lang w:val="es-ES"/>
        </w:rPr>
        <w:t>medida</w:t>
      </w:r>
      <w:r w:rsidRPr="00053E73">
        <w:rPr>
          <w:rFonts w:eastAsia="Arial" w:cs="Arial"/>
          <w:lang w:val="es-ES"/>
        </w:rPr>
        <w:t xml:space="preserve"> para usar dentro del LCAP. Para estas prioridades estatales, se anima a las </w:t>
      </w:r>
      <w:proofErr w:type="spellStart"/>
      <w:r w:rsidRPr="00053E73">
        <w:rPr>
          <w:rFonts w:eastAsia="Arial" w:cs="Arial"/>
          <w:lang w:val="es-ES"/>
        </w:rPr>
        <w:t>LEAs</w:t>
      </w:r>
      <w:proofErr w:type="spellEnd"/>
      <w:r w:rsidRPr="00053E73">
        <w:rPr>
          <w:rFonts w:eastAsia="Arial" w:cs="Arial"/>
          <w:lang w:val="es-ES"/>
        </w:rPr>
        <w:t xml:space="preserve"> a utilizar m</w:t>
      </w:r>
      <w:r w:rsidR="008006AA">
        <w:rPr>
          <w:rFonts w:eastAsia="Arial" w:cs="Arial"/>
          <w:lang w:val="es-ES"/>
        </w:rPr>
        <w:t>edidas</w:t>
      </w:r>
      <w:r w:rsidRPr="00053E73">
        <w:rPr>
          <w:rFonts w:eastAsia="Arial" w:cs="Arial"/>
          <w:lang w:val="es-ES"/>
        </w:rPr>
        <w:t xml:space="preserve"> basadas o reportadas a través de la herramienta de autoobservación relevante para los indicadores locales dentro del </w:t>
      </w:r>
      <w:r w:rsidR="00F61BA9">
        <w:rPr>
          <w:rFonts w:eastAsia="Arial" w:cs="Arial"/>
          <w:lang w:val="es-ES"/>
        </w:rPr>
        <w:t>t</w:t>
      </w:r>
      <w:r w:rsidRPr="00053E73">
        <w:rPr>
          <w:rFonts w:eastAsia="Arial" w:cs="Arial"/>
          <w:lang w:val="es-ES"/>
        </w:rPr>
        <w:t>ablero.</w:t>
      </w:r>
    </w:p>
    <w:p w14:paraId="4D2B193F" w14:textId="77777777" w:rsidR="00053E73" w:rsidRPr="00053E73" w:rsidRDefault="00053E73" w:rsidP="00053E73">
      <w:pPr>
        <w:spacing w:before="240" w:after="240"/>
        <w:rPr>
          <w:rFonts w:eastAsia="Arial" w:cs="Arial"/>
          <w:lang w:val="es-ES"/>
        </w:rPr>
      </w:pPr>
      <w:r w:rsidRPr="00053E73">
        <w:rPr>
          <w:rFonts w:eastAsia="Arial" w:cs="Arial"/>
          <w:b/>
          <w:bCs/>
          <w:lang w:val="es-ES"/>
        </w:rPr>
        <w:t>Acciones</w:t>
      </w:r>
      <w:r w:rsidRPr="00053E73">
        <w:rPr>
          <w:rFonts w:eastAsia="Arial" w:cs="Arial"/>
          <w:lang w:val="es-ES"/>
        </w:rPr>
        <w:t>: Introduzca el número de acción. Proporcione un título breve para la acción. Este título también aparecerá en los cuadros de gastos. Proporcione una descripción de la acción. Introduzca el importe total de los gastos asociados a esta acción. Los gastos presupuestados de fuentes de fondos específicas se proporcionarán en los cuadros de resumen de gastos. Indique si la acción contribuye a cumplir con el requisito de aumento o mejora de los servicios como se describe en la sección de aumento o mejora de los servicios utilizando una "S" para Sí o una "N" para No. (Nota: para cada acción de este tipo ofrecida a nivel de toda la LEA o de toda la escuela, la LEA tendrá que proporcionar información adicional en la sección de resumen de aumento o mejora para abordar los requisitos del Código de Reglamentos de California, Título 5 [5 CCR] Sección 15496(b) en la sección de aumento o mejora de los servicios del LCAP).</w:t>
      </w:r>
    </w:p>
    <w:p w14:paraId="48C0E22F" w14:textId="56A83022" w:rsidR="00C03966" w:rsidRPr="00C03966" w:rsidRDefault="00C03966" w:rsidP="00C03966">
      <w:pPr>
        <w:spacing w:after="240"/>
        <w:ind w:left="720"/>
        <w:rPr>
          <w:rFonts w:eastAsia="Arial" w:cs="Arial"/>
          <w:b/>
          <w:i/>
          <w:lang w:val="es-ES"/>
        </w:rPr>
      </w:pPr>
      <w:r w:rsidRPr="00C03966">
        <w:rPr>
          <w:rFonts w:eastAsia="Arial" w:cs="Arial"/>
          <w:b/>
          <w:i/>
          <w:lang w:val="es-ES"/>
        </w:rPr>
        <w:t xml:space="preserve">Acciones para los estudiantes </w:t>
      </w:r>
      <w:r w:rsidR="00F61BA9">
        <w:rPr>
          <w:rFonts w:eastAsia="Arial" w:cs="Arial"/>
          <w:b/>
          <w:i/>
          <w:lang w:val="es-ES"/>
        </w:rPr>
        <w:t xml:space="preserve">aprendices </w:t>
      </w:r>
      <w:r w:rsidRPr="00C03966">
        <w:rPr>
          <w:rFonts w:eastAsia="Arial" w:cs="Arial"/>
          <w:b/>
          <w:i/>
          <w:lang w:val="es-ES"/>
        </w:rPr>
        <w:t xml:space="preserve">de inglés: </w:t>
      </w:r>
      <w:r w:rsidRPr="00C03966">
        <w:rPr>
          <w:rFonts w:eastAsia="Arial" w:cs="Arial"/>
          <w:bCs/>
          <w:iCs/>
          <w:lang w:val="es-ES"/>
        </w:rPr>
        <w:t xml:space="preserve">Los distritos escolares, los COE y las </w:t>
      </w:r>
      <w:proofErr w:type="gramStart"/>
      <w:r w:rsidRPr="00C03966">
        <w:rPr>
          <w:rFonts w:eastAsia="Arial" w:cs="Arial"/>
          <w:bCs/>
          <w:iCs/>
          <w:lang w:val="es-ES"/>
        </w:rPr>
        <w:t>escuelas chárter</w:t>
      </w:r>
      <w:proofErr w:type="gramEnd"/>
      <w:r w:rsidRPr="00C03966">
        <w:rPr>
          <w:rFonts w:eastAsia="Arial" w:cs="Arial"/>
          <w:bCs/>
          <w:iCs/>
          <w:lang w:val="es-ES"/>
        </w:rPr>
        <w:t xml:space="preserve"> que tienen un subgrupo de estudiantes aprendices de inglés numéricamente significativo deben incluir acciones específicas en el LCAP relacionadas, como </w:t>
      </w:r>
      <w:r w:rsidRPr="00C03966">
        <w:rPr>
          <w:rFonts w:eastAsia="Arial" w:cs="Arial"/>
          <w:bCs/>
          <w:iCs/>
          <w:lang w:val="es-ES"/>
        </w:rPr>
        <w:lastRenderedPageBreak/>
        <w:t xml:space="preserve">mínimo, con los programas de adquisición del idioma, tal como se define en la Sección 306 de la CE, proporcionados a los estudiantes y las actividades de desarrollo profesional específicas para los </w:t>
      </w:r>
      <w:r w:rsidR="00F61BA9">
        <w:rPr>
          <w:rFonts w:eastAsia="Arial" w:cs="Arial"/>
          <w:bCs/>
          <w:iCs/>
          <w:lang w:val="es-ES"/>
        </w:rPr>
        <w:t xml:space="preserve">estudiantes </w:t>
      </w:r>
      <w:r w:rsidRPr="00C03966">
        <w:rPr>
          <w:rFonts w:eastAsia="Arial" w:cs="Arial"/>
          <w:bCs/>
          <w:iCs/>
          <w:lang w:val="es-ES"/>
        </w:rPr>
        <w:t>aprendices de inglés.</w:t>
      </w:r>
    </w:p>
    <w:p w14:paraId="2C9967C7" w14:textId="002B667F" w:rsidR="00C03966" w:rsidRPr="00C03966" w:rsidRDefault="00C03966" w:rsidP="00C03966">
      <w:pPr>
        <w:spacing w:after="240"/>
        <w:ind w:left="720"/>
        <w:rPr>
          <w:rFonts w:eastAsia="Arial" w:cs="Arial"/>
          <w:bCs/>
          <w:iCs/>
          <w:lang w:val="es-ES"/>
        </w:rPr>
      </w:pPr>
      <w:r w:rsidRPr="00C03966">
        <w:rPr>
          <w:rFonts w:eastAsia="Arial" w:cs="Arial"/>
          <w:b/>
          <w:i/>
          <w:lang w:val="es-ES"/>
        </w:rPr>
        <w:t xml:space="preserve">Acciones para los jóvenes </w:t>
      </w:r>
      <w:r w:rsidR="00721F78">
        <w:rPr>
          <w:rFonts w:eastAsia="Arial" w:cs="Arial"/>
          <w:b/>
          <w:i/>
          <w:lang w:val="es-ES"/>
        </w:rPr>
        <w:t>en hogar temporal</w:t>
      </w:r>
      <w:r w:rsidRPr="00C03966">
        <w:rPr>
          <w:rFonts w:eastAsia="Arial" w:cs="Arial"/>
          <w:b/>
          <w:i/>
          <w:lang w:val="es-ES"/>
        </w:rPr>
        <w:t xml:space="preserve">: </w:t>
      </w:r>
      <w:r w:rsidRPr="00C03966">
        <w:rPr>
          <w:rFonts w:eastAsia="Arial" w:cs="Arial"/>
          <w:bCs/>
          <w:iCs/>
          <w:lang w:val="es-ES"/>
        </w:rPr>
        <w:t xml:space="preserve">Se alienta a los distritos escolares, a los COE y a las escuelas autónomas que tienen un subgrupo numéricamente significativo de estudiantes jóvenes </w:t>
      </w:r>
      <w:r w:rsidR="00721F78">
        <w:rPr>
          <w:rFonts w:eastAsia="Arial" w:cs="Arial"/>
          <w:bCs/>
          <w:iCs/>
          <w:lang w:val="es-ES"/>
        </w:rPr>
        <w:t>en hogar temporal</w:t>
      </w:r>
      <w:r w:rsidRPr="00C03966">
        <w:rPr>
          <w:rFonts w:eastAsia="Arial" w:cs="Arial"/>
          <w:bCs/>
          <w:iCs/>
          <w:lang w:val="es-ES"/>
        </w:rPr>
        <w:t xml:space="preserve"> a incluir acciones específicas en el LCAP diseñadas para satisfacer las necesidades específicas de los estudiantes </w:t>
      </w:r>
      <w:r w:rsidR="00721F78">
        <w:rPr>
          <w:rFonts w:eastAsia="Arial" w:cs="Arial"/>
          <w:bCs/>
          <w:iCs/>
          <w:lang w:val="es-ES"/>
        </w:rPr>
        <w:t>jóvenes en hogar temporal</w:t>
      </w:r>
      <w:r w:rsidRPr="00C03966">
        <w:rPr>
          <w:rFonts w:eastAsia="Arial" w:cs="Arial"/>
          <w:bCs/>
          <w:iCs/>
          <w:lang w:val="es-ES"/>
        </w:rPr>
        <w:t>.</w:t>
      </w:r>
    </w:p>
    <w:p w14:paraId="77737080" w14:textId="77777777" w:rsidR="000C1EA2" w:rsidRPr="000C1EA2" w:rsidRDefault="000C1EA2" w:rsidP="000C1EA2">
      <w:pPr>
        <w:pStyle w:val="Heading4"/>
        <w:rPr>
          <w:i/>
          <w:sz w:val="24"/>
          <w:lang w:val="es-ES"/>
        </w:rPr>
      </w:pPr>
      <w:r w:rsidRPr="000C1EA2">
        <w:rPr>
          <w:i/>
          <w:sz w:val="24"/>
          <w:lang w:val="es-ES"/>
        </w:rPr>
        <w:t>Análisis de objetivos:</w:t>
      </w:r>
    </w:p>
    <w:p w14:paraId="22AFDA35" w14:textId="77777777" w:rsidR="000C1EA2" w:rsidRPr="000C1EA2" w:rsidRDefault="000C1EA2" w:rsidP="000C1EA2">
      <w:pPr>
        <w:pStyle w:val="Heading4"/>
        <w:rPr>
          <w:b w:val="0"/>
          <w:bCs/>
          <w:iCs w:val="0"/>
          <w:sz w:val="24"/>
          <w:lang w:val="es-ES"/>
        </w:rPr>
      </w:pPr>
      <w:r w:rsidRPr="000C1EA2">
        <w:rPr>
          <w:b w:val="0"/>
          <w:bCs/>
          <w:iCs w:val="0"/>
          <w:sz w:val="24"/>
          <w:lang w:val="es-ES"/>
        </w:rPr>
        <w:t>Entrar en el año LCAP</w:t>
      </w:r>
    </w:p>
    <w:p w14:paraId="4F52F8E5" w14:textId="06856658" w:rsidR="000C1EA2" w:rsidRPr="000C1EA2" w:rsidRDefault="000C1EA2" w:rsidP="000C1EA2">
      <w:pPr>
        <w:pStyle w:val="Heading4"/>
        <w:rPr>
          <w:b w:val="0"/>
          <w:bCs/>
          <w:iCs w:val="0"/>
          <w:sz w:val="24"/>
          <w:lang w:val="es-ES"/>
        </w:rPr>
      </w:pPr>
      <w:r w:rsidRPr="000C1EA2">
        <w:rPr>
          <w:b w:val="0"/>
          <w:bCs/>
          <w:iCs w:val="0"/>
          <w:sz w:val="24"/>
          <w:lang w:val="es-ES"/>
        </w:rPr>
        <w:t>Utilizando los datos reales de los resultados medibles anuales, incluyendo los datos del Tablero</w:t>
      </w:r>
      <w:r w:rsidR="007941C3">
        <w:rPr>
          <w:b w:val="0"/>
          <w:bCs/>
          <w:iCs w:val="0"/>
          <w:sz w:val="24"/>
          <w:lang w:val="es-ES"/>
        </w:rPr>
        <w:t xml:space="preserve"> de información escolar en California</w:t>
      </w:r>
      <w:r w:rsidRPr="000C1EA2">
        <w:rPr>
          <w:b w:val="0"/>
          <w:bCs/>
          <w:iCs w:val="0"/>
          <w:sz w:val="24"/>
          <w:lang w:val="es-ES"/>
        </w:rPr>
        <w:t>, analice si las acciones planificadas fueron efectivas para lograr la meta. Responda a las indicaciones según las instrucciones.</w:t>
      </w:r>
    </w:p>
    <w:p w14:paraId="3D235AA2" w14:textId="77777777" w:rsidR="000C1EA2" w:rsidRPr="000C1EA2" w:rsidRDefault="000C1EA2" w:rsidP="000C1EA2">
      <w:pPr>
        <w:pStyle w:val="Heading4"/>
        <w:rPr>
          <w:b w:val="0"/>
          <w:bCs/>
          <w:iCs w:val="0"/>
          <w:sz w:val="24"/>
          <w:lang w:val="es-ES"/>
        </w:rPr>
      </w:pPr>
      <w:r w:rsidRPr="000C1EA2">
        <w:rPr>
          <w:b w:val="0"/>
          <w:bCs/>
          <w:iCs w:val="0"/>
          <w:sz w:val="24"/>
          <w:lang w:val="es-ES"/>
        </w:rPr>
        <w:t xml:space="preserve">● Describa la implementación general de las acciones para lograr la meta articulada. Incluya una discusión de los desafíos y éxitos relevantes experimentados con el proceso de implementación. Esto debe incluir cualquier instancia en la que la LEA no implementó una acción planificada o implementó una acción planificada de una manera que difiere sustancialmente de cómo se describió en el LCAP adoptado. </w:t>
      </w:r>
    </w:p>
    <w:p w14:paraId="42BA7AA1" w14:textId="67CDEBD6" w:rsidR="000C1EA2" w:rsidRDefault="000C1EA2" w:rsidP="000C1EA2">
      <w:pPr>
        <w:pStyle w:val="Heading4"/>
        <w:rPr>
          <w:b w:val="0"/>
          <w:bCs/>
          <w:iCs w:val="0"/>
          <w:sz w:val="24"/>
          <w:lang w:val="es-ES"/>
        </w:rPr>
      </w:pPr>
      <w:r w:rsidRPr="000C1EA2">
        <w:rPr>
          <w:b w:val="0"/>
          <w:bCs/>
          <w:iCs w:val="0"/>
          <w:sz w:val="24"/>
          <w:lang w:val="es-ES"/>
        </w:rPr>
        <w:t>● Explicar las diferencias materiales entre los gastos presupuestados y los gastos reales estimados. No es necesario abordar las variaciones menores en los gastos, y no se requiere una contabilidad dólar por dólar.</w:t>
      </w:r>
    </w:p>
    <w:p w14:paraId="61DD6ED8" w14:textId="77777777" w:rsidR="000C1EA2" w:rsidRPr="000C1EA2" w:rsidRDefault="000C1EA2" w:rsidP="000C1EA2">
      <w:pPr>
        <w:rPr>
          <w:lang w:val="es-ES"/>
        </w:rPr>
      </w:pPr>
    </w:p>
    <w:p w14:paraId="383FD5F2" w14:textId="2613EA9D" w:rsidR="000C1EA2" w:rsidRPr="000C1EA2" w:rsidRDefault="000C1EA2" w:rsidP="000C1EA2">
      <w:pPr>
        <w:pBdr>
          <w:top w:val="nil"/>
          <w:left w:val="nil"/>
          <w:bottom w:val="nil"/>
          <w:right w:val="nil"/>
          <w:between w:val="nil"/>
        </w:pBdr>
        <w:spacing w:after="240"/>
        <w:ind w:left="360"/>
        <w:rPr>
          <w:rFonts w:eastAsia="Arial" w:cs="Arial"/>
          <w:color w:val="000000"/>
          <w:lang w:val="es-ES"/>
        </w:rPr>
      </w:pPr>
      <w:r w:rsidRPr="000C1EA2">
        <w:rPr>
          <w:rFonts w:eastAsia="Arial" w:cs="Arial"/>
          <w:color w:val="000000"/>
          <w:lang w:val="es-ES"/>
        </w:rPr>
        <w:t>● Describa la eficacia de las acciones específicas para lograr el objetivo articulado según la medición de la LEA. En algunos casos, no todas las acciones de un objetivo estarán destinadas a mejorar el rendimiento en todas las m</w:t>
      </w:r>
      <w:r w:rsidR="00352E53">
        <w:rPr>
          <w:rFonts w:eastAsia="Arial" w:cs="Arial"/>
          <w:color w:val="000000"/>
          <w:lang w:val="es-ES"/>
        </w:rPr>
        <w:t>edidas</w:t>
      </w:r>
      <w:r w:rsidRPr="000C1EA2">
        <w:rPr>
          <w:rFonts w:eastAsia="Arial" w:cs="Arial"/>
          <w:color w:val="000000"/>
          <w:lang w:val="es-ES"/>
        </w:rPr>
        <w:t xml:space="preserve"> asociadas al objetivo. Al responder a esta pregunta, las </w:t>
      </w:r>
      <w:proofErr w:type="spellStart"/>
      <w:r w:rsidRPr="000C1EA2">
        <w:rPr>
          <w:rFonts w:eastAsia="Arial" w:cs="Arial"/>
          <w:color w:val="000000"/>
          <w:lang w:val="es-ES"/>
        </w:rPr>
        <w:t>LEAs</w:t>
      </w:r>
      <w:proofErr w:type="spellEnd"/>
      <w:r w:rsidRPr="000C1EA2">
        <w:rPr>
          <w:rFonts w:eastAsia="Arial" w:cs="Arial"/>
          <w:color w:val="000000"/>
          <w:lang w:val="es-ES"/>
        </w:rPr>
        <w:t xml:space="preserve"> pueden evaluar la eficacia de una sola acción o grupo de acciones dentro de la meta en el contexto del desempeño en una sola m</w:t>
      </w:r>
      <w:r w:rsidR="00352E53">
        <w:rPr>
          <w:rFonts w:eastAsia="Arial" w:cs="Arial"/>
          <w:color w:val="000000"/>
          <w:lang w:val="es-ES"/>
        </w:rPr>
        <w:t>edida</w:t>
      </w:r>
      <w:r w:rsidRPr="000C1EA2">
        <w:rPr>
          <w:rFonts w:eastAsia="Arial" w:cs="Arial"/>
          <w:color w:val="000000"/>
          <w:lang w:val="es-ES"/>
        </w:rPr>
        <w:t xml:space="preserve"> o grupo de m</w:t>
      </w:r>
      <w:r w:rsidR="00352E53">
        <w:rPr>
          <w:rFonts w:eastAsia="Arial" w:cs="Arial"/>
          <w:color w:val="000000"/>
          <w:lang w:val="es-ES"/>
        </w:rPr>
        <w:t>edidas</w:t>
      </w:r>
      <w:r w:rsidRPr="000C1EA2">
        <w:rPr>
          <w:rFonts w:eastAsia="Arial" w:cs="Arial"/>
          <w:color w:val="000000"/>
          <w:lang w:val="es-ES"/>
        </w:rPr>
        <w:t xml:space="preserve"> específicas dentro de la meta que son aplicables a la(s) acción(es). La agrupación de acciones con m</w:t>
      </w:r>
      <w:r w:rsidR="00352E53">
        <w:rPr>
          <w:rFonts w:eastAsia="Arial" w:cs="Arial"/>
          <w:color w:val="000000"/>
          <w:lang w:val="es-ES"/>
        </w:rPr>
        <w:t>edidas</w:t>
      </w:r>
      <w:r w:rsidRPr="000C1EA2">
        <w:rPr>
          <w:rFonts w:eastAsia="Arial" w:cs="Arial"/>
          <w:color w:val="000000"/>
          <w:lang w:val="es-ES"/>
        </w:rPr>
        <w:t xml:space="preserve"> permitirá un análisis más sólido de si la estrategia que la LEA está utilizando para influir en un conjunto específico de m</w:t>
      </w:r>
      <w:r w:rsidR="00352E53">
        <w:rPr>
          <w:rFonts w:eastAsia="Arial" w:cs="Arial"/>
          <w:color w:val="000000"/>
          <w:lang w:val="es-ES"/>
        </w:rPr>
        <w:t>edidas</w:t>
      </w:r>
      <w:r w:rsidRPr="000C1EA2">
        <w:rPr>
          <w:rFonts w:eastAsia="Arial" w:cs="Arial"/>
          <w:color w:val="000000"/>
          <w:lang w:val="es-ES"/>
        </w:rPr>
        <w:t xml:space="preserve"> está funcionando y aumentar la transparencia para las partes interesadas. Se anima a las LEA a utilizar este enfoque cuando los objetivos incluyen múltiples acciones y métricas que no están estrechamente asociadas.</w:t>
      </w:r>
    </w:p>
    <w:p w14:paraId="2204324A" w14:textId="63B27BB5" w:rsidR="000C1EA2" w:rsidRPr="000C1EA2" w:rsidRDefault="000C1EA2" w:rsidP="000C1EA2">
      <w:pPr>
        <w:pBdr>
          <w:top w:val="nil"/>
          <w:left w:val="nil"/>
          <w:bottom w:val="nil"/>
          <w:right w:val="nil"/>
          <w:between w:val="nil"/>
        </w:pBdr>
        <w:spacing w:after="240"/>
        <w:ind w:left="360"/>
        <w:rPr>
          <w:rFonts w:eastAsia="Arial" w:cs="Arial"/>
          <w:lang w:val="es-ES"/>
        </w:rPr>
      </w:pPr>
      <w:r w:rsidRPr="000C1EA2">
        <w:rPr>
          <w:rFonts w:eastAsia="Arial" w:cs="Arial"/>
          <w:color w:val="000000"/>
          <w:lang w:val="es-ES"/>
        </w:rPr>
        <w:t>● Describa cualquier cambio realizado en este objetivo, en los resultados esperados, en las m</w:t>
      </w:r>
      <w:r w:rsidR="00352E53">
        <w:rPr>
          <w:rFonts w:eastAsia="Arial" w:cs="Arial"/>
          <w:color w:val="000000"/>
          <w:lang w:val="es-ES"/>
        </w:rPr>
        <w:t>edidas</w:t>
      </w:r>
      <w:r w:rsidRPr="000C1EA2">
        <w:rPr>
          <w:rFonts w:eastAsia="Arial" w:cs="Arial"/>
          <w:color w:val="000000"/>
          <w:lang w:val="es-ES"/>
        </w:rPr>
        <w:t xml:space="preserve"> o en las acciones para lograr este objetivo como resultado de este análisis y del análisis de los datos proporcionados en el Tablero u otros datos locales, según corresponda.</w:t>
      </w:r>
    </w:p>
    <w:p w14:paraId="37E97C61" w14:textId="071E2CF1" w:rsidR="00AF6C7A" w:rsidRPr="00BF1A60" w:rsidRDefault="00BF1A60"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lang w:val="es-ES"/>
        </w:rPr>
      </w:pPr>
      <w:bookmarkStart w:id="13" w:name="_Increased_or_Improved"/>
      <w:bookmarkEnd w:id="13"/>
      <w:r w:rsidRPr="00BF1A60">
        <w:rPr>
          <w:lang w:val="es-ES"/>
        </w:rPr>
        <w:t xml:space="preserve">Aumento o mejora de los servicios para los jóvenes </w:t>
      </w:r>
      <w:r w:rsidR="00882EE6">
        <w:rPr>
          <w:lang w:val="es-ES"/>
        </w:rPr>
        <w:t>en hogar temporal</w:t>
      </w:r>
      <w:r w:rsidRPr="00BF1A60">
        <w:rPr>
          <w:lang w:val="es-ES"/>
        </w:rPr>
        <w:t>, los estudiantes</w:t>
      </w:r>
      <w:r w:rsidR="00F61BA9">
        <w:rPr>
          <w:lang w:val="es-ES"/>
        </w:rPr>
        <w:t xml:space="preserve"> aprendices</w:t>
      </w:r>
      <w:r w:rsidRPr="00BF1A60">
        <w:rPr>
          <w:lang w:val="es-ES"/>
        </w:rPr>
        <w:t xml:space="preserve"> de inglés y los estudiantes </w:t>
      </w:r>
      <w:r w:rsidR="000A48C6">
        <w:rPr>
          <w:lang w:val="es-ES"/>
        </w:rPr>
        <w:t>de</w:t>
      </w:r>
      <w:r w:rsidRPr="00BF1A60">
        <w:rPr>
          <w:lang w:val="es-ES"/>
        </w:rPr>
        <w:t xml:space="preserve"> bajos ingresos</w:t>
      </w:r>
    </w:p>
    <w:p w14:paraId="135570A7" w14:textId="3C7CEF19" w:rsidR="00AF6C7A" w:rsidRPr="006E6263" w:rsidRDefault="006E6263" w:rsidP="00333FF5">
      <w:pPr>
        <w:pStyle w:val="Heading3"/>
        <w:rPr>
          <w:sz w:val="28"/>
          <w:szCs w:val="28"/>
          <w:lang w:val="es-ES"/>
        </w:rPr>
      </w:pPr>
      <w:r w:rsidRPr="006E6263">
        <w:rPr>
          <w:sz w:val="28"/>
          <w:szCs w:val="28"/>
          <w:lang w:val="es-ES"/>
        </w:rPr>
        <w:t>Finalidad</w:t>
      </w:r>
    </w:p>
    <w:p w14:paraId="10FE9E6C" w14:textId="2276FA82" w:rsidR="006E6263" w:rsidRPr="006E6263" w:rsidRDefault="006E6263" w:rsidP="00AF6C7A">
      <w:pPr>
        <w:spacing w:after="240"/>
        <w:rPr>
          <w:lang w:val="es-ES"/>
        </w:rPr>
      </w:pPr>
      <w:r w:rsidRPr="006E6263">
        <w:rPr>
          <w:lang w:val="es-ES"/>
        </w:rPr>
        <w:t xml:space="preserve">Una sección de aumento o mejora de los servicios bien redactada proporciona a las partes interesadas una descripción exhaustiva, dentro de una única sección dedicada, de cómo una LEA planea aumentar o mejorar los servicios para sus estudiantes no duplicados en comparación con todos los estudiantes y cómo las acciones a nivel de la LEA o de la escuela identificadas para este propósito cumplen con los requisitos </w:t>
      </w:r>
      <w:r w:rsidRPr="006E6263">
        <w:rPr>
          <w:lang w:val="es-ES"/>
        </w:rPr>
        <w:lastRenderedPageBreak/>
        <w:t xml:space="preserve">reglamentarios. Las descripciones proporcionadas deben incluir suficientes detalles, pero ser lo suficientemente </w:t>
      </w:r>
      <w:r w:rsidR="001D412E">
        <w:rPr>
          <w:lang w:val="es-ES"/>
        </w:rPr>
        <w:t>preciso</w:t>
      </w:r>
      <w:r w:rsidRPr="006E6263">
        <w:rPr>
          <w:lang w:val="es-ES"/>
        </w:rPr>
        <w:t xml:space="preserve"> para promover una comprensión más amplia de las partes interesadas para facilitar su capacidad de aportar información. La descripción de una LEA en esta sección debe alinearse con las acciones incluidas en la sección </w:t>
      </w:r>
      <w:r w:rsidR="000A48C6">
        <w:rPr>
          <w:lang w:val="es-ES"/>
        </w:rPr>
        <w:t>Objetivos</w:t>
      </w:r>
      <w:r w:rsidRPr="006E6263">
        <w:rPr>
          <w:lang w:val="es-ES"/>
        </w:rPr>
        <w:t xml:space="preserve"> y </w:t>
      </w:r>
      <w:r w:rsidR="00F61BA9">
        <w:rPr>
          <w:lang w:val="es-ES"/>
        </w:rPr>
        <w:t>a</w:t>
      </w:r>
      <w:r w:rsidRPr="006E6263">
        <w:rPr>
          <w:lang w:val="es-ES"/>
        </w:rPr>
        <w:t xml:space="preserve">cciones como contribución. </w:t>
      </w:r>
    </w:p>
    <w:p w14:paraId="669D3747" w14:textId="2FE923A1" w:rsidR="00AF6C7A" w:rsidRPr="00A808B4" w:rsidRDefault="00AF6C7A" w:rsidP="00333FF5">
      <w:pPr>
        <w:pStyle w:val="Heading3"/>
        <w:rPr>
          <w:sz w:val="28"/>
          <w:szCs w:val="28"/>
          <w:lang w:val="es-ES"/>
        </w:rPr>
      </w:pPr>
      <w:r w:rsidRPr="00A808B4">
        <w:rPr>
          <w:sz w:val="28"/>
          <w:szCs w:val="28"/>
          <w:lang w:val="es-ES"/>
        </w:rPr>
        <w:t>Requi</w:t>
      </w:r>
      <w:r w:rsidR="000D7645" w:rsidRPr="00A808B4">
        <w:rPr>
          <w:sz w:val="28"/>
          <w:szCs w:val="28"/>
          <w:lang w:val="es-ES"/>
        </w:rPr>
        <w:t xml:space="preserve">sitos e </w:t>
      </w:r>
      <w:r w:rsidR="001D412E" w:rsidRPr="00A808B4">
        <w:rPr>
          <w:sz w:val="28"/>
          <w:szCs w:val="28"/>
          <w:lang w:val="es-ES"/>
        </w:rPr>
        <w:t>instrucciones</w:t>
      </w:r>
    </w:p>
    <w:p w14:paraId="15294C58" w14:textId="77777777" w:rsidR="00A808B4" w:rsidRPr="00A808B4" w:rsidRDefault="00A808B4" w:rsidP="00A808B4">
      <w:pPr>
        <w:spacing w:after="240"/>
        <w:rPr>
          <w:rFonts w:eastAsia="Arial" w:cs="Arial"/>
          <w:lang w:val="es-ES"/>
        </w:rPr>
      </w:pPr>
      <w:r w:rsidRPr="00A808B4">
        <w:rPr>
          <w:rFonts w:eastAsia="Arial" w:cs="Arial"/>
          <w:lang w:val="es-ES"/>
        </w:rPr>
        <w:t xml:space="preserve">Esta sección debe ser completada para cada año del LCAP. </w:t>
      </w:r>
    </w:p>
    <w:p w14:paraId="6C62836A" w14:textId="77777777" w:rsidR="00A808B4" w:rsidRPr="00A808B4" w:rsidRDefault="00A808B4" w:rsidP="00A808B4">
      <w:pPr>
        <w:spacing w:after="240"/>
        <w:rPr>
          <w:rFonts w:eastAsia="Arial" w:cs="Arial"/>
          <w:lang w:val="es-ES"/>
        </w:rPr>
      </w:pPr>
      <w:r w:rsidRPr="00A808B4">
        <w:rPr>
          <w:rFonts w:eastAsia="Arial" w:cs="Arial"/>
          <w:lang w:val="es-ES"/>
        </w:rPr>
        <w:t>Cuando desarrolle el LCAP en el año 2 o el año 3, copie la sección "Aumento o mejora de los servicios" e introduzca el año LCAP correspondiente. Usando la copia de la sección, complete la sección como se requiere para el año pertinente del LCAP. Conserve todas las secciones del año anterior para cada uno de los tres años dentro del LCAP.</w:t>
      </w:r>
    </w:p>
    <w:p w14:paraId="1A58633C" w14:textId="77777777" w:rsidR="00A808B4" w:rsidRPr="00A808B4" w:rsidRDefault="00A808B4" w:rsidP="00A808B4">
      <w:pPr>
        <w:spacing w:after="240"/>
        <w:rPr>
          <w:rFonts w:eastAsia="Arial" w:cs="Arial"/>
          <w:lang w:val="es-ES"/>
        </w:rPr>
      </w:pPr>
      <w:r w:rsidRPr="00A808B4">
        <w:rPr>
          <w:rFonts w:eastAsia="Arial" w:cs="Arial"/>
          <w:b/>
          <w:bCs/>
          <w:i/>
          <w:iCs/>
          <w:lang w:val="es-ES"/>
        </w:rPr>
        <w:t>Porcentaje para aumentar o mejorar los servicios:</w:t>
      </w:r>
      <w:r w:rsidRPr="00A808B4">
        <w:rPr>
          <w:rFonts w:eastAsia="Arial" w:cs="Arial"/>
          <w:lang w:val="es-ES"/>
        </w:rPr>
        <w:t xml:space="preserve"> Identifique el porcentaje por el cual los servicios para los alumnos no duplicados deben ser aumentados o mejorados en comparación con los servicios prestados a todos los alumnos en el año del LCAP, según lo calculado de conformidad con la Sección 15496(a)(7) del 5 CCR.</w:t>
      </w:r>
    </w:p>
    <w:p w14:paraId="62D83937" w14:textId="3B58852F" w:rsidR="00A808B4" w:rsidRPr="00A808B4" w:rsidRDefault="00A808B4" w:rsidP="00A808B4">
      <w:pPr>
        <w:spacing w:after="240"/>
        <w:rPr>
          <w:rFonts w:eastAsia="Arial" w:cs="Arial"/>
          <w:lang w:val="es-ES"/>
        </w:rPr>
      </w:pPr>
      <w:r w:rsidRPr="00A808B4">
        <w:rPr>
          <w:rFonts w:eastAsia="Arial" w:cs="Arial"/>
          <w:b/>
          <w:bCs/>
          <w:i/>
          <w:iCs/>
          <w:lang w:val="es-ES"/>
        </w:rPr>
        <w:t xml:space="preserve">Aumento </w:t>
      </w:r>
      <w:r w:rsidR="004531C1">
        <w:rPr>
          <w:rFonts w:eastAsia="Arial" w:cs="Arial"/>
          <w:b/>
          <w:bCs/>
          <w:i/>
          <w:iCs/>
          <w:lang w:val="es-ES"/>
        </w:rPr>
        <w:t>proporcional</w:t>
      </w:r>
      <w:r w:rsidRPr="00A808B4">
        <w:rPr>
          <w:rFonts w:eastAsia="Arial" w:cs="Arial"/>
          <w:b/>
          <w:bCs/>
          <w:i/>
          <w:iCs/>
          <w:lang w:val="es-ES"/>
        </w:rPr>
        <w:t xml:space="preserve"> basado en la inscripción de jóvenes </w:t>
      </w:r>
      <w:r w:rsidR="000A48C6">
        <w:rPr>
          <w:rFonts w:eastAsia="Arial" w:cs="Arial"/>
          <w:b/>
          <w:bCs/>
          <w:i/>
          <w:iCs/>
          <w:lang w:val="es-ES"/>
        </w:rPr>
        <w:t>en hogar temporal</w:t>
      </w:r>
      <w:r w:rsidRPr="00A808B4">
        <w:rPr>
          <w:rFonts w:eastAsia="Arial" w:cs="Arial"/>
          <w:b/>
          <w:bCs/>
          <w:i/>
          <w:iCs/>
          <w:lang w:val="es-ES"/>
        </w:rPr>
        <w:t>, estudiantes</w:t>
      </w:r>
      <w:r w:rsidR="000A48C6">
        <w:rPr>
          <w:rFonts w:eastAsia="Arial" w:cs="Arial"/>
          <w:b/>
          <w:bCs/>
          <w:i/>
          <w:iCs/>
          <w:lang w:val="es-ES"/>
        </w:rPr>
        <w:t xml:space="preserve"> aprendices</w:t>
      </w:r>
      <w:r w:rsidRPr="00A808B4">
        <w:rPr>
          <w:rFonts w:eastAsia="Arial" w:cs="Arial"/>
          <w:b/>
          <w:bCs/>
          <w:i/>
          <w:iCs/>
          <w:lang w:val="es-ES"/>
        </w:rPr>
        <w:t xml:space="preserve"> de inglés y estudiantes de bajos ingresos:</w:t>
      </w:r>
      <w:r w:rsidRPr="00A808B4">
        <w:rPr>
          <w:rFonts w:eastAsia="Arial" w:cs="Arial"/>
          <w:lang w:val="es-ES"/>
        </w:rPr>
        <w:t xml:space="preserve"> Especifique la estimación de la cantidad de fondos </w:t>
      </w:r>
      <w:r w:rsidR="004531C1">
        <w:rPr>
          <w:rFonts w:eastAsia="Arial" w:cs="Arial"/>
          <w:lang w:val="es-ES"/>
        </w:rPr>
        <w:t>proporcionales</w:t>
      </w:r>
      <w:r w:rsidRPr="00A808B4">
        <w:rPr>
          <w:rFonts w:eastAsia="Arial" w:cs="Arial"/>
          <w:lang w:val="es-ES"/>
        </w:rPr>
        <w:t xml:space="preserve"> sobre la base del número y la concentración de alumnos no duplicados para el año del LCAP.</w:t>
      </w:r>
    </w:p>
    <w:p w14:paraId="3382A56F" w14:textId="4D41FC11" w:rsidR="00AF6C7A" w:rsidRPr="002963EA" w:rsidRDefault="002963EA" w:rsidP="00AF6C7A">
      <w:pPr>
        <w:spacing w:after="240"/>
        <w:rPr>
          <w:rFonts w:eastAsia="Arial" w:cs="Arial"/>
          <w:b/>
          <w:i/>
          <w:lang w:val="es-ES"/>
        </w:rPr>
      </w:pPr>
      <w:r w:rsidRPr="002963EA">
        <w:rPr>
          <w:rFonts w:eastAsia="Arial" w:cs="Arial"/>
          <w:b/>
          <w:i/>
          <w:lang w:val="es-ES"/>
        </w:rPr>
        <w:t>Descripciones requeridas:</w:t>
      </w:r>
    </w:p>
    <w:p w14:paraId="5E82A097" w14:textId="14C25E35" w:rsidR="002963EA" w:rsidRPr="002963EA" w:rsidRDefault="002963EA" w:rsidP="002963EA">
      <w:pPr>
        <w:shd w:val="clear" w:color="auto" w:fill="DEEAF6"/>
        <w:spacing w:after="240"/>
        <w:rPr>
          <w:rFonts w:eastAsia="Arial" w:cs="Arial"/>
          <w:b/>
          <w:lang w:val="es-ES"/>
        </w:rPr>
      </w:pPr>
      <w:r w:rsidRPr="002963EA">
        <w:rPr>
          <w:rFonts w:eastAsia="Arial" w:cs="Arial"/>
          <w:b/>
          <w:lang w:val="es-ES"/>
        </w:rPr>
        <w:t xml:space="preserve">Para cada acción que se proporciona a una escuela entera, o a través de todo el distrito escolar o la oficina de educación del condado (COE), una explicación de (1) cómo las necesidades de los jóvenes </w:t>
      </w:r>
      <w:r w:rsidR="00DA1A5D">
        <w:rPr>
          <w:rFonts w:eastAsia="Arial" w:cs="Arial"/>
          <w:b/>
          <w:lang w:val="es-ES"/>
        </w:rPr>
        <w:t>en hogar temporal</w:t>
      </w:r>
      <w:r w:rsidRPr="002963EA">
        <w:rPr>
          <w:rFonts w:eastAsia="Arial" w:cs="Arial"/>
          <w:b/>
          <w:lang w:val="es-ES"/>
        </w:rPr>
        <w:t>, los estudiantes</w:t>
      </w:r>
      <w:r w:rsidR="000A48C6">
        <w:rPr>
          <w:rFonts w:eastAsia="Arial" w:cs="Arial"/>
          <w:b/>
          <w:lang w:val="es-ES"/>
        </w:rPr>
        <w:t xml:space="preserve"> aprendices</w:t>
      </w:r>
      <w:r w:rsidRPr="002963EA">
        <w:rPr>
          <w:rFonts w:eastAsia="Arial" w:cs="Arial"/>
          <w:b/>
          <w:lang w:val="es-ES"/>
        </w:rPr>
        <w:t xml:space="preserve"> de inglés y los estudiantes de bajos ingresos se consideraron en primer lugar, y (2) cómo estas acciones son eficaces en el cumplimiento de l</w:t>
      </w:r>
      <w:r w:rsidR="00F600A4">
        <w:rPr>
          <w:rFonts w:eastAsia="Arial" w:cs="Arial"/>
          <w:b/>
          <w:lang w:val="es-ES"/>
        </w:rPr>
        <w:t xml:space="preserve">os objetivos </w:t>
      </w:r>
      <w:r w:rsidRPr="002963EA">
        <w:rPr>
          <w:rFonts w:eastAsia="Arial" w:cs="Arial"/>
          <w:b/>
          <w:lang w:val="es-ES"/>
        </w:rPr>
        <w:t>para estos estudiantes.</w:t>
      </w:r>
    </w:p>
    <w:p w14:paraId="5457A449" w14:textId="62F7E19A" w:rsidR="002963EA" w:rsidRPr="002963EA" w:rsidRDefault="002963EA" w:rsidP="002963EA">
      <w:pPr>
        <w:shd w:val="clear" w:color="auto" w:fill="DEEAF6"/>
        <w:spacing w:after="240"/>
        <w:rPr>
          <w:rFonts w:eastAsia="Arial" w:cs="Arial"/>
          <w:bCs/>
          <w:lang w:val="es-ES"/>
        </w:rPr>
      </w:pPr>
      <w:r w:rsidRPr="002963EA">
        <w:rPr>
          <w:rFonts w:eastAsia="Arial" w:cs="Arial"/>
          <w:bCs/>
          <w:lang w:val="es-ES"/>
        </w:rPr>
        <w:t xml:space="preserve">Para cada acción incluida en la sección de </w:t>
      </w:r>
      <w:r w:rsidR="000A48C6">
        <w:rPr>
          <w:rFonts w:eastAsia="Arial" w:cs="Arial"/>
          <w:bCs/>
          <w:lang w:val="es-ES"/>
        </w:rPr>
        <w:t>Objetivos</w:t>
      </w:r>
      <w:r w:rsidRPr="002963EA">
        <w:rPr>
          <w:rFonts w:eastAsia="Arial" w:cs="Arial"/>
          <w:bCs/>
          <w:lang w:val="es-ES"/>
        </w:rPr>
        <w:t xml:space="preserve"> y </w:t>
      </w:r>
      <w:r w:rsidR="000A48C6">
        <w:rPr>
          <w:rFonts w:eastAsia="Arial" w:cs="Arial"/>
          <w:bCs/>
          <w:lang w:val="es-ES"/>
        </w:rPr>
        <w:t>a</w:t>
      </w:r>
      <w:r w:rsidRPr="002963EA">
        <w:rPr>
          <w:rFonts w:eastAsia="Arial" w:cs="Arial"/>
          <w:bCs/>
          <w:lang w:val="es-ES"/>
        </w:rPr>
        <w:t>cciones que contribuya al requisito de aumento o mejora de los servicios para los alumnos no duplicados y que se proporcione a nivel de toda la LEA o de toda la escuela, la LEA debe incluir una explicación consistente con 5 CCR Sección 15496(b). Para cualquier acción de este tipo que continúe en el LCAP 2021-24 desde el LCAP 2017-2020, la LEA debe determinar si la acción fue efectiva o no como se esperaba, y esta determinación debe reflejar la evidencia de los datos de resultados o la implementación real hasta la fecha.</w:t>
      </w:r>
    </w:p>
    <w:p w14:paraId="6B9C6B07" w14:textId="45CD79A3" w:rsidR="002963EA" w:rsidRPr="00D36BE9" w:rsidRDefault="002963EA" w:rsidP="002963EA">
      <w:pPr>
        <w:shd w:val="clear" w:color="auto" w:fill="DEEAF6"/>
        <w:spacing w:after="240"/>
        <w:rPr>
          <w:rFonts w:eastAsia="Arial" w:cs="Arial"/>
          <w:bCs/>
          <w:lang w:val="es-MX"/>
        </w:rPr>
      </w:pPr>
      <w:r w:rsidRPr="00D36BE9">
        <w:rPr>
          <w:rFonts w:eastAsia="Arial" w:cs="Arial"/>
          <w:b/>
          <w:lang w:val="es-MX"/>
        </w:rPr>
        <w:t>Principalmente dirigido y efectivo:</w:t>
      </w:r>
      <w:r w:rsidRPr="00D36BE9">
        <w:rPr>
          <w:rFonts w:eastAsia="Arial" w:cs="Arial"/>
          <w:bCs/>
          <w:lang w:val="es-MX"/>
        </w:rPr>
        <w:t xml:space="preserve"> Una LEA demuestra cómo una acción está principalmente dirigida y es efectiva para alcanzar l</w:t>
      </w:r>
      <w:r w:rsidR="000A48C6">
        <w:rPr>
          <w:rFonts w:eastAsia="Arial" w:cs="Arial"/>
          <w:bCs/>
          <w:lang w:val="es-MX"/>
        </w:rPr>
        <w:t xml:space="preserve">os objetivos </w:t>
      </w:r>
      <w:r w:rsidRPr="00D36BE9">
        <w:rPr>
          <w:rFonts w:eastAsia="Arial" w:cs="Arial"/>
          <w:bCs/>
          <w:lang w:val="es-MX"/>
        </w:rPr>
        <w:t>de la LEA para los estudiantes no duplicados cuando la LEA explica cómo:</w:t>
      </w:r>
    </w:p>
    <w:p w14:paraId="2527F73F" w14:textId="77777777" w:rsidR="006E2FFC" w:rsidRPr="006E2FFC" w:rsidRDefault="006E2FFC" w:rsidP="006E2FFC">
      <w:pPr>
        <w:shd w:val="clear" w:color="auto" w:fill="FFFFFF"/>
        <w:spacing w:after="240"/>
        <w:ind w:left="360"/>
        <w:rPr>
          <w:rFonts w:eastAsia="Arial" w:cs="Arial"/>
          <w:lang w:val="es-ES"/>
        </w:rPr>
      </w:pPr>
      <w:r w:rsidRPr="006E2FFC">
        <w:rPr>
          <w:rFonts w:eastAsia="Arial" w:cs="Arial"/>
          <w:lang w:val="es-ES"/>
        </w:rPr>
        <w:t>● Tiene en cuenta las necesidades, condiciones o circunstancias de sus alumnos no duplicados;</w:t>
      </w:r>
    </w:p>
    <w:p w14:paraId="0944F459" w14:textId="77777777" w:rsidR="006E2FFC" w:rsidRPr="006E2FFC" w:rsidRDefault="006E2FFC" w:rsidP="006E2FFC">
      <w:pPr>
        <w:shd w:val="clear" w:color="auto" w:fill="FFFFFF"/>
        <w:spacing w:after="240"/>
        <w:ind w:left="360"/>
        <w:rPr>
          <w:rFonts w:eastAsia="Arial" w:cs="Arial"/>
          <w:lang w:val="es-ES"/>
        </w:rPr>
      </w:pPr>
      <w:r w:rsidRPr="006E2FFC">
        <w:rPr>
          <w:rFonts w:eastAsia="Arial" w:cs="Arial"/>
          <w:lang w:val="es-ES"/>
        </w:rPr>
        <w:lastRenderedPageBreak/>
        <w:t>● La acción, o aspecto(s) de la acción (incluyendo, por ejemplo, su diseño, contenido, métodos o ubicación), se basa en estas consideraciones; y</w:t>
      </w:r>
    </w:p>
    <w:p w14:paraId="355EA03F" w14:textId="77777777" w:rsidR="006E2FFC" w:rsidRPr="006E2FFC" w:rsidRDefault="006E2FFC" w:rsidP="006E2FFC">
      <w:pPr>
        <w:shd w:val="clear" w:color="auto" w:fill="FFFFFF"/>
        <w:spacing w:after="240"/>
        <w:ind w:left="360"/>
        <w:rPr>
          <w:rFonts w:eastAsia="Arial" w:cs="Arial"/>
          <w:lang w:val="es-ES"/>
        </w:rPr>
      </w:pPr>
      <w:r w:rsidRPr="006E2FFC">
        <w:rPr>
          <w:rFonts w:eastAsia="Arial" w:cs="Arial"/>
          <w:lang w:val="es-ES"/>
        </w:rPr>
        <w:t>● La acción está destinada a ayudar a lograr un resultado medible esperado del objetivo asociado.</w:t>
      </w:r>
    </w:p>
    <w:p w14:paraId="7978A3F0" w14:textId="77777777" w:rsidR="006E2FFC" w:rsidRDefault="006E2FFC" w:rsidP="000A48C6">
      <w:pPr>
        <w:numPr>
          <w:ilvl w:val="0"/>
          <w:numId w:val="23"/>
        </w:numPr>
        <w:shd w:val="clear" w:color="auto" w:fill="FFFFFF"/>
        <w:tabs>
          <w:tab w:val="left" w:pos="540"/>
        </w:tabs>
        <w:spacing w:after="240"/>
        <w:ind w:left="540" w:hanging="180"/>
        <w:rPr>
          <w:rFonts w:eastAsia="Arial" w:cs="Arial"/>
          <w:lang w:val="es-ES"/>
        </w:rPr>
      </w:pPr>
      <w:r w:rsidRPr="006E2FFC">
        <w:rPr>
          <w:rFonts w:eastAsia="Arial" w:cs="Arial"/>
          <w:lang w:val="es-ES"/>
        </w:rPr>
        <w:t>Como tal, la respuesta proporcionada en esta sección puede basarse en una evaluación de las necesidades de los estudiantes no duplicados.</w:t>
      </w:r>
    </w:p>
    <w:p w14:paraId="4F13782E" w14:textId="77777777" w:rsidR="006E2FFC" w:rsidRPr="006E2FFC" w:rsidRDefault="006E2FFC" w:rsidP="006E2FFC">
      <w:pPr>
        <w:shd w:val="clear" w:color="auto" w:fill="FFFFFF"/>
        <w:spacing w:after="240"/>
        <w:rPr>
          <w:rFonts w:eastAsia="Arial" w:cs="Arial"/>
          <w:lang w:val="es-ES"/>
        </w:rPr>
      </w:pPr>
      <w:r w:rsidRPr="006E2FFC">
        <w:rPr>
          <w:rFonts w:eastAsia="Arial" w:cs="Arial"/>
          <w:lang w:val="es-ES"/>
        </w:rPr>
        <w:t>Por lo tanto, la respuesta proporcionada en esta sección puede basarse en una evaluación de las necesidades de los estudiantes no duplicados.</w:t>
      </w:r>
    </w:p>
    <w:p w14:paraId="38F6672F" w14:textId="77777777" w:rsidR="006E2FFC" w:rsidRPr="006E2FFC" w:rsidRDefault="006E2FFC" w:rsidP="006E2FFC">
      <w:pPr>
        <w:shd w:val="clear" w:color="auto" w:fill="FFFFFF"/>
        <w:spacing w:after="240"/>
        <w:rPr>
          <w:rFonts w:eastAsia="Arial" w:cs="Arial"/>
          <w:lang w:val="es-ES"/>
        </w:rPr>
      </w:pPr>
      <w:r w:rsidRPr="006E2FFC">
        <w:rPr>
          <w:rFonts w:eastAsia="Arial" w:cs="Arial"/>
          <w:lang w:val="es-ES"/>
        </w:rPr>
        <w:t>Las declaraciones concluyentes de que un servicio ayudará a lograr un resultado esperado para el objetivo, sin una conexión explícita o una explicación adicional de cómo, no son suficientes. Además, la simple afirmación de que una LEA tiene un alto porcentaje de inscripción de un grupo o grupos de estudiantes específicos no cumple con la norma de aumentar o mejorar los servicios porque inscribir a los estudiantes no es lo mismo que servir a los estudiantes.</w:t>
      </w:r>
    </w:p>
    <w:p w14:paraId="34FFA15F" w14:textId="77777777" w:rsidR="006E2FFC" w:rsidRPr="006E2FFC" w:rsidRDefault="006E2FFC" w:rsidP="006E2FFC">
      <w:pPr>
        <w:shd w:val="clear" w:color="auto" w:fill="FFFFFF"/>
        <w:spacing w:after="240"/>
        <w:rPr>
          <w:rFonts w:eastAsia="Arial" w:cs="Arial"/>
          <w:lang w:val="es-ES"/>
        </w:rPr>
      </w:pPr>
      <w:r w:rsidRPr="006E2FFC">
        <w:rPr>
          <w:rFonts w:eastAsia="Arial" w:cs="Arial"/>
          <w:lang w:val="es-ES"/>
        </w:rPr>
        <w:t>Por ejemplo, si una LEA determina que los estudiantes de bajos ingresos tienen una tasa de asistencia significativamente más baja que la tasa de asistencia de todos los estudiantes, podría justificar las acciones de toda la LEA o de toda la escuela para abordar esta área de necesidad de la siguiente manera:</w:t>
      </w:r>
    </w:p>
    <w:p w14:paraId="6AEB215E" w14:textId="77777777" w:rsidR="00F03F41" w:rsidRPr="00F03F41" w:rsidRDefault="00F03F41" w:rsidP="00F03F41">
      <w:pPr>
        <w:spacing w:after="240"/>
        <w:ind w:left="720"/>
        <w:rPr>
          <w:rFonts w:eastAsia="Arial" w:cs="Arial"/>
          <w:lang w:val="es-ES"/>
        </w:rPr>
      </w:pPr>
      <w:r w:rsidRPr="00F03F41">
        <w:rPr>
          <w:rFonts w:eastAsia="Arial" w:cs="Arial"/>
          <w:lang w:val="es-ES"/>
        </w:rPr>
        <w:t>Después de evaluar las necesidades, condiciones y circunstancias de nuestros estudiantes de bajos ingresos, nos enteramos de que la tasa de asistencia de nuestros estudiantes de bajos ingresos es un 7% inferior a la tasa de asistencia de todos los estudiantes. (Necesidades, condiciones y circunstancias [principalmente dirigidas])</w:t>
      </w:r>
    </w:p>
    <w:p w14:paraId="596BF12F" w14:textId="6EFD037A" w:rsidR="00F03F41" w:rsidRPr="00F03F41" w:rsidRDefault="00F03F41" w:rsidP="00F03F41">
      <w:pPr>
        <w:spacing w:after="240"/>
        <w:ind w:left="720"/>
        <w:rPr>
          <w:rFonts w:eastAsia="Arial" w:cs="Arial"/>
          <w:lang w:val="es-ES"/>
        </w:rPr>
      </w:pPr>
      <w:r w:rsidRPr="00F03F41">
        <w:rPr>
          <w:rFonts w:eastAsia="Arial" w:cs="Arial"/>
          <w:lang w:val="es-ES"/>
        </w:rPr>
        <w:t xml:space="preserve">Para abordar esta condición de nuestros estudiantes de bajos ingresos, desarrollaremos e implementaremos un nuevo programa de asistencia que está diseñado para abordar algunas de las principales causas de ausentismo, incluyendo la falta de transporte y alimentos confiables, así como un </w:t>
      </w:r>
      <w:r w:rsidR="000A48C6">
        <w:rPr>
          <w:rFonts w:eastAsia="Arial" w:cs="Arial"/>
          <w:lang w:val="es-ES"/>
        </w:rPr>
        <w:t>ambiente</w:t>
      </w:r>
      <w:r w:rsidRPr="00F03F41">
        <w:rPr>
          <w:rFonts w:eastAsia="Arial" w:cs="Arial"/>
          <w:lang w:val="es-ES"/>
        </w:rPr>
        <w:t xml:space="preserve"> escolar que no enfatiza la importancia de la asistencia. Objetivo N, las acciones X, Y </w:t>
      </w:r>
      <w:proofErr w:type="spellStart"/>
      <w:r w:rsidRPr="00F03F41">
        <w:rPr>
          <w:rFonts w:eastAsia="Arial" w:cs="Arial"/>
          <w:lang w:val="es-ES"/>
        </w:rPr>
        <w:t>y</w:t>
      </w:r>
      <w:proofErr w:type="spellEnd"/>
      <w:r w:rsidRPr="00F03F41">
        <w:rPr>
          <w:rFonts w:eastAsia="Arial" w:cs="Arial"/>
          <w:lang w:val="es-ES"/>
        </w:rPr>
        <w:t xml:space="preserve"> Z proporcionan recursos adicionales de transporte y alimentación, así como una campaña educativa en todo el distrito sobre los beneficios de las altas tasas de asistencia. (Acción(es) contribuyente(s))</w:t>
      </w:r>
    </w:p>
    <w:p w14:paraId="1D10706B" w14:textId="77777777" w:rsidR="00F03F41" w:rsidRPr="00D36BE9" w:rsidRDefault="00F03F41" w:rsidP="00F03F41">
      <w:pPr>
        <w:spacing w:after="240"/>
        <w:ind w:left="720"/>
        <w:rPr>
          <w:rFonts w:eastAsia="Arial" w:cs="Arial"/>
          <w:lang w:val="es-MX"/>
        </w:rPr>
      </w:pPr>
      <w:r w:rsidRPr="00F03F41">
        <w:rPr>
          <w:rFonts w:eastAsia="Arial" w:cs="Arial"/>
          <w:lang w:val="es-ES"/>
        </w:rPr>
        <w:t xml:space="preserve">Estas acciones se están llevando a cabo en toda la LEA y esperamos que todos los estudiantes con una tasa de asistencia inferior al 100% se beneficien. Sin embargo, debido a la tasa de asistencia significativamente más baja de los estudiantes de bajos ingresos, y debido a que las acciones satisfacen las necesidades más asociadas con las tensiones crónicas y las experiencias de un estatus socioeconómicamente desfavorecido, esperamos que la tasa de asistencia de nuestros estudiantes de bajos ingresos aumente significativamente más que la tasa de asistencia promedio de todos los demás estudiantes. </w:t>
      </w:r>
      <w:r w:rsidRPr="00D36BE9">
        <w:rPr>
          <w:rFonts w:eastAsia="Arial" w:cs="Arial"/>
          <w:lang w:val="es-MX"/>
        </w:rPr>
        <w:t>(Resultados medibles [Efectivo en])</w:t>
      </w:r>
    </w:p>
    <w:p w14:paraId="26CC1408" w14:textId="77777777" w:rsidR="00B415A1" w:rsidRPr="00D36BE9" w:rsidRDefault="00B415A1" w:rsidP="00AF6C7A">
      <w:pPr>
        <w:spacing w:after="240"/>
        <w:rPr>
          <w:rFonts w:eastAsia="Arial" w:cs="Arial"/>
          <w:b/>
          <w:lang w:val="es-MX"/>
        </w:rPr>
      </w:pPr>
      <w:r w:rsidRPr="00B415A1">
        <w:rPr>
          <w:rFonts w:eastAsia="Arial" w:cs="Arial"/>
          <w:b/>
          <w:lang w:val="es-ES"/>
        </w:rPr>
        <w:t xml:space="preserve">COE y escuelas concertadas: </w:t>
      </w:r>
      <w:r w:rsidRPr="00B415A1">
        <w:rPr>
          <w:rFonts w:eastAsia="Arial" w:cs="Arial"/>
          <w:bCs/>
          <w:lang w:val="es-ES"/>
        </w:rPr>
        <w:t xml:space="preserve">Describa cómo las acciones incluidas como contribución al cumplimiento del requisito de aumento o mejora de los servicios a nivel de toda la LEA se dirigen principalmente al cumplimiento de sus objetivos para los alumnos no duplicados en el estado y </w:t>
      </w:r>
      <w:r w:rsidRPr="00B415A1">
        <w:rPr>
          <w:rFonts w:eastAsia="Arial" w:cs="Arial"/>
          <w:bCs/>
          <w:lang w:val="es-ES"/>
        </w:rPr>
        <w:lastRenderedPageBreak/>
        <w:t xml:space="preserve">cualquier prioridad local como se ha descrito anteriormente, y son eficaces para ello. </w:t>
      </w:r>
      <w:r w:rsidRPr="00D36BE9">
        <w:rPr>
          <w:rFonts w:eastAsia="Arial" w:cs="Arial"/>
          <w:bCs/>
          <w:lang w:val="es-MX"/>
        </w:rPr>
        <w:t>En el caso de los COE y las escuelas concertadas, se considera que los términos "en toda la escuela" y "en toda la LEA" son sinónimos</w:t>
      </w:r>
      <w:r w:rsidRPr="00D36BE9">
        <w:rPr>
          <w:rFonts w:eastAsia="Arial" w:cs="Arial"/>
          <w:b/>
          <w:lang w:val="es-MX"/>
        </w:rPr>
        <w:t>.</w:t>
      </w:r>
    </w:p>
    <w:p w14:paraId="0823E89C" w14:textId="77777777" w:rsidR="002C2F81" w:rsidRPr="002C2F81" w:rsidRDefault="002C2F81" w:rsidP="002C2F81">
      <w:pPr>
        <w:spacing w:after="240"/>
        <w:rPr>
          <w:rFonts w:eastAsia="Arial" w:cs="Arial"/>
          <w:b/>
          <w:sz w:val="28"/>
          <w:szCs w:val="28"/>
          <w:lang w:val="es-ES"/>
        </w:rPr>
      </w:pPr>
      <w:r w:rsidRPr="002C2F81">
        <w:rPr>
          <w:rFonts w:eastAsia="Arial" w:cs="Arial"/>
          <w:b/>
          <w:sz w:val="28"/>
          <w:szCs w:val="28"/>
          <w:lang w:val="es-ES"/>
        </w:rPr>
        <w:t>Sólo para distritos escolares:</w:t>
      </w:r>
    </w:p>
    <w:p w14:paraId="0C0989A7" w14:textId="77777777" w:rsidR="002C2F81" w:rsidRDefault="002C2F81" w:rsidP="002C2F81">
      <w:pPr>
        <w:spacing w:after="240"/>
        <w:rPr>
          <w:rFonts w:eastAsia="Arial" w:cs="Arial"/>
          <w:b/>
          <w:sz w:val="28"/>
          <w:szCs w:val="28"/>
          <w:lang w:val="es-ES"/>
        </w:rPr>
      </w:pPr>
      <w:r w:rsidRPr="002C2F81">
        <w:rPr>
          <w:rFonts w:eastAsia="Arial" w:cs="Arial"/>
          <w:b/>
          <w:sz w:val="28"/>
          <w:szCs w:val="28"/>
          <w:lang w:val="es-ES"/>
        </w:rPr>
        <w:t>Acciones proporcionadas a nivel de toda la LEA:</w:t>
      </w:r>
    </w:p>
    <w:p w14:paraId="6DFB1ADF" w14:textId="77777777" w:rsidR="002C2F81" w:rsidRPr="002C2F81" w:rsidRDefault="002C2F81" w:rsidP="002C2F81">
      <w:pPr>
        <w:spacing w:after="240"/>
        <w:rPr>
          <w:rFonts w:eastAsia="Arial" w:cs="Arial"/>
          <w:b/>
          <w:i/>
          <w:lang w:val="es-ES"/>
        </w:rPr>
      </w:pPr>
      <w:r w:rsidRPr="002C2F81">
        <w:rPr>
          <w:rFonts w:eastAsia="Arial" w:cs="Arial"/>
          <w:b/>
          <w:i/>
          <w:lang w:val="es-ES"/>
        </w:rPr>
        <w:t xml:space="preserve">Porcentaje de alumnos no duplicados &gt; 55%: </w:t>
      </w:r>
      <w:r w:rsidRPr="002C2F81">
        <w:rPr>
          <w:rFonts w:eastAsia="Arial" w:cs="Arial"/>
          <w:bCs/>
          <w:iCs/>
          <w:lang w:val="es-ES"/>
        </w:rPr>
        <w:t>En el caso de los distritos escolares con un porcentaje de alumnos no duplicados del 55% o más, describa cómo estas acciones se dirigen principalmente y son eficaces para alcanzar sus objetivos para los alumnos no duplicados en el estado y cualquier prioridad local como se describe anteriormente</w:t>
      </w:r>
      <w:r w:rsidRPr="002C2F81">
        <w:rPr>
          <w:rFonts w:eastAsia="Arial" w:cs="Arial"/>
          <w:b/>
          <w:i/>
          <w:lang w:val="es-ES"/>
        </w:rPr>
        <w:t>.</w:t>
      </w:r>
    </w:p>
    <w:p w14:paraId="0AF287D2" w14:textId="19428EF6" w:rsidR="002C2F81" w:rsidRPr="002C2F81" w:rsidRDefault="002C2F81" w:rsidP="002C2F81">
      <w:pPr>
        <w:spacing w:after="240"/>
        <w:rPr>
          <w:rFonts w:eastAsia="Arial" w:cs="Arial"/>
          <w:bCs/>
          <w:iCs/>
          <w:lang w:val="es-ES"/>
        </w:rPr>
      </w:pPr>
      <w:r w:rsidRPr="002C2F81">
        <w:rPr>
          <w:rFonts w:eastAsia="Arial" w:cs="Arial"/>
          <w:b/>
          <w:i/>
          <w:lang w:val="es-ES"/>
        </w:rPr>
        <w:t xml:space="preserve">Porcentaje de alumnos no duplicados &lt; 55%: </w:t>
      </w:r>
      <w:r w:rsidRPr="002C2F81">
        <w:rPr>
          <w:rFonts w:eastAsia="Arial" w:cs="Arial"/>
          <w:bCs/>
          <w:iCs/>
          <w:lang w:val="es-ES"/>
        </w:rPr>
        <w:t>En el caso de los distritos escolares con un porcentaje de alumnos no duplicados inferior al 55%, describa cómo estas acciones se dirigen principalmente y son eficaces para alcanzar sus objetivos para los alumnos no duplicados en el estado y cualquier prioridad local. Describa también cómo las acciones son el uso más eficaz de los fondos para cumplir estos objetivos para sus alumnos no duplicados. Proporcione la base para esta determinación, incluyendo cualquier alternativa considerada, investigación de apoyo, experiencia o teoría educativ</w:t>
      </w:r>
      <w:r>
        <w:rPr>
          <w:rFonts w:eastAsia="Arial" w:cs="Arial"/>
          <w:bCs/>
          <w:iCs/>
          <w:lang w:val="es-ES"/>
        </w:rPr>
        <w:t>a.</w:t>
      </w:r>
    </w:p>
    <w:p w14:paraId="6A82100B" w14:textId="582F3708" w:rsidR="00AF6C7A" w:rsidRPr="008A3AB7" w:rsidRDefault="00412C79" w:rsidP="00AF6C7A">
      <w:pPr>
        <w:spacing w:after="240"/>
        <w:rPr>
          <w:rFonts w:eastAsia="Arial" w:cs="Arial"/>
          <w:b/>
          <w:lang w:val="es-ES"/>
        </w:rPr>
      </w:pPr>
      <w:bookmarkStart w:id="14" w:name="_heading=h.30j0zll" w:colFirst="0" w:colLast="0"/>
      <w:bookmarkEnd w:id="14"/>
      <w:r w:rsidRPr="008A3AB7">
        <w:rPr>
          <w:rFonts w:eastAsia="Arial" w:cs="Arial"/>
          <w:b/>
          <w:lang w:val="es-ES"/>
        </w:rPr>
        <w:t>Acciones proporcionadas a nivel escolar:</w:t>
      </w:r>
    </w:p>
    <w:p w14:paraId="7198C6D6" w14:textId="3E58BBA6" w:rsidR="008A3AB7" w:rsidRDefault="008A3AB7" w:rsidP="00AF6C7A">
      <w:pPr>
        <w:spacing w:after="240"/>
        <w:rPr>
          <w:rFonts w:eastAsia="Arial" w:cs="Arial"/>
          <w:lang w:val="es-ES"/>
        </w:rPr>
      </w:pPr>
      <w:bookmarkStart w:id="15" w:name="_heading=h.ih9cqm662bkz" w:colFirst="0" w:colLast="0"/>
      <w:bookmarkEnd w:id="15"/>
      <w:r w:rsidRPr="008A3AB7">
        <w:rPr>
          <w:rFonts w:eastAsia="Arial" w:cs="Arial"/>
          <w:lang w:val="es-ES"/>
        </w:rPr>
        <w:t xml:space="preserve">Los </w:t>
      </w:r>
      <w:r w:rsidR="000A48C6">
        <w:rPr>
          <w:rFonts w:eastAsia="Arial" w:cs="Arial"/>
          <w:lang w:val="es-ES"/>
        </w:rPr>
        <w:t>d</w:t>
      </w:r>
      <w:r w:rsidRPr="008A3AB7">
        <w:rPr>
          <w:rFonts w:eastAsia="Arial" w:cs="Arial"/>
          <w:lang w:val="es-ES"/>
        </w:rPr>
        <w:t xml:space="preserve">istritos </w:t>
      </w:r>
      <w:r w:rsidR="000A48C6">
        <w:rPr>
          <w:rFonts w:eastAsia="Arial" w:cs="Arial"/>
          <w:lang w:val="es-ES"/>
        </w:rPr>
        <w:t>e</w:t>
      </w:r>
      <w:r w:rsidRPr="008A3AB7">
        <w:rPr>
          <w:rFonts w:eastAsia="Arial" w:cs="Arial"/>
          <w:lang w:val="es-ES"/>
        </w:rPr>
        <w:t>scolares deben identificar en la descripción las acciones que se financian y se proporcionan a nivel escolar, e incluir la descripción requerida que apoya el uso de los fondos a nivel escolar.</w:t>
      </w:r>
    </w:p>
    <w:p w14:paraId="3704FF9D" w14:textId="77777777" w:rsidR="008A3AB7" w:rsidRDefault="008A3AB7" w:rsidP="00AF6C7A">
      <w:pPr>
        <w:spacing w:after="240"/>
        <w:rPr>
          <w:rFonts w:eastAsia="Arial" w:cs="Arial"/>
          <w:b/>
          <w:lang w:val="es-ES"/>
        </w:rPr>
      </w:pPr>
      <w:r w:rsidRPr="008A3AB7">
        <w:rPr>
          <w:rFonts w:eastAsia="Arial" w:cs="Arial"/>
          <w:b/>
          <w:lang w:val="es-ES"/>
        </w:rPr>
        <w:t xml:space="preserve">Para las escuelas con un 40% o más de alumnos no duplicados: </w:t>
      </w:r>
      <w:r w:rsidRPr="008A3AB7">
        <w:rPr>
          <w:rFonts w:eastAsia="Arial" w:cs="Arial"/>
          <w:bCs/>
          <w:lang w:val="es-ES"/>
        </w:rPr>
        <w:t>Describa cómo estas acciones están principalmente dirigidas y son efectivas para alcanzar sus objetivos para sus alumnos no duplicados en el estado y cualquier prioridad local</w:t>
      </w:r>
      <w:r w:rsidRPr="008A3AB7">
        <w:rPr>
          <w:rFonts w:eastAsia="Arial" w:cs="Arial"/>
          <w:b/>
          <w:lang w:val="es-ES"/>
        </w:rPr>
        <w:t>.</w:t>
      </w:r>
    </w:p>
    <w:p w14:paraId="62B7602F" w14:textId="67D63443" w:rsidR="008005A8" w:rsidRDefault="007941C3" w:rsidP="00AF6C7A">
      <w:pPr>
        <w:spacing w:after="240"/>
        <w:rPr>
          <w:rFonts w:eastAsia="Arial" w:cs="Arial"/>
          <w:b/>
          <w:lang w:val="es-ES"/>
        </w:rPr>
      </w:pPr>
      <w:r w:rsidRPr="007941C3">
        <w:rPr>
          <w:rFonts w:eastAsia="Arial" w:cs="Arial"/>
          <w:b/>
          <w:lang w:val="es-ES"/>
        </w:rPr>
        <w:t>Para los distritos escolares que gastan fondos a nivel escolar en una escuela con menos del 40% de inscripción de alumnos no duplicados:</w:t>
      </w:r>
      <w:r w:rsidR="00B86159">
        <w:rPr>
          <w:rFonts w:eastAsia="Arial" w:cs="Arial"/>
          <w:b/>
          <w:lang w:val="es-ES"/>
        </w:rPr>
        <w:t xml:space="preserve"> </w:t>
      </w:r>
      <w:r w:rsidR="008005A8" w:rsidRPr="008005A8">
        <w:rPr>
          <w:rFonts w:eastAsia="Arial" w:cs="Arial"/>
          <w:bCs/>
          <w:lang w:val="es-ES"/>
        </w:rPr>
        <w:t xml:space="preserve">Describa cómo estas acciones están dirigidas principalmente y cómo las acciones son el uso más eficaz de los fondos para cumplir con sus objetivos para los jóvenes </w:t>
      </w:r>
      <w:r w:rsidR="00B86159">
        <w:rPr>
          <w:rFonts w:eastAsia="Arial" w:cs="Arial"/>
          <w:bCs/>
          <w:lang w:val="es-ES"/>
        </w:rPr>
        <w:t>en hogar temporal</w:t>
      </w:r>
      <w:r w:rsidR="008005A8" w:rsidRPr="008005A8">
        <w:rPr>
          <w:rFonts w:eastAsia="Arial" w:cs="Arial"/>
          <w:bCs/>
          <w:lang w:val="es-ES"/>
        </w:rPr>
        <w:t xml:space="preserve">, los estudiantes </w:t>
      </w:r>
      <w:r w:rsidR="0005359F">
        <w:rPr>
          <w:rFonts w:eastAsia="Arial" w:cs="Arial"/>
          <w:bCs/>
          <w:lang w:val="es-ES"/>
        </w:rPr>
        <w:t xml:space="preserve">aprendices </w:t>
      </w:r>
      <w:r w:rsidR="008005A8" w:rsidRPr="008005A8">
        <w:rPr>
          <w:rFonts w:eastAsia="Arial" w:cs="Arial"/>
          <w:bCs/>
          <w:lang w:val="es-ES"/>
        </w:rPr>
        <w:t>de inglés y los estudiantes de bajos ingresos en el estado y cualquier prioridad local.</w:t>
      </w:r>
    </w:p>
    <w:p w14:paraId="5339F11F" w14:textId="18AFCB9C" w:rsidR="00AF6C7A" w:rsidRPr="000E48C5" w:rsidRDefault="000E48C5" w:rsidP="00AF6C7A">
      <w:pPr>
        <w:shd w:val="clear" w:color="auto" w:fill="DEEAF6"/>
        <w:spacing w:after="240"/>
        <w:rPr>
          <w:rFonts w:eastAsia="Arial" w:cs="Arial"/>
          <w:b/>
          <w:lang w:val="es-ES"/>
        </w:rPr>
      </w:pPr>
      <w:r w:rsidRPr="000E48C5">
        <w:rPr>
          <w:rFonts w:eastAsia="Arial" w:cs="Arial"/>
          <w:b/>
          <w:lang w:val="es-ES"/>
        </w:rPr>
        <w:t xml:space="preserve">"Una descripción de cómo se están aumentando o mejorando los servicios para los jóvenes </w:t>
      </w:r>
      <w:r w:rsidR="0079700A">
        <w:rPr>
          <w:rFonts w:eastAsia="Arial" w:cs="Arial"/>
          <w:b/>
          <w:lang w:val="es-ES"/>
        </w:rPr>
        <w:t>en hogar temporal</w:t>
      </w:r>
      <w:r w:rsidRPr="000E48C5">
        <w:rPr>
          <w:rFonts w:eastAsia="Arial" w:cs="Arial"/>
          <w:b/>
          <w:lang w:val="es-ES"/>
        </w:rPr>
        <w:t xml:space="preserve">, los estudiantes </w:t>
      </w:r>
      <w:r w:rsidR="0005359F">
        <w:rPr>
          <w:rFonts w:eastAsia="Arial" w:cs="Arial"/>
          <w:b/>
          <w:lang w:val="es-ES"/>
        </w:rPr>
        <w:t xml:space="preserve">aprendices </w:t>
      </w:r>
      <w:r w:rsidRPr="000E48C5">
        <w:rPr>
          <w:rFonts w:eastAsia="Arial" w:cs="Arial"/>
          <w:b/>
          <w:lang w:val="es-ES"/>
        </w:rPr>
        <w:t>de inglés y los estudiantes de bajos ingresos en el porcentaje requerido".</w:t>
      </w:r>
    </w:p>
    <w:p w14:paraId="1C35F2DA" w14:textId="29C4146A" w:rsidR="00F10103" w:rsidRPr="00F10103" w:rsidRDefault="00F10103" w:rsidP="00AF6C7A">
      <w:pPr>
        <w:spacing w:after="240"/>
        <w:rPr>
          <w:rFonts w:eastAsia="Arial" w:cs="Arial"/>
          <w:lang w:val="es-ES"/>
        </w:rPr>
      </w:pPr>
      <w:r w:rsidRPr="00F10103">
        <w:rPr>
          <w:rFonts w:eastAsia="Arial" w:cs="Arial"/>
          <w:lang w:val="es-ES"/>
        </w:rPr>
        <w:t xml:space="preserve">De acuerdo con los requisitos de 5 CCR Sección 15496, describa cómo los servicios prestados a los alumnos no duplicados se incrementan o mejoran por lo menos en el porcentaje calculado en comparación con los servicios prestados a todos los estudiantes en el año LCAP. Mejorar los servicios significa aumentar los servicios en calidad y aumentar los servicios significa aumentar los servicios en cantidad. Los servicios son aumentados o mejorados por aquellas acciones en el LCAP que se incluyen en la sección de </w:t>
      </w:r>
      <w:r w:rsidR="0005359F">
        <w:rPr>
          <w:rFonts w:eastAsia="Arial" w:cs="Arial"/>
          <w:lang w:val="es-ES"/>
        </w:rPr>
        <w:t>Objetivos</w:t>
      </w:r>
      <w:r w:rsidRPr="00F10103">
        <w:rPr>
          <w:rFonts w:eastAsia="Arial" w:cs="Arial"/>
          <w:lang w:val="es-ES"/>
        </w:rPr>
        <w:t xml:space="preserve"> y </w:t>
      </w:r>
      <w:r w:rsidR="0005359F">
        <w:rPr>
          <w:rFonts w:eastAsia="Arial" w:cs="Arial"/>
          <w:lang w:val="es-ES"/>
        </w:rPr>
        <w:t>a</w:t>
      </w:r>
      <w:r w:rsidRPr="00F10103">
        <w:rPr>
          <w:rFonts w:eastAsia="Arial" w:cs="Arial"/>
          <w:lang w:val="es-ES"/>
        </w:rPr>
        <w:t xml:space="preserve">cciones como contribución al requisito de aumento o mejora de los servicios. Esta descripción debe abordar cómo se espera que estas acciones resulten en el aumento </w:t>
      </w:r>
      <w:r w:rsidRPr="00F10103">
        <w:rPr>
          <w:rFonts w:eastAsia="Arial" w:cs="Arial"/>
          <w:lang w:val="es-ES"/>
        </w:rPr>
        <w:lastRenderedPageBreak/>
        <w:t>proporcional requerido o la mejora de los servicios para los alumnos no duplicados en comparación con los servicios que la LEA proporciona a todos los estudiantes para el año LCAP correspondiente.</w:t>
      </w:r>
    </w:p>
    <w:p w14:paraId="77DF110B" w14:textId="0CF55D79" w:rsidR="00AF6C7A" w:rsidRPr="009A6CF5" w:rsidRDefault="000B7EE1"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lang w:val="es-ES"/>
        </w:rPr>
      </w:pPr>
      <w:r w:rsidRPr="009A6CF5">
        <w:rPr>
          <w:sz w:val="40"/>
          <w:szCs w:val="40"/>
          <w:lang w:val="es-ES"/>
        </w:rPr>
        <w:t>Tabla de gastos</w:t>
      </w:r>
    </w:p>
    <w:p w14:paraId="53029C2D" w14:textId="77777777" w:rsidR="009A6CF5" w:rsidRPr="00D36BE9" w:rsidRDefault="009A6CF5" w:rsidP="00AF6C7A">
      <w:pPr>
        <w:spacing w:after="240"/>
        <w:rPr>
          <w:rFonts w:eastAsia="Arial" w:cs="Arial"/>
          <w:lang w:val="es-MX"/>
        </w:rPr>
      </w:pPr>
      <w:r w:rsidRPr="009A6CF5">
        <w:rPr>
          <w:rFonts w:eastAsia="Arial" w:cs="Arial"/>
          <w:lang w:val="es-ES"/>
        </w:rPr>
        <w:t xml:space="preserve">Complete la tabla de ingreso de datos para cada acción en el LCAP. La información introducida en esta tabla rellenará automáticamente las otras tablas de gastos. Toda la información se introduce en la tabla de entrada de datos. </w:t>
      </w:r>
      <w:r w:rsidRPr="00D36BE9">
        <w:rPr>
          <w:rFonts w:eastAsia="Arial" w:cs="Arial"/>
          <w:lang w:val="es-MX"/>
        </w:rPr>
        <w:t>No introduzca datos en las otras tablas.</w:t>
      </w:r>
    </w:p>
    <w:p w14:paraId="69979861" w14:textId="42AE5E6D" w:rsidR="00BC3799" w:rsidRPr="00BC3799" w:rsidRDefault="00BC3799" w:rsidP="00BC3799">
      <w:pPr>
        <w:spacing w:after="240"/>
        <w:rPr>
          <w:rFonts w:eastAsia="Arial" w:cs="Arial"/>
          <w:lang w:val="es-ES"/>
        </w:rPr>
      </w:pPr>
      <w:r w:rsidRPr="00BC3799">
        <w:rPr>
          <w:rFonts w:eastAsia="Arial" w:cs="Arial"/>
          <w:lang w:val="es-ES"/>
        </w:rPr>
        <w:t xml:space="preserve">Las siguientes tablas de gastos deben incluirse en el LCAP tal y como lo adopte el </w:t>
      </w:r>
      <w:r w:rsidR="0005359F">
        <w:rPr>
          <w:rFonts w:eastAsia="Arial" w:cs="Arial"/>
          <w:lang w:val="es-ES"/>
        </w:rPr>
        <w:t>c</w:t>
      </w:r>
      <w:r w:rsidRPr="00BC3799">
        <w:rPr>
          <w:rFonts w:eastAsia="Arial" w:cs="Arial"/>
          <w:lang w:val="es-ES"/>
        </w:rPr>
        <w:t>onsejo de administración local o el órgano de gobierno:</w:t>
      </w:r>
    </w:p>
    <w:p w14:paraId="77BDAF61" w14:textId="77777777" w:rsidR="00BC3799" w:rsidRPr="00BC3799" w:rsidRDefault="00BC3799" w:rsidP="00BC3799">
      <w:pPr>
        <w:spacing w:after="240"/>
        <w:rPr>
          <w:rFonts w:eastAsia="Arial" w:cs="Arial"/>
          <w:lang w:val="es-ES"/>
        </w:rPr>
      </w:pPr>
      <w:r w:rsidRPr="00BC3799">
        <w:rPr>
          <w:rFonts w:eastAsia="Arial" w:cs="Arial"/>
          <w:lang w:val="es-ES"/>
        </w:rPr>
        <w:t>- Tabla 1: Acciones</w:t>
      </w:r>
    </w:p>
    <w:p w14:paraId="42FE1CE4" w14:textId="77777777" w:rsidR="00BC3799" w:rsidRPr="00BC3799" w:rsidRDefault="00BC3799" w:rsidP="00BC3799">
      <w:pPr>
        <w:spacing w:after="240"/>
        <w:rPr>
          <w:rFonts w:eastAsia="Arial" w:cs="Arial"/>
          <w:lang w:val="es-ES"/>
        </w:rPr>
      </w:pPr>
      <w:r w:rsidRPr="00BC3799">
        <w:rPr>
          <w:rFonts w:eastAsia="Arial" w:cs="Arial"/>
          <w:lang w:val="es-ES"/>
        </w:rPr>
        <w:t>- Tabla 2: Gastos totales</w:t>
      </w:r>
    </w:p>
    <w:p w14:paraId="29A72C06" w14:textId="77777777" w:rsidR="00BC3799" w:rsidRPr="00BC3799" w:rsidRDefault="00BC3799" w:rsidP="00BC3799">
      <w:pPr>
        <w:spacing w:after="240"/>
        <w:rPr>
          <w:rFonts w:eastAsia="Arial" w:cs="Arial"/>
          <w:lang w:val="es-ES"/>
        </w:rPr>
      </w:pPr>
      <w:r w:rsidRPr="00BC3799">
        <w:rPr>
          <w:rFonts w:eastAsia="Arial" w:cs="Arial"/>
          <w:lang w:val="es-ES"/>
        </w:rPr>
        <w:t>- Tabla 3: Gastos que contribuyen</w:t>
      </w:r>
    </w:p>
    <w:p w14:paraId="18EC5A5F" w14:textId="52822F5E" w:rsidR="00BC3799" w:rsidRPr="00D36BE9" w:rsidRDefault="00BC3799" w:rsidP="00BC3799">
      <w:pPr>
        <w:spacing w:after="240"/>
        <w:rPr>
          <w:rFonts w:eastAsia="Arial" w:cs="Arial"/>
          <w:lang w:val="es-MX"/>
        </w:rPr>
      </w:pPr>
      <w:r w:rsidRPr="00D36BE9">
        <w:rPr>
          <w:rFonts w:eastAsia="Arial" w:cs="Arial"/>
          <w:lang w:val="es-MX"/>
        </w:rPr>
        <w:t>- Tabla 4: Gastos de actualización anual</w:t>
      </w:r>
    </w:p>
    <w:p w14:paraId="3EEE2FAA" w14:textId="77777777" w:rsidR="00D7653E" w:rsidRPr="00D7653E" w:rsidRDefault="00D7653E" w:rsidP="00D7653E">
      <w:pPr>
        <w:spacing w:after="240"/>
        <w:rPr>
          <w:rFonts w:eastAsia="Arial" w:cs="Arial"/>
          <w:lang w:val="es-ES"/>
        </w:rPr>
      </w:pPr>
      <w:r w:rsidRPr="00D7653E">
        <w:rPr>
          <w:rFonts w:eastAsia="Arial" w:cs="Arial"/>
          <w:lang w:val="es-ES"/>
        </w:rPr>
        <w:t>La tabla de ingreso de datos puede incluirse en el LCAP tal como lo adoptó la junta directiva local o el órgano de gobierno, pero no es obligatorio incluirla.</w:t>
      </w:r>
    </w:p>
    <w:p w14:paraId="6CC48901" w14:textId="77777777" w:rsidR="00D7653E" w:rsidRDefault="00D7653E" w:rsidP="00D7653E">
      <w:pPr>
        <w:spacing w:after="240"/>
        <w:rPr>
          <w:rFonts w:eastAsia="Arial" w:cs="Arial"/>
          <w:lang w:val="es-ES"/>
        </w:rPr>
      </w:pPr>
      <w:r w:rsidRPr="00D7653E">
        <w:rPr>
          <w:rFonts w:eastAsia="Arial" w:cs="Arial"/>
          <w:lang w:val="es-ES"/>
        </w:rPr>
        <w:t xml:space="preserve"> En la tabla de entrada de datos, proporcione la siguiente información para cada acción en el LCAP para el año pertinente del LCAP:</w:t>
      </w:r>
    </w:p>
    <w:p w14:paraId="1CACC754" w14:textId="699BA281" w:rsidR="009562DF" w:rsidRPr="009562DF" w:rsidRDefault="009562DF" w:rsidP="009562DF">
      <w:pPr>
        <w:numPr>
          <w:ilvl w:val="0"/>
          <w:numId w:val="27"/>
        </w:numPr>
        <w:spacing w:after="240"/>
        <w:rPr>
          <w:rFonts w:eastAsia="Arial" w:cs="Arial"/>
          <w:bCs/>
          <w:lang w:val="es-ES"/>
        </w:rPr>
      </w:pPr>
      <w:r w:rsidRPr="009562DF">
        <w:rPr>
          <w:rFonts w:eastAsia="Arial" w:cs="Arial"/>
          <w:b/>
          <w:lang w:val="es-ES"/>
        </w:rPr>
        <w:t xml:space="preserve">- </w:t>
      </w:r>
      <w:r w:rsidR="0005359F">
        <w:rPr>
          <w:rFonts w:eastAsia="Arial" w:cs="Arial"/>
          <w:b/>
          <w:lang w:val="es-ES"/>
        </w:rPr>
        <w:t>Objetivo</w:t>
      </w:r>
      <w:r w:rsidRPr="009562DF">
        <w:rPr>
          <w:rFonts w:eastAsia="Arial" w:cs="Arial"/>
          <w:b/>
          <w:lang w:val="es-ES"/>
        </w:rPr>
        <w:t xml:space="preserve"> #: </w:t>
      </w:r>
      <w:r w:rsidRPr="009562DF">
        <w:rPr>
          <w:rFonts w:eastAsia="Arial" w:cs="Arial"/>
          <w:bCs/>
          <w:lang w:val="es-ES"/>
        </w:rPr>
        <w:t>Ingrese el número de</w:t>
      </w:r>
      <w:r w:rsidR="0005359F">
        <w:rPr>
          <w:rFonts w:eastAsia="Arial" w:cs="Arial"/>
          <w:bCs/>
          <w:lang w:val="es-ES"/>
        </w:rPr>
        <w:t xml:space="preserve">l objetivo </w:t>
      </w:r>
      <w:r w:rsidRPr="009562DF">
        <w:rPr>
          <w:rFonts w:eastAsia="Arial" w:cs="Arial"/>
          <w:bCs/>
          <w:lang w:val="es-ES"/>
        </w:rPr>
        <w:t>del LCAP para la acción.</w:t>
      </w:r>
    </w:p>
    <w:p w14:paraId="2B679405" w14:textId="7FFB1A6D" w:rsidR="009562DF" w:rsidRPr="009562DF" w:rsidRDefault="009562DF" w:rsidP="009562DF">
      <w:pPr>
        <w:numPr>
          <w:ilvl w:val="0"/>
          <w:numId w:val="27"/>
        </w:numPr>
        <w:spacing w:after="240"/>
        <w:rPr>
          <w:rFonts w:eastAsia="Arial" w:cs="Arial"/>
          <w:bCs/>
          <w:lang w:val="es-ES"/>
        </w:rPr>
      </w:pPr>
      <w:r w:rsidRPr="009562DF">
        <w:rPr>
          <w:rFonts w:eastAsia="Arial" w:cs="Arial"/>
          <w:b/>
          <w:lang w:val="es-ES"/>
        </w:rPr>
        <w:t xml:space="preserve">- Acción #: </w:t>
      </w:r>
      <w:r w:rsidRPr="009562DF">
        <w:rPr>
          <w:rFonts w:eastAsia="Arial" w:cs="Arial"/>
          <w:bCs/>
          <w:lang w:val="es-ES"/>
        </w:rPr>
        <w:t xml:space="preserve">Ingrese el número de la acción como se indica en </w:t>
      </w:r>
      <w:r w:rsidR="0005359F">
        <w:rPr>
          <w:rFonts w:eastAsia="Arial" w:cs="Arial"/>
          <w:bCs/>
          <w:lang w:val="es-ES"/>
        </w:rPr>
        <w:t xml:space="preserve">el Objetivo </w:t>
      </w:r>
      <w:r w:rsidRPr="009562DF">
        <w:rPr>
          <w:rFonts w:eastAsia="Arial" w:cs="Arial"/>
          <w:bCs/>
          <w:lang w:val="es-ES"/>
        </w:rPr>
        <w:t>del LCAP.</w:t>
      </w:r>
    </w:p>
    <w:p w14:paraId="3FA647A0" w14:textId="77777777" w:rsidR="009562DF" w:rsidRPr="009562DF" w:rsidRDefault="009562DF" w:rsidP="009562DF">
      <w:pPr>
        <w:numPr>
          <w:ilvl w:val="0"/>
          <w:numId w:val="27"/>
        </w:numPr>
        <w:spacing w:after="240"/>
        <w:rPr>
          <w:rFonts w:eastAsia="Arial" w:cs="Arial"/>
          <w:bCs/>
          <w:lang w:val="es-ES"/>
        </w:rPr>
      </w:pPr>
      <w:r w:rsidRPr="009562DF">
        <w:rPr>
          <w:rFonts w:eastAsia="Arial" w:cs="Arial"/>
          <w:b/>
          <w:lang w:val="es-ES"/>
        </w:rPr>
        <w:t xml:space="preserve">- Título de la acción: </w:t>
      </w:r>
      <w:r w:rsidRPr="009562DF">
        <w:rPr>
          <w:rFonts w:eastAsia="Arial" w:cs="Arial"/>
          <w:bCs/>
          <w:lang w:val="es-ES"/>
        </w:rPr>
        <w:t xml:space="preserve">Proporcione un título de la acción. </w:t>
      </w:r>
    </w:p>
    <w:p w14:paraId="6916ADB9" w14:textId="19EC6619" w:rsidR="009562DF" w:rsidRPr="009562DF" w:rsidRDefault="009562DF" w:rsidP="009562DF">
      <w:pPr>
        <w:numPr>
          <w:ilvl w:val="0"/>
          <w:numId w:val="27"/>
        </w:numPr>
        <w:spacing w:after="240"/>
        <w:rPr>
          <w:rFonts w:eastAsia="Arial" w:cs="Arial"/>
          <w:bCs/>
          <w:lang w:val="es-ES"/>
        </w:rPr>
      </w:pPr>
      <w:r w:rsidRPr="009562DF">
        <w:rPr>
          <w:rFonts w:eastAsia="Arial" w:cs="Arial"/>
          <w:b/>
          <w:lang w:val="es-ES"/>
        </w:rPr>
        <w:t xml:space="preserve">Grupo(s) de estudiantes: </w:t>
      </w:r>
      <w:r w:rsidRPr="009562DF">
        <w:rPr>
          <w:rFonts w:eastAsia="Arial" w:cs="Arial"/>
          <w:bCs/>
          <w:lang w:val="es-ES"/>
        </w:rPr>
        <w:t>Indique el grupo o grupos de estudiantes que serán los principales beneficiarios de la acción ingresando "Todos", o ingresando un grupo o grupos de estudiantes específicos.</w:t>
      </w:r>
    </w:p>
    <w:p w14:paraId="331E065F" w14:textId="5E3970E0" w:rsidR="009562DF" w:rsidRPr="009562DF" w:rsidRDefault="009562DF" w:rsidP="009562DF">
      <w:pPr>
        <w:numPr>
          <w:ilvl w:val="0"/>
          <w:numId w:val="27"/>
        </w:numPr>
        <w:spacing w:after="240"/>
        <w:rPr>
          <w:rFonts w:eastAsia="Arial" w:cs="Arial"/>
          <w:bCs/>
          <w:lang w:val="es-ES"/>
        </w:rPr>
      </w:pPr>
      <w:r w:rsidRPr="009562DF">
        <w:rPr>
          <w:rFonts w:eastAsia="Arial" w:cs="Arial"/>
          <w:bCs/>
          <w:lang w:val="es-ES"/>
        </w:rPr>
        <w:t>Aumento / Mejora: Escriba "Sí" si la acción está incluida como contribución al cumplimiento de los servicios aumentados o mejorados; O bien, escriba "No" si la acción no está incluida como contribución al cumplimiento de los servicios aumentados o mejorados.</w:t>
      </w:r>
    </w:p>
    <w:p w14:paraId="6FA7FD72" w14:textId="4000C10E" w:rsidR="00B115D3" w:rsidRPr="00B115D3" w:rsidRDefault="00B115D3" w:rsidP="00B115D3">
      <w:pPr>
        <w:numPr>
          <w:ilvl w:val="0"/>
          <w:numId w:val="27"/>
        </w:numPr>
        <w:spacing w:after="240"/>
        <w:rPr>
          <w:rFonts w:eastAsia="Arial" w:cs="Arial"/>
          <w:lang w:val="es-ES"/>
        </w:rPr>
      </w:pPr>
      <w:r w:rsidRPr="00B115D3">
        <w:rPr>
          <w:rFonts w:eastAsia="Arial" w:cs="Arial"/>
          <w:lang w:val="es-ES"/>
        </w:rPr>
        <w:t xml:space="preserve"> Si se ha introducido "Sí" en la columna de Contribución, complete las siguientes columnas:</w:t>
      </w:r>
    </w:p>
    <w:p w14:paraId="1AB30331" w14:textId="77777777" w:rsidR="00B115D3" w:rsidRPr="00B115D3" w:rsidRDefault="00B115D3" w:rsidP="00B115D3">
      <w:pPr>
        <w:spacing w:after="240"/>
        <w:ind w:left="360" w:firstLine="360"/>
        <w:rPr>
          <w:rFonts w:eastAsia="Arial" w:cs="Arial"/>
          <w:lang w:val="es-ES"/>
        </w:rPr>
      </w:pPr>
      <w:r w:rsidRPr="00B115D3">
        <w:rPr>
          <w:rFonts w:eastAsia="Arial" w:cs="Arial"/>
          <w:lang w:val="es-ES"/>
        </w:rPr>
        <w:t xml:space="preserve">o Alcance: El alcance de una acción puede ser en toda la LEA (es decir, en todo el distrito, en todo el condado o en toda la escuela), en toda la escuela o limitado. Una acción que es de alcance de la LEA mejora todo el programa educativo de la LEA. Una acción de alcance </w:t>
      </w:r>
      <w:r w:rsidRPr="00B115D3">
        <w:rPr>
          <w:rFonts w:eastAsia="Arial" w:cs="Arial"/>
          <w:lang w:val="es-ES"/>
        </w:rPr>
        <w:lastRenderedPageBreak/>
        <w:t xml:space="preserve">escolar mejora todo el programa educativo de una sola escuela. Una acción de alcance limitado es una acción que sirve sólo a uno o más grupos de estudiantes no duplicados. </w:t>
      </w:r>
    </w:p>
    <w:p w14:paraId="608E1D2E" w14:textId="77777777" w:rsidR="00B115D3" w:rsidRPr="00B115D3" w:rsidRDefault="00B115D3" w:rsidP="00B115D3">
      <w:pPr>
        <w:spacing w:after="240"/>
        <w:ind w:left="360" w:firstLine="360"/>
        <w:rPr>
          <w:rFonts w:eastAsia="Arial" w:cs="Arial"/>
          <w:lang w:val="es-ES"/>
        </w:rPr>
      </w:pPr>
      <w:r w:rsidRPr="00B115D3">
        <w:rPr>
          <w:rFonts w:eastAsia="Arial" w:cs="Arial"/>
          <w:lang w:val="es-ES"/>
        </w:rPr>
        <w:t>o Grupo(s) de estudiantes no duplicado(s): Independientemente de su alcance, las acciones contribuyentes sirven a uno o más grupos de estudiantes no duplicados. Indique uno o más grupos de estudiantes no duplicados para los que se están aumentando o mejorando los servicios en comparación con los que reciben todos los estudiantes.</w:t>
      </w:r>
    </w:p>
    <w:p w14:paraId="47025842" w14:textId="77777777" w:rsidR="00B115D3" w:rsidRPr="00B115D3" w:rsidRDefault="00B115D3" w:rsidP="00B115D3">
      <w:pPr>
        <w:spacing w:after="240"/>
        <w:ind w:left="360" w:firstLine="360"/>
        <w:rPr>
          <w:rFonts w:eastAsia="Arial" w:cs="Arial"/>
          <w:lang w:val="es-ES"/>
        </w:rPr>
      </w:pPr>
      <w:r w:rsidRPr="00B115D3">
        <w:rPr>
          <w:rFonts w:eastAsia="Arial" w:cs="Arial"/>
          <w:lang w:val="es-ES"/>
        </w:rPr>
        <w:t>o Ubicación: Identifique la ubicación en la que se proporcionará la acción. Si la acción se proporciona a todas las escuelas dentro de la LEA, la LEA debe indicar "Todas las escuelas". Si la acción se proporciona a escuelas específicas dentro de la LEA o a tramos de grado específicos solamente, la LEA debe indicar "Escuelas específicas" o "Tramos de grado específicos". Identifique la escuela individual o un subconjunto de escuelas o tramos de grado (por ejemplo, todas las escuelas secundarias o los grados K-5), según corresponda.</w:t>
      </w:r>
    </w:p>
    <w:p w14:paraId="648ADE58" w14:textId="19FA36BD" w:rsidR="00BE39D4" w:rsidRPr="00BE39D4" w:rsidRDefault="00BE39D4" w:rsidP="00BE39D4">
      <w:pPr>
        <w:numPr>
          <w:ilvl w:val="0"/>
          <w:numId w:val="27"/>
        </w:numPr>
        <w:spacing w:after="240"/>
        <w:rPr>
          <w:rFonts w:eastAsia="Arial" w:cs="Arial"/>
          <w:bCs/>
          <w:lang w:val="es-ES"/>
        </w:rPr>
      </w:pPr>
      <w:r w:rsidRPr="00BE39D4">
        <w:rPr>
          <w:rFonts w:eastAsia="Arial" w:cs="Arial"/>
          <w:b/>
          <w:lang w:val="es-ES"/>
        </w:rPr>
        <w:t xml:space="preserve"> Periodo de tiempo: </w:t>
      </w:r>
      <w:r w:rsidRPr="00BE39D4">
        <w:rPr>
          <w:rFonts w:eastAsia="Arial" w:cs="Arial"/>
          <w:bCs/>
          <w:lang w:val="es-ES"/>
        </w:rPr>
        <w:t>Indique "en curso" si la acción se ejecutará durante un periodo de tiempo indeterminado. De lo contrario, indique el período de tiempo durante el cual se aplicará la acción. Por ejemplo, una LEA podría introducir "1 año", o "2 años", o "6 meses".</w:t>
      </w:r>
    </w:p>
    <w:p w14:paraId="3E80CC0E" w14:textId="2F12A197" w:rsidR="00BE39D4" w:rsidRPr="00BE39D4" w:rsidRDefault="00BE39D4" w:rsidP="00BE39D4">
      <w:pPr>
        <w:numPr>
          <w:ilvl w:val="0"/>
          <w:numId w:val="27"/>
        </w:numPr>
        <w:spacing w:after="240"/>
        <w:rPr>
          <w:rFonts w:eastAsia="Arial" w:cs="Arial"/>
          <w:bCs/>
          <w:lang w:val="es-ES"/>
        </w:rPr>
      </w:pPr>
      <w:r w:rsidRPr="00BE39D4">
        <w:rPr>
          <w:rFonts w:eastAsia="Arial" w:cs="Arial"/>
          <w:b/>
          <w:lang w:val="es-ES"/>
        </w:rPr>
        <w:t xml:space="preserve"> Gastos de personal: </w:t>
      </w:r>
      <w:r w:rsidRPr="00BE39D4">
        <w:rPr>
          <w:rFonts w:eastAsia="Arial" w:cs="Arial"/>
          <w:bCs/>
          <w:lang w:val="es-ES"/>
        </w:rPr>
        <w:t>Esta columna se calculará automáticamente en base a la información proporcionada en las siguientes columnas:</w:t>
      </w:r>
    </w:p>
    <w:p w14:paraId="6E21191D" w14:textId="77777777" w:rsidR="00BE39D4" w:rsidRPr="00BE39D4" w:rsidRDefault="00BE39D4" w:rsidP="00D54FEB">
      <w:pPr>
        <w:spacing w:after="240"/>
        <w:ind w:left="360" w:firstLine="360"/>
        <w:rPr>
          <w:rFonts w:eastAsia="Arial" w:cs="Arial"/>
          <w:b/>
          <w:lang w:val="es-ES"/>
        </w:rPr>
      </w:pPr>
      <w:r w:rsidRPr="00BE39D4">
        <w:rPr>
          <w:rFonts w:eastAsia="Arial" w:cs="Arial"/>
          <w:b/>
          <w:lang w:val="es-ES"/>
        </w:rPr>
        <w:t xml:space="preserve">o Total de personal: </w:t>
      </w:r>
      <w:r w:rsidRPr="00BE39D4">
        <w:rPr>
          <w:rFonts w:eastAsia="Arial" w:cs="Arial"/>
          <w:bCs/>
          <w:lang w:val="es-ES"/>
        </w:rPr>
        <w:t>Introduzca el importe total de los gastos de personal utilizados para llevar a cabo esta acción.</w:t>
      </w:r>
      <w:r w:rsidRPr="00BE39D4">
        <w:rPr>
          <w:rFonts w:eastAsia="Arial" w:cs="Arial"/>
          <w:b/>
          <w:lang w:val="es-ES"/>
        </w:rPr>
        <w:t xml:space="preserve"> </w:t>
      </w:r>
    </w:p>
    <w:p w14:paraId="3FCDFFA5" w14:textId="77777777" w:rsidR="00BE39D4" w:rsidRPr="00D36BE9" w:rsidRDefault="00BE39D4" w:rsidP="00D54FEB">
      <w:pPr>
        <w:spacing w:after="240"/>
        <w:ind w:left="360" w:firstLine="360"/>
        <w:rPr>
          <w:rFonts w:eastAsia="Arial" w:cs="Arial"/>
          <w:bCs/>
          <w:lang w:val="es-MX"/>
        </w:rPr>
      </w:pPr>
      <w:r w:rsidRPr="00D36BE9">
        <w:rPr>
          <w:rFonts w:eastAsia="Arial" w:cs="Arial"/>
          <w:b/>
          <w:lang w:val="es-MX"/>
        </w:rPr>
        <w:t xml:space="preserve">o Total no personal: </w:t>
      </w:r>
      <w:r w:rsidRPr="00D36BE9">
        <w:rPr>
          <w:rFonts w:eastAsia="Arial" w:cs="Arial"/>
          <w:bCs/>
          <w:lang w:val="es-MX"/>
        </w:rPr>
        <w:t>Este importe se calculará automáticamente.</w:t>
      </w:r>
    </w:p>
    <w:p w14:paraId="314B3E6B" w14:textId="35B52740" w:rsidR="00CE47E1" w:rsidRPr="00CE47E1" w:rsidRDefault="00CE47E1" w:rsidP="00CE47E1">
      <w:pPr>
        <w:numPr>
          <w:ilvl w:val="0"/>
          <w:numId w:val="27"/>
        </w:numPr>
        <w:spacing w:after="240"/>
        <w:rPr>
          <w:rFonts w:eastAsia="Arial" w:cs="Arial"/>
          <w:lang w:val="es-MX"/>
        </w:rPr>
      </w:pPr>
      <w:r w:rsidRPr="00CE47E1">
        <w:rPr>
          <w:rFonts w:eastAsia="Arial" w:cs="Arial"/>
          <w:lang w:val="es-MX"/>
        </w:rPr>
        <w:t xml:space="preserve">Fondos LCFF: Ingrese el monto total de los fondos de LCFF utilizados para implementar esta acción, si los hay. Los fondos de la LCFF incluyen todos los fondos que conforman el objetivo total de la LCFF de una LEA (es decir, la subvención básica, el ajuste por grado, la subvención suplementaria, la subvención de concentración, la subvención en bloque para la mejora de la instrucción específica y el transporte del hogar a la escuela). </w:t>
      </w:r>
    </w:p>
    <w:p w14:paraId="2EA64CD7" w14:textId="70AFB4CB" w:rsidR="00CE47E1" w:rsidRPr="00CE47E1" w:rsidRDefault="00CE47E1" w:rsidP="00CE47E1">
      <w:pPr>
        <w:numPr>
          <w:ilvl w:val="0"/>
          <w:numId w:val="27"/>
        </w:numPr>
        <w:spacing w:after="240"/>
        <w:rPr>
          <w:rFonts w:eastAsia="Arial" w:cs="Arial"/>
          <w:lang w:val="es-MX"/>
        </w:rPr>
      </w:pPr>
      <w:r w:rsidRPr="00CE47E1">
        <w:rPr>
          <w:rFonts w:eastAsia="Arial" w:cs="Arial"/>
          <w:lang w:val="es-MX"/>
        </w:rPr>
        <w:t xml:space="preserve">Otros fondos estatales: Ingrese el monto total de </w:t>
      </w:r>
      <w:r w:rsidR="0005359F">
        <w:rPr>
          <w:rFonts w:eastAsia="Arial" w:cs="Arial"/>
          <w:lang w:val="es-MX"/>
        </w:rPr>
        <w:t>o</w:t>
      </w:r>
      <w:r w:rsidRPr="00CE47E1">
        <w:rPr>
          <w:rFonts w:eastAsia="Arial" w:cs="Arial"/>
          <w:lang w:val="es-MX"/>
        </w:rPr>
        <w:t xml:space="preserve">tros </w:t>
      </w:r>
      <w:r w:rsidR="0005359F">
        <w:rPr>
          <w:rFonts w:eastAsia="Arial" w:cs="Arial"/>
          <w:lang w:val="es-MX"/>
        </w:rPr>
        <w:t>f</w:t>
      </w:r>
      <w:r w:rsidRPr="00CE47E1">
        <w:rPr>
          <w:rFonts w:eastAsia="Arial" w:cs="Arial"/>
          <w:lang w:val="es-MX"/>
        </w:rPr>
        <w:t xml:space="preserve">ondos </w:t>
      </w:r>
      <w:r w:rsidR="0005359F">
        <w:rPr>
          <w:rFonts w:eastAsia="Arial" w:cs="Arial"/>
          <w:lang w:val="es-MX"/>
        </w:rPr>
        <w:t>e</w:t>
      </w:r>
      <w:r w:rsidRPr="00CE47E1">
        <w:rPr>
          <w:rFonts w:eastAsia="Arial" w:cs="Arial"/>
          <w:lang w:val="es-MX"/>
        </w:rPr>
        <w:t>statales utilizados para implementar esta acción, si los hay.</w:t>
      </w:r>
    </w:p>
    <w:p w14:paraId="556329EB" w14:textId="0A581005" w:rsidR="0081537A" w:rsidRPr="0081537A" w:rsidRDefault="0081537A" w:rsidP="0081537A">
      <w:pPr>
        <w:numPr>
          <w:ilvl w:val="0"/>
          <w:numId w:val="27"/>
        </w:numPr>
        <w:spacing w:after="240"/>
        <w:rPr>
          <w:rFonts w:eastAsia="Arial" w:cs="Arial"/>
          <w:lang w:val="es-MX"/>
        </w:rPr>
      </w:pPr>
      <w:r w:rsidRPr="0081537A">
        <w:rPr>
          <w:rFonts w:eastAsia="Arial" w:cs="Arial"/>
          <w:lang w:val="es-MX"/>
        </w:rPr>
        <w:t>Fondos locales: Indique el importe total de los fondos locales utilizados para la ejecución de esta acción, en su caso.</w:t>
      </w:r>
    </w:p>
    <w:p w14:paraId="584BEE6B" w14:textId="71EC516E" w:rsidR="0081537A" w:rsidRPr="0081537A" w:rsidRDefault="0081537A" w:rsidP="0081537A">
      <w:pPr>
        <w:numPr>
          <w:ilvl w:val="0"/>
          <w:numId w:val="27"/>
        </w:numPr>
        <w:spacing w:after="240"/>
        <w:rPr>
          <w:rFonts w:eastAsia="Arial" w:cs="Arial"/>
          <w:lang w:val="es-MX"/>
        </w:rPr>
      </w:pPr>
      <w:r w:rsidRPr="0081537A">
        <w:rPr>
          <w:rFonts w:eastAsia="Arial" w:cs="Arial"/>
          <w:lang w:val="es-MX"/>
        </w:rPr>
        <w:t xml:space="preserve"> Fondos federales: Introduzca el importe total de los fondos federales utilizados para ejecutar esta acción, en su caso.</w:t>
      </w:r>
    </w:p>
    <w:p w14:paraId="48E091E6" w14:textId="47A85F43" w:rsidR="00AF6C7A" w:rsidRPr="0081537A" w:rsidRDefault="00CE47E1" w:rsidP="0081537A">
      <w:pPr>
        <w:numPr>
          <w:ilvl w:val="0"/>
          <w:numId w:val="27"/>
        </w:numPr>
        <w:spacing w:after="240"/>
        <w:rPr>
          <w:rFonts w:eastAsia="Arial" w:cs="Arial"/>
          <w:lang w:val="es-MX"/>
        </w:rPr>
      </w:pPr>
      <w:proofErr w:type="gramStart"/>
      <w:r w:rsidRPr="0081537A">
        <w:rPr>
          <w:rFonts w:eastAsia="Arial" w:cs="Arial"/>
          <w:lang w:val="es-MX"/>
        </w:rPr>
        <w:t>Total</w:t>
      </w:r>
      <w:proofErr w:type="gramEnd"/>
      <w:r w:rsidR="004C408E">
        <w:rPr>
          <w:rFonts w:eastAsia="Arial" w:cs="Arial"/>
          <w:lang w:val="es-MX"/>
        </w:rPr>
        <w:t xml:space="preserve"> </w:t>
      </w:r>
      <w:r w:rsidR="0081537A" w:rsidRPr="0081537A">
        <w:rPr>
          <w:rFonts w:eastAsia="Arial" w:cs="Arial"/>
          <w:lang w:val="es-MX"/>
        </w:rPr>
        <w:t>de fondos: Este importe se calcula automáticamente a partir de los importes introducidos en las cuatro columnas anteriores.</w:t>
      </w:r>
    </w:p>
    <w:p w14:paraId="4199FB12" w14:textId="77EDC89D" w:rsidR="00EB2F6E" w:rsidRPr="00CE47E1" w:rsidRDefault="00EB2F6E" w:rsidP="0081537A">
      <w:pPr>
        <w:spacing w:after="160" w:line="259" w:lineRule="auto"/>
        <w:ind w:left="720"/>
        <w:rPr>
          <w:rFonts w:eastAsia="Calibri" w:cs="Arial"/>
          <w:color w:val="000000"/>
          <w:lang w:val="es-MX"/>
        </w:rPr>
      </w:pPr>
    </w:p>
    <w:sectPr w:rsidR="00EB2F6E" w:rsidRPr="00CE47E1" w:rsidSect="0008009F">
      <w:headerReference w:type="default" r:id="rId16"/>
      <w:footerReference w:type="default" r:id="rId17"/>
      <w:pgSz w:w="15840" w:h="12240" w:orient="landscape"/>
      <w:pgMar w:top="288" w:right="288" w:bottom="288" w:left="288" w:header="432" w:footer="432" w:gutter="0"/>
      <w:pgNumType w:start="2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E300" w14:textId="77777777" w:rsidR="005D6823" w:rsidRDefault="005D6823" w:rsidP="000E09DC">
      <w:r>
        <w:separator/>
      </w:r>
    </w:p>
  </w:endnote>
  <w:endnote w:type="continuationSeparator" w:id="0">
    <w:p w14:paraId="084B0728" w14:textId="77777777" w:rsidR="005D6823" w:rsidRDefault="005D6823"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A734" w14:textId="1C7ED019" w:rsidR="006B10ED" w:rsidRPr="006E235A" w:rsidRDefault="006B10ED" w:rsidP="00C92D1D">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FF25" w14:textId="77777777" w:rsidR="006B10ED" w:rsidRPr="000924A5" w:rsidRDefault="006B10ED" w:rsidP="006A0F24">
    <w:pPr>
      <w:pStyle w:val="Footer"/>
    </w:pPr>
    <w:r>
      <w:rPr>
        <w:b/>
      </w:rPr>
      <w:t>Draft – Deliberative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771" w14:textId="1F52FBCA" w:rsidR="006B10ED" w:rsidRDefault="006B10ED" w:rsidP="00AF6C7A">
    <w:pPr>
      <w:pStyle w:val="Footer"/>
      <w:tabs>
        <w:tab w:val="clear" w:pos="4680"/>
        <w:tab w:val="clear" w:pos="9360"/>
        <w:tab w:val="right" w:pos="15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7DFC0" w14:textId="77777777" w:rsidR="005D6823" w:rsidRDefault="005D6823" w:rsidP="000E09DC">
      <w:r>
        <w:separator/>
      </w:r>
    </w:p>
  </w:footnote>
  <w:footnote w:type="continuationSeparator" w:id="0">
    <w:p w14:paraId="21F2E0C3" w14:textId="77777777" w:rsidR="005D6823" w:rsidRDefault="005D6823"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8EA1" w14:textId="77777777" w:rsidR="006B10ED" w:rsidRDefault="006B10ED" w:rsidP="00C3293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EndPr/>
      <w:sdtContent>
        <w:r w:rsidR="005D6823">
          <w:rPr>
            <w:noProof/>
          </w:rPr>
          <w:pict w14:anchorId="7D2A7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2A5A335" w14:textId="77777777" w:rsidR="006B10ED" w:rsidRDefault="006B1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F7D5" w14:textId="47B55BD3" w:rsidR="006B10ED" w:rsidRDefault="005D6823" w:rsidP="000B7D8A">
    <w:pPr>
      <w:pStyle w:val="Header"/>
      <w:jc w:val="right"/>
    </w:pPr>
    <w:sdt>
      <w:sdtPr>
        <w:id w:val="-387728987"/>
        <w:docPartObj>
          <w:docPartGallery w:val="Watermarks"/>
          <w:docPartUnique/>
        </w:docPartObj>
      </w:sdtPr>
      <w:sdtEndPr/>
      <w:sdtContent/>
    </w:sdt>
  </w:p>
  <w:p w14:paraId="7692C156" w14:textId="299A2E5F" w:rsidR="006B10ED" w:rsidRDefault="006B10ED" w:rsidP="00405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4DF"/>
    <w:multiLevelType w:val="hybridMultilevel"/>
    <w:tmpl w:val="919C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403F"/>
    <w:multiLevelType w:val="hybridMultilevel"/>
    <w:tmpl w:val="CD389B76"/>
    <w:lvl w:ilvl="0" w:tplc="FB2A2A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6"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22193"/>
    <w:multiLevelType w:val="hybridMultilevel"/>
    <w:tmpl w:val="036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962EA4"/>
    <w:multiLevelType w:val="hybridMultilevel"/>
    <w:tmpl w:val="183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32E40"/>
    <w:multiLevelType w:val="hybridMultilevel"/>
    <w:tmpl w:val="D37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D468A"/>
    <w:multiLevelType w:val="hybridMultilevel"/>
    <w:tmpl w:val="3C782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C177A"/>
    <w:multiLevelType w:val="hybridMultilevel"/>
    <w:tmpl w:val="6C5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B62AE"/>
    <w:multiLevelType w:val="hybridMultilevel"/>
    <w:tmpl w:val="F8E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044DCA"/>
    <w:multiLevelType w:val="hybridMultilevel"/>
    <w:tmpl w:val="1C6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AA0AB4"/>
    <w:multiLevelType w:val="hybridMultilevel"/>
    <w:tmpl w:val="EE76ABFA"/>
    <w:lvl w:ilvl="0" w:tplc="12ACB0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8"/>
  </w:num>
  <w:num w:numId="4">
    <w:abstractNumId w:val="7"/>
  </w:num>
  <w:num w:numId="5">
    <w:abstractNumId w:val="10"/>
  </w:num>
  <w:num w:numId="6">
    <w:abstractNumId w:val="1"/>
  </w:num>
  <w:num w:numId="7">
    <w:abstractNumId w:val="11"/>
  </w:num>
  <w:num w:numId="8">
    <w:abstractNumId w:val="22"/>
  </w:num>
  <w:num w:numId="9">
    <w:abstractNumId w:val="2"/>
  </w:num>
  <w:num w:numId="10">
    <w:abstractNumId w:val="9"/>
  </w:num>
  <w:num w:numId="11">
    <w:abstractNumId w:val="21"/>
  </w:num>
  <w:num w:numId="12">
    <w:abstractNumId w:val="16"/>
  </w:num>
  <w:num w:numId="13">
    <w:abstractNumId w:val="26"/>
  </w:num>
  <w:num w:numId="14">
    <w:abstractNumId w:val="15"/>
  </w:num>
  <w:num w:numId="15">
    <w:abstractNumId w:val="19"/>
  </w:num>
  <w:num w:numId="16">
    <w:abstractNumId w:val="25"/>
  </w:num>
  <w:num w:numId="17">
    <w:abstractNumId w:val="5"/>
  </w:num>
  <w:num w:numId="18">
    <w:abstractNumId w:val="33"/>
  </w:num>
  <w:num w:numId="19">
    <w:abstractNumId w:val="30"/>
  </w:num>
  <w:num w:numId="20">
    <w:abstractNumId w:val="27"/>
  </w:num>
  <w:num w:numId="21">
    <w:abstractNumId w:val="8"/>
  </w:num>
  <w:num w:numId="22">
    <w:abstractNumId w:val="14"/>
  </w:num>
  <w:num w:numId="23">
    <w:abstractNumId w:val="17"/>
  </w:num>
  <w:num w:numId="24">
    <w:abstractNumId w:val="32"/>
  </w:num>
  <w:num w:numId="25">
    <w:abstractNumId w:val="0"/>
  </w:num>
  <w:num w:numId="26">
    <w:abstractNumId w:val="13"/>
  </w:num>
  <w:num w:numId="27">
    <w:abstractNumId w:val="20"/>
  </w:num>
  <w:num w:numId="28">
    <w:abstractNumId w:val="23"/>
  </w:num>
  <w:num w:numId="29">
    <w:abstractNumId w:val="29"/>
  </w:num>
  <w:num w:numId="30">
    <w:abstractNumId w:val="18"/>
  </w:num>
  <w:num w:numId="31">
    <w:abstractNumId w:val="24"/>
  </w:num>
  <w:num w:numId="32">
    <w:abstractNumId w:val="31"/>
  </w:num>
  <w:num w:numId="33">
    <w:abstractNumId w:val="3"/>
  </w:num>
  <w:num w:numId="3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33A"/>
    <w:rsid w:val="0000231B"/>
    <w:rsid w:val="000040D5"/>
    <w:rsid w:val="000048C1"/>
    <w:rsid w:val="00004F1A"/>
    <w:rsid w:val="00005C05"/>
    <w:rsid w:val="00006D2B"/>
    <w:rsid w:val="00012118"/>
    <w:rsid w:val="00012BBB"/>
    <w:rsid w:val="00012EE9"/>
    <w:rsid w:val="000161CB"/>
    <w:rsid w:val="000166DB"/>
    <w:rsid w:val="0002054E"/>
    <w:rsid w:val="00024BA8"/>
    <w:rsid w:val="00025077"/>
    <w:rsid w:val="00027035"/>
    <w:rsid w:val="000324AD"/>
    <w:rsid w:val="000337AC"/>
    <w:rsid w:val="000366FA"/>
    <w:rsid w:val="00037E8A"/>
    <w:rsid w:val="000417E5"/>
    <w:rsid w:val="000443AA"/>
    <w:rsid w:val="00050669"/>
    <w:rsid w:val="0005359F"/>
    <w:rsid w:val="00053E73"/>
    <w:rsid w:val="00055E19"/>
    <w:rsid w:val="0005607C"/>
    <w:rsid w:val="00060C16"/>
    <w:rsid w:val="00061708"/>
    <w:rsid w:val="00062E92"/>
    <w:rsid w:val="000636E2"/>
    <w:rsid w:val="000647BE"/>
    <w:rsid w:val="00064F05"/>
    <w:rsid w:val="00065556"/>
    <w:rsid w:val="00065FED"/>
    <w:rsid w:val="00076C4D"/>
    <w:rsid w:val="0008009F"/>
    <w:rsid w:val="0008583B"/>
    <w:rsid w:val="0008671C"/>
    <w:rsid w:val="00090668"/>
    <w:rsid w:val="000921EC"/>
    <w:rsid w:val="00092DA2"/>
    <w:rsid w:val="000953CE"/>
    <w:rsid w:val="000A20B6"/>
    <w:rsid w:val="000A4626"/>
    <w:rsid w:val="000A4728"/>
    <w:rsid w:val="000A4819"/>
    <w:rsid w:val="000A48C6"/>
    <w:rsid w:val="000A55B7"/>
    <w:rsid w:val="000B1524"/>
    <w:rsid w:val="000B6178"/>
    <w:rsid w:val="000B7D8A"/>
    <w:rsid w:val="000B7EE1"/>
    <w:rsid w:val="000C0479"/>
    <w:rsid w:val="000C1EA2"/>
    <w:rsid w:val="000C21E3"/>
    <w:rsid w:val="000C743F"/>
    <w:rsid w:val="000D1E6A"/>
    <w:rsid w:val="000D5C37"/>
    <w:rsid w:val="000D7645"/>
    <w:rsid w:val="000D79DD"/>
    <w:rsid w:val="000E09DC"/>
    <w:rsid w:val="000E4730"/>
    <w:rsid w:val="000E48C5"/>
    <w:rsid w:val="000F2632"/>
    <w:rsid w:val="000F26D2"/>
    <w:rsid w:val="000F31DB"/>
    <w:rsid w:val="000F4237"/>
    <w:rsid w:val="000F428C"/>
    <w:rsid w:val="000F7D6F"/>
    <w:rsid w:val="001006C3"/>
    <w:rsid w:val="00101875"/>
    <w:rsid w:val="001042F3"/>
    <w:rsid w:val="001048F3"/>
    <w:rsid w:val="00104A4D"/>
    <w:rsid w:val="001104D5"/>
    <w:rsid w:val="00111455"/>
    <w:rsid w:val="00111EDE"/>
    <w:rsid w:val="0011404A"/>
    <w:rsid w:val="001143CF"/>
    <w:rsid w:val="00116BA2"/>
    <w:rsid w:val="0012397C"/>
    <w:rsid w:val="00123A75"/>
    <w:rsid w:val="001240E9"/>
    <w:rsid w:val="00124BE9"/>
    <w:rsid w:val="00127523"/>
    <w:rsid w:val="00130059"/>
    <w:rsid w:val="00131ACE"/>
    <w:rsid w:val="00144752"/>
    <w:rsid w:val="00145CA2"/>
    <w:rsid w:val="00156DF9"/>
    <w:rsid w:val="0016045D"/>
    <w:rsid w:val="00160C16"/>
    <w:rsid w:val="00162318"/>
    <w:rsid w:val="00164AE9"/>
    <w:rsid w:val="00174A66"/>
    <w:rsid w:val="00176BA7"/>
    <w:rsid w:val="0018148D"/>
    <w:rsid w:val="0018411B"/>
    <w:rsid w:val="00193068"/>
    <w:rsid w:val="00194A04"/>
    <w:rsid w:val="00195262"/>
    <w:rsid w:val="001A0CA5"/>
    <w:rsid w:val="001B0A0A"/>
    <w:rsid w:val="001B1EA0"/>
    <w:rsid w:val="001B206D"/>
    <w:rsid w:val="001B3958"/>
    <w:rsid w:val="001B3BB8"/>
    <w:rsid w:val="001B5555"/>
    <w:rsid w:val="001B695E"/>
    <w:rsid w:val="001C3716"/>
    <w:rsid w:val="001D10E8"/>
    <w:rsid w:val="001D29E6"/>
    <w:rsid w:val="001D412E"/>
    <w:rsid w:val="001D4B54"/>
    <w:rsid w:val="001E0441"/>
    <w:rsid w:val="001E063B"/>
    <w:rsid w:val="001E1651"/>
    <w:rsid w:val="001E1929"/>
    <w:rsid w:val="001E3ACD"/>
    <w:rsid w:val="001E75BD"/>
    <w:rsid w:val="001F12EB"/>
    <w:rsid w:val="001F3ADB"/>
    <w:rsid w:val="001F6453"/>
    <w:rsid w:val="001F6A92"/>
    <w:rsid w:val="0020141C"/>
    <w:rsid w:val="0020345F"/>
    <w:rsid w:val="00211420"/>
    <w:rsid w:val="00212DE1"/>
    <w:rsid w:val="0021447B"/>
    <w:rsid w:val="00215F01"/>
    <w:rsid w:val="00223019"/>
    <w:rsid w:val="00223112"/>
    <w:rsid w:val="0022327B"/>
    <w:rsid w:val="002303E7"/>
    <w:rsid w:val="00232008"/>
    <w:rsid w:val="00232B51"/>
    <w:rsid w:val="00232F41"/>
    <w:rsid w:val="00234649"/>
    <w:rsid w:val="00236C8E"/>
    <w:rsid w:val="00240B26"/>
    <w:rsid w:val="00245490"/>
    <w:rsid w:val="00246057"/>
    <w:rsid w:val="00255BF1"/>
    <w:rsid w:val="002618A1"/>
    <w:rsid w:val="00261E45"/>
    <w:rsid w:val="00262510"/>
    <w:rsid w:val="00264EA3"/>
    <w:rsid w:val="00265576"/>
    <w:rsid w:val="00266038"/>
    <w:rsid w:val="002704FB"/>
    <w:rsid w:val="00271090"/>
    <w:rsid w:val="00274114"/>
    <w:rsid w:val="002743AA"/>
    <w:rsid w:val="002747C2"/>
    <w:rsid w:val="00280325"/>
    <w:rsid w:val="0028188C"/>
    <w:rsid w:val="00283B32"/>
    <w:rsid w:val="00285683"/>
    <w:rsid w:val="0028731A"/>
    <w:rsid w:val="0029241B"/>
    <w:rsid w:val="002963EA"/>
    <w:rsid w:val="00296ECB"/>
    <w:rsid w:val="002A240F"/>
    <w:rsid w:val="002A26EB"/>
    <w:rsid w:val="002A335A"/>
    <w:rsid w:val="002A4FC4"/>
    <w:rsid w:val="002A7124"/>
    <w:rsid w:val="002B1AC4"/>
    <w:rsid w:val="002B428E"/>
    <w:rsid w:val="002B4B14"/>
    <w:rsid w:val="002C21BA"/>
    <w:rsid w:val="002C2F81"/>
    <w:rsid w:val="002C3316"/>
    <w:rsid w:val="002C51AF"/>
    <w:rsid w:val="002D0F6F"/>
    <w:rsid w:val="002D1A82"/>
    <w:rsid w:val="002D517D"/>
    <w:rsid w:val="002D7E87"/>
    <w:rsid w:val="002E1327"/>
    <w:rsid w:val="002E2FD3"/>
    <w:rsid w:val="002E47DB"/>
    <w:rsid w:val="002E4CB5"/>
    <w:rsid w:val="002E6FCA"/>
    <w:rsid w:val="002E70A7"/>
    <w:rsid w:val="002F138F"/>
    <w:rsid w:val="002F279B"/>
    <w:rsid w:val="002F3D35"/>
    <w:rsid w:val="002F6970"/>
    <w:rsid w:val="00302FE8"/>
    <w:rsid w:val="00302FEA"/>
    <w:rsid w:val="003055DF"/>
    <w:rsid w:val="003056C7"/>
    <w:rsid w:val="0030624B"/>
    <w:rsid w:val="0031343E"/>
    <w:rsid w:val="00314C6B"/>
    <w:rsid w:val="00314DBE"/>
    <w:rsid w:val="00315131"/>
    <w:rsid w:val="00316841"/>
    <w:rsid w:val="00316F6D"/>
    <w:rsid w:val="00323B2A"/>
    <w:rsid w:val="0032627F"/>
    <w:rsid w:val="00330F87"/>
    <w:rsid w:val="00332204"/>
    <w:rsid w:val="00333FF5"/>
    <w:rsid w:val="0033537C"/>
    <w:rsid w:val="00337AF1"/>
    <w:rsid w:val="0034124F"/>
    <w:rsid w:val="003476A5"/>
    <w:rsid w:val="003500B0"/>
    <w:rsid w:val="00352E53"/>
    <w:rsid w:val="00354574"/>
    <w:rsid w:val="00356B66"/>
    <w:rsid w:val="003571BD"/>
    <w:rsid w:val="003603A8"/>
    <w:rsid w:val="003604E0"/>
    <w:rsid w:val="0036306B"/>
    <w:rsid w:val="003633C1"/>
    <w:rsid w:val="00363520"/>
    <w:rsid w:val="00364789"/>
    <w:rsid w:val="00365992"/>
    <w:rsid w:val="003678F7"/>
    <w:rsid w:val="003705FC"/>
    <w:rsid w:val="00375B4E"/>
    <w:rsid w:val="00375E9C"/>
    <w:rsid w:val="0038087E"/>
    <w:rsid w:val="00380EE1"/>
    <w:rsid w:val="00384ACF"/>
    <w:rsid w:val="00390126"/>
    <w:rsid w:val="003912EF"/>
    <w:rsid w:val="00395FFC"/>
    <w:rsid w:val="00396485"/>
    <w:rsid w:val="003A5483"/>
    <w:rsid w:val="003B2D7A"/>
    <w:rsid w:val="003B36C7"/>
    <w:rsid w:val="003B3CF3"/>
    <w:rsid w:val="003B6D32"/>
    <w:rsid w:val="003B70BF"/>
    <w:rsid w:val="003C3E13"/>
    <w:rsid w:val="003C53A1"/>
    <w:rsid w:val="003D1723"/>
    <w:rsid w:val="003D1ECD"/>
    <w:rsid w:val="003D3D71"/>
    <w:rsid w:val="003D7076"/>
    <w:rsid w:val="003E001A"/>
    <w:rsid w:val="003E1A8C"/>
    <w:rsid w:val="003E1E8D"/>
    <w:rsid w:val="003E3B14"/>
    <w:rsid w:val="003E4DF7"/>
    <w:rsid w:val="003E6909"/>
    <w:rsid w:val="003E77CD"/>
    <w:rsid w:val="003E7F54"/>
    <w:rsid w:val="003F3AC3"/>
    <w:rsid w:val="003F6F85"/>
    <w:rsid w:val="003F743A"/>
    <w:rsid w:val="00400AAE"/>
    <w:rsid w:val="00405F49"/>
    <w:rsid w:val="00406F50"/>
    <w:rsid w:val="0040787B"/>
    <w:rsid w:val="00407E9B"/>
    <w:rsid w:val="00410AAC"/>
    <w:rsid w:val="00412C79"/>
    <w:rsid w:val="0042008F"/>
    <w:rsid w:val="004203BC"/>
    <w:rsid w:val="00421757"/>
    <w:rsid w:val="00422C1A"/>
    <w:rsid w:val="0042463A"/>
    <w:rsid w:val="004274B0"/>
    <w:rsid w:val="00430973"/>
    <w:rsid w:val="00430DA4"/>
    <w:rsid w:val="00432723"/>
    <w:rsid w:val="0043291C"/>
    <w:rsid w:val="00446635"/>
    <w:rsid w:val="0044670C"/>
    <w:rsid w:val="004531C1"/>
    <w:rsid w:val="004564BD"/>
    <w:rsid w:val="00456DB6"/>
    <w:rsid w:val="00461D10"/>
    <w:rsid w:val="00461F3E"/>
    <w:rsid w:val="00464830"/>
    <w:rsid w:val="004648A6"/>
    <w:rsid w:val="0047534A"/>
    <w:rsid w:val="004768E4"/>
    <w:rsid w:val="004A0AD3"/>
    <w:rsid w:val="004A15EB"/>
    <w:rsid w:val="004A1A11"/>
    <w:rsid w:val="004A2138"/>
    <w:rsid w:val="004A22D7"/>
    <w:rsid w:val="004A7166"/>
    <w:rsid w:val="004B1C6B"/>
    <w:rsid w:val="004B4F57"/>
    <w:rsid w:val="004B6297"/>
    <w:rsid w:val="004C041C"/>
    <w:rsid w:val="004C205E"/>
    <w:rsid w:val="004C408E"/>
    <w:rsid w:val="004D158E"/>
    <w:rsid w:val="004D3658"/>
    <w:rsid w:val="004D55C3"/>
    <w:rsid w:val="004E029B"/>
    <w:rsid w:val="004E12CC"/>
    <w:rsid w:val="004E67CB"/>
    <w:rsid w:val="00507420"/>
    <w:rsid w:val="00512F7A"/>
    <w:rsid w:val="00516EEB"/>
    <w:rsid w:val="00517C00"/>
    <w:rsid w:val="00517D2A"/>
    <w:rsid w:val="0052158E"/>
    <w:rsid w:val="0052284F"/>
    <w:rsid w:val="00527B0E"/>
    <w:rsid w:val="00531147"/>
    <w:rsid w:val="00531A03"/>
    <w:rsid w:val="005324D6"/>
    <w:rsid w:val="005345B6"/>
    <w:rsid w:val="005368AB"/>
    <w:rsid w:val="00543487"/>
    <w:rsid w:val="00543732"/>
    <w:rsid w:val="00550273"/>
    <w:rsid w:val="0055641F"/>
    <w:rsid w:val="00556BBA"/>
    <w:rsid w:val="00561F42"/>
    <w:rsid w:val="0056268A"/>
    <w:rsid w:val="0057126B"/>
    <w:rsid w:val="005761D5"/>
    <w:rsid w:val="00584C2E"/>
    <w:rsid w:val="00585452"/>
    <w:rsid w:val="00586AF3"/>
    <w:rsid w:val="00587C97"/>
    <w:rsid w:val="0059291E"/>
    <w:rsid w:val="00596866"/>
    <w:rsid w:val="005A0B39"/>
    <w:rsid w:val="005A2320"/>
    <w:rsid w:val="005B055A"/>
    <w:rsid w:val="005B0BA6"/>
    <w:rsid w:val="005B5B7D"/>
    <w:rsid w:val="005B679F"/>
    <w:rsid w:val="005B6C3F"/>
    <w:rsid w:val="005C125A"/>
    <w:rsid w:val="005C1A61"/>
    <w:rsid w:val="005C5A2D"/>
    <w:rsid w:val="005C736E"/>
    <w:rsid w:val="005D3B4B"/>
    <w:rsid w:val="005D3F8C"/>
    <w:rsid w:val="005D51DC"/>
    <w:rsid w:val="005D6823"/>
    <w:rsid w:val="005D7946"/>
    <w:rsid w:val="005E25EF"/>
    <w:rsid w:val="005E454D"/>
    <w:rsid w:val="005E6B66"/>
    <w:rsid w:val="005F0AB7"/>
    <w:rsid w:val="005F1945"/>
    <w:rsid w:val="005F20AB"/>
    <w:rsid w:val="005F2557"/>
    <w:rsid w:val="005F56CB"/>
    <w:rsid w:val="006001EB"/>
    <w:rsid w:val="006042E1"/>
    <w:rsid w:val="0060471E"/>
    <w:rsid w:val="006065BC"/>
    <w:rsid w:val="00611F5A"/>
    <w:rsid w:val="00613018"/>
    <w:rsid w:val="00623875"/>
    <w:rsid w:val="00630F37"/>
    <w:rsid w:val="00637C9A"/>
    <w:rsid w:val="00641E35"/>
    <w:rsid w:val="00641FE3"/>
    <w:rsid w:val="006430D6"/>
    <w:rsid w:val="006507A8"/>
    <w:rsid w:val="00652044"/>
    <w:rsid w:val="006531C2"/>
    <w:rsid w:val="00656085"/>
    <w:rsid w:val="00661677"/>
    <w:rsid w:val="006624CD"/>
    <w:rsid w:val="006630A6"/>
    <w:rsid w:val="00671EEA"/>
    <w:rsid w:val="00677128"/>
    <w:rsid w:val="00684AFE"/>
    <w:rsid w:val="00685959"/>
    <w:rsid w:val="0068761B"/>
    <w:rsid w:val="00691542"/>
    <w:rsid w:val="00692300"/>
    <w:rsid w:val="00693951"/>
    <w:rsid w:val="00697979"/>
    <w:rsid w:val="00697CF5"/>
    <w:rsid w:val="006A0F24"/>
    <w:rsid w:val="006A1231"/>
    <w:rsid w:val="006A3107"/>
    <w:rsid w:val="006A68B3"/>
    <w:rsid w:val="006B10ED"/>
    <w:rsid w:val="006B2111"/>
    <w:rsid w:val="006B39DB"/>
    <w:rsid w:val="006B4C5E"/>
    <w:rsid w:val="006B53B1"/>
    <w:rsid w:val="006C1DFB"/>
    <w:rsid w:val="006C2261"/>
    <w:rsid w:val="006C5E42"/>
    <w:rsid w:val="006C76B1"/>
    <w:rsid w:val="006D0223"/>
    <w:rsid w:val="006D08C9"/>
    <w:rsid w:val="006D2B2C"/>
    <w:rsid w:val="006D4D17"/>
    <w:rsid w:val="006E001B"/>
    <w:rsid w:val="006E06C6"/>
    <w:rsid w:val="006E2FFC"/>
    <w:rsid w:val="006E4A99"/>
    <w:rsid w:val="006E6263"/>
    <w:rsid w:val="006E7C33"/>
    <w:rsid w:val="006F1BFD"/>
    <w:rsid w:val="006F2895"/>
    <w:rsid w:val="006F4D9D"/>
    <w:rsid w:val="006F5BD2"/>
    <w:rsid w:val="0070096B"/>
    <w:rsid w:val="0070141F"/>
    <w:rsid w:val="00706CCD"/>
    <w:rsid w:val="007103AA"/>
    <w:rsid w:val="00720AA8"/>
    <w:rsid w:val="0072166F"/>
    <w:rsid w:val="00721F78"/>
    <w:rsid w:val="00722634"/>
    <w:rsid w:val="00726EDA"/>
    <w:rsid w:val="007313A3"/>
    <w:rsid w:val="007315A3"/>
    <w:rsid w:val="00734212"/>
    <w:rsid w:val="00735520"/>
    <w:rsid w:val="007407E6"/>
    <w:rsid w:val="007428B8"/>
    <w:rsid w:val="00746164"/>
    <w:rsid w:val="00746280"/>
    <w:rsid w:val="00747B32"/>
    <w:rsid w:val="00752D03"/>
    <w:rsid w:val="0075584F"/>
    <w:rsid w:val="00755FAB"/>
    <w:rsid w:val="007577FE"/>
    <w:rsid w:val="00766F00"/>
    <w:rsid w:val="0076751F"/>
    <w:rsid w:val="00772185"/>
    <w:rsid w:val="00773812"/>
    <w:rsid w:val="00780BB6"/>
    <w:rsid w:val="007841D6"/>
    <w:rsid w:val="00784A9B"/>
    <w:rsid w:val="00787AB0"/>
    <w:rsid w:val="00791E47"/>
    <w:rsid w:val="0079344A"/>
    <w:rsid w:val="007941C3"/>
    <w:rsid w:val="0079483F"/>
    <w:rsid w:val="00794BA4"/>
    <w:rsid w:val="00795E13"/>
    <w:rsid w:val="00796083"/>
    <w:rsid w:val="0079700A"/>
    <w:rsid w:val="007A2D60"/>
    <w:rsid w:val="007A586A"/>
    <w:rsid w:val="007B14D0"/>
    <w:rsid w:val="007B34BF"/>
    <w:rsid w:val="007B5818"/>
    <w:rsid w:val="007C0459"/>
    <w:rsid w:val="007C32CD"/>
    <w:rsid w:val="007C5697"/>
    <w:rsid w:val="007C78B3"/>
    <w:rsid w:val="007D4314"/>
    <w:rsid w:val="007D6A8F"/>
    <w:rsid w:val="007E52E9"/>
    <w:rsid w:val="007E6191"/>
    <w:rsid w:val="007E6DBF"/>
    <w:rsid w:val="007F6C52"/>
    <w:rsid w:val="007F76C4"/>
    <w:rsid w:val="008005A8"/>
    <w:rsid w:val="008006AA"/>
    <w:rsid w:val="00802AE0"/>
    <w:rsid w:val="00802B52"/>
    <w:rsid w:val="00805331"/>
    <w:rsid w:val="0081537A"/>
    <w:rsid w:val="00820321"/>
    <w:rsid w:val="00820B71"/>
    <w:rsid w:val="00822004"/>
    <w:rsid w:val="008220CD"/>
    <w:rsid w:val="00831624"/>
    <w:rsid w:val="008320A8"/>
    <w:rsid w:val="00833E40"/>
    <w:rsid w:val="00835AE0"/>
    <w:rsid w:val="00841C3C"/>
    <w:rsid w:val="00842965"/>
    <w:rsid w:val="0084636E"/>
    <w:rsid w:val="00855C42"/>
    <w:rsid w:val="00863395"/>
    <w:rsid w:val="008657B3"/>
    <w:rsid w:val="00873FCD"/>
    <w:rsid w:val="00876925"/>
    <w:rsid w:val="00882EE6"/>
    <w:rsid w:val="008867CA"/>
    <w:rsid w:val="008909EE"/>
    <w:rsid w:val="008929FD"/>
    <w:rsid w:val="00893EE5"/>
    <w:rsid w:val="00895756"/>
    <w:rsid w:val="008A0067"/>
    <w:rsid w:val="008A0D35"/>
    <w:rsid w:val="008A1017"/>
    <w:rsid w:val="008A18D7"/>
    <w:rsid w:val="008A3AB7"/>
    <w:rsid w:val="008A3DFC"/>
    <w:rsid w:val="008A4D3B"/>
    <w:rsid w:val="008A763E"/>
    <w:rsid w:val="008B1CB2"/>
    <w:rsid w:val="008B3A99"/>
    <w:rsid w:val="008B411D"/>
    <w:rsid w:val="008B53F5"/>
    <w:rsid w:val="008B59FB"/>
    <w:rsid w:val="008B785E"/>
    <w:rsid w:val="008C308A"/>
    <w:rsid w:val="008C41A7"/>
    <w:rsid w:val="008C5880"/>
    <w:rsid w:val="008C74F1"/>
    <w:rsid w:val="008C7D1E"/>
    <w:rsid w:val="008D3D28"/>
    <w:rsid w:val="008D7E7F"/>
    <w:rsid w:val="008E0EB2"/>
    <w:rsid w:val="008E5E7B"/>
    <w:rsid w:val="008E5FBF"/>
    <w:rsid w:val="008F1520"/>
    <w:rsid w:val="008F2E2E"/>
    <w:rsid w:val="008F3014"/>
    <w:rsid w:val="008F65CA"/>
    <w:rsid w:val="0091117B"/>
    <w:rsid w:val="0091275C"/>
    <w:rsid w:val="00915846"/>
    <w:rsid w:val="009262EF"/>
    <w:rsid w:val="009303B4"/>
    <w:rsid w:val="009313B7"/>
    <w:rsid w:val="00934A4A"/>
    <w:rsid w:val="009470A1"/>
    <w:rsid w:val="00950AEE"/>
    <w:rsid w:val="00953206"/>
    <w:rsid w:val="00955884"/>
    <w:rsid w:val="009562DF"/>
    <w:rsid w:val="00961120"/>
    <w:rsid w:val="00967F71"/>
    <w:rsid w:val="00973DF6"/>
    <w:rsid w:val="00976E98"/>
    <w:rsid w:val="00980DF8"/>
    <w:rsid w:val="0098324A"/>
    <w:rsid w:val="00984BC0"/>
    <w:rsid w:val="00985DD3"/>
    <w:rsid w:val="0098623A"/>
    <w:rsid w:val="0099090E"/>
    <w:rsid w:val="00990DE2"/>
    <w:rsid w:val="009916F4"/>
    <w:rsid w:val="009931FE"/>
    <w:rsid w:val="0099574E"/>
    <w:rsid w:val="00996F7C"/>
    <w:rsid w:val="009A6CF5"/>
    <w:rsid w:val="009B04E1"/>
    <w:rsid w:val="009B0C22"/>
    <w:rsid w:val="009B2C64"/>
    <w:rsid w:val="009B5559"/>
    <w:rsid w:val="009B7037"/>
    <w:rsid w:val="009C2515"/>
    <w:rsid w:val="009C2D7F"/>
    <w:rsid w:val="009C51A7"/>
    <w:rsid w:val="009C700C"/>
    <w:rsid w:val="009D3C57"/>
    <w:rsid w:val="009D4496"/>
    <w:rsid w:val="009D5028"/>
    <w:rsid w:val="009E0F01"/>
    <w:rsid w:val="009E1BD9"/>
    <w:rsid w:val="009E6E47"/>
    <w:rsid w:val="009F0066"/>
    <w:rsid w:val="009F00CF"/>
    <w:rsid w:val="009F3B21"/>
    <w:rsid w:val="009F4BF0"/>
    <w:rsid w:val="00A01D0D"/>
    <w:rsid w:val="00A02BC1"/>
    <w:rsid w:val="00A036A4"/>
    <w:rsid w:val="00A0484D"/>
    <w:rsid w:val="00A05784"/>
    <w:rsid w:val="00A0675E"/>
    <w:rsid w:val="00A07F42"/>
    <w:rsid w:val="00A148DC"/>
    <w:rsid w:val="00A16315"/>
    <w:rsid w:val="00A30111"/>
    <w:rsid w:val="00A3030A"/>
    <w:rsid w:val="00A30B3C"/>
    <w:rsid w:val="00A366C9"/>
    <w:rsid w:val="00A37EEA"/>
    <w:rsid w:val="00A43390"/>
    <w:rsid w:val="00A450DB"/>
    <w:rsid w:val="00A51363"/>
    <w:rsid w:val="00A52AA2"/>
    <w:rsid w:val="00A535D3"/>
    <w:rsid w:val="00A5451D"/>
    <w:rsid w:val="00A56424"/>
    <w:rsid w:val="00A73685"/>
    <w:rsid w:val="00A7573F"/>
    <w:rsid w:val="00A808B4"/>
    <w:rsid w:val="00A83294"/>
    <w:rsid w:val="00A85B8E"/>
    <w:rsid w:val="00A87535"/>
    <w:rsid w:val="00A90C2F"/>
    <w:rsid w:val="00A947B3"/>
    <w:rsid w:val="00A947C2"/>
    <w:rsid w:val="00AA00AF"/>
    <w:rsid w:val="00AA5DDF"/>
    <w:rsid w:val="00AB1BCE"/>
    <w:rsid w:val="00AB2131"/>
    <w:rsid w:val="00AC194A"/>
    <w:rsid w:val="00AC60C5"/>
    <w:rsid w:val="00AD1454"/>
    <w:rsid w:val="00AE1178"/>
    <w:rsid w:val="00AE16B7"/>
    <w:rsid w:val="00AE2F65"/>
    <w:rsid w:val="00AF05FB"/>
    <w:rsid w:val="00AF11A7"/>
    <w:rsid w:val="00AF6C75"/>
    <w:rsid w:val="00AF6C7A"/>
    <w:rsid w:val="00B06FC7"/>
    <w:rsid w:val="00B11228"/>
    <w:rsid w:val="00B115D3"/>
    <w:rsid w:val="00B11848"/>
    <w:rsid w:val="00B11C98"/>
    <w:rsid w:val="00B12472"/>
    <w:rsid w:val="00B125FE"/>
    <w:rsid w:val="00B1542D"/>
    <w:rsid w:val="00B17551"/>
    <w:rsid w:val="00B22237"/>
    <w:rsid w:val="00B258D8"/>
    <w:rsid w:val="00B25E41"/>
    <w:rsid w:val="00B2734B"/>
    <w:rsid w:val="00B33888"/>
    <w:rsid w:val="00B370BD"/>
    <w:rsid w:val="00B415A1"/>
    <w:rsid w:val="00B41AB1"/>
    <w:rsid w:val="00B50E85"/>
    <w:rsid w:val="00B516F4"/>
    <w:rsid w:val="00B520A2"/>
    <w:rsid w:val="00B524C7"/>
    <w:rsid w:val="00B52F8E"/>
    <w:rsid w:val="00B540A0"/>
    <w:rsid w:val="00B559E5"/>
    <w:rsid w:val="00B55F58"/>
    <w:rsid w:val="00B62ADA"/>
    <w:rsid w:val="00B638E2"/>
    <w:rsid w:val="00B70099"/>
    <w:rsid w:val="00B723BE"/>
    <w:rsid w:val="00B80C09"/>
    <w:rsid w:val="00B82705"/>
    <w:rsid w:val="00B83DF5"/>
    <w:rsid w:val="00B85705"/>
    <w:rsid w:val="00B86159"/>
    <w:rsid w:val="00B912B6"/>
    <w:rsid w:val="00B9186B"/>
    <w:rsid w:val="00B92A28"/>
    <w:rsid w:val="00B95A47"/>
    <w:rsid w:val="00B9744E"/>
    <w:rsid w:val="00BA06F8"/>
    <w:rsid w:val="00BA2CB2"/>
    <w:rsid w:val="00BA3E7C"/>
    <w:rsid w:val="00BA4045"/>
    <w:rsid w:val="00BA4768"/>
    <w:rsid w:val="00BA55DD"/>
    <w:rsid w:val="00BB28B3"/>
    <w:rsid w:val="00BB5EDF"/>
    <w:rsid w:val="00BC3799"/>
    <w:rsid w:val="00BC580F"/>
    <w:rsid w:val="00BC6FA8"/>
    <w:rsid w:val="00BC7475"/>
    <w:rsid w:val="00BD0266"/>
    <w:rsid w:val="00BD3C6C"/>
    <w:rsid w:val="00BD401D"/>
    <w:rsid w:val="00BE39D4"/>
    <w:rsid w:val="00BE77C2"/>
    <w:rsid w:val="00BF1545"/>
    <w:rsid w:val="00BF15FA"/>
    <w:rsid w:val="00BF175F"/>
    <w:rsid w:val="00BF1A60"/>
    <w:rsid w:val="00BF5ED9"/>
    <w:rsid w:val="00C03966"/>
    <w:rsid w:val="00C05128"/>
    <w:rsid w:val="00C05A3A"/>
    <w:rsid w:val="00C06F18"/>
    <w:rsid w:val="00C10EC7"/>
    <w:rsid w:val="00C20AAC"/>
    <w:rsid w:val="00C2706A"/>
    <w:rsid w:val="00C27D57"/>
    <w:rsid w:val="00C32935"/>
    <w:rsid w:val="00C33272"/>
    <w:rsid w:val="00C33581"/>
    <w:rsid w:val="00C36324"/>
    <w:rsid w:val="00C37E19"/>
    <w:rsid w:val="00C4032A"/>
    <w:rsid w:val="00C4443A"/>
    <w:rsid w:val="00C51B56"/>
    <w:rsid w:val="00C6395A"/>
    <w:rsid w:val="00C63CA9"/>
    <w:rsid w:val="00C66441"/>
    <w:rsid w:val="00C669BC"/>
    <w:rsid w:val="00C67FCF"/>
    <w:rsid w:val="00C67FD3"/>
    <w:rsid w:val="00C7027A"/>
    <w:rsid w:val="00C74664"/>
    <w:rsid w:val="00C76989"/>
    <w:rsid w:val="00C77C3E"/>
    <w:rsid w:val="00C80F50"/>
    <w:rsid w:val="00C8262A"/>
    <w:rsid w:val="00C82CBA"/>
    <w:rsid w:val="00C82D8F"/>
    <w:rsid w:val="00C84777"/>
    <w:rsid w:val="00C90D32"/>
    <w:rsid w:val="00C926FF"/>
    <w:rsid w:val="00C92D1D"/>
    <w:rsid w:val="00C94BA8"/>
    <w:rsid w:val="00C959EB"/>
    <w:rsid w:val="00C95D7E"/>
    <w:rsid w:val="00C965EF"/>
    <w:rsid w:val="00CA0449"/>
    <w:rsid w:val="00CA2570"/>
    <w:rsid w:val="00CA6106"/>
    <w:rsid w:val="00CA6758"/>
    <w:rsid w:val="00CA774A"/>
    <w:rsid w:val="00CC2AD9"/>
    <w:rsid w:val="00CC2E23"/>
    <w:rsid w:val="00CC2F25"/>
    <w:rsid w:val="00CC5254"/>
    <w:rsid w:val="00CC6015"/>
    <w:rsid w:val="00CD1F29"/>
    <w:rsid w:val="00CD2C3D"/>
    <w:rsid w:val="00CD3FA9"/>
    <w:rsid w:val="00CD456A"/>
    <w:rsid w:val="00CD5836"/>
    <w:rsid w:val="00CE1C84"/>
    <w:rsid w:val="00CE47E1"/>
    <w:rsid w:val="00CE673B"/>
    <w:rsid w:val="00CE7FCF"/>
    <w:rsid w:val="00CF1051"/>
    <w:rsid w:val="00CF38E5"/>
    <w:rsid w:val="00CF3901"/>
    <w:rsid w:val="00CF4CFE"/>
    <w:rsid w:val="00D010A8"/>
    <w:rsid w:val="00D05B89"/>
    <w:rsid w:val="00D11ECD"/>
    <w:rsid w:val="00D12B05"/>
    <w:rsid w:val="00D1505A"/>
    <w:rsid w:val="00D178C7"/>
    <w:rsid w:val="00D20F6B"/>
    <w:rsid w:val="00D3215C"/>
    <w:rsid w:val="00D336E3"/>
    <w:rsid w:val="00D360BF"/>
    <w:rsid w:val="00D36831"/>
    <w:rsid w:val="00D36BE9"/>
    <w:rsid w:val="00D41B84"/>
    <w:rsid w:val="00D43838"/>
    <w:rsid w:val="00D43B96"/>
    <w:rsid w:val="00D47DAB"/>
    <w:rsid w:val="00D5115F"/>
    <w:rsid w:val="00D528C3"/>
    <w:rsid w:val="00D54FEB"/>
    <w:rsid w:val="00D55731"/>
    <w:rsid w:val="00D557CF"/>
    <w:rsid w:val="00D57094"/>
    <w:rsid w:val="00D608E1"/>
    <w:rsid w:val="00D66BD4"/>
    <w:rsid w:val="00D71391"/>
    <w:rsid w:val="00D75390"/>
    <w:rsid w:val="00D7653E"/>
    <w:rsid w:val="00D802AB"/>
    <w:rsid w:val="00D808E0"/>
    <w:rsid w:val="00D80BF2"/>
    <w:rsid w:val="00D813D7"/>
    <w:rsid w:val="00D81757"/>
    <w:rsid w:val="00D832B5"/>
    <w:rsid w:val="00D8667C"/>
    <w:rsid w:val="00D86962"/>
    <w:rsid w:val="00D86AB9"/>
    <w:rsid w:val="00D941E6"/>
    <w:rsid w:val="00DA0E9B"/>
    <w:rsid w:val="00DA1072"/>
    <w:rsid w:val="00DA1A49"/>
    <w:rsid w:val="00DA1A5D"/>
    <w:rsid w:val="00DA447A"/>
    <w:rsid w:val="00DA5A23"/>
    <w:rsid w:val="00DA756F"/>
    <w:rsid w:val="00DB502B"/>
    <w:rsid w:val="00DB5F31"/>
    <w:rsid w:val="00DC0420"/>
    <w:rsid w:val="00DC07CE"/>
    <w:rsid w:val="00DC093A"/>
    <w:rsid w:val="00DC4355"/>
    <w:rsid w:val="00DC5B31"/>
    <w:rsid w:val="00DC63DF"/>
    <w:rsid w:val="00DD09FD"/>
    <w:rsid w:val="00DD0E68"/>
    <w:rsid w:val="00DD31EC"/>
    <w:rsid w:val="00DD4163"/>
    <w:rsid w:val="00DE1894"/>
    <w:rsid w:val="00DE1F1F"/>
    <w:rsid w:val="00DE1FF8"/>
    <w:rsid w:val="00DE2A1C"/>
    <w:rsid w:val="00DE55F7"/>
    <w:rsid w:val="00DE664D"/>
    <w:rsid w:val="00DE7A47"/>
    <w:rsid w:val="00DF6D32"/>
    <w:rsid w:val="00DF7C9D"/>
    <w:rsid w:val="00E01FA9"/>
    <w:rsid w:val="00E03B62"/>
    <w:rsid w:val="00E03CB2"/>
    <w:rsid w:val="00E212D3"/>
    <w:rsid w:val="00E23CA0"/>
    <w:rsid w:val="00E23DF0"/>
    <w:rsid w:val="00E30F3B"/>
    <w:rsid w:val="00E36F8C"/>
    <w:rsid w:val="00E400EC"/>
    <w:rsid w:val="00E405CD"/>
    <w:rsid w:val="00E41E9B"/>
    <w:rsid w:val="00E501CB"/>
    <w:rsid w:val="00E54205"/>
    <w:rsid w:val="00E5526F"/>
    <w:rsid w:val="00E60A02"/>
    <w:rsid w:val="00E729A1"/>
    <w:rsid w:val="00E73885"/>
    <w:rsid w:val="00E80526"/>
    <w:rsid w:val="00E84FFC"/>
    <w:rsid w:val="00E86157"/>
    <w:rsid w:val="00E92DD1"/>
    <w:rsid w:val="00E95F6F"/>
    <w:rsid w:val="00E97A9E"/>
    <w:rsid w:val="00EA0404"/>
    <w:rsid w:val="00EA4CEB"/>
    <w:rsid w:val="00EA54F2"/>
    <w:rsid w:val="00EA7D4F"/>
    <w:rsid w:val="00EB16F7"/>
    <w:rsid w:val="00EB2F6E"/>
    <w:rsid w:val="00EB610C"/>
    <w:rsid w:val="00EB678B"/>
    <w:rsid w:val="00EC008D"/>
    <w:rsid w:val="00EC0921"/>
    <w:rsid w:val="00EC2473"/>
    <w:rsid w:val="00EC504C"/>
    <w:rsid w:val="00EE17AB"/>
    <w:rsid w:val="00EE20B5"/>
    <w:rsid w:val="00EE4806"/>
    <w:rsid w:val="00EF5154"/>
    <w:rsid w:val="00EF524E"/>
    <w:rsid w:val="00EF53FD"/>
    <w:rsid w:val="00EF7713"/>
    <w:rsid w:val="00EF78E0"/>
    <w:rsid w:val="00EF7DEC"/>
    <w:rsid w:val="00F0275D"/>
    <w:rsid w:val="00F03F41"/>
    <w:rsid w:val="00F04756"/>
    <w:rsid w:val="00F10103"/>
    <w:rsid w:val="00F1380E"/>
    <w:rsid w:val="00F25C60"/>
    <w:rsid w:val="00F30D24"/>
    <w:rsid w:val="00F3271A"/>
    <w:rsid w:val="00F3289A"/>
    <w:rsid w:val="00F3618B"/>
    <w:rsid w:val="00F363EA"/>
    <w:rsid w:val="00F3645C"/>
    <w:rsid w:val="00F40510"/>
    <w:rsid w:val="00F417BB"/>
    <w:rsid w:val="00F43A0C"/>
    <w:rsid w:val="00F47EE4"/>
    <w:rsid w:val="00F5144F"/>
    <w:rsid w:val="00F551FC"/>
    <w:rsid w:val="00F5647B"/>
    <w:rsid w:val="00F56BA4"/>
    <w:rsid w:val="00F57D3A"/>
    <w:rsid w:val="00F600A4"/>
    <w:rsid w:val="00F61BA9"/>
    <w:rsid w:val="00F62C7C"/>
    <w:rsid w:val="00F63820"/>
    <w:rsid w:val="00F663B3"/>
    <w:rsid w:val="00F67EE5"/>
    <w:rsid w:val="00F70ACA"/>
    <w:rsid w:val="00F72E69"/>
    <w:rsid w:val="00F738B6"/>
    <w:rsid w:val="00F73B3C"/>
    <w:rsid w:val="00F75853"/>
    <w:rsid w:val="00F80FD5"/>
    <w:rsid w:val="00F91D09"/>
    <w:rsid w:val="00F92803"/>
    <w:rsid w:val="00F93352"/>
    <w:rsid w:val="00F93E42"/>
    <w:rsid w:val="00FA402A"/>
    <w:rsid w:val="00FA4435"/>
    <w:rsid w:val="00FA4C2A"/>
    <w:rsid w:val="00FA5813"/>
    <w:rsid w:val="00FB16C6"/>
    <w:rsid w:val="00FC0480"/>
    <w:rsid w:val="00FC1FCE"/>
    <w:rsid w:val="00FC450C"/>
    <w:rsid w:val="00FD09AD"/>
    <w:rsid w:val="00FD24B9"/>
    <w:rsid w:val="00FD3CEA"/>
    <w:rsid w:val="00FE0048"/>
    <w:rsid w:val="00FE2686"/>
    <w:rsid w:val="00FE3007"/>
    <w:rsid w:val="00FE432B"/>
    <w:rsid w:val="00FE4BD6"/>
    <w:rsid w:val="00FE7CFA"/>
    <w:rsid w:val="00FF1248"/>
    <w:rsid w:val="00FF277C"/>
    <w:rsid w:val="00FF366B"/>
    <w:rsid w:val="00FF3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BE4655"/>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13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24BA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D010A8"/>
    <w:pPr>
      <w:keepNext/>
      <w:keepLines/>
      <w:spacing w:before="120" w:after="60"/>
      <w:outlineLvl w:val="3"/>
    </w:pPr>
    <w:rPr>
      <w:rFonts w:eastAsia="Calibri" w:cstheme="majorBidi"/>
      <w:b/>
      <w:iCs/>
      <w:sz w:val="28"/>
    </w:rPr>
  </w:style>
  <w:style w:type="paragraph" w:styleId="Heading5">
    <w:name w:val="heading 5"/>
    <w:basedOn w:val="Normal"/>
    <w:next w:val="Normal"/>
    <w:link w:val="Heading5Char"/>
    <w:uiPriority w:val="9"/>
    <w:unhideWhenUsed/>
    <w:qFormat/>
    <w:rsid w:val="00127523"/>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127523"/>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24BA8"/>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010A8"/>
    <w:rPr>
      <w:rFonts w:ascii="Arial" w:eastAsia="Calibri"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127523"/>
    <w:rPr>
      <w:rFonts w:ascii="Arial" w:hAnsi="Arial"/>
      <w:b/>
      <w:bCs/>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127523"/>
    <w:rPr>
      <w:rFonts w:ascii="Arial" w:hAnsi="Arial"/>
      <w:bCs/>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list"/>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semiHidden/>
    <w:rsid w:val="00A30B3C"/>
    <w:rPr>
      <w:rFonts w:ascii="Segoe UI" w:eastAsia="Times New Roman" w:hAnsi="Segoe UI" w:cs="Segoe UI"/>
      <w:sz w:val="18"/>
      <w:szCs w:val="18"/>
    </w:rPr>
  </w:style>
  <w:style w:type="character" w:customStyle="1" w:styleId="ListParagraphChar">
    <w:name w:val="List Paragraph Char"/>
    <w:aliases w:val="list Char"/>
    <w:basedOn w:val="DefaultParagraphFont"/>
    <w:link w:val="ListParagraph"/>
    <w:uiPriority w:val="34"/>
    <w:locked/>
    <w:rsid w:val="00820B71"/>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820B71"/>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20B71"/>
    <w:rPr>
      <w:rFonts w:ascii="Arial" w:eastAsiaTheme="majorEastAsia" w:hAnsi="Arial" w:cstheme="majorBidi"/>
      <w:sz w:val="24"/>
      <w:szCs w:val="24"/>
      <w:shd w:val="clear" w:color="auto" w:fill="FFFFFF" w:themeFill="background1"/>
    </w:rPr>
  </w:style>
  <w:style w:type="paragraph" w:styleId="FootnoteText">
    <w:name w:val="footnote text"/>
    <w:basedOn w:val="Normal"/>
    <w:link w:val="FootnoteTextChar"/>
    <w:uiPriority w:val="99"/>
    <w:unhideWhenUsed/>
    <w:rsid w:val="00FE2686"/>
    <w:rPr>
      <w:sz w:val="20"/>
      <w:szCs w:val="20"/>
    </w:rPr>
  </w:style>
  <w:style w:type="character" w:customStyle="1" w:styleId="FootnoteTextChar">
    <w:name w:val="Footnote Text Char"/>
    <w:basedOn w:val="DefaultParagraphFont"/>
    <w:link w:val="FootnoteText"/>
    <w:uiPriority w:val="99"/>
    <w:rsid w:val="00FE2686"/>
    <w:rPr>
      <w:rFonts w:ascii="Arial" w:eastAsia="Times New Roman" w:hAnsi="Arial" w:cs="Times New Roman"/>
      <w:sz w:val="20"/>
      <w:szCs w:val="20"/>
    </w:rPr>
  </w:style>
  <w:style w:type="character" w:styleId="FootnoteReference">
    <w:name w:val="footnote reference"/>
    <w:basedOn w:val="DefaultParagraphFont"/>
    <w:uiPriority w:val="99"/>
    <w:unhideWhenUsed/>
    <w:rsid w:val="00FE2686"/>
    <w:rPr>
      <w:vertAlign w:val="superscript"/>
    </w:rPr>
  </w:style>
  <w:style w:type="paragraph" w:styleId="NormalWeb">
    <w:name w:val="Normal (Web)"/>
    <w:basedOn w:val="Normal"/>
    <w:uiPriority w:val="99"/>
    <w:unhideWhenUsed/>
    <w:rsid w:val="00FE2686"/>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C82D8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DB"/>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unhideWhenUsed/>
    <w:rsid w:val="008D3D28"/>
    <w:rPr>
      <w:sz w:val="16"/>
      <w:szCs w:val="16"/>
    </w:rPr>
  </w:style>
  <w:style w:type="paragraph" w:styleId="CommentText">
    <w:name w:val="annotation text"/>
    <w:basedOn w:val="Normal"/>
    <w:link w:val="CommentTextChar"/>
    <w:uiPriority w:val="99"/>
    <w:unhideWhenUsed/>
    <w:rsid w:val="008D3D28"/>
    <w:rPr>
      <w:sz w:val="20"/>
      <w:szCs w:val="20"/>
    </w:rPr>
  </w:style>
  <w:style w:type="character" w:customStyle="1" w:styleId="CommentTextChar">
    <w:name w:val="Comment Text Char"/>
    <w:basedOn w:val="DefaultParagraphFont"/>
    <w:link w:val="CommentText"/>
    <w:uiPriority w:val="99"/>
    <w:rsid w:val="008D3D2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8D3D28"/>
    <w:rPr>
      <w:b/>
      <w:bCs/>
    </w:rPr>
  </w:style>
  <w:style w:type="character" w:customStyle="1" w:styleId="CommentSubjectChar">
    <w:name w:val="Comment Subject Char"/>
    <w:basedOn w:val="CommentTextChar"/>
    <w:link w:val="CommentSubject"/>
    <w:uiPriority w:val="99"/>
    <w:rsid w:val="008D3D28"/>
    <w:rPr>
      <w:rFonts w:ascii="Arial" w:eastAsia="Times New Roman" w:hAnsi="Arial" w:cs="Times New Roman"/>
      <w:b/>
      <w:bCs/>
      <w:sz w:val="20"/>
      <w:szCs w:val="20"/>
    </w:rPr>
  </w:style>
  <w:style w:type="character" w:styleId="FollowedHyperlink">
    <w:name w:val="FollowedHyperlink"/>
    <w:basedOn w:val="DefaultParagraphFont"/>
    <w:unhideWhenUsed/>
    <w:rsid w:val="0084636E"/>
    <w:rPr>
      <w:color w:val="954F72" w:themeColor="followedHyperlink"/>
      <w:u w:val="single"/>
    </w:rPr>
  </w:style>
  <w:style w:type="numbering" w:customStyle="1" w:styleId="NoList1">
    <w:name w:val="No List1"/>
    <w:next w:val="NoList"/>
    <w:uiPriority w:val="99"/>
    <w:semiHidden/>
    <w:unhideWhenUsed/>
    <w:rsid w:val="00A52AA2"/>
  </w:style>
  <w:style w:type="table" w:customStyle="1" w:styleId="TableGrid1">
    <w:name w:val="Table Grid1"/>
    <w:basedOn w:val="TableNormal"/>
    <w:next w:val="TableGrid"/>
    <w:rsid w:val="00A52AA2"/>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A52AA2"/>
    <w:pPr>
      <w:spacing w:after="120"/>
      <w:ind w:left="720"/>
    </w:pPr>
    <w:rPr>
      <w:rFonts w:eastAsiaTheme="minorHAnsi" w:cstheme="minorBidi"/>
    </w:rPr>
  </w:style>
  <w:style w:type="paragraph" w:customStyle="1" w:styleId="MediumList2-Accent41">
    <w:name w:val="Medium List 2 - Accent 41"/>
    <w:basedOn w:val="Normal"/>
    <w:uiPriority w:val="34"/>
    <w:locked/>
    <w:rsid w:val="00A52AA2"/>
    <w:pPr>
      <w:spacing w:after="120"/>
      <w:ind w:left="720"/>
    </w:pPr>
    <w:rPr>
      <w:rFonts w:eastAsiaTheme="minorHAnsi" w:cstheme="minorBidi"/>
    </w:rPr>
  </w:style>
  <w:style w:type="paragraph" w:customStyle="1" w:styleId="ColorfulList-Accent11">
    <w:name w:val="Colorful List - Accent 11"/>
    <w:basedOn w:val="Normal"/>
    <w:uiPriority w:val="34"/>
    <w:locked/>
    <w:rsid w:val="00A52AA2"/>
    <w:pPr>
      <w:spacing w:after="120"/>
      <w:ind w:left="720"/>
    </w:pPr>
    <w:rPr>
      <w:rFonts w:eastAsiaTheme="minorHAnsi" w:cstheme="minorBidi"/>
    </w:rPr>
  </w:style>
  <w:style w:type="table" w:customStyle="1" w:styleId="TableGrid11">
    <w:name w:val="Table Grid11"/>
    <w:basedOn w:val="TableNormal"/>
    <w:next w:val="TableGrid"/>
    <w:uiPriority w:val="59"/>
    <w:locked/>
    <w:rsid w:val="00A52AA2"/>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52AA2"/>
  </w:style>
  <w:style w:type="character" w:styleId="LineNumber">
    <w:name w:val="line number"/>
    <w:rsid w:val="00A52AA2"/>
  </w:style>
  <w:style w:type="paragraph" w:customStyle="1" w:styleId="StyleHeading2Before05line">
    <w:name w:val="Style Heading 2 + Before:  0.5 line"/>
    <w:basedOn w:val="Heading2"/>
    <w:locked/>
    <w:rsid w:val="00A52AA2"/>
    <w:rPr>
      <w:i/>
      <w:iCs/>
      <w:sz w:val="24"/>
      <w:szCs w:val="20"/>
    </w:rPr>
  </w:style>
  <w:style w:type="paragraph" w:customStyle="1" w:styleId="ColorfulShading-Accent11">
    <w:name w:val="Colorful Shading - Accent 11"/>
    <w:hidden/>
    <w:uiPriority w:val="99"/>
    <w:semiHidden/>
    <w:rsid w:val="00A52AA2"/>
    <w:pPr>
      <w:spacing w:after="120" w:line="240" w:lineRule="auto"/>
    </w:pPr>
    <w:rPr>
      <w:rFonts w:ascii="Arial" w:hAnsi="Arial"/>
      <w:sz w:val="24"/>
      <w:szCs w:val="24"/>
    </w:rPr>
  </w:style>
  <w:style w:type="paragraph" w:customStyle="1" w:styleId="DirectionsOverview">
    <w:name w:val="Directions Overview"/>
    <w:basedOn w:val="Normal"/>
    <w:locked/>
    <w:rsid w:val="00A52AA2"/>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A52AA2"/>
    <w:rPr>
      <w:rFonts w:ascii="Arial" w:hAnsi="Arial"/>
      <w:b/>
      <w:i/>
      <w:color w:val="0563C1"/>
      <w:sz w:val="20"/>
      <w:u w:val="single"/>
    </w:rPr>
  </w:style>
  <w:style w:type="paragraph" w:customStyle="1" w:styleId="Directions">
    <w:name w:val="Directions"/>
    <w:basedOn w:val="Normal"/>
    <w:autoRedefine/>
    <w:locked/>
    <w:rsid w:val="00A52AA2"/>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A52AA2"/>
    <w:pPr>
      <w:spacing w:after="120"/>
      <w:ind w:left="720"/>
    </w:pPr>
    <w:rPr>
      <w:rFonts w:eastAsiaTheme="minorHAnsi" w:cstheme="minorBidi"/>
    </w:rPr>
  </w:style>
  <w:style w:type="paragraph" w:customStyle="1" w:styleId="ColorfulList-Accent12">
    <w:name w:val="Colorful List - Accent 12"/>
    <w:basedOn w:val="Normal"/>
    <w:uiPriority w:val="34"/>
    <w:locked/>
    <w:rsid w:val="00A52AA2"/>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A52AA2"/>
    <w:pPr>
      <w:spacing w:after="120" w:line="240" w:lineRule="auto"/>
    </w:pPr>
    <w:rPr>
      <w:rFonts w:ascii="Arial" w:hAnsi="Arial"/>
      <w:sz w:val="24"/>
      <w:szCs w:val="24"/>
    </w:rPr>
  </w:style>
  <w:style w:type="paragraph" w:customStyle="1" w:styleId="Default">
    <w:name w:val="Default"/>
    <w:locked/>
    <w:rsid w:val="00A52AA2"/>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A52AA2"/>
    <w:rPr>
      <w:b/>
      <w:bCs/>
    </w:rPr>
  </w:style>
  <w:style w:type="paragraph" w:styleId="EndnoteText">
    <w:name w:val="endnote text"/>
    <w:basedOn w:val="Normal"/>
    <w:link w:val="EndnoteTextChar"/>
    <w:rsid w:val="00A52AA2"/>
    <w:pPr>
      <w:spacing w:after="120"/>
    </w:pPr>
    <w:rPr>
      <w:rFonts w:eastAsiaTheme="minorHAnsi" w:cstheme="minorBidi"/>
    </w:rPr>
  </w:style>
  <w:style w:type="character" w:customStyle="1" w:styleId="EndnoteTextChar">
    <w:name w:val="Endnote Text Char"/>
    <w:basedOn w:val="DefaultParagraphFont"/>
    <w:link w:val="EndnoteText"/>
    <w:rsid w:val="00A52AA2"/>
    <w:rPr>
      <w:rFonts w:ascii="Arial" w:hAnsi="Arial"/>
      <w:sz w:val="24"/>
      <w:szCs w:val="24"/>
    </w:rPr>
  </w:style>
  <w:style w:type="character" w:styleId="EndnoteReference">
    <w:name w:val="endnote reference"/>
    <w:rsid w:val="00A52AA2"/>
    <w:rPr>
      <w:vertAlign w:val="superscript"/>
    </w:rPr>
  </w:style>
  <w:style w:type="table" w:customStyle="1" w:styleId="TableGrid2">
    <w:name w:val="Table Grid2"/>
    <w:basedOn w:val="TableNormal"/>
    <w:next w:val="TableGrid"/>
    <w:uiPriority w:val="39"/>
    <w:locked/>
    <w:rsid w:val="00A52AA2"/>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A52AA2"/>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A52AA2"/>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A52AA2"/>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A52AA2"/>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A52AA2"/>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A52AA2"/>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A52AA2"/>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A52AA2"/>
    <w:rPr>
      <w:rFonts w:ascii="Arial" w:hAnsi="Arial"/>
      <w:sz w:val="24"/>
      <w:szCs w:val="24"/>
      <w:shd w:val="clear" w:color="auto" w:fill="F1E4F0"/>
    </w:rPr>
  </w:style>
  <w:style w:type="character" w:customStyle="1" w:styleId="EditableBChar">
    <w:name w:val="Editable_B Char"/>
    <w:basedOn w:val="DefaultParagraphFont"/>
    <w:link w:val="EditableB"/>
    <w:rsid w:val="00A52AA2"/>
    <w:rPr>
      <w:rFonts w:ascii="Arial" w:hAnsi="Arial"/>
      <w:sz w:val="24"/>
      <w:szCs w:val="24"/>
      <w:shd w:val="clear" w:color="auto" w:fill="F1E4F0"/>
    </w:rPr>
  </w:style>
  <w:style w:type="paragraph" w:customStyle="1" w:styleId="Addendum">
    <w:name w:val="Addendum"/>
    <w:basedOn w:val="Normal"/>
    <w:link w:val="AddendumChar"/>
    <w:qFormat/>
    <w:locked/>
    <w:rsid w:val="00A52AA2"/>
    <w:pPr>
      <w:spacing w:after="200"/>
    </w:pPr>
    <w:rPr>
      <w:rFonts w:eastAsiaTheme="minorHAnsi" w:cs="Arial"/>
      <w:i/>
      <w:szCs w:val="20"/>
    </w:rPr>
  </w:style>
  <w:style w:type="paragraph" w:customStyle="1" w:styleId="TemplateText">
    <w:name w:val="TemplateText"/>
    <w:basedOn w:val="SectionBreak0"/>
    <w:link w:val="TemplateTextChar"/>
    <w:qFormat/>
    <w:locked/>
    <w:rsid w:val="00A52AA2"/>
  </w:style>
  <w:style w:type="character" w:customStyle="1" w:styleId="AddendumChar">
    <w:name w:val="Addendum Char"/>
    <w:basedOn w:val="DefaultParagraphFont"/>
    <w:link w:val="Addendum"/>
    <w:rsid w:val="00A52AA2"/>
    <w:rPr>
      <w:rFonts w:ascii="Arial" w:hAnsi="Arial" w:cs="Arial"/>
      <w:i/>
      <w:sz w:val="24"/>
      <w:szCs w:val="20"/>
    </w:rPr>
  </w:style>
  <w:style w:type="character" w:customStyle="1" w:styleId="SectionBreakChar0">
    <w:name w:val="Section Break Char"/>
    <w:basedOn w:val="DefaultParagraphFont"/>
    <w:link w:val="SectionBreak0"/>
    <w:rsid w:val="00A52AA2"/>
    <w:rPr>
      <w:rFonts w:ascii="Arial" w:hAnsi="Arial" w:cs="Arial"/>
      <w:color w:val="000000"/>
      <w:sz w:val="20"/>
      <w:szCs w:val="20"/>
    </w:rPr>
  </w:style>
  <w:style w:type="character" w:customStyle="1" w:styleId="TemplateTextChar">
    <w:name w:val="TemplateText Char"/>
    <w:basedOn w:val="SectionBreakChar0"/>
    <w:link w:val="TemplateText"/>
    <w:rsid w:val="00A52AA2"/>
    <w:rPr>
      <w:rFonts w:ascii="Arial" w:hAnsi="Arial" w:cs="Arial"/>
      <w:color w:val="000000"/>
      <w:sz w:val="20"/>
      <w:szCs w:val="20"/>
    </w:rPr>
  </w:style>
  <w:style w:type="character" w:styleId="PlaceholderText">
    <w:name w:val="Placeholder Text"/>
    <w:basedOn w:val="DefaultParagraphFont"/>
    <w:uiPriority w:val="99"/>
    <w:semiHidden/>
    <w:rsid w:val="00A52AA2"/>
    <w:rPr>
      <w:color w:val="808080"/>
    </w:rPr>
  </w:style>
  <w:style w:type="paragraph" w:customStyle="1" w:styleId="Template-Normal">
    <w:name w:val="Template - Normal"/>
    <w:basedOn w:val="Normal"/>
    <w:rsid w:val="00A52AA2"/>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A52AA2"/>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52AA2"/>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2AA2"/>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A52AA2"/>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A52AA2"/>
    <w:rPr>
      <w:rFonts w:ascii="Arial" w:eastAsia="Calibri" w:hAnsi="Arial"/>
      <w:color w:val="0000FF"/>
      <w:sz w:val="24"/>
      <w:u w:val="single"/>
    </w:rPr>
  </w:style>
  <w:style w:type="table" w:customStyle="1" w:styleId="TableGrid3">
    <w:name w:val="Table Grid3"/>
    <w:basedOn w:val="TableNormal"/>
    <w:next w:val="TableGrid"/>
    <w:uiPriority w:val="39"/>
    <w:rsid w:val="00A5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5483"/>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A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3A5483"/>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4605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246057"/>
    <w:rPr>
      <w:rFonts w:ascii="Calibri" w:eastAsia="Calibri" w:hAnsi="Calibri" w:cs="Calibri"/>
    </w:rPr>
  </w:style>
  <w:style w:type="paragraph" w:customStyle="1" w:styleId="TableParagraph">
    <w:name w:val="Table Paragraph"/>
    <w:basedOn w:val="Normal"/>
    <w:uiPriority w:val="1"/>
    <w:qFormat/>
    <w:rsid w:val="00246057"/>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2D7E8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2D7E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3901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3901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8A3DFC"/>
    <w:rPr>
      <w:color w:val="605E5C"/>
      <w:shd w:val="clear" w:color="auto" w:fill="E1DFDD"/>
    </w:rPr>
  </w:style>
  <w:style w:type="character" w:styleId="Emphasis">
    <w:name w:val="Emphasis"/>
    <w:basedOn w:val="DefaultParagraphFont"/>
    <w:uiPriority w:val="20"/>
    <w:qFormat/>
    <w:rsid w:val="00687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8380">
      <w:bodyDiv w:val="1"/>
      <w:marLeft w:val="0"/>
      <w:marRight w:val="0"/>
      <w:marTop w:val="0"/>
      <w:marBottom w:val="0"/>
      <w:divBdr>
        <w:top w:val="none" w:sz="0" w:space="0" w:color="auto"/>
        <w:left w:val="none" w:sz="0" w:space="0" w:color="auto"/>
        <w:bottom w:val="none" w:sz="0" w:space="0" w:color="auto"/>
        <w:right w:val="none" w:sz="0" w:space="0" w:color="auto"/>
      </w:divBdr>
    </w:div>
    <w:div w:id="557324659">
      <w:bodyDiv w:val="1"/>
      <w:marLeft w:val="0"/>
      <w:marRight w:val="0"/>
      <w:marTop w:val="0"/>
      <w:marBottom w:val="0"/>
      <w:divBdr>
        <w:top w:val="none" w:sz="0" w:space="0" w:color="auto"/>
        <w:left w:val="none" w:sz="0" w:space="0" w:color="auto"/>
        <w:bottom w:val="none" w:sz="0" w:space="0" w:color="auto"/>
        <w:right w:val="none" w:sz="0" w:space="0" w:color="auto"/>
      </w:divBdr>
    </w:div>
    <w:div w:id="1211530404">
      <w:bodyDiv w:val="1"/>
      <w:marLeft w:val="0"/>
      <w:marRight w:val="0"/>
      <w:marTop w:val="0"/>
      <w:marBottom w:val="0"/>
      <w:divBdr>
        <w:top w:val="none" w:sz="0" w:space="0" w:color="auto"/>
        <w:left w:val="none" w:sz="0" w:space="0" w:color="auto"/>
        <w:bottom w:val="none" w:sz="0" w:space="0" w:color="auto"/>
        <w:right w:val="none" w:sz="0" w:space="0" w:color="auto"/>
      </w:divBdr>
    </w:div>
    <w:div w:id="1368723864">
      <w:bodyDiv w:val="1"/>
      <w:marLeft w:val="0"/>
      <w:marRight w:val="0"/>
      <w:marTop w:val="0"/>
      <w:marBottom w:val="0"/>
      <w:divBdr>
        <w:top w:val="none" w:sz="0" w:space="0" w:color="auto"/>
        <w:left w:val="none" w:sz="0" w:space="0" w:color="auto"/>
        <w:bottom w:val="none" w:sz="0" w:space="0" w:color="auto"/>
        <w:right w:val="none" w:sz="0" w:space="0" w:color="auto"/>
      </w:divBdr>
      <w:divsChild>
        <w:div w:id="1509640412">
          <w:marLeft w:val="274"/>
          <w:marRight w:val="0"/>
          <w:marTop w:val="240"/>
          <w:marBottom w:val="40"/>
          <w:divBdr>
            <w:top w:val="none" w:sz="0" w:space="0" w:color="auto"/>
            <w:left w:val="none" w:sz="0" w:space="0" w:color="auto"/>
            <w:bottom w:val="none" w:sz="0" w:space="0" w:color="auto"/>
            <w:right w:val="none" w:sz="0" w:space="0" w:color="auto"/>
          </w:divBdr>
        </w:div>
        <w:div w:id="1370833219">
          <w:marLeft w:val="274"/>
          <w:marRight w:val="0"/>
          <w:marTop w:val="240"/>
          <w:marBottom w:val="40"/>
          <w:divBdr>
            <w:top w:val="none" w:sz="0" w:space="0" w:color="auto"/>
            <w:left w:val="none" w:sz="0" w:space="0" w:color="auto"/>
            <w:bottom w:val="none" w:sz="0" w:space="0" w:color="auto"/>
            <w:right w:val="none" w:sz="0" w:space="0" w:color="auto"/>
          </w:divBdr>
        </w:div>
        <w:div w:id="745495795">
          <w:marLeft w:val="274"/>
          <w:marRight w:val="0"/>
          <w:marTop w:val="240"/>
          <w:marBottom w:val="40"/>
          <w:divBdr>
            <w:top w:val="none" w:sz="0" w:space="0" w:color="auto"/>
            <w:left w:val="none" w:sz="0" w:space="0" w:color="auto"/>
            <w:bottom w:val="none" w:sz="0" w:space="0" w:color="auto"/>
            <w:right w:val="none" w:sz="0" w:space="0" w:color="auto"/>
          </w:divBdr>
        </w:div>
        <w:div w:id="1022825685">
          <w:marLeft w:val="274"/>
          <w:marRight w:val="0"/>
          <w:marTop w:val="240"/>
          <w:marBottom w:val="40"/>
          <w:divBdr>
            <w:top w:val="none" w:sz="0" w:space="0" w:color="auto"/>
            <w:left w:val="none" w:sz="0" w:space="0" w:color="auto"/>
            <w:bottom w:val="none" w:sz="0" w:space="0" w:color="auto"/>
            <w:right w:val="none" w:sz="0" w:space="0" w:color="auto"/>
          </w:divBdr>
        </w:div>
        <w:div w:id="167528785">
          <w:marLeft w:val="274"/>
          <w:marRight w:val="0"/>
          <w:marTop w:val="240"/>
          <w:marBottom w:val="40"/>
          <w:divBdr>
            <w:top w:val="none" w:sz="0" w:space="0" w:color="auto"/>
            <w:left w:val="none" w:sz="0" w:space="0" w:color="auto"/>
            <w:bottom w:val="none" w:sz="0" w:space="0" w:color="auto"/>
            <w:right w:val="none" w:sz="0" w:space="0" w:color="auto"/>
          </w:divBdr>
        </w:div>
      </w:divsChild>
    </w:div>
    <w:div w:id="1414165259">
      <w:bodyDiv w:val="1"/>
      <w:marLeft w:val="0"/>
      <w:marRight w:val="0"/>
      <w:marTop w:val="0"/>
      <w:marBottom w:val="0"/>
      <w:divBdr>
        <w:top w:val="none" w:sz="0" w:space="0" w:color="auto"/>
        <w:left w:val="none" w:sz="0" w:space="0" w:color="auto"/>
        <w:bottom w:val="none" w:sz="0" w:space="0" w:color="auto"/>
        <w:right w:val="none" w:sz="0" w:space="0" w:color="auto"/>
      </w:divBdr>
    </w:div>
    <w:div w:id="1750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e.ca.gov/re/l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ff@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A8FEDDB2A88B41893341BC64CC9200" ma:contentTypeVersion="0" ma:contentTypeDescription="Create a new document." ma:contentTypeScope="" ma:versionID="ae2c050cd268e4d7f9d8a686bf1ee9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0908-4DA1-41E7-9482-81FC54228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02CCA-3DD9-4672-9CF2-43E974E7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163DB-21C3-4211-8DDE-31D62F1622D2}">
  <ds:schemaRefs>
    <ds:schemaRef ds:uri="http://schemas.microsoft.com/sharepoint/v3/contenttype/forms"/>
  </ds:schemaRefs>
</ds:datastoreItem>
</file>

<file path=customXml/itemProps4.xml><?xml version="1.0" encoding="utf-8"?>
<ds:datastoreItem xmlns:ds="http://schemas.openxmlformats.org/officeDocument/2006/customXml" ds:itemID="{4C34A56B-4B51-4161-A3AC-5BDEE69C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Local Control and Accountability Plan Template - Local Control and Accountability Plan (LCAP) (CA Dept of Education)</vt:lpstr>
    </vt:vector>
  </TitlesOfParts>
  <Company>California Department of Education</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in Spanish - Local Control and Accountability Plan (LCAP) (CA Dept of Education)</dc:title>
  <dc:subject>Spanish translation of the Local Control and Accountability Plan Template for LEAs.</dc:subject>
  <dc:creator>Local Agency Systems Support Office</dc:creator>
  <cp:keywords>lcap, template, sbe, cde, lea, governing, board</cp:keywords>
  <dc:description/>
  <cp:lastModifiedBy>Susan Aglubat-Alvarez</cp:lastModifiedBy>
  <cp:revision>4</cp:revision>
  <cp:lastPrinted>2020-01-03T20:28:00Z</cp:lastPrinted>
  <dcterms:created xsi:type="dcterms:W3CDTF">2021-04-30T22:49:00Z</dcterms:created>
  <dcterms:modified xsi:type="dcterms:W3CDTF">2021-04-30T22:52:00Z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0x01010074A8FEDDB2A88B41893341BC64CC9200</vt:lpwstr>
  </property>
</Properties>
</file>