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8350" w14:textId="6376B129" w:rsidR="00110301" w:rsidRPr="000F707B" w:rsidRDefault="00110301" w:rsidP="00C8772B">
      <w:pPr>
        <w:pStyle w:val="Heading1"/>
        <w:spacing w:before="2400"/>
      </w:pPr>
      <w:bookmarkStart w:id="0" w:name="_Toc1162519222"/>
      <w:bookmarkStart w:id="1" w:name="_Toc938106624"/>
      <w:bookmarkStart w:id="2" w:name="_Toc224826027"/>
      <w:bookmarkStart w:id="3" w:name="_Toc442096290"/>
      <w:r w:rsidRPr="000F707B">
        <w:t>Guide to e</w:t>
      </w:r>
      <w:r w:rsidR="007C4239" w:rsidRPr="000F707B">
        <w:t>Te</w:t>
      </w:r>
      <w:r w:rsidRPr="000F707B">
        <w:t>mplate Functionality</w:t>
      </w:r>
      <w:bookmarkEnd w:id="0"/>
      <w:bookmarkEnd w:id="1"/>
      <w:bookmarkEnd w:id="2"/>
    </w:p>
    <w:p w14:paraId="70227A0A" w14:textId="77777777" w:rsidR="00110301" w:rsidRDefault="00110301">
      <w:pPr>
        <w:spacing w:after="160" w:line="259" w:lineRule="auto"/>
      </w:pPr>
      <w:r>
        <w:t>California Department of Education</w:t>
      </w:r>
    </w:p>
    <w:p w14:paraId="63AF3EE5" w14:textId="2E7C52E1" w:rsidR="00C8772B" w:rsidRDefault="00FF38A1" w:rsidP="68EC854B">
      <w:pPr>
        <w:spacing w:after="160" w:line="259" w:lineRule="auto"/>
      </w:pPr>
      <w:r>
        <w:t xml:space="preserve">Revised </w:t>
      </w:r>
      <w:r w:rsidR="008E5C86">
        <w:t>February 202</w:t>
      </w:r>
      <w:r w:rsidR="00024505">
        <w:t>6</w:t>
      </w:r>
    </w:p>
    <w:p w14:paraId="75B0B3A3" w14:textId="712814B8" w:rsidR="00110301" w:rsidRDefault="00C8772B" w:rsidP="68EC854B">
      <w:pPr>
        <w:spacing w:after="160" w:line="259" w:lineRule="auto"/>
        <w:rPr>
          <w:rFonts w:eastAsiaTheme="majorEastAsia" w:cstheme="majorBidi"/>
          <w:b/>
          <w:bCs/>
          <w:sz w:val="32"/>
          <w:szCs w:val="32"/>
        </w:rPr>
      </w:pPr>
      <w:r>
        <w:t xml:space="preserve">Ver. </w:t>
      </w:r>
      <w:r w:rsidR="008E5C86">
        <w:t>3.0</w:t>
      </w:r>
      <w:r w:rsidR="00FF38A1">
        <w:br w:type="page"/>
      </w:r>
    </w:p>
    <w:bookmarkStart w:id="4" w:name="_Toc860737684" w:displacedByCustomXml="next"/>
    <w:bookmarkStart w:id="5" w:name="_Toc826359038" w:displacedByCustomXml="next"/>
    <w:sdt>
      <w:sdtPr>
        <w:rPr>
          <w:rFonts w:ascii="Arial" w:eastAsiaTheme="minorHAnsi" w:hAnsi="Arial" w:cstheme="minorBidi"/>
          <w:b w:val="0"/>
          <w:color w:val="auto"/>
          <w:spacing w:val="0"/>
          <w:kern w:val="0"/>
          <w:sz w:val="24"/>
          <w:szCs w:val="22"/>
        </w:rPr>
        <w:id w:val="-1056317048"/>
        <w:docPartObj>
          <w:docPartGallery w:val="Table of Contents"/>
          <w:docPartUnique/>
        </w:docPartObj>
      </w:sdtPr>
      <w:sdtEndPr>
        <w:rPr>
          <w:bCs/>
          <w:noProof/>
        </w:rPr>
      </w:sdtEndPr>
      <w:sdtContent>
        <w:p w14:paraId="16E86489" w14:textId="77777777" w:rsidR="009618AB" w:rsidRPr="00D23B53" w:rsidRDefault="009618AB" w:rsidP="000F707B">
          <w:pPr>
            <w:pStyle w:val="TOCHeading"/>
            <w:rPr>
              <w:rStyle w:val="Heading2Char"/>
              <w:b/>
              <w:bCs/>
              <w:color w:val="auto"/>
            </w:rPr>
          </w:pPr>
          <w:r w:rsidRPr="68EC854B">
            <w:rPr>
              <w:rStyle w:val="Heading2Char"/>
              <w:b/>
              <w:bCs/>
              <w:color w:val="auto"/>
            </w:rPr>
            <w:t>Contents</w:t>
          </w:r>
          <w:bookmarkEnd w:id="5"/>
          <w:bookmarkEnd w:id="4"/>
        </w:p>
        <w:p w14:paraId="0884FF27" w14:textId="5598CFC9" w:rsidR="000B15CC" w:rsidRDefault="009618AB">
          <w:pPr>
            <w:pStyle w:val="TOC1"/>
            <w:tabs>
              <w:tab w:val="right" w:leader="dot" w:pos="9350"/>
            </w:tabs>
            <w:rPr>
              <w:rFonts w:asciiTheme="minorHAnsi" w:eastAsiaTheme="minorEastAsia" w:hAnsiTheme="minorHAnsi"/>
              <w:noProof/>
              <w:kern w:val="2"/>
              <w:szCs w:val="24"/>
              <w14:ligatures w14:val="standardContextual"/>
            </w:rPr>
          </w:pPr>
          <w:r w:rsidRPr="00494137">
            <w:rPr>
              <w:sz w:val="22"/>
            </w:rPr>
            <w:fldChar w:fldCharType="begin"/>
          </w:r>
          <w:r w:rsidRPr="00494137">
            <w:rPr>
              <w:sz w:val="22"/>
            </w:rPr>
            <w:instrText xml:space="preserve"> TOC \o "1-3" \h \z \u </w:instrText>
          </w:r>
          <w:r w:rsidRPr="00494137">
            <w:rPr>
              <w:sz w:val="22"/>
            </w:rPr>
            <w:fldChar w:fldCharType="separate"/>
          </w:r>
          <w:hyperlink w:anchor="_Toc224826027" w:history="1">
            <w:r w:rsidR="000B15CC" w:rsidRPr="002A41FF">
              <w:rPr>
                <w:rStyle w:val="Hyperlink"/>
                <w:noProof/>
              </w:rPr>
              <w:t>Guide to eTemplate Functionality</w:t>
            </w:r>
            <w:r w:rsidR="000B15CC">
              <w:rPr>
                <w:noProof/>
                <w:webHidden/>
              </w:rPr>
              <w:tab/>
            </w:r>
            <w:r w:rsidR="000B15CC">
              <w:rPr>
                <w:noProof/>
                <w:webHidden/>
              </w:rPr>
              <w:fldChar w:fldCharType="begin"/>
            </w:r>
            <w:r w:rsidR="000B15CC">
              <w:rPr>
                <w:noProof/>
                <w:webHidden/>
              </w:rPr>
              <w:instrText xml:space="preserve"> PAGEREF _Toc224826027 \h </w:instrText>
            </w:r>
            <w:r w:rsidR="000B15CC">
              <w:rPr>
                <w:noProof/>
                <w:webHidden/>
              </w:rPr>
            </w:r>
            <w:r w:rsidR="000B15CC">
              <w:rPr>
                <w:noProof/>
                <w:webHidden/>
              </w:rPr>
              <w:fldChar w:fldCharType="separate"/>
            </w:r>
            <w:r w:rsidR="000B15CC">
              <w:rPr>
                <w:noProof/>
                <w:webHidden/>
              </w:rPr>
              <w:t>1</w:t>
            </w:r>
            <w:r w:rsidR="000B15CC">
              <w:rPr>
                <w:noProof/>
                <w:webHidden/>
              </w:rPr>
              <w:fldChar w:fldCharType="end"/>
            </w:r>
          </w:hyperlink>
        </w:p>
        <w:p w14:paraId="713D22F4" w14:textId="53BD4DB1"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28" w:history="1">
            <w:r w:rsidRPr="002A41FF">
              <w:rPr>
                <w:rStyle w:val="Hyperlink"/>
                <w:noProof/>
              </w:rPr>
              <w:t>Introduction to the eTemplate System</w:t>
            </w:r>
            <w:r>
              <w:rPr>
                <w:noProof/>
                <w:webHidden/>
              </w:rPr>
              <w:tab/>
            </w:r>
            <w:r>
              <w:rPr>
                <w:noProof/>
                <w:webHidden/>
              </w:rPr>
              <w:fldChar w:fldCharType="begin"/>
            </w:r>
            <w:r>
              <w:rPr>
                <w:noProof/>
                <w:webHidden/>
              </w:rPr>
              <w:instrText xml:space="preserve"> PAGEREF _Toc224826028 \h </w:instrText>
            </w:r>
            <w:r>
              <w:rPr>
                <w:noProof/>
                <w:webHidden/>
              </w:rPr>
            </w:r>
            <w:r>
              <w:rPr>
                <w:noProof/>
                <w:webHidden/>
              </w:rPr>
              <w:fldChar w:fldCharType="separate"/>
            </w:r>
            <w:r>
              <w:rPr>
                <w:noProof/>
                <w:webHidden/>
              </w:rPr>
              <w:t>3</w:t>
            </w:r>
            <w:r>
              <w:rPr>
                <w:noProof/>
                <w:webHidden/>
              </w:rPr>
              <w:fldChar w:fldCharType="end"/>
            </w:r>
          </w:hyperlink>
        </w:p>
        <w:p w14:paraId="5172D5CA" w14:textId="48CF2112"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29" w:history="1">
            <w:r w:rsidRPr="002A41FF">
              <w:rPr>
                <w:rStyle w:val="Hyperlink"/>
                <w:noProof/>
              </w:rPr>
              <w:t>Logging into the myCDEconnect System</w:t>
            </w:r>
            <w:r>
              <w:rPr>
                <w:noProof/>
                <w:webHidden/>
              </w:rPr>
              <w:tab/>
            </w:r>
            <w:r>
              <w:rPr>
                <w:noProof/>
                <w:webHidden/>
              </w:rPr>
              <w:fldChar w:fldCharType="begin"/>
            </w:r>
            <w:r>
              <w:rPr>
                <w:noProof/>
                <w:webHidden/>
              </w:rPr>
              <w:instrText xml:space="preserve"> PAGEREF _Toc224826029 \h </w:instrText>
            </w:r>
            <w:r>
              <w:rPr>
                <w:noProof/>
                <w:webHidden/>
              </w:rPr>
            </w:r>
            <w:r>
              <w:rPr>
                <w:noProof/>
                <w:webHidden/>
              </w:rPr>
              <w:fldChar w:fldCharType="separate"/>
            </w:r>
            <w:r>
              <w:rPr>
                <w:noProof/>
                <w:webHidden/>
              </w:rPr>
              <w:t>3</w:t>
            </w:r>
            <w:r>
              <w:rPr>
                <w:noProof/>
                <w:webHidden/>
              </w:rPr>
              <w:fldChar w:fldCharType="end"/>
            </w:r>
          </w:hyperlink>
        </w:p>
        <w:p w14:paraId="3D8076A2" w14:textId="76A07C37" w:rsidR="000B15CC" w:rsidRDefault="000B15CC">
          <w:pPr>
            <w:pStyle w:val="TOC3"/>
            <w:rPr>
              <w:rFonts w:asciiTheme="minorHAnsi" w:eastAsiaTheme="minorEastAsia" w:hAnsiTheme="minorHAnsi"/>
              <w:noProof/>
              <w:kern w:val="2"/>
              <w:szCs w:val="24"/>
              <w14:ligatures w14:val="standardContextual"/>
            </w:rPr>
          </w:pPr>
          <w:hyperlink w:anchor="_Toc224826030" w:history="1">
            <w:r w:rsidRPr="002A41FF">
              <w:rPr>
                <w:rStyle w:val="Hyperlink"/>
                <w:noProof/>
              </w:rPr>
              <w:t>User Roles</w:t>
            </w:r>
            <w:r>
              <w:rPr>
                <w:noProof/>
                <w:webHidden/>
              </w:rPr>
              <w:tab/>
            </w:r>
            <w:r>
              <w:rPr>
                <w:noProof/>
                <w:webHidden/>
              </w:rPr>
              <w:fldChar w:fldCharType="begin"/>
            </w:r>
            <w:r>
              <w:rPr>
                <w:noProof/>
                <w:webHidden/>
              </w:rPr>
              <w:instrText xml:space="preserve"> PAGEREF _Toc224826030 \h </w:instrText>
            </w:r>
            <w:r>
              <w:rPr>
                <w:noProof/>
                <w:webHidden/>
              </w:rPr>
            </w:r>
            <w:r>
              <w:rPr>
                <w:noProof/>
                <w:webHidden/>
              </w:rPr>
              <w:fldChar w:fldCharType="separate"/>
            </w:r>
            <w:r>
              <w:rPr>
                <w:noProof/>
                <w:webHidden/>
              </w:rPr>
              <w:t>4</w:t>
            </w:r>
            <w:r>
              <w:rPr>
                <w:noProof/>
                <w:webHidden/>
              </w:rPr>
              <w:fldChar w:fldCharType="end"/>
            </w:r>
          </w:hyperlink>
        </w:p>
        <w:p w14:paraId="0453ECF0" w14:textId="38C12A89"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31" w:history="1">
            <w:r w:rsidRPr="002A41FF">
              <w:rPr>
                <w:rStyle w:val="Hyperlink"/>
                <w:noProof/>
              </w:rPr>
              <w:t>The eTemplate Dashboard</w:t>
            </w:r>
            <w:r>
              <w:rPr>
                <w:noProof/>
                <w:webHidden/>
              </w:rPr>
              <w:tab/>
            </w:r>
            <w:r>
              <w:rPr>
                <w:noProof/>
                <w:webHidden/>
              </w:rPr>
              <w:fldChar w:fldCharType="begin"/>
            </w:r>
            <w:r>
              <w:rPr>
                <w:noProof/>
                <w:webHidden/>
              </w:rPr>
              <w:instrText xml:space="preserve"> PAGEREF _Toc224826031 \h </w:instrText>
            </w:r>
            <w:r>
              <w:rPr>
                <w:noProof/>
                <w:webHidden/>
              </w:rPr>
            </w:r>
            <w:r>
              <w:rPr>
                <w:noProof/>
                <w:webHidden/>
              </w:rPr>
              <w:fldChar w:fldCharType="separate"/>
            </w:r>
            <w:r>
              <w:rPr>
                <w:noProof/>
                <w:webHidden/>
              </w:rPr>
              <w:t>5</w:t>
            </w:r>
            <w:r>
              <w:rPr>
                <w:noProof/>
                <w:webHidden/>
              </w:rPr>
              <w:fldChar w:fldCharType="end"/>
            </w:r>
          </w:hyperlink>
        </w:p>
        <w:p w14:paraId="22B55CA0" w14:textId="6956EBDF"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32" w:history="1">
            <w:r w:rsidRPr="002A41FF">
              <w:rPr>
                <w:rStyle w:val="Hyperlink"/>
                <w:noProof/>
              </w:rPr>
              <w:t>Navigating the LCAP</w:t>
            </w:r>
            <w:r>
              <w:rPr>
                <w:noProof/>
                <w:webHidden/>
              </w:rPr>
              <w:tab/>
            </w:r>
            <w:r>
              <w:rPr>
                <w:noProof/>
                <w:webHidden/>
              </w:rPr>
              <w:fldChar w:fldCharType="begin"/>
            </w:r>
            <w:r>
              <w:rPr>
                <w:noProof/>
                <w:webHidden/>
              </w:rPr>
              <w:instrText xml:space="preserve"> PAGEREF _Toc224826032 \h </w:instrText>
            </w:r>
            <w:r>
              <w:rPr>
                <w:noProof/>
                <w:webHidden/>
              </w:rPr>
            </w:r>
            <w:r>
              <w:rPr>
                <w:noProof/>
                <w:webHidden/>
              </w:rPr>
              <w:fldChar w:fldCharType="separate"/>
            </w:r>
            <w:r>
              <w:rPr>
                <w:noProof/>
                <w:webHidden/>
              </w:rPr>
              <w:t>5</w:t>
            </w:r>
            <w:r>
              <w:rPr>
                <w:noProof/>
                <w:webHidden/>
              </w:rPr>
              <w:fldChar w:fldCharType="end"/>
            </w:r>
          </w:hyperlink>
        </w:p>
        <w:p w14:paraId="22AF2AC3" w14:textId="12ABA783" w:rsidR="000B15CC" w:rsidRDefault="000B15CC">
          <w:pPr>
            <w:pStyle w:val="TOC3"/>
            <w:rPr>
              <w:rFonts w:asciiTheme="minorHAnsi" w:eastAsiaTheme="minorEastAsia" w:hAnsiTheme="minorHAnsi"/>
              <w:noProof/>
              <w:kern w:val="2"/>
              <w:szCs w:val="24"/>
              <w14:ligatures w14:val="standardContextual"/>
            </w:rPr>
          </w:pPr>
          <w:hyperlink w:anchor="_Toc224826033" w:history="1">
            <w:r w:rsidRPr="002A41FF">
              <w:rPr>
                <w:rStyle w:val="Hyperlink"/>
                <w:noProof/>
              </w:rPr>
              <w:t>Sections/Tabs</w:t>
            </w:r>
            <w:r>
              <w:rPr>
                <w:noProof/>
                <w:webHidden/>
              </w:rPr>
              <w:tab/>
            </w:r>
            <w:r>
              <w:rPr>
                <w:noProof/>
                <w:webHidden/>
              </w:rPr>
              <w:fldChar w:fldCharType="begin"/>
            </w:r>
            <w:r>
              <w:rPr>
                <w:noProof/>
                <w:webHidden/>
              </w:rPr>
              <w:instrText xml:space="preserve"> PAGEREF _Toc224826033 \h </w:instrText>
            </w:r>
            <w:r>
              <w:rPr>
                <w:noProof/>
                <w:webHidden/>
              </w:rPr>
            </w:r>
            <w:r>
              <w:rPr>
                <w:noProof/>
                <w:webHidden/>
              </w:rPr>
              <w:fldChar w:fldCharType="separate"/>
            </w:r>
            <w:r>
              <w:rPr>
                <w:noProof/>
                <w:webHidden/>
              </w:rPr>
              <w:t>5</w:t>
            </w:r>
            <w:r>
              <w:rPr>
                <w:noProof/>
                <w:webHidden/>
              </w:rPr>
              <w:fldChar w:fldCharType="end"/>
            </w:r>
          </w:hyperlink>
        </w:p>
        <w:p w14:paraId="35083D01" w14:textId="3F4F3468"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34" w:history="1">
            <w:r w:rsidRPr="002A41FF">
              <w:rPr>
                <w:rStyle w:val="Hyperlink"/>
                <w:noProof/>
              </w:rPr>
              <w:t>Entering Content into the eTemplate System</w:t>
            </w:r>
            <w:r>
              <w:rPr>
                <w:noProof/>
                <w:webHidden/>
              </w:rPr>
              <w:tab/>
            </w:r>
            <w:r>
              <w:rPr>
                <w:noProof/>
                <w:webHidden/>
              </w:rPr>
              <w:fldChar w:fldCharType="begin"/>
            </w:r>
            <w:r>
              <w:rPr>
                <w:noProof/>
                <w:webHidden/>
              </w:rPr>
              <w:instrText xml:space="preserve"> PAGEREF _Toc224826034 \h </w:instrText>
            </w:r>
            <w:r>
              <w:rPr>
                <w:noProof/>
                <w:webHidden/>
              </w:rPr>
            </w:r>
            <w:r>
              <w:rPr>
                <w:noProof/>
                <w:webHidden/>
              </w:rPr>
              <w:fldChar w:fldCharType="separate"/>
            </w:r>
            <w:r>
              <w:rPr>
                <w:noProof/>
                <w:webHidden/>
              </w:rPr>
              <w:t>6</w:t>
            </w:r>
            <w:r>
              <w:rPr>
                <w:noProof/>
                <w:webHidden/>
              </w:rPr>
              <w:fldChar w:fldCharType="end"/>
            </w:r>
          </w:hyperlink>
        </w:p>
        <w:p w14:paraId="181911C1" w14:textId="285E62BC"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35" w:history="1">
            <w:r w:rsidRPr="002A41FF">
              <w:rPr>
                <w:rStyle w:val="Hyperlink"/>
                <w:noProof/>
              </w:rPr>
              <w:t>Annual Update for 2025–26 Local Control and Accountability Plan</w:t>
            </w:r>
            <w:r>
              <w:rPr>
                <w:noProof/>
                <w:webHidden/>
              </w:rPr>
              <w:tab/>
            </w:r>
            <w:r>
              <w:rPr>
                <w:noProof/>
                <w:webHidden/>
              </w:rPr>
              <w:fldChar w:fldCharType="begin"/>
            </w:r>
            <w:r>
              <w:rPr>
                <w:noProof/>
                <w:webHidden/>
              </w:rPr>
              <w:instrText xml:space="preserve"> PAGEREF _Toc224826035 \h </w:instrText>
            </w:r>
            <w:r>
              <w:rPr>
                <w:noProof/>
                <w:webHidden/>
              </w:rPr>
            </w:r>
            <w:r>
              <w:rPr>
                <w:noProof/>
                <w:webHidden/>
              </w:rPr>
              <w:fldChar w:fldCharType="separate"/>
            </w:r>
            <w:r>
              <w:rPr>
                <w:noProof/>
                <w:webHidden/>
              </w:rPr>
              <w:t>7</w:t>
            </w:r>
            <w:r>
              <w:rPr>
                <w:noProof/>
                <w:webHidden/>
              </w:rPr>
              <w:fldChar w:fldCharType="end"/>
            </w:r>
          </w:hyperlink>
        </w:p>
        <w:p w14:paraId="14CACA0B" w14:textId="0DED94EB" w:rsidR="000B15CC" w:rsidRDefault="000B15CC">
          <w:pPr>
            <w:pStyle w:val="TOC3"/>
            <w:rPr>
              <w:rFonts w:asciiTheme="minorHAnsi" w:eastAsiaTheme="minorEastAsia" w:hAnsiTheme="minorHAnsi"/>
              <w:noProof/>
              <w:kern w:val="2"/>
              <w:szCs w:val="24"/>
              <w14:ligatures w14:val="standardContextual"/>
            </w:rPr>
          </w:pPr>
          <w:hyperlink w:anchor="_Toc224826036" w:history="1">
            <w:r w:rsidRPr="002A41FF">
              <w:rPr>
                <w:rStyle w:val="Hyperlink"/>
                <w:noProof/>
              </w:rPr>
              <w:t>Goal(s)</w:t>
            </w:r>
            <w:r>
              <w:rPr>
                <w:noProof/>
                <w:webHidden/>
              </w:rPr>
              <w:tab/>
            </w:r>
            <w:r>
              <w:rPr>
                <w:noProof/>
                <w:webHidden/>
              </w:rPr>
              <w:fldChar w:fldCharType="begin"/>
            </w:r>
            <w:r>
              <w:rPr>
                <w:noProof/>
                <w:webHidden/>
              </w:rPr>
              <w:instrText xml:space="preserve"> PAGEREF _Toc224826036 \h </w:instrText>
            </w:r>
            <w:r>
              <w:rPr>
                <w:noProof/>
                <w:webHidden/>
              </w:rPr>
            </w:r>
            <w:r>
              <w:rPr>
                <w:noProof/>
                <w:webHidden/>
              </w:rPr>
              <w:fldChar w:fldCharType="separate"/>
            </w:r>
            <w:r>
              <w:rPr>
                <w:noProof/>
                <w:webHidden/>
              </w:rPr>
              <w:t>8</w:t>
            </w:r>
            <w:r>
              <w:rPr>
                <w:noProof/>
                <w:webHidden/>
              </w:rPr>
              <w:fldChar w:fldCharType="end"/>
            </w:r>
          </w:hyperlink>
        </w:p>
        <w:p w14:paraId="42B5D2ED" w14:textId="58ABBD30" w:rsidR="000B15CC" w:rsidRDefault="000B15CC">
          <w:pPr>
            <w:pStyle w:val="TOC3"/>
            <w:rPr>
              <w:rFonts w:asciiTheme="minorHAnsi" w:eastAsiaTheme="minorEastAsia" w:hAnsiTheme="minorHAnsi"/>
              <w:noProof/>
              <w:kern w:val="2"/>
              <w:szCs w:val="24"/>
              <w14:ligatures w14:val="standardContextual"/>
            </w:rPr>
          </w:pPr>
          <w:hyperlink w:anchor="_Toc224826037" w:history="1">
            <w:r w:rsidRPr="002A41FF">
              <w:rPr>
                <w:rStyle w:val="Hyperlink"/>
                <w:noProof/>
              </w:rPr>
              <w:t>Saving</w:t>
            </w:r>
            <w:r>
              <w:rPr>
                <w:noProof/>
                <w:webHidden/>
              </w:rPr>
              <w:tab/>
            </w:r>
            <w:r>
              <w:rPr>
                <w:noProof/>
                <w:webHidden/>
              </w:rPr>
              <w:fldChar w:fldCharType="begin"/>
            </w:r>
            <w:r>
              <w:rPr>
                <w:noProof/>
                <w:webHidden/>
              </w:rPr>
              <w:instrText xml:space="preserve"> PAGEREF _Toc224826037 \h </w:instrText>
            </w:r>
            <w:r>
              <w:rPr>
                <w:noProof/>
                <w:webHidden/>
              </w:rPr>
            </w:r>
            <w:r>
              <w:rPr>
                <w:noProof/>
                <w:webHidden/>
              </w:rPr>
              <w:fldChar w:fldCharType="separate"/>
            </w:r>
            <w:r>
              <w:rPr>
                <w:noProof/>
                <w:webHidden/>
              </w:rPr>
              <w:t>8</w:t>
            </w:r>
            <w:r>
              <w:rPr>
                <w:noProof/>
                <w:webHidden/>
              </w:rPr>
              <w:fldChar w:fldCharType="end"/>
            </w:r>
          </w:hyperlink>
        </w:p>
        <w:p w14:paraId="54699A26" w14:textId="5681A38D"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38" w:history="1">
            <w:r w:rsidRPr="002A41FF">
              <w:rPr>
                <w:rStyle w:val="Hyperlink"/>
                <w:noProof/>
              </w:rPr>
              <w:t>2026–27 Plan Summary</w:t>
            </w:r>
            <w:r>
              <w:rPr>
                <w:noProof/>
                <w:webHidden/>
              </w:rPr>
              <w:tab/>
            </w:r>
            <w:r>
              <w:rPr>
                <w:noProof/>
                <w:webHidden/>
              </w:rPr>
              <w:fldChar w:fldCharType="begin"/>
            </w:r>
            <w:r>
              <w:rPr>
                <w:noProof/>
                <w:webHidden/>
              </w:rPr>
              <w:instrText xml:space="preserve"> PAGEREF _Toc224826038 \h </w:instrText>
            </w:r>
            <w:r>
              <w:rPr>
                <w:noProof/>
                <w:webHidden/>
              </w:rPr>
            </w:r>
            <w:r>
              <w:rPr>
                <w:noProof/>
                <w:webHidden/>
              </w:rPr>
              <w:fldChar w:fldCharType="separate"/>
            </w:r>
            <w:r>
              <w:rPr>
                <w:noProof/>
                <w:webHidden/>
              </w:rPr>
              <w:t>9</w:t>
            </w:r>
            <w:r>
              <w:rPr>
                <w:noProof/>
                <w:webHidden/>
              </w:rPr>
              <w:fldChar w:fldCharType="end"/>
            </w:r>
          </w:hyperlink>
        </w:p>
        <w:p w14:paraId="724B8BA7" w14:textId="41E5C92C"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39" w:history="1">
            <w:r w:rsidRPr="002A41FF">
              <w:rPr>
                <w:rStyle w:val="Hyperlink"/>
                <w:noProof/>
              </w:rPr>
              <w:t>Engaging Educational Partners</w:t>
            </w:r>
            <w:r>
              <w:rPr>
                <w:noProof/>
                <w:webHidden/>
              </w:rPr>
              <w:tab/>
            </w:r>
            <w:r>
              <w:rPr>
                <w:noProof/>
                <w:webHidden/>
              </w:rPr>
              <w:fldChar w:fldCharType="begin"/>
            </w:r>
            <w:r>
              <w:rPr>
                <w:noProof/>
                <w:webHidden/>
              </w:rPr>
              <w:instrText xml:space="preserve"> PAGEREF _Toc224826039 \h </w:instrText>
            </w:r>
            <w:r>
              <w:rPr>
                <w:noProof/>
                <w:webHidden/>
              </w:rPr>
            </w:r>
            <w:r>
              <w:rPr>
                <w:noProof/>
                <w:webHidden/>
              </w:rPr>
              <w:fldChar w:fldCharType="separate"/>
            </w:r>
            <w:r>
              <w:rPr>
                <w:noProof/>
                <w:webHidden/>
              </w:rPr>
              <w:t>9</w:t>
            </w:r>
            <w:r>
              <w:rPr>
                <w:noProof/>
                <w:webHidden/>
              </w:rPr>
              <w:fldChar w:fldCharType="end"/>
            </w:r>
          </w:hyperlink>
        </w:p>
        <w:p w14:paraId="57397C6E" w14:textId="2CA19C09"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0" w:history="1">
            <w:r w:rsidRPr="002A41FF">
              <w:rPr>
                <w:rStyle w:val="Hyperlink"/>
                <w:noProof/>
              </w:rPr>
              <w:t>Goals and Actions</w:t>
            </w:r>
            <w:r>
              <w:rPr>
                <w:noProof/>
                <w:webHidden/>
              </w:rPr>
              <w:tab/>
            </w:r>
            <w:r>
              <w:rPr>
                <w:noProof/>
                <w:webHidden/>
              </w:rPr>
              <w:fldChar w:fldCharType="begin"/>
            </w:r>
            <w:r>
              <w:rPr>
                <w:noProof/>
                <w:webHidden/>
              </w:rPr>
              <w:instrText xml:space="preserve"> PAGEREF _Toc224826040 \h </w:instrText>
            </w:r>
            <w:r>
              <w:rPr>
                <w:noProof/>
                <w:webHidden/>
              </w:rPr>
            </w:r>
            <w:r>
              <w:rPr>
                <w:noProof/>
                <w:webHidden/>
              </w:rPr>
              <w:fldChar w:fldCharType="separate"/>
            </w:r>
            <w:r>
              <w:rPr>
                <w:noProof/>
                <w:webHidden/>
              </w:rPr>
              <w:t>9</w:t>
            </w:r>
            <w:r>
              <w:rPr>
                <w:noProof/>
                <w:webHidden/>
              </w:rPr>
              <w:fldChar w:fldCharType="end"/>
            </w:r>
          </w:hyperlink>
        </w:p>
        <w:p w14:paraId="53675E0D" w14:textId="4643303A" w:rsidR="000B15CC" w:rsidRDefault="000B15CC">
          <w:pPr>
            <w:pStyle w:val="TOC3"/>
            <w:rPr>
              <w:rFonts w:asciiTheme="minorHAnsi" w:eastAsiaTheme="minorEastAsia" w:hAnsiTheme="minorHAnsi"/>
              <w:noProof/>
              <w:kern w:val="2"/>
              <w:szCs w:val="24"/>
              <w14:ligatures w14:val="standardContextual"/>
            </w:rPr>
          </w:pPr>
          <w:hyperlink w:anchor="_Toc224826041" w:history="1">
            <w:r w:rsidRPr="002A41FF">
              <w:rPr>
                <w:rStyle w:val="Hyperlink"/>
                <w:noProof/>
              </w:rPr>
              <w:t>Goal(s)</w:t>
            </w:r>
            <w:r>
              <w:rPr>
                <w:noProof/>
                <w:webHidden/>
              </w:rPr>
              <w:tab/>
            </w:r>
            <w:r>
              <w:rPr>
                <w:noProof/>
                <w:webHidden/>
              </w:rPr>
              <w:fldChar w:fldCharType="begin"/>
            </w:r>
            <w:r>
              <w:rPr>
                <w:noProof/>
                <w:webHidden/>
              </w:rPr>
              <w:instrText xml:space="preserve"> PAGEREF _Toc224826041 \h </w:instrText>
            </w:r>
            <w:r>
              <w:rPr>
                <w:noProof/>
                <w:webHidden/>
              </w:rPr>
            </w:r>
            <w:r>
              <w:rPr>
                <w:noProof/>
                <w:webHidden/>
              </w:rPr>
              <w:fldChar w:fldCharType="separate"/>
            </w:r>
            <w:r>
              <w:rPr>
                <w:noProof/>
                <w:webHidden/>
              </w:rPr>
              <w:t>9</w:t>
            </w:r>
            <w:r>
              <w:rPr>
                <w:noProof/>
                <w:webHidden/>
              </w:rPr>
              <w:fldChar w:fldCharType="end"/>
            </w:r>
          </w:hyperlink>
        </w:p>
        <w:p w14:paraId="3F900D9C" w14:textId="3BC63643"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2" w:history="1">
            <w:r w:rsidRPr="002A41FF">
              <w:rPr>
                <w:rStyle w:val="Hyperlink"/>
                <w:noProof/>
              </w:rPr>
              <w:t>Action Tables</w:t>
            </w:r>
            <w:r>
              <w:rPr>
                <w:noProof/>
                <w:webHidden/>
              </w:rPr>
              <w:tab/>
            </w:r>
            <w:r>
              <w:rPr>
                <w:noProof/>
                <w:webHidden/>
              </w:rPr>
              <w:fldChar w:fldCharType="begin"/>
            </w:r>
            <w:r>
              <w:rPr>
                <w:noProof/>
                <w:webHidden/>
              </w:rPr>
              <w:instrText xml:space="preserve"> PAGEREF _Toc224826042 \h </w:instrText>
            </w:r>
            <w:r>
              <w:rPr>
                <w:noProof/>
                <w:webHidden/>
              </w:rPr>
            </w:r>
            <w:r>
              <w:rPr>
                <w:noProof/>
                <w:webHidden/>
              </w:rPr>
              <w:fldChar w:fldCharType="separate"/>
            </w:r>
            <w:r>
              <w:rPr>
                <w:noProof/>
                <w:webHidden/>
              </w:rPr>
              <w:t>10</w:t>
            </w:r>
            <w:r>
              <w:rPr>
                <w:noProof/>
                <w:webHidden/>
              </w:rPr>
              <w:fldChar w:fldCharType="end"/>
            </w:r>
          </w:hyperlink>
        </w:p>
        <w:p w14:paraId="1467014D" w14:textId="66C66FDD"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3" w:history="1">
            <w:r w:rsidRPr="002A41FF">
              <w:rPr>
                <w:rStyle w:val="Hyperlink"/>
                <w:noProof/>
              </w:rPr>
              <w:t>Generating a URL of the LCAP and the Budget Overview for Parents</w:t>
            </w:r>
            <w:r>
              <w:rPr>
                <w:noProof/>
                <w:webHidden/>
              </w:rPr>
              <w:tab/>
            </w:r>
            <w:r>
              <w:rPr>
                <w:noProof/>
                <w:webHidden/>
              </w:rPr>
              <w:fldChar w:fldCharType="begin"/>
            </w:r>
            <w:r>
              <w:rPr>
                <w:noProof/>
                <w:webHidden/>
              </w:rPr>
              <w:instrText xml:space="preserve"> PAGEREF _Toc224826043 \h </w:instrText>
            </w:r>
            <w:r>
              <w:rPr>
                <w:noProof/>
                <w:webHidden/>
              </w:rPr>
            </w:r>
            <w:r>
              <w:rPr>
                <w:noProof/>
                <w:webHidden/>
              </w:rPr>
              <w:fldChar w:fldCharType="separate"/>
            </w:r>
            <w:r>
              <w:rPr>
                <w:noProof/>
                <w:webHidden/>
              </w:rPr>
              <w:t>11</w:t>
            </w:r>
            <w:r>
              <w:rPr>
                <w:noProof/>
                <w:webHidden/>
              </w:rPr>
              <w:fldChar w:fldCharType="end"/>
            </w:r>
          </w:hyperlink>
        </w:p>
        <w:p w14:paraId="4EA9A277" w14:textId="538AF74F"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4" w:history="1">
            <w:r w:rsidRPr="002A41FF">
              <w:rPr>
                <w:rStyle w:val="Hyperlink"/>
                <w:noProof/>
              </w:rPr>
              <w:t>Submitting an LCAP for Review</w:t>
            </w:r>
            <w:r>
              <w:rPr>
                <w:noProof/>
                <w:webHidden/>
              </w:rPr>
              <w:tab/>
            </w:r>
            <w:r>
              <w:rPr>
                <w:noProof/>
                <w:webHidden/>
              </w:rPr>
              <w:fldChar w:fldCharType="begin"/>
            </w:r>
            <w:r>
              <w:rPr>
                <w:noProof/>
                <w:webHidden/>
              </w:rPr>
              <w:instrText xml:space="preserve"> PAGEREF _Toc224826044 \h </w:instrText>
            </w:r>
            <w:r>
              <w:rPr>
                <w:noProof/>
                <w:webHidden/>
              </w:rPr>
            </w:r>
            <w:r>
              <w:rPr>
                <w:noProof/>
                <w:webHidden/>
              </w:rPr>
              <w:fldChar w:fldCharType="separate"/>
            </w:r>
            <w:r>
              <w:rPr>
                <w:noProof/>
                <w:webHidden/>
              </w:rPr>
              <w:t>11</w:t>
            </w:r>
            <w:r>
              <w:rPr>
                <w:noProof/>
                <w:webHidden/>
              </w:rPr>
              <w:fldChar w:fldCharType="end"/>
            </w:r>
          </w:hyperlink>
        </w:p>
        <w:p w14:paraId="5CCA919C" w14:textId="18374D38"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5" w:history="1">
            <w:r w:rsidRPr="002A41FF">
              <w:rPr>
                <w:rStyle w:val="Hyperlink"/>
                <w:noProof/>
              </w:rPr>
              <w:t>Review and Approval Functionality</w:t>
            </w:r>
            <w:r>
              <w:rPr>
                <w:noProof/>
                <w:webHidden/>
              </w:rPr>
              <w:tab/>
            </w:r>
            <w:r>
              <w:rPr>
                <w:noProof/>
                <w:webHidden/>
              </w:rPr>
              <w:fldChar w:fldCharType="begin"/>
            </w:r>
            <w:r>
              <w:rPr>
                <w:noProof/>
                <w:webHidden/>
              </w:rPr>
              <w:instrText xml:space="preserve"> PAGEREF _Toc224826045 \h </w:instrText>
            </w:r>
            <w:r>
              <w:rPr>
                <w:noProof/>
                <w:webHidden/>
              </w:rPr>
            </w:r>
            <w:r>
              <w:rPr>
                <w:noProof/>
                <w:webHidden/>
              </w:rPr>
              <w:fldChar w:fldCharType="separate"/>
            </w:r>
            <w:r>
              <w:rPr>
                <w:noProof/>
                <w:webHidden/>
              </w:rPr>
              <w:t>12</w:t>
            </w:r>
            <w:r>
              <w:rPr>
                <w:noProof/>
                <w:webHidden/>
              </w:rPr>
              <w:fldChar w:fldCharType="end"/>
            </w:r>
          </w:hyperlink>
        </w:p>
        <w:p w14:paraId="6240FA77" w14:textId="5FB1C0DF"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6" w:history="1">
            <w:r w:rsidRPr="002A41FF">
              <w:rPr>
                <w:rStyle w:val="Hyperlink"/>
                <w:noProof/>
              </w:rPr>
              <w:t>Feedback</w:t>
            </w:r>
            <w:r>
              <w:rPr>
                <w:noProof/>
                <w:webHidden/>
              </w:rPr>
              <w:tab/>
            </w:r>
            <w:r>
              <w:rPr>
                <w:noProof/>
                <w:webHidden/>
              </w:rPr>
              <w:fldChar w:fldCharType="begin"/>
            </w:r>
            <w:r>
              <w:rPr>
                <w:noProof/>
                <w:webHidden/>
              </w:rPr>
              <w:instrText xml:space="preserve"> PAGEREF _Toc224826046 \h </w:instrText>
            </w:r>
            <w:r>
              <w:rPr>
                <w:noProof/>
                <w:webHidden/>
              </w:rPr>
            </w:r>
            <w:r>
              <w:rPr>
                <w:noProof/>
                <w:webHidden/>
              </w:rPr>
              <w:fldChar w:fldCharType="separate"/>
            </w:r>
            <w:r>
              <w:rPr>
                <w:noProof/>
                <w:webHidden/>
              </w:rPr>
              <w:t>12</w:t>
            </w:r>
            <w:r>
              <w:rPr>
                <w:noProof/>
                <w:webHidden/>
              </w:rPr>
              <w:fldChar w:fldCharType="end"/>
            </w:r>
          </w:hyperlink>
        </w:p>
        <w:p w14:paraId="71D59D8A" w14:textId="773E6709"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7" w:history="1">
            <w:r w:rsidRPr="002A41FF">
              <w:rPr>
                <w:rStyle w:val="Hyperlink"/>
                <w:noProof/>
              </w:rPr>
              <w:t>Approval and Changes Needed</w:t>
            </w:r>
            <w:r>
              <w:rPr>
                <w:noProof/>
                <w:webHidden/>
              </w:rPr>
              <w:tab/>
            </w:r>
            <w:r>
              <w:rPr>
                <w:noProof/>
                <w:webHidden/>
              </w:rPr>
              <w:fldChar w:fldCharType="begin"/>
            </w:r>
            <w:r>
              <w:rPr>
                <w:noProof/>
                <w:webHidden/>
              </w:rPr>
              <w:instrText xml:space="preserve"> PAGEREF _Toc224826047 \h </w:instrText>
            </w:r>
            <w:r>
              <w:rPr>
                <w:noProof/>
                <w:webHidden/>
              </w:rPr>
            </w:r>
            <w:r>
              <w:rPr>
                <w:noProof/>
                <w:webHidden/>
              </w:rPr>
              <w:fldChar w:fldCharType="separate"/>
            </w:r>
            <w:r>
              <w:rPr>
                <w:noProof/>
                <w:webHidden/>
              </w:rPr>
              <w:t>13</w:t>
            </w:r>
            <w:r>
              <w:rPr>
                <w:noProof/>
                <w:webHidden/>
              </w:rPr>
              <w:fldChar w:fldCharType="end"/>
            </w:r>
          </w:hyperlink>
        </w:p>
        <w:p w14:paraId="2B09B012" w14:textId="1A927359" w:rsidR="000B15CC" w:rsidRDefault="000B15CC">
          <w:pPr>
            <w:pStyle w:val="TOC2"/>
            <w:tabs>
              <w:tab w:val="right" w:leader="dot" w:pos="9350"/>
            </w:tabs>
            <w:rPr>
              <w:rFonts w:asciiTheme="minorHAnsi" w:eastAsiaTheme="minorEastAsia" w:hAnsiTheme="minorHAnsi"/>
              <w:noProof/>
              <w:kern w:val="2"/>
              <w:szCs w:val="24"/>
              <w14:ligatures w14:val="standardContextual"/>
            </w:rPr>
          </w:pPr>
          <w:hyperlink w:anchor="_Toc224826048" w:history="1">
            <w:r w:rsidRPr="002A41FF">
              <w:rPr>
                <w:rStyle w:val="Hyperlink"/>
                <w:noProof/>
              </w:rPr>
              <w:t>Finalizing the LCAP</w:t>
            </w:r>
            <w:r>
              <w:rPr>
                <w:noProof/>
                <w:webHidden/>
              </w:rPr>
              <w:tab/>
            </w:r>
            <w:r>
              <w:rPr>
                <w:noProof/>
                <w:webHidden/>
              </w:rPr>
              <w:fldChar w:fldCharType="begin"/>
            </w:r>
            <w:r>
              <w:rPr>
                <w:noProof/>
                <w:webHidden/>
              </w:rPr>
              <w:instrText xml:space="preserve"> PAGEREF _Toc224826048 \h </w:instrText>
            </w:r>
            <w:r>
              <w:rPr>
                <w:noProof/>
                <w:webHidden/>
              </w:rPr>
            </w:r>
            <w:r>
              <w:rPr>
                <w:noProof/>
                <w:webHidden/>
              </w:rPr>
              <w:fldChar w:fldCharType="separate"/>
            </w:r>
            <w:r>
              <w:rPr>
                <w:noProof/>
                <w:webHidden/>
              </w:rPr>
              <w:t>13</w:t>
            </w:r>
            <w:r>
              <w:rPr>
                <w:noProof/>
                <w:webHidden/>
              </w:rPr>
              <w:fldChar w:fldCharType="end"/>
            </w:r>
          </w:hyperlink>
        </w:p>
        <w:p w14:paraId="2DB45C9C" w14:textId="18EBD19C" w:rsidR="000B15CC" w:rsidRDefault="000B15CC">
          <w:pPr>
            <w:pStyle w:val="TOC3"/>
            <w:rPr>
              <w:rFonts w:asciiTheme="minorHAnsi" w:eastAsiaTheme="minorEastAsia" w:hAnsiTheme="minorHAnsi"/>
              <w:noProof/>
              <w:kern w:val="2"/>
              <w:szCs w:val="24"/>
              <w14:ligatures w14:val="standardContextual"/>
            </w:rPr>
          </w:pPr>
          <w:hyperlink w:anchor="_Toc224826049" w:history="1">
            <w:r w:rsidRPr="002A41FF">
              <w:rPr>
                <w:rStyle w:val="Hyperlink"/>
                <w:noProof/>
              </w:rPr>
              <w:t>Returning the LCAP to the LEA</w:t>
            </w:r>
            <w:r>
              <w:rPr>
                <w:noProof/>
                <w:webHidden/>
              </w:rPr>
              <w:tab/>
            </w:r>
            <w:r>
              <w:rPr>
                <w:noProof/>
                <w:webHidden/>
              </w:rPr>
              <w:fldChar w:fldCharType="begin"/>
            </w:r>
            <w:r>
              <w:rPr>
                <w:noProof/>
                <w:webHidden/>
              </w:rPr>
              <w:instrText xml:space="preserve"> PAGEREF _Toc224826049 \h </w:instrText>
            </w:r>
            <w:r>
              <w:rPr>
                <w:noProof/>
                <w:webHidden/>
              </w:rPr>
            </w:r>
            <w:r>
              <w:rPr>
                <w:noProof/>
                <w:webHidden/>
              </w:rPr>
              <w:fldChar w:fldCharType="separate"/>
            </w:r>
            <w:r>
              <w:rPr>
                <w:noProof/>
                <w:webHidden/>
              </w:rPr>
              <w:t>13</w:t>
            </w:r>
            <w:r>
              <w:rPr>
                <w:noProof/>
                <w:webHidden/>
              </w:rPr>
              <w:fldChar w:fldCharType="end"/>
            </w:r>
          </w:hyperlink>
        </w:p>
        <w:p w14:paraId="7B519DBE" w14:textId="6B0FE6AF" w:rsidR="000B15CC" w:rsidRDefault="000B15CC">
          <w:pPr>
            <w:pStyle w:val="TOC3"/>
            <w:rPr>
              <w:rFonts w:asciiTheme="minorHAnsi" w:eastAsiaTheme="minorEastAsia" w:hAnsiTheme="minorHAnsi"/>
              <w:noProof/>
              <w:kern w:val="2"/>
              <w:szCs w:val="24"/>
              <w14:ligatures w14:val="standardContextual"/>
            </w:rPr>
          </w:pPr>
          <w:hyperlink w:anchor="_Toc224826050" w:history="1">
            <w:r w:rsidRPr="002A41FF">
              <w:rPr>
                <w:rStyle w:val="Hyperlink"/>
                <w:noProof/>
              </w:rPr>
              <w:t>Providing Additional Clarification</w:t>
            </w:r>
            <w:r>
              <w:rPr>
                <w:noProof/>
                <w:webHidden/>
              </w:rPr>
              <w:tab/>
            </w:r>
            <w:r>
              <w:rPr>
                <w:noProof/>
                <w:webHidden/>
              </w:rPr>
              <w:fldChar w:fldCharType="begin"/>
            </w:r>
            <w:r>
              <w:rPr>
                <w:noProof/>
                <w:webHidden/>
              </w:rPr>
              <w:instrText xml:space="preserve"> PAGEREF _Toc224826050 \h </w:instrText>
            </w:r>
            <w:r>
              <w:rPr>
                <w:noProof/>
                <w:webHidden/>
              </w:rPr>
            </w:r>
            <w:r>
              <w:rPr>
                <w:noProof/>
                <w:webHidden/>
              </w:rPr>
              <w:fldChar w:fldCharType="separate"/>
            </w:r>
            <w:r>
              <w:rPr>
                <w:noProof/>
                <w:webHidden/>
              </w:rPr>
              <w:t>14</w:t>
            </w:r>
            <w:r>
              <w:rPr>
                <w:noProof/>
                <w:webHidden/>
              </w:rPr>
              <w:fldChar w:fldCharType="end"/>
            </w:r>
          </w:hyperlink>
        </w:p>
        <w:p w14:paraId="051D7066" w14:textId="2C3EE7B0" w:rsidR="000B15CC" w:rsidRDefault="000B15CC">
          <w:pPr>
            <w:pStyle w:val="TOC3"/>
            <w:rPr>
              <w:rFonts w:asciiTheme="minorHAnsi" w:eastAsiaTheme="minorEastAsia" w:hAnsiTheme="minorHAnsi"/>
              <w:noProof/>
              <w:kern w:val="2"/>
              <w:szCs w:val="24"/>
              <w14:ligatures w14:val="standardContextual"/>
            </w:rPr>
          </w:pPr>
          <w:hyperlink w:anchor="_Toc224826051" w:history="1">
            <w:r w:rsidRPr="002A41FF">
              <w:rPr>
                <w:rStyle w:val="Hyperlink"/>
                <w:noProof/>
              </w:rPr>
              <w:t>Reviewing Additional Clarification</w:t>
            </w:r>
            <w:r>
              <w:rPr>
                <w:noProof/>
                <w:webHidden/>
              </w:rPr>
              <w:tab/>
            </w:r>
            <w:r>
              <w:rPr>
                <w:noProof/>
                <w:webHidden/>
              </w:rPr>
              <w:fldChar w:fldCharType="begin"/>
            </w:r>
            <w:r>
              <w:rPr>
                <w:noProof/>
                <w:webHidden/>
              </w:rPr>
              <w:instrText xml:space="preserve"> PAGEREF _Toc224826051 \h </w:instrText>
            </w:r>
            <w:r>
              <w:rPr>
                <w:noProof/>
                <w:webHidden/>
              </w:rPr>
            </w:r>
            <w:r>
              <w:rPr>
                <w:noProof/>
                <w:webHidden/>
              </w:rPr>
              <w:fldChar w:fldCharType="separate"/>
            </w:r>
            <w:r>
              <w:rPr>
                <w:noProof/>
                <w:webHidden/>
              </w:rPr>
              <w:t>14</w:t>
            </w:r>
            <w:r>
              <w:rPr>
                <w:noProof/>
                <w:webHidden/>
              </w:rPr>
              <w:fldChar w:fldCharType="end"/>
            </w:r>
          </w:hyperlink>
        </w:p>
        <w:p w14:paraId="556D9B98" w14:textId="4D53CB91" w:rsidR="000B15CC" w:rsidRDefault="000B15CC">
          <w:pPr>
            <w:pStyle w:val="TOC3"/>
            <w:rPr>
              <w:rFonts w:asciiTheme="minorHAnsi" w:eastAsiaTheme="minorEastAsia" w:hAnsiTheme="minorHAnsi"/>
              <w:noProof/>
              <w:kern w:val="2"/>
              <w:szCs w:val="24"/>
              <w14:ligatures w14:val="standardContextual"/>
            </w:rPr>
          </w:pPr>
          <w:hyperlink w:anchor="_Toc224826052" w:history="1">
            <w:r w:rsidRPr="002A41FF">
              <w:rPr>
                <w:rStyle w:val="Hyperlink"/>
                <w:noProof/>
              </w:rPr>
              <w:t>Approving the LCAP</w:t>
            </w:r>
            <w:r>
              <w:rPr>
                <w:noProof/>
                <w:webHidden/>
              </w:rPr>
              <w:tab/>
            </w:r>
            <w:r>
              <w:rPr>
                <w:noProof/>
                <w:webHidden/>
              </w:rPr>
              <w:fldChar w:fldCharType="begin"/>
            </w:r>
            <w:r>
              <w:rPr>
                <w:noProof/>
                <w:webHidden/>
              </w:rPr>
              <w:instrText xml:space="preserve"> PAGEREF _Toc224826052 \h </w:instrText>
            </w:r>
            <w:r>
              <w:rPr>
                <w:noProof/>
                <w:webHidden/>
              </w:rPr>
            </w:r>
            <w:r>
              <w:rPr>
                <w:noProof/>
                <w:webHidden/>
              </w:rPr>
              <w:fldChar w:fldCharType="separate"/>
            </w:r>
            <w:r>
              <w:rPr>
                <w:noProof/>
                <w:webHidden/>
              </w:rPr>
              <w:t>14</w:t>
            </w:r>
            <w:r>
              <w:rPr>
                <w:noProof/>
                <w:webHidden/>
              </w:rPr>
              <w:fldChar w:fldCharType="end"/>
            </w:r>
          </w:hyperlink>
        </w:p>
        <w:p w14:paraId="0C13E145" w14:textId="68F70C4E" w:rsidR="009618AB" w:rsidRDefault="009618AB">
          <w:r w:rsidRPr="00494137">
            <w:rPr>
              <w:b/>
              <w:bCs/>
              <w:noProof/>
              <w:sz w:val="22"/>
            </w:rPr>
            <w:fldChar w:fldCharType="end"/>
          </w:r>
        </w:p>
      </w:sdtContent>
    </w:sdt>
    <w:p w14:paraId="514602C8" w14:textId="77777777" w:rsidR="000B15CC" w:rsidRDefault="000B15CC">
      <w:pPr>
        <w:spacing w:after="160" w:line="259" w:lineRule="auto"/>
        <w:rPr>
          <w:rFonts w:eastAsiaTheme="majorEastAsia" w:cstheme="majorBidi"/>
          <w:sz w:val="56"/>
          <w:szCs w:val="26"/>
        </w:rPr>
      </w:pPr>
      <w:bookmarkStart w:id="6" w:name="_Toc224826028"/>
      <w:bookmarkStart w:id="7" w:name="_Toc935660599"/>
      <w:bookmarkStart w:id="8" w:name="_Toc170750110"/>
      <w:r>
        <w:rPr>
          <w:b/>
        </w:rPr>
        <w:br w:type="page"/>
      </w:r>
    </w:p>
    <w:p w14:paraId="71B5C032" w14:textId="36E383DA" w:rsidR="00F81C30" w:rsidRPr="00D23B53" w:rsidRDefault="00AC65DA" w:rsidP="00D23B53">
      <w:pPr>
        <w:pStyle w:val="Heading2"/>
        <w:rPr>
          <w:b w:val="0"/>
        </w:rPr>
      </w:pPr>
      <w:r>
        <w:rPr>
          <w:b w:val="0"/>
        </w:rPr>
        <w:lastRenderedPageBreak/>
        <w:t>Introduction to t</w:t>
      </w:r>
      <w:r w:rsidR="00F81C30">
        <w:rPr>
          <w:b w:val="0"/>
        </w:rPr>
        <w:t>he eTemplate</w:t>
      </w:r>
      <w:bookmarkEnd w:id="3"/>
      <w:r w:rsidR="00F81C30">
        <w:rPr>
          <w:b w:val="0"/>
        </w:rPr>
        <w:t xml:space="preserve"> </w:t>
      </w:r>
      <w:r w:rsidR="007418EE">
        <w:rPr>
          <w:b w:val="0"/>
        </w:rPr>
        <w:t>System</w:t>
      </w:r>
      <w:bookmarkEnd w:id="6"/>
      <w:r>
        <w:tab/>
      </w:r>
      <w:bookmarkEnd w:id="7"/>
      <w:bookmarkEnd w:id="8"/>
    </w:p>
    <w:p w14:paraId="32A04EBA" w14:textId="7F139274" w:rsidR="00BD7E5C" w:rsidRDefault="00F81C30" w:rsidP="00F81C30">
      <w:r>
        <w:t>The eTemplate is an online system</w:t>
      </w:r>
      <w:r w:rsidR="00516994">
        <w:t xml:space="preserve"> </w:t>
      </w:r>
      <w:r w:rsidR="00AC65DA">
        <w:t>designed to support county offices of education (COEs), school districts and charter schools</w:t>
      </w:r>
      <w:r w:rsidR="00B85C6D">
        <w:t>, otherwise referred to as local educational agencies (LEAs)</w:t>
      </w:r>
      <w:r w:rsidR="001008A7">
        <w:t>,</w:t>
      </w:r>
      <w:r w:rsidR="00AC65DA">
        <w:t xml:space="preserve"> in the development of their </w:t>
      </w:r>
      <w:r w:rsidR="006F3CA3">
        <w:t>Local Control and Accountability Plan</w:t>
      </w:r>
      <w:r w:rsidR="00CA3612">
        <w:t>s</w:t>
      </w:r>
      <w:r w:rsidR="006F3CA3">
        <w:t xml:space="preserve"> (LCAP</w:t>
      </w:r>
      <w:r w:rsidR="00CA3612">
        <w:t>s</w:t>
      </w:r>
      <w:r w:rsidR="006F3CA3">
        <w:t>)</w:t>
      </w:r>
      <w:r w:rsidR="00AC65DA">
        <w:t xml:space="preserve">. </w:t>
      </w:r>
      <w:r w:rsidR="008E5C86">
        <w:t xml:space="preserve">The eTemplate is part of the myCDEconnect unified system. </w:t>
      </w:r>
      <w:r w:rsidR="005E15B6" w:rsidRPr="00CE4342">
        <w:rPr>
          <w:rFonts w:cstheme="minorHAnsi"/>
          <w:szCs w:val="24"/>
        </w:rPr>
        <w:t xml:space="preserve">This unified system has been developed for the convenience of the LEAs to manage multiple program reports all in one location. In the myCDEconnect unified system, LEAs </w:t>
      </w:r>
      <w:r w:rsidR="00FC1427">
        <w:rPr>
          <w:rFonts w:cstheme="minorHAnsi"/>
          <w:szCs w:val="24"/>
        </w:rPr>
        <w:t>may</w:t>
      </w:r>
      <w:r w:rsidR="005E15B6" w:rsidRPr="00CE4342">
        <w:rPr>
          <w:rFonts w:cstheme="minorHAnsi"/>
          <w:szCs w:val="24"/>
        </w:rPr>
        <w:t xml:space="preserve"> register for multiple programs, work on their program reports in one location, and do all of this through one login user account.</w:t>
      </w:r>
      <w:r w:rsidR="005E15B6">
        <w:rPr>
          <w:rFonts w:cstheme="minorHAnsi"/>
          <w:szCs w:val="24"/>
        </w:rPr>
        <w:t xml:space="preserve"> </w:t>
      </w:r>
      <w:r w:rsidR="008E5C86">
        <w:t xml:space="preserve">The myCDEconnect system is connected to the information in the California School Directory. Access is granted by the LEA’s Main Authorizer or Alternate Authorizer, if applicable, based on the user role. </w:t>
      </w:r>
      <w:r w:rsidR="00BD7E5C">
        <w:t xml:space="preserve">Those with a user account may log in to the eTemplate system at </w:t>
      </w:r>
      <w:hyperlink r:id="rId7" w:tooltip="myCDEconnect website" w:history="1">
        <w:r w:rsidR="008E5C86" w:rsidRPr="000B15CC">
          <w:rPr>
            <w:rStyle w:val="Hyperlink"/>
          </w:rPr>
          <w:t>https://www.mycdeconnect.org/</w:t>
        </w:r>
      </w:hyperlink>
      <w:r>
        <w:t>.</w:t>
      </w:r>
      <w:r w:rsidR="00516994">
        <w:t xml:space="preserve"> </w:t>
      </w:r>
      <w:r>
        <w:t xml:space="preserve">Except during </w:t>
      </w:r>
      <w:r w:rsidR="00313547">
        <w:t>s</w:t>
      </w:r>
      <w:r>
        <w:t xml:space="preserve">ite </w:t>
      </w:r>
      <w:r w:rsidR="00313547">
        <w:t>m</w:t>
      </w:r>
      <w:r>
        <w:t xml:space="preserve">aintenance, the system </w:t>
      </w:r>
      <w:proofErr w:type="gramStart"/>
      <w:r>
        <w:t>is up and available to the user at all times</w:t>
      </w:r>
      <w:proofErr w:type="gramEnd"/>
      <w:r>
        <w:t xml:space="preserve">. </w:t>
      </w:r>
      <w:r w:rsidR="00BD7E5C">
        <w:t xml:space="preserve">The eTemplate </w:t>
      </w:r>
      <w:r w:rsidR="00B85C6D">
        <w:t>system contains</w:t>
      </w:r>
      <w:r w:rsidR="00BD7E5C">
        <w:t xml:space="preserve"> all the same prompts, instructions, and guiding questions as the Word document </w:t>
      </w:r>
      <w:r w:rsidR="00B85C6D">
        <w:t>and Excel spreadsheets that make up the LCAP template adopted by the California State Board of Education</w:t>
      </w:r>
      <w:r w:rsidR="00377398">
        <w:t xml:space="preserve"> (SBE)</w:t>
      </w:r>
      <w:r w:rsidR="00BD7E5C">
        <w:t>.</w:t>
      </w:r>
    </w:p>
    <w:p w14:paraId="71FBFCD5" w14:textId="77777777" w:rsidR="00F37645" w:rsidRDefault="00F37645" w:rsidP="00F37645">
      <w:pPr>
        <w:pBdr>
          <w:top w:val="single" w:sz="4" w:space="1" w:color="auto"/>
          <w:left w:val="single" w:sz="4" w:space="4" w:color="auto"/>
          <w:bottom w:val="single" w:sz="4" w:space="1" w:color="auto"/>
          <w:right w:val="single" w:sz="4" w:space="4" w:color="auto"/>
        </w:pBdr>
        <w:rPr>
          <w:bCs/>
        </w:rPr>
      </w:pPr>
      <w:r w:rsidRPr="00FB2B87">
        <w:rPr>
          <w:b/>
          <w:bCs/>
        </w:rPr>
        <w:t>Note:</w:t>
      </w:r>
      <w:r w:rsidRPr="00FB2B87">
        <w:rPr>
          <w:bCs/>
        </w:rPr>
        <w:t xml:space="preserve"> To improve </w:t>
      </w:r>
      <w:r>
        <w:rPr>
          <w:bCs/>
        </w:rPr>
        <w:t>u</w:t>
      </w:r>
      <w:r w:rsidRPr="00FB2B87">
        <w:rPr>
          <w:bCs/>
        </w:rPr>
        <w:t>ser experience, please note the following:</w:t>
      </w:r>
    </w:p>
    <w:p w14:paraId="6B1F7D03" w14:textId="77777777" w:rsidR="00F37645" w:rsidRDefault="00F37645" w:rsidP="00F37645">
      <w:pPr>
        <w:pBdr>
          <w:top w:val="single" w:sz="4" w:space="1" w:color="auto"/>
          <w:left w:val="single" w:sz="4" w:space="4" w:color="auto"/>
          <w:bottom w:val="single" w:sz="4" w:space="1" w:color="auto"/>
          <w:right w:val="single" w:sz="4" w:space="4" w:color="auto"/>
        </w:pBdr>
        <w:rPr>
          <w:bCs/>
        </w:rPr>
      </w:pPr>
      <w:r>
        <w:rPr>
          <w:bCs/>
        </w:rPr>
        <w:tab/>
        <w:t>Save your work regularly.</w:t>
      </w:r>
    </w:p>
    <w:p w14:paraId="320BD301" w14:textId="77777777" w:rsidR="00F37645" w:rsidRDefault="00F37645" w:rsidP="00F37645">
      <w:pPr>
        <w:pBdr>
          <w:top w:val="single" w:sz="4" w:space="1" w:color="auto"/>
          <w:left w:val="single" w:sz="4" w:space="4" w:color="auto"/>
          <w:bottom w:val="single" w:sz="4" w:space="1" w:color="auto"/>
          <w:right w:val="single" w:sz="4" w:space="4" w:color="auto"/>
        </w:pBdr>
        <w:ind w:left="720" w:hanging="720"/>
        <w:rPr>
          <w:bCs/>
        </w:rPr>
      </w:pPr>
      <w:r>
        <w:rPr>
          <w:bCs/>
        </w:rPr>
        <w:tab/>
        <w:t xml:space="preserve">Avoid multiple users accessing the same section at the same time </w:t>
      </w:r>
      <w:proofErr w:type="gramStart"/>
      <w:r>
        <w:rPr>
          <w:bCs/>
        </w:rPr>
        <w:t>in order to</w:t>
      </w:r>
      <w:proofErr w:type="gramEnd"/>
      <w:r>
        <w:rPr>
          <w:bCs/>
        </w:rPr>
        <w:t xml:space="preserve"> avoid loss of data.</w:t>
      </w:r>
    </w:p>
    <w:p w14:paraId="0AAA8B08" w14:textId="77777777" w:rsidR="00F37645" w:rsidRPr="00FB2B87" w:rsidRDefault="00F37645" w:rsidP="00F37645">
      <w:pPr>
        <w:pBdr>
          <w:top w:val="single" w:sz="4" w:space="1" w:color="auto"/>
          <w:left w:val="single" w:sz="4" w:space="4" w:color="auto"/>
          <w:bottom w:val="single" w:sz="4" w:space="1" w:color="auto"/>
          <w:right w:val="single" w:sz="4" w:space="4" w:color="auto"/>
        </w:pBdr>
        <w:spacing w:after="0"/>
        <w:ind w:left="720" w:hanging="720"/>
        <w:rPr>
          <w:bCs/>
        </w:rPr>
      </w:pPr>
      <w:r>
        <w:rPr>
          <w:bCs/>
        </w:rPr>
        <w:tab/>
        <w:t>Users will be automatically logged out of the system after three hours. The timer will reset if the user navigates to another section.</w:t>
      </w:r>
    </w:p>
    <w:p w14:paraId="4E52B204" w14:textId="255DDBA7" w:rsidR="00F81C30" w:rsidRPr="00F81C30" w:rsidRDefault="007418EE" w:rsidP="00F81C30">
      <w:pPr>
        <w:rPr>
          <w:bCs/>
        </w:rPr>
      </w:pPr>
      <w:r>
        <w:rPr>
          <w:bCs/>
        </w:rPr>
        <w:t>This guide describes current functionality in the eTemplate system</w:t>
      </w:r>
      <w:r w:rsidR="005E15B6">
        <w:rPr>
          <w:bCs/>
        </w:rPr>
        <w:t xml:space="preserve"> </w:t>
      </w:r>
      <w:r w:rsidR="005E15B6" w:rsidRPr="002C1DE1">
        <w:rPr>
          <w:b/>
        </w:rPr>
        <w:t>only</w:t>
      </w:r>
      <w:r>
        <w:rPr>
          <w:bCs/>
        </w:rPr>
        <w:t xml:space="preserve">. It will be updated and revised as additional functionality is added to the system. Questions related to the eTemplate system may be directed to the </w:t>
      </w:r>
      <w:r w:rsidRPr="007418EE">
        <w:rPr>
          <w:bCs/>
        </w:rPr>
        <w:t xml:space="preserve">eTemplate Support Team by email at </w:t>
      </w:r>
      <w:hyperlink r:id="rId8" w:history="1">
        <w:r w:rsidRPr="00FA6E48">
          <w:rPr>
            <w:rStyle w:val="Hyperlink"/>
            <w:bCs/>
          </w:rPr>
          <w:t>eTemplate@cde.ca.gov</w:t>
        </w:r>
      </w:hyperlink>
      <w:r>
        <w:rPr>
          <w:bCs/>
        </w:rPr>
        <w:t xml:space="preserve">. </w:t>
      </w:r>
    </w:p>
    <w:p w14:paraId="290567B7" w14:textId="71B9A451" w:rsidR="00A966C7" w:rsidRPr="00F81C30" w:rsidRDefault="00F81C30" w:rsidP="00F81C30">
      <w:pPr>
        <w:rPr>
          <w:bCs/>
        </w:rPr>
      </w:pPr>
      <w:r w:rsidRPr="00F81C30">
        <w:rPr>
          <w:bCs/>
        </w:rPr>
        <w:t>The eTemplate navigation uses links to open specific items. The browser forward and back arrows are supported in the eTemplate</w:t>
      </w:r>
      <w:r w:rsidR="0031721D">
        <w:rPr>
          <w:bCs/>
        </w:rPr>
        <w:t>;</w:t>
      </w:r>
      <w:r w:rsidRPr="00F81C30">
        <w:rPr>
          <w:bCs/>
        </w:rPr>
        <w:t xml:space="preserve"> however</w:t>
      </w:r>
      <w:r w:rsidR="0031721D">
        <w:rPr>
          <w:bCs/>
        </w:rPr>
        <w:t>,</w:t>
      </w:r>
      <w:r w:rsidRPr="00F81C30">
        <w:rPr>
          <w:bCs/>
        </w:rPr>
        <w:t xml:space="preserve"> they are not recommended for use during data entry.</w:t>
      </w:r>
    </w:p>
    <w:p w14:paraId="026F6FA8" w14:textId="2B5C12EE" w:rsidR="002D5CAA" w:rsidRDefault="002D5CAA" w:rsidP="00EE4F48">
      <w:pPr>
        <w:pStyle w:val="Heading2"/>
      </w:pPr>
      <w:bookmarkStart w:id="9" w:name="_Toc224826029"/>
      <w:bookmarkStart w:id="10" w:name="_Toc1895525674"/>
      <w:bookmarkStart w:id="11" w:name="_Toc1846570366"/>
      <w:r>
        <w:t>Logging into the myCDEconnect System</w:t>
      </w:r>
      <w:bookmarkEnd w:id="9"/>
    </w:p>
    <w:p w14:paraId="58AB2E75" w14:textId="180899A2" w:rsidR="002D5CAA" w:rsidRDefault="005104DC">
      <w:r>
        <w:t>After logging into the myCDEconnect unified system, t</w:t>
      </w:r>
      <w:r>
        <w:rPr>
          <w:bCs/>
        </w:rPr>
        <w:t xml:space="preserve">he landing page will depend on the type of user. </w:t>
      </w:r>
      <w:r w:rsidR="003047D1">
        <w:rPr>
          <w:bCs/>
        </w:rPr>
        <w:t>Coordinators (Submitters and Reviewers)</w:t>
      </w:r>
      <w:r>
        <w:t xml:space="preserve"> will </w:t>
      </w:r>
      <w:r w:rsidR="00FC1427">
        <w:t>arrive at</w:t>
      </w:r>
      <w:r>
        <w:t xml:space="preserve"> a page with various colored squares, if applicable. Blue squares are for the School Accountability Report Card</w:t>
      </w:r>
      <w:r w:rsidR="0068636B">
        <w:t xml:space="preserve"> (SARC)</w:t>
      </w:r>
      <w:r>
        <w:t xml:space="preserve">, purple squares are for the California School Dashboard, and gray </w:t>
      </w:r>
      <w:r>
        <w:lastRenderedPageBreak/>
        <w:t>squares are for the LCAP eTemplate system.</w:t>
      </w:r>
      <w:r w:rsidR="00F37980">
        <w:t xml:space="preserve"> A solid gray square signifies that the user can access the LCAP. A white square outlined in gray signifies that the user’s access is still pending approval. </w:t>
      </w:r>
      <w:r w:rsidR="003047D1">
        <w:t xml:space="preserve">Authorizers (Main and Alternate, if applicable) will come to the “Manage Users” page. </w:t>
      </w:r>
    </w:p>
    <w:p w14:paraId="020F66BB" w14:textId="77777777" w:rsidR="00A966C7" w:rsidRDefault="00A966C7" w:rsidP="002C1DE1">
      <w:pPr>
        <w:pStyle w:val="Heading3"/>
      </w:pPr>
      <w:bookmarkStart w:id="12" w:name="_Toc224826030"/>
      <w:r>
        <w:t>User Roles</w:t>
      </w:r>
      <w:bookmarkEnd w:id="12"/>
      <w:r>
        <w:t xml:space="preserve"> </w:t>
      </w:r>
    </w:p>
    <w:p w14:paraId="23E4CBC2" w14:textId="25EB38E2" w:rsidR="00A966C7" w:rsidRDefault="00A966C7" w:rsidP="00A966C7">
      <w:r>
        <w:t>There are three user roles in the eTemplate</w:t>
      </w:r>
      <w:r w:rsidR="00373BC5">
        <w:t>: Main Authorizer, Coordinator-Submitter &amp; Coordinator-Reviewer.</w:t>
      </w:r>
      <w:r>
        <w:t xml:space="preserve"> Each role is described below. </w:t>
      </w:r>
    </w:p>
    <w:p w14:paraId="1B699152" w14:textId="77777777" w:rsidR="00A966C7" w:rsidRPr="00D23B53" w:rsidRDefault="00A966C7" w:rsidP="002C1DE1">
      <w:pPr>
        <w:pStyle w:val="Heading4"/>
      </w:pPr>
      <w:r>
        <w:t>Main Authorizer and/or Alternate Authorizer, if applicable</w:t>
      </w:r>
    </w:p>
    <w:p w14:paraId="3BF8B7FA" w14:textId="020C4C07" w:rsidR="00A966C7" w:rsidRDefault="00A966C7" w:rsidP="00A966C7">
      <w:r>
        <w:t>A Main/Alternate Authorizer</w:t>
      </w:r>
      <w:r w:rsidR="00E62720">
        <w:t xml:space="preserve"> (Authorizer)</w:t>
      </w:r>
      <w:r>
        <w:t xml:space="preserve"> is responsible for adding or removing</w:t>
      </w:r>
      <w:r w:rsidRPr="00784944">
        <w:t xml:space="preserve"> </w:t>
      </w:r>
      <w:r>
        <w:t xml:space="preserve">LEA </w:t>
      </w:r>
      <w:r w:rsidRPr="00784944">
        <w:t xml:space="preserve">users </w:t>
      </w:r>
      <w:r>
        <w:t>and for communicating i</w:t>
      </w:r>
      <w:r w:rsidRPr="00784944">
        <w:t xml:space="preserve">nformation </w:t>
      </w:r>
      <w:r>
        <w:t xml:space="preserve">about </w:t>
      </w:r>
      <w:r w:rsidRPr="00784944">
        <w:t>the eTemplate system to applicable staff at the</w:t>
      </w:r>
      <w:r>
        <w:t xml:space="preserve"> LEA. LEAs are encouraged to have an Alternate Authorizer in addition to the Main Authorizer</w:t>
      </w:r>
      <w:r w:rsidR="00FC1427">
        <w:t>; however, this is not required</w:t>
      </w:r>
      <w:r>
        <w:t>. Adding an Alternate Authorizer is discussed below.</w:t>
      </w:r>
    </w:p>
    <w:p w14:paraId="4FB6CCB5" w14:textId="47B637B1" w:rsidR="00A966C7" w:rsidRDefault="00A966C7" w:rsidP="00A966C7">
      <w:r>
        <w:t>In addition, a</w:t>
      </w:r>
      <w:r w:rsidR="00EE4F48">
        <w:t>n Authorizer</w:t>
      </w:r>
      <w:r>
        <w:t xml:space="preserve"> for a COE will add or remove reviewers for the </w:t>
      </w:r>
      <w:r w:rsidR="00EE4F48">
        <w:t>districts</w:t>
      </w:r>
      <w:r>
        <w:t xml:space="preserve"> within the county; a</w:t>
      </w:r>
      <w:r w:rsidR="00EE4F48">
        <w:t>n Authorizer</w:t>
      </w:r>
      <w:r w:rsidRPr="00CE3850">
        <w:t xml:space="preserve"> for a </w:t>
      </w:r>
      <w:r>
        <w:t>charter school</w:t>
      </w:r>
      <w:r w:rsidRPr="00CE3850">
        <w:t xml:space="preserve"> will</w:t>
      </w:r>
      <w:r>
        <w:t xml:space="preserve"> add or remove reviewers for that charter school. </w:t>
      </w:r>
    </w:p>
    <w:p w14:paraId="28A70409" w14:textId="6A9FD8D7" w:rsidR="00A966C7" w:rsidRDefault="00A966C7" w:rsidP="00A966C7">
      <w:pPr>
        <w:pStyle w:val="Heading4"/>
      </w:pPr>
      <w:r>
        <w:t>Coordinator</w:t>
      </w:r>
    </w:p>
    <w:p w14:paraId="39544CDA" w14:textId="11E77F0A" w:rsidR="00A966C7" w:rsidRDefault="00A966C7" w:rsidP="002C1DE1">
      <w:pPr>
        <w:spacing w:after="120"/>
      </w:pPr>
      <w:r w:rsidRPr="00665B68">
        <w:t>To add a new coordinator</w:t>
      </w:r>
      <w:r>
        <w:t xml:space="preserve">, </w:t>
      </w:r>
      <w:r w:rsidR="001C6DD2">
        <w:t>select</w:t>
      </w:r>
      <w:r w:rsidR="00647548">
        <w:t xml:space="preserve"> ‘Registration’ in the upper right corner of the myCDEconnect login page. S</w:t>
      </w:r>
      <w:r>
        <w:t xml:space="preserve">elect the ‘Coordinator’ </w:t>
      </w:r>
      <w:r w:rsidR="00647548">
        <w:t xml:space="preserve">radio button and select ‘LCAP eTemplate (eTemplate) 2026-27’ and click ‘Continue’. Select the radio button for ‘LCAP Reviewer’ or ‘LCAP Submitter’ and </w:t>
      </w:r>
      <w:r w:rsidR="001C6DD2">
        <w:t>select</w:t>
      </w:r>
      <w:r w:rsidR="00647548">
        <w:t xml:space="preserve"> ‘Continue’. </w:t>
      </w:r>
      <w:r w:rsidR="00C4532D">
        <w:t xml:space="preserve">Enter the LEA name </w:t>
      </w:r>
      <w:r w:rsidR="006728B9">
        <w:t>th</w:t>
      </w:r>
      <w:r w:rsidR="001C6DD2">
        <w:t>at</w:t>
      </w:r>
      <w:r w:rsidR="006728B9">
        <w:t xml:space="preserve"> you</w:t>
      </w:r>
      <w:r w:rsidR="00C4532D">
        <w:t xml:space="preserve"> are requesting access to. If you would like to request access to multiple LEAs, enter all applicable LEA names and then </w:t>
      </w:r>
      <w:r w:rsidR="001C6DD2">
        <w:t>select</w:t>
      </w:r>
      <w:r w:rsidR="00C4532D">
        <w:t xml:space="preserve"> ‘Continue’. Verify the list of LEAs that you have selected, complete all the required fields</w:t>
      </w:r>
      <w:r w:rsidR="00373BC5">
        <w:t xml:space="preserve"> and </w:t>
      </w:r>
      <w:r w:rsidR="001C6DD2">
        <w:t>select</w:t>
      </w:r>
      <w:r w:rsidR="00373BC5">
        <w:t xml:space="preserve"> ‘Submit’. A</w:t>
      </w:r>
      <w:r>
        <w:t xml:space="preserve"> system-generated email will notify </w:t>
      </w:r>
      <w:r w:rsidR="00373BC5">
        <w:t xml:space="preserve">the Authorizer and will require approval from the Authorizer. </w:t>
      </w:r>
      <w:r w:rsidR="006728B9">
        <w:t xml:space="preserve">Once </w:t>
      </w:r>
      <w:r>
        <w:t xml:space="preserve">the new coordinator </w:t>
      </w:r>
      <w:r w:rsidR="006728B9">
        <w:t xml:space="preserve">is approved, </w:t>
      </w:r>
      <w:r>
        <w:t xml:space="preserve">the system </w:t>
      </w:r>
      <w:r w:rsidR="006728B9">
        <w:t>will send</w:t>
      </w:r>
      <w:r>
        <w:t xml:space="preserve"> </w:t>
      </w:r>
      <w:r w:rsidR="006728B9">
        <w:t xml:space="preserve">an email with </w:t>
      </w:r>
      <w:r>
        <w:t>a temporary password.</w:t>
      </w:r>
    </w:p>
    <w:p w14:paraId="026F44E1" w14:textId="77777777" w:rsidR="00A966C7" w:rsidRPr="00D23B53" w:rsidRDefault="00A966C7" w:rsidP="002C1DE1">
      <w:pPr>
        <w:pStyle w:val="Heading5"/>
      </w:pPr>
      <w:r w:rsidRPr="68EC854B">
        <w:t>Submitter</w:t>
      </w:r>
    </w:p>
    <w:p w14:paraId="01B23027" w14:textId="4177578B" w:rsidR="00A966C7" w:rsidRDefault="00A966C7" w:rsidP="00A966C7">
      <w:r>
        <w:t xml:space="preserve">Submitters may create a new draft LCAP for the LEA, edit the LEA’s draft LCAP, and submit the LEA’s draft LCAP for review and approval. Editing and submitting an LCAP are discussed later in this document. A submitter may be assigned to more than one LEA. Upon logging into the system, a submitter will see </w:t>
      </w:r>
      <w:proofErr w:type="gramStart"/>
      <w:r>
        <w:t>all of</w:t>
      </w:r>
      <w:proofErr w:type="gramEnd"/>
      <w:r>
        <w:t xml:space="preserve"> the LEAs that they are assigned to.</w:t>
      </w:r>
    </w:p>
    <w:p w14:paraId="2BEDF56E" w14:textId="77777777" w:rsidR="00A966C7" w:rsidRPr="00D23B53" w:rsidRDefault="00A966C7" w:rsidP="002C1DE1">
      <w:pPr>
        <w:pStyle w:val="Heading5"/>
      </w:pPr>
      <w:r w:rsidRPr="68EC854B">
        <w:t>Reviewer</w:t>
      </w:r>
    </w:p>
    <w:p w14:paraId="62ED3C58" w14:textId="77777777" w:rsidR="00A966C7" w:rsidRPr="00B75171" w:rsidRDefault="00A966C7" w:rsidP="00A966C7">
      <w:pPr>
        <w:rPr>
          <w:szCs w:val="24"/>
        </w:rPr>
      </w:pPr>
      <w:r>
        <w:t>Reviewers are responsible for reviewing a submitted LCAP to determine that it meets the applicable approval criteria. The</w:t>
      </w:r>
      <w:r w:rsidRPr="00667196">
        <w:t xml:space="preserve"> </w:t>
      </w:r>
      <w:r>
        <w:t xml:space="preserve">reviewer </w:t>
      </w:r>
      <w:r w:rsidRPr="00667196">
        <w:t xml:space="preserve">role is available </w:t>
      </w:r>
      <w:r>
        <w:t xml:space="preserve">only for </w:t>
      </w:r>
      <w:r w:rsidRPr="00667196">
        <w:t>COEs</w:t>
      </w:r>
      <w:r>
        <w:t>,</w:t>
      </w:r>
      <w:r w:rsidRPr="00667196">
        <w:t xml:space="preserve"> charter </w:t>
      </w:r>
      <w:r w:rsidRPr="00667196">
        <w:lastRenderedPageBreak/>
        <w:t>schools</w:t>
      </w:r>
      <w:r>
        <w:t>, and the California Department of Education</w:t>
      </w:r>
      <w:r w:rsidRPr="00667196">
        <w:t>.</w:t>
      </w:r>
      <w:r>
        <w:t xml:space="preserve"> </w:t>
      </w:r>
      <w:r w:rsidRPr="009B448E">
        <w:rPr>
          <w:szCs w:val="24"/>
        </w:rPr>
        <w:t>The reviewer</w:t>
      </w:r>
      <w:r>
        <w:rPr>
          <w:szCs w:val="24"/>
        </w:rPr>
        <w:t>(s)</w:t>
      </w:r>
      <w:r w:rsidRPr="009B448E">
        <w:rPr>
          <w:szCs w:val="24"/>
        </w:rPr>
        <w:t xml:space="preserve"> for a school district must be assigned by th</w:t>
      </w:r>
      <w:r>
        <w:rPr>
          <w:szCs w:val="24"/>
        </w:rPr>
        <w:t xml:space="preserve">e </w:t>
      </w:r>
      <w:r w:rsidRPr="009B448E">
        <w:rPr>
          <w:szCs w:val="24"/>
        </w:rPr>
        <w:t>district</w:t>
      </w:r>
      <w:r>
        <w:rPr>
          <w:szCs w:val="24"/>
        </w:rPr>
        <w:t>’</w:t>
      </w:r>
      <w:r w:rsidRPr="009B448E">
        <w:rPr>
          <w:szCs w:val="24"/>
        </w:rPr>
        <w:t>s COE.</w:t>
      </w:r>
      <w:r>
        <w:t xml:space="preserve"> </w:t>
      </w:r>
    </w:p>
    <w:p w14:paraId="4230E7CA" w14:textId="77777777" w:rsidR="00A966C7" w:rsidRPr="00B75171" w:rsidRDefault="00A966C7" w:rsidP="00A966C7">
      <w:pPr>
        <w:pStyle w:val="ListParagraph"/>
        <w:numPr>
          <w:ilvl w:val="0"/>
          <w:numId w:val="18"/>
        </w:numPr>
        <w:spacing w:after="120"/>
        <w:rPr>
          <w:szCs w:val="24"/>
        </w:rPr>
      </w:pPr>
      <w:r>
        <w:rPr>
          <w:szCs w:val="24"/>
        </w:rPr>
        <w:t>A</w:t>
      </w:r>
      <w:r w:rsidRPr="00B75171">
        <w:rPr>
          <w:szCs w:val="24"/>
        </w:rPr>
        <w:t xml:space="preserve"> </w:t>
      </w:r>
      <w:r>
        <w:rPr>
          <w:szCs w:val="24"/>
        </w:rPr>
        <w:t>reviewer</w:t>
      </w:r>
      <w:r w:rsidRPr="00B75171">
        <w:rPr>
          <w:szCs w:val="24"/>
        </w:rPr>
        <w:t xml:space="preserve"> </w:t>
      </w:r>
      <w:r>
        <w:rPr>
          <w:szCs w:val="24"/>
        </w:rPr>
        <w:t>may</w:t>
      </w:r>
      <w:r w:rsidRPr="00B75171">
        <w:rPr>
          <w:szCs w:val="24"/>
        </w:rPr>
        <w:t xml:space="preserve"> be assigned to review </w:t>
      </w:r>
      <w:r>
        <w:rPr>
          <w:szCs w:val="24"/>
        </w:rPr>
        <w:t>multiple LCAPs</w:t>
      </w:r>
      <w:r w:rsidRPr="00B75171">
        <w:rPr>
          <w:szCs w:val="24"/>
        </w:rPr>
        <w:t>.</w:t>
      </w:r>
    </w:p>
    <w:p w14:paraId="693918D5" w14:textId="77777777" w:rsidR="00A966C7" w:rsidRPr="00B75171" w:rsidRDefault="00A966C7" w:rsidP="00A966C7">
      <w:pPr>
        <w:pStyle w:val="ListParagraph"/>
        <w:numPr>
          <w:ilvl w:val="0"/>
          <w:numId w:val="18"/>
        </w:numPr>
        <w:spacing w:after="120"/>
        <w:rPr>
          <w:szCs w:val="24"/>
        </w:rPr>
      </w:pPr>
      <w:r>
        <w:rPr>
          <w:szCs w:val="24"/>
        </w:rPr>
        <w:t>M</w:t>
      </w:r>
      <w:r w:rsidRPr="00B75171">
        <w:rPr>
          <w:szCs w:val="24"/>
        </w:rPr>
        <w:t xml:space="preserve">ultiple </w:t>
      </w:r>
      <w:r>
        <w:rPr>
          <w:szCs w:val="24"/>
        </w:rPr>
        <w:t>reviewer</w:t>
      </w:r>
      <w:r w:rsidRPr="00B75171">
        <w:rPr>
          <w:szCs w:val="24"/>
        </w:rPr>
        <w:t xml:space="preserve">s </w:t>
      </w:r>
      <w:r>
        <w:rPr>
          <w:szCs w:val="24"/>
        </w:rPr>
        <w:t>may</w:t>
      </w:r>
      <w:r w:rsidRPr="00B75171">
        <w:rPr>
          <w:szCs w:val="24"/>
        </w:rPr>
        <w:t xml:space="preserve"> be assigned to each LCAP.</w:t>
      </w:r>
    </w:p>
    <w:p w14:paraId="4E7A8529" w14:textId="77777777" w:rsidR="00A966C7" w:rsidRPr="00B75171" w:rsidRDefault="00A966C7" w:rsidP="00A966C7">
      <w:pPr>
        <w:pStyle w:val="ListParagraph"/>
        <w:numPr>
          <w:ilvl w:val="0"/>
          <w:numId w:val="18"/>
        </w:numPr>
        <w:rPr>
          <w:szCs w:val="24"/>
        </w:rPr>
      </w:pPr>
      <w:r>
        <w:rPr>
          <w:szCs w:val="24"/>
        </w:rPr>
        <w:t>A</w:t>
      </w:r>
      <w:r w:rsidRPr="00B75171">
        <w:rPr>
          <w:szCs w:val="24"/>
        </w:rPr>
        <w:t xml:space="preserve"> </w:t>
      </w:r>
      <w:r>
        <w:rPr>
          <w:szCs w:val="24"/>
        </w:rPr>
        <w:t>reviewer</w:t>
      </w:r>
      <w:r w:rsidRPr="00B75171">
        <w:rPr>
          <w:szCs w:val="24"/>
        </w:rPr>
        <w:t xml:space="preserve"> may close one LCAP and open another LCAP without logging out of the system.</w:t>
      </w:r>
    </w:p>
    <w:p w14:paraId="4D53514E" w14:textId="77777777" w:rsidR="00A966C7" w:rsidRDefault="00A966C7" w:rsidP="00A966C7">
      <w:pPr>
        <w:rPr>
          <w:szCs w:val="24"/>
        </w:rPr>
      </w:pPr>
      <w:r w:rsidRPr="009B448E">
        <w:rPr>
          <w:szCs w:val="24"/>
        </w:rPr>
        <w:t>A charter school assigns its ow</w:t>
      </w:r>
      <w:r>
        <w:rPr>
          <w:szCs w:val="24"/>
        </w:rPr>
        <w:t>n reviewer. Though</w:t>
      </w:r>
      <w:r w:rsidRPr="009B448E">
        <w:rPr>
          <w:szCs w:val="24"/>
        </w:rPr>
        <w:t xml:space="preserve"> not required, it is suggested that the charter school administrator serve as the reviewer/approver for the charter school LCAP.</w:t>
      </w:r>
    </w:p>
    <w:p w14:paraId="49F9E5AF" w14:textId="0809FE5A" w:rsidR="00F81C30" w:rsidRPr="00D23B53" w:rsidRDefault="00F81C30" w:rsidP="00D23B53">
      <w:pPr>
        <w:pStyle w:val="Heading2"/>
        <w:rPr>
          <w:b w:val="0"/>
        </w:rPr>
      </w:pPr>
      <w:bookmarkStart w:id="13" w:name="_Toc224826031"/>
      <w:r>
        <w:rPr>
          <w:b w:val="0"/>
        </w:rPr>
        <w:t xml:space="preserve">The </w:t>
      </w:r>
      <w:r w:rsidR="00B9236F">
        <w:rPr>
          <w:b w:val="0"/>
        </w:rPr>
        <w:t xml:space="preserve">eTemplate </w:t>
      </w:r>
      <w:r>
        <w:rPr>
          <w:b w:val="0"/>
        </w:rPr>
        <w:t>Dashboard</w:t>
      </w:r>
      <w:bookmarkEnd w:id="13"/>
      <w:r>
        <w:rPr>
          <w:b w:val="0"/>
        </w:rPr>
        <w:t xml:space="preserve"> </w:t>
      </w:r>
      <w:bookmarkEnd w:id="10"/>
      <w:bookmarkEnd w:id="11"/>
    </w:p>
    <w:p w14:paraId="167004F6" w14:textId="69D53942" w:rsidR="000F1B18" w:rsidRDefault="003047D1" w:rsidP="00C54FD4">
      <w:pPr>
        <w:rPr>
          <w:bCs/>
        </w:rPr>
      </w:pPr>
      <w:r>
        <w:rPr>
          <w:bCs/>
        </w:rPr>
        <w:t>T</w:t>
      </w:r>
      <w:r w:rsidR="003F5EA6">
        <w:rPr>
          <w:bCs/>
        </w:rPr>
        <w:t xml:space="preserve">he </w:t>
      </w:r>
      <w:proofErr w:type="gramStart"/>
      <w:r>
        <w:rPr>
          <w:bCs/>
        </w:rPr>
        <w:t>Coordinator</w:t>
      </w:r>
      <w:proofErr w:type="gramEnd"/>
      <w:r w:rsidR="003F5EA6">
        <w:rPr>
          <w:bCs/>
        </w:rPr>
        <w:t xml:space="preserve"> </w:t>
      </w:r>
      <w:r w:rsidR="003D37EB">
        <w:rPr>
          <w:bCs/>
        </w:rPr>
        <w:t xml:space="preserve">(Submitter or Reviewer) </w:t>
      </w:r>
      <w:r w:rsidR="003F5EA6">
        <w:rPr>
          <w:bCs/>
        </w:rPr>
        <w:t xml:space="preserve">will select the gray </w:t>
      </w:r>
      <w:r w:rsidR="00F37980">
        <w:rPr>
          <w:bCs/>
        </w:rPr>
        <w:t xml:space="preserve">solid </w:t>
      </w:r>
      <w:r w:rsidR="003F5EA6">
        <w:rPr>
          <w:bCs/>
        </w:rPr>
        <w:t xml:space="preserve">square with the correct LEA’s name to access the LCAP and </w:t>
      </w:r>
      <w:r w:rsidR="00F37980">
        <w:rPr>
          <w:bCs/>
        </w:rPr>
        <w:t>a pop-up box will appear to create a new LCAP. Select “202</w:t>
      </w:r>
      <w:r w:rsidR="0068636B">
        <w:rPr>
          <w:bCs/>
        </w:rPr>
        <w:t>6</w:t>
      </w:r>
      <w:r w:rsidR="00F37980">
        <w:rPr>
          <w:bCs/>
        </w:rPr>
        <w:t>-2</w:t>
      </w:r>
      <w:r w:rsidR="0068636B">
        <w:rPr>
          <w:bCs/>
        </w:rPr>
        <w:t>7</w:t>
      </w:r>
      <w:r w:rsidR="00F37980">
        <w:rPr>
          <w:bCs/>
        </w:rPr>
        <w:t>” as the start year for the LCAP</w:t>
      </w:r>
      <w:r w:rsidR="003F5EA6">
        <w:rPr>
          <w:bCs/>
        </w:rPr>
        <w:t xml:space="preserve">. </w:t>
      </w:r>
      <w:r w:rsidR="008F3D24">
        <w:rPr>
          <w:bCs/>
        </w:rPr>
        <w:t>If the LEA’s 2025-26 LCAP was developed and completed in the eTemplate system, the following question will also display: “Do you want to rollover information from the last Local Control and Accountability Plan for this LEA?”. Select “Yes” or “No”</w:t>
      </w:r>
      <w:r w:rsidR="002C1DE1">
        <w:rPr>
          <w:bCs/>
        </w:rPr>
        <w:t xml:space="preserve"> </w:t>
      </w:r>
      <w:r w:rsidR="008F3D24">
        <w:rPr>
          <w:bCs/>
        </w:rPr>
        <w:t>and click on “Continue to LCAP”.</w:t>
      </w:r>
      <w:r w:rsidR="00B4613A">
        <w:rPr>
          <w:bCs/>
        </w:rPr>
        <w:t xml:space="preserve"> </w:t>
      </w:r>
      <w:r w:rsidR="00F37980">
        <w:rPr>
          <w:bCs/>
        </w:rPr>
        <w:t xml:space="preserve">The user will be directed to the eTemplate Dashboard. </w:t>
      </w:r>
      <w:r w:rsidR="00B4613A">
        <w:rPr>
          <w:bCs/>
        </w:rPr>
        <w:t xml:space="preserve">The options available on the </w:t>
      </w:r>
      <w:r w:rsidR="005104DC">
        <w:rPr>
          <w:bCs/>
        </w:rPr>
        <w:t xml:space="preserve">eTemplate </w:t>
      </w:r>
      <w:r w:rsidR="003F5EA6">
        <w:rPr>
          <w:bCs/>
        </w:rPr>
        <w:t>D</w:t>
      </w:r>
      <w:r w:rsidR="00B4613A">
        <w:rPr>
          <w:bCs/>
        </w:rPr>
        <w:t xml:space="preserve">ashboard will differ depending on the role of the user. </w:t>
      </w:r>
    </w:p>
    <w:p w14:paraId="627B013F" w14:textId="6D823658" w:rsidR="00560BD9" w:rsidRDefault="00B9236F" w:rsidP="00F81C30">
      <w:pPr>
        <w:rPr>
          <w:bCs/>
        </w:rPr>
      </w:pPr>
      <w:r>
        <w:rPr>
          <w:bCs/>
        </w:rPr>
        <w:t xml:space="preserve">The </w:t>
      </w:r>
      <w:r w:rsidR="005104DC">
        <w:rPr>
          <w:bCs/>
        </w:rPr>
        <w:t xml:space="preserve">eTemplate </w:t>
      </w:r>
      <w:r>
        <w:rPr>
          <w:bCs/>
        </w:rPr>
        <w:t xml:space="preserve">Dashboard displays the name </w:t>
      </w:r>
      <w:r w:rsidR="007B57CE">
        <w:rPr>
          <w:bCs/>
        </w:rPr>
        <w:t xml:space="preserve">of the LEA, the status of the LCAP, and all the tabs on the left side of the screen. </w:t>
      </w:r>
      <w:r w:rsidR="003D37EB">
        <w:rPr>
          <w:bCs/>
        </w:rPr>
        <w:t xml:space="preserve">The </w:t>
      </w:r>
      <w:r w:rsidR="000B0CDB">
        <w:rPr>
          <w:bCs/>
        </w:rPr>
        <w:t>‘LCAP Template Info’ tab is the default tab when the LCAP is opened.</w:t>
      </w:r>
    </w:p>
    <w:p w14:paraId="09B67798" w14:textId="77777777" w:rsidR="00571B54" w:rsidRPr="00D23B53" w:rsidRDefault="00571B54" w:rsidP="00D23B53">
      <w:pPr>
        <w:pStyle w:val="Heading2"/>
        <w:rPr>
          <w:b w:val="0"/>
        </w:rPr>
      </w:pPr>
      <w:bookmarkStart w:id="14" w:name="_Adding_a_Reviewer"/>
      <w:bookmarkStart w:id="15" w:name="_Toc682348385"/>
      <w:bookmarkStart w:id="16" w:name="_Toc556846156"/>
      <w:bookmarkStart w:id="17" w:name="_Toc224826032"/>
      <w:bookmarkEnd w:id="14"/>
      <w:r>
        <w:rPr>
          <w:b w:val="0"/>
        </w:rPr>
        <w:t xml:space="preserve">Navigating the </w:t>
      </w:r>
      <w:r w:rsidR="00C62319">
        <w:rPr>
          <w:b w:val="0"/>
        </w:rPr>
        <w:t>LCAP</w:t>
      </w:r>
      <w:bookmarkEnd w:id="15"/>
      <w:bookmarkEnd w:id="16"/>
      <w:bookmarkEnd w:id="17"/>
    </w:p>
    <w:p w14:paraId="08189A69" w14:textId="5C77D7F6" w:rsidR="003D37EB" w:rsidRPr="000F707B" w:rsidRDefault="002C05BA" w:rsidP="003D37EB">
      <w:pPr>
        <w:pStyle w:val="Heading3"/>
      </w:pPr>
      <w:bookmarkStart w:id="18" w:name="_Toc224826033"/>
      <w:r>
        <w:t>Sections/</w:t>
      </w:r>
      <w:r w:rsidR="003D37EB" w:rsidRPr="000F707B">
        <w:t>Tabs</w:t>
      </w:r>
      <w:bookmarkEnd w:id="18"/>
      <w:r w:rsidR="003D37EB" w:rsidRPr="000F707B">
        <w:t xml:space="preserve"> </w:t>
      </w:r>
    </w:p>
    <w:p w14:paraId="32E87600" w14:textId="22C6F0A6" w:rsidR="003D37EB" w:rsidRDefault="000B0CDB" w:rsidP="003D37EB">
      <w:r>
        <w:t>The LCAP Template menu, located on the left-hand side of the screen beneath the LEA’s name and LCAP status, allows users to navigate to the different sections of the LCAP. The sections/</w:t>
      </w:r>
      <w:r w:rsidR="003D37EB">
        <w:t xml:space="preserve">tabs </w:t>
      </w:r>
      <w:r>
        <w:t>are as follows</w:t>
      </w:r>
      <w:r w:rsidR="003D37EB">
        <w:t>:</w:t>
      </w:r>
    </w:p>
    <w:p w14:paraId="1B03BF42" w14:textId="77777777" w:rsidR="003D37EB" w:rsidRDefault="003D37EB" w:rsidP="003D37EB">
      <w:pPr>
        <w:pStyle w:val="ListParagraph"/>
        <w:numPr>
          <w:ilvl w:val="0"/>
          <w:numId w:val="34"/>
        </w:numPr>
      </w:pPr>
      <w:r>
        <w:t>LCAP Template Info</w:t>
      </w:r>
    </w:p>
    <w:p w14:paraId="79CD17F9" w14:textId="77777777" w:rsidR="003D37EB" w:rsidRDefault="003D37EB" w:rsidP="003D37EB">
      <w:pPr>
        <w:pStyle w:val="ListParagraph"/>
        <w:numPr>
          <w:ilvl w:val="0"/>
          <w:numId w:val="34"/>
        </w:numPr>
      </w:pPr>
      <w:r>
        <w:t>Budget Overview for Parents</w:t>
      </w:r>
    </w:p>
    <w:p w14:paraId="4C1D92DC" w14:textId="77777777" w:rsidR="003D37EB" w:rsidRDefault="003D37EB" w:rsidP="003D37EB">
      <w:pPr>
        <w:pStyle w:val="ListParagraph"/>
        <w:numPr>
          <w:ilvl w:val="0"/>
          <w:numId w:val="34"/>
        </w:numPr>
      </w:pPr>
      <w:r>
        <w:t>Annual Update for 2025-26 Local Control and Accountability Plan</w:t>
      </w:r>
    </w:p>
    <w:p w14:paraId="2597CEE0" w14:textId="77777777" w:rsidR="003D37EB" w:rsidRDefault="003D37EB" w:rsidP="003D37EB">
      <w:pPr>
        <w:pStyle w:val="ListParagraph"/>
        <w:numPr>
          <w:ilvl w:val="0"/>
          <w:numId w:val="34"/>
        </w:numPr>
      </w:pPr>
      <w:r>
        <w:t>2026-27 Plan Summary</w:t>
      </w:r>
    </w:p>
    <w:p w14:paraId="4BE82FC1" w14:textId="77777777" w:rsidR="003D37EB" w:rsidRDefault="003D37EB" w:rsidP="003D37EB">
      <w:pPr>
        <w:pStyle w:val="ListParagraph"/>
        <w:numPr>
          <w:ilvl w:val="0"/>
          <w:numId w:val="34"/>
        </w:numPr>
      </w:pPr>
      <w:r>
        <w:t>Engaging Educational Partners</w:t>
      </w:r>
    </w:p>
    <w:p w14:paraId="257CEACA" w14:textId="77777777" w:rsidR="003D37EB" w:rsidRDefault="003D37EB" w:rsidP="003D37EB">
      <w:pPr>
        <w:pStyle w:val="ListParagraph"/>
        <w:numPr>
          <w:ilvl w:val="0"/>
          <w:numId w:val="34"/>
        </w:numPr>
      </w:pPr>
      <w:r>
        <w:t>Goals and Actions</w:t>
      </w:r>
    </w:p>
    <w:p w14:paraId="4447FB88" w14:textId="77777777" w:rsidR="003D37EB" w:rsidRDefault="003D37EB" w:rsidP="003D37EB">
      <w:pPr>
        <w:pStyle w:val="ListParagraph"/>
        <w:numPr>
          <w:ilvl w:val="0"/>
          <w:numId w:val="34"/>
        </w:numPr>
      </w:pPr>
      <w:r>
        <w:t>Increased or Improved Services for Foster Youth, English Learners, and Low-income Students</w:t>
      </w:r>
    </w:p>
    <w:p w14:paraId="18897A6F" w14:textId="77777777" w:rsidR="003D37EB" w:rsidRDefault="003D37EB" w:rsidP="003D37EB">
      <w:pPr>
        <w:pStyle w:val="ListParagraph"/>
        <w:numPr>
          <w:ilvl w:val="0"/>
          <w:numId w:val="34"/>
        </w:numPr>
      </w:pPr>
      <w:r>
        <w:lastRenderedPageBreak/>
        <w:t>Action Tables</w:t>
      </w:r>
    </w:p>
    <w:p w14:paraId="667725F5" w14:textId="77777777" w:rsidR="000B0CDB" w:rsidRDefault="003D37EB" w:rsidP="003D37EB">
      <w:pPr>
        <w:pStyle w:val="ListParagraph"/>
        <w:numPr>
          <w:ilvl w:val="0"/>
          <w:numId w:val="34"/>
        </w:numPr>
      </w:pPr>
      <w:r>
        <w:t>Print Preview</w:t>
      </w:r>
    </w:p>
    <w:p w14:paraId="3A367BCF" w14:textId="77777777" w:rsidR="000B0CDB" w:rsidRDefault="000B0CDB" w:rsidP="000B0CDB">
      <w:pPr>
        <w:pStyle w:val="ListParagraph"/>
      </w:pPr>
    </w:p>
    <w:p w14:paraId="19DC3D49" w14:textId="77777777" w:rsidR="000B0CDB" w:rsidRDefault="000B0CDB" w:rsidP="000B0CDB">
      <w:pPr>
        <w:pStyle w:val="ListParagraph"/>
      </w:pPr>
    </w:p>
    <w:p w14:paraId="1F4363FD" w14:textId="673811A5" w:rsidR="000B0CDB" w:rsidRDefault="000B0CDB" w:rsidP="002C1DE1">
      <w:r>
        <w:t xml:space="preserve">Select a section to navigate to </w:t>
      </w:r>
      <w:r w:rsidR="001C6DD2">
        <w:t>in</w:t>
      </w:r>
      <w:r>
        <w:t xml:space="preserve"> the LCAP. If there are empty data fields in the current section and the user selects</w:t>
      </w:r>
      <w:r w:rsidR="002C05BA">
        <w:t xml:space="preserve"> a different section, a dialogue box will notify the user that there are unsaved changes. The user must select ‘Return to Page’ or ‘Exit Page Without Saving’ to continue. </w:t>
      </w:r>
    </w:p>
    <w:p w14:paraId="775F9B5A" w14:textId="228740A6" w:rsidR="000B0CDB" w:rsidRDefault="000B0CDB" w:rsidP="000B0CDB">
      <w:r>
        <w:t xml:space="preserve">The LCAP Template menu will display sections that are complete with a </w:t>
      </w:r>
      <w:r w:rsidR="002D02AA">
        <w:t xml:space="preserve">green </w:t>
      </w:r>
      <w:r>
        <w:t xml:space="preserve">check mark. </w:t>
      </w:r>
    </w:p>
    <w:p w14:paraId="17F7CCBF" w14:textId="77777777" w:rsidR="002D02AA" w:rsidRPr="00FB2B87" w:rsidRDefault="002D02AA" w:rsidP="002D02AA">
      <w:pPr>
        <w:pBdr>
          <w:top w:val="single" w:sz="4" w:space="1" w:color="auto"/>
          <w:left w:val="single" w:sz="4" w:space="4" w:color="auto"/>
          <w:bottom w:val="single" w:sz="4" w:space="1" w:color="auto"/>
          <w:right w:val="single" w:sz="4" w:space="4" w:color="auto"/>
        </w:pBdr>
        <w:rPr>
          <w:bCs/>
        </w:rPr>
      </w:pPr>
      <w:r w:rsidRPr="00FB2B87">
        <w:rPr>
          <w:b/>
          <w:bCs/>
        </w:rPr>
        <w:t>Note:</w:t>
      </w:r>
      <w:r w:rsidRPr="00FB2B87">
        <w:rPr>
          <w:bCs/>
        </w:rPr>
        <w:t xml:space="preserve"> To improve </w:t>
      </w:r>
      <w:r>
        <w:rPr>
          <w:bCs/>
        </w:rPr>
        <w:t>u</w:t>
      </w:r>
      <w:r w:rsidRPr="00FB2B87">
        <w:rPr>
          <w:bCs/>
        </w:rPr>
        <w:t>ser experience, please note the following:</w:t>
      </w:r>
    </w:p>
    <w:p w14:paraId="1876898A" w14:textId="77777777" w:rsidR="002D02AA" w:rsidRPr="00FB2B87" w:rsidRDefault="002D02AA" w:rsidP="002D02AA">
      <w:pPr>
        <w:pBdr>
          <w:top w:val="single" w:sz="4" w:space="1" w:color="auto"/>
          <w:left w:val="single" w:sz="4" w:space="4" w:color="auto"/>
          <w:bottom w:val="single" w:sz="4" w:space="1" w:color="auto"/>
          <w:right w:val="single" w:sz="4" w:space="4" w:color="auto"/>
        </w:pBdr>
        <w:rPr>
          <w:bCs/>
        </w:rPr>
      </w:pPr>
      <w:r>
        <w:rPr>
          <w:bCs/>
        </w:rPr>
        <w:tab/>
      </w:r>
      <w:r w:rsidRPr="00FB2B87">
        <w:rPr>
          <w:bCs/>
        </w:rPr>
        <w:t>Save your work regularly.</w:t>
      </w:r>
    </w:p>
    <w:p w14:paraId="168737EB" w14:textId="77777777" w:rsidR="002D02AA" w:rsidRPr="00FB2B87" w:rsidRDefault="002D02AA" w:rsidP="002D02AA">
      <w:pPr>
        <w:pBdr>
          <w:top w:val="single" w:sz="4" w:space="1" w:color="auto"/>
          <w:left w:val="single" w:sz="4" w:space="4" w:color="auto"/>
          <w:bottom w:val="single" w:sz="4" w:space="1" w:color="auto"/>
          <w:right w:val="single" w:sz="4" w:space="4" w:color="auto"/>
        </w:pBdr>
        <w:ind w:left="720" w:hanging="720"/>
        <w:rPr>
          <w:bCs/>
        </w:rPr>
      </w:pPr>
      <w:r>
        <w:rPr>
          <w:bCs/>
        </w:rPr>
        <w:tab/>
      </w:r>
      <w:r w:rsidRPr="00FB2B87">
        <w:t xml:space="preserve">Avoid multiple </w:t>
      </w:r>
      <w:r>
        <w:t>u</w:t>
      </w:r>
      <w:r w:rsidRPr="00FB2B87">
        <w:t xml:space="preserve">sers accessing the same section at the same time </w:t>
      </w:r>
      <w:proofErr w:type="gramStart"/>
      <w:r w:rsidRPr="00FB2B87">
        <w:t>in order to</w:t>
      </w:r>
      <w:proofErr w:type="gramEnd"/>
      <w:r w:rsidRPr="00FB2B87">
        <w:t xml:space="preserve"> avoid loss of data.</w:t>
      </w:r>
      <w:r w:rsidRPr="00FB2B87">
        <w:rPr>
          <w:bCs/>
        </w:rPr>
        <w:t xml:space="preserve"> </w:t>
      </w:r>
    </w:p>
    <w:p w14:paraId="5C790278" w14:textId="77777777" w:rsidR="002D02AA" w:rsidRPr="00A064C4" w:rsidRDefault="002D02AA" w:rsidP="002D02AA">
      <w:pPr>
        <w:pBdr>
          <w:top w:val="single" w:sz="4" w:space="1" w:color="auto"/>
          <w:left w:val="single" w:sz="4" w:space="4" w:color="auto"/>
          <w:bottom w:val="single" w:sz="4" w:space="1" w:color="auto"/>
          <w:right w:val="single" w:sz="4" w:space="4" w:color="auto"/>
        </w:pBdr>
        <w:ind w:left="720" w:hanging="720"/>
      </w:pPr>
      <w:r>
        <w:rPr>
          <w:bCs/>
        </w:rPr>
        <w:tab/>
      </w:r>
      <w:r w:rsidRPr="0A8A8604">
        <w:t>Users will be automatically logged out of the system after three hours. The timer will reset if the user navigates to another section</w:t>
      </w:r>
      <w:r>
        <w:rPr>
          <w:bCs/>
        </w:rPr>
        <w:t>.</w:t>
      </w:r>
    </w:p>
    <w:p w14:paraId="6D2AA89F" w14:textId="188496B1" w:rsidR="003D37EB" w:rsidRPr="009F6385" w:rsidRDefault="003D37EB" w:rsidP="002C1DE1"/>
    <w:p w14:paraId="1BCD8F47" w14:textId="5E812A0E" w:rsidR="007F5F3F" w:rsidRPr="00D23B53" w:rsidRDefault="00E05EB0" w:rsidP="007C671F">
      <w:pPr>
        <w:pStyle w:val="Heading2"/>
        <w:rPr>
          <w:b w:val="0"/>
        </w:rPr>
      </w:pPr>
      <w:bookmarkStart w:id="19" w:name="_Toc485843870"/>
      <w:bookmarkStart w:id="20" w:name="_Toc675456404"/>
      <w:bookmarkStart w:id="21" w:name="_Toc224826034"/>
      <w:r>
        <w:rPr>
          <w:b w:val="0"/>
        </w:rPr>
        <w:t xml:space="preserve">Entering Content into </w:t>
      </w:r>
      <w:r w:rsidR="00C62319">
        <w:rPr>
          <w:b w:val="0"/>
        </w:rPr>
        <w:t xml:space="preserve">the </w:t>
      </w:r>
      <w:r>
        <w:rPr>
          <w:b w:val="0"/>
        </w:rPr>
        <w:t>eTemplate System</w:t>
      </w:r>
      <w:bookmarkEnd w:id="19"/>
      <w:bookmarkEnd w:id="20"/>
      <w:bookmarkEnd w:id="21"/>
    </w:p>
    <w:p w14:paraId="35849BEC" w14:textId="2349CADF" w:rsidR="00403A56" w:rsidRDefault="00E65C8D" w:rsidP="00E634EC">
      <w:r>
        <w:t>In each section of</w:t>
      </w:r>
      <w:r w:rsidR="00216468">
        <w:t xml:space="preserve"> the LCAP</w:t>
      </w:r>
      <w:r w:rsidR="00C42A9C">
        <w:t>,</w:t>
      </w:r>
      <w:r>
        <w:t xml:space="preserve"> a</w:t>
      </w:r>
      <w:r w:rsidR="000F4451">
        <w:t xml:space="preserve">ddress </w:t>
      </w:r>
      <w:r>
        <w:t>the s</w:t>
      </w:r>
      <w:r w:rsidR="00D54B2E">
        <w:t xml:space="preserve">pecific requirements described in the LCAP template instructions. </w:t>
      </w:r>
      <w:r w:rsidR="001E7412">
        <w:t>To access the instructions, click on the blue “i” icon located to the right of the title of the section.</w:t>
      </w:r>
    </w:p>
    <w:p w14:paraId="3B5E8A78" w14:textId="652325F4" w:rsidR="00403A56" w:rsidRDefault="00E65C8D" w:rsidP="00E634EC">
      <w:r>
        <w:t xml:space="preserve">The </w:t>
      </w:r>
      <w:r w:rsidR="000D47AF">
        <w:t xml:space="preserve">Budget Overview for Parents, </w:t>
      </w:r>
      <w:r w:rsidR="7EC48F88">
        <w:t>Annual Update for the 202</w:t>
      </w:r>
      <w:r w:rsidR="008B2885">
        <w:t>5</w:t>
      </w:r>
      <w:r w:rsidR="00377398">
        <w:t>–</w:t>
      </w:r>
      <w:r w:rsidR="7EC48F88">
        <w:t>2</w:t>
      </w:r>
      <w:r w:rsidR="008B2885">
        <w:t>6</w:t>
      </w:r>
      <w:r w:rsidR="7EC48F88">
        <w:t xml:space="preserve"> Local Control and Accountability Plan</w:t>
      </w:r>
      <w:r w:rsidR="0002060B">
        <w:t xml:space="preserve">, </w:t>
      </w:r>
      <w:r w:rsidR="0F1398B5">
        <w:t>202</w:t>
      </w:r>
      <w:r w:rsidR="008B2885">
        <w:t>6</w:t>
      </w:r>
      <w:r w:rsidR="00377398">
        <w:t>–</w:t>
      </w:r>
      <w:r w:rsidR="0F1398B5">
        <w:t>2</w:t>
      </w:r>
      <w:r w:rsidR="008B2885">
        <w:t>7</w:t>
      </w:r>
      <w:r w:rsidR="0F1398B5">
        <w:t xml:space="preserve"> </w:t>
      </w:r>
      <w:r>
        <w:t xml:space="preserve">Plan Summary, </w:t>
      </w:r>
      <w:r w:rsidR="49B26F60">
        <w:t>Engaging Educational Partners</w:t>
      </w:r>
      <w:r>
        <w:t>,</w:t>
      </w:r>
      <w:r w:rsidR="4011713D">
        <w:t xml:space="preserve"> Goals and Actions</w:t>
      </w:r>
      <w:r>
        <w:t xml:space="preserve"> and </w:t>
      </w:r>
      <w:r w:rsidR="00D0134B">
        <w:t>Increased or Improved Services for Foster Youth, English Learners, and Low</w:t>
      </w:r>
      <w:r w:rsidR="003519E1">
        <w:t>–income Students</w:t>
      </w:r>
      <w:r w:rsidR="00D0134B">
        <w:t xml:space="preserve"> </w:t>
      </w:r>
      <w:r w:rsidR="00CE392A">
        <w:t xml:space="preserve">sections </w:t>
      </w:r>
      <w:r>
        <w:t xml:space="preserve">contain text fields that allow an LEA to respond to the </w:t>
      </w:r>
      <w:r w:rsidR="00CE7BB3">
        <w:t xml:space="preserve">required </w:t>
      </w:r>
      <w:r>
        <w:t>prompt</w:t>
      </w:r>
      <w:r w:rsidR="00264BC7">
        <w:t>s</w:t>
      </w:r>
      <w:r>
        <w:t xml:space="preserve">. </w:t>
      </w:r>
    </w:p>
    <w:p w14:paraId="34F3005A" w14:textId="177C53FC" w:rsidR="00E65C8D" w:rsidRDefault="00403A56" w:rsidP="00E634EC">
      <w:r>
        <w:t>T</w:t>
      </w:r>
      <w:r w:rsidR="00216468">
        <w:t xml:space="preserve">he </w:t>
      </w:r>
      <w:r w:rsidR="0002060B">
        <w:t xml:space="preserve">Annual Update and </w:t>
      </w:r>
      <w:r w:rsidR="00216468">
        <w:t>Goals</w:t>
      </w:r>
      <w:r w:rsidR="00D0134B">
        <w:t xml:space="preserve"> and</w:t>
      </w:r>
      <w:r w:rsidR="00216468">
        <w:t xml:space="preserve"> Actions</w:t>
      </w:r>
      <w:r w:rsidR="00791E4E">
        <w:t xml:space="preserve"> </w:t>
      </w:r>
      <w:r w:rsidR="00216468">
        <w:t>section</w:t>
      </w:r>
      <w:r w:rsidR="0002060B">
        <w:t>s</w:t>
      </w:r>
      <w:r w:rsidR="00216468">
        <w:t xml:space="preserve"> contain additional functionality </w:t>
      </w:r>
      <w:r w:rsidR="001C6DD2">
        <w:t xml:space="preserve">that </w:t>
      </w:r>
      <w:r w:rsidR="003519E1">
        <w:t xml:space="preserve">is </w:t>
      </w:r>
      <w:r w:rsidR="00216468">
        <w:t>discussed below.</w:t>
      </w:r>
    </w:p>
    <w:p w14:paraId="69613F9B" w14:textId="246F606E" w:rsidR="006C5031" w:rsidRDefault="006C5031" w:rsidP="006C5031">
      <w:r>
        <w:t>To comply with federal accessibility standards</w:t>
      </w:r>
      <w:r w:rsidR="00C42A9C">
        <w:t>,</w:t>
      </w:r>
      <w:r>
        <w:t xml:space="preserve"> the eTemplate system does not currently allow for the use of text formatting</w:t>
      </w:r>
      <w:r w:rsidR="00F54C61">
        <w:t>, such as bold or italicized fonts and bullet lists,</w:t>
      </w:r>
      <w:r>
        <w:t xml:space="preserve"> or the importing of charts or graphics. </w:t>
      </w:r>
    </w:p>
    <w:p w14:paraId="52D1FF04" w14:textId="691CE440" w:rsidR="00216468" w:rsidRDefault="00274847" w:rsidP="00E634EC">
      <w:r>
        <w:lastRenderedPageBreak/>
        <w:t>Data fields do not need to be completed all at once. Users can save the</w:t>
      </w:r>
      <w:r w:rsidR="00A14789">
        <w:t>ir work at any point and</w:t>
      </w:r>
      <w:r>
        <w:t xml:space="preserve"> continue </w:t>
      </w:r>
      <w:r w:rsidR="00BF0E29">
        <w:t>their work</w:t>
      </w:r>
      <w:r w:rsidR="00A14789">
        <w:t xml:space="preserve"> later</w:t>
      </w:r>
      <w:r>
        <w:t xml:space="preserve">. To save, select the ‘Save </w:t>
      </w:r>
      <w:r w:rsidR="008B2885">
        <w:t>&amp; Next</w:t>
      </w:r>
      <w:r>
        <w:t xml:space="preserve">’ button at the bottom of each section. </w:t>
      </w:r>
      <w:r w:rsidR="00BF0E29">
        <w:t>If the user attempts to navigate to a different section</w:t>
      </w:r>
      <w:r w:rsidR="00BC6F76">
        <w:t>,</w:t>
      </w:r>
      <w:r w:rsidR="00BF0E29">
        <w:t xml:space="preserve"> </w:t>
      </w:r>
      <w:r w:rsidR="008B2885">
        <w:t>a dialogue box will notify the user that there are unsaved changes. The user must select ‘Return to Page’ or ‘Exit Page Without Saving’ to continue.</w:t>
      </w:r>
    </w:p>
    <w:p w14:paraId="0F84F03C" w14:textId="5073EDB9" w:rsidR="009E63A0" w:rsidRPr="009E63A0" w:rsidRDefault="009F360F" w:rsidP="00EC6A34">
      <w:pPr>
        <w:rPr>
          <w:bCs/>
        </w:rPr>
      </w:pPr>
      <w:r>
        <w:rPr>
          <w:b/>
          <w:bCs/>
        </w:rPr>
        <w:t>Note:</w:t>
      </w:r>
      <w:r w:rsidR="00EC6A34">
        <w:rPr>
          <w:bCs/>
        </w:rPr>
        <w:t xml:space="preserve"> </w:t>
      </w:r>
      <w:r w:rsidR="009E63A0" w:rsidRPr="009E63A0">
        <w:rPr>
          <w:bCs/>
        </w:rPr>
        <w:t>The eTemplate has an internal timer that will log a user out after three hours of</w:t>
      </w:r>
      <w:r w:rsidR="00455A65">
        <w:rPr>
          <w:bCs/>
        </w:rPr>
        <w:t xml:space="preserve"> </w:t>
      </w:r>
      <w:r w:rsidR="009E63A0" w:rsidRPr="009E63A0">
        <w:rPr>
          <w:bCs/>
        </w:rPr>
        <w:t>inactivity. The timer will reset if the user navigates to another section (e.g.</w:t>
      </w:r>
      <w:r w:rsidR="00964C3E">
        <w:rPr>
          <w:bCs/>
        </w:rPr>
        <w:t xml:space="preserve"> Budget Overview for Parents</w:t>
      </w:r>
      <w:r w:rsidR="009E63A0" w:rsidRPr="009E63A0">
        <w:rPr>
          <w:bCs/>
        </w:rPr>
        <w:t xml:space="preserve">, </w:t>
      </w:r>
      <w:r w:rsidR="00964C3E">
        <w:rPr>
          <w:bCs/>
        </w:rPr>
        <w:t>Goals and Actions</w:t>
      </w:r>
      <w:r w:rsidR="009E63A0" w:rsidRPr="009E63A0">
        <w:rPr>
          <w:bCs/>
        </w:rPr>
        <w:t xml:space="preserve">, etc.) within the eTemplate during that </w:t>
      </w:r>
      <w:r w:rsidR="004200C7" w:rsidRPr="009E63A0">
        <w:rPr>
          <w:bCs/>
        </w:rPr>
        <w:t>three</w:t>
      </w:r>
      <w:r w:rsidR="004200C7">
        <w:rPr>
          <w:bCs/>
        </w:rPr>
        <w:t>-</w:t>
      </w:r>
      <w:r w:rsidR="009E63A0" w:rsidRPr="009E63A0">
        <w:rPr>
          <w:bCs/>
        </w:rPr>
        <w:t xml:space="preserve">hour window. If you are working within </w:t>
      </w:r>
      <w:r w:rsidR="00823222">
        <w:rPr>
          <w:bCs/>
        </w:rPr>
        <w:t xml:space="preserve">any section </w:t>
      </w:r>
      <w:r w:rsidR="009E63A0" w:rsidRPr="009E63A0">
        <w:rPr>
          <w:bCs/>
        </w:rPr>
        <w:t xml:space="preserve">for </w:t>
      </w:r>
      <w:proofErr w:type="gramStart"/>
      <w:r w:rsidR="009E63A0" w:rsidRPr="009E63A0">
        <w:rPr>
          <w:bCs/>
        </w:rPr>
        <w:t>the three</w:t>
      </w:r>
      <w:proofErr w:type="gramEnd"/>
      <w:r w:rsidR="009E63A0" w:rsidRPr="009E63A0">
        <w:rPr>
          <w:bCs/>
        </w:rPr>
        <w:t xml:space="preserve"> hours</w:t>
      </w:r>
      <w:r w:rsidR="00823222">
        <w:rPr>
          <w:bCs/>
        </w:rPr>
        <w:t>,</w:t>
      </w:r>
      <w:r w:rsidR="009E63A0" w:rsidRPr="009E63A0">
        <w:rPr>
          <w:bCs/>
        </w:rPr>
        <w:t xml:space="preserve"> the system will see this as inactivity and log you out, resulting i</w:t>
      </w:r>
      <w:r w:rsidR="009E63A0">
        <w:rPr>
          <w:bCs/>
        </w:rPr>
        <w:t>n the loss of any unsaved data.</w:t>
      </w:r>
    </w:p>
    <w:p w14:paraId="1339886A" w14:textId="745FFE25" w:rsidR="00091115" w:rsidRDefault="009E63A0" w:rsidP="009E63A0">
      <w:r w:rsidRPr="009E63A0">
        <w:rPr>
          <w:bCs/>
        </w:rPr>
        <w:t>To prevent this from occurring</w:t>
      </w:r>
      <w:r w:rsidR="00BC6F76">
        <w:rPr>
          <w:bCs/>
        </w:rPr>
        <w:t>,</w:t>
      </w:r>
      <w:r w:rsidRPr="009E63A0">
        <w:rPr>
          <w:bCs/>
        </w:rPr>
        <w:t xml:space="preserve"> please be sure to save </w:t>
      </w:r>
      <w:r w:rsidR="00823222">
        <w:rPr>
          <w:bCs/>
        </w:rPr>
        <w:t xml:space="preserve">each section </w:t>
      </w:r>
      <w:r w:rsidRPr="009E63A0">
        <w:rPr>
          <w:bCs/>
        </w:rPr>
        <w:t>that you are working on regularly and navigate back to the dashboard or another section when you step away from your desk.</w:t>
      </w:r>
      <w:r w:rsidR="00091115" w:rsidRPr="00091115">
        <w:t xml:space="preserve"> </w:t>
      </w:r>
    </w:p>
    <w:p w14:paraId="32A21605" w14:textId="71B851D1" w:rsidR="00360359" w:rsidRPr="00D23B53" w:rsidRDefault="00964C3E" w:rsidP="00D23B53">
      <w:pPr>
        <w:pStyle w:val="Heading2"/>
        <w:rPr>
          <w:b w:val="0"/>
        </w:rPr>
      </w:pPr>
      <w:bookmarkStart w:id="22" w:name="_Toc224826035"/>
      <w:bookmarkStart w:id="23" w:name="_Toc1700553608"/>
      <w:bookmarkStart w:id="24" w:name="_Toc451989869"/>
      <w:r>
        <w:rPr>
          <w:b w:val="0"/>
        </w:rPr>
        <w:t>Annual Update for 20</w:t>
      </w:r>
      <w:r w:rsidR="4B1213FC">
        <w:rPr>
          <w:b w:val="0"/>
        </w:rPr>
        <w:t>2</w:t>
      </w:r>
      <w:r w:rsidR="008B2885">
        <w:rPr>
          <w:b w:val="0"/>
        </w:rPr>
        <w:t>5</w:t>
      </w:r>
      <w:r w:rsidR="00377398">
        <w:rPr>
          <w:b w:val="0"/>
        </w:rPr>
        <w:t>–</w:t>
      </w:r>
      <w:r w:rsidR="4B1213FC">
        <w:rPr>
          <w:b w:val="0"/>
        </w:rPr>
        <w:t>2</w:t>
      </w:r>
      <w:r w:rsidR="008B2885">
        <w:rPr>
          <w:b w:val="0"/>
        </w:rPr>
        <w:t>6</w:t>
      </w:r>
      <w:r>
        <w:rPr>
          <w:b w:val="0"/>
        </w:rPr>
        <w:t xml:space="preserve"> Local Control and Accountability Plan</w:t>
      </w:r>
      <w:bookmarkEnd w:id="22"/>
      <w:r>
        <w:rPr>
          <w:b w:val="0"/>
        </w:rPr>
        <w:t xml:space="preserve"> </w:t>
      </w:r>
      <w:bookmarkEnd w:id="23"/>
      <w:bookmarkEnd w:id="24"/>
    </w:p>
    <w:p w14:paraId="53FBA4A2" w14:textId="059B5E9A" w:rsidR="00403A56" w:rsidRDefault="00BF0E29" w:rsidP="00F90FFA">
      <w:r>
        <w:t>In the first year of using the system</w:t>
      </w:r>
      <w:r w:rsidR="00BC6F76">
        <w:t>,</w:t>
      </w:r>
      <w:r>
        <w:t xml:space="preserve"> the LEA will need to </w:t>
      </w:r>
      <w:r w:rsidR="00BA447F">
        <w:t xml:space="preserve">manually </w:t>
      </w:r>
      <w:r>
        <w:t>input the goals, expected outcomes, actions and services</w:t>
      </w:r>
      <w:r w:rsidR="00CE392A">
        <w:t>, and budgeted expenditures</w:t>
      </w:r>
      <w:r>
        <w:t xml:space="preserve"> from the </w:t>
      </w:r>
      <w:r w:rsidR="00964C3E">
        <w:t>20</w:t>
      </w:r>
      <w:r w:rsidR="035062CA">
        <w:t>2</w:t>
      </w:r>
      <w:r w:rsidR="009276D9">
        <w:t>5</w:t>
      </w:r>
      <w:r w:rsidR="00964C3E">
        <w:t>–2</w:t>
      </w:r>
      <w:r w:rsidR="009276D9">
        <w:t>6</w:t>
      </w:r>
      <w:r w:rsidR="00964C3E">
        <w:t xml:space="preserve"> </w:t>
      </w:r>
      <w:r>
        <w:t xml:space="preserve">LCAP </w:t>
      </w:r>
      <w:r w:rsidR="00BA447F">
        <w:t>section</w:t>
      </w:r>
      <w:r w:rsidR="002A43D2">
        <w:t>s</w:t>
      </w:r>
      <w:r w:rsidR="00BA447F">
        <w:t xml:space="preserve"> into the eTemplate</w:t>
      </w:r>
      <w:r>
        <w:t xml:space="preserve">. </w:t>
      </w:r>
    </w:p>
    <w:p w14:paraId="4AF34296" w14:textId="259F2921" w:rsidR="00BA447F" w:rsidRDefault="00BA447F">
      <w:r>
        <w:t xml:space="preserve">An LEA that used the eTemplate system to </w:t>
      </w:r>
      <w:r w:rsidR="009B7BAF">
        <w:t xml:space="preserve">finalize and </w:t>
      </w:r>
      <w:r>
        <w:t xml:space="preserve">complete the </w:t>
      </w:r>
      <w:r w:rsidR="009B7BAF">
        <w:t>20</w:t>
      </w:r>
      <w:r w:rsidR="7F7E0B2B">
        <w:t>2</w:t>
      </w:r>
      <w:r w:rsidR="009276D9">
        <w:t>5</w:t>
      </w:r>
      <w:r w:rsidR="009B7BAF">
        <w:t>–2</w:t>
      </w:r>
      <w:r w:rsidR="009276D9">
        <w:t>6</w:t>
      </w:r>
      <w:r w:rsidR="009B7BAF">
        <w:t xml:space="preserve"> </w:t>
      </w:r>
      <w:r>
        <w:t xml:space="preserve">LCAP will have prior-year information </w:t>
      </w:r>
      <w:r w:rsidR="00BF0E29">
        <w:t>pre</w:t>
      </w:r>
      <w:r>
        <w:t>-</w:t>
      </w:r>
      <w:r w:rsidR="00BF0E29">
        <w:t>populate</w:t>
      </w:r>
      <w:r>
        <w:t>d into the</w:t>
      </w:r>
      <w:r w:rsidR="009B7BAF">
        <w:t xml:space="preserve"> Annual Update for 20</w:t>
      </w:r>
      <w:r w:rsidR="1265A9D2">
        <w:t>2</w:t>
      </w:r>
      <w:r w:rsidR="009276D9">
        <w:t>5</w:t>
      </w:r>
      <w:r w:rsidR="009B7BAF">
        <w:t>–2</w:t>
      </w:r>
      <w:r w:rsidR="009276D9">
        <w:t>6</w:t>
      </w:r>
      <w:r w:rsidR="009B7BAF">
        <w:t xml:space="preserve"> Local Control and Accountability Plan</w:t>
      </w:r>
      <w:r w:rsidR="00C711C3">
        <w:t>. All prepopulated goals and actions also appear in the Goals and Actions section.</w:t>
      </w:r>
      <w:r w:rsidR="00971AFF">
        <w:t xml:space="preserve"> the LEA will only </w:t>
      </w:r>
      <w:r>
        <w:t xml:space="preserve">be required to </w:t>
      </w:r>
      <w:r w:rsidR="00971AFF">
        <w:t>provide responses for the actual outcomes, actual actions and expenditures, and the analysis portions of the</w:t>
      </w:r>
      <w:r w:rsidR="009B7BAF">
        <w:t xml:space="preserve"> Annual Update for </w:t>
      </w:r>
      <w:r w:rsidR="008A505D">
        <w:t xml:space="preserve">the </w:t>
      </w:r>
      <w:r w:rsidR="009B7BAF">
        <w:t>20</w:t>
      </w:r>
      <w:r w:rsidR="511309E5">
        <w:t>2</w:t>
      </w:r>
      <w:r w:rsidR="009276D9">
        <w:t>5</w:t>
      </w:r>
      <w:r w:rsidR="009B7BAF">
        <w:t>–2</w:t>
      </w:r>
      <w:r w:rsidR="009276D9">
        <w:t>6</w:t>
      </w:r>
      <w:r w:rsidR="009B7BAF">
        <w:t xml:space="preserve"> Local Control and Accountability Plan</w:t>
      </w:r>
      <w:r w:rsidR="00971AFF">
        <w:t>.</w:t>
      </w:r>
      <w:r w:rsidR="009B7BAF">
        <w:t xml:space="preserve"> </w:t>
      </w:r>
      <w:r w:rsidR="00F90FFA">
        <w:t xml:space="preserve"> </w:t>
      </w:r>
    </w:p>
    <w:p w14:paraId="446D3D5E" w14:textId="77777777" w:rsidR="008623FB" w:rsidRPr="008623FB" w:rsidRDefault="008623FB" w:rsidP="008623FB">
      <w:r>
        <w:t xml:space="preserve">Data </w:t>
      </w:r>
      <w:proofErr w:type="gramStart"/>
      <w:r>
        <w:t>entered into</w:t>
      </w:r>
      <w:proofErr w:type="gramEnd"/>
      <w:r>
        <w:t xml:space="preserve"> the Estimated Actual LCFF Supplemental and/or Concentration Grants appears in the Contributing Actions AU Table and the LCFF Carryover Table. Data </w:t>
      </w:r>
      <w:proofErr w:type="gramStart"/>
      <w:r>
        <w:t>entered into</w:t>
      </w:r>
      <w:proofErr w:type="gramEnd"/>
      <w:r>
        <w:t xml:space="preserve"> the Estimated Actual LCFF Base Grant appears in the LCFF Carryover Table.</w:t>
      </w:r>
    </w:p>
    <w:p w14:paraId="0DE92641" w14:textId="60042EE8" w:rsidR="008623FB" w:rsidRDefault="002F008A">
      <w:r w:rsidRPr="002C1DE1">
        <w:rPr>
          <w:b/>
          <w:bCs/>
        </w:rPr>
        <w:t>Note:</w:t>
      </w:r>
      <w:r>
        <w:t xml:space="preserve"> For information to appear correctly in the 2025-26 Annual Update Action Table, 2025-26 Contributing Actions Annual Update Table, and 2025-26 LCFF Carryover Table, </w:t>
      </w:r>
      <w:r w:rsidR="002A4D29">
        <w:t xml:space="preserve">information must be entered in the Annual Update section. </w:t>
      </w:r>
      <w:r>
        <w:t xml:space="preserve"> </w:t>
      </w:r>
    </w:p>
    <w:p w14:paraId="0F031C5D" w14:textId="25164568" w:rsidR="006C5031" w:rsidRPr="00D23B53" w:rsidRDefault="001C6DD2" w:rsidP="000F707B">
      <w:pPr>
        <w:pStyle w:val="Heading3"/>
      </w:pPr>
      <w:bookmarkStart w:id="25" w:name="_Toc224826036"/>
      <w:r>
        <w:t>Goal(s)</w:t>
      </w:r>
      <w:bookmarkEnd w:id="25"/>
    </w:p>
    <w:p w14:paraId="62DEFA51" w14:textId="5C60B674" w:rsidR="003E01E9" w:rsidRDefault="00E25DE2" w:rsidP="00970AA0">
      <w:r>
        <w:t xml:space="preserve">To add a </w:t>
      </w:r>
      <w:r w:rsidR="00B31384">
        <w:t>goal,</w:t>
      </w:r>
      <w:r>
        <w:t xml:space="preserve"> select ‘Evaluate New Goal’</w:t>
      </w:r>
      <w:r w:rsidR="00A14789">
        <w:t>. To edit a goal</w:t>
      </w:r>
      <w:r w:rsidR="00B31384">
        <w:t>,</w:t>
      </w:r>
      <w:r w:rsidR="00A14789">
        <w:t xml:space="preserve"> </w:t>
      </w:r>
      <w:r w:rsidR="001C6DD2">
        <w:t>select</w:t>
      </w:r>
      <w:r w:rsidR="00BF7F14">
        <w:t xml:space="preserve"> the paper and pencil icon to </w:t>
      </w:r>
      <w:r w:rsidR="00A14789">
        <w:t xml:space="preserve">select the goal from the Annual Update </w:t>
      </w:r>
      <w:r w:rsidR="00BF7F14">
        <w:t>section</w:t>
      </w:r>
      <w:r w:rsidR="00A14789">
        <w:t>.</w:t>
      </w:r>
      <w:r w:rsidR="0057680A">
        <w:t xml:space="preserve"> </w:t>
      </w:r>
      <w:r w:rsidR="003E01E9">
        <w:t xml:space="preserve">To add additional </w:t>
      </w:r>
      <w:r w:rsidR="00635604">
        <w:t>metrics</w:t>
      </w:r>
      <w:r w:rsidR="003E01E9">
        <w:t xml:space="preserve">, select the ‘Add </w:t>
      </w:r>
      <w:r w:rsidR="00635604">
        <w:t>Metric</w:t>
      </w:r>
      <w:r w:rsidR="003E01E9">
        <w:t xml:space="preserve">’ button. </w:t>
      </w:r>
    </w:p>
    <w:p w14:paraId="20F007ED" w14:textId="06177803" w:rsidR="005B0DE0" w:rsidRPr="00FB2B87" w:rsidRDefault="005B0DE0" w:rsidP="005B0DE0">
      <w:pPr>
        <w:pBdr>
          <w:top w:val="single" w:sz="4" w:space="1" w:color="auto"/>
          <w:left w:val="single" w:sz="4" w:space="4" w:color="auto"/>
          <w:bottom w:val="single" w:sz="4" w:space="1" w:color="auto"/>
          <w:right w:val="single" w:sz="4" w:space="4" w:color="auto"/>
        </w:pBdr>
        <w:rPr>
          <w:bCs/>
        </w:rPr>
      </w:pPr>
      <w:r w:rsidRPr="00FB2B87">
        <w:rPr>
          <w:b/>
          <w:bCs/>
        </w:rPr>
        <w:lastRenderedPageBreak/>
        <w:t>Note:</w:t>
      </w:r>
      <w:r w:rsidRPr="00FB2B87">
        <w:rPr>
          <w:bCs/>
        </w:rPr>
        <w:t xml:space="preserve"> To improve </w:t>
      </w:r>
      <w:r w:rsidR="00173558">
        <w:rPr>
          <w:bCs/>
        </w:rPr>
        <w:t>u</w:t>
      </w:r>
      <w:r w:rsidRPr="00FB2B87">
        <w:rPr>
          <w:bCs/>
        </w:rPr>
        <w:t>ser experience, please note the following:</w:t>
      </w:r>
    </w:p>
    <w:p w14:paraId="336CE2A5" w14:textId="6F8750EC" w:rsidR="005B0DE0" w:rsidRPr="00FB2B87" w:rsidRDefault="005B0DE0" w:rsidP="005B0DE0">
      <w:pPr>
        <w:pBdr>
          <w:top w:val="single" w:sz="4" w:space="1" w:color="auto"/>
          <w:left w:val="single" w:sz="4" w:space="4" w:color="auto"/>
          <w:bottom w:val="single" w:sz="4" w:space="1" w:color="auto"/>
          <w:right w:val="single" w:sz="4" w:space="4" w:color="auto"/>
        </w:pBdr>
        <w:rPr>
          <w:bCs/>
        </w:rPr>
      </w:pPr>
      <w:r>
        <w:rPr>
          <w:bCs/>
        </w:rPr>
        <w:tab/>
      </w:r>
      <w:r w:rsidRPr="00FB2B87">
        <w:rPr>
          <w:bCs/>
        </w:rPr>
        <w:t>Save your work regularly.</w:t>
      </w:r>
    </w:p>
    <w:p w14:paraId="733F9BB8" w14:textId="4D63CF0D" w:rsidR="005B0DE0" w:rsidRPr="00FB2B87" w:rsidRDefault="005B0DE0" w:rsidP="005B0DE0">
      <w:pPr>
        <w:pBdr>
          <w:top w:val="single" w:sz="4" w:space="1" w:color="auto"/>
          <w:left w:val="single" w:sz="4" w:space="4" w:color="auto"/>
          <w:bottom w:val="single" w:sz="4" w:space="1" w:color="auto"/>
          <w:right w:val="single" w:sz="4" w:space="4" w:color="auto"/>
        </w:pBdr>
        <w:ind w:left="720" w:hanging="720"/>
        <w:rPr>
          <w:bCs/>
        </w:rPr>
      </w:pPr>
      <w:r>
        <w:rPr>
          <w:bCs/>
        </w:rPr>
        <w:tab/>
      </w:r>
      <w:r w:rsidRPr="00FB2B87">
        <w:t xml:space="preserve">Avoid multiple </w:t>
      </w:r>
      <w:r w:rsidR="00F846A5">
        <w:t>u</w:t>
      </w:r>
      <w:r w:rsidRPr="00FB2B87">
        <w:t xml:space="preserve">sers accessing the same section at the same time </w:t>
      </w:r>
      <w:proofErr w:type="gramStart"/>
      <w:r w:rsidRPr="00FB2B87">
        <w:t>in order to</w:t>
      </w:r>
      <w:proofErr w:type="gramEnd"/>
      <w:r w:rsidRPr="00FB2B87">
        <w:t xml:space="preserve"> avoid loss of data.</w:t>
      </w:r>
      <w:r w:rsidRPr="00FB2B87">
        <w:rPr>
          <w:bCs/>
        </w:rPr>
        <w:t xml:space="preserve"> </w:t>
      </w:r>
    </w:p>
    <w:p w14:paraId="12B6F64A" w14:textId="50152AFD" w:rsidR="001A5DA4" w:rsidRPr="00A064C4" w:rsidRDefault="005B0DE0" w:rsidP="005B0DE0">
      <w:pPr>
        <w:pBdr>
          <w:top w:val="single" w:sz="4" w:space="1" w:color="auto"/>
          <w:left w:val="single" w:sz="4" w:space="4" w:color="auto"/>
          <w:bottom w:val="single" w:sz="4" w:space="1" w:color="auto"/>
          <w:right w:val="single" w:sz="4" w:space="4" w:color="auto"/>
        </w:pBdr>
        <w:ind w:left="720" w:hanging="720"/>
      </w:pPr>
      <w:r>
        <w:rPr>
          <w:bCs/>
        </w:rPr>
        <w:tab/>
      </w:r>
      <w:r w:rsidRPr="0A8A8604">
        <w:t>Users will be automatically logged out of the system after three hours. The timer will reset if the user navigates to another section</w:t>
      </w:r>
      <w:r>
        <w:rPr>
          <w:bCs/>
        </w:rPr>
        <w:t>.</w:t>
      </w:r>
    </w:p>
    <w:p w14:paraId="6B11A4E3" w14:textId="07EF61BE" w:rsidR="0A8A8604" w:rsidRDefault="00635604" w:rsidP="002C1DE1">
      <w:pPr>
        <w:pStyle w:val="Heading4"/>
      </w:pPr>
      <w:r>
        <w:t>Metric</w:t>
      </w:r>
      <w:r w:rsidR="0A8A8604" w:rsidRPr="0A8A8604">
        <w:t>(s)</w:t>
      </w:r>
    </w:p>
    <w:p w14:paraId="3D707C1A" w14:textId="7A770080" w:rsidR="0A8A8604" w:rsidRPr="001008A7" w:rsidRDefault="0A8A8604" w:rsidP="001008A7">
      <w:pPr>
        <w:rPr>
          <w:rFonts w:eastAsia="Calibri"/>
          <w:b/>
          <w:szCs w:val="24"/>
        </w:rPr>
      </w:pPr>
      <w:r w:rsidRPr="0A8A8604">
        <w:rPr>
          <w:rFonts w:eastAsia="Calibri"/>
          <w:szCs w:val="24"/>
        </w:rPr>
        <w:t>LEAs will input Year One Outcome</w:t>
      </w:r>
      <w:r w:rsidR="00635604">
        <w:rPr>
          <w:rFonts w:eastAsia="Calibri"/>
          <w:szCs w:val="24"/>
        </w:rPr>
        <w:t>, Year 2 Outcome, and Current Difference from Baseline</w:t>
      </w:r>
      <w:r w:rsidRPr="0A8A8604">
        <w:rPr>
          <w:rFonts w:eastAsia="Calibri"/>
          <w:szCs w:val="24"/>
        </w:rPr>
        <w:t xml:space="preserve"> data.</w:t>
      </w:r>
    </w:p>
    <w:p w14:paraId="1F35EDFD" w14:textId="748C78C0" w:rsidR="006C5031" w:rsidRPr="00D23B53" w:rsidRDefault="006C5031" w:rsidP="002C1DE1">
      <w:pPr>
        <w:pStyle w:val="Heading4"/>
      </w:pPr>
      <w:bookmarkStart w:id="26" w:name="_Toc448246723"/>
      <w:bookmarkStart w:id="27" w:name="_Toc1563850797"/>
      <w:r w:rsidRPr="0A8A8604">
        <w:t>Action</w:t>
      </w:r>
      <w:r w:rsidR="00635604">
        <w:t>(</w:t>
      </w:r>
      <w:r w:rsidRPr="0A8A8604">
        <w:t>s</w:t>
      </w:r>
      <w:r w:rsidR="00635604">
        <w:t>)</w:t>
      </w:r>
      <w:r>
        <w:tab/>
      </w:r>
      <w:bookmarkEnd w:id="26"/>
      <w:bookmarkEnd w:id="27"/>
    </w:p>
    <w:p w14:paraId="43B41313" w14:textId="5280F847" w:rsidR="00D9484A" w:rsidRDefault="0A8A8604" w:rsidP="0A8A8604">
      <w:r>
        <w:t>LEAs will input Estimated Actual Expenditures (Total Funds), Estimated Actual Expenditures for Contributing Actions (LCFF Funds) and Estimated Actual Percentage of Improved Services, where applicable.</w:t>
      </w:r>
    </w:p>
    <w:p w14:paraId="332F2A9B" w14:textId="7E20C04F" w:rsidR="001008A7" w:rsidRDefault="00D9484A" w:rsidP="0A8A8604">
      <w:r>
        <w:t>To add an action</w:t>
      </w:r>
      <w:r w:rsidR="00A14789">
        <w:t xml:space="preserve"> to</w:t>
      </w:r>
      <w:r>
        <w:t xml:space="preserve"> a goal</w:t>
      </w:r>
      <w:r w:rsidR="00B31384">
        <w:t>,</w:t>
      </w:r>
      <w:r>
        <w:t xml:space="preserve"> select the ‘Add Action’ button. </w:t>
      </w:r>
    </w:p>
    <w:p w14:paraId="54048D72" w14:textId="539080F7" w:rsidR="008623FB" w:rsidRDefault="0064079B" w:rsidP="0A8A8604">
      <w:r>
        <w:t>Contributing actions containing Estimated Actual Expenditures and/or Estimated Actual Percentage of Increased or Improved Services, may affect the LCFF Carryover Table.</w:t>
      </w:r>
    </w:p>
    <w:p w14:paraId="376274BC" w14:textId="28D22E91" w:rsidR="00C9387B" w:rsidRDefault="00C9387B" w:rsidP="0A8A8604">
      <w:r>
        <w:t>Goals and associated actions that are continuing into the 202</w:t>
      </w:r>
      <w:r w:rsidR="00635604">
        <w:t>6</w:t>
      </w:r>
      <w:r>
        <w:t>–2</w:t>
      </w:r>
      <w:r w:rsidR="00635604">
        <w:t>7</w:t>
      </w:r>
      <w:r>
        <w:t xml:space="preserve"> LCAP, will be addressed in the Goals and Actions section.</w:t>
      </w:r>
    </w:p>
    <w:p w14:paraId="2BF18FD6" w14:textId="77777777" w:rsidR="5AF531AA" w:rsidRDefault="5AF531AA" w:rsidP="000F707B">
      <w:pPr>
        <w:pStyle w:val="Heading4"/>
      </w:pPr>
      <w:r>
        <w:t>Goal Analysis</w:t>
      </w:r>
    </w:p>
    <w:p w14:paraId="1AAAA0B2" w14:textId="0ABF14BE" w:rsidR="5AF531AA" w:rsidRDefault="5AF531AA">
      <w:r>
        <w:t>LEAs will respond to the prompts in this section utilizing the instructions to address all requirements.</w:t>
      </w:r>
    </w:p>
    <w:p w14:paraId="259B1470" w14:textId="1868BFF9" w:rsidR="006C5031" w:rsidRPr="00D23B53" w:rsidRDefault="006C5031" w:rsidP="000F707B">
      <w:pPr>
        <w:pStyle w:val="Heading3"/>
      </w:pPr>
      <w:bookmarkStart w:id="28" w:name="_Toc1223167622"/>
      <w:bookmarkStart w:id="29" w:name="_Toc155417423"/>
      <w:bookmarkStart w:id="30" w:name="_Toc224826037"/>
      <w:r w:rsidRPr="68EC854B">
        <w:t>Saving</w:t>
      </w:r>
      <w:bookmarkEnd w:id="28"/>
      <w:bookmarkEnd w:id="29"/>
      <w:bookmarkEnd w:id="30"/>
    </w:p>
    <w:p w14:paraId="7157956A" w14:textId="24907A57" w:rsidR="0037378C" w:rsidRDefault="007E658B" w:rsidP="00E634EC">
      <w:r>
        <w:t xml:space="preserve">When the goal is complete, </w:t>
      </w:r>
      <w:r w:rsidR="00CE392A">
        <w:t>select</w:t>
      </w:r>
      <w:r>
        <w:t xml:space="preserve"> the ‘Save</w:t>
      </w:r>
      <w:r w:rsidR="00635604">
        <w:t xml:space="preserve"> Goal</w:t>
      </w:r>
      <w:r>
        <w:t>’ button. The goal will be</w:t>
      </w:r>
      <w:r w:rsidR="00A14789">
        <w:t xml:space="preserve"> saved and</w:t>
      </w:r>
      <w:r>
        <w:t xml:space="preserve"> marked as complete.</w:t>
      </w:r>
      <w:r w:rsidR="00313547">
        <w:t xml:space="preserve"> </w:t>
      </w:r>
      <w:r w:rsidR="0037378C" w:rsidRPr="0037378C">
        <w:t>Once all the LEA’s goals from the prior</w:t>
      </w:r>
      <w:r w:rsidR="00377398">
        <w:t xml:space="preserve"> </w:t>
      </w:r>
      <w:r w:rsidR="0037378C" w:rsidRPr="0037378C">
        <w:t xml:space="preserve">year have been entered and responded </w:t>
      </w:r>
      <w:r w:rsidR="004041ED" w:rsidRPr="0037378C">
        <w:t>to</w:t>
      </w:r>
      <w:r w:rsidR="0037378C" w:rsidRPr="0037378C">
        <w:t xml:space="preserve"> select the ‘Save </w:t>
      </w:r>
      <w:r w:rsidR="00635604">
        <w:t>&amp; Next</w:t>
      </w:r>
      <w:r w:rsidR="0037378C" w:rsidRPr="0037378C">
        <w:t>’ button</w:t>
      </w:r>
      <w:r w:rsidR="00313547">
        <w:t xml:space="preserve"> in the </w:t>
      </w:r>
      <w:r w:rsidR="008C5FD3">
        <w:t xml:space="preserve">Annual Update </w:t>
      </w:r>
      <w:r w:rsidR="00635604">
        <w:t>section.</w:t>
      </w:r>
    </w:p>
    <w:p w14:paraId="3019A7D4" w14:textId="76407357" w:rsidR="00C711C3" w:rsidRDefault="00C711C3" w:rsidP="00D23B53">
      <w:pPr>
        <w:pStyle w:val="Heading2"/>
        <w:rPr>
          <w:b w:val="0"/>
        </w:rPr>
      </w:pPr>
      <w:bookmarkStart w:id="31" w:name="_Toc224826038"/>
      <w:bookmarkStart w:id="32" w:name="_Toc1621942039"/>
      <w:bookmarkStart w:id="33" w:name="_Toc1625069613"/>
      <w:r>
        <w:rPr>
          <w:b w:val="0"/>
        </w:rPr>
        <w:t>202</w:t>
      </w:r>
      <w:r w:rsidR="00635604">
        <w:rPr>
          <w:b w:val="0"/>
        </w:rPr>
        <w:t>6</w:t>
      </w:r>
      <w:r>
        <w:rPr>
          <w:b w:val="0"/>
        </w:rPr>
        <w:t>–2</w:t>
      </w:r>
      <w:r w:rsidR="00635604">
        <w:rPr>
          <w:b w:val="0"/>
        </w:rPr>
        <w:t>7</w:t>
      </w:r>
      <w:r>
        <w:rPr>
          <w:b w:val="0"/>
        </w:rPr>
        <w:t xml:space="preserve"> Plan Summary</w:t>
      </w:r>
      <w:bookmarkEnd w:id="31"/>
    </w:p>
    <w:p w14:paraId="084EEC30" w14:textId="0F9C2A88" w:rsidR="00C711C3" w:rsidRPr="00C711C3" w:rsidRDefault="00C711C3" w:rsidP="00C711C3">
      <w:r>
        <w:t>Enter required information for each field.</w:t>
      </w:r>
      <w:r w:rsidR="001C6DD2">
        <w:t xml:space="preserve"> Select ‘Save &amp; Next’ to continue to the next section.</w:t>
      </w:r>
    </w:p>
    <w:p w14:paraId="67719821" w14:textId="7EC6020E" w:rsidR="00C711C3" w:rsidRDefault="00C711C3" w:rsidP="00D23B53">
      <w:pPr>
        <w:pStyle w:val="Heading2"/>
        <w:rPr>
          <w:b w:val="0"/>
        </w:rPr>
      </w:pPr>
      <w:bookmarkStart w:id="34" w:name="_Toc224826039"/>
      <w:r>
        <w:rPr>
          <w:b w:val="0"/>
        </w:rPr>
        <w:lastRenderedPageBreak/>
        <w:t>Engaging Educational Partners</w:t>
      </w:r>
      <w:bookmarkEnd w:id="34"/>
    </w:p>
    <w:p w14:paraId="65F35BC4" w14:textId="7DF93156" w:rsidR="00C711C3" w:rsidRDefault="001C6DD2" w:rsidP="00C711C3">
      <w:r>
        <w:t>Adding Educational Partner(s)</w:t>
      </w:r>
    </w:p>
    <w:p w14:paraId="43D1D347" w14:textId="7B9A93F4" w:rsidR="001C6DD2" w:rsidRDefault="001C6DD2" w:rsidP="00C711C3">
      <w:r>
        <w:t>Select ‘Add Educational Partner’ and complete the prompts in this section utilizing the instructions to address all requirements. Select ‘Save Partner’ to continue.</w:t>
      </w:r>
    </w:p>
    <w:p w14:paraId="5156E9F7" w14:textId="44E33DE4" w:rsidR="004D42ED" w:rsidRPr="00C711C3" w:rsidRDefault="004D42ED" w:rsidP="00C711C3">
      <w:r>
        <w:t>Complete the prompt and select ‘Save &amp; Next’ to continue to the next section.</w:t>
      </w:r>
    </w:p>
    <w:p w14:paraId="480BF3D3" w14:textId="0145A257" w:rsidR="00D9484A" w:rsidRPr="00D23B53" w:rsidRDefault="00D9484A" w:rsidP="00D23B53">
      <w:pPr>
        <w:pStyle w:val="Heading2"/>
        <w:rPr>
          <w:b w:val="0"/>
        </w:rPr>
      </w:pPr>
      <w:bookmarkStart w:id="35" w:name="_Toc224826040"/>
      <w:r>
        <w:rPr>
          <w:b w:val="0"/>
        </w:rPr>
        <w:t xml:space="preserve">Goals </w:t>
      </w:r>
      <w:r w:rsidR="0089606E">
        <w:rPr>
          <w:b w:val="0"/>
        </w:rPr>
        <w:t xml:space="preserve">and </w:t>
      </w:r>
      <w:r>
        <w:rPr>
          <w:b w:val="0"/>
        </w:rPr>
        <w:t>Actions</w:t>
      </w:r>
      <w:bookmarkEnd w:id="32"/>
      <w:bookmarkEnd w:id="33"/>
      <w:bookmarkEnd w:id="35"/>
    </w:p>
    <w:p w14:paraId="5B656D58" w14:textId="681204AB" w:rsidR="00CE392A" w:rsidRDefault="00CE392A">
      <w:pPr>
        <w:tabs>
          <w:tab w:val="left" w:pos="540"/>
        </w:tabs>
      </w:pPr>
      <w:r>
        <w:t>In the first year of using the system</w:t>
      </w:r>
      <w:r w:rsidR="00B31384">
        <w:t>,</w:t>
      </w:r>
      <w:r>
        <w:t xml:space="preserve"> the LEA will input the goals, </w:t>
      </w:r>
      <w:r w:rsidR="004D42ED">
        <w:t>metrics</w:t>
      </w:r>
      <w:r>
        <w:t xml:space="preserve">, actions, and budgeted expenditures. </w:t>
      </w:r>
      <w:r w:rsidR="00D14012">
        <w:t xml:space="preserve">In subsequent years, information in this section will prepopulate </w:t>
      </w:r>
      <w:r w:rsidR="0A8A8604">
        <w:t>into the Annual Update Section.</w:t>
      </w:r>
    </w:p>
    <w:p w14:paraId="1705D81C" w14:textId="30BBE708" w:rsidR="00C9387B" w:rsidRDefault="00C9387B" w:rsidP="0A202D87">
      <w:pPr>
        <w:tabs>
          <w:tab w:val="left" w:pos="540"/>
        </w:tabs>
        <w:rPr>
          <w:rFonts w:eastAsia="Calibri"/>
        </w:rPr>
      </w:pPr>
    </w:p>
    <w:p w14:paraId="363AFB00" w14:textId="090AF5E6" w:rsidR="000B135C" w:rsidRPr="00FB2B87" w:rsidRDefault="000B135C" w:rsidP="000B135C">
      <w:pPr>
        <w:pBdr>
          <w:top w:val="single" w:sz="4" w:space="1" w:color="auto"/>
          <w:left w:val="single" w:sz="4" w:space="4" w:color="auto"/>
          <w:bottom w:val="single" w:sz="4" w:space="1" w:color="auto"/>
          <w:right w:val="single" w:sz="4" w:space="4" w:color="auto"/>
        </w:pBdr>
        <w:rPr>
          <w:bCs/>
        </w:rPr>
      </w:pPr>
      <w:r w:rsidRPr="00FB2B87">
        <w:rPr>
          <w:b/>
          <w:bCs/>
        </w:rPr>
        <w:t>Note:</w:t>
      </w:r>
      <w:r w:rsidRPr="00FB2B87">
        <w:rPr>
          <w:bCs/>
        </w:rPr>
        <w:t xml:space="preserve"> To improve </w:t>
      </w:r>
      <w:r w:rsidR="00F846A5">
        <w:rPr>
          <w:bCs/>
        </w:rPr>
        <w:t>u</w:t>
      </w:r>
      <w:r w:rsidRPr="00FB2B87">
        <w:rPr>
          <w:bCs/>
        </w:rPr>
        <w:t>ser experience, please note the following:</w:t>
      </w:r>
    </w:p>
    <w:p w14:paraId="0FBBF4C3" w14:textId="2A052CDC" w:rsidR="000B135C" w:rsidRPr="00FB2B87" w:rsidRDefault="000B135C" w:rsidP="000B135C">
      <w:pPr>
        <w:pBdr>
          <w:top w:val="single" w:sz="4" w:space="1" w:color="auto"/>
          <w:left w:val="single" w:sz="4" w:space="4" w:color="auto"/>
          <w:bottom w:val="single" w:sz="4" w:space="1" w:color="auto"/>
          <w:right w:val="single" w:sz="4" w:space="4" w:color="auto"/>
        </w:pBdr>
        <w:rPr>
          <w:bCs/>
        </w:rPr>
      </w:pPr>
      <w:r>
        <w:rPr>
          <w:bCs/>
        </w:rPr>
        <w:tab/>
      </w:r>
      <w:r w:rsidRPr="00FB2B87">
        <w:rPr>
          <w:bCs/>
        </w:rPr>
        <w:t>Save your work regularly.</w:t>
      </w:r>
    </w:p>
    <w:p w14:paraId="38A99470" w14:textId="048839AC" w:rsidR="000B135C" w:rsidRPr="00FB2B87" w:rsidRDefault="000B135C" w:rsidP="000B135C">
      <w:pPr>
        <w:pBdr>
          <w:top w:val="single" w:sz="4" w:space="1" w:color="auto"/>
          <w:left w:val="single" w:sz="4" w:space="4" w:color="auto"/>
          <w:bottom w:val="single" w:sz="4" w:space="1" w:color="auto"/>
          <w:right w:val="single" w:sz="4" w:space="4" w:color="auto"/>
        </w:pBdr>
        <w:ind w:left="720" w:hanging="720"/>
        <w:rPr>
          <w:bCs/>
        </w:rPr>
      </w:pPr>
      <w:r>
        <w:rPr>
          <w:bCs/>
        </w:rPr>
        <w:tab/>
      </w:r>
      <w:r w:rsidRPr="00FB2B87">
        <w:t xml:space="preserve">Avoid multiple </w:t>
      </w:r>
      <w:r w:rsidR="00F846A5">
        <w:t>u</w:t>
      </w:r>
      <w:r w:rsidRPr="00FB2B87">
        <w:t xml:space="preserve">sers accessing the same section at the same time </w:t>
      </w:r>
      <w:proofErr w:type="gramStart"/>
      <w:r w:rsidRPr="00FB2B87">
        <w:t>in order to</w:t>
      </w:r>
      <w:proofErr w:type="gramEnd"/>
      <w:r w:rsidRPr="00FB2B87">
        <w:t xml:space="preserve"> avoid loss of data.</w:t>
      </w:r>
      <w:r w:rsidRPr="00FB2B87">
        <w:rPr>
          <w:bCs/>
        </w:rPr>
        <w:t xml:space="preserve"> </w:t>
      </w:r>
    </w:p>
    <w:p w14:paraId="6EC27CCF" w14:textId="6A804D99" w:rsidR="000B135C" w:rsidRDefault="000B135C" w:rsidP="000B135C">
      <w:pPr>
        <w:pBdr>
          <w:top w:val="single" w:sz="4" w:space="1" w:color="auto"/>
          <w:left w:val="single" w:sz="4" w:space="4" w:color="auto"/>
          <w:bottom w:val="single" w:sz="4" w:space="1" w:color="auto"/>
          <w:right w:val="single" w:sz="4" w:space="4" w:color="auto"/>
        </w:pBdr>
        <w:tabs>
          <w:tab w:val="left" w:pos="720"/>
        </w:tabs>
        <w:ind w:left="720" w:hanging="720"/>
      </w:pPr>
      <w:r>
        <w:rPr>
          <w:bCs/>
        </w:rPr>
        <w:tab/>
      </w:r>
      <w:r w:rsidRPr="00FB2B87">
        <w:rPr>
          <w:bCs/>
        </w:rPr>
        <w:t xml:space="preserve">Users will be automatically logged out of the system after three hours. </w:t>
      </w:r>
      <w:r w:rsidRPr="009E63A0">
        <w:rPr>
          <w:bCs/>
        </w:rPr>
        <w:t>The timer will reset if the user navigates to another section</w:t>
      </w:r>
      <w:r>
        <w:rPr>
          <w:bCs/>
        </w:rPr>
        <w:t>.</w:t>
      </w:r>
    </w:p>
    <w:p w14:paraId="467E03D3" w14:textId="3DF35C82" w:rsidR="006C5031" w:rsidRPr="00D23B53" w:rsidRDefault="002C3F01" w:rsidP="000F707B">
      <w:pPr>
        <w:pStyle w:val="Heading3"/>
      </w:pPr>
      <w:bookmarkStart w:id="36" w:name="_Toc1241654829"/>
      <w:bookmarkStart w:id="37" w:name="_Toc2007137849"/>
      <w:bookmarkStart w:id="38" w:name="_Toc224826041"/>
      <w:r>
        <w:t>G</w:t>
      </w:r>
      <w:r w:rsidR="006C5031" w:rsidRPr="0A8A8604">
        <w:t>oal</w:t>
      </w:r>
      <w:r>
        <w:t>(</w:t>
      </w:r>
      <w:r w:rsidR="006C5031" w:rsidRPr="0A8A8604">
        <w:t>s</w:t>
      </w:r>
      <w:bookmarkEnd w:id="36"/>
      <w:bookmarkEnd w:id="37"/>
      <w:r>
        <w:t>)</w:t>
      </w:r>
      <w:bookmarkEnd w:id="38"/>
    </w:p>
    <w:p w14:paraId="6B657D0F" w14:textId="2FD42101" w:rsidR="00CE392A" w:rsidRDefault="00CE392A" w:rsidP="00CE392A">
      <w:r>
        <w:t xml:space="preserve">To add a </w:t>
      </w:r>
      <w:r w:rsidR="00B31384">
        <w:t xml:space="preserve">goal, </w:t>
      </w:r>
      <w:r>
        <w:t>select ‘</w:t>
      </w:r>
      <w:r w:rsidR="00D34A36">
        <w:t xml:space="preserve">Add </w:t>
      </w:r>
      <w:r>
        <w:t>New Goal’. To edit a goal</w:t>
      </w:r>
      <w:r w:rsidR="00B31384">
        <w:t>,</w:t>
      </w:r>
      <w:r>
        <w:t xml:space="preserve"> select</w:t>
      </w:r>
      <w:r w:rsidR="00264BC7">
        <w:t xml:space="preserve"> the </w:t>
      </w:r>
      <w:r w:rsidR="004D42ED">
        <w:t xml:space="preserve">paper and pencil icon next to the </w:t>
      </w:r>
      <w:r w:rsidR="00264BC7">
        <w:t>goal from the</w:t>
      </w:r>
      <w:r>
        <w:t xml:space="preserve"> </w:t>
      </w:r>
      <w:r w:rsidR="004D42ED">
        <w:t>list</w:t>
      </w:r>
      <w:r>
        <w:t xml:space="preserve">. </w:t>
      </w:r>
    </w:p>
    <w:p w14:paraId="7E728C8D" w14:textId="77777777" w:rsidR="002C3F01" w:rsidRDefault="00264BC7" w:rsidP="00CE392A">
      <w:r>
        <w:t xml:space="preserve">Use the text fields to respond to the </w:t>
      </w:r>
      <w:r w:rsidR="00D34A36">
        <w:t xml:space="preserve">Goal Description </w:t>
      </w:r>
      <w:r>
        <w:t>prompt</w:t>
      </w:r>
      <w:r w:rsidR="002C3F01">
        <w:t>, Goal Type, State Priorities addressed by this goal prompt</w:t>
      </w:r>
      <w:r w:rsidR="003E01E9">
        <w:t xml:space="preserve"> and </w:t>
      </w:r>
      <w:r w:rsidR="00D34A36">
        <w:t xml:space="preserve">explanation of development prompt. </w:t>
      </w:r>
    </w:p>
    <w:p w14:paraId="7E74BFD9" w14:textId="48166E9E" w:rsidR="002C3F01" w:rsidRDefault="002C3F01" w:rsidP="002C1DE1">
      <w:pPr>
        <w:pStyle w:val="Heading4"/>
      </w:pPr>
      <w:r>
        <w:t>Metric(s)</w:t>
      </w:r>
    </w:p>
    <w:p w14:paraId="1D8EBF95" w14:textId="57042BEE" w:rsidR="001008A7" w:rsidRDefault="00264BC7" w:rsidP="00CE392A">
      <w:r>
        <w:t xml:space="preserve">To add </w:t>
      </w:r>
      <w:r w:rsidR="002C3F01">
        <w:t>a metric</w:t>
      </w:r>
      <w:r>
        <w:t xml:space="preserve">, select the ‘Add </w:t>
      </w:r>
      <w:r w:rsidR="002C3F01">
        <w:t>Metric</w:t>
      </w:r>
      <w:r>
        <w:t>’ button.</w:t>
      </w:r>
      <w:r w:rsidR="003E01E9">
        <w:t xml:space="preserve"> Use the text fields to respond to Metric, Baseline, </w:t>
      </w:r>
      <w:r w:rsidR="002C3F01">
        <w:t>Year 1 Outcome, Year 2 Outcome, Target for Year 3 Outcome, and Current Difference from Baseline prompts</w:t>
      </w:r>
      <w:r w:rsidR="003E01E9">
        <w:t>.</w:t>
      </w:r>
      <w:r w:rsidR="002C3F01">
        <w:t xml:space="preserve"> Select ‘Save Metric’ to continue.</w:t>
      </w:r>
    </w:p>
    <w:p w14:paraId="48C8672E" w14:textId="4F13198B" w:rsidR="006C5031" w:rsidRPr="00D23B53" w:rsidRDefault="003E01E9" w:rsidP="002C3F01">
      <w:pPr>
        <w:pStyle w:val="Heading4"/>
      </w:pPr>
      <w:r>
        <w:t xml:space="preserve"> </w:t>
      </w:r>
      <w:bookmarkStart w:id="39" w:name="_Toc98118554"/>
      <w:bookmarkStart w:id="40" w:name="_Toc2052007012"/>
      <w:r w:rsidR="0037378C" w:rsidRPr="68EC854B">
        <w:t>Action</w:t>
      </w:r>
      <w:r w:rsidR="002C3F01">
        <w:t>(</w:t>
      </w:r>
      <w:r w:rsidR="0037378C" w:rsidRPr="68EC854B">
        <w:t>s</w:t>
      </w:r>
      <w:bookmarkEnd w:id="39"/>
      <w:bookmarkEnd w:id="40"/>
      <w:r w:rsidR="002C3F01">
        <w:t>)</w:t>
      </w:r>
    </w:p>
    <w:p w14:paraId="22FB1790" w14:textId="72A7C5D1" w:rsidR="00CE392A" w:rsidRDefault="00CE392A" w:rsidP="0A8A8604">
      <w:pPr>
        <w:tabs>
          <w:tab w:val="left" w:pos="540"/>
        </w:tabs>
        <w:rPr>
          <w:rFonts w:eastAsia="Calibri"/>
          <w:szCs w:val="24"/>
        </w:rPr>
      </w:pPr>
      <w:r>
        <w:t>To add an action to the goal</w:t>
      </w:r>
      <w:r w:rsidR="00B31384">
        <w:t>,</w:t>
      </w:r>
      <w:r>
        <w:t xml:space="preserve"> select the ‘Add Action’ button.</w:t>
      </w:r>
    </w:p>
    <w:p w14:paraId="532209AB" w14:textId="1C0C4DA6" w:rsidR="00A47371" w:rsidRDefault="00432E2C" w:rsidP="00CE392A">
      <w:r>
        <w:lastRenderedPageBreak/>
        <w:t xml:space="preserve">When </w:t>
      </w:r>
      <w:r w:rsidR="00A37BA0">
        <w:t>adding a new action</w:t>
      </w:r>
      <w:r w:rsidR="00B31384">
        <w:t>,</w:t>
      </w:r>
      <w:r w:rsidR="00A37BA0">
        <w:t xml:space="preserve"> the user will </w:t>
      </w:r>
      <w:r>
        <w:t>indicate the action’s title, description</w:t>
      </w:r>
      <w:r w:rsidR="002D43A7">
        <w:t>,</w:t>
      </w:r>
      <w:r>
        <w:t xml:space="preserve"> and student group(s). The user will </w:t>
      </w:r>
      <w:r w:rsidR="00A37BA0">
        <w:t xml:space="preserve">be asked to indicate if the action/service is contributing </w:t>
      </w:r>
      <w:r>
        <w:t xml:space="preserve">to the Increased/Improved requirements by selecting the ‘Yes’ or ‘No’ </w:t>
      </w:r>
      <w:r w:rsidR="00851F7B">
        <w:t xml:space="preserve">radio </w:t>
      </w:r>
      <w:r>
        <w:t xml:space="preserve">button. </w:t>
      </w:r>
      <w:r w:rsidR="00A47371">
        <w:t xml:space="preserve">The option selected will determine the prompts that </w:t>
      </w:r>
      <w:r>
        <w:t>need to be answered</w:t>
      </w:r>
      <w:r w:rsidR="00A47371">
        <w:t xml:space="preserve">. </w:t>
      </w:r>
    </w:p>
    <w:p w14:paraId="2975F3BA" w14:textId="27C77737" w:rsidR="00432E2C" w:rsidRDefault="00432E2C" w:rsidP="00CE392A">
      <w:r>
        <w:t>LEAs will input funds or the planned percentage to improve services, as applicable. Data entered in this section will auto populate into the appropriate Action Table</w:t>
      </w:r>
      <w:r w:rsidR="000C3289">
        <w:t>(s)</w:t>
      </w:r>
      <w:r w:rsidR="00D34A36">
        <w:t>.</w:t>
      </w:r>
      <w:r w:rsidR="00C9387B">
        <w:t xml:space="preserve"> See </w:t>
      </w:r>
      <w:hyperlink r:id="rId9" w:history="1">
        <w:r w:rsidR="00C9387B" w:rsidRPr="00851F7B">
          <w:rPr>
            <w:rStyle w:val="Hyperlink"/>
          </w:rPr>
          <w:t>LCAP Instructions</w:t>
        </w:r>
      </w:hyperlink>
      <w:r w:rsidR="00C9387B">
        <w:t xml:space="preserve"> </w:t>
      </w:r>
      <w:r w:rsidR="00851F7B">
        <w:t xml:space="preserve">on the </w:t>
      </w:r>
      <w:r w:rsidR="00974128">
        <w:t xml:space="preserve">CDE’s </w:t>
      </w:r>
      <w:r w:rsidR="00851F7B">
        <w:t>website</w:t>
      </w:r>
      <w:r w:rsidR="00C9387B">
        <w:t xml:space="preserve"> for more details.</w:t>
      </w:r>
      <w:r w:rsidR="00974128">
        <w:t xml:space="preserve"> </w:t>
      </w:r>
    </w:p>
    <w:p w14:paraId="019AE95E" w14:textId="77777777" w:rsidR="006D37E0" w:rsidRDefault="006D37E0" w:rsidP="006D37E0">
      <w:pPr>
        <w:tabs>
          <w:tab w:val="left" w:pos="540"/>
        </w:tabs>
        <w:rPr>
          <w:rFonts w:eastAsia="Calibri"/>
        </w:rPr>
      </w:pPr>
      <w:r>
        <w:rPr>
          <w:rFonts w:eastAsia="Calibri"/>
        </w:rPr>
        <w:t xml:space="preserve">To edit an action, select the paper and pencil icon next to the action. </w:t>
      </w:r>
      <w:r w:rsidRPr="0A202D87">
        <w:rPr>
          <w:rFonts w:eastAsia="Calibri"/>
        </w:rPr>
        <w:t xml:space="preserve">To delete an action, select the red </w:t>
      </w:r>
      <w:r>
        <w:rPr>
          <w:rFonts w:eastAsia="Calibri"/>
        </w:rPr>
        <w:t>trash can</w:t>
      </w:r>
      <w:r w:rsidRPr="0A202D87">
        <w:rPr>
          <w:rFonts w:eastAsia="Calibri"/>
        </w:rPr>
        <w:t xml:space="preserve"> next to the action. </w:t>
      </w:r>
    </w:p>
    <w:p w14:paraId="3F7430AB" w14:textId="77777777" w:rsidR="006D37E0" w:rsidRDefault="006D37E0" w:rsidP="00CE392A"/>
    <w:p w14:paraId="4C7CA9A8" w14:textId="77777777" w:rsidR="006C5031" w:rsidRDefault="006C5031" w:rsidP="000F707B">
      <w:pPr>
        <w:pStyle w:val="Heading4"/>
      </w:pPr>
      <w:r>
        <w:t>Saving</w:t>
      </w:r>
    </w:p>
    <w:p w14:paraId="65858066" w14:textId="3089B0F2" w:rsidR="0037378C" w:rsidRDefault="00CE392A" w:rsidP="00CE392A">
      <w:r>
        <w:t xml:space="preserve">An incomplete goal may be saved </w:t>
      </w:r>
      <w:r w:rsidR="00851F7B">
        <w:t>as a draft if the first 4 prompts contain information</w:t>
      </w:r>
      <w:r>
        <w:t xml:space="preserve">. Scroll down to </w:t>
      </w:r>
      <w:r w:rsidR="00851F7B">
        <w:t xml:space="preserve">select </w:t>
      </w:r>
      <w:r>
        <w:t>the ‘Save</w:t>
      </w:r>
      <w:r w:rsidR="00851F7B">
        <w:t xml:space="preserve"> Goal</w:t>
      </w:r>
      <w:r>
        <w:t xml:space="preserve">’ button. </w:t>
      </w:r>
    </w:p>
    <w:p w14:paraId="4D9BB83F" w14:textId="431B58A8" w:rsidR="00D9484A" w:rsidRDefault="00CE392A" w:rsidP="00CE392A">
      <w:r>
        <w:t>When the goal is complete, select the ‘Save</w:t>
      </w:r>
      <w:r w:rsidR="00851F7B">
        <w:t xml:space="preserve"> Goal</w:t>
      </w:r>
      <w:r>
        <w:t xml:space="preserve">’ button. </w:t>
      </w:r>
      <w:r w:rsidR="00313547">
        <w:t xml:space="preserve">Select ‘Save </w:t>
      </w:r>
      <w:r w:rsidR="00851F7B">
        <w:t>&amp; Next</w:t>
      </w:r>
      <w:r w:rsidR="00313547">
        <w:t xml:space="preserve">’ </w:t>
      </w:r>
      <w:r w:rsidR="00851F7B">
        <w:t>to continue</w:t>
      </w:r>
      <w:r>
        <w:t>.</w:t>
      </w:r>
    </w:p>
    <w:p w14:paraId="0F5660C0" w14:textId="01802549" w:rsidR="006F5D19" w:rsidRPr="009E32C3" w:rsidRDefault="672963B9" w:rsidP="009E32C3">
      <w:pPr>
        <w:pStyle w:val="Heading2"/>
        <w:rPr>
          <w:b w:val="0"/>
        </w:rPr>
      </w:pPr>
      <w:bookmarkStart w:id="41" w:name="_Toc657181239"/>
      <w:bookmarkStart w:id="42" w:name="_Toc1449528601"/>
      <w:bookmarkStart w:id="43" w:name="_Toc224826042"/>
      <w:r>
        <w:rPr>
          <w:b w:val="0"/>
        </w:rPr>
        <w:t>Action</w:t>
      </w:r>
      <w:r w:rsidR="006F5D19">
        <w:rPr>
          <w:b w:val="0"/>
        </w:rPr>
        <w:t xml:space="preserve"> Tables</w:t>
      </w:r>
      <w:bookmarkEnd w:id="41"/>
      <w:bookmarkEnd w:id="42"/>
      <w:bookmarkEnd w:id="43"/>
    </w:p>
    <w:p w14:paraId="79439895" w14:textId="39ED1959" w:rsidR="006F5D19" w:rsidRPr="006F5D19" w:rsidRDefault="006F5D19" w:rsidP="006F5D19">
      <w:r>
        <w:t xml:space="preserve">To export </w:t>
      </w:r>
      <w:r w:rsidR="098D274E">
        <w:t>Action</w:t>
      </w:r>
      <w:r>
        <w:t xml:space="preserve"> Tables, </w:t>
      </w:r>
      <w:proofErr w:type="gramStart"/>
      <w:r>
        <w:t>click, ‘</w:t>
      </w:r>
      <w:proofErr w:type="gramEnd"/>
      <w:r>
        <w:t>Export Total Expenditures</w:t>
      </w:r>
      <w:proofErr w:type="gramStart"/>
      <w:r>
        <w:t>’</w:t>
      </w:r>
      <w:r w:rsidR="002D43A7">
        <w:t>,</w:t>
      </w:r>
      <w:r>
        <w:t xml:space="preserve"> ‘</w:t>
      </w:r>
      <w:proofErr w:type="gramEnd"/>
      <w:r>
        <w:t>Export Contributing Expenditures</w:t>
      </w:r>
      <w:proofErr w:type="gramStart"/>
      <w:r>
        <w:t>’, ‘</w:t>
      </w:r>
      <w:proofErr w:type="gramEnd"/>
      <w:r>
        <w:t>Export Annual Update Expenditures</w:t>
      </w:r>
      <w:proofErr w:type="gramStart"/>
      <w:r>
        <w:t>’, ‘</w:t>
      </w:r>
      <w:proofErr w:type="gramEnd"/>
      <w:r>
        <w:t xml:space="preserve">Export AU Contributing Actions Expenditures’ or ‘Export LCFF Carryover Expenditures’. A .csv file will be generated </w:t>
      </w:r>
      <w:proofErr w:type="gramStart"/>
      <w:r>
        <w:t>of</w:t>
      </w:r>
      <w:proofErr w:type="gramEnd"/>
      <w:r>
        <w:t xml:space="preserve"> the chosen table.</w:t>
      </w:r>
    </w:p>
    <w:p w14:paraId="69F83801" w14:textId="3CF35FC4" w:rsidR="00384CEA" w:rsidRPr="009E32C3" w:rsidRDefault="004E41F5" w:rsidP="009E32C3">
      <w:pPr>
        <w:pStyle w:val="Heading2"/>
        <w:rPr>
          <w:b w:val="0"/>
          <w:color w:val="FF0000"/>
        </w:rPr>
      </w:pPr>
      <w:bookmarkStart w:id="44" w:name="_Toc1187064947"/>
      <w:bookmarkStart w:id="45" w:name="_Toc1560976540"/>
      <w:bookmarkStart w:id="46" w:name="_Toc224826043"/>
      <w:r>
        <w:rPr>
          <w:b w:val="0"/>
        </w:rPr>
        <w:t>Generating a</w:t>
      </w:r>
      <w:r w:rsidR="00777922">
        <w:rPr>
          <w:b w:val="0"/>
        </w:rPr>
        <w:t xml:space="preserve"> URL of the</w:t>
      </w:r>
      <w:r>
        <w:rPr>
          <w:b w:val="0"/>
        </w:rPr>
        <w:t xml:space="preserve"> LCAP</w:t>
      </w:r>
      <w:r w:rsidR="6CB3AB25">
        <w:rPr>
          <w:b w:val="0"/>
        </w:rPr>
        <w:t xml:space="preserve"> </w:t>
      </w:r>
      <w:r w:rsidR="001F382B">
        <w:rPr>
          <w:b w:val="0"/>
        </w:rPr>
        <w:t>and the Budget Overview for Parents</w:t>
      </w:r>
      <w:bookmarkEnd w:id="44"/>
      <w:bookmarkEnd w:id="45"/>
      <w:bookmarkEnd w:id="46"/>
    </w:p>
    <w:p w14:paraId="5DD7B371" w14:textId="65F6CE05" w:rsidR="002B6D65" w:rsidRPr="00800C29" w:rsidRDefault="002B6D65" w:rsidP="00384CEA">
      <w:r>
        <w:t xml:space="preserve">The eTemplate system will generate a </w:t>
      </w:r>
      <w:r w:rsidR="004E41F5">
        <w:t xml:space="preserve">URL </w:t>
      </w:r>
      <w:r>
        <w:t>of the LCAP</w:t>
      </w:r>
      <w:r w:rsidR="4C061DBE">
        <w:t xml:space="preserve">, </w:t>
      </w:r>
      <w:r w:rsidR="001F382B">
        <w:t xml:space="preserve">and a separate URL of the Budget Overview for Parents. </w:t>
      </w:r>
    </w:p>
    <w:p w14:paraId="42678209" w14:textId="702232B8" w:rsidR="009718D1" w:rsidRDefault="005065CE" w:rsidP="00384CEA">
      <w:r>
        <w:t xml:space="preserve">To </w:t>
      </w:r>
      <w:r w:rsidR="004E41F5">
        <w:t>generate a URL</w:t>
      </w:r>
      <w:r w:rsidR="009718D1">
        <w:t xml:space="preserve"> of the LCAP</w:t>
      </w:r>
      <w:r w:rsidR="00645F7C">
        <w:t xml:space="preserve"> </w:t>
      </w:r>
      <w:r w:rsidR="001F382B">
        <w:t>or the Budget Overview for Parents</w:t>
      </w:r>
      <w:r>
        <w:t xml:space="preserve">, </w:t>
      </w:r>
      <w:r w:rsidR="00D07728">
        <w:t>select</w:t>
      </w:r>
      <w:r>
        <w:t xml:space="preserve"> </w:t>
      </w:r>
      <w:r w:rsidR="00D07728">
        <w:t>‘</w:t>
      </w:r>
      <w:r w:rsidR="004E41F5">
        <w:t>Print Preview</w:t>
      </w:r>
      <w:r w:rsidR="00D07728">
        <w:t xml:space="preserve">’ </w:t>
      </w:r>
      <w:r w:rsidR="00D60BDB">
        <w:t>located on the LCAP eTemplate Menu</w:t>
      </w:r>
      <w:r w:rsidR="002E47B3">
        <w:t>.</w:t>
      </w:r>
      <w:r>
        <w:t xml:space="preserve"> </w:t>
      </w:r>
    </w:p>
    <w:p w14:paraId="4EA47E1D" w14:textId="70FE2DCF" w:rsidR="000D47AF" w:rsidRDefault="009718D1" w:rsidP="00384CEA">
      <w:r>
        <w:t>Users can create a password to protect the document during the draft stage. Once the LCAP has been finalized and posted on the LEA’s website, the password should be removed to allow for stakeholder access. To create a password, e</w:t>
      </w:r>
      <w:r w:rsidR="00777922" w:rsidRPr="00A15E39">
        <w:t xml:space="preserve">nter the user-created password into the ‘Current Preview Password’ dialogue box. </w:t>
      </w:r>
      <w:r w:rsidR="00AB0C6A">
        <w:t>The LCAP</w:t>
      </w:r>
      <w:r w:rsidR="00777922" w:rsidRPr="00A15E39">
        <w:t xml:space="preserve"> </w:t>
      </w:r>
      <w:r w:rsidR="00AB0C6A">
        <w:t>is password</w:t>
      </w:r>
      <w:r w:rsidR="00777922" w:rsidRPr="00A15E39">
        <w:t xml:space="preserve"> protected by clicking the ‘Password Protected’ box. Click ‘</w:t>
      </w:r>
      <w:proofErr w:type="spellStart"/>
      <w:r w:rsidR="009B2955">
        <w:t>Generat</w:t>
      </w:r>
      <w:proofErr w:type="spellEnd"/>
      <w:r w:rsidR="009B2955">
        <w:t xml:space="preserve"> Print URLs and Update Password</w:t>
      </w:r>
      <w:r w:rsidR="00777922" w:rsidRPr="00A15E39">
        <w:t>’ to save the password</w:t>
      </w:r>
      <w:r w:rsidR="00BC770F">
        <w:t>.</w:t>
      </w:r>
      <w:r w:rsidR="00777922" w:rsidRPr="00A15E39">
        <w:t xml:space="preserve"> </w:t>
      </w:r>
    </w:p>
    <w:p w14:paraId="3594A619" w14:textId="44533CB2" w:rsidR="002E47B3" w:rsidRPr="00800C29" w:rsidRDefault="00777922" w:rsidP="00384CEA">
      <w:r>
        <w:lastRenderedPageBreak/>
        <w:t>To copy the URL</w:t>
      </w:r>
      <w:r w:rsidR="001F382B">
        <w:t xml:space="preserve"> for either the LCAP</w:t>
      </w:r>
      <w:r w:rsidR="00645F7C">
        <w:t xml:space="preserve"> </w:t>
      </w:r>
      <w:r w:rsidR="001F382B">
        <w:t>or the Budget Overview for Parents</w:t>
      </w:r>
      <w:r>
        <w:t>, click</w:t>
      </w:r>
      <w:r w:rsidR="001F382B">
        <w:t xml:space="preserve"> the desired</w:t>
      </w:r>
      <w:r>
        <w:t xml:space="preserve"> ‘Copy </w:t>
      </w:r>
      <w:r w:rsidR="009B2955">
        <w:t xml:space="preserve">Report </w:t>
      </w:r>
      <w:r>
        <w:t>URL’</w:t>
      </w:r>
      <w:r w:rsidR="001F382B">
        <w:t xml:space="preserve"> button</w:t>
      </w:r>
      <w:r>
        <w:t>.</w:t>
      </w:r>
      <w:r w:rsidR="00BC770F">
        <w:t xml:space="preserve"> Open a new browser and paste the URL into the browser.</w:t>
      </w:r>
      <w:r>
        <w:t xml:space="preserve"> </w:t>
      </w:r>
      <w:r w:rsidR="005065CE">
        <w:t>The system will generate a</w:t>
      </w:r>
      <w:r w:rsidR="00A15E39">
        <w:t xml:space="preserve"> </w:t>
      </w:r>
      <w:r>
        <w:t xml:space="preserve">URL </w:t>
      </w:r>
      <w:r w:rsidR="002B6D65">
        <w:t>of</w:t>
      </w:r>
      <w:r w:rsidR="00F06913">
        <w:t xml:space="preserve"> the LCAP</w:t>
      </w:r>
      <w:r w:rsidR="001F382B">
        <w:t xml:space="preserve"> or the Budget Overview for Parents</w:t>
      </w:r>
      <w:r w:rsidR="005065CE">
        <w:t xml:space="preserve"> as it currently exists, formatted </w:t>
      </w:r>
      <w:r w:rsidR="00F06913">
        <w:t>to</w:t>
      </w:r>
      <w:r w:rsidR="005065CE">
        <w:t xml:space="preserve"> the SBE-a</w:t>
      </w:r>
      <w:r w:rsidR="00F06913">
        <w:t>dopted</w:t>
      </w:r>
      <w:r w:rsidR="005065CE">
        <w:t xml:space="preserve"> template</w:t>
      </w:r>
      <w:r w:rsidR="000D47AF">
        <w:t>.</w:t>
      </w:r>
    </w:p>
    <w:p w14:paraId="64394AD4" w14:textId="4DE5C269" w:rsidR="0A8A8604" w:rsidRDefault="0A8A8604" w:rsidP="0A8A8604">
      <w:pPr>
        <w:rPr>
          <w:rFonts w:eastAsia="Calibri"/>
          <w:szCs w:val="24"/>
        </w:rPr>
      </w:pPr>
    </w:p>
    <w:p w14:paraId="1C2E9BDD" w14:textId="19D4E41E" w:rsidR="00DD5C12" w:rsidRPr="009E32C3" w:rsidRDefault="00571B54" w:rsidP="009E32C3">
      <w:pPr>
        <w:pStyle w:val="Heading2"/>
        <w:rPr>
          <w:b w:val="0"/>
        </w:rPr>
      </w:pPr>
      <w:bookmarkStart w:id="47" w:name="_Submitting_an_LCAP"/>
      <w:bookmarkStart w:id="48" w:name="_Toc2067828187"/>
      <w:bookmarkStart w:id="49" w:name="_Toc1064408789"/>
      <w:bookmarkStart w:id="50" w:name="_Toc224826044"/>
      <w:bookmarkEnd w:id="47"/>
      <w:r>
        <w:rPr>
          <w:b w:val="0"/>
        </w:rPr>
        <w:t>Submitting an LCAP for Review</w:t>
      </w:r>
      <w:bookmarkEnd w:id="48"/>
      <w:bookmarkEnd w:id="49"/>
      <w:bookmarkEnd w:id="50"/>
    </w:p>
    <w:p w14:paraId="431E32E5" w14:textId="5448DA05" w:rsidR="00DD5C12" w:rsidRDefault="00DD5C12" w:rsidP="00E634EC">
      <w:r>
        <w:t xml:space="preserve">An LCAP may be submitted </w:t>
      </w:r>
      <w:r w:rsidR="00D07728">
        <w:t xml:space="preserve">for review </w:t>
      </w:r>
      <w:r>
        <w:t xml:space="preserve">once it meets the minimum </w:t>
      </w:r>
      <w:r w:rsidR="0028285A">
        <w:t xml:space="preserve">system </w:t>
      </w:r>
      <w:r>
        <w:t>requirements for</w:t>
      </w:r>
      <w:r w:rsidR="00D07728">
        <w:t xml:space="preserve"> an LCAP</w:t>
      </w:r>
      <w:r>
        <w:t>.</w:t>
      </w:r>
      <w:r w:rsidR="0028285A">
        <w:t xml:space="preserve"> Meeting the minimum system requirements does not mean that the LCAP meets the approval criteria for an LCAP; it means that all applicable data fields have been completed. Once the system verifies that the minimum system requirements have been met</w:t>
      </w:r>
      <w:r w:rsidR="001D3510">
        <w:t>,</w:t>
      </w:r>
      <w:r w:rsidR="0028285A">
        <w:t xml:space="preserve"> the ‘Submit LCAP’ option will appear at the bottom of t</w:t>
      </w:r>
      <w:r w:rsidR="007418EE">
        <w:t>he LCAP Template menu</w:t>
      </w:r>
      <w:r w:rsidR="0028285A">
        <w:t>.</w:t>
      </w:r>
    </w:p>
    <w:p w14:paraId="1560E56F" w14:textId="2FCE7439" w:rsidR="00900583" w:rsidRDefault="00900583" w:rsidP="00E634EC">
      <w:r>
        <w:t>To submit the LCAP</w:t>
      </w:r>
      <w:r w:rsidR="001D3510">
        <w:t>,</w:t>
      </w:r>
      <w:r>
        <w:t xml:space="preserve"> select </w:t>
      </w:r>
      <w:r w:rsidR="007418EE">
        <w:t xml:space="preserve">‘Submit LCAP’ </w:t>
      </w:r>
      <w:r>
        <w:t>from the LCAP menu to navigate to the ‘</w:t>
      </w:r>
      <w:r w:rsidRPr="00900583">
        <w:t>Submit LCAP for Review</w:t>
      </w:r>
      <w:r>
        <w:t xml:space="preserve">’ page. </w:t>
      </w:r>
    </w:p>
    <w:p w14:paraId="5953B226" w14:textId="3FA17378" w:rsidR="00A53C9E" w:rsidRDefault="00900583" w:rsidP="00E634EC">
      <w:r>
        <w:t xml:space="preserve">The </w:t>
      </w:r>
      <w:r w:rsidRPr="00900583">
        <w:t xml:space="preserve">‘Submit LCAP for Review’ page </w:t>
      </w:r>
      <w:r>
        <w:t xml:space="preserve">will notify the user that they </w:t>
      </w:r>
      <w:r w:rsidRPr="00900583">
        <w:t>are about to submit th</w:t>
      </w:r>
      <w:r>
        <w:t>e LCAP for review and that o</w:t>
      </w:r>
      <w:r w:rsidRPr="00900583">
        <w:t>nce submitted</w:t>
      </w:r>
      <w:r w:rsidR="001D3510">
        <w:t>,</w:t>
      </w:r>
      <w:r w:rsidRPr="00900583">
        <w:t xml:space="preserve"> th</w:t>
      </w:r>
      <w:r>
        <w:t>e</w:t>
      </w:r>
      <w:r w:rsidRPr="00900583">
        <w:t xml:space="preserve"> LCAP will be locked for editing.</w:t>
      </w:r>
      <w:r w:rsidR="00A53C9E">
        <w:t xml:space="preserve"> </w:t>
      </w:r>
      <w:r w:rsidR="003C37D7">
        <w:t xml:space="preserve">Select the ‘Submit for Approval’ button to submit the LCAP. </w:t>
      </w:r>
    </w:p>
    <w:p w14:paraId="7EA796CA" w14:textId="23C9C044" w:rsidR="008D470D" w:rsidRDefault="003C37D7" w:rsidP="00E634EC">
      <w:r>
        <w:t xml:space="preserve">A pop-up window will </w:t>
      </w:r>
      <w:r w:rsidR="00A53C9E">
        <w:t xml:space="preserve">open </w:t>
      </w:r>
      <w:r>
        <w:t xml:space="preserve">asking the user to confirm that they want to submit the LCAP for review. Select ‘OK’ to submit the LCAP or ‘Cancel’ to go back to the </w:t>
      </w:r>
      <w:r w:rsidRPr="003C37D7">
        <w:t>‘Submit LCAP for Review’ page</w:t>
      </w:r>
      <w:r>
        <w:t>. After selecting ‘OK’</w:t>
      </w:r>
      <w:r w:rsidR="001D3510">
        <w:t>,</w:t>
      </w:r>
      <w:r>
        <w:t xml:space="preserve"> a second pop</w:t>
      </w:r>
      <w:r w:rsidR="00227958">
        <w:t>-</w:t>
      </w:r>
      <w:r>
        <w:t>up window will notify the user that the submission was successful. Select ‘OK’ to be returned to the LEA</w:t>
      </w:r>
      <w:r w:rsidR="001D3510">
        <w:t>’</w:t>
      </w:r>
      <w:r>
        <w:t>s eTemplate Dashboard.</w:t>
      </w:r>
      <w:r w:rsidR="009E63A0">
        <w:t xml:space="preserve"> </w:t>
      </w:r>
    </w:p>
    <w:p w14:paraId="375A2754" w14:textId="7243AC87" w:rsidR="00900583" w:rsidRDefault="007C551D" w:rsidP="00E634EC">
      <w:r>
        <w:t>After submission</w:t>
      </w:r>
      <w:r w:rsidR="001D3510">
        <w:t>,</w:t>
      </w:r>
      <w:r>
        <w:t xml:space="preserve"> t</w:t>
      </w:r>
      <w:r w:rsidR="009E63A0">
        <w:t xml:space="preserve">he Dashboard will display </w:t>
      </w:r>
      <w:r w:rsidR="008D470D">
        <w:t>‘</w:t>
      </w:r>
      <w:r w:rsidR="009E63A0">
        <w:t xml:space="preserve">Review </w:t>
      </w:r>
      <w:r w:rsidR="008D470D">
        <w:t>LCAP’</w:t>
      </w:r>
      <w:r>
        <w:t xml:space="preserve"> (the eye-shaped</w:t>
      </w:r>
      <w:r w:rsidR="008D470D">
        <w:t xml:space="preserve"> </w:t>
      </w:r>
      <w:r w:rsidR="00D07728">
        <w:t>icon</w:t>
      </w:r>
      <w:r>
        <w:t>)</w:t>
      </w:r>
      <w:r w:rsidR="009E63A0">
        <w:t xml:space="preserve"> in place of </w:t>
      </w:r>
      <w:r w:rsidR="00D07728">
        <w:t xml:space="preserve">‘Edit LCAP’ </w:t>
      </w:r>
      <w:r>
        <w:t xml:space="preserve">(the pencil </w:t>
      </w:r>
      <w:r w:rsidR="00D07728">
        <w:t>icon</w:t>
      </w:r>
      <w:r>
        <w:t>)</w:t>
      </w:r>
      <w:r w:rsidR="008D470D">
        <w:t>.</w:t>
      </w:r>
      <w:r w:rsidR="0063592C">
        <w:t xml:space="preserve"> </w:t>
      </w:r>
      <w:r w:rsidR="008D470D" w:rsidRPr="008D470D">
        <w:t>Coordinator</w:t>
      </w:r>
      <w:r w:rsidR="008D470D">
        <w:t>s</w:t>
      </w:r>
      <w:r w:rsidR="008D470D" w:rsidRPr="008D470D">
        <w:t xml:space="preserve"> and </w:t>
      </w:r>
      <w:r w:rsidR="00010C44">
        <w:t>submitter</w:t>
      </w:r>
      <w:r w:rsidR="008D470D">
        <w:t xml:space="preserve">s may select the ‘Review LCAP’ icon </w:t>
      </w:r>
      <w:r w:rsidR="0063592C">
        <w:t>to view the LCAP or may provide or respond to feedback. Information on feedback is provided in the following section.</w:t>
      </w:r>
    </w:p>
    <w:p w14:paraId="2CCF1FE3" w14:textId="6DA47335" w:rsidR="003C37D7" w:rsidRDefault="007C551D" w:rsidP="00E634EC">
      <w:r>
        <w:t>Upon submission of an LCAP</w:t>
      </w:r>
      <w:r w:rsidR="001D3510">
        <w:t>,</w:t>
      </w:r>
      <w:r>
        <w:t xml:space="preserve"> a system-generated</w:t>
      </w:r>
      <w:r w:rsidR="00A53C9E">
        <w:t xml:space="preserve"> email will be sent to each </w:t>
      </w:r>
      <w:r w:rsidR="00010C44">
        <w:t>coordinator</w:t>
      </w:r>
      <w:r w:rsidR="00A53C9E">
        <w:t xml:space="preserve"> and </w:t>
      </w:r>
      <w:r w:rsidR="00010C44">
        <w:t>submitter</w:t>
      </w:r>
      <w:r w:rsidR="00A53C9E">
        <w:t xml:space="preserve"> assigned to the LCAP notifying them that the LCAP h</w:t>
      </w:r>
      <w:r>
        <w:t>as been submitted. A system-generated</w:t>
      </w:r>
      <w:r w:rsidR="00A53C9E">
        <w:t xml:space="preserve"> email will also be sent to each </w:t>
      </w:r>
      <w:r w:rsidR="00010C44">
        <w:t>reviewer</w:t>
      </w:r>
      <w:r w:rsidR="00A53C9E">
        <w:t xml:space="preserve"> assigned to the LCAP notifying them that the LCAP has been submitted for review.</w:t>
      </w:r>
    </w:p>
    <w:p w14:paraId="31A777D9" w14:textId="3AF05D16" w:rsidR="00815CAD" w:rsidRPr="009E32C3" w:rsidRDefault="00A53C9E" w:rsidP="009E32C3">
      <w:pPr>
        <w:pStyle w:val="Heading2"/>
        <w:rPr>
          <w:b w:val="0"/>
        </w:rPr>
      </w:pPr>
      <w:bookmarkStart w:id="51" w:name="_Review_and_Approval"/>
      <w:bookmarkStart w:id="52" w:name="_Toc70224672"/>
      <w:bookmarkStart w:id="53" w:name="_Toc120724286"/>
      <w:bookmarkStart w:id="54" w:name="_Toc224826045"/>
      <w:bookmarkEnd w:id="51"/>
      <w:r>
        <w:rPr>
          <w:b w:val="0"/>
        </w:rPr>
        <w:t>Review and Approval Functionality</w:t>
      </w:r>
      <w:bookmarkEnd w:id="52"/>
      <w:bookmarkEnd w:id="53"/>
      <w:bookmarkEnd w:id="54"/>
    </w:p>
    <w:p w14:paraId="227CED1E" w14:textId="293E9CCC" w:rsidR="00A53C9E" w:rsidRDefault="0026293E" w:rsidP="00A53C9E">
      <w:r>
        <w:t xml:space="preserve">Only users with the role of </w:t>
      </w:r>
      <w:r w:rsidR="00010C44">
        <w:t>reviewer</w:t>
      </w:r>
      <w:r>
        <w:t xml:space="preserve">s may review an LCAP. For information on </w:t>
      </w:r>
      <w:r w:rsidR="001874D9">
        <w:t>assigning reviewers</w:t>
      </w:r>
      <w:r w:rsidR="001D3510">
        <w:t>,</w:t>
      </w:r>
      <w:r w:rsidR="001874D9">
        <w:t xml:space="preserve"> please see the </w:t>
      </w:r>
      <w:r w:rsidR="00AB0C6A">
        <w:t>R</w:t>
      </w:r>
      <w:r w:rsidR="00010C44" w:rsidRPr="007C551D">
        <w:t>eviewer</w:t>
      </w:r>
      <w:r w:rsidR="001874D9" w:rsidRPr="007C551D">
        <w:t>s</w:t>
      </w:r>
      <w:r w:rsidR="001874D9">
        <w:t xml:space="preserve"> </w:t>
      </w:r>
      <w:r w:rsidR="00C737D5">
        <w:t xml:space="preserve">section </w:t>
      </w:r>
      <w:r w:rsidR="0063592C">
        <w:t>of</w:t>
      </w:r>
      <w:r w:rsidR="001874D9">
        <w:t xml:space="preserve"> this document.</w:t>
      </w:r>
    </w:p>
    <w:p w14:paraId="17291C43" w14:textId="09A25A4F" w:rsidR="00980D3D" w:rsidRDefault="00980D3D" w:rsidP="00A53C9E">
      <w:r>
        <w:t xml:space="preserve">After logging in, select </w:t>
      </w:r>
      <w:r w:rsidR="00C737D5">
        <w:t>‘Review LCAP’ (</w:t>
      </w:r>
      <w:r w:rsidR="007C551D">
        <w:rPr>
          <w:noProof/>
        </w:rPr>
        <w:t>the eye icon</w:t>
      </w:r>
      <w:r w:rsidR="00C737D5">
        <w:t>) to begin reviewing the LCAP.</w:t>
      </w:r>
    </w:p>
    <w:p w14:paraId="0CB397D8" w14:textId="61F20456" w:rsidR="008142B3" w:rsidRPr="009E32C3" w:rsidRDefault="008142B3" w:rsidP="008142B3">
      <w:pPr>
        <w:pStyle w:val="Heading2"/>
        <w:rPr>
          <w:b w:val="0"/>
        </w:rPr>
      </w:pPr>
      <w:bookmarkStart w:id="55" w:name="_Toc1513242943"/>
      <w:bookmarkStart w:id="56" w:name="_Toc103649009"/>
      <w:bookmarkStart w:id="57" w:name="_Toc224826046"/>
      <w:r>
        <w:rPr>
          <w:b w:val="0"/>
        </w:rPr>
        <w:lastRenderedPageBreak/>
        <w:t>Feedback</w:t>
      </w:r>
      <w:bookmarkEnd w:id="55"/>
      <w:bookmarkEnd w:id="56"/>
      <w:bookmarkEnd w:id="57"/>
    </w:p>
    <w:p w14:paraId="60D4E214" w14:textId="3EDEC4B1" w:rsidR="008142B3" w:rsidRDefault="008142B3" w:rsidP="008142B3">
      <w:r>
        <w:t xml:space="preserve">At the bottom of each section is the </w:t>
      </w:r>
      <w:r w:rsidR="0063592C">
        <w:t>f</w:t>
      </w:r>
      <w:r>
        <w:t xml:space="preserve">eedback portal. </w:t>
      </w:r>
      <w:r w:rsidR="0063592C">
        <w:t xml:space="preserve">Reviewers may use the feedback portal to communicate with </w:t>
      </w:r>
      <w:proofErr w:type="gramStart"/>
      <w:r w:rsidR="0063592C">
        <w:t xml:space="preserve">the </w:t>
      </w:r>
      <w:r w:rsidR="005D347F">
        <w:t>LEA</w:t>
      </w:r>
      <w:r w:rsidR="00A96925">
        <w:t>’</w:t>
      </w:r>
      <w:r w:rsidR="005D347F">
        <w:t>s</w:t>
      </w:r>
      <w:proofErr w:type="gramEnd"/>
      <w:r w:rsidR="005D347F">
        <w:t xml:space="preserve"> </w:t>
      </w:r>
      <w:r w:rsidR="00A96925">
        <w:t>users</w:t>
      </w:r>
      <w:r w:rsidR="0063592C">
        <w:t xml:space="preserve">. </w:t>
      </w:r>
      <w:r w:rsidR="005D347F">
        <w:t xml:space="preserve">Feedback may be provided multiple times </w:t>
      </w:r>
      <w:r w:rsidR="00A96925">
        <w:t>and</w:t>
      </w:r>
      <w:r w:rsidR="005D347F">
        <w:t xml:space="preserve"> may be edited or deleted. </w:t>
      </w:r>
      <w:r w:rsidR="0063592C">
        <w:t>The feedback port</w:t>
      </w:r>
      <w:r w:rsidR="005D347F">
        <w:t xml:space="preserve">al provides a running record of </w:t>
      </w:r>
      <w:r w:rsidR="00A96925">
        <w:t>communication</w:t>
      </w:r>
      <w:r w:rsidR="005D347F">
        <w:t xml:space="preserve"> </w:t>
      </w:r>
      <w:r w:rsidR="00A96925">
        <w:t>between</w:t>
      </w:r>
      <w:r w:rsidR="005D347F">
        <w:t xml:space="preserve"> </w:t>
      </w:r>
      <w:r w:rsidR="00A96925">
        <w:t>t</w:t>
      </w:r>
      <w:r w:rsidR="005D347F">
        <w:t xml:space="preserve">he </w:t>
      </w:r>
      <w:r w:rsidR="00010C44">
        <w:t>reviewer</w:t>
      </w:r>
      <w:r w:rsidR="005D347F">
        <w:t xml:space="preserve"> </w:t>
      </w:r>
      <w:r w:rsidR="00A96925">
        <w:t xml:space="preserve">and the LEA </w:t>
      </w:r>
      <w:r w:rsidR="005D347F">
        <w:t>while the LCAP is being reviewed.</w:t>
      </w:r>
    </w:p>
    <w:p w14:paraId="4D812CED" w14:textId="64CDEB32" w:rsidR="005D347F" w:rsidRDefault="00A96925" w:rsidP="008142B3">
      <w:r>
        <w:t>Provide</w:t>
      </w:r>
      <w:r w:rsidR="005D347F">
        <w:t xml:space="preserve"> feedback in the dialogue box</w:t>
      </w:r>
      <w:r w:rsidR="0078212B">
        <w:t>; to save</w:t>
      </w:r>
      <w:r w:rsidR="001D3510">
        <w:t>,</w:t>
      </w:r>
      <w:r w:rsidR="0078212B">
        <w:t xml:space="preserve"> </w:t>
      </w:r>
      <w:r w:rsidR="005D347F">
        <w:t>select the ‘Save Feedback’ button. The feedback will be posted with the name of the user</w:t>
      </w:r>
      <w:r w:rsidR="0078212B">
        <w:t>,</w:t>
      </w:r>
      <w:r w:rsidR="005D347F">
        <w:t xml:space="preserve"> the date</w:t>
      </w:r>
      <w:r w:rsidR="0078212B">
        <w:t xml:space="preserve">, </w:t>
      </w:r>
      <w:r w:rsidR="001D3510">
        <w:t xml:space="preserve">and </w:t>
      </w:r>
      <w:r w:rsidR="005D347F">
        <w:t xml:space="preserve">will also display </w:t>
      </w:r>
      <w:r>
        <w:t xml:space="preserve">options for the user </w:t>
      </w:r>
      <w:r w:rsidR="005D347F">
        <w:t xml:space="preserve">to edit or delete </w:t>
      </w:r>
      <w:r>
        <w:t xml:space="preserve">their </w:t>
      </w:r>
      <w:r w:rsidR="005D347F">
        <w:t>feedback. A user may not delete feedback provided by another user.</w:t>
      </w:r>
    </w:p>
    <w:p w14:paraId="0811A6C0" w14:textId="2CC53862" w:rsidR="004145B4" w:rsidRDefault="004145B4" w:rsidP="008142B3">
      <w:r>
        <w:t>In longer sections of the LCAP</w:t>
      </w:r>
      <w:r w:rsidR="001D3510">
        <w:t>,</w:t>
      </w:r>
      <w:r>
        <w:t xml:space="preserve"> users may access the feedback portal by selecting the ‘Leave Comment’ button located under the LCAP Menu. Upon selecting the </w:t>
      </w:r>
      <w:r w:rsidRPr="004145B4">
        <w:t>‘Leave Comment’ button</w:t>
      </w:r>
      <w:r w:rsidR="001D3510">
        <w:t>,</w:t>
      </w:r>
      <w:r>
        <w:t xml:space="preserve"> the user will be taken to the feedback portal; after posting feedback</w:t>
      </w:r>
      <w:r w:rsidR="001D3510">
        <w:t>,</w:t>
      </w:r>
      <w:r>
        <w:t xml:space="preserve"> the user may select the ‘Resume Reviewing’ button under the LCAP menu to be returned to where they were in the LCAP.</w:t>
      </w:r>
    </w:p>
    <w:p w14:paraId="1771A580" w14:textId="694AACAC" w:rsidR="004145B4" w:rsidRPr="008142B3" w:rsidRDefault="004145B4" w:rsidP="008142B3">
      <w:r>
        <w:t>Within each goal in both the Annual Update and Goals</w:t>
      </w:r>
      <w:r w:rsidR="000513C4">
        <w:t xml:space="preserve"> and</w:t>
      </w:r>
      <w:r>
        <w:t xml:space="preserve"> Actions sections</w:t>
      </w:r>
      <w:r w:rsidR="001D3510">
        <w:t>,</w:t>
      </w:r>
      <w:r>
        <w:t xml:space="preserve"> the </w:t>
      </w:r>
      <w:r w:rsidRPr="004145B4">
        <w:t>‘Leave Comment’ button</w:t>
      </w:r>
      <w:r>
        <w:t xml:space="preserve"> and </w:t>
      </w:r>
      <w:r w:rsidRPr="004145B4">
        <w:t>the ‘Resume Reviewing’ button</w:t>
      </w:r>
      <w:r>
        <w:t xml:space="preserve"> are displayed as icons in the top </w:t>
      </w:r>
      <w:r w:rsidR="001D3510">
        <w:t>left-</w:t>
      </w:r>
      <w:r>
        <w:t xml:space="preserve">hand corner of the goal. The </w:t>
      </w:r>
      <w:r w:rsidRPr="004145B4">
        <w:t>‘Leave Comment’ button</w:t>
      </w:r>
      <w:r>
        <w:t xml:space="preserve"> is displayed as </w:t>
      </w:r>
      <w:r w:rsidR="001D3510">
        <w:t xml:space="preserve">a </w:t>
      </w:r>
      <w:r>
        <w:t xml:space="preserve">white speech bubble inside a </w:t>
      </w:r>
      <w:r w:rsidR="00DA72BF">
        <w:t xml:space="preserve">dark </w:t>
      </w:r>
      <w:r w:rsidR="007C551D">
        <w:t>blue square</w:t>
      </w:r>
      <w:r w:rsidR="001D3510">
        <w:t>,</w:t>
      </w:r>
      <w:r w:rsidR="00DA72BF">
        <w:t xml:space="preserve"> and the </w:t>
      </w:r>
      <w:r w:rsidR="00DA72BF" w:rsidRPr="00DA72BF">
        <w:t>‘Resume Reviewing’ button</w:t>
      </w:r>
      <w:r w:rsidR="00DA72BF">
        <w:t xml:space="preserve"> is displayed as an up arrow inside a</w:t>
      </w:r>
      <w:r w:rsidR="007C551D">
        <w:t xml:space="preserve"> light blue square</w:t>
      </w:r>
      <w:r w:rsidR="00DA72BF">
        <w:t>.</w:t>
      </w:r>
    </w:p>
    <w:p w14:paraId="0A24FCDA" w14:textId="4804FDDA" w:rsidR="00DA72BF" w:rsidRPr="009E32C3" w:rsidRDefault="00DA72BF" w:rsidP="00DA72BF">
      <w:pPr>
        <w:pStyle w:val="Heading2"/>
        <w:rPr>
          <w:b w:val="0"/>
        </w:rPr>
      </w:pPr>
      <w:bookmarkStart w:id="58" w:name="_Toc2050204071"/>
      <w:bookmarkStart w:id="59" w:name="_Toc384362982"/>
      <w:bookmarkStart w:id="60" w:name="_Toc224826047"/>
      <w:r>
        <w:rPr>
          <w:b w:val="0"/>
        </w:rPr>
        <w:t>Approval and Changes Needed</w:t>
      </w:r>
      <w:bookmarkEnd w:id="58"/>
      <w:bookmarkEnd w:id="59"/>
      <w:bookmarkEnd w:id="60"/>
    </w:p>
    <w:p w14:paraId="13B0A3B4" w14:textId="23250E37" w:rsidR="00734E0C" w:rsidRDefault="00734E0C" w:rsidP="00A53C9E">
      <w:bookmarkStart w:id="61" w:name="_Hlk31807672"/>
      <w:r>
        <w:t xml:space="preserve">For each section </w:t>
      </w:r>
      <w:r w:rsidR="00412F0C">
        <w:t>of the LC</w:t>
      </w:r>
      <w:r w:rsidR="004E62D3">
        <w:t>AP</w:t>
      </w:r>
      <w:r w:rsidR="001D1CED">
        <w:t>,</w:t>
      </w:r>
      <w:r w:rsidR="004E62D3">
        <w:t xml:space="preserve"> </w:t>
      </w:r>
      <w:r w:rsidR="00B210D2">
        <w:t xml:space="preserve">the </w:t>
      </w:r>
      <w:r w:rsidR="00010C44">
        <w:t>reviewer</w:t>
      </w:r>
      <w:r w:rsidR="00DA72BF">
        <w:t xml:space="preserve"> </w:t>
      </w:r>
      <w:r w:rsidR="00B210D2">
        <w:t>is</w:t>
      </w:r>
      <w:r w:rsidR="00DA72BF">
        <w:t xml:space="preserve"> asked to identify the section </w:t>
      </w:r>
      <w:r>
        <w:t xml:space="preserve">or goal </w:t>
      </w:r>
      <w:r w:rsidR="00B210D2">
        <w:t>a</w:t>
      </w:r>
      <w:r w:rsidR="00DA72BF">
        <w:t xml:space="preserve">s </w:t>
      </w:r>
      <w:r w:rsidR="00B210D2">
        <w:t>‘</w:t>
      </w:r>
      <w:r w:rsidR="00DA72BF">
        <w:t>Approved</w:t>
      </w:r>
      <w:r w:rsidR="00B210D2">
        <w:t>’</w:t>
      </w:r>
      <w:r w:rsidR="00DA72BF">
        <w:t xml:space="preserve"> or </w:t>
      </w:r>
      <w:r w:rsidR="00B210D2">
        <w:t>‘</w:t>
      </w:r>
      <w:r w:rsidR="00DA72BF">
        <w:t>Needs Changes</w:t>
      </w:r>
      <w:r w:rsidR="00B210D2">
        <w:t>’</w:t>
      </w:r>
      <w:r w:rsidR="00DA72BF">
        <w:t xml:space="preserve">. </w:t>
      </w:r>
    </w:p>
    <w:bookmarkEnd w:id="61"/>
    <w:p w14:paraId="567FD4D2" w14:textId="4E827BDC" w:rsidR="00734E0C" w:rsidRDefault="00734E0C" w:rsidP="00B210D2">
      <w:pPr>
        <w:pStyle w:val="ListParagraph"/>
        <w:numPr>
          <w:ilvl w:val="0"/>
          <w:numId w:val="32"/>
        </w:numPr>
        <w:contextualSpacing w:val="0"/>
      </w:pPr>
      <w:r>
        <w:t xml:space="preserve">For school district and county office LCAPs, identifying a section or goal as </w:t>
      </w:r>
      <w:r w:rsidR="00B210D2">
        <w:t>‘</w:t>
      </w:r>
      <w:r>
        <w:t>Approved</w:t>
      </w:r>
      <w:r w:rsidR="00B210D2">
        <w:t>’</w:t>
      </w:r>
      <w:r>
        <w:t xml:space="preserve"> indicates that it meets the review and</w:t>
      </w:r>
      <w:r w:rsidR="0068216E">
        <w:t xml:space="preserve"> approval criteria for the LCAP; identifying a </w:t>
      </w:r>
      <w:r>
        <w:t>section</w:t>
      </w:r>
      <w:r w:rsidR="0068216E">
        <w:t xml:space="preserve"> or goal as </w:t>
      </w:r>
      <w:r w:rsidR="00B210D2">
        <w:t>‘</w:t>
      </w:r>
      <w:r w:rsidR="0068216E">
        <w:t>Changes Needed</w:t>
      </w:r>
      <w:r w:rsidR="00B210D2">
        <w:t>’</w:t>
      </w:r>
      <w:r w:rsidR="0068216E">
        <w:t xml:space="preserve"> indicates that the section or goal does not meet the review and approval criteria.</w:t>
      </w:r>
    </w:p>
    <w:p w14:paraId="1DA3A1AE" w14:textId="3533A8A5" w:rsidR="00412F0C" w:rsidRDefault="00734E0C" w:rsidP="00B210D2">
      <w:pPr>
        <w:pStyle w:val="ListParagraph"/>
        <w:numPr>
          <w:ilvl w:val="0"/>
          <w:numId w:val="32"/>
        </w:numPr>
        <w:contextualSpacing w:val="0"/>
      </w:pPr>
      <w:r w:rsidRPr="00734E0C">
        <w:t xml:space="preserve">For </w:t>
      </w:r>
      <w:r>
        <w:t>charter school</w:t>
      </w:r>
      <w:r w:rsidRPr="00734E0C">
        <w:t xml:space="preserve"> LCAPs</w:t>
      </w:r>
      <w:r>
        <w:t>,</w:t>
      </w:r>
      <w:r w:rsidRPr="00734E0C">
        <w:t xml:space="preserve"> identifying a section or goal as </w:t>
      </w:r>
      <w:r w:rsidR="00B210D2">
        <w:t>‘</w:t>
      </w:r>
      <w:r w:rsidRPr="00734E0C">
        <w:t>Approved</w:t>
      </w:r>
      <w:r w:rsidR="00B210D2">
        <w:t>’</w:t>
      </w:r>
      <w:r w:rsidRPr="00734E0C">
        <w:t xml:space="preserve"> indicates that it </w:t>
      </w:r>
      <w:r>
        <w:t xml:space="preserve">was </w:t>
      </w:r>
      <w:r w:rsidRPr="00734E0C">
        <w:t>adopt</w:t>
      </w:r>
      <w:r>
        <w:t>ed</w:t>
      </w:r>
      <w:r w:rsidRPr="00734E0C">
        <w:t xml:space="preserve"> by the charter governing authority</w:t>
      </w:r>
      <w:r w:rsidR="0068216E">
        <w:t xml:space="preserve">; </w:t>
      </w:r>
      <w:r w:rsidR="0068216E" w:rsidRPr="0068216E">
        <w:t xml:space="preserve">identifying a section or goal as </w:t>
      </w:r>
      <w:r w:rsidR="00B210D2">
        <w:t>‘</w:t>
      </w:r>
      <w:r w:rsidR="0068216E" w:rsidRPr="0068216E">
        <w:t>Changes Needed</w:t>
      </w:r>
      <w:r w:rsidR="00B210D2">
        <w:t>’</w:t>
      </w:r>
      <w:r w:rsidR="0068216E" w:rsidRPr="0068216E">
        <w:t xml:space="preserve"> indicates that the section or goal</w:t>
      </w:r>
      <w:r w:rsidR="0068216E">
        <w:t xml:space="preserve"> needs additional clarification.</w:t>
      </w:r>
    </w:p>
    <w:p w14:paraId="7087955D" w14:textId="7A84217A" w:rsidR="0068216E" w:rsidRDefault="0068216E" w:rsidP="00A53C9E">
      <w:bookmarkStart w:id="62" w:name="_Hlk31808280"/>
      <w:r>
        <w:t xml:space="preserve">To identify a </w:t>
      </w:r>
      <w:r w:rsidRPr="0068216E">
        <w:t>section or goal as</w:t>
      </w:r>
      <w:r>
        <w:t xml:space="preserve"> </w:t>
      </w:r>
      <w:r w:rsidR="00B210D2">
        <w:t>‘</w:t>
      </w:r>
      <w:r>
        <w:t>Approved</w:t>
      </w:r>
      <w:r w:rsidR="00B210D2">
        <w:t>’</w:t>
      </w:r>
      <w:r w:rsidR="001D3510">
        <w:t>,</w:t>
      </w:r>
      <w:r>
        <w:t xml:space="preserve"> select the green ‘Approved’ button</w:t>
      </w:r>
      <w:r w:rsidR="001B54E2">
        <w:t xml:space="preserve"> and confirm by selecting ‘OK’</w:t>
      </w:r>
      <w:r>
        <w:t xml:space="preserve">. </w:t>
      </w:r>
      <w:r w:rsidRPr="0068216E">
        <w:t xml:space="preserve">To identify a section or goal as </w:t>
      </w:r>
      <w:r>
        <w:t>need</w:t>
      </w:r>
      <w:r w:rsidR="00B210D2">
        <w:t>ing</w:t>
      </w:r>
      <w:r>
        <w:t xml:space="preserve"> </w:t>
      </w:r>
      <w:r w:rsidR="00B210D2">
        <w:t>additional clarification,</w:t>
      </w:r>
      <w:r w:rsidRPr="0068216E">
        <w:t xml:space="preserve"> select the </w:t>
      </w:r>
      <w:r>
        <w:t>yellow</w:t>
      </w:r>
      <w:r w:rsidRPr="0068216E">
        <w:t xml:space="preserve"> ‘</w:t>
      </w:r>
      <w:r>
        <w:t>Changes Needed</w:t>
      </w:r>
      <w:r w:rsidRPr="0068216E">
        <w:t>’ button</w:t>
      </w:r>
      <w:r w:rsidR="001B54E2">
        <w:t xml:space="preserve"> and confirm by selecting ‘OK’</w:t>
      </w:r>
      <w:r>
        <w:t>.</w:t>
      </w:r>
    </w:p>
    <w:p w14:paraId="5A734934" w14:textId="3A2F93CC" w:rsidR="0068216E" w:rsidRDefault="00A96925" w:rsidP="00A53C9E">
      <w:r>
        <w:t>S</w:t>
      </w:r>
      <w:r w:rsidR="0068216E">
        <w:t>ection</w:t>
      </w:r>
      <w:r>
        <w:t>s</w:t>
      </w:r>
      <w:r w:rsidR="0068216E">
        <w:t xml:space="preserve"> identified as </w:t>
      </w:r>
      <w:r w:rsidR="00B210D2">
        <w:t>‘</w:t>
      </w:r>
      <w:r w:rsidR="0068216E">
        <w:t>Approved</w:t>
      </w:r>
      <w:r w:rsidR="00B210D2">
        <w:t>’</w:t>
      </w:r>
      <w:r w:rsidR="0068216E">
        <w:t xml:space="preserve"> will be </w:t>
      </w:r>
      <w:r w:rsidR="00B210D2">
        <w:t>identified</w:t>
      </w:r>
      <w:r w:rsidR="0068216E">
        <w:t xml:space="preserve"> in the LCAP Menu by a c</w:t>
      </w:r>
      <w:r w:rsidR="00B210D2">
        <w:t>heckmark inside a green circle</w:t>
      </w:r>
      <w:r w:rsidR="0068216E">
        <w:t xml:space="preserve">. A goal identified as approved will be indicated by the word </w:t>
      </w:r>
      <w:r w:rsidR="0068216E">
        <w:lastRenderedPageBreak/>
        <w:t>‘Complete” inside a green rectangle</w:t>
      </w:r>
      <w:r w:rsidR="001B54E2">
        <w:t xml:space="preserve">. A section identified </w:t>
      </w:r>
      <w:r w:rsidR="00B210D2" w:rsidRPr="00B210D2">
        <w:t xml:space="preserve">as needing additional clarification </w:t>
      </w:r>
      <w:r w:rsidR="001B54E2">
        <w:t xml:space="preserve">will be </w:t>
      </w:r>
      <w:r w:rsidR="00B210D2">
        <w:t>indicated</w:t>
      </w:r>
      <w:r w:rsidR="001B54E2">
        <w:t xml:space="preserve"> by an exclamatio</w:t>
      </w:r>
      <w:r w:rsidR="00B210D2">
        <w:t>n point inside a yellow circle</w:t>
      </w:r>
      <w:r w:rsidR="001B54E2">
        <w:t>.</w:t>
      </w:r>
      <w:r w:rsidR="00A34183">
        <w:t xml:space="preserve"> </w:t>
      </w:r>
      <w:r w:rsidR="00A34183" w:rsidRPr="00A34183">
        <w:t xml:space="preserve">A goal identified </w:t>
      </w:r>
      <w:r w:rsidR="00B210D2" w:rsidRPr="00B210D2">
        <w:t xml:space="preserve">as needing additional clarification </w:t>
      </w:r>
      <w:r w:rsidR="00A34183" w:rsidRPr="00A34183">
        <w:t>will be indicated by the word</w:t>
      </w:r>
      <w:r w:rsidR="00A34183">
        <w:t>s</w:t>
      </w:r>
      <w:r w:rsidR="00A34183" w:rsidRPr="00A34183">
        <w:t xml:space="preserve"> ‘</w:t>
      </w:r>
      <w:r w:rsidR="00A34183">
        <w:t>Changes Needed’</w:t>
      </w:r>
      <w:r w:rsidR="00A34183" w:rsidRPr="00A34183">
        <w:t xml:space="preserve"> inside a </w:t>
      </w:r>
      <w:r w:rsidR="00A34183">
        <w:t>yellow</w:t>
      </w:r>
      <w:r w:rsidR="00A34183" w:rsidRPr="00A34183">
        <w:t xml:space="preserve"> rectangle.</w:t>
      </w:r>
    </w:p>
    <w:p w14:paraId="6350E502" w14:textId="316E6833" w:rsidR="001B54E2" w:rsidRPr="009E32C3" w:rsidRDefault="001B54E2" w:rsidP="001B54E2">
      <w:pPr>
        <w:pStyle w:val="Heading2"/>
        <w:rPr>
          <w:b w:val="0"/>
        </w:rPr>
      </w:pPr>
      <w:bookmarkStart w:id="63" w:name="_Toc384092329"/>
      <w:bookmarkStart w:id="64" w:name="_Toc375482312"/>
      <w:bookmarkStart w:id="65" w:name="_Toc224826048"/>
      <w:bookmarkStart w:id="66" w:name="_Hlk31808376"/>
      <w:bookmarkEnd w:id="62"/>
      <w:r>
        <w:rPr>
          <w:b w:val="0"/>
        </w:rPr>
        <w:t>Finalizing the LCAP</w:t>
      </w:r>
      <w:bookmarkEnd w:id="63"/>
      <w:bookmarkEnd w:id="64"/>
      <w:bookmarkEnd w:id="65"/>
    </w:p>
    <w:p w14:paraId="73A04AA2" w14:textId="4D784A35" w:rsidR="001B54E2" w:rsidRDefault="001B54E2" w:rsidP="00A53C9E">
      <w:r>
        <w:t xml:space="preserve">Once all the sections of the LCAP have been identified as either </w:t>
      </w:r>
      <w:r w:rsidR="00B210D2">
        <w:t>‘A</w:t>
      </w:r>
      <w:r>
        <w:t>pproved</w:t>
      </w:r>
      <w:r w:rsidR="00B210D2">
        <w:t>’</w:t>
      </w:r>
      <w:r>
        <w:t xml:space="preserve"> or </w:t>
      </w:r>
      <w:r w:rsidR="00B210D2">
        <w:t>‘Changes Needed’</w:t>
      </w:r>
      <w:r w:rsidR="001D3510">
        <w:t>,</w:t>
      </w:r>
      <w:r>
        <w:t xml:space="preserve"> the ‘Submit LCAP’ link will appear on the LCAP menu. Selecting this link will take the </w:t>
      </w:r>
      <w:r w:rsidR="00010C44">
        <w:t>reviewer</w:t>
      </w:r>
      <w:r>
        <w:t xml:space="preserve"> to the Finalization page. </w:t>
      </w:r>
    </w:p>
    <w:p w14:paraId="1DD891F0" w14:textId="186369F3" w:rsidR="008B017B" w:rsidRPr="008B017B" w:rsidRDefault="008B017B" w:rsidP="000F707B">
      <w:pPr>
        <w:pStyle w:val="Heading3"/>
      </w:pPr>
      <w:bookmarkStart w:id="67" w:name="_Toc1887299987"/>
      <w:bookmarkStart w:id="68" w:name="_Toc1215973960"/>
      <w:bookmarkStart w:id="69" w:name="_Toc224826049"/>
      <w:bookmarkEnd w:id="66"/>
      <w:r>
        <w:t>Returning the LCAP to the LEA</w:t>
      </w:r>
      <w:bookmarkEnd w:id="67"/>
      <w:bookmarkEnd w:id="68"/>
      <w:bookmarkEnd w:id="69"/>
    </w:p>
    <w:p w14:paraId="5BC03B05" w14:textId="067CA430" w:rsidR="001B54E2" w:rsidRDefault="001B54E2" w:rsidP="00A53C9E">
      <w:r>
        <w:t>An LCAP wi</w:t>
      </w:r>
      <w:r w:rsidR="00B210D2">
        <w:t xml:space="preserve">th sections or goals with </w:t>
      </w:r>
      <w:r w:rsidR="00B210D2" w:rsidRPr="00B210D2">
        <w:t>‘Changes Needed’</w:t>
      </w:r>
      <w:r w:rsidR="00B210D2">
        <w:t xml:space="preserve"> identified may</w:t>
      </w:r>
      <w:r>
        <w:t xml:space="preserve"> return the LCAP to the LEA by selecting the </w:t>
      </w:r>
      <w:r w:rsidR="00A34183">
        <w:t xml:space="preserve">yellow </w:t>
      </w:r>
      <w:r>
        <w:t>‘Submit Changes Needed’ button</w:t>
      </w:r>
      <w:r w:rsidR="00A34183">
        <w:t xml:space="preserve"> </w:t>
      </w:r>
      <w:r w:rsidR="00B210D2">
        <w:t>and</w:t>
      </w:r>
      <w:r w:rsidR="00A34183">
        <w:t xml:space="preserve"> confi</w:t>
      </w:r>
      <w:r>
        <w:t xml:space="preserve">rming </w:t>
      </w:r>
      <w:r w:rsidR="00A34183">
        <w:t xml:space="preserve">the selection </w:t>
      </w:r>
      <w:r>
        <w:t>by selecting ‘OK’.</w:t>
      </w:r>
      <w:r w:rsidR="008B017B">
        <w:t xml:space="preserve"> </w:t>
      </w:r>
      <w:r w:rsidR="008B017B" w:rsidRPr="008B017B">
        <w:t>After selecting ‘OK’</w:t>
      </w:r>
      <w:r w:rsidR="001D3510">
        <w:t>,</w:t>
      </w:r>
      <w:r w:rsidR="008B017B" w:rsidRPr="008B017B">
        <w:t xml:space="preserve"> a second pop</w:t>
      </w:r>
      <w:r w:rsidR="00227958">
        <w:t>-</w:t>
      </w:r>
      <w:r w:rsidR="008B017B" w:rsidRPr="008B017B">
        <w:t>up window will notify the user that the submission was successful. Select ‘OK’ to be returned to the LEA</w:t>
      </w:r>
      <w:r w:rsidR="00E0354B">
        <w:t>’</w:t>
      </w:r>
      <w:r w:rsidR="008B017B" w:rsidRPr="008B017B">
        <w:t>s eTemplate Dashboard.</w:t>
      </w:r>
    </w:p>
    <w:p w14:paraId="55DC25E9" w14:textId="07FBB200" w:rsidR="008B017B" w:rsidRDefault="00B210D2" w:rsidP="00A53C9E">
      <w:r>
        <w:t>A</w:t>
      </w:r>
      <w:r w:rsidR="008B017B">
        <w:t xml:space="preserve"> </w:t>
      </w:r>
      <w:r>
        <w:t xml:space="preserve">system-generated </w:t>
      </w:r>
      <w:r w:rsidR="008B017B">
        <w:t xml:space="preserve">email will be sent to each </w:t>
      </w:r>
      <w:r w:rsidR="00010C44">
        <w:t>coordinator</w:t>
      </w:r>
      <w:r w:rsidR="008B017B">
        <w:t xml:space="preserve"> and </w:t>
      </w:r>
      <w:r w:rsidR="00010C44">
        <w:t>submitter</w:t>
      </w:r>
      <w:r w:rsidR="006566BB">
        <w:t xml:space="preserve"> assigned to the LEA</w:t>
      </w:r>
      <w:r w:rsidR="008B017B">
        <w:t xml:space="preserve"> notifying them that the LCAP has been returned</w:t>
      </w:r>
      <w:r w:rsidR="006566BB">
        <w:t>. A system-generated</w:t>
      </w:r>
      <w:r w:rsidR="008B017B">
        <w:t xml:space="preserve"> email will also be sent to each </w:t>
      </w:r>
      <w:r w:rsidR="00010C44">
        <w:t>reviewer</w:t>
      </w:r>
      <w:r w:rsidR="008B017B">
        <w:t xml:space="preserve"> assigned to the </w:t>
      </w:r>
      <w:r w:rsidR="006566BB">
        <w:t>LEA</w:t>
      </w:r>
      <w:r w:rsidR="00227958">
        <w:t>,</w:t>
      </w:r>
      <w:r w:rsidR="008B017B">
        <w:t xml:space="preserve"> notifying them that the L</w:t>
      </w:r>
      <w:r w:rsidR="006566BB">
        <w:t>CAP has been returned</w:t>
      </w:r>
      <w:r w:rsidR="008B017B">
        <w:t>.</w:t>
      </w:r>
    </w:p>
    <w:p w14:paraId="4A3E97D8" w14:textId="04BC8697" w:rsidR="008B017B" w:rsidRDefault="008B017B" w:rsidP="000F707B">
      <w:pPr>
        <w:pStyle w:val="Heading3"/>
      </w:pPr>
      <w:bookmarkStart w:id="70" w:name="_Toc783128781"/>
      <w:bookmarkStart w:id="71" w:name="_Toc1734645110"/>
      <w:bookmarkStart w:id="72" w:name="_Toc224826050"/>
      <w:r>
        <w:t>Providing Additional Clarification</w:t>
      </w:r>
      <w:bookmarkEnd w:id="70"/>
      <w:bookmarkEnd w:id="71"/>
      <w:bookmarkEnd w:id="72"/>
    </w:p>
    <w:p w14:paraId="59E01618" w14:textId="6A85E7FB" w:rsidR="008B017B" w:rsidRPr="008B017B" w:rsidRDefault="00206047" w:rsidP="008B017B">
      <w:r>
        <w:t>An LCAP that has been returned to the LEA for additional clarification will display the se</w:t>
      </w:r>
      <w:r w:rsidR="008E02EF">
        <w:t>ctions of the LCAP that have been approved and those in need of additional c</w:t>
      </w:r>
      <w:r>
        <w:t>hanges. A section that has been a</w:t>
      </w:r>
      <w:r w:rsidR="008E02EF">
        <w:t xml:space="preserve">pproved </w:t>
      </w:r>
      <w:r>
        <w:t>is</w:t>
      </w:r>
      <w:r w:rsidR="008E02EF">
        <w:t xml:space="preserve"> </w:t>
      </w:r>
      <w:r>
        <w:t>identified in the LCAP Menu by a checkmark inside a green circle; a</w:t>
      </w:r>
      <w:r w:rsidR="008E02EF">
        <w:t xml:space="preserve"> goal </w:t>
      </w:r>
      <w:r>
        <w:t>that has been</w:t>
      </w:r>
      <w:r w:rsidR="008E02EF">
        <w:t xml:space="preserve"> approved </w:t>
      </w:r>
      <w:r>
        <w:t>is identified by the word ‘Complete’</w:t>
      </w:r>
      <w:r w:rsidR="008E02EF">
        <w:t xml:space="preserve"> inside a green rectangle. A section </w:t>
      </w:r>
      <w:r>
        <w:t xml:space="preserve">in need of additional clarification will be </w:t>
      </w:r>
      <w:r w:rsidR="008E02EF">
        <w:t>identified by an exclamatio</w:t>
      </w:r>
      <w:r>
        <w:t>n point inside a yellow circle; a</w:t>
      </w:r>
      <w:r w:rsidR="008E02EF" w:rsidRPr="00A34183">
        <w:t xml:space="preserve"> goal </w:t>
      </w:r>
      <w:r w:rsidRPr="00206047">
        <w:t>in need of additional clarification will be identified</w:t>
      </w:r>
      <w:r w:rsidR="008E02EF" w:rsidRPr="00A34183">
        <w:t xml:space="preserve"> by the word</w:t>
      </w:r>
      <w:r w:rsidR="008E02EF">
        <w:t>s</w:t>
      </w:r>
      <w:r w:rsidR="008E02EF" w:rsidRPr="00A34183">
        <w:t xml:space="preserve"> ‘</w:t>
      </w:r>
      <w:r w:rsidR="008E02EF">
        <w:t>Changes Needed’</w:t>
      </w:r>
      <w:r w:rsidR="008E02EF" w:rsidRPr="00A34183">
        <w:t xml:space="preserve"> inside a </w:t>
      </w:r>
      <w:r w:rsidR="008E02EF">
        <w:t>yellow</w:t>
      </w:r>
      <w:r w:rsidR="008E02EF" w:rsidRPr="00A34183">
        <w:t xml:space="preserve"> rectangle.</w:t>
      </w:r>
    </w:p>
    <w:p w14:paraId="5E540F69" w14:textId="253AEF9D" w:rsidR="008B017B" w:rsidRDefault="00206047" w:rsidP="00A53C9E">
      <w:r>
        <w:t>P</w:t>
      </w:r>
      <w:r w:rsidR="00C97D01">
        <w:t>rovide additional clarification in</w:t>
      </w:r>
      <w:r w:rsidR="008E02EF">
        <w:t xml:space="preserve"> the sections or goals of the LCAP i</w:t>
      </w:r>
      <w:r w:rsidR="00C97D01">
        <w:t xml:space="preserve">dentified as </w:t>
      </w:r>
      <w:r>
        <w:t>in need of additional clarification</w:t>
      </w:r>
      <w:r w:rsidR="00C97D01">
        <w:t xml:space="preserve">. </w:t>
      </w:r>
      <w:r>
        <w:t xml:space="preserve">After providing the necessary clarifications and </w:t>
      </w:r>
      <w:r w:rsidR="00C97D01">
        <w:t>selecting ‘Save’</w:t>
      </w:r>
      <w:r w:rsidR="00227958">
        <w:t>,</w:t>
      </w:r>
      <w:r w:rsidR="00C97D01">
        <w:t xml:space="preserve"> a dialogue box will open asking the user to identify if the section or goal is ready for review or if the</w:t>
      </w:r>
      <w:r>
        <w:t xml:space="preserve"> LEA is still working</w:t>
      </w:r>
      <w:r w:rsidR="00C97D01">
        <w:t xml:space="preserve">. Select the green ‘Ready for Review’ button if the </w:t>
      </w:r>
      <w:r w:rsidR="00C97D01" w:rsidRPr="00C97D01">
        <w:t>section or goal is ready for review</w:t>
      </w:r>
      <w:r w:rsidR="00C97D01">
        <w:t xml:space="preserve">; select the yellow ‘Still Working’ button </w:t>
      </w:r>
      <w:r w:rsidR="00C97D01" w:rsidRPr="00C97D01">
        <w:t>if the LEA is still working on changes.</w:t>
      </w:r>
    </w:p>
    <w:p w14:paraId="74454642" w14:textId="5FB0114B" w:rsidR="00C97D01" w:rsidRDefault="00C97D01" w:rsidP="00A53C9E">
      <w:r>
        <w:t>Changes may also be made to sections or goals of the LCAP that have been identified as approve</w:t>
      </w:r>
      <w:r w:rsidR="00841BF0">
        <w:t>d. In these sections or goals</w:t>
      </w:r>
      <w:r w:rsidR="00227958">
        <w:t>,</w:t>
      </w:r>
      <w:r w:rsidR="00841BF0">
        <w:t xml:space="preserve"> </w:t>
      </w:r>
      <w:r>
        <w:t>user</w:t>
      </w:r>
      <w:r w:rsidR="00841BF0">
        <w:t>s</w:t>
      </w:r>
      <w:r>
        <w:t xml:space="preserve"> will be </w:t>
      </w:r>
      <w:r w:rsidR="00841BF0">
        <w:t>asked to respond to the f</w:t>
      </w:r>
      <w:r>
        <w:t>ollowing question: “</w:t>
      </w:r>
      <w:r w:rsidRPr="00C97D01">
        <w:t>This section ha</w:t>
      </w:r>
      <w:r w:rsidR="00206047">
        <w:t>s been approved by the reviewer.</w:t>
      </w:r>
      <w:r w:rsidRPr="00C97D01">
        <w:t xml:space="preserve"> </w:t>
      </w:r>
      <w:r w:rsidR="00206047">
        <w:t>S</w:t>
      </w:r>
      <w:r w:rsidRPr="00C97D01">
        <w:t xml:space="preserve">ubmitting additional </w:t>
      </w:r>
      <w:r w:rsidRPr="00C97D01">
        <w:lastRenderedPageBreak/>
        <w:t xml:space="preserve">changes will require </w:t>
      </w:r>
      <w:r w:rsidR="004041ED" w:rsidRPr="00C97D01">
        <w:t>another</w:t>
      </w:r>
      <w:r w:rsidRPr="00C97D01">
        <w:t xml:space="preserve"> review of this section. Would you like to proceed saving your changes?</w:t>
      </w:r>
      <w:r>
        <w:t>” Selecting ‘OK’ will save the changes; selecting ‘Cancel’ will return t</w:t>
      </w:r>
      <w:r w:rsidR="004C15E4">
        <w:t>he user to the section or goal.</w:t>
      </w:r>
    </w:p>
    <w:p w14:paraId="3E4F344B" w14:textId="3363E4AC" w:rsidR="00C97D01" w:rsidRDefault="004C15E4" w:rsidP="00A53C9E">
      <w:r w:rsidRPr="004C15E4">
        <w:t xml:space="preserve">Once </w:t>
      </w:r>
      <w:r>
        <w:t xml:space="preserve">changes have been made and </w:t>
      </w:r>
      <w:r w:rsidRPr="004C15E4">
        <w:t>the system verifies that the minimum system requirements have been met</w:t>
      </w:r>
      <w:r w:rsidR="00841BF0">
        <w:t>,</w:t>
      </w:r>
      <w:r w:rsidRPr="004C15E4">
        <w:t xml:space="preserve"> the ‘Submit LCAP’ option will appear at the bottom of the LCAP Template menu</w:t>
      </w:r>
      <w:r w:rsidR="00227958">
        <w:t>,</w:t>
      </w:r>
      <w:r>
        <w:t xml:space="preserve"> and the LCAP may be resubmitted as described above in the </w:t>
      </w:r>
      <w:r w:rsidR="00841BF0">
        <w:t>‘</w:t>
      </w:r>
      <w:r w:rsidRPr="00841BF0">
        <w:t>Submitting an LCAP for Review</w:t>
      </w:r>
      <w:r w:rsidR="00841BF0">
        <w:t>’</w:t>
      </w:r>
      <w:r>
        <w:t xml:space="preserve"> section.</w:t>
      </w:r>
    </w:p>
    <w:p w14:paraId="01B88353" w14:textId="3C284634" w:rsidR="004C15E4" w:rsidRDefault="004C15E4" w:rsidP="000F707B">
      <w:pPr>
        <w:pStyle w:val="Heading3"/>
      </w:pPr>
      <w:bookmarkStart w:id="73" w:name="_Toc343487788"/>
      <w:bookmarkStart w:id="74" w:name="_Toc828661862"/>
      <w:bookmarkStart w:id="75" w:name="_Toc224826051"/>
      <w:r>
        <w:t>Reviewing Additional Clarification</w:t>
      </w:r>
      <w:bookmarkEnd w:id="73"/>
      <w:bookmarkEnd w:id="74"/>
      <w:bookmarkEnd w:id="75"/>
    </w:p>
    <w:p w14:paraId="06F33AED" w14:textId="0A161D59" w:rsidR="004C15E4" w:rsidRDefault="004C15E4" w:rsidP="004C15E4">
      <w:r w:rsidRPr="004C15E4">
        <w:t xml:space="preserve">When </w:t>
      </w:r>
      <w:r>
        <w:t>reviewing</w:t>
      </w:r>
      <w:r w:rsidRPr="004C15E4">
        <w:t xml:space="preserve"> a returned LCAP</w:t>
      </w:r>
      <w:r w:rsidR="00227958">
        <w:t>,</w:t>
      </w:r>
      <w:r>
        <w:t xml:space="preserve"> </w:t>
      </w:r>
      <w:r w:rsidR="00010C44">
        <w:t>reviewer</w:t>
      </w:r>
      <w:r w:rsidR="00841BF0">
        <w:t>s will see any unchanged</w:t>
      </w:r>
      <w:r>
        <w:t xml:space="preserve"> sections and/or goals of the LCAP that they previously approved identified</w:t>
      </w:r>
      <w:r w:rsidR="00841BF0">
        <w:t xml:space="preserve"> by the green circle checkmark</w:t>
      </w:r>
      <w:r w:rsidR="00040274">
        <w:t>. S</w:t>
      </w:r>
      <w:r w:rsidR="00040274" w:rsidRPr="00040274">
        <w:t>ections and/or goals</w:t>
      </w:r>
      <w:r w:rsidR="00040274">
        <w:t xml:space="preserve"> that were previously identified as needing changes or that have been changed since being approved will have no indicator.</w:t>
      </w:r>
    </w:p>
    <w:p w14:paraId="40BE33CC" w14:textId="423BCDE7" w:rsidR="00040274" w:rsidRPr="004C15E4" w:rsidRDefault="00040274" w:rsidP="004C15E4">
      <w:r>
        <w:t>Reviewers will review the sections or goals without indicators and identify them either as Approved or as Needing Changes, as previously described. Should additional clarification be needed</w:t>
      </w:r>
      <w:r w:rsidR="00841BF0">
        <w:t>,</w:t>
      </w:r>
      <w:r>
        <w:t xml:space="preserve"> repeat the process described above.</w:t>
      </w:r>
    </w:p>
    <w:p w14:paraId="38E446E0" w14:textId="287FD0AD" w:rsidR="008B017B" w:rsidRDefault="008B017B" w:rsidP="000F707B">
      <w:pPr>
        <w:pStyle w:val="Heading3"/>
      </w:pPr>
      <w:bookmarkStart w:id="76" w:name="_Toc1634562007"/>
      <w:bookmarkStart w:id="77" w:name="_Toc481394987"/>
      <w:bookmarkStart w:id="78" w:name="_Toc224826052"/>
      <w:r>
        <w:t>Approving the LCAP</w:t>
      </w:r>
      <w:bookmarkEnd w:id="76"/>
      <w:bookmarkEnd w:id="77"/>
      <w:bookmarkEnd w:id="78"/>
    </w:p>
    <w:p w14:paraId="378AD505" w14:textId="7E10184B" w:rsidR="00DD14AF" w:rsidRDefault="00A34183" w:rsidP="00040274">
      <w:r>
        <w:t xml:space="preserve">An LCAP with </w:t>
      </w:r>
      <w:proofErr w:type="gramStart"/>
      <w:r>
        <w:t>all of</w:t>
      </w:r>
      <w:proofErr w:type="gramEnd"/>
      <w:r>
        <w:t xml:space="preserve"> its sections and goals </w:t>
      </w:r>
      <w:r w:rsidR="00841BF0">
        <w:t>‘</w:t>
      </w:r>
      <w:r>
        <w:t>Approved</w:t>
      </w:r>
      <w:r w:rsidR="00841BF0">
        <w:t>’</w:t>
      </w:r>
      <w:r>
        <w:t xml:space="preserve"> will </w:t>
      </w:r>
      <w:r w:rsidR="00841BF0">
        <w:t xml:space="preserve">be able to be identified as ‘Complete’. </w:t>
      </w:r>
      <w:r>
        <w:t xml:space="preserve">To identify the LCAP as </w:t>
      </w:r>
      <w:r w:rsidR="00841BF0">
        <w:t xml:space="preserve">‘Complete’, </w:t>
      </w:r>
      <w:r>
        <w:t>select the green “Approve LCAP” button</w:t>
      </w:r>
      <w:r w:rsidR="00040274">
        <w:t>,</w:t>
      </w:r>
      <w:r>
        <w:t xml:space="preserve"> then confirm the selection by selecting ‘OK’. Note that for charter schools</w:t>
      </w:r>
      <w:r w:rsidR="00227958">
        <w:t>,</w:t>
      </w:r>
      <w:r>
        <w:t xml:space="preserve"> the green button will read “Submit Adopted LCAP”.</w:t>
      </w:r>
      <w:r w:rsidR="00040274">
        <w:t xml:space="preserve"> </w:t>
      </w:r>
    </w:p>
    <w:p w14:paraId="7AAA09B7" w14:textId="5F9F1E75" w:rsidR="00DD14AF" w:rsidRDefault="00EC6A34" w:rsidP="00040274">
      <w:r w:rsidRPr="00A15E39">
        <w:rPr>
          <w:b/>
        </w:rPr>
        <w:t>Note</w:t>
      </w:r>
      <w:r w:rsidR="00DD14AF">
        <w:t>: Once Ap</w:t>
      </w:r>
      <w:r w:rsidR="00841BF0">
        <w:t>proved/Submitted, the LCAP will not be able to</w:t>
      </w:r>
      <w:r w:rsidR="00DD14AF">
        <w:t xml:space="preserve"> be edited</w:t>
      </w:r>
      <w:r w:rsidR="00841BF0">
        <w:t>!</w:t>
      </w:r>
    </w:p>
    <w:p w14:paraId="28847CCD" w14:textId="1ACDBE89" w:rsidR="00040274" w:rsidRDefault="00040274" w:rsidP="00040274">
      <w:r>
        <w:t>After selecting ‘OK’ a second pop</w:t>
      </w:r>
      <w:r w:rsidR="00227958">
        <w:t>-</w:t>
      </w:r>
      <w:r>
        <w:t>up window will notify the user that the submission was successful. Select ‘OK’ to be returned to the eTemplate Dashboard.</w:t>
      </w:r>
    </w:p>
    <w:p w14:paraId="1712CF88" w14:textId="76605D78" w:rsidR="00841BF0" w:rsidRPr="00A53C9E" w:rsidRDefault="00040274" w:rsidP="00A53C9E">
      <w:r>
        <w:t xml:space="preserve">Upon </w:t>
      </w:r>
      <w:r w:rsidR="00841BF0">
        <w:t>completion</w:t>
      </w:r>
      <w:r>
        <w:t xml:space="preserve"> of an LCAP</w:t>
      </w:r>
      <w:r w:rsidR="00841BF0">
        <w:t>,</w:t>
      </w:r>
      <w:r>
        <w:t xml:space="preserve"> an email will be sent to all users assigned to the LCAP notifying them that the LCAP has been </w:t>
      </w:r>
      <w:r w:rsidR="00841BF0">
        <w:t>f</w:t>
      </w:r>
      <w:r w:rsidR="00072D20">
        <w:t xml:space="preserve">inalized and </w:t>
      </w:r>
      <w:r w:rsidR="00227958">
        <w:t>completed</w:t>
      </w:r>
      <w:r w:rsidR="00841BF0">
        <w:t xml:space="preserve">. The LEA will be able to generate a </w:t>
      </w:r>
      <w:r w:rsidR="00DF7685">
        <w:t xml:space="preserve">URL </w:t>
      </w:r>
      <w:r w:rsidR="00841BF0">
        <w:t>of the approved LCAP for the year.</w:t>
      </w:r>
    </w:p>
    <w:sectPr w:rsidR="00841BF0" w:rsidRPr="00A53C9E" w:rsidSect="00110301">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1866" w14:textId="77777777" w:rsidR="007B0A1B" w:rsidRDefault="007B0A1B" w:rsidP="005057BD">
      <w:pPr>
        <w:spacing w:after="0"/>
      </w:pPr>
      <w:r>
        <w:separator/>
      </w:r>
    </w:p>
  </w:endnote>
  <w:endnote w:type="continuationSeparator" w:id="0">
    <w:p w14:paraId="087889A2" w14:textId="77777777" w:rsidR="007B0A1B" w:rsidRDefault="007B0A1B" w:rsidP="005057BD">
      <w:pPr>
        <w:spacing w:after="0"/>
      </w:pPr>
      <w:r>
        <w:continuationSeparator/>
      </w:r>
    </w:p>
  </w:endnote>
  <w:endnote w:type="continuationNotice" w:id="1">
    <w:p w14:paraId="4E5E9758" w14:textId="77777777" w:rsidR="007B0A1B" w:rsidRDefault="007B0A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B08F" w14:textId="78299976" w:rsidR="000F707B" w:rsidRDefault="000F707B">
    <w:pPr>
      <w:pStyle w:val="Footer"/>
    </w:pPr>
    <w:r>
      <w:t xml:space="preserve">Ver. </w:t>
    </w:r>
    <w:r w:rsidR="008E5C86">
      <w:t>3.0</w:t>
    </w:r>
    <w:r w:rsidR="00645F7C">
      <w:ptab w:relativeTo="margin" w:alignment="center" w:leader="none"/>
    </w:r>
    <w:r w:rsidR="00645F7C">
      <w:ptab w:relativeTo="margin" w:alignment="right" w:leader="none"/>
    </w:r>
    <w:r w:rsidR="00645F7C">
      <w:t xml:space="preserve">Page </w:t>
    </w:r>
    <w:r>
      <w:rPr>
        <w:b/>
        <w:bCs/>
      </w:rPr>
      <w:fldChar w:fldCharType="begin"/>
    </w:r>
    <w:r>
      <w:rPr>
        <w:b/>
        <w:bCs/>
      </w:rPr>
      <w:instrText xml:space="preserve"> PAGE  \* Arabic  \* MERGEFORMAT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17</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300C" w14:textId="5AC5A991" w:rsidR="000F707B" w:rsidRDefault="000F707B">
    <w:pPr>
      <w:pStyle w:val="Footer"/>
    </w:pPr>
    <w:r>
      <w:tab/>
    </w:r>
    <w:r>
      <w:tab/>
      <w:t xml:space="preserve">Page </w:t>
    </w:r>
    <w:r w:rsidRPr="002B5C9F">
      <w:rPr>
        <w:b/>
      </w:rPr>
      <w:fldChar w:fldCharType="begin"/>
    </w:r>
    <w:r w:rsidRPr="002B5C9F">
      <w:rPr>
        <w:b/>
      </w:rPr>
      <w:instrText xml:space="preserve"> PAGE   \* MERGEFORMAT </w:instrText>
    </w:r>
    <w:r w:rsidRPr="002B5C9F">
      <w:rPr>
        <w:b/>
      </w:rPr>
      <w:fldChar w:fldCharType="separate"/>
    </w:r>
    <w:r>
      <w:rPr>
        <w:b/>
        <w:noProof/>
      </w:rPr>
      <w:t>1</w:t>
    </w:r>
    <w:r w:rsidRPr="002B5C9F">
      <w:rPr>
        <w:b/>
      </w:rPr>
      <w:fldChar w:fldCharType="end"/>
    </w:r>
    <w:r>
      <w:t xml:space="preserve"> of </w:t>
    </w:r>
    <w:r w:rsidR="0028676F">
      <w:rPr>
        <w:b/>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3BFE" w14:textId="77777777" w:rsidR="007B0A1B" w:rsidRDefault="007B0A1B" w:rsidP="005057BD">
      <w:pPr>
        <w:spacing w:after="0"/>
      </w:pPr>
      <w:r>
        <w:separator/>
      </w:r>
    </w:p>
  </w:footnote>
  <w:footnote w:type="continuationSeparator" w:id="0">
    <w:p w14:paraId="25024C66" w14:textId="77777777" w:rsidR="007B0A1B" w:rsidRDefault="007B0A1B" w:rsidP="005057BD">
      <w:pPr>
        <w:spacing w:after="0"/>
      </w:pPr>
      <w:r>
        <w:continuationSeparator/>
      </w:r>
    </w:p>
  </w:footnote>
  <w:footnote w:type="continuationNotice" w:id="1">
    <w:p w14:paraId="160CAC7D" w14:textId="77777777" w:rsidR="007B0A1B" w:rsidRDefault="007B0A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4F70" w14:textId="77777777" w:rsidR="000F707B" w:rsidRDefault="000F707B" w:rsidP="005057BD">
    <w:pPr>
      <w:pStyle w:val="Header"/>
      <w:jc w:val="right"/>
    </w:pPr>
    <w:r>
      <w:t>California Department of Education</w:t>
    </w:r>
    <w:r>
      <w:ptab w:relativeTo="margin" w:alignment="center" w:leader="none"/>
    </w:r>
    <w:r>
      <w:ptab w:relativeTo="margin" w:alignment="right" w:leader="none"/>
    </w:r>
    <w:r>
      <w:t>Guide to eTemplate Functionality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91CF6"/>
    <w:multiLevelType w:val="hybridMultilevel"/>
    <w:tmpl w:val="9EC0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F7D21"/>
    <w:multiLevelType w:val="hybridMultilevel"/>
    <w:tmpl w:val="3768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65E8F"/>
    <w:multiLevelType w:val="hybridMultilevel"/>
    <w:tmpl w:val="C4D8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F22F5"/>
    <w:multiLevelType w:val="hybridMultilevel"/>
    <w:tmpl w:val="8788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7219B"/>
    <w:multiLevelType w:val="hybridMultilevel"/>
    <w:tmpl w:val="6DAA90C0"/>
    <w:lvl w:ilvl="0" w:tplc="04090001">
      <w:start w:val="1"/>
      <w:numFmt w:val="bullet"/>
      <w:lvlText w:val=""/>
      <w:lvlJc w:val="left"/>
      <w:pPr>
        <w:ind w:left="720" w:hanging="360"/>
      </w:pPr>
      <w:rPr>
        <w:rFonts w:ascii="Symbol" w:hAnsi="Symbol" w:hint="default"/>
      </w:rPr>
    </w:lvl>
    <w:lvl w:ilvl="1" w:tplc="82CADDDE">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5F1D88"/>
    <w:multiLevelType w:val="hybridMultilevel"/>
    <w:tmpl w:val="28A4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8F69E8"/>
    <w:multiLevelType w:val="hybridMultilevel"/>
    <w:tmpl w:val="F2705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5BC4553"/>
    <w:multiLevelType w:val="hybridMultilevel"/>
    <w:tmpl w:val="054A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86FAC"/>
    <w:multiLevelType w:val="hybridMultilevel"/>
    <w:tmpl w:val="DD3AB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D6E27"/>
    <w:multiLevelType w:val="hybridMultilevel"/>
    <w:tmpl w:val="22AC6652"/>
    <w:lvl w:ilvl="0" w:tplc="F0A23234">
      <w:start w:val="1"/>
      <w:numFmt w:val="bullet"/>
      <w:lvlText w:val=""/>
      <w:lvlJc w:val="left"/>
      <w:pPr>
        <w:ind w:left="720" w:hanging="360"/>
      </w:pPr>
      <w:rPr>
        <w:rFonts w:ascii="Symbol" w:hAnsi="Symbol" w:hint="default"/>
      </w:rPr>
    </w:lvl>
    <w:lvl w:ilvl="1" w:tplc="6EECC40C">
      <w:start w:val="1"/>
      <w:numFmt w:val="bullet"/>
      <w:lvlText w:val="o"/>
      <w:lvlJc w:val="left"/>
      <w:pPr>
        <w:ind w:left="1440" w:hanging="360"/>
      </w:pPr>
      <w:rPr>
        <w:rFonts w:ascii="Courier New" w:hAnsi="Courier New" w:hint="default"/>
      </w:rPr>
    </w:lvl>
    <w:lvl w:ilvl="2" w:tplc="AB600222">
      <w:start w:val="1"/>
      <w:numFmt w:val="bullet"/>
      <w:lvlText w:val=""/>
      <w:lvlJc w:val="left"/>
      <w:pPr>
        <w:ind w:left="2160" w:hanging="360"/>
      </w:pPr>
      <w:rPr>
        <w:rFonts w:ascii="Wingdings" w:hAnsi="Wingdings" w:hint="default"/>
      </w:rPr>
    </w:lvl>
    <w:lvl w:ilvl="3" w:tplc="4F6431B8">
      <w:start w:val="1"/>
      <w:numFmt w:val="bullet"/>
      <w:lvlText w:val=""/>
      <w:lvlJc w:val="left"/>
      <w:pPr>
        <w:ind w:left="2880" w:hanging="360"/>
      </w:pPr>
      <w:rPr>
        <w:rFonts w:ascii="Symbol" w:hAnsi="Symbol" w:hint="default"/>
      </w:rPr>
    </w:lvl>
    <w:lvl w:ilvl="4" w:tplc="EB0829C6">
      <w:start w:val="1"/>
      <w:numFmt w:val="bullet"/>
      <w:lvlText w:val="o"/>
      <w:lvlJc w:val="left"/>
      <w:pPr>
        <w:ind w:left="3600" w:hanging="360"/>
      </w:pPr>
      <w:rPr>
        <w:rFonts w:ascii="Courier New" w:hAnsi="Courier New" w:hint="default"/>
      </w:rPr>
    </w:lvl>
    <w:lvl w:ilvl="5" w:tplc="0CEC1F9E">
      <w:start w:val="1"/>
      <w:numFmt w:val="bullet"/>
      <w:lvlText w:val=""/>
      <w:lvlJc w:val="left"/>
      <w:pPr>
        <w:ind w:left="4320" w:hanging="360"/>
      </w:pPr>
      <w:rPr>
        <w:rFonts w:ascii="Wingdings" w:hAnsi="Wingdings" w:hint="default"/>
      </w:rPr>
    </w:lvl>
    <w:lvl w:ilvl="6" w:tplc="62A24C7A">
      <w:start w:val="1"/>
      <w:numFmt w:val="bullet"/>
      <w:lvlText w:val=""/>
      <w:lvlJc w:val="left"/>
      <w:pPr>
        <w:ind w:left="5040" w:hanging="360"/>
      </w:pPr>
      <w:rPr>
        <w:rFonts w:ascii="Symbol" w:hAnsi="Symbol" w:hint="default"/>
      </w:rPr>
    </w:lvl>
    <w:lvl w:ilvl="7" w:tplc="7464B02E">
      <w:start w:val="1"/>
      <w:numFmt w:val="bullet"/>
      <w:lvlText w:val="o"/>
      <w:lvlJc w:val="left"/>
      <w:pPr>
        <w:ind w:left="5760" w:hanging="360"/>
      </w:pPr>
      <w:rPr>
        <w:rFonts w:ascii="Courier New" w:hAnsi="Courier New" w:hint="default"/>
      </w:rPr>
    </w:lvl>
    <w:lvl w:ilvl="8" w:tplc="805241E2">
      <w:start w:val="1"/>
      <w:numFmt w:val="bullet"/>
      <w:lvlText w:val=""/>
      <w:lvlJc w:val="left"/>
      <w:pPr>
        <w:ind w:left="6480" w:hanging="360"/>
      </w:pPr>
      <w:rPr>
        <w:rFonts w:ascii="Wingdings" w:hAnsi="Wingdings" w:hint="default"/>
      </w:rPr>
    </w:lvl>
  </w:abstractNum>
  <w:abstractNum w:abstractNumId="20" w15:restartNumberingAfterBreak="0">
    <w:nsid w:val="312B7352"/>
    <w:multiLevelType w:val="multilevel"/>
    <w:tmpl w:val="AC66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761D9"/>
    <w:multiLevelType w:val="hybridMultilevel"/>
    <w:tmpl w:val="060E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868F9"/>
    <w:multiLevelType w:val="hybridMultilevel"/>
    <w:tmpl w:val="CF6AB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82BAD"/>
    <w:multiLevelType w:val="hybridMultilevel"/>
    <w:tmpl w:val="A2E8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2791A"/>
    <w:multiLevelType w:val="hybridMultilevel"/>
    <w:tmpl w:val="6E4E32A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46D04FFE"/>
    <w:multiLevelType w:val="hybridMultilevel"/>
    <w:tmpl w:val="16C86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B61F0"/>
    <w:multiLevelType w:val="hybridMultilevel"/>
    <w:tmpl w:val="2270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B096B"/>
    <w:multiLevelType w:val="hybridMultilevel"/>
    <w:tmpl w:val="4BA0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75C56"/>
    <w:multiLevelType w:val="hybridMultilevel"/>
    <w:tmpl w:val="1026CA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E1E3F"/>
    <w:multiLevelType w:val="hybridMultilevel"/>
    <w:tmpl w:val="01A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C446A"/>
    <w:multiLevelType w:val="hybridMultilevel"/>
    <w:tmpl w:val="C9B6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D5820"/>
    <w:multiLevelType w:val="hybridMultilevel"/>
    <w:tmpl w:val="FF7E21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78A0635D"/>
    <w:multiLevelType w:val="hybridMultilevel"/>
    <w:tmpl w:val="52DA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5058F"/>
    <w:multiLevelType w:val="hybridMultilevel"/>
    <w:tmpl w:val="D5BC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382264">
    <w:abstractNumId w:val="19"/>
  </w:num>
  <w:num w:numId="2" w16cid:durableId="1095399510">
    <w:abstractNumId w:val="9"/>
  </w:num>
  <w:num w:numId="3" w16cid:durableId="1669938900">
    <w:abstractNumId w:val="7"/>
  </w:num>
  <w:num w:numId="4" w16cid:durableId="940263883">
    <w:abstractNumId w:val="6"/>
  </w:num>
  <w:num w:numId="5" w16cid:durableId="1601835811">
    <w:abstractNumId w:val="5"/>
  </w:num>
  <w:num w:numId="6" w16cid:durableId="52508897">
    <w:abstractNumId w:val="4"/>
  </w:num>
  <w:num w:numId="7" w16cid:durableId="293559767">
    <w:abstractNumId w:val="8"/>
  </w:num>
  <w:num w:numId="8" w16cid:durableId="545223056">
    <w:abstractNumId w:val="3"/>
  </w:num>
  <w:num w:numId="9" w16cid:durableId="1249385782">
    <w:abstractNumId w:val="2"/>
  </w:num>
  <w:num w:numId="10" w16cid:durableId="656812468">
    <w:abstractNumId w:val="1"/>
  </w:num>
  <w:num w:numId="11" w16cid:durableId="865144168">
    <w:abstractNumId w:val="0"/>
  </w:num>
  <w:num w:numId="12" w16cid:durableId="1177427025">
    <w:abstractNumId w:val="32"/>
  </w:num>
  <w:num w:numId="13" w16cid:durableId="533150566">
    <w:abstractNumId w:val="14"/>
  </w:num>
  <w:num w:numId="14" w16cid:durableId="1551770388">
    <w:abstractNumId w:val="15"/>
  </w:num>
  <w:num w:numId="15" w16cid:durableId="374962193">
    <w:abstractNumId w:val="27"/>
  </w:num>
  <w:num w:numId="16" w16cid:durableId="1479570587">
    <w:abstractNumId w:val="18"/>
  </w:num>
  <w:num w:numId="17" w16cid:durableId="971054285">
    <w:abstractNumId w:val="23"/>
  </w:num>
  <w:num w:numId="18" w16cid:durableId="1058628011">
    <w:abstractNumId w:val="11"/>
  </w:num>
  <w:num w:numId="19" w16cid:durableId="1450928815">
    <w:abstractNumId w:val="17"/>
  </w:num>
  <w:num w:numId="20" w16cid:durableId="1930843487">
    <w:abstractNumId w:val="28"/>
  </w:num>
  <w:num w:numId="21" w16cid:durableId="715543754">
    <w:abstractNumId w:val="16"/>
  </w:num>
  <w:num w:numId="22" w16cid:durableId="576090029">
    <w:abstractNumId w:val="20"/>
    <w:lvlOverride w:ilvl="0">
      <w:startOverride w:val="1"/>
    </w:lvlOverride>
  </w:num>
  <w:num w:numId="23" w16cid:durableId="1117411590">
    <w:abstractNumId w:val="10"/>
  </w:num>
  <w:num w:numId="24" w16cid:durableId="676424821">
    <w:abstractNumId w:val="24"/>
  </w:num>
  <w:num w:numId="25" w16cid:durableId="909996010">
    <w:abstractNumId w:val="31"/>
  </w:num>
  <w:num w:numId="26" w16cid:durableId="2017613937">
    <w:abstractNumId w:val="25"/>
  </w:num>
  <w:num w:numId="27" w16cid:durableId="1986659738">
    <w:abstractNumId w:val="30"/>
  </w:num>
  <w:num w:numId="28" w16cid:durableId="511917034">
    <w:abstractNumId w:val="29"/>
  </w:num>
  <w:num w:numId="29" w16cid:durableId="37554307">
    <w:abstractNumId w:val="22"/>
  </w:num>
  <w:num w:numId="30" w16cid:durableId="1659766899">
    <w:abstractNumId w:val="13"/>
  </w:num>
  <w:num w:numId="31" w16cid:durableId="1491140696">
    <w:abstractNumId w:val="26"/>
  </w:num>
  <w:num w:numId="32" w16cid:durableId="1928536075">
    <w:abstractNumId w:val="33"/>
  </w:num>
  <w:num w:numId="33" w16cid:durableId="225184755">
    <w:abstractNumId w:val="12"/>
  </w:num>
  <w:num w:numId="34" w16cid:durableId="7992241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34"/>
    <w:rsid w:val="00000780"/>
    <w:rsid w:val="00001B58"/>
    <w:rsid w:val="00010C44"/>
    <w:rsid w:val="0002060B"/>
    <w:rsid w:val="00024505"/>
    <w:rsid w:val="00033C2A"/>
    <w:rsid w:val="00040274"/>
    <w:rsid w:val="00040D67"/>
    <w:rsid w:val="000513C4"/>
    <w:rsid w:val="00057D1B"/>
    <w:rsid w:val="00072D20"/>
    <w:rsid w:val="00074DC1"/>
    <w:rsid w:val="00091115"/>
    <w:rsid w:val="00096EC8"/>
    <w:rsid w:val="000A4BC6"/>
    <w:rsid w:val="000A4C19"/>
    <w:rsid w:val="000B05C0"/>
    <w:rsid w:val="000B0CDB"/>
    <w:rsid w:val="000B135C"/>
    <w:rsid w:val="000B15CC"/>
    <w:rsid w:val="000B56BB"/>
    <w:rsid w:val="000B6207"/>
    <w:rsid w:val="000C2AF5"/>
    <w:rsid w:val="000C3289"/>
    <w:rsid w:val="000D47AF"/>
    <w:rsid w:val="000D7F26"/>
    <w:rsid w:val="000E55F0"/>
    <w:rsid w:val="000F1B18"/>
    <w:rsid w:val="000F4451"/>
    <w:rsid w:val="000F707B"/>
    <w:rsid w:val="000F7AF5"/>
    <w:rsid w:val="001008A7"/>
    <w:rsid w:val="00110301"/>
    <w:rsid w:val="001315C5"/>
    <w:rsid w:val="0013368F"/>
    <w:rsid w:val="00154F34"/>
    <w:rsid w:val="00161238"/>
    <w:rsid w:val="001639C8"/>
    <w:rsid w:val="00167BFC"/>
    <w:rsid w:val="00173558"/>
    <w:rsid w:val="00187033"/>
    <w:rsid w:val="001874D9"/>
    <w:rsid w:val="001915DE"/>
    <w:rsid w:val="00195CB7"/>
    <w:rsid w:val="001A0CA5"/>
    <w:rsid w:val="001A5D44"/>
    <w:rsid w:val="001A5DA4"/>
    <w:rsid w:val="001B17AA"/>
    <w:rsid w:val="001B54E2"/>
    <w:rsid w:val="001B7208"/>
    <w:rsid w:val="001C0DDD"/>
    <w:rsid w:val="001C2FA7"/>
    <w:rsid w:val="001C4E68"/>
    <w:rsid w:val="001C6DD2"/>
    <w:rsid w:val="001D1CED"/>
    <w:rsid w:val="001D3510"/>
    <w:rsid w:val="001E0261"/>
    <w:rsid w:val="001E6E06"/>
    <w:rsid w:val="001E6FE2"/>
    <w:rsid w:val="001E7412"/>
    <w:rsid w:val="001F3571"/>
    <w:rsid w:val="001F382B"/>
    <w:rsid w:val="001F454A"/>
    <w:rsid w:val="001F518C"/>
    <w:rsid w:val="00206047"/>
    <w:rsid w:val="00210697"/>
    <w:rsid w:val="00216468"/>
    <w:rsid w:val="0022258D"/>
    <w:rsid w:val="002226DE"/>
    <w:rsid w:val="00223F78"/>
    <w:rsid w:val="00227958"/>
    <w:rsid w:val="00231D13"/>
    <w:rsid w:val="00244806"/>
    <w:rsid w:val="00254AD1"/>
    <w:rsid w:val="002557D4"/>
    <w:rsid w:val="0026293E"/>
    <w:rsid w:val="002642D9"/>
    <w:rsid w:val="00264BC7"/>
    <w:rsid w:val="002733D2"/>
    <w:rsid w:val="00273AF1"/>
    <w:rsid w:val="00274847"/>
    <w:rsid w:val="0028285A"/>
    <w:rsid w:val="00283C63"/>
    <w:rsid w:val="0028676F"/>
    <w:rsid w:val="002A12AE"/>
    <w:rsid w:val="002A2525"/>
    <w:rsid w:val="002A43D2"/>
    <w:rsid w:val="002A4D29"/>
    <w:rsid w:val="002B5C9F"/>
    <w:rsid w:val="002B6D65"/>
    <w:rsid w:val="002C05BA"/>
    <w:rsid w:val="002C064F"/>
    <w:rsid w:val="002C1251"/>
    <w:rsid w:val="002C1DE1"/>
    <w:rsid w:val="002C30B5"/>
    <w:rsid w:val="002C3F01"/>
    <w:rsid w:val="002C4B76"/>
    <w:rsid w:val="002C524E"/>
    <w:rsid w:val="002D02AA"/>
    <w:rsid w:val="002D2E21"/>
    <w:rsid w:val="002D43A7"/>
    <w:rsid w:val="002D5CAA"/>
    <w:rsid w:val="002D7F73"/>
    <w:rsid w:val="002E47B3"/>
    <w:rsid w:val="002E4CB5"/>
    <w:rsid w:val="002F008A"/>
    <w:rsid w:val="002F34F8"/>
    <w:rsid w:val="003047D1"/>
    <w:rsid w:val="003060BD"/>
    <w:rsid w:val="00310516"/>
    <w:rsid w:val="003133B5"/>
    <w:rsid w:val="00313547"/>
    <w:rsid w:val="00313573"/>
    <w:rsid w:val="0031721D"/>
    <w:rsid w:val="00326BC7"/>
    <w:rsid w:val="003277EA"/>
    <w:rsid w:val="003519E1"/>
    <w:rsid w:val="00353C7E"/>
    <w:rsid w:val="00360359"/>
    <w:rsid w:val="00360AF9"/>
    <w:rsid w:val="0037378C"/>
    <w:rsid w:val="00373BC5"/>
    <w:rsid w:val="00375E6F"/>
    <w:rsid w:val="003760AF"/>
    <w:rsid w:val="00377398"/>
    <w:rsid w:val="00381000"/>
    <w:rsid w:val="003825EB"/>
    <w:rsid w:val="00384CEA"/>
    <w:rsid w:val="00396808"/>
    <w:rsid w:val="0039686E"/>
    <w:rsid w:val="003A2AEB"/>
    <w:rsid w:val="003B19DC"/>
    <w:rsid w:val="003C37D7"/>
    <w:rsid w:val="003C6C75"/>
    <w:rsid w:val="003D37EB"/>
    <w:rsid w:val="003E01E9"/>
    <w:rsid w:val="003E4460"/>
    <w:rsid w:val="003F5EA6"/>
    <w:rsid w:val="003F5EE1"/>
    <w:rsid w:val="0040149A"/>
    <w:rsid w:val="00403A56"/>
    <w:rsid w:val="004041ED"/>
    <w:rsid w:val="0041208E"/>
    <w:rsid w:val="00412F0C"/>
    <w:rsid w:val="004145B4"/>
    <w:rsid w:val="004200C7"/>
    <w:rsid w:val="004218B4"/>
    <w:rsid w:val="00430734"/>
    <w:rsid w:val="00432E2C"/>
    <w:rsid w:val="00433586"/>
    <w:rsid w:val="00440FAC"/>
    <w:rsid w:val="004455ED"/>
    <w:rsid w:val="00455A65"/>
    <w:rsid w:val="00457E0B"/>
    <w:rsid w:val="00473A7A"/>
    <w:rsid w:val="00474D80"/>
    <w:rsid w:val="00475CDC"/>
    <w:rsid w:val="004810D7"/>
    <w:rsid w:val="004924A1"/>
    <w:rsid w:val="00494137"/>
    <w:rsid w:val="004965DB"/>
    <w:rsid w:val="004A45B1"/>
    <w:rsid w:val="004A50CA"/>
    <w:rsid w:val="004C15E4"/>
    <w:rsid w:val="004C51F3"/>
    <w:rsid w:val="004D1774"/>
    <w:rsid w:val="004D42ED"/>
    <w:rsid w:val="004D58E8"/>
    <w:rsid w:val="004E19E3"/>
    <w:rsid w:val="004E3C80"/>
    <w:rsid w:val="004E41F5"/>
    <w:rsid w:val="004E62D3"/>
    <w:rsid w:val="004E7AC1"/>
    <w:rsid w:val="00503FE0"/>
    <w:rsid w:val="005043A6"/>
    <w:rsid w:val="005051AD"/>
    <w:rsid w:val="005057BD"/>
    <w:rsid w:val="005065CE"/>
    <w:rsid w:val="005104DC"/>
    <w:rsid w:val="00512F39"/>
    <w:rsid w:val="00515DF5"/>
    <w:rsid w:val="0051631C"/>
    <w:rsid w:val="00516994"/>
    <w:rsid w:val="00534D1D"/>
    <w:rsid w:val="005350A2"/>
    <w:rsid w:val="00542815"/>
    <w:rsid w:val="005433AA"/>
    <w:rsid w:val="00551B7B"/>
    <w:rsid w:val="005600B5"/>
    <w:rsid w:val="00560BD9"/>
    <w:rsid w:val="00560CFF"/>
    <w:rsid w:val="00571B54"/>
    <w:rsid w:val="0057680A"/>
    <w:rsid w:val="005911C4"/>
    <w:rsid w:val="00591C99"/>
    <w:rsid w:val="00593539"/>
    <w:rsid w:val="005B0DE0"/>
    <w:rsid w:val="005B7E9D"/>
    <w:rsid w:val="005C539D"/>
    <w:rsid w:val="005C5B70"/>
    <w:rsid w:val="005C66B4"/>
    <w:rsid w:val="005D1385"/>
    <w:rsid w:val="005D221A"/>
    <w:rsid w:val="005D347F"/>
    <w:rsid w:val="005D4596"/>
    <w:rsid w:val="005D7299"/>
    <w:rsid w:val="005E15B6"/>
    <w:rsid w:val="005E494A"/>
    <w:rsid w:val="005E69DD"/>
    <w:rsid w:val="005F7F4D"/>
    <w:rsid w:val="00606EB3"/>
    <w:rsid w:val="006070C7"/>
    <w:rsid w:val="00623967"/>
    <w:rsid w:val="00635604"/>
    <w:rsid w:val="0063592C"/>
    <w:rsid w:val="00635FBF"/>
    <w:rsid w:val="0064079B"/>
    <w:rsid w:val="00645F7C"/>
    <w:rsid w:val="00647548"/>
    <w:rsid w:val="006566BB"/>
    <w:rsid w:val="00660193"/>
    <w:rsid w:val="00664584"/>
    <w:rsid w:val="00665B68"/>
    <w:rsid w:val="00667196"/>
    <w:rsid w:val="006728B9"/>
    <w:rsid w:val="006743F5"/>
    <w:rsid w:val="00680034"/>
    <w:rsid w:val="006810E7"/>
    <w:rsid w:val="0068216E"/>
    <w:rsid w:val="0068636B"/>
    <w:rsid w:val="006B115B"/>
    <w:rsid w:val="006B442D"/>
    <w:rsid w:val="006C131D"/>
    <w:rsid w:val="006C5031"/>
    <w:rsid w:val="006D37E0"/>
    <w:rsid w:val="006D4B3A"/>
    <w:rsid w:val="006E0240"/>
    <w:rsid w:val="006F3CA3"/>
    <w:rsid w:val="006F5D19"/>
    <w:rsid w:val="00706C33"/>
    <w:rsid w:val="0071491F"/>
    <w:rsid w:val="00734E0C"/>
    <w:rsid w:val="007418EE"/>
    <w:rsid w:val="00741B4D"/>
    <w:rsid w:val="00742250"/>
    <w:rsid w:val="007425E2"/>
    <w:rsid w:val="007428B8"/>
    <w:rsid w:val="00745DD9"/>
    <w:rsid w:val="00761C6B"/>
    <w:rsid w:val="007754A4"/>
    <w:rsid w:val="00777922"/>
    <w:rsid w:val="0078212B"/>
    <w:rsid w:val="00784944"/>
    <w:rsid w:val="007913D6"/>
    <w:rsid w:val="00791E4E"/>
    <w:rsid w:val="00795D64"/>
    <w:rsid w:val="007A0019"/>
    <w:rsid w:val="007A180A"/>
    <w:rsid w:val="007B0A1B"/>
    <w:rsid w:val="007B1409"/>
    <w:rsid w:val="007B3E65"/>
    <w:rsid w:val="007B54CA"/>
    <w:rsid w:val="007B57CE"/>
    <w:rsid w:val="007C4239"/>
    <w:rsid w:val="007C551D"/>
    <w:rsid w:val="007C671F"/>
    <w:rsid w:val="007D7BD7"/>
    <w:rsid w:val="007E3798"/>
    <w:rsid w:val="007E5BF1"/>
    <w:rsid w:val="007E64ED"/>
    <w:rsid w:val="007E658B"/>
    <w:rsid w:val="007F5F3F"/>
    <w:rsid w:val="007F6178"/>
    <w:rsid w:val="00800C29"/>
    <w:rsid w:val="0080237A"/>
    <w:rsid w:val="00805E43"/>
    <w:rsid w:val="00806A96"/>
    <w:rsid w:val="0081256C"/>
    <w:rsid w:val="00812D05"/>
    <w:rsid w:val="008142B3"/>
    <w:rsid w:val="00815CAD"/>
    <w:rsid w:val="00823222"/>
    <w:rsid w:val="0083380F"/>
    <w:rsid w:val="00837180"/>
    <w:rsid w:val="00837E36"/>
    <w:rsid w:val="00841BF0"/>
    <w:rsid w:val="00851395"/>
    <w:rsid w:val="00851F7B"/>
    <w:rsid w:val="00854714"/>
    <w:rsid w:val="00855BEC"/>
    <w:rsid w:val="008623FB"/>
    <w:rsid w:val="008639C7"/>
    <w:rsid w:val="00872184"/>
    <w:rsid w:val="00890523"/>
    <w:rsid w:val="0089606E"/>
    <w:rsid w:val="008A1C79"/>
    <w:rsid w:val="008A3566"/>
    <w:rsid w:val="008A505D"/>
    <w:rsid w:val="008B017B"/>
    <w:rsid w:val="008B2885"/>
    <w:rsid w:val="008B5AC0"/>
    <w:rsid w:val="008B6624"/>
    <w:rsid w:val="008C5FD3"/>
    <w:rsid w:val="008D36E6"/>
    <w:rsid w:val="008D470D"/>
    <w:rsid w:val="008D7A36"/>
    <w:rsid w:val="008E02EF"/>
    <w:rsid w:val="008E4D20"/>
    <w:rsid w:val="008E5C86"/>
    <w:rsid w:val="008F3D24"/>
    <w:rsid w:val="008F7358"/>
    <w:rsid w:val="00900583"/>
    <w:rsid w:val="00902811"/>
    <w:rsid w:val="009033B4"/>
    <w:rsid w:val="00904EEC"/>
    <w:rsid w:val="00913656"/>
    <w:rsid w:val="00920561"/>
    <w:rsid w:val="00925D10"/>
    <w:rsid w:val="009276D9"/>
    <w:rsid w:val="00927812"/>
    <w:rsid w:val="009479DA"/>
    <w:rsid w:val="0095446A"/>
    <w:rsid w:val="009618AB"/>
    <w:rsid w:val="00964C3E"/>
    <w:rsid w:val="00967446"/>
    <w:rsid w:val="00970AA0"/>
    <w:rsid w:val="009718D1"/>
    <w:rsid w:val="00971AFF"/>
    <w:rsid w:val="00974128"/>
    <w:rsid w:val="009801C6"/>
    <w:rsid w:val="00980736"/>
    <w:rsid w:val="00980D3D"/>
    <w:rsid w:val="00982DD7"/>
    <w:rsid w:val="00984ADB"/>
    <w:rsid w:val="00985C28"/>
    <w:rsid w:val="009A421E"/>
    <w:rsid w:val="009A545D"/>
    <w:rsid w:val="009B230A"/>
    <w:rsid w:val="009B2955"/>
    <w:rsid w:val="009B3E8C"/>
    <w:rsid w:val="009B448E"/>
    <w:rsid w:val="009B7BAF"/>
    <w:rsid w:val="009C70F5"/>
    <w:rsid w:val="009E32C3"/>
    <w:rsid w:val="009E63A0"/>
    <w:rsid w:val="009F360F"/>
    <w:rsid w:val="009F6385"/>
    <w:rsid w:val="00A020BF"/>
    <w:rsid w:val="00A064C4"/>
    <w:rsid w:val="00A14789"/>
    <w:rsid w:val="00A15E39"/>
    <w:rsid w:val="00A24411"/>
    <w:rsid w:val="00A34183"/>
    <w:rsid w:val="00A37BA0"/>
    <w:rsid w:val="00A42412"/>
    <w:rsid w:val="00A452D4"/>
    <w:rsid w:val="00A47371"/>
    <w:rsid w:val="00A50BF3"/>
    <w:rsid w:val="00A52D7D"/>
    <w:rsid w:val="00A53C9E"/>
    <w:rsid w:val="00A56B37"/>
    <w:rsid w:val="00A710FC"/>
    <w:rsid w:val="00A86C94"/>
    <w:rsid w:val="00A966C7"/>
    <w:rsid w:val="00A96925"/>
    <w:rsid w:val="00AA0E0D"/>
    <w:rsid w:val="00AA0E1E"/>
    <w:rsid w:val="00AA0E7B"/>
    <w:rsid w:val="00AB0C6A"/>
    <w:rsid w:val="00AB37FE"/>
    <w:rsid w:val="00AB6DCB"/>
    <w:rsid w:val="00AC0155"/>
    <w:rsid w:val="00AC5297"/>
    <w:rsid w:val="00AC65DA"/>
    <w:rsid w:val="00AE0C8E"/>
    <w:rsid w:val="00AE0E38"/>
    <w:rsid w:val="00AE5B3C"/>
    <w:rsid w:val="00AF0211"/>
    <w:rsid w:val="00AF5CDC"/>
    <w:rsid w:val="00B024DA"/>
    <w:rsid w:val="00B1203D"/>
    <w:rsid w:val="00B210D2"/>
    <w:rsid w:val="00B226C6"/>
    <w:rsid w:val="00B31384"/>
    <w:rsid w:val="00B313CF"/>
    <w:rsid w:val="00B33913"/>
    <w:rsid w:val="00B4613A"/>
    <w:rsid w:val="00B50155"/>
    <w:rsid w:val="00B552AE"/>
    <w:rsid w:val="00B75171"/>
    <w:rsid w:val="00B85C6D"/>
    <w:rsid w:val="00B90D0D"/>
    <w:rsid w:val="00B9177B"/>
    <w:rsid w:val="00B9236F"/>
    <w:rsid w:val="00B92A41"/>
    <w:rsid w:val="00B92D78"/>
    <w:rsid w:val="00B9667B"/>
    <w:rsid w:val="00BA3039"/>
    <w:rsid w:val="00BA447F"/>
    <w:rsid w:val="00BA6030"/>
    <w:rsid w:val="00BB1847"/>
    <w:rsid w:val="00BB3CF0"/>
    <w:rsid w:val="00BC6F76"/>
    <w:rsid w:val="00BC76C9"/>
    <w:rsid w:val="00BC770F"/>
    <w:rsid w:val="00BD7441"/>
    <w:rsid w:val="00BD7E5C"/>
    <w:rsid w:val="00BF0E29"/>
    <w:rsid w:val="00BF26D1"/>
    <w:rsid w:val="00BF7F14"/>
    <w:rsid w:val="00C03029"/>
    <w:rsid w:val="00C03EBC"/>
    <w:rsid w:val="00C04010"/>
    <w:rsid w:val="00C05C71"/>
    <w:rsid w:val="00C21731"/>
    <w:rsid w:val="00C42A9C"/>
    <w:rsid w:val="00C44227"/>
    <w:rsid w:val="00C4512C"/>
    <w:rsid w:val="00C4532D"/>
    <w:rsid w:val="00C54CCF"/>
    <w:rsid w:val="00C54FD4"/>
    <w:rsid w:val="00C56EE1"/>
    <w:rsid w:val="00C57F23"/>
    <w:rsid w:val="00C62319"/>
    <w:rsid w:val="00C711C3"/>
    <w:rsid w:val="00C737D5"/>
    <w:rsid w:val="00C74935"/>
    <w:rsid w:val="00C80C33"/>
    <w:rsid w:val="00C81BE4"/>
    <w:rsid w:val="00C82975"/>
    <w:rsid w:val="00C86F59"/>
    <w:rsid w:val="00C8772B"/>
    <w:rsid w:val="00C91BAA"/>
    <w:rsid w:val="00C9387B"/>
    <w:rsid w:val="00C97D01"/>
    <w:rsid w:val="00CA1CD9"/>
    <w:rsid w:val="00CA1EBF"/>
    <w:rsid w:val="00CA3612"/>
    <w:rsid w:val="00CA5C2F"/>
    <w:rsid w:val="00CA6E47"/>
    <w:rsid w:val="00CB6664"/>
    <w:rsid w:val="00CC7997"/>
    <w:rsid w:val="00CE1EF1"/>
    <w:rsid w:val="00CE288B"/>
    <w:rsid w:val="00CE3850"/>
    <w:rsid w:val="00CE392A"/>
    <w:rsid w:val="00CE55A3"/>
    <w:rsid w:val="00CE7BB3"/>
    <w:rsid w:val="00CF5332"/>
    <w:rsid w:val="00D0134B"/>
    <w:rsid w:val="00D07728"/>
    <w:rsid w:val="00D14012"/>
    <w:rsid w:val="00D15074"/>
    <w:rsid w:val="00D2071B"/>
    <w:rsid w:val="00D2106E"/>
    <w:rsid w:val="00D215E3"/>
    <w:rsid w:val="00D23B53"/>
    <w:rsid w:val="00D34A36"/>
    <w:rsid w:val="00D41632"/>
    <w:rsid w:val="00D43A3F"/>
    <w:rsid w:val="00D46334"/>
    <w:rsid w:val="00D47DAB"/>
    <w:rsid w:val="00D53068"/>
    <w:rsid w:val="00D54B2E"/>
    <w:rsid w:val="00D56979"/>
    <w:rsid w:val="00D60AEC"/>
    <w:rsid w:val="00D60BDB"/>
    <w:rsid w:val="00D73545"/>
    <w:rsid w:val="00D75438"/>
    <w:rsid w:val="00D90A61"/>
    <w:rsid w:val="00D9484A"/>
    <w:rsid w:val="00D961DB"/>
    <w:rsid w:val="00D9784D"/>
    <w:rsid w:val="00DA52B3"/>
    <w:rsid w:val="00DA72BF"/>
    <w:rsid w:val="00DA7E05"/>
    <w:rsid w:val="00DB28AB"/>
    <w:rsid w:val="00DB3640"/>
    <w:rsid w:val="00DC1409"/>
    <w:rsid w:val="00DC4BF1"/>
    <w:rsid w:val="00DC52B0"/>
    <w:rsid w:val="00DC53C9"/>
    <w:rsid w:val="00DC5A56"/>
    <w:rsid w:val="00DC6AE6"/>
    <w:rsid w:val="00DC774C"/>
    <w:rsid w:val="00DD0E09"/>
    <w:rsid w:val="00DD14AF"/>
    <w:rsid w:val="00DD212E"/>
    <w:rsid w:val="00DD2731"/>
    <w:rsid w:val="00DD3A7B"/>
    <w:rsid w:val="00DD5C12"/>
    <w:rsid w:val="00DF5F54"/>
    <w:rsid w:val="00DF7685"/>
    <w:rsid w:val="00DF77AC"/>
    <w:rsid w:val="00E0354B"/>
    <w:rsid w:val="00E036C4"/>
    <w:rsid w:val="00E05EB0"/>
    <w:rsid w:val="00E12C19"/>
    <w:rsid w:val="00E165B1"/>
    <w:rsid w:val="00E25DE2"/>
    <w:rsid w:val="00E31829"/>
    <w:rsid w:val="00E41C18"/>
    <w:rsid w:val="00E452AB"/>
    <w:rsid w:val="00E606D5"/>
    <w:rsid w:val="00E62720"/>
    <w:rsid w:val="00E634EC"/>
    <w:rsid w:val="00E64297"/>
    <w:rsid w:val="00E6432B"/>
    <w:rsid w:val="00E65C8D"/>
    <w:rsid w:val="00E90B6F"/>
    <w:rsid w:val="00E9223B"/>
    <w:rsid w:val="00E97600"/>
    <w:rsid w:val="00E97602"/>
    <w:rsid w:val="00E9780A"/>
    <w:rsid w:val="00EA1A99"/>
    <w:rsid w:val="00EA58D4"/>
    <w:rsid w:val="00EC210C"/>
    <w:rsid w:val="00EC5C1E"/>
    <w:rsid w:val="00EC6A34"/>
    <w:rsid w:val="00ED383A"/>
    <w:rsid w:val="00ED79A8"/>
    <w:rsid w:val="00ED7F28"/>
    <w:rsid w:val="00EE4F48"/>
    <w:rsid w:val="00EF11D9"/>
    <w:rsid w:val="00EF6CF6"/>
    <w:rsid w:val="00EF7D96"/>
    <w:rsid w:val="00F06913"/>
    <w:rsid w:val="00F11D10"/>
    <w:rsid w:val="00F156C1"/>
    <w:rsid w:val="00F30466"/>
    <w:rsid w:val="00F37645"/>
    <w:rsid w:val="00F37980"/>
    <w:rsid w:val="00F41FBA"/>
    <w:rsid w:val="00F54C61"/>
    <w:rsid w:val="00F67051"/>
    <w:rsid w:val="00F81C30"/>
    <w:rsid w:val="00F82AED"/>
    <w:rsid w:val="00F846A5"/>
    <w:rsid w:val="00F90FFA"/>
    <w:rsid w:val="00FA5C35"/>
    <w:rsid w:val="00FB6F8D"/>
    <w:rsid w:val="00FC04B3"/>
    <w:rsid w:val="00FC06F7"/>
    <w:rsid w:val="00FC1427"/>
    <w:rsid w:val="00FC2888"/>
    <w:rsid w:val="00FC769A"/>
    <w:rsid w:val="00FD0EBC"/>
    <w:rsid w:val="00FE2E08"/>
    <w:rsid w:val="00FE3007"/>
    <w:rsid w:val="00FE4CEB"/>
    <w:rsid w:val="00FE6A4C"/>
    <w:rsid w:val="00FF102F"/>
    <w:rsid w:val="00FF2A20"/>
    <w:rsid w:val="00FF38A1"/>
    <w:rsid w:val="027925C3"/>
    <w:rsid w:val="028BC25B"/>
    <w:rsid w:val="02A82A96"/>
    <w:rsid w:val="02BEBDA2"/>
    <w:rsid w:val="02F2CA51"/>
    <w:rsid w:val="03078D39"/>
    <w:rsid w:val="035062CA"/>
    <w:rsid w:val="03B0EC03"/>
    <w:rsid w:val="0443FAF7"/>
    <w:rsid w:val="04BDB19F"/>
    <w:rsid w:val="0504BD08"/>
    <w:rsid w:val="08FB03DF"/>
    <w:rsid w:val="098D274E"/>
    <w:rsid w:val="0A202D87"/>
    <w:rsid w:val="0A438780"/>
    <w:rsid w:val="0A8A8604"/>
    <w:rsid w:val="0BDF57E1"/>
    <w:rsid w:val="0E1C136E"/>
    <w:rsid w:val="0E9028EE"/>
    <w:rsid w:val="0EBF73A4"/>
    <w:rsid w:val="0F1398B5"/>
    <w:rsid w:val="0F511D06"/>
    <w:rsid w:val="0FB7E3CF"/>
    <w:rsid w:val="1265A9D2"/>
    <w:rsid w:val="1333C0E0"/>
    <w:rsid w:val="1781729A"/>
    <w:rsid w:val="17B2228B"/>
    <w:rsid w:val="1953C6AB"/>
    <w:rsid w:val="19F5CA82"/>
    <w:rsid w:val="1A6AF7C2"/>
    <w:rsid w:val="1A9A84BB"/>
    <w:rsid w:val="1AC513F6"/>
    <w:rsid w:val="1D553EC2"/>
    <w:rsid w:val="1EA016E1"/>
    <w:rsid w:val="1EBA6E05"/>
    <w:rsid w:val="1F362AED"/>
    <w:rsid w:val="20C20BB9"/>
    <w:rsid w:val="2230285F"/>
    <w:rsid w:val="226CAAB5"/>
    <w:rsid w:val="252E74E6"/>
    <w:rsid w:val="25A7695C"/>
    <w:rsid w:val="25DE6FDA"/>
    <w:rsid w:val="25F32DD9"/>
    <w:rsid w:val="262237D9"/>
    <w:rsid w:val="277A403B"/>
    <w:rsid w:val="2A45AE08"/>
    <w:rsid w:val="2BA5A3F0"/>
    <w:rsid w:val="2C1AD2A4"/>
    <w:rsid w:val="2D959884"/>
    <w:rsid w:val="2E081C4D"/>
    <w:rsid w:val="2E39D7E8"/>
    <w:rsid w:val="2F1E5815"/>
    <w:rsid w:val="3303FABF"/>
    <w:rsid w:val="33DDE52D"/>
    <w:rsid w:val="369509D7"/>
    <w:rsid w:val="36CDA41B"/>
    <w:rsid w:val="39445052"/>
    <w:rsid w:val="39EB0A19"/>
    <w:rsid w:val="3AE3F948"/>
    <w:rsid w:val="3BAD1C99"/>
    <w:rsid w:val="3D8AABE3"/>
    <w:rsid w:val="3E556351"/>
    <w:rsid w:val="4011713D"/>
    <w:rsid w:val="40289575"/>
    <w:rsid w:val="40C24CA5"/>
    <w:rsid w:val="41C1878B"/>
    <w:rsid w:val="4278E8D7"/>
    <w:rsid w:val="440BE3A3"/>
    <w:rsid w:val="44588137"/>
    <w:rsid w:val="45A9B1DD"/>
    <w:rsid w:val="46474CD9"/>
    <w:rsid w:val="477E508C"/>
    <w:rsid w:val="48EEF505"/>
    <w:rsid w:val="49B26F60"/>
    <w:rsid w:val="4B1213FC"/>
    <w:rsid w:val="4BAA1806"/>
    <w:rsid w:val="4C061DBE"/>
    <w:rsid w:val="4CDE61DB"/>
    <w:rsid w:val="4D138E10"/>
    <w:rsid w:val="4D19825D"/>
    <w:rsid w:val="4E7A323C"/>
    <w:rsid w:val="4EE5B4D7"/>
    <w:rsid w:val="4F6D8023"/>
    <w:rsid w:val="4F71C2C4"/>
    <w:rsid w:val="5020571A"/>
    <w:rsid w:val="50320675"/>
    <w:rsid w:val="50C15128"/>
    <w:rsid w:val="50D79D95"/>
    <w:rsid w:val="511309E5"/>
    <w:rsid w:val="51E6FF33"/>
    <w:rsid w:val="5219598A"/>
    <w:rsid w:val="521D5599"/>
    <w:rsid w:val="5369A737"/>
    <w:rsid w:val="53B925FA"/>
    <w:rsid w:val="5417FEB7"/>
    <w:rsid w:val="559C0EF1"/>
    <w:rsid w:val="586F77C6"/>
    <w:rsid w:val="595982B1"/>
    <w:rsid w:val="5A60DE5B"/>
    <w:rsid w:val="5AF531AA"/>
    <w:rsid w:val="5B4C0545"/>
    <w:rsid w:val="5BE321B8"/>
    <w:rsid w:val="5EC30B35"/>
    <w:rsid w:val="5FA01CD1"/>
    <w:rsid w:val="62A2D562"/>
    <w:rsid w:val="62C33235"/>
    <w:rsid w:val="62DDE75A"/>
    <w:rsid w:val="63F427EA"/>
    <w:rsid w:val="64C95B13"/>
    <w:rsid w:val="672963B9"/>
    <w:rsid w:val="67920659"/>
    <w:rsid w:val="67F421B4"/>
    <w:rsid w:val="68EC854B"/>
    <w:rsid w:val="695CB354"/>
    <w:rsid w:val="6B1F743A"/>
    <w:rsid w:val="6B8865E0"/>
    <w:rsid w:val="6C22151F"/>
    <w:rsid w:val="6C744617"/>
    <w:rsid w:val="6CAF34C3"/>
    <w:rsid w:val="6CB3AB25"/>
    <w:rsid w:val="6E101678"/>
    <w:rsid w:val="6E5714FC"/>
    <w:rsid w:val="701F502B"/>
    <w:rsid w:val="729984CD"/>
    <w:rsid w:val="7755E9D4"/>
    <w:rsid w:val="79B21534"/>
    <w:rsid w:val="7A352EA3"/>
    <w:rsid w:val="7A8D8A96"/>
    <w:rsid w:val="7D12D37F"/>
    <w:rsid w:val="7DC2597A"/>
    <w:rsid w:val="7EC48F88"/>
    <w:rsid w:val="7F7E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D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75"/>
    <w:pPr>
      <w:spacing w:after="240" w:line="240" w:lineRule="auto"/>
    </w:pPr>
    <w:rPr>
      <w:rFonts w:ascii="Arial" w:hAnsi="Arial"/>
      <w:sz w:val="24"/>
    </w:rPr>
  </w:style>
  <w:style w:type="paragraph" w:styleId="Heading1">
    <w:name w:val="heading 1"/>
    <w:basedOn w:val="Title"/>
    <w:next w:val="Normal"/>
    <w:link w:val="Heading1Char"/>
    <w:uiPriority w:val="9"/>
    <w:qFormat/>
    <w:rsid w:val="000F707B"/>
    <w:pPr>
      <w:jc w:val="both"/>
      <w:outlineLvl w:val="0"/>
    </w:pPr>
    <w:rPr>
      <w:sz w:val="64"/>
      <w:szCs w:val="64"/>
    </w:rPr>
  </w:style>
  <w:style w:type="paragraph" w:styleId="Heading2">
    <w:name w:val="heading 2"/>
    <w:basedOn w:val="Normal"/>
    <w:next w:val="Normal"/>
    <w:link w:val="Heading2Char"/>
    <w:uiPriority w:val="9"/>
    <w:unhideWhenUsed/>
    <w:qFormat/>
    <w:rsid w:val="00D23B53"/>
    <w:pPr>
      <w:keepNext/>
      <w:keepLines/>
      <w:spacing w:before="240"/>
      <w:outlineLvl w:val="1"/>
    </w:pPr>
    <w:rPr>
      <w:rFonts w:eastAsiaTheme="majorEastAsia" w:cstheme="majorBidi"/>
      <w:b/>
      <w:sz w:val="56"/>
      <w:szCs w:val="26"/>
    </w:rPr>
  </w:style>
  <w:style w:type="paragraph" w:styleId="Heading3">
    <w:name w:val="heading 3"/>
    <w:basedOn w:val="Heading4"/>
    <w:next w:val="Normal"/>
    <w:link w:val="Heading3Char"/>
    <w:uiPriority w:val="9"/>
    <w:unhideWhenUsed/>
    <w:qFormat/>
    <w:rsid w:val="000F707B"/>
    <w:pPr>
      <w:outlineLvl w:val="2"/>
    </w:pPr>
    <w:rPr>
      <w:sz w:val="48"/>
      <w:szCs w:val="48"/>
    </w:rPr>
  </w:style>
  <w:style w:type="paragraph" w:styleId="Heading4">
    <w:name w:val="heading 4"/>
    <w:basedOn w:val="Heading6"/>
    <w:next w:val="Normal"/>
    <w:link w:val="Heading4Char"/>
    <w:uiPriority w:val="9"/>
    <w:unhideWhenUsed/>
    <w:qFormat/>
    <w:rsid w:val="000F707B"/>
    <w:pPr>
      <w:outlineLvl w:val="3"/>
    </w:pPr>
    <w:rPr>
      <w:sz w:val="32"/>
      <w:szCs w:val="32"/>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07B"/>
    <w:rPr>
      <w:rFonts w:ascii="Arial" w:eastAsiaTheme="majorEastAsia" w:hAnsi="Arial" w:cstheme="majorBidi"/>
      <w:spacing w:val="-10"/>
      <w:kern w:val="28"/>
      <w:sz w:val="64"/>
      <w:szCs w:val="64"/>
    </w:rPr>
  </w:style>
  <w:style w:type="character" w:customStyle="1" w:styleId="Heading2Char">
    <w:name w:val="Heading 2 Char"/>
    <w:basedOn w:val="DefaultParagraphFont"/>
    <w:link w:val="Heading2"/>
    <w:uiPriority w:val="9"/>
    <w:rsid w:val="00D23B53"/>
    <w:rPr>
      <w:rFonts w:ascii="Arial" w:eastAsiaTheme="majorEastAsia" w:hAnsi="Arial" w:cstheme="majorBidi"/>
      <w:b/>
      <w:sz w:val="56"/>
      <w:szCs w:val="26"/>
    </w:rPr>
  </w:style>
  <w:style w:type="character" w:customStyle="1" w:styleId="Heading3Char">
    <w:name w:val="Heading 3 Char"/>
    <w:basedOn w:val="DefaultParagraphFont"/>
    <w:link w:val="Heading3"/>
    <w:uiPriority w:val="9"/>
    <w:rsid w:val="000F707B"/>
    <w:rPr>
      <w:rFonts w:ascii="Arial" w:eastAsiaTheme="majorEastAsia" w:hAnsi="Arial" w:cstheme="majorBidi"/>
      <w:b/>
      <w:sz w:val="48"/>
      <w:szCs w:val="48"/>
    </w:rPr>
  </w:style>
  <w:style w:type="character" w:customStyle="1" w:styleId="Heading4Char">
    <w:name w:val="Heading 4 Char"/>
    <w:basedOn w:val="DefaultParagraphFont"/>
    <w:link w:val="Heading4"/>
    <w:uiPriority w:val="9"/>
    <w:rsid w:val="000F707B"/>
    <w:rPr>
      <w:rFonts w:ascii="Arial" w:eastAsiaTheme="majorEastAsia" w:hAnsi="Arial" w:cstheme="majorBidi"/>
      <w:b/>
      <w:sz w:val="32"/>
      <w:szCs w:val="32"/>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Caption">
    <w:name w:val="caption"/>
    <w:basedOn w:val="Normal"/>
    <w:next w:val="Normal"/>
    <w:uiPriority w:val="35"/>
    <w:unhideWhenUsed/>
    <w:qFormat/>
    <w:rsid w:val="000B56BB"/>
    <w:pPr>
      <w:spacing w:after="200"/>
    </w:pPr>
    <w:rPr>
      <w:i/>
      <w:iCs/>
      <w:color w:val="44546A" w:themeColor="text2"/>
      <w:sz w:val="18"/>
      <w:szCs w:val="18"/>
    </w:rPr>
  </w:style>
  <w:style w:type="paragraph" w:styleId="Header">
    <w:name w:val="header"/>
    <w:basedOn w:val="Normal"/>
    <w:link w:val="HeaderChar"/>
    <w:uiPriority w:val="99"/>
    <w:unhideWhenUsed/>
    <w:rsid w:val="005057BD"/>
    <w:pPr>
      <w:tabs>
        <w:tab w:val="center" w:pos="4680"/>
        <w:tab w:val="right" w:pos="9360"/>
      </w:tabs>
      <w:spacing w:after="0"/>
    </w:pPr>
  </w:style>
  <w:style w:type="character" w:customStyle="1" w:styleId="HeaderChar">
    <w:name w:val="Header Char"/>
    <w:basedOn w:val="DefaultParagraphFont"/>
    <w:link w:val="Header"/>
    <w:uiPriority w:val="99"/>
    <w:rsid w:val="005057BD"/>
    <w:rPr>
      <w:rFonts w:ascii="Arial" w:hAnsi="Arial"/>
      <w:sz w:val="24"/>
    </w:rPr>
  </w:style>
  <w:style w:type="paragraph" w:styleId="Footer">
    <w:name w:val="footer"/>
    <w:basedOn w:val="Normal"/>
    <w:link w:val="FooterChar"/>
    <w:uiPriority w:val="99"/>
    <w:unhideWhenUsed/>
    <w:rsid w:val="005057BD"/>
    <w:pPr>
      <w:tabs>
        <w:tab w:val="center" w:pos="4680"/>
        <w:tab w:val="right" w:pos="9360"/>
      </w:tabs>
      <w:spacing w:after="0"/>
    </w:pPr>
  </w:style>
  <w:style w:type="character" w:customStyle="1" w:styleId="FooterChar">
    <w:name w:val="Footer Char"/>
    <w:basedOn w:val="DefaultParagraphFont"/>
    <w:link w:val="Footer"/>
    <w:uiPriority w:val="99"/>
    <w:rsid w:val="005057BD"/>
    <w:rPr>
      <w:rFonts w:ascii="Arial" w:hAnsi="Arial"/>
      <w:sz w:val="24"/>
    </w:rPr>
  </w:style>
  <w:style w:type="paragraph" w:styleId="ListParagraph">
    <w:name w:val="List Paragraph"/>
    <w:basedOn w:val="Normal"/>
    <w:uiPriority w:val="34"/>
    <w:qFormat/>
    <w:rsid w:val="00A52D7D"/>
    <w:pPr>
      <w:ind w:left="720"/>
      <w:contextualSpacing/>
    </w:pPr>
  </w:style>
  <w:style w:type="paragraph" w:styleId="TOCHeading">
    <w:name w:val="TOC Heading"/>
    <w:basedOn w:val="Heading1"/>
    <w:next w:val="Normal"/>
    <w:uiPriority w:val="39"/>
    <w:unhideWhenUsed/>
    <w:qFormat/>
    <w:rsid w:val="009618AB"/>
    <w:pPr>
      <w:spacing w:after="0" w:line="259" w:lineRule="auto"/>
      <w:outlineLvl w:val="9"/>
    </w:pPr>
    <w:rPr>
      <w:rFonts w:asciiTheme="majorHAnsi" w:hAnsiTheme="majorHAnsi"/>
      <w:b/>
      <w:color w:val="2E74B5" w:themeColor="accent1" w:themeShade="BF"/>
    </w:rPr>
  </w:style>
  <w:style w:type="paragraph" w:styleId="TOC1">
    <w:name w:val="toc 1"/>
    <w:basedOn w:val="Normal"/>
    <w:next w:val="Normal"/>
    <w:autoRedefine/>
    <w:uiPriority w:val="39"/>
    <w:unhideWhenUsed/>
    <w:rsid w:val="009618AB"/>
    <w:pPr>
      <w:spacing w:after="100"/>
    </w:pPr>
  </w:style>
  <w:style w:type="paragraph" w:styleId="TOC2">
    <w:name w:val="toc 2"/>
    <w:basedOn w:val="Normal"/>
    <w:next w:val="Normal"/>
    <w:autoRedefine/>
    <w:uiPriority w:val="39"/>
    <w:unhideWhenUsed/>
    <w:rsid w:val="009618AB"/>
    <w:pPr>
      <w:spacing w:after="100"/>
      <w:ind w:left="240"/>
    </w:pPr>
  </w:style>
  <w:style w:type="paragraph" w:styleId="TOC3">
    <w:name w:val="toc 3"/>
    <w:basedOn w:val="Normal"/>
    <w:next w:val="Normal"/>
    <w:autoRedefine/>
    <w:uiPriority w:val="39"/>
    <w:unhideWhenUsed/>
    <w:rsid w:val="008E5C86"/>
    <w:pPr>
      <w:tabs>
        <w:tab w:val="right" w:leader="dot" w:pos="9350"/>
      </w:tabs>
      <w:spacing w:after="100"/>
      <w:ind w:left="480"/>
    </w:pPr>
  </w:style>
  <w:style w:type="character" w:styleId="CommentReference">
    <w:name w:val="annotation reference"/>
    <w:basedOn w:val="DefaultParagraphFont"/>
    <w:uiPriority w:val="99"/>
    <w:semiHidden/>
    <w:unhideWhenUsed/>
    <w:rsid w:val="00C91BAA"/>
    <w:rPr>
      <w:sz w:val="16"/>
      <w:szCs w:val="16"/>
    </w:rPr>
  </w:style>
  <w:style w:type="paragraph" w:styleId="CommentText">
    <w:name w:val="annotation text"/>
    <w:basedOn w:val="Normal"/>
    <w:link w:val="CommentTextChar"/>
    <w:uiPriority w:val="99"/>
    <w:unhideWhenUsed/>
    <w:rsid w:val="00C91BAA"/>
    <w:rPr>
      <w:sz w:val="20"/>
      <w:szCs w:val="20"/>
    </w:rPr>
  </w:style>
  <w:style w:type="character" w:customStyle="1" w:styleId="CommentTextChar">
    <w:name w:val="Comment Text Char"/>
    <w:basedOn w:val="DefaultParagraphFont"/>
    <w:link w:val="CommentText"/>
    <w:uiPriority w:val="99"/>
    <w:rsid w:val="00C91BA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1BAA"/>
    <w:rPr>
      <w:b/>
      <w:bCs/>
    </w:rPr>
  </w:style>
  <w:style w:type="character" w:customStyle="1" w:styleId="CommentSubjectChar">
    <w:name w:val="Comment Subject Char"/>
    <w:basedOn w:val="CommentTextChar"/>
    <w:link w:val="CommentSubject"/>
    <w:uiPriority w:val="99"/>
    <w:semiHidden/>
    <w:rsid w:val="00C91BAA"/>
    <w:rPr>
      <w:rFonts w:ascii="Arial" w:hAnsi="Arial"/>
      <w:b/>
      <w:bCs/>
      <w:sz w:val="20"/>
      <w:szCs w:val="20"/>
    </w:rPr>
  </w:style>
  <w:style w:type="character" w:styleId="FollowedHyperlink">
    <w:name w:val="FollowedHyperlink"/>
    <w:basedOn w:val="DefaultParagraphFont"/>
    <w:uiPriority w:val="99"/>
    <w:semiHidden/>
    <w:unhideWhenUsed/>
    <w:rsid w:val="001874D9"/>
    <w:rPr>
      <w:color w:val="954F72" w:themeColor="followedHyperlink"/>
      <w:u w:val="single"/>
    </w:rPr>
  </w:style>
  <w:style w:type="paragraph" w:styleId="Revision">
    <w:name w:val="Revision"/>
    <w:hidden/>
    <w:uiPriority w:val="99"/>
    <w:semiHidden/>
    <w:rsid w:val="001D3510"/>
    <w:pPr>
      <w:spacing w:after="0" w:line="240" w:lineRule="auto"/>
    </w:pPr>
    <w:rPr>
      <w:rFonts w:ascii="Arial" w:hAnsi="Arial"/>
      <w:sz w:val="24"/>
    </w:rPr>
  </w:style>
  <w:style w:type="table" w:styleId="TableGrid">
    <w:name w:val="Table Grid"/>
    <w:basedOn w:val="TableNormal"/>
    <w:uiPriority w:val="39"/>
    <w:rsid w:val="0080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722">
      <w:bodyDiv w:val="1"/>
      <w:marLeft w:val="0"/>
      <w:marRight w:val="0"/>
      <w:marTop w:val="0"/>
      <w:marBottom w:val="0"/>
      <w:divBdr>
        <w:top w:val="none" w:sz="0" w:space="0" w:color="auto"/>
        <w:left w:val="none" w:sz="0" w:space="0" w:color="auto"/>
        <w:bottom w:val="none" w:sz="0" w:space="0" w:color="auto"/>
        <w:right w:val="none" w:sz="0" w:space="0" w:color="auto"/>
      </w:divBdr>
    </w:div>
    <w:div w:id="240995194">
      <w:bodyDiv w:val="1"/>
      <w:marLeft w:val="0"/>
      <w:marRight w:val="0"/>
      <w:marTop w:val="0"/>
      <w:marBottom w:val="0"/>
      <w:divBdr>
        <w:top w:val="none" w:sz="0" w:space="0" w:color="auto"/>
        <w:left w:val="none" w:sz="0" w:space="0" w:color="auto"/>
        <w:bottom w:val="none" w:sz="0" w:space="0" w:color="auto"/>
        <w:right w:val="none" w:sz="0" w:space="0" w:color="auto"/>
      </w:divBdr>
    </w:div>
    <w:div w:id="620039372">
      <w:bodyDiv w:val="1"/>
      <w:marLeft w:val="0"/>
      <w:marRight w:val="0"/>
      <w:marTop w:val="0"/>
      <w:marBottom w:val="0"/>
      <w:divBdr>
        <w:top w:val="none" w:sz="0" w:space="0" w:color="auto"/>
        <w:left w:val="none" w:sz="0" w:space="0" w:color="auto"/>
        <w:bottom w:val="none" w:sz="0" w:space="0" w:color="auto"/>
        <w:right w:val="none" w:sz="0" w:space="0" w:color="auto"/>
      </w:divBdr>
    </w:div>
    <w:div w:id="640579601">
      <w:bodyDiv w:val="1"/>
      <w:marLeft w:val="0"/>
      <w:marRight w:val="0"/>
      <w:marTop w:val="0"/>
      <w:marBottom w:val="0"/>
      <w:divBdr>
        <w:top w:val="none" w:sz="0" w:space="0" w:color="auto"/>
        <w:left w:val="none" w:sz="0" w:space="0" w:color="auto"/>
        <w:bottom w:val="none" w:sz="0" w:space="0" w:color="auto"/>
        <w:right w:val="none" w:sz="0" w:space="0" w:color="auto"/>
      </w:divBdr>
    </w:div>
    <w:div w:id="1696929588">
      <w:bodyDiv w:val="1"/>
      <w:marLeft w:val="0"/>
      <w:marRight w:val="0"/>
      <w:marTop w:val="0"/>
      <w:marBottom w:val="0"/>
      <w:divBdr>
        <w:top w:val="none" w:sz="0" w:space="0" w:color="auto"/>
        <w:left w:val="none" w:sz="0" w:space="0" w:color="auto"/>
        <w:bottom w:val="none" w:sz="0" w:space="0" w:color="auto"/>
        <w:right w:val="none" w:sz="0" w:space="0" w:color="auto"/>
      </w:divBdr>
    </w:div>
    <w:div w:id="20496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emplate@cde.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cdeconnect.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e.ca.gov/re/lc/templateinstruction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4514</Words>
  <Characters>23158</Characters>
  <Application>Microsoft Office Word</Application>
  <DocSecurity>0</DocSecurity>
  <Lines>454</Lines>
  <Paragraphs>226</Paragraphs>
  <ScaleCrop>false</ScaleCrop>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eTemplate Functionality v3.0 - Local Control and Accountability (LCAP)(CA Dept of Education)</dc:title>
  <dc:subject>Functionality guide for users of the electronic Local Control and Accountability Plan Template (eTemplate).</dc:subject>
  <dc:creator/>
  <cp:keywords>electronic, template, lcap, etemplate, lasso, lcff, system, online, guide</cp:keywords>
  <dc:description/>
  <cp:lastModifiedBy/>
  <cp:revision>1</cp:revision>
  <dcterms:created xsi:type="dcterms:W3CDTF">2026-03-20T00:22:00Z</dcterms:created>
  <dcterms:modified xsi:type="dcterms:W3CDTF">2026-03-20T19:24:00Z</dcterms:modified>
</cp:coreProperties>
</file>