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3C2E" w14:textId="1737E061"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1B202400" w:rsidR="0042468E" w:rsidRPr="003666B2" w:rsidRDefault="0042468E" w:rsidP="003666B2">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3666B2">
        <w:rPr>
          <w:rFonts w:ascii="Arial" w:eastAsia="Verdana" w:hAnsi="Arial" w:cs="Times New Roman"/>
          <w:b/>
          <w:bCs/>
          <w:color w:val="auto"/>
        </w:rPr>
        <w:t xml:space="preserve">The Federal Update for </w:t>
      </w:r>
      <w:bookmarkEnd w:id="10"/>
      <w:bookmarkEnd w:id="11"/>
      <w:bookmarkEnd w:id="12"/>
      <w:bookmarkEnd w:id="13"/>
      <w:bookmarkEnd w:id="14"/>
      <w:bookmarkEnd w:id="15"/>
      <w:r w:rsidR="00A563BD" w:rsidRPr="003666B2">
        <w:rPr>
          <w:rFonts w:ascii="Arial" w:eastAsia="Verdana" w:hAnsi="Arial" w:cs="Times New Roman"/>
          <w:b/>
          <w:bCs/>
          <w:color w:val="auto"/>
        </w:rPr>
        <w:t xml:space="preserve">April </w:t>
      </w:r>
      <w:r w:rsidR="00365495" w:rsidRPr="003666B2">
        <w:rPr>
          <w:rFonts w:ascii="Arial" w:eastAsia="Verdana" w:hAnsi="Arial" w:cs="Times New Roman"/>
          <w:b/>
          <w:bCs/>
          <w:color w:val="auto"/>
        </w:rPr>
        <w:t>26</w:t>
      </w:r>
      <w:r w:rsidR="005D3FF9" w:rsidRPr="003666B2">
        <w:rPr>
          <w:rFonts w:ascii="Arial" w:eastAsia="Verdana" w:hAnsi="Arial" w:cs="Times New Roman"/>
          <w:b/>
          <w:bCs/>
          <w:color w:val="auto"/>
        </w:rPr>
        <w:t>, 202</w:t>
      </w:r>
      <w:r w:rsidR="00BB6286" w:rsidRPr="003666B2">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44B67C60" w:rsidR="0063135C" w:rsidRDefault="00D0389C" w:rsidP="009B424F">
      <w:pPr>
        <w:pStyle w:val="MessageHeader"/>
        <w:spacing w:after="240"/>
      </w:pPr>
      <w:r>
        <w:t>Date:</w:t>
      </w:r>
      <w:r>
        <w:tab/>
      </w:r>
      <w:r w:rsidR="00A563BD">
        <w:t xml:space="preserve">April </w:t>
      </w:r>
      <w:r w:rsidR="00365495">
        <w:t>26</w:t>
      </w:r>
      <w:r w:rsidR="00537D4B">
        <w:t>, 202</w:t>
      </w:r>
      <w:r w:rsidR="00BB6286">
        <w:t>4</w:t>
      </w:r>
    </w:p>
    <w:p w14:paraId="17EFA297" w14:textId="178FC653" w:rsidR="00594261"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65027111" w:history="1">
        <w:r w:rsidR="00594261" w:rsidRPr="00E07648">
          <w:rPr>
            <w:rStyle w:val="Hyperlink"/>
            <w:rFonts w:eastAsia="Calibri"/>
          </w:rPr>
          <w:t>Legislation and Guidance</w:t>
        </w:r>
        <w:r w:rsidR="00594261">
          <w:rPr>
            <w:webHidden/>
          </w:rPr>
          <w:tab/>
        </w:r>
        <w:r w:rsidR="00594261">
          <w:rPr>
            <w:webHidden/>
          </w:rPr>
          <w:fldChar w:fldCharType="begin"/>
        </w:r>
        <w:r w:rsidR="00594261">
          <w:rPr>
            <w:webHidden/>
          </w:rPr>
          <w:instrText xml:space="preserve"> PAGEREF _Toc165027111 \h </w:instrText>
        </w:r>
        <w:r w:rsidR="00594261">
          <w:rPr>
            <w:webHidden/>
          </w:rPr>
        </w:r>
        <w:r w:rsidR="00594261">
          <w:rPr>
            <w:webHidden/>
          </w:rPr>
          <w:fldChar w:fldCharType="separate"/>
        </w:r>
        <w:r w:rsidR="00594261">
          <w:rPr>
            <w:webHidden/>
          </w:rPr>
          <w:t>1</w:t>
        </w:r>
        <w:r w:rsidR="00594261">
          <w:rPr>
            <w:webHidden/>
          </w:rPr>
          <w:fldChar w:fldCharType="end"/>
        </w:r>
      </w:hyperlink>
    </w:p>
    <w:p w14:paraId="5F3D48A1" w14:textId="65F3B343" w:rsidR="00594261" w:rsidRDefault="00B20729">
      <w:pPr>
        <w:pStyle w:val="TOC3"/>
        <w:rPr>
          <w:rFonts w:asciiTheme="minorHAnsi" w:eastAsiaTheme="minorEastAsia" w:hAnsiTheme="minorHAnsi" w:cstheme="minorBidi"/>
          <w:b w:val="0"/>
          <w:kern w:val="2"/>
          <w:sz w:val="24"/>
          <w:szCs w:val="24"/>
          <w14:ligatures w14:val="standardContextual"/>
        </w:rPr>
      </w:pPr>
      <w:hyperlink w:anchor="_Toc165027112" w:history="1">
        <w:r w:rsidR="00594261" w:rsidRPr="00E07648">
          <w:rPr>
            <w:rStyle w:val="Hyperlink"/>
          </w:rPr>
          <w:t>ED Announces ESSER Admin Funds Consolidation</w:t>
        </w:r>
        <w:r w:rsidR="00594261">
          <w:rPr>
            <w:webHidden/>
          </w:rPr>
          <w:tab/>
        </w:r>
        <w:r w:rsidR="00594261">
          <w:rPr>
            <w:webHidden/>
          </w:rPr>
          <w:fldChar w:fldCharType="begin"/>
        </w:r>
        <w:r w:rsidR="00594261">
          <w:rPr>
            <w:webHidden/>
          </w:rPr>
          <w:instrText xml:space="preserve"> PAGEREF _Toc165027112 \h </w:instrText>
        </w:r>
        <w:r w:rsidR="00594261">
          <w:rPr>
            <w:webHidden/>
          </w:rPr>
        </w:r>
        <w:r w:rsidR="00594261">
          <w:rPr>
            <w:webHidden/>
          </w:rPr>
          <w:fldChar w:fldCharType="separate"/>
        </w:r>
        <w:r w:rsidR="00594261">
          <w:rPr>
            <w:webHidden/>
          </w:rPr>
          <w:t>1</w:t>
        </w:r>
        <w:r w:rsidR="00594261">
          <w:rPr>
            <w:webHidden/>
          </w:rPr>
          <w:fldChar w:fldCharType="end"/>
        </w:r>
      </w:hyperlink>
    </w:p>
    <w:p w14:paraId="4D183728" w14:textId="0BA7B33A" w:rsidR="00594261" w:rsidRDefault="00B20729">
      <w:pPr>
        <w:pStyle w:val="TOC3"/>
        <w:rPr>
          <w:rFonts w:asciiTheme="minorHAnsi" w:eastAsiaTheme="minorEastAsia" w:hAnsiTheme="minorHAnsi" w:cstheme="minorBidi"/>
          <w:b w:val="0"/>
          <w:kern w:val="2"/>
          <w:sz w:val="24"/>
          <w:szCs w:val="24"/>
          <w14:ligatures w14:val="standardContextual"/>
        </w:rPr>
      </w:pPr>
      <w:hyperlink w:anchor="_Toc165027113" w:history="1">
        <w:r w:rsidR="00594261" w:rsidRPr="00E07648">
          <w:rPr>
            <w:rStyle w:val="Hyperlink"/>
          </w:rPr>
          <w:t>USDA Issues Final Rule on School Nutrition Guidelines</w:t>
        </w:r>
        <w:r w:rsidR="00594261">
          <w:rPr>
            <w:webHidden/>
          </w:rPr>
          <w:tab/>
        </w:r>
        <w:r w:rsidR="00594261">
          <w:rPr>
            <w:webHidden/>
          </w:rPr>
          <w:fldChar w:fldCharType="begin"/>
        </w:r>
        <w:r w:rsidR="00594261">
          <w:rPr>
            <w:webHidden/>
          </w:rPr>
          <w:instrText xml:space="preserve"> PAGEREF _Toc165027113 \h </w:instrText>
        </w:r>
        <w:r w:rsidR="00594261">
          <w:rPr>
            <w:webHidden/>
          </w:rPr>
        </w:r>
        <w:r w:rsidR="00594261">
          <w:rPr>
            <w:webHidden/>
          </w:rPr>
          <w:fldChar w:fldCharType="separate"/>
        </w:r>
        <w:r w:rsidR="00594261">
          <w:rPr>
            <w:webHidden/>
          </w:rPr>
          <w:t>2</w:t>
        </w:r>
        <w:r w:rsidR="00594261">
          <w:rPr>
            <w:webHidden/>
          </w:rPr>
          <w:fldChar w:fldCharType="end"/>
        </w:r>
      </w:hyperlink>
    </w:p>
    <w:p w14:paraId="3508DE3C" w14:textId="6AA692D6" w:rsidR="00594261" w:rsidRDefault="00B20729">
      <w:pPr>
        <w:pStyle w:val="TOC2"/>
        <w:rPr>
          <w:rFonts w:asciiTheme="minorHAnsi" w:eastAsiaTheme="minorEastAsia" w:hAnsiTheme="minorHAnsi" w:cstheme="minorBidi"/>
          <w:b w:val="0"/>
          <w:kern w:val="2"/>
          <w:sz w:val="24"/>
          <w:szCs w:val="24"/>
          <w14:ligatures w14:val="standardContextual"/>
        </w:rPr>
      </w:pPr>
      <w:hyperlink w:anchor="_Toc165027114" w:history="1">
        <w:r w:rsidR="00594261" w:rsidRPr="00E07648">
          <w:rPr>
            <w:rStyle w:val="Hyperlink"/>
          </w:rPr>
          <w:t>News</w:t>
        </w:r>
        <w:r w:rsidR="00594261">
          <w:rPr>
            <w:webHidden/>
          </w:rPr>
          <w:tab/>
        </w:r>
        <w:r w:rsidR="00594261">
          <w:rPr>
            <w:webHidden/>
          </w:rPr>
          <w:fldChar w:fldCharType="begin"/>
        </w:r>
        <w:r w:rsidR="00594261">
          <w:rPr>
            <w:webHidden/>
          </w:rPr>
          <w:instrText xml:space="preserve"> PAGEREF _Toc165027114 \h </w:instrText>
        </w:r>
        <w:r w:rsidR="00594261">
          <w:rPr>
            <w:webHidden/>
          </w:rPr>
        </w:r>
        <w:r w:rsidR="00594261">
          <w:rPr>
            <w:webHidden/>
          </w:rPr>
          <w:fldChar w:fldCharType="separate"/>
        </w:r>
        <w:r w:rsidR="00594261">
          <w:rPr>
            <w:webHidden/>
          </w:rPr>
          <w:t>3</w:t>
        </w:r>
        <w:r w:rsidR="00594261">
          <w:rPr>
            <w:webHidden/>
          </w:rPr>
          <w:fldChar w:fldCharType="end"/>
        </w:r>
      </w:hyperlink>
    </w:p>
    <w:p w14:paraId="3042826F" w14:textId="5CA0F010" w:rsidR="00594261" w:rsidRDefault="00B20729">
      <w:pPr>
        <w:pStyle w:val="TOC3"/>
        <w:rPr>
          <w:rFonts w:asciiTheme="minorHAnsi" w:eastAsiaTheme="minorEastAsia" w:hAnsiTheme="minorHAnsi" w:cstheme="minorBidi"/>
          <w:b w:val="0"/>
          <w:kern w:val="2"/>
          <w:sz w:val="24"/>
          <w:szCs w:val="24"/>
          <w14:ligatures w14:val="standardContextual"/>
        </w:rPr>
      </w:pPr>
      <w:hyperlink w:anchor="_Toc165027115" w:history="1">
        <w:r w:rsidR="00594261" w:rsidRPr="00E07648">
          <w:rPr>
            <w:rStyle w:val="Hyperlink"/>
          </w:rPr>
          <w:t>Foxx, Steel Send Letter to ED IG on Financial Aid Fraud</w:t>
        </w:r>
        <w:r w:rsidR="00594261">
          <w:rPr>
            <w:webHidden/>
          </w:rPr>
          <w:tab/>
        </w:r>
        <w:r w:rsidR="00594261">
          <w:rPr>
            <w:webHidden/>
          </w:rPr>
          <w:fldChar w:fldCharType="begin"/>
        </w:r>
        <w:r w:rsidR="00594261">
          <w:rPr>
            <w:webHidden/>
          </w:rPr>
          <w:instrText xml:space="preserve"> PAGEREF _Toc165027115 \h </w:instrText>
        </w:r>
        <w:r w:rsidR="00594261">
          <w:rPr>
            <w:webHidden/>
          </w:rPr>
        </w:r>
        <w:r w:rsidR="00594261">
          <w:rPr>
            <w:webHidden/>
          </w:rPr>
          <w:fldChar w:fldCharType="separate"/>
        </w:r>
        <w:r w:rsidR="00594261">
          <w:rPr>
            <w:webHidden/>
          </w:rPr>
          <w:t>3</w:t>
        </w:r>
        <w:r w:rsidR="00594261">
          <w:rPr>
            <w:webHidden/>
          </w:rPr>
          <w:fldChar w:fldCharType="end"/>
        </w:r>
      </w:hyperlink>
    </w:p>
    <w:p w14:paraId="02929F9D" w14:textId="0384DDE5" w:rsidR="00594261" w:rsidRDefault="00B20729">
      <w:pPr>
        <w:pStyle w:val="TOC2"/>
        <w:rPr>
          <w:rFonts w:asciiTheme="minorHAnsi" w:eastAsiaTheme="minorEastAsia" w:hAnsiTheme="minorHAnsi" w:cstheme="minorBidi"/>
          <w:b w:val="0"/>
          <w:kern w:val="2"/>
          <w:sz w:val="24"/>
          <w:szCs w:val="24"/>
          <w14:ligatures w14:val="standardContextual"/>
        </w:rPr>
      </w:pPr>
      <w:hyperlink w:anchor="_Toc165027116" w:history="1">
        <w:r w:rsidR="00594261" w:rsidRPr="00E07648">
          <w:rPr>
            <w:rStyle w:val="Hyperlink"/>
          </w:rPr>
          <w:t>Reports</w:t>
        </w:r>
        <w:r w:rsidR="00594261">
          <w:rPr>
            <w:webHidden/>
          </w:rPr>
          <w:tab/>
        </w:r>
        <w:r w:rsidR="00594261">
          <w:rPr>
            <w:webHidden/>
          </w:rPr>
          <w:fldChar w:fldCharType="begin"/>
        </w:r>
        <w:r w:rsidR="00594261">
          <w:rPr>
            <w:webHidden/>
          </w:rPr>
          <w:instrText xml:space="preserve"> PAGEREF _Toc165027116 \h </w:instrText>
        </w:r>
        <w:r w:rsidR="00594261">
          <w:rPr>
            <w:webHidden/>
          </w:rPr>
        </w:r>
        <w:r w:rsidR="00594261">
          <w:rPr>
            <w:webHidden/>
          </w:rPr>
          <w:fldChar w:fldCharType="separate"/>
        </w:r>
        <w:r w:rsidR="00594261">
          <w:rPr>
            <w:webHidden/>
          </w:rPr>
          <w:t>3</w:t>
        </w:r>
        <w:r w:rsidR="00594261">
          <w:rPr>
            <w:webHidden/>
          </w:rPr>
          <w:fldChar w:fldCharType="end"/>
        </w:r>
      </w:hyperlink>
    </w:p>
    <w:p w14:paraId="4E0201DB" w14:textId="41F9AD8B" w:rsidR="00594261" w:rsidRDefault="00B20729">
      <w:pPr>
        <w:pStyle w:val="TOC3"/>
        <w:rPr>
          <w:rFonts w:asciiTheme="minorHAnsi" w:eastAsiaTheme="minorEastAsia" w:hAnsiTheme="minorHAnsi" w:cstheme="minorBidi"/>
          <w:b w:val="0"/>
          <w:kern w:val="2"/>
          <w:sz w:val="24"/>
          <w:szCs w:val="24"/>
          <w14:ligatures w14:val="standardContextual"/>
        </w:rPr>
      </w:pPr>
      <w:hyperlink w:anchor="_Toc165027117" w:history="1">
        <w:r w:rsidR="00594261" w:rsidRPr="00E07648">
          <w:rPr>
            <w:rStyle w:val="Hyperlink"/>
          </w:rPr>
          <w:t>GAO Issues Report on Federal Audit Clearinghouse</w:t>
        </w:r>
        <w:r w:rsidR="00594261">
          <w:rPr>
            <w:webHidden/>
          </w:rPr>
          <w:tab/>
        </w:r>
        <w:r w:rsidR="00594261">
          <w:rPr>
            <w:webHidden/>
          </w:rPr>
          <w:fldChar w:fldCharType="begin"/>
        </w:r>
        <w:r w:rsidR="00594261">
          <w:rPr>
            <w:webHidden/>
          </w:rPr>
          <w:instrText xml:space="preserve"> PAGEREF _Toc165027117 \h </w:instrText>
        </w:r>
        <w:r w:rsidR="00594261">
          <w:rPr>
            <w:webHidden/>
          </w:rPr>
        </w:r>
        <w:r w:rsidR="00594261">
          <w:rPr>
            <w:webHidden/>
          </w:rPr>
          <w:fldChar w:fldCharType="separate"/>
        </w:r>
        <w:r w:rsidR="00594261">
          <w:rPr>
            <w:webHidden/>
          </w:rPr>
          <w:t>3</w:t>
        </w:r>
        <w:r w:rsidR="00594261">
          <w:rPr>
            <w:webHidden/>
          </w:rPr>
          <w:fldChar w:fldCharType="end"/>
        </w:r>
      </w:hyperlink>
    </w:p>
    <w:p w14:paraId="251E29BC" w14:textId="3E0E14C3" w:rsidR="00AF1820" w:rsidRDefault="663486F3" w:rsidP="00AF1820">
      <w:pPr>
        <w:pStyle w:val="TOC3"/>
      </w:pPr>
      <w:r>
        <w:fldChar w:fldCharType="end"/>
      </w:r>
      <w:bookmarkStart w:id="16" w:name="_Toc504484598"/>
      <w:bookmarkEnd w:id="0"/>
      <w:bookmarkEnd w:id="1"/>
      <w:bookmarkEnd w:id="2"/>
      <w:bookmarkEnd w:id="3"/>
      <w:bookmarkEnd w:id="4"/>
      <w:bookmarkEnd w:id="5"/>
    </w:p>
    <w:p w14:paraId="13B6D065" w14:textId="2F81D46C" w:rsidR="00AF1820" w:rsidRDefault="00AF1820" w:rsidP="00AF1820">
      <w:pPr>
        <w:rPr>
          <w:i/>
          <w:iCs/>
        </w:rPr>
      </w:pPr>
      <w:r>
        <w:rPr>
          <w:i/>
          <w:iCs/>
        </w:rPr>
        <w:t>There will be no Federal Update on Friday, May 3</w:t>
      </w:r>
      <w:r w:rsidRPr="00AF1820">
        <w:rPr>
          <w:i/>
          <w:iCs/>
          <w:vertAlign w:val="superscript"/>
        </w:rPr>
        <w:t>rd</w:t>
      </w:r>
      <w:r>
        <w:rPr>
          <w:i/>
          <w:iCs/>
        </w:rPr>
        <w:t xml:space="preserve"> due to </w:t>
      </w:r>
      <w:r w:rsidR="004653BF">
        <w:rPr>
          <w:i/>
          <w:iCs/>
        </w:rPr>
        <w:t xml:space="preserve">The Bruman Group’s </w:t>
      </w:r>
      <w:r>
        <w:rPr>
          <w:i/>
          <w:iCs/>
        </w:rPr>
        <w:t xml:space="preserve">Spring Forum.  The next issue of the </w:t>
      </w:r>
      <w:r w:rsidR="004653BF">
        <w:rPr>
          <w:i/>
          <w:iCs/>
        </w:rPr>
        <w:t xml:space="preserve">Federal </w:t>
      </w:r>
      <w:r>
        <w:rPr>
          <w:i/>
          <w:iCs/>
        </w:rPr>
        <w:t>Update will be published on Friday, May 10</w:t>
      </w:r>
      <w:r w:rsidRPr="00AF1820">
        <w:rPr>
          <w:i/>
          <w:iCs/>
          <w:vertAlign w:val="superscript"/>
        </w:rPr>
        <w:t>th</w:t>
      </w:r>
      <w:r>
        <w:rPr>
          <w:i/>
          <w:iCs/>
        </w:rPr>
        <w:t>.</w:t>
      </w:r>
    </w:p>
    <w:p w14:paraId="651E9C56" w14:textId="77777777" w:rsidR="00AF1820" w:rsidRPr="00AF1820" w:rsidRDefault="00AF1820" w:rsidP="00AF1820">
      <w:pPr>
        <w:rPr>
          <w:i/>
          <w:iCs/>
        </w:rPr>
      </w:pPr>
    </w:p>
    <w:p w14:paraId="6D8A9151" w14:textId="7AB9CC8A" w:rsidR="00521447" w:rsidRDefault="005B33AE" w:rsidP="004C4952">
      <w:pPr>
        <w:pStyle w:val="Heading2"/>
        <w:spacing w:before="0"/>
        <w:rPr>
          <w:rFonts w:eastAsia="Calibri"/>
        </w:rPr>
      </w:pPr>
      <w:bookmarkStart w:id="17" w:name="_Toc165027111"/>
      <w:r w:rsidRPr="663486F3">
        <w:rPr>
          <w:rFonts w:eastAsia="Calibri"/>
        </w:rPr>
        <w:t>Legislation and Guidance</w:t>
      </w:r>
      <w:bookmarkEnd w:id="17"/>
    </w:p>
    <w:p w14:paraId="2FFF1EE3" w14:textId="77777777" w:rsidR="00212327" w:rsidRDefault="00212327" w:rsidP="00212327">
      <w:pPr>
        <w:pStyle w:val="Heading3"/>
      </w:pPr>
      <w:bookmarkStart w:id="18" w:name="_Toc165027112"/>
      <w:r>
        <w:t>ED Announces ESSER Admin Funds Consolidation</w:t>
      </w:r>
      <w:bookmarkEnd w:id="18"/>
      <w:r>
        <w:t xml:space="preserve"> </w:t>
      </w:r>
    </w:p>
    <w:p w14:paraId="6950B4F1" w14:textId="77777777" w:rsidR="00212327" w:rsidRPr="001D2895" w:rsidRDefault="00212327" w:rsidP="00212327">
      <w:pPr>
        <w:rPr>
          <w:rFonts w:cs="Arial"/>
          <w:szCs w:val="24"/>
        </w:rPr>
      </w:pPr>
      <w:r w:rsidRPr="001D2895">
        <w:rPr>
          <w:rFonts w:cs="Arial"/>
          <w:szCs w:val="24"/>
        </w:rPr>
        <w:t xml:space="preserve">In a Dear Colleague letter sent to States on Thursday, the U.S. Department of Education (ED) announced that some State administrative funds under American Rescue Plan </w:t>
      </w:r>
      <w:r>
        <w:rPr>
          <w:rFonts w:cs="Arial"/>
          <w:szCs w:val="24"/>
        </w:rPr>
        <w:t xml:space="preserve">Act </w:t>
      </w:r>
      <w:r w:rsidRPr="001D2895">
        <w:rPr>
          <w:rFonts w:cs="Arial"/>
          <w:szCs w:val="24"/>
        </w:rPr>
        <w:t xml:space="preserve">(ARP) </w:t>
      </w:r>
      <w:r>
        <w:rPr>
          <w:rFonts w:cs="Arial"/>
          <w:szCs w:val="24"/>
        </w:rPr>
        <w:t xml:space="preserve">programs </w:t>
      </w:r>
      <w:r w:rsidRPr="001D2895">
        <w:rPr>
          <w:rFonts w:cs="Arial"/>
          <w:szCs w:val="24"/>
        </w:rPr>
        <w:t>can be consolidated with Elementary and Secondary Education Act (ESEA) administrative funds, allowing those administrative funds to be used for closeout, reporting, and monitoring through March 31, 2026.</w:t>
      </w:r>
    </w:p>
    <w:p w14:paraId="583A7085" w14:textId="77777777" w:rsidR="00212327" w:rsidRPr="001D2895" w:rsidRDefault="00212327" w:rsidP="00212327">
      <w:pPr>
        <w:rPr>
          <w:rFonts w:cs="Arial"/>
          <w:szCs w:val="24"/>
        </w:rPr>
      </w:pPr>
      <w:r w:rsidRPr="001D2895">
        <w:rPr>
          <w:rFonts w:cs="Arial"/>
          <w:szCs w:val="24"/>
        </w:rPr>
        <w:t>In the letter, ED says that States can consolidate program administration funds under the Elementary and Secondary School E</w:t>
      </w:r>
      <w:r>
        <w:rPr>
          <w:rFonts w:cs="Arial"/>
          <w:szCs w:val="24"/>
        </w:rPr>
        <w:t xml:space="preserve">mergency </w:t>
      </w:r>
      <w:r w:rsidRPr="001D2895">
        <w:rPr>
          <w:rFonts w:cs="Arial"/>
          <w:szCs w:val="24"/>
        </w:rPr>
        <w:t xml:space="preserve">Relief Fund (ESSER) and the Emergency Assistance to Non-Public Schools (EANS) fund, as well as the special funding for Homeless Children and Youth (ARP-HCY) into ESEA administration under Section 8201(a)(2) of ESEA.  That provision allows administrative funds specifically to be </w:t>
      </w:r>
      <w:r w:rsidRPr="001D2895">
        <w:rPr>
          <w:rFonts w:cs="Arial"/>
          <w:szCs w:val="24"/>
        </w:rPr>
        <w:lastRenderedPageBreak/>
        <w:t>consolidated so long as the S</w:t>
      </w:r>
      <w:r>
        <w:rPr>
          <w:rFonts w:cs="Arial"/>
          <w:szCs w:val="24"/>
        </w:rPr>
        <w:t>tate educational agency</w:t>
      </w:r>
      <w:r w:rsidRPr="001D2895">
        <w:rPr>
          <w:rFonts w:cs="Arial"/>
          <w:szCs w:val="24"/>
        </w:rPr>
        <w:t xml:space="preserve"> can demonstrate that </w:t>
      </w:r>
      <w:proofErr w:type="gramStart"/>
      <w:r w:rsidRPr="001D2895">
        <w:rPr>
          <w:rFonts w:cs="Arial"/>
          <w:szCs w:val="24"/>
        </w:rPr>
        <w:t>the majority of</w:t>
      </w:r>
      <w:proofErr w:type="gramEnd"/>
      <w:r w:rsidRPr="001D2895">
        <w:rPr>
          <w:rFonts w:cs="Arial"/>
          <w:szCs w:val="24"/>
        </w:rPr>
        <w:t xml:space="preserve"> its administrative resources are derived from non-federal sources.  States do not need a waiver or approval for this consolidation.</w:t>
      </w:r>
    </w:p>
    <w:p w14:paraId="54FB7887" w14:textId="77777777" w:rsidR="00212327" w:rsidRPr="001D2895" w:rsidRDefault="00212327" w:rsidP="00212327">
      <w:pPr>
        <w:rPr>
          <w:rFonts w:cs="Arial"/>
          <w:szCs w:val="24"/>
        </w:rPr>
      </w:pPr>
      <w:r w:rsidRPr="001D2895">
        <w:rPr>
          <w:rFonts w:cs="Arial"/>
          <w:szCs w:val="24"/>
        </w:rPr>
        <w:t>Once that consolidation is complete, ED says it will allow States to seek a waiver of Section 421(b) of the General Education Provisions Act (GEPA), commonly known as the Tydings Amendment, to extend the period of availability of those administrative funds.  With an approved waiver, consolidated funds could be used for ARP reporting, monitoring, and closeout through March 31, 2026.</w:t>
      </w:r>
    </w:p>
    <w:p w14:paraId="4E4BC78E" w14:textId="77777777" w:rsidR="00212327" w:rsidRPr="001D2895" w:rsidRDefault="00212327" w:rsidP="00212327">
      <w:pPr>
        <w:rPr>
          <w:rFonts w:cs="Arial"/>
          <w:szCs w:val="24"/>
        </w:rPr>
      </w:pPr>
      <w:r w:rsidRPr="001D2895">
        <w:rPr>
          <w:rFonts w:cs="Arial"/>
          <w:szCs w:val="24"/>
        </w:rPr>
        <w:t>ED has said that it will “work closely with States to process complete waiver requests as quickly as possible.”</w:t>
      </w:r>
    </w:p>
    <w:p w14:paraId="4C337DBC" w14:textId="77777777" w:rsidR="00212327" w:rsidRPr="007E4D0A" w:rsidRDefault="00212327" w:rsidP="00212327">
      <w:pPr>
        <w:rPr>
          <w:rFonts w:cs="Arial"/>
          <w:szCs w:val="24"/>
        </w:rPr>
      </w:pPr>
      <w:r w:rsidRPr="001D2895">
        <w:rPr>
          <w:rFonts w:cs="Arial"/>
          <w:szCs w:val="24"/>
        </w:rPr>
        <w:t>Author: JCM</w:t>
      </w:r>
    </w:p>
    <w:p w14:paraId="3255747C" w14:textId="75BAD571" w:rsidR="00ED069D" w:rsidRDefault="00AF1820" w:rsidP="00F0628D">
      <w:pPr>
        <w:pStyle w:val="Heading3"/>
      </w:pPr>
      <w:bookmarkStart w:id="19" w:name="_Toc165027113"/>
      <w:r>
        <w:t>USDA</w:t>
      </w:r>
      <w:r w:rsidR="00D5000E">
        <w:t xml:space="preserve"> Issues Final Rule on School Nutrition Guidelines</w:t>
      </w:r>
      <w:bookmarkEnd w:id="19"/>
      <w:r w:rsidR="00D5000E">
        <w:t xml:space="preserve"> </w:t>
      </w:r>
    </w:p>
    <w:p w14:paraId="6E5092FB" w14:textId="7AF6E4DA" w:rsidR="001E1BD2" w:rsidRDefault="001E1BD2" w:rsidP="001E1BD2">
      <w:r>
        <w:t xml:space="preserve">The U.S. Department of Agriculture (USDA) issued a final rule on Wednesday that will require schools to serve foods with less added sugar and sodium, aligning school nutrition requirements to federal dietary guidelines.  A proposed version of the rule was issued in February 2023, and USDA made some modifications in the final rule due to stakeholder feedback and Congressional action. </w:t>
      </w:r>
    </w:p>
    <w:p w14:paraId="24239F25" w14:textId="2024D13D" w:rsidR="001E1BD2" w:rsidRDefault="001E1BD2" w:rsidP="001E1BD2">
      <w:r>
        <w:t xml:space="preserve">Limits on added sugar will begin taking effect in the 2025-2026 school year, first targeting yogurt, cereal, and milk, with further reductions required for all foods </w:t>
      </w:r>
      <w:r w:rsidR="001973D0">
        <w:t xml:space="preserve">in </w:t>
      </w:r>
      <w:r>
        <w:t>the following two years.  The regulations do not prohibit flavored milk, which was</w:t>
      </w:r>
      <w:r w:rsidR="00AF1820">
        <w:t xml:space="preserve"> an option</w:t>
      </w:r>
      <w:r>
        <w:t xml:space="preserve"> considered under the proposed rule, but the </w:t>
      </w:r>
      <w:r w:rsidR="00AF1820">
        <w:t xml:space="preserve">limitations on </w:t>
      </w:r>
      <w:r>
        <w:t>added sugar will apply to those beverages.  The sodium reductions included in the final regulations are less than the proposed version due to a provision included in fiscal year 2024 funding legislation prohibiting USDA from reducing sodium beyond a certain level.  The final regulations require schools to reduce sodium by 10 percent in breakfasts and 15 percent in lunche</w:t>
      </w:r>
      <w:r w:rsidR="00507BA3">
        <w:t>s</w:t>
      </w:r>
      <w:r>
        <w:t xml:space="preserve"> by fall of 2027, </w:t>
      </w:r>
      <w:r w:rsidR="00AF1820">
        <w:t xml:space="preserve">but </w:t>
      </w:r>
      <w:r>
        <w:t>schools will not be required to meet incremental reductions over the next few years</w:t>
      </w:r>
      <w:r w:rsidR="00AF1820">
        <w:t xml:space="preserve"> </w:t>
      </w:r>
      <w:r>
        <w:t xml:space="preserve">as </w:t>
      </w:r>
      <w:r w:rsidR="00AF1820">
        <w:t xml:space="preserve">suggested </w:t>
      </w:r>
      <w:r>
        <w:t xml:space="preserve">in the proposed rule. </w:t>
      </w:r>
      <w:r w:rsidR="00164EB7">
        <w:t xml:space="preserve"> </w:t>
      </w:r>
      <w:r>
        <w:t>The final rule does not make any changes to the current whole grain requirements in school meals</w:t>
      </w:r>
      <w:r w:rsidR="00AF1820">
        <w:t>, acknowledging the feedback from commenters on the potential difficulty of obtaining compliant foods</w:t>
      </w:r>
      <w:r>
        <w:t xml:space="preserve">. </w:t>
      </w:r>
    </w:p>
    <w:p w14:paraId="059D20F1" w14:textId="77777777" w:rsidR="001E1BD2" w:rsidRDefault="001E1BD2" w:rsidP="001E1BD2">
      <w:r>
        <w:t xml:space="preserve">In addition to changing nutrition standards, the rule also limits the amount of non-domestic food products that schools can purchase beginning in the fall of 2025 to a maximum of 10 percent, with an eventual reduction to 5 percent.  Schools will also be permitted to require food products to be locally grown, caught, or raised beginning in the 2024-2025 school year, and can serve traditional indigenous foods as part of a reimbursable school meal. </w:t>
      </w:r>
    </w:p>
    <w:p w14:paraId="78057080" w14:textId="77777777" w:rsidR="001E1BD2" w:rsidRDefault="00B20729" w:rsidP="001E1BD2">
      <w:hyperlink r:id="rId9" w:history="1">
        <w:r w:rsidR="001E1BD2" w:rsidRPr="00F91D0E">
          <w:rPr>
            <w:rStyle w:val="Hyperlink"/>
          </w:rPr>
          <w:t>The final rule is available here</w:t>
        </w:r>
      </w:hyperlink>
      <w:r w:rsidR="001E1BD2">
        <w:t>.</w:t>
      </w:r>
    </w:p>
    <w:p w14:paraId="03B9CC20" w14:textId="77777777" w:rsidR="001E1BD2" w:rsidRDefault="001E1BD2" w:rsidP="001E1BD2">
      <w:r>
        <w:t>Author: KSC</w:t>
      </w:r>
    </w:p>
    <w:p w14:paraId="0BD66FEB" w14:textId="7E078C18" w:rsidR="006829EB" w:rsidRDefault="00D44863" w:rsidP="00D44863">
      <w:pPr>
        <w:pStyle w:val="Heading2"/>
      </w:pPr>
      <w:bookmarkStart w:id="20" w:name="_Toc165027114"/>
      <w:r>
        <w:lastRenderedPageBreak/>
        <w:t>News</w:t>
      </w:r>
      <w:bookmarkEnd w:id="20"/>
    </w:p>
    <w:p w14:paraId="4239E6B0" w14:textId="0E4C6F52" w:rsidR="007A558F" w:rsidRDefault="008A5867" w:rsidP="007947DD">
      <w:pPr>
        <w:pStyle w:val="Heading3"/>
      </w:pPr>
      <w:bookmarkStart w:id="21" w:name="_Toc165027115"/>
      <w:r>
        <w:t>Foxx, Steel Send Letter to ED IG on Financial Aid Fraud</w:t>
      </w:r>
      <w:bookmarkEnd w:id="21"/>
    </w:p>
    <w:bookmarkEnd w:id="6"/>
    <w:bookmarkEnd w:id="7"/>
    <w:bookmarkEnd w:id="8"/>
    <w:bookmarkEnd w:id="9"/>
    <w:bookmarkEnd w:id="16"/>
    <w:p w14:paraId="00F58E6E" w14:textId="753FF905" w:rsidR="00522E32" w:rsidRDefault="00522E32" w:rsidP="00522E32">
      <w:r>
        <w:t xml:space="preserve">Chair of the House Committee on Education and the Workforce Virginia Foxx (R-NC) and Representative Michelle Steel (R-CA) sent a letter to the U.S. Department of Education’s </w:t>
      </w:r>
      <w:r w:rsidR="006D2917">
        <w:t xml:space="preserve">(ED’s) </w:t>
      </w:r>
      <w:r>
        <w:t xml:space="preserve">Inspector General, Sandra Bruce, to express concerns about fraud in student financial aid programs.  </w:t>
      </w:r>
    </w:p>
    <w:p w14:paraId="6765BA45" w14:textId="69887B03" w:rsidR="00522E32" w:rsidRDefault="00522E32" w:rsidP="00522E32">
      <w:r>
        <w:t xml:space="preserve">The lawmakers say that millions of dollars in federal financial aid funding has been paid to individuals who enrolled at colleges but did not </w:t>
      </w:r>
      <w:r w:rsidR="00465CD6">
        <w:t xml:space="preserve">ultimately </w:t>
      </w:r>
      <w:r>
        <w:t xml:space="preserve">attend, noting that these individuals take enrollment spots from actual </w:t>
      </w:r>
      <w:proofErr w:type="gramStart"/>
      <w:r>
        <w:t>prospective</w:t>
      </w:r>
      <w:proofErr w:type="gramEnd"/>
      <w:r>
        <w:t xml:space="preserve"> students and take a “financial toll on this nation.”  Foxx and Steel also write that financial aid fraud has increased since the COVID-19 pandemic, even after pandemic flexibilities that simplified the process for becoming eligible for student aid have ended. </w:t>
      </w:r>
    </w:p>
    <w:p w14:paraId="44A7DEA1" w14:textId="6940EF0B" w:rsidR="00522E32" w:rsidRDefault="00522E32" w:rsidP="00522E32">
      <w:r>
        <w:t xml:space="preserve">The letter requests that the Inspector General brief the lawmakers’ staff by May 8, </w:t>
      </w:r>
      <w:proofErr w:type="gramStart"/>
      <w:r>
        <w:t>2024</w:t>
      </w:r>
      <w:proofErr w:type="gramEnd"/>
      <w:r>
        <w:t xml:space="preserve"> on the actions </w:t>
      </w:r>
      <w:r w:rsidR="006D2917">
        <w:t>ED</w:t>
      </w:r>
      <w:r>
        <w:t xml:space="preserve"> takes to prevent federal financial aid fraud. </w:t>
      </w:r>
    </w:p>
    <w:p w14:paraId="7714AB90" w14:textId="77777777" w:rsidR="00522E32" w:rsidRDefault="00B20729" w:rsidP="00522E32">
      <w:hyperlink r:id="rId10" w:history="1">
        <w:r w:rsidR="00522E32" w:rsidRPr="00BA029D">
          <w:rPr>
            <w:rStyle w:val="Hyperlink"/>
          </w:rPr>
          <w:t>The letter from Foxx and Steel is available here</w:t>
        </w:r>
      </w:hyperlink>
      <w:r w:rsidR="00522E32">
        <w:t>.</w:t>
      </w:r>
    </w:p>
    <w:p w14:paraId="6F06B4C9" w14:textId="77777777" w:rsidR="00522E32" w:rsidRDefault="00522E32" w:rsidP="00522E32">
      <w:r>
        <w:t xml:space="preserve">Author: KSC </w:t>
      </w:r>
    </w:p>
    <w:p w14:paraId="1A91C634" w14:textId="0B285D58" w:rsidR="00522E32" w:rsidRDefault="00522E32" w:rsidP="00522E32">
      <w:pPr>
        <w:pStyle w:val="Heading2"/>
      </w:pPr>
      <w:bookmarkStart w:id="22" w:name="_Toc165027116"/>
      <w:r>
        <w:t>Reports</w:t>
      </w:r>
      <w:bookmarkEnd w:id="22"/>
    </w:p>
    <w:p w14:paraId="3EE1B3F5" w14:textId="5D52EB30" w:rsidR="00522E32" w:rsidRDefault="0084075F" w:rsidP="0084075F">
      <w:pPr>
        <w:pStyle w:val="Heading3"/>
      </w:pPr>
      <w:bookmarkStart w:id="23" w:name="_Toc165027117"/>
      <w:r>
        <w:t>GAO Issues Report on Federal Audit Clearinghouse</w:t>
      </w:r>
      <w:bookmarkEnd w:id="23"/>
    </w:p>
    <w:p w14:paraId="2D9B9F90" w14:textId="77777777" w:rsidR="0084075F" w:rsidRDefault="0084075F" w:rsidP="0084075F">
      <w:r>
        <w:t>The Government Accountability Office (GAO) issued a report this week that identifies issues with the reliability of information contained in the Federal Audit Clearinghouse (FAC).  The FAC has been maintained by the General Services Administration since October 2023.</w:t>
      </w:r>
    </w:p>
    <w:p w14:paraId="46452A55" w14:textId="09BC6A8D" w:rsidR="0084075F" w:rsidRDefault="00990761" w:rsidP="0084075F">
      <w:r>
        <w:t>Under prior federal rules, a</w:t>
      </w:r>
      <w:r w:rsidR="0084075F">
        <w:t xml:space="preserve">ll nonfederal entities spending $750,000 or more per year in federal funds </w:t>
      </w:r>
      <w:r>
        <w:t>were</w:t>
      </w:r>
      <w:r w:rsidR="0084075F">
        <w:t xml:space="preserve"> required to submit to a single audit and then provide the report to the FAC</w:t>
      </w:r>
      <w:r>
        <w:t xml:space="preserve"> (that threshold has been increased to one million under </w:t>
      </w:r>
      <w:r w:rsidR="00164EB7">
        <w:t>recently published</w:t>
      </w:r>
      <w:r>
        <w:t xml:space="preserve"> updates to the Uniform Grant Guidance)</w:t>
      </w:r>
      <w:r w:rsidR="0084075F">
        <w:t xml:space="preserve">.  For fiscal year 2023, approximately 40,000 single audits were submitted to the FAC.  GAO conducted an analysis of the FAC data reliability and processes.  GAO found that the FAC is unable to identify entities that were required to submit an annual single audit but failed to do so, which GAO says makes oversight by federal agencies more difficult.  In addition, GAO found that the Office of Management and Budget </w:t>
      </w:r>
      <w:r w:rsidR="00AC461A">
        <w:t xml:space="preserve">(OMB) </w:t>
      </w:r>
      <w:r w:rsidR="0084075F">
        <w:t xml:space="preserve">has not selected an entity to conduct a quality review of single audits governmentwide in over 15 years.  </w:t>
      </w:r>
    </w:p>
    <w:p w14:paraId="6675E29B" w14:textId="762C960C" w:rsidR="0084075F" w:rsidRDefault="0084075F" w:rsidP="0084075F">
      <w:r>
        <w:t>GAO provides three recommendations to Congress in the report, including amending the Single Audit Act to require regular governmentwide single audit quality reviews, requir</w:t>
      </w:r>
      <w:r w:rsidR="00AC461A">
        <w:t>ing</w:t>
      </w:r>
      <w:r>
        <w:t xml:space="preserve"> the Director of OMB to submit a report on such review to the applicable Congressional committees, and requir</w:t>
      </w:r>
      <w:r w:rsidR="00AC461A">
        <w:t>ing</w:t>
      </w:r>
      <w:r>
        <w:t xml:space="preserve"> federal agencies to coordinate with the Director of OMB on a governmentwide review.  GAO also makes a total of 16 recommendations to OMB and the General Services Administration, including working with federal agencies to make </w:t>
      </w:r>
      <w:proofErr w:type="gramStart"/>
      <w:r>
        <w:t xml:space="preserve">a </w:t>
      </w:r>
      <w:r>
        <w:lastRenderedPageBreak/>
        <w:t>number of</w:t>
      </w:r>
      <w:proofErr w:type="gramEnd"/>
      <w:r>
        <w:t xml:space="preserve"> improvements to the FAC.</w:t>
      </w:r>
    </w:p>
    <w:p w14:paraId="53834B72" w14:textId="77777777" w:rsidR="0084075F" w:rsidRDefault="00B20729" w:rsidP="0084075F">
      <w:hyperlink r:id="rId11" w:history="1">
        <w:r w:rsidR="0084075F" w:rsidRPr="00CF7B91">
          <w:rPr>
            <w:rStyle w:val="Hyperlink"/>
          </w:rPr>
          <w:t>The full GAO report on the FAC is available here</w:t>
        </w:r>
      </w:hyperlink>
      <w:r w:rsidR="0084075F">
        <w:t>.</w:t>
      </w:r>
    </w:p>
    <w:p w14:paraId="3EDFDFDB" w14:textId="6EF226E8" w:rsidR="0084075F" w:rsidRPr="0084075F" w:rsidRDefault="0084075F" w:rsidP="0084075F">
      <w:r>
        <w:t>Author: KSC</w:t>
      </w:r>
    </w:p>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2A42F578"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3D5FEA">
        <w:rPr>
          <w:rFonts w:eastAsia="Times New Roman" w:cs="Arial"/>
          <w:szCs w:val="24"/>
        </w:rPr>
        <w:t xml:space="preserve">Julia Martin, </w:t>
      </w:r>
      <w:r w:rsidR="00944CAF">
        <w:rPr>
          <w:rFonts w:eastAsia="Times New Roman" w:cs="Arial"/>
          <w:szCs w:val="24"/>
        </w:rPr>
        <w:t>Kelly Christiansen</w:t>
      </w:r>
    </w:p>
    <w:p w14:paraId="1E316AFF" w14:textId="77777777" w:rsidR="003666B2" w:rsidRPr="003D7BE9" w:rsidRDefault="003666B2" w:rsidP="003666B2">
      <w:pPr>
        <w:spacing w:before="240" w:after="240"/>
        <w:rPr>
          <w:rFonts w:eastAsia="Times New Roman" w:cs="Arial"/>
          <w:szCs w:val="24"/>
        </w:rPr>
      </w:pPr>
      <w:bookmarkStart w:id="24" w:name="_Hlk159491581"/>
      <w:bookmarkStart w:id="25" w:name="_Hlk160806003"/>
      <w:bookmarkStart w:id="26" w:name="_Hlk166135819"/>
      <w:r>
        <w:t xml:space="preserve">Posted by the California Department of Education, </w:t>
      </w:r>
      <w:bookmarkEnd w:id="24"/>
      <w:r>
        <w:t xml:space="preserve">April 2024 </w:t>
      </w:r>
      <w:bookmarkEnd w:id="25"/>
    </w:p>
    <w:bookmarkEnd w:id="26"/>
    <w:p w14:paraId="712E7452" w14:textId="77777777" w:rsidR="003666B2" w:rsidRPr="003D7BE9" w:rsidRDefault="003666B2" w:rsidP="003D7BE9">
      <w:pPr>
        <w:spacing w:before="240" w:after="240"/>
        <w:rPr>
          <w:rFonts w:eastAsia="Times New Roman" w:cs="Arial"/>
          <w:szCs w:val="24"/>
        </w:rPr>
      </w:pPr>
    </w:p>
    <w:sectPr w:rsidR="003666B2" w:rsidRPr="003D7BE9" w:rsidSect="005D3388">
      <w:headerReference w:type="default" r:id="rId12"/>
      <w:footerReference w:type="default" r:id="rId13"/>
      <w:footerReference w:type="first" r:id="rId14"/>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29F0B" w14:textId="77777777" w:rsidR="005D3388" w:rsidRDefault="005D3388">
      <w:pPr>
        <w:spacing w:before="0" w:after="0"/>
      </w:pPr>
      <w:r>
        <w:separator/>
      </w:r>
    </w:p>
  </w:endnote>
  <w:endnote w:type="continuationSeparator" w:id="0">
    <w:p w14:paraId="0BF8C2B9" w14:textId="77777777" w:rsidR="005D3388" w:rsidRDefault="005D3388">
      <w:pPr>
        <w:spacing w:before="0" w:after="0"/>
      </w:pPr>
      <w:r>
        <w:continuationSeparator/>
      </w:r>
    </w:p>
  </w:endnote>
  <w:endnote w:type="continuationNotice" w:id="1">
    <w:p w14:paraId="472319D2" w14:textId="77777777" w:rsidR="005D3388" w:rsidRDefault="005D338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B20729">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8E1C9" w14:textId="77777777" w:rsidR="005D3388" w:rsidRDefault="005D3388">
      <w:pPr>
        <w:spacing w:before="0" w:after="0"/>
      </w:pPr>
      <w:r>
        <w:separator/>
      </w:r>
    </w:p>
  </w:footnote>
  <w:footnote w:type="continuationSeparator" w:id="0">
    <w:p w14:paraId="720B6D65" w14:textId="77777777" w:rsidR="005D3388" w:rsidRDefault="005D3388">
      <w:pPr>
        <w:spacing w:before="0" w:after="0"/>
      </w:pPr>
      <w:r>
        <w:continuationSeparator/>
      </w:r>
    </w:p>
  </w:footnote>
  <w:footnote w:type="continuationNotice" w:id="1">
    <w:p w14:paraId="6F3B4E0E" w14:textId="77777777" w:rsidR="005D3388" w:rsidRDefault="005D338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29FAB32E" w:rsidR="003C7552" w:rsidRPr="00662BDC" w:rsidRDefault="00A563BD" w:rsidP="000A590A">
    <w:pPr>
      <w:pStyle w:val="NoSpacing"/>
      <w:tabs>
        <w:tab w:val="left" w:pos="7920"/>
      </w:tabs>
    </w:pPr>
    <w:r>
      <w:t xml:space="preserve">April </w:t>
    </w:r>
    <w:r w:rsidR="00365495">
      <w:t>26</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750895">
    <w:abstractNumId w:val="1"/>
  </w:num>
  <w:num w:numId="2" w16cid:durableId="566233627">
    <w:abstractNumId w:val="10"/>
  </w:num>
  <w:num w:numId="3" w16cid:durableId="24596301">
    <w:abstractNumId w:val="11"/>
  </w:num>
  <w:num w:numId="4" w16cid:durableId="530075878">
    <w:abstractNumId w:val="12"/>
  </w:num>
  <w:num w:numId="5" w16cid:durableId="73940928">
    <w:abstractNumId w:val="13"/>
  </w:num>
  <w:num w:numId="6" w16cid:durableId="1745569920">
    <w:abstractNumId w:val="2"/>
  </w:num>
  <w:num w:numId="7" w16cid:durableId="1367566206">
    <w:abstractNumId w:val="8"/>
  </w:num>
  <w:num w:numId="8" w16cid:durableId="1510560902">
    <w:abstractNumId w:val="7"/>
  </w:num>
  <w:num w:numId="9" w16cid:durableId="2028628896">
    <w:abstractNumId w:val="5"/>
  </w:num>
  <w:num w:numId="10" w16cid:durableId="1279137944">
    <w:abstractNumId w:val="4"/>
  </w:num>
  <w:num w:numId="11" w16cid:durableId="1458178264">
    <w:abstractNumId w:val="0"/>
  </w:num>
  <w:num w:numId="12" w16cid:durableId="260379428">
    <w:abstractNumId w:val="9"/>
  </w:num>
  <w:num w:numId="13" w16cid:durableId="1522356226">
    <w:abstractNumId w:val="6"/>
  </w:num>
  <w:num w:numId="14" w16cid:durableId="522591220">
    <w:abstractNumId w:val="3"/>
  </w:num>
  <w:num w:numId="15" w16cid:durableId="15145640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1FD"/>
    <w:rsid w:val="00005F5A"/>
    <w:rsid w:val="0000653B"/>
    <w:rsid w:val="00006757"/>
    <w:rsid w:val="00006BD0"/>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47E"/>
    <w:rsid w:val="000218AB"/>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228"/>
    <w:rsid w:val="0003654C"/>
    <w:rsid w:val="00036551"/>
    <w:rsid w:val="00036F11"/>
    <w:rsid w:val="00036FD8"/>
    <w:rsid w:val="000404C0"/>
    <w:rsid w:val="0004092B"/>
    <w:rsid w:val="00040C8E"/>
    <w:rsid w:val="000410C9"/>
    <w:rsid w:val="000416FA"/>
    <w:rsid w:val="00041B30"/>
    <w:rsid w:val="00041C43"/>
    <w:rsid w:val="00041D3B"/>
    <w:rsid w:val="00042E5D"/>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4671"/>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2AC"/>
    <w:rsid w:val="00074DD8"/>
    <w:rsid w:val="00074F7F"/>
    <w:rsid w:val="00074FBD"/>
    <w:rsid w:val="00075C1D"/>
    <w:rsid w:val="0007621C"/>
    <w:rsid w:val="000769CF"/>
    <w:rsid w:val="0007710E"/>
    <w:rsid w:val="000774CF"/>
    <w:rsid w:val="0007798F"/>
    <w:rsid w:val="00081621"/>
    <w:rsid w:val="0008254C"/>
    <w:rsid w:val="00082F6C"/>
    <w:rsid w:val="000832BB"/>
    <w:rsid w:val="000832C9"/>
    <w:rsid w:val="0008338B"/>
    <w:rsid w:val="0008416E"/>
    <w:rsid w:val="00084A5E"/>
    <w:rsid w:val="000853E4"/>
    <w:rsid w:val="00085825"/>
    <w:rsid w:val="00085989"/>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C49"/>
    <w:rsid w:val="000A1E40"/>
    <w:rsid w:val="000A26CB"/>
    <w:rsid w:val="000A2AAB"/>
    <w:rsid w:val="000A30EA"/>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5F3"/>
    <w:rsid w:val="000B287A"/>
    <w:rsid w:val="000B2CDA"/>
    <w:rsid w:val="000B2DCA"/>
    <w:rsid w:val="000B3157"/>
    <w:rsid w:val="000B31F8"/>
    <w:rsid w:val="000B42CA"/>
    <w:rsid w:val="000B4DA9"/>
    <w:rsid w:val="000B4F3B"/>
    <w:rsid w:val="000B54E5"/>
    <w:rsid w:val="000B5AEC"/>
    <w:rsid w:val="000B67AD"/>
    <w:rsid w:val="000B694B"/>
    <w:rsid w:val="000B6AD9"/>
    <w:rsid w:val="000B7D8A"/>
    <w:rsid w:val="000B7FB5"/>
    <w:rsid w:val="000C0329"/>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7447"/>
    <w:rsid w:val="000D7843"/>
    <w:rsid w:val="000D7FEF"/>
    <w:rsid w:val="000E01A5"/>
    <w:rsid w:val="000E0C89"/>
    <w:rsid w:val="000E1449"/>
    <w:rsid w:val="000E1A8A"/>
    <w:rsid w:val="000E245F"/>
    <w:rsid w:val="000E2840"/>
    <w:rsid w:val="000E2886"/>
    <w:rsid w:val="000E2D37"/>
    <w:rsid w:val="000E2ED6"/>
    <w:rsid w:val="000E41B6"/>
    <w:rsid w:val="000E42F3"/>
    <w:rsid w:val="000E43E4"/>
    <w:rsid w:val="000E440E"/>
    <w:rsid w:val="000E4B58"/>
    <w:rsid w:val="000E4CF7"/>
    <w:rsid w:val="000E4E17"/>
    <w:rsid w:val="000E4FDA"/>
    <w:rsid w:val="000E5793"/>
    <w:rsid w:val="000E5992"/>
    <w:rsid w:val="000E626C"/>
    <w:rsid w:val="000E6FC0"/>
    <w:rsid w:val="000E740D"/>
    <w:rsid w:val="000F0FF6"/>
    <w:rsid w:val="000F10EC"/>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50D5"/>
    <w:rsid w:val="00105362"/>
    <w:rsid w:val="00105E70"/>
    <w:rsid w:val="00105F37"/>
    <w:rsid w:val="00106461"/>
    <w:rsid w:val="00106A74"/>
    <w:rsid w:val="00106DAA"/>
    <w:rsid w:val="00107217"/>
    <w:rsid w:val="00107304"/>
    <w:rsid w:val="001076CB"/>
    <w:rsid w:val="0011067A"/>
    <w:rsid w:val="001108A8"/>
    <w:rsid w:val="001118B2"/>
    <w:rsid w:val="00112709"/>
    <w:rsid w:val="001132E3"/>
    <w:rsid w:val="001135CC"/>
    <w:rsid w:val="00114575"/>
    <w:rsid w:val="00114CA3"/>
    <w:rsid w:val="0011548E"/>
    <w:rsid w:val="00115A59"/>
    <w:rsid w:val="0011668B"/>
    <w:rsid w:val="001168EE"/>
    <w:rsid w:val="00116C6F"/>
    <w:rsid w:val="00116D14"/>
    <w:rsid w:val="00117098"/>
    <w:rsid w:val="0011715E"/>
    <w:rsid w:val="00117586"/>
    <w:rsid w:val="00117971"/>
    <w:rsid w:val="00120195"/>
    <w:rsid w:val="001202D1"/>
    <w:rsid w:val="00120FC1"/>
    <w:rsid w:val="001221F9"/>
    <w:rsid w:val="00123905"/>
    <w:rsid w:val="00124524"/>
    <w:rsid w:val="001250B6"/>
    <w:rsid w:val="001251A0"/>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D74"/>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968"/>
    <w:rsid w:val="00147FD8"/>
    <w:rsid w:val="0015021D"/>
    <w:rsid w:val="001504EB"/>
    <w:rsid w:val="001507D2"/>
    <w:rsid w:val="00151DF7"/>
    <w:rsid w:val="00152236"/>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4AF"/>
    <w:rsid w:val="00160CB4"/>
    <w:rsid w:val="001610C5"/>
    <w:rsid w:val="001617D1"/>
    <w:rsid w:val="00161C20"/>
    <w:rsid w:val="0016316B"/>
    <w:rsid w:val="001633A7"/>
    <w:rsid w:val="00163839"/>
    <w:rsid w:val="00163F3B"/>
    <w:rsid w:val="00163F47"/>
    <w:rsid w:val="00163F77"/>
    <w:rsid w:val="001642E1"/>
    <w:rsid w:val="00164E6E"/>
    <w:rsid w:val="00164EB7"/>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502"/>
    <w:rsid w:val="0017274D"/>
    <w:rsid w:val="001729B4"/>
    <w:rsid w:val="00172BD5"/>
    <w:rsid w:val="00173FDA"/>
    <w:rsid w:val="00174EFD"/>
    <w:rsid w:val="00175A07"/>
    <w:rsid w:val="0017612D"/>
    <w:rsid w:val="001762B6"/>
    <w:rsid w:val="0017660C"/>
    <w:rsid w:val="00176ACB"/>
    <w:rsid w:val="00176B86"/>
    <w:rsid w:val="001772D6"/>
    <w:rsid w:val="0017750A"/>
    <w:rsid w:val="00177B72"/>
    <w:rsid w:val="00180435"/>
    <w:rsid w:val="00180451"/>
    <w:rsid w:val="0018110F"/>
    <w:rsid w:val="00181207"/>
    <w:rsid w:val="00181E9F"/>
    <w:rsid w:val="00182BD3"/>
    <w:rsid w:val="00182F38"/>
    <w:rsid w:val="00183335"/>
    <w:rsid w:val="0018355C"/>
    <w:rsid w:val="001841D5"/>
    <w:rsid w:val="00184C6D"/>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E8"/>
    <w:rsid w:val="001968C0"/>
    <w:rsid w:val="001973D0"/>
    <w:rsid w:val="00197ABE"/>
    <w:rsid w:val="00197BDC"/>
    <w:rsid w:val="00197D8D"/>
    <w:rsid w:val="001A086D"/>
    <w:rsid w:val="001A1DEB"/>
    <w:rsid w:val="001A21B5"/>
    <w:rsid w:val="001A3577"/>
    <w:rsid w:val="001A3949"/>
    <w:rsid w:val="001A3CA8"/>
    <w:rsid w:val="001A4119"/>
    <w:rsid w:val="001A4379"/>
    <w:rsid w:val="001A4A01"/>
    <w:rsid w:val="001A522C"/>
    <w:rsid w:val="001A5803"/>
    <w:rsid w:val="001A590C"/>
    <w:rsid w:val="001A60F5"/>
    <w:rsid w:val="001A698A"/>
    <w:rsid w:val="001A6C6A"/>
    <w:rsid w:val="001A72BB"/>
    <w:rsid w:val="001A762E"/>
    <w:rsid w:val="001A7B81"/>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ECE"/>
    <w:rsid w:val="001B704F"/>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628"/>
    <w:rsid w:val="001D0718"/>
    <w:rsid w:val="001D09B1"/>
    <w:rsid w:val="001D0AAC"/>
    <w:rsid w:val="001D0DBD"/>
    <w:rsid w:val="001D102E"/>
    <w:rsid w:val="001D1AA5"/>
    <w:rsid w:val="001D1D17"/>
    <w:rsid w:val="001D1F6F"/>
    <w:rsid w:val="001D2ED3"/>
    <w:rsid w:val="001D2F7D"/>
    <w:rsid w:val="001D315E"/>
    <w:rsid w:val="001D37A2"/>
    <w:rsid w:val="001D38BE"/>
    <w:rsid w:val="001D3D54"/>
    <w:rsid w:val="001D5966"/>
    <w:rsid w:val="001D5D51"/>
    <w:rsid w:val="001D5F42"/>
    <w:rsid w:val="001D611E"/>
    <w:rsid w:val="001D63E9"/>
    <w:rsid w:val="001D706C"/>
    <w:rsid w:val="001E0665"/>
    <w:rsid w:val="001E0F22"/>
    <w:rsid w:val="001E1593"/>
    <w:rsid w:val="001E178F"/>
    <w:rsid w:val="001E1BD2"/>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4C5"/>
    <w:rsid w:val="001E7AF8"/>
    <w:rsid w:val="001E7F0B"/>
    <w:rsid w:val="001F12C3"/>
    <w:rsid w:val="001F1AA7"/>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13E"/>
    <w:rsid w:val="00200CC5"/>
    <w:rsid w:val="00200FD5"/>
    <w:rsid w:val="00201205"/>
    <w:rsid w:val="0020122F"/>
    <w:rsid w:val="00201433"/>
    <w:rsid w:val="002015E8"/>
    <w:rsid w:val="00202A7C"/>
    <w:rsid w:val="00202E33"/>
    <w:rsid w:val="00203B27"/>
    <w:rsid w:val="00203B6B"/>
    <w:rsid w:val="00203E1B"/>
    <w:rsid w:val="00204EE8"/>
    <w:rsid w:val="0020535F"/>
    <w:rsid w:val="0020586B"/>
    <w:rsid w:val="00205B6B"/>
    <w:rsid w:val="00205EEF"/>
    <w:rsid w:val="00205FE0"/>
    <w:rsid w:val="00206000"/>
    <w:rsid w:val="002077EC"/>
    <w:rsid w:val="00211CBE"/>
    <w:rsid w:val="00212192"/>
    <w:rsid w:val="0021231A"/>
    <w:rsid w:val="00212327"/>
    <w:rsid w:val="00212FA0"/>
    <w:rsid w:val="00213463"/>
    <w:rsid w:val="002135BB"/>
    <w:rsid w:val="00213D37"/>
    <w:rsid w:val="00214501"/>
    <w:rsid w:val="0021464D"/>
    <w:rsid w:val="002148AB"/>
    <w:rsid w:val="002148D2"/>
    <w:rsid w:val="00215847"/>
    <w:rsid w:val="00215C72"/>
    <w:rsid w:val="00217869"/>
    <w:rsid w:val="002178C3"/>
    <w:rsid w:val="0022013D"/>
    <w:rsid w:val="00220141"/>
    <w:rsid w:val="0022045A"/>
    <w:rsid w:val="0022094A"/>
    <w:rsid w:val="002209C8"/>
    <w:rsid w:val="002210B2"/>
    <w:rsid w:val="002213F5"/>
    <w:rsid w:val="002214A8"/>
    <w:rsid w:val="0022159E"/>
    <w:rsid w:val="00222EA0"/>
    <w:rsid w:val="00224161"/>
    <w:rsid w:val="00224521"/>
    <w:rsid w:val="00225A12"/>
    <w:rsid w:val="002260B1"/>
    <w:rsid w:val="0022778A"/>
    <w:rsid w:val="00227B62"/>
    <w:rsid w:val="0023061E"/>
    <w:rsid w:val="00230E5E"/>
    <w:rsid w:val="00231BB5"/>
    <w:rsid w:val="00231DE5"/>
    <w:rsid w:val="00232375"/>
    <w:rsid w:val="0023321E"/>
    <w:rsid w:val="00233427"/>
    <w:rsid w:val="0023348E"/>
    <w:rsid w:val="00234346"/>
    <w:rsid w:val="00234347"/>
    <w:rsid w:val="002348B1"/>
    <w:rsid w:val="00234991"/>
    <w:rsid w:val="00234E49"/>
    <w:rsid w:val="002362EF"/>
    <w:rsid w:val="002364BC"/>
    <w:rsid w:val="00236FA1"/>
    <w:rsid w:val="00237024"/>
    <w:rsid w:val="00241E52"/>
    <w:rsid w:val="00242105"/>
    <w:rsid w:val="002431DF"/>
    <w:rsid w:val="00243884"/>
    <w:rsid w:val="00243EB0"/>
    <w:rsid w:val="0024449A"/>
    <w:rsid w:val="0024486D"/>
    <w:rsid w:val="00244B37"/>
    <w:rsid w:val="00245102"/>
    <w:rsid w:val="002451EE"/>
    <w:rsid w:val="00245D0C"/>
    <w:rsid w:val="002467D3"/>
    <w:rsid w:val="0024687F"/>
    <w:rsid w:val="0024704A"/>
    <w:rsid w:val="00247462"/>
    <w:rsid w:val="00247482"/>
    <w:rsid w:val="00250674"/>
    <w:rsid w:val="00250BA8"/>
    <w:rsid w:val="00250E6F"/>
    <w:rsid w:val="00251626"/>
    <w:rsid w:val="002519B5"/>
    <w:rsid w:val="002519C0"/>
    <w:rsid w:val="00251B6E"/>
    <w:rsid w:val="00251F0B"/>
    <w:rsid w:val="002521FA"/>
    <w:rsid w:val="00252FFF"/>
    <w:rsid w:val="0025307A"/>
    <w:rsid w:val="0025352E"/>
    <w:rsid w:val="00254058"/>
    <w:rsid w:val="002547B3"/>
    <w:rsid w:val="002548AB"/>
    <w:rsid w:val="002550CD"/>
    <w:rsid w:val="002555E5"/>
    <w:rsid w:val="00255F37"/>
    <w:rsid w:val="00256784"/>
    <w:rsid w:val="00256E0D"/>
    <w:rsid w:val="0025727F"/>
    <w:rsid w:val="002573D9"/>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824"/>
    <w:rsid w:val="00275C2D"/>
    <w:rsid w:val="00276D93"/>
    <w:rsid w:val="0027715D"/>
    <w:rsid w:val="00277728"/>
    <w:rsid w:val="00277997"/>
    <w:rsid w:val="00277A18"/>
    <w:rsid w:val="00277D86"/>
    <w:rsid w:val="00282317"/>
    <w:rsid w:val="0028282A"/>
    <w:rsid w:val="002828E1"/>
    <w:rsid w:val="00282A68"/>
    <w:rsid w:val="00282AAA"/>
    <w:rsid w:val="00282D63"/>
    <w:rsid w:val="00282E9E"/>
    <w:rsid w:val="0028367C"/>
    <w:rsid w:val="00283DCA"/>
    <w:rsid w:val="00284238"/>
    <w:rsid w:val="0028424F"/>
    <w:rsid w:val="00284421"/>
    <w:rsid w:val="00285064"/>
    <w:rsid w:val="0028584F"/>
    <w:rsid w:val="00285A92"/>
    <w:rsid w:val="00285D69"/>
    <w:rsid w:val="00285E10"/>
    <w:rsid w:val="00285FA4"/>
    <w:rsid w:val="002862BE"/>
    <w:rsid w:val="0028656E"/>
    <w:rsid w:val="00286724"/>
    <w:rsid w:val="002876C2"/>
    <w:rsid w:val="00287A22"/>
    <w:rsid w:val="00287C64"/>
    <w:rsid w:val="00290631"/>
    <w:rsid w:val="0029073F"/>
    <w:rsid w:val="00290969"/>
    <w:rsid w:val="00290A2B"/>
    <w:rsid w:val="002911F6"/>
    <w:rsid w:val="00291408"/>
    <w:rsid w:val="002928A6"/>
    <w:rsid w:val="00292B44"/>
    <w:rsid w:val="00292B89"/>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50"/>
    <w:rsid w:val="002A2263"/>
    <w:rsid w:val="002A249C"/>
    <w:rsid w:val="002A52C6"/>
    <w:rsid w:val="002A597D"/>
    <w:rsid w:val="002A5CB8"/>
    <w:rsid w:val="002A6033"/>
    <w:rsid w:val="002A701C"/>
    <w:rsid w:val="002A77A0"/>
    <w:rsid w:val="002A7DD9"/>
    <w:rsid w:val="002B099A"/>
    <w:rsid w:val="002B1CF5"/>
    <w:rsid w:val="002B1F2B"/>
    <w:rsid w:val="002B2176"/>
    <w:rsid w:val="002B2328"/>
    <w:rsid w:val="002B25F5"/>
    <w:rsid w:val="002B29F2"/>
    <w:rsid w:val="002B2D8C"/>
    <w:rsid w:val="002B3056"/>
    <w:rsid w:val="002B3AAF"/>
    <w:rsid w:val="002B3E9D"/>
    <w:rsid w:val="002B3F02"/>
    <w:rsid w:val="002B4381"/>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3F3"/>
    <w:rsid w:val="002C493A"/>
    <w:rsid w:val="002C5137"/>
    <w:rsid w:val="002C53A4"/>
    <w:rsid w:val="002C5453"/>
    <w:rsid w:val="002C6198"/>
    <w:rsid w:val="002C6290"/>
    <w:rsid w:val="002C62C9"/>
    <w:rsid w:val="002C633B"/>
    <w:rsid w:val="002C6356"/>
    <w:rsid w:val="002C6512"/>
    <w:rsid w:val="002C6F25"/>
    <w:rsid w:val="002C6FEE"/>
    <w:rsid w:val="002C7664"/>
    <w:rsid w:val="002D03E0"/>
    <w:rsid w:val="002D06DF"/>
    <w:rsid w:val="002D1B95"/>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51A4"/>
    <w:rsid w:val="0030534A"/>
    <w:rsid w:val="00305399"/>
    <w:rsid w:val="00305F5B"/>
    <w:rsid w:val="0030680A"/>
    <w:rsid w:val="00306ACB"/>
    <w:rsid w:val="003071E9"/>
    <w:rsid w:val="00307282"/>
    <w:rsid w:val="003075DB"/>
    <w:rsid w:val="003100DD"/>
    <w:rsid w:val="0031036F"/>
    <w:rsid w:val="003107F7"/>
    <w:rsid w:val="00310B16"/>
    <w:rsid w:val="00312678"/>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30B04"/>
    <w:rsid w:val="00330FF2"/>
    <w:rsid w:val="00331670"/>
    <w:rsid w:val="00331AE6"/>
    <w:rsid w:val="00331E95"/>
    <w:rsid w:val="0033210E"/>
    <w:rsid w:val="00333407"/>
    <w:rsid w:val="003334AC"/>
    <w:rsid w:val="00333BDA"/>
    <w:rsid w:val="0033410C"/>
    <w:rsid w:val="0033423C"/>
    <w:rsid w:val="00336532"/>
    <w:rsid w:val="003365D6"/>
    <w:rsid w:val="00336976"/>
    <w:rsid w:val="0033719E"/>
    <w:rsid w:val="00337C37"/>
    <w:rsid w:val="00337CE2"/>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108"/>
    <w:rsid w:val="0035660B"/>
    <w:rsid w:val="00356A3F"/>
    <w:rsid w:val="003608C2"/>
    <w:rsid w:val="003609A6"/>
    <w:rsid w:val="00360B8C"/>
    <w:rsid w:val="00361409"/>
    <w:rsid w:val="003619DA"/>
    <w:rsid w:val="0036240A"/>
    <w:rsid w:val="00362445"/>
    <w:rsid w:val="00362C7C"/>
    <w:rsid w:val="00362DA0"/>
    <w:rsid w:val="00362EA0"/>
    <w:rsid w:val="00363C1B"/>
    <w:rsid w:val="0036442F"/>
    <w:rsid w:val="00364BA5"/>
    <w:rsid w:val="003651BB"/>
    <w:rsid w:val="00365495"/>
    <w:rsid w:val="003654D3"/>
    <w:rsid w:val="00365AD0"/>
    <w:rsid w:val="003664FF"/>
    <w:rsid w:val="00366563"/>
    <w:rsid w:val="003666B2"/>
    <w:rsid w:val="003669D8"/>
    <w:rsid w:val="00367550"/>
    <w:rsid w:val="00367B27"/>
    <w:rsid w:val="0037017A"/>
    <w:rsid w:val="00370B65"/>
    <w:rsid w:val="00371EBC"/>
    <w:rsid w:val="00371EEC"/>
    <w:rsid w:val="003727CB"/>
    <w:rsid w:val="00373C8D"/>
    <w:rsid w:val="00375630"/>
    <w:rsid w:val="00375874"/>
    <w:rsid w:val="00375876"/>
    <w:rsid w:val="003769CB"/>
    <w:rsid w:val="003774F0"/>
    <w:rsid w:val="0038005B"/>
    <w:rsid w:val="003802D7"/>
    <w:rsid w:val="003804F7"/>
    <w:rsid w:val="003809B6"/>
    <w:rsid w:val="00381DFE"/>
    <w:rsid w:val="00382236"/>
    <w:rsid w:val="0038286F"/>
    <w:rsid w:val="003844B3"/>
    <w:rsid w:val="00384A39"/>
    <w:rsid w:val="00384B3B"/>
    <w:rsid w:val="003859D6"/>
    <w:rsid w:val="00385DC2"/>
    <w:rsid w:val="0038606C"/>
    <w:rsid w:val="0038607C"/>
    <w:rsid w:val="00386112"/>
    <w:rsid w:val="0038643F"/>
    <w:rsid w:val="00386A86"/>
    <w:rsid w:val="00386B98"/>
    <w:rsid w:val="00386C3C"/>
    <w:rsid w:val="00386DDB"/>
    <w:rsid w:val="00387788"/>
    <w:rsid w:val="003916F7"/>
    <w:rsid w:val="003918BB"/>
    <w:rsid w:val="00391B69"/>
    <w:rsid w:val="00391C56"/>
    <w:rsid w:val="00391DC9"/>
    <w:rsid w:val="003929AC"/>
    <w:rsid w:val="0039442C"/>
    <w:rsid w:val="00394ECC"/>
    <w:rsid w:val="00396888"/>
    <w:rsid w:val="00396F70"/>
    <w:rsid w:val="0039734F"/>
    <w:rsid w:val="003973C1"/>
    <w:rsid w:val="0039795F"/>
    <w:rsid w:val="00397E13"/>
    <w:rsid w:val="003A0053"/>
    <w:rsid w:val="003A17CD"/>
    <w:rsid w:val="003A1F22"/>
    <w:rsid w:val="003A22E1"/>
    <w:rsid w:val="003A27A0"/>
    <w:rsid w:val="003A2AE8"/>
    <w:rsid w:val="003A3035"/>
    <w:rsid w:val="003A446E"/>
    <w:rsid w:val="003A4A9F"/>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5C1"/>
    <w:rsid w:val="003B18E4"/>
    <w:rsid w:val="003B214F"/>
    <w:rsid w:val="003B2CF0"/>
    <w:rsid w:val="003B3FC4"/>
    <w:rsid w:val="003B4971"/>
    <w:rsid w:val="003B4F29"/>
    <w:rsid w:val="003B5B6E"/>
    <w:rsid w:val="003B5DFA"/>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57E6"/>
    <w:rsid w:val="003C6422"/>
    <w:rsid w:val="003C7552"/>
    <w:rsid w:val="003C778E"/>
    <w:rsid w:val="003C795D"/>
    <w:rsid w:val="003C7A69"/>
    <w:rsid w:val="003C7D65"/>
    <w:rsid w:val="003D023E"/>
    <w:rsid w:val="003D0B17"/>
    <w:rsid w:val="003D1D57"/>
    <w:rsid w:val="003D1EB1"/>
    <w:rsid w:val="003D29DA"/>
    <w:rsid w:val="003D2DA4"/>
    <w:rsid w:val="003D3BF6"/>
    <w:rsid w:val="003D458D"/>
    <w:rsid w:val="003D47C8"/>
    <w:rsid w:val="003D4C95"/>
    <w:rsid w:val="003D5FEA"/>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F8"/>
    <w:rsid w:val="003E44BD"/>
    <w:rsid w:val="003E486D"/>
    <w:rsid w:val="003E52D7"/>
    <w:rsid w:val="003E5569"/>
    <w:rsid w:val="003E625A"/>
    <w:rsid w:val="003E6288"/>
    <w:rsid w:val="003E66A4"/>
    <w:rsid w:val="003E6883"/>
    <w:rsid w:val="003E6C6E"/>
    <w:rsid w:val="003E6C86"/>
    <w:rsid w:val="003E75BA"/>
    <w:rsid w:val="003E77A1"/>
    <w:rsid w:val="003E77AA"/>
    <w:rsid w:val="003E7991"/>
    <w:rsid w:val="003E7D11"/>
    <w:rsid w:val="003F12FB"/>
    <w:rsid w:val="003F1343"/>
    <w:rsid w:val="003F147C"/>
    <w:rsid w:val="003F15E8"/>
    <w:rsid w:val="003F26B8"/>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18A5"/>
    <w:rsid w:val="00412622"/>
    <w:rsid w:val="00413464"/>
    <w:rsid w:val="004135E0"/>
    <w:rsid w:val="00414853"/>
    <w:rsid w:val="004150B4"/>
    <w:rsid w:val="00415BB4"/>
    <w:rsid w:val="00415E46"/>
    <w:rsid w:val="004165A0"/>
    <w:rsid w:val="0041664D"/>
    <w:rsid w:val="004166DE"/>
    <w:rsid w:val="00416AB1"/>
    <w:rsid w:val="004174D4"/>
    <w:rsid w:val="004177D5"/>
    <w:rsid w:val="00417ED4"/>
    <w:rsid w:val="00420067"/>
    <w:rsid w:val="0042047F"/>
    <w:rsid w:val="00421EB9"/>
    <w:rsid w:val="00424349"/>
    <w:rsid w:val="0042468E"/>
    <w:rsid w:val="00424AC9"/>
    <w:rsid w:val="00424E15"/>
    <w:rsid w:val="0042544F"/>
    <w:rsid w:val="0042578E"/>
    <w:rsid w:val="00425F21"/>
    <w:rsid w:val="00425FA6"/>
    <w:rsid w:val="00426A49"/>
    <w:rsid w:val="00427989"/>
    <w:rsid w:val="00427C55"/>
    <w:rsid w:val="00427FDF"/>
    <w:rsid w:val="00430C35"/>
    <w:rsid w:val="00431120"/>
    <w:rsid w:val="004314A4"/>
    <w:rsid w:val="004315FD"/>
    <w:rsid w:val="00431765"/>
    <w:rsid w:val="00431AF0"/>
    <w:rsid w:val="00432923"/>
    <w:rsid w:val="00432A6D"/>
    <w:rsid w:val="00433579"/>
    <w:rsid w:val="00433645"/>
    <w:rsid w:val="00433B0D"/>
    <w:rsid w:val="00434262"/>
    <w:rsid w:val="00434863"/>
    <w:rsid w:val="004350CA"/>
    <w:rsid w:val="004351A4"/>
    <w:rsid w:val="00435BC0"/>
    <w:rsid w:val="00436C26"/>
    <w:rsid w:val="0043752C"/>
    <w:rsid w:val="00437C4A"/>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764"/>
    <w:rsid w:val="0045091B"/>
    <w:rsid w:val="00450C03"/>
    <w:rsid w:val="00450E9F"/>
    <w:rsid w:val="00451A4E"/>
    <w:rsid w:val="00452592"/>
    <w:rsid w:val="00452B3C"/>
    <w:rsid w:val="00452BF0"/>
    <w:rsid w:val="00452D5E"/>
    <w:rsid w:val="0045376D"/>
    <w:rsid w:val="00453788"/>
    <w:rsid w:val="00453D66"/>
    <w:rsid w:val="00454232"/>
    <w:rsid w:val="00454A7A"/>
    <w:rsid w:val="00454E5B"/>
    <w:rsid w:val="00454FF1"/>
    <w:rsid w:val="00455448"/>
    <w:rsid w:val="004563BD"/>
    <w:rsid w:val="0045679B"/>
    <w:rsid w:val="00456AF3"/>
    <w:rsid w:val="00456BA9"/>
    <w:rsid w:val="00456F7B"/>
    <w:rsid w:val="004575F2"/>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53BF"/>
    <w:rsid w:val="00465CD6"/>
    <w:rsid w:val="00465EB5"/>
    <w:rsid w:val="00467311"/>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B38"/>
    <w:rsid w:val="004B1804"/>
    <w:rsid w:val="004B209C"/>
    <w:rsid w:val="004B2CBC"/>
    <w:rsid w:val="004B41FF"/>
    <w:rsid w:val="004B446C"/>
    <w:rsid w:val="004B4923"/>
    <w:rsid w:val="004B50CF"/>
    <w:rsid w:val="004B59E8"/>
    <w:rsid w:val="004B7022"/>
    <w:rsid w:val="004B731B"/>
    <w:rsid w:val="004B7B42"/>
    <w:rsid w:val="004C07EB"/>
    <w:rsid w:val="004C0948"/>
    <w:rsid w:val="004C1494"/>
    <w:rsid w:val="004C167F"/>
    <w:rsid w:val="004C1B57"/>
    <w:rsid w:val="004C1B9A"/>
    <w:rsid w:val="004C26B8"/>
    <w:rsid w:val="004C3276"/>
    <w:rsid w:val="004C377A"/>
    <w:rsid w:val="004C3CD2"/>
    <w:rsid w:val="004C4643"/>
    <w:rsid w:val="004C4952"/>
    <w:rsid w:val="004C5115"/>
    <w:rsid w:val="004C57B5"/>
    <w:rsid w:val="004C7085"/>
    <w:rsid w:val="004C72B7"/>
    <w:rsid w:val="004C7577"/>
    <w:rsid w:val="004C79A5"/>
    <w:rsid w:val="004C7C53"/>
    <w:rsid w:val="004D06CC"/>
    <w:rsid w:val="004D072E"/>
    <w:rsid w:val="004D139D"/>
    <w:rsid w:val="004D2287"/>
    <w:rsid w:val="004D25E8"/>
    <w:rsid w:val="004D2C78"/>
    <w:rsid w:val="004D3A1F"/>
    <w:rsid w:val="004D429B"/>
    <w:rsid w:val="004D4A02"/>
    <w:rsid w:val="004D5369"/>
    <w:rsid w:val="004D5733"/>
    <w:rsid w:val="004D57AF"/>
    <w:rsid w:val="004D5B8C"/>
    <w:rsid w:val="004D5D6C"/>
    <w:rsid w:val="004D6343"/>
    <w:rsid w:val="004D6E55"/>
    <w:rsid w:val="004D769D"/>
    <w:rsid w:val="004E045B"/>
    <w:rsid w:val="004E0541"/>
    <w:rsid w:val="004E10BF"/>
    <w:rsid w:val="004E130F"/>
    <w:rsid w:val="004E281E"/>
    <w:rsid w:val="004E2C2E"/>
    <w:rsid w:val="004E3A51"/>
    <w:rsid w:val="004E3CCF"/>
    <w:rsid w:val="004E3ECB"/>
    <w:rsid w:val="004E3F70"/>
    <w:rsid w:val="004E5B63"/>
    <w:rsid w:val="004E6085"/>
    <w:rsid w:val="004E69A4"/>
    <w:rsid w:val="004E6D46"/>
    <w:rsid w:val="004E71C3"/>
    <w:rsid w:val="004E760D"/>
    <w:rsid w:val="004E78E8"/>
    <w:rsid w:val="004F0665"/>
    <w:rsid w:val="004F1022"/>
    <w:rsid w:val="004F1212"/>
    <w:rsid w:val="004F134A"/>
    <w:rsid w:val="004F3910"/>
    <w:rsid w:val="004F4312"/>
    <w:rsid w:val="004F457E"/>
    <w:rsid w:val="004F47DD"/>
    <w:rsid w:val="004F4D47"/>
    <w:rsid w:val="004F512C"/>
    <w:rsid w:val="004F5285"/>
    <w:rsid w:val="004F54EE"/>
    <w:rsid w:val="004F64BB"/>
    <w:rsid w:val="004F65D5"/>
    <w:rsid w:val="004F693D"/>
    <w:rsid w:val="004F6AD8"/>
    <w:rsid w:val="004F6C82"/>
    <w:rsid w:val="004F7D7B"/>
    <w:rsid w:val="0050084E"/>
    <w:rsid w:val="0050126B"/>
    <w:rsid w:val="0050208B"/>
    <w:rsid w:val="0050294B"/>
    <w:rsid w:val="00502A25"/>
    <w:rsid w:val="005035D9"/>
    <w:rsid w:val="00503AD9"/>
    <w:rsid w:val="00503BC8"/>
    <w:rsid w:val="00504ABB"/>
    <w:rsid w:val="00504D6D"/>
    <w:rsid w:val="00506294"/>
    <w:rsid w:val="00506782"/>
    <w:rsid w:val="00507743"/>
    <w:rsid w:val="00507BA3"/>
    <w:rsid w:val="005102F8"/>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55B"/>
    <w:rsid w:val="00520EC1"/>
    <w:rsid w:val="00521447"/>
    <w:rsid w:val="00521BA2"/>
    <w:rsid w:val="00521FCC"/>
    <w:rsid w:val="00522611"/>
    <w:rsid w:val="00522975"/>
    <w:rsid w:val="00522E32"/>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3E0"/>
    <w:rsid w:val="00537731"/>
    <w:rsid w:val="00537CA2"/>
    <w:rsid w:val="00537D4B"/>
    <w:rsid w:val="00537F6C"/>
    <w:rsid w:val="00540241"/>
    <w:rsid w:val="00540A6D"/>
    <w:rsid w:val="00540BF2"/>
    <w:rsid w:val="00540C39"/>
    <w:rsid w:val="00542345"/>
    <w:rsid w:val="0054252A"/>
    <w:rsid w:val="0054255D"/>
    <w:rsid w:val="0054305D"/>
    <w:rsid w:val="00543101"/>
    <w:rsid w:val="00543D06"/>
    <w:rsid w:val="00544BF2"/>
    <w:rsid w:val="00544D5A"/>
    <w:rsid w:val="00544EFE"/>
    <w:rsid w:val="0054546A"/>
    <w:rsid w:val="00545920"/>
    <w:rsid w:val="00545BB0"/>
    <w:rsid w:val="00546792"/>
    <w:rsid w:val="00547461"/>
    <w:rsid w:val="00547628"/>
    <w:rsid w:val="00547ABE"/>
    <w:rsid w:val="00547E6C"/>
    <w:rsid w:val="005502A4"/>
    <w:rsid w:val="005506E2"/>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1BC9"/>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67914"/>
    <w:rsid w:val="00570636"/>
    <w:rsid w:val="00570948"/>
    <w:rsid w:val="005711BE"/>
    <w:rsid w:val="0057243C"/>
    <w:rsid w:val="005729E0"/>
    <w:rsid w:val="00572E63"/>
    <w:rsid w:val="00573D8B"/>
    <w:rsid w:val="00574785"/>
    <w:rsid w:val="00574DBB"/>
    <w:rsid w:val="00574EFA"/>
    <w:rsid w:val="00574F26"/>
    <w:rsid w:val="00576175"/>
    <w:rsid w:val="00576704"/>
    <w:rsid w:val="00577476"/>
    <w:rsid w:val="0058046B"/>
    <w:rsid w:val="0058069C"/>
    <w:rsid w:val="00580C78"/>
    <w:rsid w:val="00582505"/>
    <w:rsid w:val="00582A0F"/>
    <w:rsid w:val="00582BD0"/>
    <w:rsid w:val="00582C23"/>
    <w:rsid w:val="00583A5D"/>
    <w:rsid w:val="0058422A"/>
    <w:rsid w:val="00584C0E"/>
    <w:rsid w:val="00584C69"/>
    <w:rsid w:val="00585865"/>
    <w:rsid w:val="00585B11"/>
    <w:rsid w:val="00585C07"/>
    <w:rsid w:val="00585DC0"/>
    <w:rsid w:val="0058677D"/>
    <w:rsid w:val="0059099B"/>
    <w:rsid w:val="00591543"/>
    <w:rsid w:val="005916A5"/>
    <w:rsid w:val="005925F0"/>
    <w:rsid w:val="00592842"/>
    <w:rsid w:val="00592913"/>
    <w:rsid w:val="00592CF1"/>
    <w:rsid w:val="00592ECA"/>
    <w:rsid w:val="00592F2E"/>
    <w:rsid w:val="00593357"/>
    <w:rsid w:val="00593ECE"/>
    <w:rsid w:val="00594108"/>
    <w:rsid w:val="00594261"/>
    <w:rsid w:val="00595844"/>
    <w:rsid w:val="005958CD"/>
    <w:rsid w:val="005977DF"/>
    <w:rsid w:val="00597E70"/>
    <w:rsid w:val="00597EB2"/>
    <w:rsid w:val="005A061B"/>
    <w:rsid w:val="005A0C20"/>
    <w:rsid w:val="005A15E9"/>
    <w:rsid w:val="005A18A0"/>
    <w:rsid w:val="005A2A9E"/>
    <w:rsid w:val="005A2FCE"/>
    <w:rsid w:val="005A40A9"/>
    <w:rsid w:val="005A4942"/>
    <w:rsid w:val="005A5363"/>
    <w:rsid w:val="005A6D88"/>
    <w:rsid w:val="005A7070"/>
    <w:rsid w:val="005A70B5"/>
    <w:rsid w:val="005A7219"/>
    <w:rsid w:val="005A79EB"/>
    <w:rsid w:val="005A7D43"/>
    <w:rsid w:val="005A7E08"/>
    <w:rsid w:val="005B03C7"/>
    <w:rsid w:val="005B056F"/>
    <w:rsid w:val="005B1118"/>
    <w:rsid w:val="005B2A5C"/>
    <w:rsid w:val="005B2A9A"/>
    <w:rsid w:val="005B2DE3"/>
    <w:rsid w:val="005B33AE"/>
    <w:rsid w:val="005B347A"/>
    <w:rsid w:val="005B3A7A"/>
    <w:rsid w:val="005B3DD2"/>
    <w:rsid w:val="005B3F59"/>
    <w:rsid w:val="005B47DF"/>
    <w:rsid w:val="005B47F4"/>
    <w:rsid w:val="005B49C5"/>
    <w:rsid w:val="005B4CE5"/>
    <w:rsid w:val="005B4EAD"/>
    <w:rsid w:val="005B51CA"/>
    <w:rsid w:val="005B5E1F"/>
    <w:rsid w:val="005B607F"/>
    <w:rsid w:val="005B75E5"/>
    <w:rsid w:val="005B76B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F7"/>
    <w:rsid w:val="005C5C9B"/>
    <w:rsid w:val="005C61DD"/>
    <w:rsid w:val="005C6393"/>
    <w:rsid w:val="005C7326"/>
    <w:rsid w:val="005C77AB"/>
    <w:rsid w:val="005C79AD"/>
    <w:rsid w:val="005D00D3"/>
    <w:rsid w:val="005D0345"/>
    <w:rsid w:val="005D0CD6"/>
    <w:rsid w:val="005D127E"/>
    <w:rsid w:val="005D12A4"/>
    <w:rsid w:val="005D1736"/>
    <w:rsid w:val="005D28A8"/>
    <w:rsid w:val="005D29F7"/>
    <w:rsid w:val="005D2AF2"/>
    <w:rsid w:val="005D3388"/>
    <w:rsid w:val="005D36C3"/>
    <w:rsid w:val="005D3FF9"/>
    <w:rsid w:val="005D4843"/>
    <w:rsid w:val="005D564B"/>
    <w:rsid w:val="005D5BE6"/>
    <w:rsid w:val="005D618F"/>
    <w:rsid w:val="005D64AF"/>
    <w:rsid w:val="005D661F"/>
    <w:rsid w:val="005D6732"/>
    <w:rsid w:val="005E0364"/>
    <w:rsid w:val="005E0800"/>
    <w:rsid w:val="005E0CCF"/>
    <w:rsid w:val="005E0FAC"/>
    <w:rsid w:val="005E1F2B"/>
    <w:rsid w:val="005E1FC7"/>
    <w:rsid w:val="005E49B8"/>
    <w:rsid w:val="005E4A28"/>
    <w:rsid w:val="005E6AA4"/>
    <w:rsid w:val="005E6D8F"/>
    <w:rsid w:val="005E6E7B"/>
    <w:rsid w:val="005E7138"/>
    <w:rsid w:val="005E73F3"/>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61D"/>
    <w:rsid w:val="005F6A8B"/>
    <w:rsid w:val="005F6EA8"/>
    <w:rsid w:val="005F7B22"/>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0BA5"/>
    <w:rsid w:val="0064121B"/>
    <w:rsid w:val="00641588"/>
    <w:rsid w:val="0064160F"/>
    <w:rsid w:val="006419CA"/>
    <w:rsid w:val="006425D5"/>
    <w:rsid w:val="006427CF"/>
    <w:rsid w:val="00643730"/>
    <w:rsid w:val="00643A94"/>
    <w:rsid w:val="00644053"/>
    <w:rsid w:val="006441B0"/>
    <w:rsid w:val="006445B8"/>
    <w:rsid w:val="006449C8"/>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4378"/>
    <w:rsid w:val="006544A3"/>
    <w:rsid w:val="006544CD"/>
    <w:rsid w:val="00654B08"/>
    <w:rsid w:val="00654C5E"/>
    <w:rsid w:val="0065614D"/>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5104"/>
    <w:rsid w:val="00675C2A"/>
    <w:rsid w:val="00676DB3"/>
    <w:rsid w:val="006774FD"/>
    <w:rsid w:val="006775E5"/>
    <w:rsid w:val="00677A59"/>
    <w:rsid w:val="00680208"/>
    <w:rsid w:val="00680AF1"/>
    <w:rsid w:val="00681CD8"/>
    <w:rsid w:val="0068222C"/>
    <w:rsid w:val="006824EF"/>
    <w:rsid w:val="006829EB"/>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6FAA"/>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403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21"/>
    <w:rsid w:val="006C0B54"/>
    <w:rsid w:val="006C11FC"/>
    <w:rsid w:val="006C121A"/>
    <w:rsid w:val="006C18ED"/>
    <w:rsid w:val="006C1AE6"/>
    <w:rsid w:val="006C24B5"/>
    <w:rsid w:val="006C2807"/>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89A"/>
    <w:rsid w:val="006C6F8F"/>
    <w:rsid w:val="006C74B2"/>
    <w:rsid w:val="006C7D8A"/>
    <w:rsid w:val="006D0AD7"/>
    <w:rsid w:val="006D113B"/>
    <w:rsid w:val="006D155D"/>
    <w:rsid w:val="006D18E3"/>
    <w:rsid w:val="006D1908"/>
    <w:rsid w:val="006D2442"/>
    <w:rsid w:val="006D2917"/>
    <w:rsid w:val="006D2E06"/>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3467"/>
    <w:rsid w:val="006F420B"/>
    <w:rsid w:val="006F47EE"/>
    <w:rsid w:val="006F4BB2"/>
    <w:rsid w:val="006F504A"/>
    <w:rsid w:val="006F540E"/>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415"/>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C06"/>
    <w:rsid w:val="00715D1B"/>
    <w:rsid w:val="00716130"/>
    <w:rsid w:val="007169EA"/>
    <w:rsid w:val="00716CD9"/>
    <w:rsid w:val="00716E79"/>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3383"/>
    <w:rsid w:val="007241E9"/>
    <w:rsid w:val="007242AA"/>
    <w:rsid w:val="0072464E"/>
    <w:rsid w:val="00724ADB"/>
    <w:rsid w:val="0072528D"/>
    <w:rsid w:val="00725D61"/>
    <w:rsid w:val="0072669C"/>
    <w:rsid w:val="0072696F"/>
    <w:rsid w:val="00726C30"/>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9A3"/>
    <w:rsid w:val="007451F4"/>
    <w:rsid w:val="00745758"/>
    <w:rsid w:val="007459CA"/>
    <w:rsid w:val="00745DB5"/>
    <w:rsid w:val="007463B0"/>
    <w:rsid w:val="007464E9"/>
    <w:rsid w:val="00746612"/>
    <w:rsid w:val="00746A45"/>
    <w:rsid w:val="00746CE3"/>
    <w:rsid w:val="00746E90"/>
    <w:rsid w:val="0074726A"/>
    <w:rsid w:val="00747B92"/>
    <w:rsid w:val="00747C1F"/>
    <w:rsid w:val="0075062D"/>
    <w:rsid w:val="00750DC4"/>
    <w:rsid w:val="007513BB"/>
    <w:rsid w:val="00751429"/>
    <w:rsid w:val="0075184E"/>
    <w:rsid w:val="00751C4F"/>
    <w:rsid w:val="00752C3E"/>
    <w:rsid w:val="00753226"/>
    <w:rsid w:val="00755287"/>
    <w:rsid w:val="0075536B"/>
    <w:rsid w:val="007554F1"/>
    <w:rsid w:val="007559F6"/>
    <w:rsid w:val="00755D96"/>
    <w:rsid w:val="00756009"/>
    <w:rsid w:val="00756437"/>
    <w:rsid w:val="007566A5"/>
    <w:rsid w:val="0075675F"/>
    <w:rsid w:val="00756806"/>
    <w:rsid w:val="00756D2C"/>
    <w:rsid w:val="007572EC"/>
    <w:rsid w:val="00757B2C"/>
    <w:rsid w:val="00757C5B"/>
    <w:rsid w:val="00760462"/>
    <w:rsid w:val="007605D7"/>
    <w:rsid w:val="0076068D"/>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E90"/>
    <w:rsid w:val="00777735"/>
    <w:rsid w:val="0077786E"/>
    <w:rsid w:val="00777B40"/>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F86"/>
    <w:rsid w:val="00787EEF"/>
    <w:rsid w:val="007926C1"/>
    <w:rsid w:val="00792EFB"/>
    <w:rsid w:val="00793312"/>
    <w:rsid w:val="007947DD"/>
    <w:rsid w:val="007949D8"/>
    <w:rsid w:val="007952D8"/>
    <w:rsid w:val="007956D7"/>
    <w:rsid w:val="00795935"/>
    <w:rsid w:val="00795A89"/>
    <w:rsid w:val="00795FAF"/>
    <w:rsid w:val="007962C8"/>
    <w:rsid w:val="007968C1"/>
    <w:rsid w:val="00796C2E"/>
    <w:rsid w:val="007971E0"/>
    <w:rsid w:val="007A0350"/>
    <w:rsid w:val="007A04F1"/>
    <w:rsid w:val="007A0D7A"/>
    <w:rsid w:val="007A1138"/>
    <w:rsid w:val="007A11D4"/>
    <w:rsid w:val="007A18A1"/>
    <w:rsid w:val="007A1F70"/>
    <w:rsid w:val="007A23D1"/>
    <w:rsid w:val="007A25BB"/>
    <w:rsid w:val="007A2BC5"/>
    <w:rsid w:val="007A38F3"/>
    <w:rsid w:val="007A4233"/>
    <w:rsid w:val="007A4786"/>
    <w:rsid w:val="007A4E67"/>
    <w:rsid w:val="007A558F"/>
    <w:rsid w:val="007A62F0"/>
    <w:rsid w:val="007A6438"/>
    <w:rsid w:val="007A664A"/>
    <w:rsid w:val="007A790B"/>
    <w:rsid w:val="007A7B10"/>
    <w:rsid w:val="007B027A"/>
    <w:rsid w:val="007B11AA"/>
    <w:rsid w:val="007B1845"/>
    <w:rsid w:val="007B1B06"/>
    <w:rsid w:val="007B20BC"/>
    <w:rsid w:val="007B2E69"/>
    <w:rsid w:val="007B32EA"/>
    <w:rsid w:val="007B363B"/>
    <w:rsid w:val="007B3C9D"/>
    <w:rsid w:val="007B3EA6"/>
    <w:rsid w:val="007B42D1"/>
    <w:rsid w:val="007B464E"/>
    <w:rsid w:val="007B47BF"/>
    <w:rsid w:val="007B4A21"/>
    <w:rsid w:val="007B5A31"/>
    <w:rsid w:val="007B5C59"/>
    <w:rsid w:val="007B5EFC"/>
    <w:rsid w:val="007B60D3"/>
    <w:rsid w:val="007B63A4"/>
    <w:rsid w:val="007B6922"/>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6F5E"/>
    <w:rsid w:val="007D7C10"/>
    <w:rsid w:val="007D7E1F"/>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4D0A"/>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41E"/>
    <w:rsid w:val="008175F9"/>
    <w:rsid w:val="00817B4B"/>
    <w:rsid w:val="00817CCF"/>
    <w:rsid w:val="008207EA"/>
    <w:rsid w:val="008214EF"/>
    <w:rsid w:val="008221AD"/>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5F"/>
    <w:rsid w:val="008407D7"/>
    <w:rsid w:val="008413D3"/>
    <w:rsid w:val="00841A39"/>
    <w:rsid w:val="00841E4E"/>
    <w:rsid w:val="00841E99"/>
    <w:rsid w:val="008420EC"/>
    <w:rsid w:val="00842DC4"/>
    <w:rsid w:val="008437C2"/>
    <w:rsid w:val="00843B27"/>
    <w:rsid w:val="00843DED"/>
    <w:rsid w:val="00843E74"/>
    <w:rsid w:val="008441B5"/>
    <w:rsid w:val="008446A7"/>
    <w:rsid w:val="0084494E"/>
    <w:rsid w:val="00844B07"/>
    <w:rsid w:val="00844E57"/>
    <w:rsid w:val="008454B8"/>
    <w:rsid w:val="008454FD"/>
    <w:rsid w:val="008455DC"/>
    <w:rsid w:val="008459DD"/>
    <w:rsid w:val="0084635F"/>
    <w:rsid w:val="00846626"/>
    <w:rsid w:val="00846890"/>
    <w:rsid w:val="00846DE7"/>
    <w:rsid w:val="00847BEB"/>
    <w:rsid w:val="00847C26"/>
    <w:rsid w:val="00847E1D"/>
    <w:rsid w:val="008500C5"/>
    <w:rsid w:val="00850E33"/>
    <w:rsid w:val="00851649"/>
    <w:rsid w:val="008520C5"/>
    <w:rsid w:val="0085231C"/>
    <w:rsid w:val="008524F3"/>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B96"/>
    <w:rsid w:val="00865C18"/>
    <w:rsid w:val="00865D85"/>
    <w:rsid w:val="00866023"/>
    <w:rsid w:val="008665F9"/>
    <w:rsid w:val="008675ED"/>
    <w:rsid w:val="00867A85"/>
    <w:rsid w:val="0087122C"/>
    <w:rsid w:val="00871998"/>
    <w:rsid w:val="008720F6"/>
    <w:rsid w:val="008721B7"/>
    <w:rsid w:val="008728A4"/>
    <w:rsid w:val="008730BB"/>
    <w:rsid w:val="0087317D"/>
    <w:rsid w:val="0087472F"/>
    <w:rsid w:val="00874E1E"/>
    <w:rsid w:val="00877017"/>
    <w:rsid w:val="00877189"/>
    <w:rsid w:val="00880418"/>
    <w:rsid w:val="00880DFD"/>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526"/>
    <w:rsid w:val="008906DF"/>
    <w:rsid w:val="00890ADF"/>
    <w:rsid w:val="00890F3A"/>
    <w:rsid w:val="00891221"/>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97FDA"/>
    <w:rsid w:val="008A041D"/>
    <w:rsid w:val="008A06BA"/>
    <w:rsid w:val="008A0FF2"/>
    <w:rsid w:val="008A121C"/>
    <w:rsid w:val="008A27F8"/>
    <w:rsid w:val="008A27FE"/>
    <w:rsid w:val="008A2BFF"/>
    <w:rsid w:val="008A3526"/>
    <w:rsid w:val="008A44BC"/>
    <w:rsid w:val="008A5867"/>
    <w:rsid w:val="008A5A89"/>
    <w:rsid w:val="008A62E3"/>
    <w:rsid w:val="008A6E02"/>
    <w:rsid w:val="008B0384"/>
    <w:rsid w:val="008B0522"/>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465D"/>
    <w:rsid w:val="008D557F"/>
    <w:rsid w:val="008D578A"/>
    <w:rsid w:val="008D5BDA"/>
    <w:rsid w:val="008D6414"/>
    <w:rsid w:val="008D6447"/>
    <w:rsid w:val="008D6471"/>
    <w:rsid w:val="008D6476"/>
    <w:rsid w:val="008D74DE"/>
    <w:rsid w:val="008D7830"/>
    <w:rsid w:val="008D78AB"/>
    <w:rsid w:val="008D7C19"/>
    <w:rsid w:val="008E1034"/>
    <w:rsid w:val="008E16DE"/>
    <w:rsid w:val="008E21F2"/>
    <w:rsid w:val="008E2CE2"/>
    <w:rsid w:val="008E3D6C"/>
    <w:rsid w:val="008E462E"/>
    <w:rsid w:val="008E4CD4"/>
    <w:rsid w:val="008E4D2B"/>
    <w:rsid w:val="008E4F3E"/>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7C1"/>
    <w:rsid w:val="008F3A95"/>
    <w:rsid w:val="008F3E77"/>
    <w:rsid w:val="008F4418"/>
    <w:rsid w:val="008F4772"/>
    <w:rsid w:val="008F48FB"/>
    <w:rsid w:val="008F5059"/>
    <w:rsid w:val="008F5255"/>
    <w:rsid w:val="008F59F7"/>
    <w:rsid w:val="008F5C60"/>
    <w:rsid w:val="008F69C9"/>
    <w:rsid w:val="008F6A0C"/>
    <w:rsid w:val="008F6DD0"/>
    <w:rsid w:val="008F70F0"/>
    <w:rsid w:val="008F7290"/>
    <w:rsid w:val="008F7979"/>
    <w:rsid w:val="00900179"/>
    <w:rsid w:val="00900668"/>
    <w:rsid w:val="00900866"/>
    <w:rsid w:val="00901BB2"/>
    <w:rsid w:val="00902A6A"/>
    <w:rsid w:val="00902DBD"/>
    <w:rsid w:val="0090369C"/>
    <w:rsid w:val="009037BE"/>
    <w:rsid w:val="00903A97"/>
    <w:rsid w:val="00904447"/>
    <w:rsid w:val="00905566"/>
    <w:rsid w:val="0090666A"/>
    <w:rsid w:val="00906885"/>
    <w:rsid w:val="00906A59"/>
    <w:rsid w:val="00906AFE"/>
    <w:rsid w:val="00907B21"/>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5EF"/>
    <w:rsid w:val="0092260D"/>
    <w:rsid w:val="00922670"/>
    <w:rsid w:val="00923563"/>
    <w:rsid w:val="0092498D"/>
    <w:rsid w:val="00924F99"/>
    <w:rsid w:val="009250EE"/>
    <w:rsid w:val="009252F4"/>
    <w:rsid w:val="00925723"/>
    <w:rsid w:val="009258DF"/>
    <w:rsid w:val="009260C6"/>
    <w:rsid w:val="009264C0"/>
    <w:rsid w:val="009265AB"/>
    <w:rsid w:val="00927190"/>
    <w:rsid w:val="0092751C"/>
    <w:rsid w:val="00927557"/>
    <w:rsid w:val="0092760C"/>
    <w:rsid w:val="00927C48"/>
    <w:rsid w:val="00930FD5"/>
    <w:rsid w:val="00931539"/>
    <w:rsid w:val="00931A11"/>
    <w:rsid w:val="00931C79"/>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42A4"/>
    <w:rsid w:val="0095454D"/>
    <w:rsid w:val="00954CFB"/>
    <w:rsid w:val="00954E1F"/>
    <w:rsid w:val="009552A2"/>
    <w:rsid w:val="00955C10"/>
    <w:rsid w:val="00955D7D"/>
    <w:rsid w:val="0095606D"/>
    <w:rsid w:val="00956BB9"/>
    <w:rsid w:val="00957910"/>
    <w:rsid w:val="00957F33"/>
    <w:rsid w:val="009612AC"/>
    <w:rsid w:val="0096170E"/>
    <w:rsid w:val="00961C84"/>
    <w:rsid w:val="00962CCC"/>
    <w:rsid w:val="00962E8C"/>
    <w:rsid w:val="00962EE5"/>
    <w:rsid w:val="0096317C"/>
    <w:rsid w:val="009633A1"/>
    <w:rsid w:val="009637BD"/>
    <w:rsid w:val="00963B9F"/>
    <w:rsid w:val="00963F77"/>
    <w:rsid w:val="00964549"/>
    <w:rsid w:val="00964806"/>
    <w:rsid w:val="00964D6A"/>
    <w:rsid w:val="00965274"/>
    <w:rsid w:val="009653AB"/>
    <w:rsid w:val="009658EC"/>
    <w:rsid w:val="0096622D"/>
    <w:rsid w:val="009669C1"/>
    <w:rsid w:val="00966AF1"/>
    <w:rsid w:val="00966C12"/>
    <w:rsid w:val="009702DD"/>
    <w:rsid w:val="0097072C"/>
    <w:rsid w:val="00970FA7"/>
    <w:rsid w:val="0097130E"/>
    <w:rsid w:val="00971918"/>
    <w:rsid w:val="009723BC"/>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26FC"/>
    <w:rsid w:val="00982A07"/>
    <w:rsid w:val="009847D1"/>
    <w:rsid w:val="00984A98"/>
    <w:rsid w:val="00984F25"/>
    <w:rsid w:val="0098525C"/>
    <w:rsid w:val="00985821"/>
    <w:rsid w:val="00985C11"/>
    <w:rsid w:val="0098630A"/>
    <w:rsid w:val="00986BA9"/>
    <w:rsid w:val="00987504"/>
    <w:rsid w:val="00987740"/>
    <w:rsid w:val="00987ECC"/>
    <w:rsid w:val="00990115"/>
    <w:rsid w:val="009903A1"/>
    <w:rsid w:val="00990761"/>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105D"/>
    <w:rsid w:val="009B16D9"/>
    <w:rsid w:val="009B1E90"/>
    <w:rsid w:val="009B23E0"/>
    <w:rsid w:val="009B2937"/>
    <w:rsid w:val="009B2F22"/>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7706"/>
    <w:rsid w:val="009B7C09"/>
    <w:rsid w:val="009C02A0"/>
    <w:rsid w:val="009C0CE7"/>
    <w:rsid w:val="009C0D29"/>
    <w:rsid w:val="009C0E62"/>
    <w:rsid w:val="009C1545"/>
    <w:rsid w:val="009C1688"/>
    <w:rsid w:val="009C21B3"/>
    <w:rsid w:val="009C3C95"/>
    <w:rsid w:val="009C42B0"/>
    <w:rsid w:val="009C42B7"/>
    <w:rsid w:val="009C4717"/>
    <w:rsid w:val="009C4F2D"/>
    <w:rsid w:val="009C58AC"/>
    <w:rsid w:val="009C5BED"/>
    <w:rsid w:val="009C6598"/>
    <w:rsid w:val="009C69D6"/>
    <w:rsid w:val="009C6DD7"/>
    <w:rsid w:val="009C73D6"/>
    <w:rsid w:val="009C74FC"/>
    <w:rsid w:val="009C78A8"/>
    <w:rsid w:val="009D04C7"/>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1F60"/>
    <w:rsid w:val="009E20A9"/>
    <w:rsid w:val="009E228E"/>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689"/>
    <w:rsid w:val="009F2F7A"/>
    <w:rsid w:val="009F39DE"/>
    <w:rsid w:val="009F3CDE"/>
    <w:rsid w:val="009F41B2"/>
    <w:rsid w:val="009F55A6"/>
    <w:rsid w:val="009F5CC6"/>
    <w:rsid w:val="009F65FD"/>
    <w:rsid w:val="009F6738"/>
    <w:rsid w:val="009F7528"/>
    <w:rsid w:val="00A00309"/>
    <w:rsid w:val="00A01E0D"/>
    <w:rsid w:val="00A01F4C"/>
    <w:rsid w:val="00A02074"/>
    <w:rsid w:val="00A02395"/>
    <w:rsid w:val="00A029BD"/>
    <w:rsid w:val="00A02CA8"/>
    <w:rsid w:val="00A03385"/>
    <w:rsid w:val="00A07336"/>
    <w:rsid w:val="00A07E61"/>
    <w:rsid w:val="00A07F2C"/>
    <w:rsid w:val="00A11FD7"/>
    <w:rsid w:val="00A13D46"/>
    <w:rsid w:val="00A14B70"/>
    <w:rsid w:val="00A14F5E"/>
    <w:rsid w:val="00A152A5"/>
    <w:rsid w:val="00A15438"/>
    <w:rsid w:val="00A1604A"/>
    <w:rsid w:val="00A16ACA"/>
    <w:rsid w:val="00A17983"/>
    <w:rsid w:val="00A17F93"/>
    <w:rsid w:val="00A20B84"/>
    <w:rsid w:val="00A20C93"/>
    <w:rsid w:val="00A214DE"/>
    <w:rsid w:val="00A22DAC"/>
    <w:rsid w:val="00A22FA2"/>
    <w:rsid w:val="00A23923"/>
    <w:rsid w:val="00A2419A"/>
    <w:rsid w:val="00A24C85"/>
    <w:rsid w:val="00A24E16"/>
    <w:rsid w:val="00A2502F"/>
    <w:rsid w:val="00A250BA"/>
    <w:rsid w:val="00A25A32"/>
    <w:rsid w:val="00A26012"/>
    <w:rsid w:val="00A267AD"/>
    <w:rsid w:val="00A26CA2"/>
    <w:rsid w:val="00A26E1C"/>
    <w:rsid w:val="00A26E74"/>
    <w:rsid w:val="00A2715B"/>
    <w:rsid w:val="00A302F5"/>
    <w:rsid w:val="00A3060C"/>
    <w:rsid w:val="00A30BA9"/>
    <w:rsid w:val="00A30E8F"/>
    <w:rsid w:val="00A313B0"/>
    <w:rsid w:val="00A31766"/>
    <w:rsid w:val="00A31E8B"/>
    <w:rsid w:val="00A327FC"/>
    <w:rsid w:val="00A32A3B"/>
    <w:rsid w:val="00A33341"/>
    <w:rsid w:val="00A342B2"/>
    <w:rsid w:val="00A34354"/>
    <w:rsid w:val="00A34928"/>
    <w:rsid w:val="00A34E14"/>
    <w:rsid w:val="00A352A8"/>
    <w:rsid w:val="00A35A89"/>
    <w:rsid w:val="00A369C4"/>
    <w:rsid w:val="00A37428"/>
    <w:rsid w:val="00A37FA2"/>
    <w:rsid w:val="00A4023F"/>
    <w:rsid w:val="00A40736"/>
    <w:rsid w:val="00A40C92"/>
    <w:rsid w:val="00A41096"/>
    <w:rsid w:val="00A41223"/>
    <w:rsid w:val="00A41D42"/>
    <w:rsid w:val="00A42813"/>
    <w:rsid w:val="00A42831"/>
    <w:rsid w:val="00A42B9B"/>
    <w:rsid w:val="00A42E85"/>
    <w:rsid w:val="00A43075"/>
    <w:rsid w:val="00A4385E"/>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1801"/>
    <w:rsid w:val="00A5401A"/>
    <w:rsid w:val="00A545C8"/>
    <w:rsid w:val="00A547A0"/>
    <w:rsid w:val="00A55810"/>
    <w:rsid w:val="00A55DE9"/>
    <w:rsid w:val="00A55F05"/>
    <w:rsid w:val="00A563BD"/>
    <w:rsid w:val="00A5721B"/>
    <w:rsid w:val="00A574FE"/>
    <w:rsid w:val="00A57D9F"/>
    <w:rsid w:val="00A603D1"/>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1F14"/>
    <w:rsid w:val="00A720AD"/>
    <w:rsid w:val="00A72452"/>
    <w:rsid w:val="00A726A2"/>
    <w:rsid w:val="00A72807"/>
    <w:rsid w:val="00A73B4B"/>
    <w:rsid w:val="00A73D20"/>
    <w:rsid w:val="00A75245"/>
    <w:rsid w:val="00A75509"/>
    <w:rsid w:val="00A7558A"/>
    <w:rsid w:val="00A75CD4"/>
    <w:rsid w:val="00A75D63"/>
    <w:rsid w:val="00A7609A"/>
    <w:rsid w:val="00A76210"/>
    <w:rsid w:val="00A7646E"/>
    <w:rsid w:val="00A773DC"/>
    <w:rsid w:val="00A77C16"/>
    <w:rsid w:val="00A80861"/>
    <w:rsid w:val="00A80A4A"/>
    <w:rsid w:val="00A80BCD"/>
    <w:rsid w:val="00A81E3D"/>
    <w:rsid w:val="00A83027"/>
    <w:rsid w:val="00A8330B"/>
    <w:rsid w:val="00A83357"/>
    <w:rsid w:val="00A8408D"/>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1FF0"/>
    <w:rsid w:val="00A92613"/>
    <w:rsid w:val="00A936B0"/>
    <w:rsid w:val="00A93E50"/>
    <w:rsid w:val="00A94F0D"/>
    <w:rsid w:val="00A95607"/>
    <w:rsid w:val="00A95A4C"/>
    <w:rsid w:val="00A95DB4"/>
    <w:rsid w:val="00A95F2D"/>
    <w:rsid w:val="00A9602C"/>
    <w:rsid w:val="00AA0F5B"/>
    <w:rsid w:val="00AA1BB2"/>
    <w:rsid w:val="00AA2244"/>
    <w:rsid w:val="00AA27B7"/>
    <w:rsid w:val="00AA27D2"/>
    <w:rsid w:val="00AA323B"/>
    <w:rsid w:val="00AA32A7"/>
    <w:rsid w:val="00AA36F7"/>
    <w:rsid w:val="00AA3B9F"/>
    <w:rsid w:val="00AA4B5E"/>
    <w:rsid w:val="00AA4D7F"/>
    <w:rsid w:val="00AA529B"/>
    <w:rsid w:val="00AA5A70"/>
    <w:rsid w:val="00AA5FDD"/>
    <w:rsid w:val="00AA630A"/>
    <w:rsid w:val="00AA6A7A"/>
    <w:rsid w:val="00AA6D15"/>
    <w:rsid w:val="00AA72AD"/>
    <w:rsid w:val="00AB008D"/>
    <w:rsid w:val="00AB0332"/>
    <w:rsid w:val="00AB0B72"/>
    <w:rsid w:val="00AB11CB"/>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22F7"/>
    <w:rsid w:val="00AC2A07"/>
    <w:rsid w:val="00AC30CB"/>
    <w:rsid w:val="00AC345F"/>
    <w:rsid w:val="00AC44BF"/>
    <w:rsid w:val="00AC450E"/>
    <w:rsid w:val="00AC461A"/>
    <w:rsid w:val="00AC4A63"/>
    <w:rsid w:val="00AC4B33"/>
    <w:rsid w:val="00AC4D5A"/>
    <w:rsid w:val="00AC5167"/>
    <w:rsid w:val="00AC517E"/>
    <w:rsid w:val="00AC568A"/>
    <w:rsid w:val="00AC590C"/>
    <w:rsid w:val="00AC59F0"/>
    <w:rsid w:val="00AC5BEA"/>
    <w:rsid w:val="00AC6C87"/>
    <w:rsid w:val="00AC71E1"/>
    <w:rsid w:val="00AC7570"/>
    <w:rsid w:val="00AC7A49"/>
    <w:rsid w:val="00AC7DE2"/>
    <w:rsid w:val="00AD031E"/>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6A"/>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820"/>
    <w:rsid w:val="00AF19DB"/>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572"/>
    <w:rsid w:val="00B0192D"/>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83A"/>
    <w:rsid w:val="00B11ADA"/>
    <w:rsid w:val="00B12008"/>
    <w:rsid w:val="00B12601"/>
    <w:rsid w:val="00B12C75"/>
    <w:rsid w:val="00B1339A"/>
    <w:rsid w:val="00B13555"/>
    <w:rsid w:val="00B13AE9"/>
    <w:rsid w:val="00B13C69"/>
    <w:rsid w:val="00B13F71"/>
    <w:rsid w:val="00B14243"/>
    <w:rsid w:val="00B14AB7"/>
    <w:rsid w:val="00B15498"/>
    <w:rsid w:val="00B15A6B"/>
    <w:rsid w:val="00B15B2B"/>
    <w:rsid w:val="00B15D8C"/>
    <w:rsid w:val="00B15F0D"/>
    <w:rsid w:val="00B16FA0"/>
    <w:rsid w:val="00B17339"/>
    <w:rsid w:val="00B1759E"/>
    <w:rsid w:val="00B177B2"/>
    <w:rsid w:val="00B17907"/>
    <w:rsid w:val="00B179B9"/>
    <w:rsid w:val="00B20581"/>
    <w:rsid w:val="00B2058A"/>
    <w:rsid w:val="00B206FE"/>
    <w:rsid w:val="00B20729"/>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5C96"/>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467C"/>
    <w:rsid w:val="00B4529E"/>
    <w:rsid w:val="00B456F6"/>
    <w:rsid w:val="00B46877"/>
    <w:rsid w:val="00B46A8B"/>
    <w:rsid w:val="00B472E6"/>
    <w:rsid w:val="00B47A4C"/>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5A2"/>
    <w:rsid w:val="00B60D43"/>
    <w:rsid w:val="00B61AB7"/>
    <w:rsid w:val="00B61DD7"/>
    <w:rsid w:val="00B6283F"/>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B14"/>
    <w:rsid w:val="00B72939"/>
    <w:rsid w:val="00B72B54"/>
    <w:rsid w:val="00B72F6A"/>
    <w:rsid w:val="00B72FD9"/>
    <w:rsid w:val="00B73082"/>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1A5B"/>
    <w:rsid w:val="00B926AA"/>
    <w:rsid w:val="00B9298D"/>
    <w:rsid w:val="00B930FE"/>
    <w:rsid w:val="00B9319F"/>
    <w:rsid w:val="00B932CE"/>
    <w:rsid w:val="00B933E1"/>
    <w:rsid w:val="00B936AD"/>
    <w:rsid w:val="00B936C6"/>
    <w:rsid w:val="00B94C9B"/>
    <w:rsid w:val="00B968F6"/>
    <w:rsid w:val="00BA0AF5"/>
    <w:rsid w:val="00BA17E1"/>
    <w:rsid w:val="00BA2852"/>
    <w:rsid w:val="00BA3308"/>
    <w:rsid w:val="00BA3C74"/>
    <w:rsid w:val="00BA3D90"/>
    <w:rsid w:val="00BA3F45"/>
    <w:rsid w:val="00BA4D38"/>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C093F"/>
    <w:rsid w:val="00BC0A2F"/>
    <w:rsid w:val="00BC0AD5"/>
    <w:rsid w:val="00BC0D39"/>
    <w:rsid w:val="00BC15E3"/>
    <w:rsid w:val="00BC1A4A"/>
    <w:rsid w:val="00BC1B8A"/>
    <w:rsid w:val="00BC460A"/>
    <w:rsid w:val="00BC578D"/>
    <w:rsid w:val="00BC5BCC"/>
    <w:rsid w:val="00BC5E1D"/>
    <w:rsid w:val="00BC6272"/>
    <w:rsid w:val="00BC64B0"/>
    <w:rsid w:val="00BC6703"/>
    <w:rsid w:val="00BC6B01"/>
    <w:rsid w:val="00BC7B41"/>
    <w:rsid w:val="00BD0279"/>
    <w:rsid w:val="00BD06A4"/>
    <w:rsid w:val="00BD0B17"/>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0D58"/>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20EC"/>
    <w:rsid w:val="00BF21B8"/>
    <w:rsid w:val="00BF2F5C"/>
    <w:rsid w:val="00BF32FB"/>
    <w:rsid w:val="00BF4251"/>
    <w:rsid w:val="00BF4BD8"/>
    <w:rsid w:val="00BF4D18"/>
    <w:rsid w:val="00BF5AEA"/>
    <w:rsid w:val="00BF5C4D"/>
    <w:rsid w:val="00BF61EF"/>
    <w:rsid w:val="00BF63FD"/>
    <w:rsid w:val="00BF6BAE"/>
    <w:rsid w:val="00BF6DD1"/>
    <w:rsid w:val="00BF6F21"/>
    <w:rsid w:val="00BF7B6D"/>
    <w:rsid w:val="00C001B5"/>
    <w:rsid w:val="00C00315"/>
    <w:rsid w:val="00C00402"/>
    <w:rsid w:val="00C0047A"/>
    <w:rsid w:val="00C01374"/>
    <w:rsid w:val="00C01790"/>
    <w:rsid w:val="00C018E3"/>
    <w:rsid w:val="00C02443"/>
    <w:rsid w:val="00C039A0"/>
    <w:rsid w:val="00C04AF7"/>
    <w:rsid w:val="00C05D01"/>
    <w:rsid w:val="00C05F87"/>
    <w:rsid w:val="00C060CF"/>
    <w:rsid w:val="00C06E07"/>
    <w:rsid w:val="00C07A2D"/>
    <w:rsid w:val="00C07CD0"/>
    <w:rsid w:val="00C07DEB"/>
    <w:rsid w:val="00C10431"/>
    <w:rsid w:val="00C1057F"/>
    <w:rsid w:val="00C1095D"/>
    <w:rsid w:val="00C110F3"/>
    <w:rsid w:val="00C11FCC"/>
    <w:rsid w:val="00C12689"/>
    <w:rsid w:val="00C138EF"/>
    <w:rsid w:val="00C1393E"/>
    <w:rsid w:val="00C13992"/>
    <w:rsid w:val="00C13AC6"/>
    <w:rsid w:val="00C13E1E"/>
    <w:rsid w:val="00C145EB"/>
    <w:rsid w:val="00C14806"/>
    <w:rsid w:val="00C14B17"/>
    <w:rsid w:val="00C153C4"/>
    <w:rsid w:val="00C156B0"/>
    <w:rsid w:val="00C15A0F"/>
    <w:rsid w:val="00C15E97"/>
    <w:rsid w:val="00C16673"/>
    <w:rsid w:val="00C16C43"/>
    <w:rsid w:val="00C16E74"/>
    <w:rsid w:val="00C16E8E"/>
    <w:rsid w:val="00C16E94"/>
    <w:rsid w:val="00C1738E"/>
    <w:rsid w:val="00C17477"/>
    <w:rsid w:val="00C17E3C"/>
    <w:rsid w:val="00C2058F"/>
    <w:rsid w:val="00C208C9"/>
    <w:rsid w:val="00C217B1"/>
    <w:rsid w:val="00C224C5"/>
    <w:rsid w:val="00C23DD2"/>
    <w:rsid w:val="00C24AF8"/>
    <w:rsid w:val="00C24E07"/>
    <w:rsid w:val="00C2512D"/>
    <w:rsid w:val="00C258E3"/>
    <w:rsid w:val="00C26B3C"/>
    <w:rsid w:val="00C270D9"/>
    <w:rsid w:val="00C27FCA"/>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3BA5"/>
    <w:rsid w:val="00C43BD2"/>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6015B"/>
    <w:rsid w:val="00C603C2"/>
    <w:rsid w:val="00C6125E"/>
    <w:rsid w:val="00C614C6"/>
    <w:rsid w:val="00C615AB"/>
    <w:rsid w:val="00C61F9B"/>
    <w:rsid w:val="00C62067"/>
    <w:rsid w:val="00C6223B"/>
    <w:rsid w:val="00C622C7"/>
    <w:rsid w:val="00C62359"/>
    <w:rsid w:val="00C6286B"/>
    <w:rsid w:val="00C62F3F"/>
    <w:rsid w:val="00C63561"/>
    <w:rsid w:val="00C637E5"/>
    <w:rsid w:val="00C650F4"/>
    <w:rsid w:val="00C655AF"/>
    <w:rsid w:val="00C661A7"/>
    <w:rsid w:val="00C66B45"/>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57F0"/>
    <w:rsid w:val="00C7613D"/>
    <w:rsid w:val="00C76560"/>
    <w:rsid w:val="00C76A1B"/>
    <w:rsid w:val="00C76ECB"/>
    <w:rsid w:val="00C7701B"/>
    <w:rsid w:val="00C7765C"/>
    <w:rsid w:val="00C77811"/>
    <w:rsid w:val="00C802C4"/>
    <w:rsid w:val="00C8074F"/>
    <w:rsid w:val="00C8125F"/>
    <w:rsid w:val="00C820A1"/>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2345"/>
    <w:rsid w:val="00CA29AF"/>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7AF"/>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53E"/>
    <w:rsid w:val="00CC497D"/>
    <w:rsid w:val="00CC4FF2"/>
    <w:rsid w:val="00CC501D"/>
    <w:rsid w:val="00CC5164"/>
    <w:rsid w:val="00CC5170"/>
    <w:rsid w:val="00CC51DF"/>
    <w:rsid w:val="00CC6168"/>
    <w:rsid w:val="00CC6CAF"/>
    <w:rsid w:val="00CC784F"/>
    <w:rsid w:val="00CC78A3"/>
    <w:rsid w:val="00CC7AF4"/>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7065"/>
    <w:rsid w:val="00CD78E7"/>
    <w:rsid w:val="00CD7C2B"/>
    <w:rsid w:val="00CE067D"/>
    <w:rsid w:val="00CE10AE"/>
    <w:rsid w:val="00CE32AB"/>
    <w:rsid w:val="00CE48B9"/>
    <w:rsid w:val="00CE4E53"/>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3BE"/>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07E99"/>
    <w:rsid w:val="00D10B69"/>
    <w:rsid w:val="00D10DD0"/>
    <w:rsid w:val="00D11FFA"/>
    <w:rsid w:val="00D12A0D"/>
    <w:rsid w:val="00D12AA4"/>
    <w:rsid w:val="00D12C1D"/>
    <w:rsid w:val="00D13448"/>
    <w:rsid w:val="00D13E31"/>
    <w:rsid w:val="00D13F21"/>
    <w:rsid w:val="00D1404B"/>
    <w:rsid w:val="00D146D1"/>
    <w:rsid w:val="00D14719"/>
    <w:rsid w:val="00D149ED"/>
    <w:rsid w:val="00D14AA7"/>
    <w:rsid w:val="00D14E75"/>
    <w:rsid w:val="00D15037"/>
    <w:rsid w:val="00D151C7"/>
    <w:rsid w:val="00D15A57"/>
    <w:rsid w:val="00D15D1D"/>
    <w:rsid w:val="00D16038"/>
    <w:rsid w:val="00D160A7"/>
    <w:rsid w:val="00D16926"/>
    <w:rsid w:val="00D16C55"/>
    <w:rsid w:val="00D16E69"/>
    <w:rsid w:val="00D16FFF"/>
    <w:rsid w:val="00D2004B"/>
    <w:rsid w:val="00D204FE"/>
    <w:rsid w:val="00D20995"/>
    <w:rsid w:val="00D21593"/>
    <w:rsid w:val="00D21D80"/>
    <w:rsid w:val="00D22622"/>
    <w:rsid w:val="00D228F6"/>
    <w:rsid w:val="00D22EFF"/>
    <w:rsid w:val="00D23062"/>
    <w:rsid w:val="00D238FA"/>
    <w:rsid w:val="00D23D84"/>
    <w:rsid w:val="00D24201"/>
    <w:rsid w:val="00D252FB"/>
    <w:rsid w:val="00D25ABE"/>
    <w:rsid w:val="00D26733"/>
    <w:rsid w:val="00D26D22"/>
    <w:rsid w:val="00D2710E"/>
    <w:rsid w:val="00D2766D"/>
    <w:rsid w:val="00D27A90"/>
    <w:rsid w:val="00D30255"/>
    <w:rsid w:val="00D30BAD"/>
    <w:rsid w:val="00D31511"/>
    <w:rsid w:val="00D31D75"/>
    <w:rsid w:val="00D32007"/>
    <w:rsid w:val="00D3206A"/>
    <w:rsid w:val="00D32357"/>
    <w:rsid w:val="00D324AA"/>
    <w:rsid w:val="00D340DC"/>
    <w:rsid w:val="00D34288"/>
    <w:rsid w:val="00D342DD"/>
    <w:rsid w:val="00D343FF"/>
    <w:rsid w:val="00D363F2"/>
    <w:rsid w:val="00D3665B"/>
    <w:rsid w:val="00D368BE"/>
    <w:rsid w:val="00D36AD8"/>
    <w:rsid w:val="00D37A9D"/>
    <w:rsid w:val="00D37FA3"/>
    <w:rsid w:val="00D408DC"/>
    <w:rsid w:val="00D4288F"/>
    <w:rsid w:val="00D43948"/>
    <w:rsid w:val="00D43A33"/>
    <w:rsid w:val="00D4403B"/>
    <w:rsid w:val="00D441A0"/>
    <w:rsid w:val="00D44863"/>
    <w:rsid w:val="00D45D47"/>
    <w:rsid w:val="00D46289"/>
    <w:rsid w:val="00D46778"/>
    <w:rsid w:val="00D476A4"/>
    <w:rsid w:val="00D47DB0"/>
    <w:rsid w:val="00D47F0F"/>
    <w:rsid w:val="00D5000E"/>
    <w:rsid w:val="00D500B9"/>
    <w:rsid w:val="00D50293"/>
    <w:rsid w:val="00D50413"/>
    <w:rsid w:val="00D5048F"/>
    <w:rsid w:val="00D50D36"/>
    <w:rsid w:val="00D51C9D"/>
    <w:rsid w:val="00D525C2"/>
    <w:rsid w:val="00D52658"/>
    <w:rsid w:val="00D52F36"/>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0FC9"/>
    <w:rsid w:val="00D71497"/>
    <w:rsid w:val="00D715CB"/>
    <w:rsid w:val="00D71A56"/>
    <w:rsid w:val="00D71F66"/>
    <w:rsid w:val="00D7261D"/>
    <w:rsid w:val="00D73430"/>
    <w:rsid w:val="00D739FC"/>
    <w:rsid w:val="00D7431B"/>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21D"/>
    <w:rsid w:val="00D8145C"/>
    <w:rsid w:val="00D81600"/>
    <w:rsid w:val="00D8197E"/>
    <w:rsid w:val="00D8259B"/>
    <w:rsid w:val="00D84452"/>
    <w:rsid w:val="00D849C9"/>
    <w:rsid w:val="00D84C5C"/>
    <w:rsid w:val="00D855AF"/>
    <w:rsid w:val="00D85679"/>
    <w:rsid w:val="00D856FD"/>
    <w:rsid w:val="00D85C0B"/>
    <w:rsid w:val="00D85EC3"/>
    <w:rsid w:val="00D86081"/>
    <w:rsid w:val="00D867ED"/>
    <w:rsid w:val="00D86922"/>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10BF"/>
    <w:rsid w:val="00DA1425"/>
    <w:rsid w:val="00DA2B55"/>
    <w:rsid w:val="00DA2C17"/>
    <w:rsid w:val="00DA3154"/>
    <w:rsid w:val="00DA31A6"/>
    <w:rsid w:val="00DA3B37"/>
    <w:rsid w:val="00DA450A"/>
    <w:rsid w:val="00DA4C25"/>
    <w:rsid w:val="00DA5225"/>
    <w:rsid w:val="00DA57B5"/>
    <w:rsid w:val="00DA5D68"/>
    <w:rsid w:val="00DA67BD"/>
    <w:rsid w:val="00DA6942"/>
    <w:rsid w:val="00DA6ADA"/>
    <w:rsid w:val="00DA79CC"/>
    <w:rsid w:val="00DB0AEE"/>
    <w:rsid w:val="00DB10C3"/>
    <w:rsid w:val="00DB14B9"/>
    <w:rsid w:val="00DB29FB"/>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4E1"/>
    <w:rsid w:val="00DD65FA"/>
    <w:rsid w:val="00DD6B2D"/>
    <w:rsid w:val="00DD758F"/>
    <w:rsid w:val="00DD7C78"/>
    <w:rsid w:val="00DE099A"/>
    <w:rsid w:val="00DE1467"/>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0E0"/>
    <w:rsid w:val="00DF18BF"/>
    <w:rsid w:val="00DF1E04"/>
    <w:rsid w:val="00DF1E97"/>
    <w:rsid w:val="00DF2133"/>
    <w:rsid w:val="00DF219D"/>
    <w:rsid w:val="00DF231B"/>
    <w:rsid w:val="00DF277C"/>
    <w:rsid w:val="00DF2E3F"/>
    <w:rsid w:val="00DF3701"/>
    <w:rsid w:val="00DF4609"/>
    <w:rsid w:val="00DF51D7"/>
    <w:rsid w:val="00DF51FA"/>
    <w:rsid w:val="00DF5272"/>
    <w:rsid w:val="00DF533B"/>
    <w:rsid w:val="00DF534D"/>
    <w:rsid w:val="00DF53D6"/>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07687"/>
    <w:rsid w:val="00E103E4"/>
    <w:rsid w:val="00E10E36"/>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1C9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F1"/>
    <w:rsid w:val="00E43C15"/>
    <w:rsid w:val="00E4418D"/>
    <w:rsid w:val="00E44458"/>
    <w:rsid w:val="00E4450F"/>
    <w:rsid w:val="00E44F9E"/>
    <w:rsid w:val="00E4529E"/>
    <w:rsid w:val="00E45959"/>
    <w:rsid w:val="00E45C83"/>
    <w:rsid w:val="00E45DED"/>
    <w:rsid w:val="00E4639D"/>
    <w:rsid w:val="00E465DA"/>
    <w:rsid w:val="00E46E22"/>
    <w:rsid w:val="00E4759C"/>
    <w:rsid w:val="00E50A57"/>
    <w:rsid w:val="00E50C0A"/>
    <w:rsid w:val="00E512BD"/>
    <w:rsid w:val="00E515BD"/>
    <w:rsid w:val="00E52230"/>
    <w:rsid w:val="00E522DB"/>
    <w:rsid w:val="00E52632"/>
    <w:rsid w:val="00E530FE"/>
    <w:rsid w:val="00E53ABB"/>
    <w:rsid w:val="00E53B74"/>
    <w:rsid w:val="00E53DC9"/>
    <w:rsid w:val="00E541F9"/>
    <w:rsid w:val="00E5603E"/>
    <w:rsid w:val="00E569D9"/>
    <w:rsid w:val="00E569ED"/>
    <w:rsid w:val="00E56F5B"/>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59F"/>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6F"/>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6C79"/>
    <w:rsid w:val="00E97048"/>
    <w:rsid w:val="00E97413"/>
    <w:rsid w:val="00E977F8"/>
    <w:rsid w:val="00E9782F"/>
    <w:rsid w:val="00E97B7A"/>
    <w:rsid w:val="00E97D30"/>
    <w:rsid w:val="00EA10A9"/>
    <w:rsid w:val="00EA142E"/>
    <w:rsid w:val="00EA2171"/>
    <w:rsid w:val="00EA3169"/>
    <w:rsid w:val="00EA3664"/>
    <w:rsid w:val="00EA3EF7"/>
    <w:rsid w:val="00EA4E2B"/>
    <w:rsid w:val="00EA62A9"/>
    <w:rsid w:val="00EA74C2"/>
    <w:rsid w:val="00EA78E0"/>
    <w:rsid w:val="00EA793A"/>
    <w:rsid w:val="00EA7A53"/>
    <w:rsid w:val="00EA7B65"/>
    <w:rsid w:val="00EA7E27"/>
    <w:rsid w:val="00EA7F69"/>
    <w:rsid w:val="00EB000A"/>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6A9"/>
    <w:rsid w:val="00EC27C7"/>
    <w:rsid w:val="00EC3340"/>
    <w:rsid w:val="00EC4421"/>
    <w:rsid w:val="00EC4537"/>
    <w:rsid w:val="00EC47DC"/>
    <w:rsid w:val="00EC4804"/>
    <w:rsid w:val="00EC533A"/>
    <w:rsid w:val="00EC5F61"/>
    <w:rsid w:val="00EC65AA"/>
    <w:rsid w:val="00EC6C67"/>
    <w:rsid w:val="00EC6CDD"/>
    <w:rsid w:val="00EC720E"/>
    <w:rsid w:val="00EC7C59"/>
    <w:rsid w:val="00ED04AD"/>
    <w:rsid w:val="00ED069D"/>
    <w:rsid w:val="00ED085A"/>
    <w:rsid w:val="00ED167D"/>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4A6B"/>
    <w:rsid w:val="00EE5754"/>
    <w:rsid w:val="00EE593A"/>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D89"/>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0EDB"/>
    <w:rsid w:val="00F1163C"/>
    <w:rsid w:val="00F1292D"/>
    <w:rsid w:val="00F12C83"/>
    <w:rsid w:val="00F12D79"/>
    <w:rsid w:val="00F1336F"/>
    <w:rsid w:val="00F141ED"/>
    <w:rsid w:val="00F15B7B"/>
    <w:rsid w:val="00F15E17"/>
    <w:rsid w:val="00F15FC4"/>
    <w:rsid w:val="00F160C9"/>
    <w:rsid w:val="00F16257"/>
    <w:rsid w:val="00F1693E"/>
    <w:rsid w:val="00F1751B"/>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2EA0"/>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269"/>
    <w:rsid w:val="00F71876"/>
    <w:rsid w:val="00F72C61"/>
    <w:rsid w:val="00F72CBA"/>
    <w:rsid w:val="00F72D10"/>
    <w:rsid w:val="00F73A70"/>
    <w:rsid w:val="00F73EFB"/>
    <w:rsid w:val="00F74156"/>
    <w:rsid w:val="00F7495F"/>
    <w:rsid w:val="00F74CD0"/>
    <w:rsid w:val="00F74DC1"/>
    <w:rsid w:val="00F752CC"/>
    <w:rsid w:val="00F76546"/>
    <w:rsid w:val="00F7679A"/>
    <w:rsid w:val="00F767F5"/>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2D9"/>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202"/>
    <w:rsid w:val="00FA3C51"/>
    <w:rsid w:val="00FA4701"/>
    <w:rsid w:val="00FA4704"/>
    <w:rsid w:val="00FA4D1B"/>
    <w:rsid w:val="00FA5995"/>
    <w:rsid w:val="00FA5DFC"/>
    <w:rsid w:val="00FA60DA"/>
    <w:rsid w:val="00FA71C7"/>
    <w:rsid w:val="00FA7278"/>
    <w:rsid w:val="00FA7A0F"/>
    <w:rsid w:val="00FA7A6C"/>
    <w:rsid w:val="00FA7F66"/>
    <w:rsid w:val="00FB051B"/>
    <w:rsid w:val="00FB1499"/>
    <w:rsid w:val="00FB167E"/>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5423"/>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A8E"/>
    <w:rsid w:val="00FD452F"/>
    <w:rsid w:val="00FD4594"/>
    <w:rsid w:val="00FD4ABC"/>
    <w:rsid w:val="00FD5165"/>
    <w:rsid w:val="00FD5573"/>
    <w:rsid w:val="00FD5ED6"/>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5D2"/>
    <w:rsid w:val="00FE48B2"/>
    <w:rsid w:val="00FE5557"/>
    <w:rsid w:val="00FE61FB"/>
    <w:rsid w:val="00FE6249"/>
    <w:rsid w:val="00FE669B"/>
    <w:rsid w:val="00FE73BB"/>
    <w:rsid w:val="00FE77D0"/>
    <w:rsid w:val="00FE7DB1"/>
    <w:rsid w:val="00FF00CF"/>
    <w:rsid w:val="00FF0524"/>
    <w:rsid w:val="00FF186D"/>
    <w:rsid w:val="00FF1D77"/>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7947DD"/>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o.gov/assets/d24106173.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workforce.house.gov/uploadedfiles/oig_ltr_brfng_student_aid_fraud_to_vf.pdf" TargetMode="External"/><Relationship Id="rId4" Type="http://schemas.openxmlformats.org/officeDocument/2006/relationships/settings" Target="settings.xml"/><Relationship Id="rId9" Type="http://schemas.openxmlformats.org/officeDocument/2006/relationships/hyperlink" Target="https://www.govinfo.gov/content/pkg/FR-2024-04-25/pdf/2024-08098.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Links>
    <vt:vector size="66" baseType="variant">
      <vt:variant>
        <vt:i4>5636184</vt:i4>
      </vt:variant>
      <vt:variant>
        <vt:i4>51</vt:i4>
      </vt:variant>
      <vt:variant>
        <vt:i4>0</vt:i4>
      </vt:variant>
      <vt:variant>
        <vt:i4>5</vt:i4>
      </vt:variant>
      <vt:variant>
        <vt:lpwstr>https://www.gao.gov/assets/d24106173.pdf</vt:lpwstr>
      </vt:variant>
      <vt:variant>
        <vt:lpwstr/>
      </vt:variant>
      <vt:variant>
        <vt:i4>6226021</vt:i4>
      </vt:variant>
      <vt:variant>
        <vt:i4>48</vt:i4>
      </vt:variant>
      <vt:variant>
        <vt:i4>0</vt:i4>
      </vt:variant>
      <vt:variant>
        <vt:i4>5</vt:i4>
      </vt:variant>
      <vt:variant>
        <vt:lpwstr>https://edworkforce.house.gov/uploadedfiles/oig_ltr_brfng_student_aid_fraud_to_vf.pdf</vt:lpwstr>
      </vt:variant>
      <vt:variant>
        <vt:lpwstr/>
      </vt:variant>
      <vt:variant>
        <vt:i4>5177437</vt:i4>
      </vt:variant>
      <vt:variant>
        <vt:i4>45</vt:i4>
      </vt:variant>
      <vt:variant>
        <vt:i4>0</vt:i4>
      </vt:variant>
      <vt:variant>
        <vt:i4>5</vt:i4>
      </vt:variant>
      <vt:variant>
        <vt:lpwstr>https://www.govinfo.gov/content/pkg/FR-2024-04-25/pdf/2024-08098.pdf</vt:lpwstr>
      </vt:variant>
      <vt:variant>
        <vt:lpwstr/>
      </vt:variant>
      <vt:variant>
        <vt:i4>1507383</vt:i4>
      </vt:variant>
      <vt:variant>
        <vt:i4>38</vt:i4>
      </vt:variant>
      <vt:variant>
        <vt:i4>0</vt:i4>
      </vt:variant>
      <vt:variant>
        <vt:i4>5</vt:i4>
      </vt:variant>
      <vt:variant>
        <vt:lpwstr/>
      </vt:variant>
      <vt:variant>
        <vt:lpwstr>_Toc165027117</vt:lpwstr>
      </vt:variant>
      <vt:variant>
        <vt:i4>1507383</vt:i4>
      </vt:variant>
      <vt:variant>
        <vt:i4>32</vt:i4>
      </vt:variant>
      <vt:variant>
        <vt:i4>0</vt:i4>
      </vt:variant>
      <vt:variant>
        <vt:i4>5</vt:i4>
      </vt:variant>
      <vt:variant>
        <vt:lpwstr/>
      </vt:variant>
      <vt:variant>
        <vt:lpwstr>_Toc165027116</vt:lpwstr>
      </vt:variant>
      <vt:variant>
        <vt:i4>1507383</vt:i4>
      </vt:variant>
      <vt:variant>
        <vt:i4>26</vt:i4>
      </vt:variant>
      <vt:variant>
        <vt:i4>0</vt:i4>
      </vt:variant>
      <vt:variant>
        <vt:i4>5</vt:i4>
      </vt:variant>
      <vt:variant>
        <vt:lpwstr/>
      </vt:variant>
      <vt:variant>
        <vt:lpwstr>_Toc165027115</vt:lpwstr>
      </vt:variant>
      <vt:variant>
        <vt:i4>1507383</vt:i4>
      </vt:variant>
      <vt:variant>
        <vt:i4>20</vt:i4>
      </vt:variant>
      <vt:variant>
        <vt:i4>0</vt:i4>
      </vt:variant>
      <vt:variant>
        <vt:i4>5</vt:i4>
      </vt:variant>
      <vt:variant>
        <vt:lpwstr/>
      </vt:variant>
      <vt:variant>
        <vt:lpwstr>_Toc165027114</vt:lpwstr>
      </vt:variant>
      <vt:variant>
        <vt:i4>1507383</vt:i4>
      </vt:variant>
      <vt:variant>
        <vt:i4>14</vt:i4>
      </vt:variant>
      <vt:variant>
        <vt:i4>0</vt:i4>
      </vt:variant>
      <vt:variant>
        <vt:i4>5</vt:i4>
      </vt:variant>
      <vt:variant>
        <vt:lpwstr/>
      </vt:variant>
      <vt:variant>
        <vt:lpwstr>_Toc165027113</vt:lpwstr>
      </vt:variant>
      <vt:variant>
        <vt:i4>1507383</vt:i4>
      </vt:variant>
      <vt:variant>
        <vt:i4>8</vt:i4>
      </vt:variant>
      <vt:variant>
        <vt:i4>0</vt:i4>
      </vt:variant>
      <vt:variant>
        <vt:i4>5</vt:i4>
      </vt:variant>
      <vt:variant>
        <vt:lpwstr/>
      </vt:variant>
      <vt:variant>
        <vt:lpwstr>_Toc165027112</vt:lpwstr>
      </vt:variant>
      <vt:variant>
        <vt:i4>1507383</vt:i4>
      </vt:variant>
      <vt:variant>
        <vt:i4>2</vt:i4>
      </vt:variant>
      <vt:variant>
        <vt:i4>0</vt:i4>
      </vt:variant>
      <vt:variant>
        <vt:i4>5</vt:i4>
      </vt:variant>
      <vt:variant>
        <vt:lpwstr/>
      </vt:variant>
      <vt:variant>
        <vt:lpwstr>_Toc165027111</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April 26, 2024 - Government Affairs (CA Dept of Education)</dc:title>
  <dc:subject>The BruMan Group weekly Federal Update Report for April 26, 2024.</dc:subject>
  <dc:creator/>
  <cp:keywords/>
  <dc:description/>
  <cp:lastModifiedBy/>
  <cp:revision>1</cp:revision>
  <dcterms:created xsi:type="dcterms:W3CDTF">2024-05-22T15:33:00Z</dcterms:created>
  <dcterms:modified xsi:type="dcterms:W3CDTF">2024-05-22T15:33:00Z</dcterms:modified>
</cp:coreProperties>
</file>