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58240"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6" w:name="OLE_LINK3"/>
      <w:bookmarkStart w:id="7" w:name="OLE_LINK6"/>
      <w:bookmarkStart w:id="8" w:name="OLE_LINK9"/>
      <w:bookmarkStart w:id="9" w:name="OLE_LINK10"/>
      <w:r w:rsidR="00C43C3E">
        <w:tab/>
      </w:r>
      <w:r w:rsidR="00C43C3E">
        <w:tab/>
      </w:r>
      <w:r w:rsidR="00C43C3E">
        <w:tab/>
      </w:r>
      <w:r w:rsidR="00C43C3E">
        <w:tab/>
      </w:r>
      <w:r w:rsidR="00C43C3E">
        <w:tab/>
      </w:r>
      <w:r w:rsidR="00C43C3E">
        <w:tab/>
      </w:r>
      <w:r w:rsidR="00C43C3E">
        <w:tab/>
      </w:r>
    </w:p>
    <w:p w14:paraId="1A7803F6" w14:textId="5E01F0A5" w:rsidR="005C38C3" w:rsidRPr="005C38C3" w:rsidRDefault="007B47BF" w:rsidP="005C38C3">
      <w:pPr>
        <w:spacing w:before="0" w:after="0"/>
        <w:ind w:left="1440" w:firstLine="720"/>
        <w:jc w:val="right"/>
        <w:rPr>
          <w:sz w:val="18"/>
          <w:szCs w:val="14"/>
        </w:rPr>
      </w:pPr>
      <w:r>
        <w:rPr>
          <w:sz w:val="18"/>
          <w:szCs w:val="14"/>
        </w:rPr>
        <w:t xml:space="preserve">                                          </w:t>
      </w:r>
      <w:r w:rsidR="005C38C3" w:rsidRPr="005C38C3">
        <w:rPr>
          <w:sz w:val="18"/>
          <w:szCs w:val="14"/>
        </w:rPr>
        <w:t>1120 20th Street, N.W., Suite 740</w:t>
      </w:r>
    </w:p>
    <w:p w14:paraId="093CBD5A" w14:textId="77777777" w:rsidR="005C38C3" w:rsidRPr="005C38C3" w:rsidRDefault="005C38C3" w:rsidP="005C38C3">
      <w:pPr>
        <w:spacing w:before="0" w:after="0"/>
        <w:ind w:left="1440" w:firstLine="720"/>
        <w:jc w:val="right"/>
        <w:rPr>
          <w:sz w:val="18"/>
          <w:szCs w:val="14"/>
        </w:rPr>
      </w:pPr>
      <w:r w:rsidRPr="005C38C3">
        <w:rPr>
          <w:sz w:val="18"/>
          <w:szCs w:val="14"/>
        </w:rPr>
        <w:t>Washington, D.C. 20036</w:t>
      </w:r>
    </w:p>
    <w:p w14:paraId="1820A943" w14:textId="7A38D605" w:rsidR="00C43C3E" w:rsidRDefault="007B47BF" w:rsidP="005C38C3">
      <w:pPr>
        <w:spacing w:before="0" w:after="0"/>
        <w:ind w:left="144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9" w:history="1">
        <w:r w:rsidRPr="00560BE6">
          <w:rPr>
            <w:rStyle w:val="Hyperlink"/>
            <w:sz w:val="18"/>
            <w:szCs w:val="14"/>
          </w:rPr>
          <w:t>bruman@bruman.com</w:t>
        </w:r>
      </w:hyperlink>
    </w:p>
    <w:p w14:paraId="36848E5D" w14:textId="49AD1B8F" w:rsidR="00C43C3E" w:rsidRPr="00C43C3E" w:rsidRDefault="007B47BF" w:rsidP="007B47BF">
      <w:pPr>
        <w:spacing w:before="0" w:after="0"/>
        <w:ind w:left="2160" w:firstLine="720"/>
        <w:jc w:val="right"/>
        <w:rPr>
          <w:sz w:val="18"/>
          <w:szCs w:val="14"/>
        </w:rPr>
      </w:pPr>
      <w:r>
        <w:rPr>
          <w:sz w:val="18"/>
          <w:szCs w:val="14"/>
        </w:rPr>
        <w:t xml:space="preserve">                                                                 </w:t>
      </w:r>
      <w:hyperlink r:id="rId10" w:tooltip="BruMan Website" w:history="1">
        <w:r w:rsidRPr="00560BE6">
          <w:rPr>
            <w:rStyle w:val="Hyperlink"/>
            <w:sz w:val="18"/>
            <w:szCs w:val="14"/>
          </w:rPr>
          <w:t>www.bruman.com</w:t>
        </w:r>
      </w:hyperlink>
      <w:r>
        <w:rPr>
          <w:sz w:val="18"/>
          <w:szCs w:val="14"/>
        </w:rPr>
        <w:t xml:space="preserve"> </w:t>
      </w:r>
    </w:p>
    <w:p w14:paraId="17D05009" w14:textId="242EED39" w:rsidR="003C339C" w:rsidRPr="003C339C" w:rsidRDefault="00C43C3E" w:rsidP="00E8568D">
      <w:r>
        <w:br w:type="textWrapping" w:clear="all"/>
      </w:r>
    </w:p>
    <w:p w14:paraId="3123BBB2" w14:textId="693B2B4A" w:rsidR="0042468E" w:rsidRPr="002B65B9" w:rsidRDefault="0042468E" w:rsidP="002B65B9">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2B65B9">
        <w:rPr>
          <w:rFonts w:ascii="Arial" w:eastAsia="Verdana" w:hAnsi="Arial" w:cs="Times New Roman"/>
          <w:b/>
          <w:bCs/>
          <w:color w:val="auto"/>
        </w:rPr>
        <w:t xml:space="preserve">The Federal Update for </w:t>
      </w:r>
      <w:bookmarkEnd w:id="10"/>
      <w:bookmarkEnd w:id="11"/>
      <w:bookmarkEnd w:id="12"/>
      <w:bookmarkEnd w:id="13"/>
      <w:bookmarkEnd w:id="14"/>
      <w:bookmarkEnd w:id="15"/>
      <w:r w:rsidR="00BB6286" w:rsidRPr="002B65B9">
        <w:rPr>
          <w:rFonts w:ascii="Arial" w:eastAsia="Verdana" w:hAnsi="Arial" w:cs="Times New Roman"/>
          <w:b/>
          <w:bCs/>
          <w:color w:val="auto"/>
        </w:rPr>
        <w:t xml:space="preserve">January </w:t>
      </w:r>
      <w:r w:rsidR="00F1163C" w:rsidRPr="002B65B9">
        <w:rPr>
          <w:rFonts w:ascii="Arial" w:eastAsia="Verdana" w:hAnsi="Arial" w:cs="Times New Roman"/>
          <w:b/>
          <w:bCs/>
          <w:color w:val="auto"/>
        </w:rPr>
        <w:t>12</w:t>
      </w:r>
      <w:r w:rsidR="005D3FF9" w:rsidRPr="002B65B9">
        <w:rPr>
          <w:rFonts w:ascii="Arial" w:eastAsia="Verdana" w:hAnsi="Arial" w:cs="Times New Roman"/>
          <w:b/>
          <w:bCs/>
          <w:color w:val="auto"/>
        </w:rPr>
        <w:t>, 202</w:t>
      </w:r>
      <w:r w:rsidR="00BB6286" w:rsidRPr="002B65B9">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76B013AA" w:rsidR="0063135C" w:rsidRDefault="00D0389C" w:rsidP="009B424F">
      <w:pPr>
        <w:pStyle w:val="MessageHeader"/>
        <w:spacing w:after="240"/>
      </w:pPr>
      <w:r>
        <w:t>Date:</w:t>
      </w:r>
      <w:r>
        <w:tab/>
      </w:r>
      <w:r w:rsidR="00BB6286">
        <w:t>January</w:t>
      </w:r>
      <w:r w:rsidR="00036FD8">
        <w:t xml:space="preserve"> </w:t>
      </w:r>
      <w:r w:rsidR="00F1163C">
        <w:t>12</w:t>
      </w:r>
      <w:r w:rsidR="00537D4B">
        <w:t>, 202</w:t>
      </w:r>
      <w:r w:rsidR="00BB6286">
        <w:t>4</w:t>
      </w:r>
    </w:p>
    <w:p w14:paraId="113BF5B6" w14:textId="161A2D30" w:rsidR="00F15B7B"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55946961" w:history="1">
        <w:r w:rsidR="00F15B7B" w:rsidRPr="006212A1">
          <w:rPr>
            <w:rStyle w:val="Hyperlink"/>
            <w:rFonts w:eastAsia="Calibri"/>
          </w:rPr>
          <w:t>Legislation and Guidance</w:t>
        </w:r>
        <w:r w:rsidR="00F15B7B">
          <w:rPr>
            <w:webHidden/>
          </w:rPr>
          <w:tab/>
        </w:r>
        <w:r w:rsidR="00F15B7B">
          <w:rPr>
            <w:webHidden/>
          </w:rPr>
          <w:fldChar w:fldCharType="begin"/>
        </w:r>
        <w:r w:rsidR="00F15B7B">
          <w:rPr>
            <w:webHidden/>
          </w:rPr>
          <w:instrText xml:space="preserve"> PAGEREF _Toc155946961 \h </w:instrText>
        </w:r>
        <w:r w:rsidR="00F15B7B">
          <w:rPr>
            <w:webHidden/>
          </w:rPr>
        </w:r>
        <w:r w:rsidR="00F15B7B">
          <w:rPr>
            <w:webHidden/>
          </w:rPr>
          <w:fldChar w:fldCharType="separate"/>
        </w:r>
        <w:r w:rsidR="00F15B7B">
          <w:rPr>
            <w:webHidden/>
          </w:rPr>
          <w:t>1</w:t>
        </w:r>
        <w:r w:rsidR="00F15B7B">
          <w:rPr>
            <w:webHidden/>
          </w:rPr>
          <w:fldChar w:fldCharType="end"/>
        </w:r>
      </w:hyperlink>
    </w:p>
    <w:p w14:paraId="444E1292" w14:textId="66630AFE" w:rsidR="00F15B7B" w:rsidRDefault="00287B3B">
      <w:pPr>
        <w:pStyle w:val="TOC3"/>
        <w:rPr>
          <w:rFonts w:asciiTheme="minorHAnsi" w:eastAsiaTheme="minorEastAsia" w:hAnsiTheme="minorHAnsi" w:cstheme="minorBidi"/>
          <w:b w:val="0"/>
          <w:kern w:val="2"/>
          <w:sz w:val="24"/>
          <w:szCs w:val="24"/>
          <w14:ligatures w14:val="standardContextual"/>
        </w:rPr>
      </w:pPr>
      <w:hyperlink w:anchor="_Toc155946962" w:history="1">
        <w:r w:rsidR="00F15B7B" w:rsidRPr="006212A1">
          <w:rPr>
            <w:rStyle w:val="Hyperlink"/>
          </w:rPr>
          <w:t>Congressional Leaders Reach Deal on FY 2024 Funding Framework</w:t>
        </w:r>
        <w:r w:rsidR="00F15B7B">
          <w:rPr>
            <w:webHidden/>
          </w:rPr>
          <w:tab/>
        </w:r>
        <w:r w:rsidR="00F15B7B">
          <w:rPr>
            <w:webHidden/>
          </w:rPr>
          <w:fldChar w:fldCharType="begin"/>
        </w:r>
        <w:r w:rsidR="00F15B7B">
          <w:rPr>
            <w:webHidden/>
          </w:rPr>
          <w:instrText xml:space="preserve"> PAGEREF _Toc155946962 \h </w:instrText>
        </w:r>
        <w:r w:rsidR="00F15B7B">
          <w:rPr>
            <w:webHidden/>
          </w:rPr>
        </w:r>
        <w:r w:rsidR="00F15B7B">
          <w:rPr>
            <w:webHidden/>
          </w:rPr>
          <w:fldChar w:fldCharType="separate"/>
        </w:r>
        <w:r w:rsidR="00F15B7B">
          <w:rPr>
            <w:webHidden/>
          </w:rPr>
          <w:t>1</w:t>
        </w:r>
        <w:r w:rsidR="00F15B7B">
          <w:rPr>
            <w:webHidden/>
          </w:rPr>
          <w:fldChar w:fldCharType="end"/>
        </w:r>
      </w:hyperlink>
    </w:p>
    <w:p w14:paraId="022B4183" w14:textId="48CC7890" w:rsidR="00F15B7B" w:rsidRDefault="00287B3B">
      <w:pPr>
        <w:pStyle w:val="TOC3"/>
        <w:rPr>
          <w:rFonts w:asciiTheme="minorHAnsi" w:eastAsiaTheme="minorEastAsia" w:hAnsiTheme="minorHAnsi" w:cstheme="minorBidi"/>
          <w:b w:val="0"/>
          <w:kern w:val="2"/>
          <w:sz w:val="24"/>
          <w:szCs w:val="24"/>
          <w14:ligatures w14:val="standardContextual"/>
        </w:rPr>
      </w:pPr>
      <w:hyperlink w:anchor="_Toc155946963" w:history="1">
        <w:r w:rsidR="00F15B7B" w:rsidRPr="006212A1">
          <w:rPr>
            <w:rStyle w:val="Hyperlink"/>
          </w:rPr>
          <w:t>ED Releases Proposed EDGAR Changes</w:t>
        </w:r>
        <w:r w:rsidR="00F15B7B">
          <w:rPr>
            <w:webHidden/>
          </w:rPr>
          <w:tab/>
        </w:r>
        <w:r w:rsidR="00F15B7B">
          <w:rPr>
            <w:webHidden/>
          </w:rPr>
          <w:fldChar w:fldCharType="begin"/>
        </w:r>
        <w:r w:rsidR="00F15B7B">
          <w:rPr>
            <w:webHidden/>
          </w:rPr>
          <w:instrText xml:space="preserve"> PAGEREF _Toc155946963 \h </w:instrText>
        </w:r>
        <w:r w:rsidR="00F15B7B">
          <w:rPr>
            <w:webHidden/>
          </w:rPr>
        </w:r>
        <w:r w:rsidR="00F15B7B">
          <w:rPr>
            <w:webHidden/>
          </w:rPr>
          <w:fldChar w:fldCharType="separate"/>
        </w:r>
        <w:r w:rsidR="00F15B7B">
          <w:rPr>
            <w:webHidden/>
          </w:rPr>
          <w:t>2</w:t>
        </w:r>
        <w:r w:rsidR="00F15B7B">
          <w:rPr>
            <w:webHidden/>
          </w:rPr>
          <w:fldChar w:fldCharType="end"/>
        </w:r>
      </w:hyperlink>
    </w:p>
    <w:p w14:paraId="507CE33B" w14:textId="08F74543" w:rsidR="00F15B7B" w:rsidRDefault="00287B3B">
      <w:pPr>
        <w:pStyle w:val="TOC3"/>
        <w:rPr>
          <w:rFonts w:asciiTheme="minorHAnsi" w:eastAsiaTheme="minorEastAsia" w:hAnsiTheme="minorHAnsi" w:cstheme="minorBidi"/>
          <w:b w:val="0"/>
          <w:kern w:val="2"/>
          <w:sz w:val="24"/>
          <w:szCs w:val="24"/>
          <w14:ligatures w14:val="standardContextual"/>
        </w:rPr>
      </w:pPr>
      <w:hyperlink w:anchor="_Toc155946964" w:history="1">
        <w:r w:rsidR="00F15B7B" w:rsidRPr="006212A1">
          <w:rPr>
            <w:rStyle w:val="Hyperlink"/>
          </w:rPr>
          <w:t>House Committee Passes Pregnant Students’ Rights Act</w:t>
        </w:r>
        <w:r w:rsidR="00F15B7B">
          <w:rPr>
            <w:webHidden/>
          </w:rPr>
          <w:tab/>
        </w:r>
        <w:r w:rsidR="00F15B7B">
          <w:rPr>
            <w:webHidden/>
          </w:rPr>
          <w:fldChar w:fldCharType="begin"/>
        </w:r>
        <w:r w:rsidR="00F15B7B">
          <w:rPr>
            <w:webHidden/>
          </w:rPr>
          <w:instrText xml:space="preserve"> PAGEREF _Toc155946964 \h </w:instrText>
        </w:r>
        <w:r w:rsidR="00F15B7B">
          <w:rPr>
            <w:webHidden/>
          </w:rPr>
        </w:r>
        <w:r w:rsidR="00F15B7B">
          <w:rPr>
            <w:webHidden/>
          </w:rPr>
          <w:fldChar w:fldCharType="separate"/>
        </w:r>
        <w:r w:rsidR="00F15B7B">
          <w:rPr>
            <w:webHidden/>
          </w:rPr>
          <w:t>3</w:t>
        </w:r>
        <w:r w:rsidR="00F15B7B">
          <w:rPr>
            <w:webHidden/>
          </w:rPr>
          <w:fldChar w:fldCharType="end"/>
        </w:r>
      </w:hyperlink>
    </w:p>
    <w:p w14:paraId="62262174" w14:textId="6DBA4666" w:rsidR="00F15B7B" w:rsidRDefault="00287B3B">
      <w:pPr>
        <w:pStyle w:val="TOC3"/>
        <w:rPr>
          <w:rFonts w:asciiTheme="minorHAnsi" w:eastAsiaTheme="minorEastAsia" w:hAnsiTheme="minorHAnsi" w:cstheme="minorBidi"/>
          <w:b w:val="0"/>
          <w:kern w:val="2"/>
          <w:sz w:val="24"/>
          <w:szCs w:val="24"/>
          <w14:ligatures w14:val="standardContextual"/>
        </w:rPr>
      </w:pPr>
      <w:hyperlink w:anchor="_Toc155946965" w:history="1">
        <w:r w:rsidR="00F15B7B" w:rsidRPr="006212A1">
          <w:rPr>
            <w:rStyle w:val="Hyperlink"/>
          </w:rPr>
          <w:t>ED Publishes Template, Guidance on ARP Liquidation Extensions</w:t>
        </w:r>
        <w:r w:rsidR="00F15B7B">
          <w:rPr>
            <w:webHidden/>
          </w:rPr>
          <w:tab/>
        </w:r>
        <w:r w:rsidR="00F15B7B">
          <w:rPr>
            <w:webHidden/>
          </w:rPr>
          <w:fldChar w:fldCharType="begin"/>
        </w:r>
        <w:r w:rsidR="00F15B7B">
          <w:rPr>
            <w:webHidden/>
          </w:rPr>
          <w:instrText xml:space="preserve"> PAGEREF _Toc155946965 \h </w:instrText>
        </w:r>
        <w:r w:rsidR="00F15B7B">
          <w:rPr>
            <w:webHidden/>
          </w:rPr>
        </w:r>
        <w:r w:rsidR="00F15B7B">
          <w:rPr>
            <w:webHidden/>
          </w:rPr>
          <w:fldChar w:fldCharType="separate"/>
        </w:r>
        <w:r w:rsidR="00F15B7B">
          <w:rPr>
            <w:webHidden/>
          </w:rPr>
          <w:t>4</w:t>
        </w:r>
        <w:r w:rsidR="00F15B7B">
          <w:rPr>
            <w:webHidden/>
          </w:rPr>
          <w:fldChar w:fldCharType="end"/>
        </w:r>
      </w:hyperlink>
    </w:p>
    <w:p w14:paraId="6BDE59DF" w14:textId="7A96909D" w:rsidR="00F15B7B" w:rsidRDefault="00287B3B">
      <w:pPr>
        <w:pStyle w:val="TOC2"/>
        <w:rPr>
          <w:rFonts w:asciiTheme="minorHAnsi" w:eastAsiaTheme="minorEastAsia" w:hAnsiTheme="minorHAnsi" w:cstheme="minorBidi"/>
          <w:b w:val="0"/>
          <w:kern w:val="2"/>
          <w:sz w:val="24"/>
          <w:szCs w:val="24"/>
          <w14:ligatures w14:val="standardContextual"/>
        </w:rPr>
      </w:pPr>
      <w:hyperlink w:anchor="_Toc155946966" w:history="1">
        <w:r w:rsidR="00F15B7B" w:rsidRPr="006212A1">
          <w:rPr>
            <w:rStyle w:val="Hyperlink"/>
          </w:rPr>
          <w:t>News</w:t>
        </w:r>
        <w:r w:rsidR="00F15B7B">
          <w:rPr>
            <w:webHidden/>
          </w:rPr>
          <w:tab/>
        </w:r>
        <w:r w:rsidR="00F15B7B">
          <w:rPr>
            <w:webHidden/>
          </w:rPr>
          <w:fldChar w:fldCharType="begin"/>
        </w:r>
        <w:r w:rsidR="00F15B7B">
          <w:rPr>
            <w:webHidden/>
          </w:rPr>
          <w:instrText xml:space="preserve"> PAGEREF _Toc155946966 \h </w:instrText>
        </w:r>
        <w:r w:rsidR="00F15B7B">
          <w:rPr>
            <w:webHidden/>
          </w:rPr>
        </w:r>
        <w:r w:rsidR="00F15B7B">
          <w:rPr>
            <w:webHidden/>
          </w:rPr>
          <w:fldChar w:fldCharType="separate"/>
        </w:r>
        <w:r w:rsidR="00F15B7B">
          <w:rPr>
            <w:webHidden/>
          </w:rPr>
          <w:t>4</w:t>
        </w:r>
        <w:r w:rsidR="00F15B7B">
          <w:rPr>
            <w:webHidden/>
          </w:rPr>
          <w:fldChar w:fldCharType="end"/>
        </w:r>
      </w:hyperlink>
    </w:p>
    <w:p w14:paraId="4C2AAE15" w14:textId="6C7692FD" w:rsidR="00F15B7B" w:rsidRDefault="00287B3B">
      <w:pPr>
        <w:pStyle w:val="TOC3"/>
        <w:rPr>
          <w:rFonts w:asciiTheme="minorHAnsi" w:eastAsiaTheme="minorEastAsia" w:hAnsiTheme="minorHAnsi" w:cstheme="minorBidi"/>
          <w:b w:val="0"/>
          <w:kern w:val="2"/>
          <w:sz w:val="24"/>
          <w:szCs w:val="24"/>
          <w14:ligatures w14:val="standardContextual"/>
        </w:rPr>
      </w:pPr>
      <w:hyperlink w:anchor="_Toc155946967" w:history="1">
        <w:r w:rsidR="00F15B7B" w:rsidRPr="006212A1">
          <w:rPr>
            <w:rStyle w:val="Hyperlink"/>
          </w:rPr>
          <w:t>Administration Announces Early Start to SAVE Program</w:t>
        </w:r>
        <w:r w:rsidR="00F15B7B">
          <w:rPr>
            <w:webHidden/>
          </w:rPr>
          <w:tab/>
        </w:r>
        <w:r w:rsidR="00F15B7B">
          <w:rPr>
            <w:webHidden/>
          </w:rPr>
          <w:fldChar w:fldCharType="begin"/>
        </w:r>
        <w:r w:rsidR="00F15B7B">
          <w:rPr>
            <w:webHidden/>
          </w:rPr>
          <w:instrText xml:space="preserve"> PAGEREF _Toc155946967 \h </w:instrText>
        </w:r>
        <w:r w:rsidR="00F15B7B">
          <w:rPr>
            <w:webHidden/>
          </w:rPr>
        </w:r>
        <w:r w:rsidR="00F15B7B">
          <w:rPr>
            <w:webHidden/>
          </w:rPr>
          <w:fldChar w:fldCharType="separate"/>
        </w:r>
        <w:r w:rsidR="00F15B7B">
          <w:rPr>
            <w:webHidden/>
          </w:rPr>
          <w:t>4</w:t>
        </w:r>
        <w:r w:rsidR="00F15B7B">
          <w:rPr>
            <w:webHidden/>
          </w:rPr>
          <w:fldChar w:fldCharType="end"/>
        </w:r>
      </w:hyperlink>
    </w:p>
    <w:p w14:paraId="213D63B9" w14:textId="1C652F07" w:rsidR="000C28C1" w:rsidRPr="00BB6286" w:rsidRDefault="663486F3" w:rsidP="00BB6286">
      <w:pPr>
        <w:pStyle w:val="TOC3"/>
      </w:pPr>
      <w:r>
        <w:fldChar w:fldCharType="end"/>
      </w:r>
      <w:bookmarkStart w:id="16" w:name="_Toc504484598"/>
      <w:bookmarkEnd w:id="0"/>
      <w:bookmarkEnd w:id="1"/>
      <w:bookmarkEnd w:id="2"/>
      <w:bookmarkEnd w:id="3"/>
      <w:bookmarkEnd w:id="4"/>
      <w:bookmarkEnd w:id="5"/>
    </w:p>
    <w:p w14:paraId="6D8A9151" w14:textId="7AB9CC8A" w:rsidR="00521447" w:rsidRDefault="005B33AE" w:rsidP="004C4952">
      <w:pPr>
        <w:pStyle w:val="Heading2"/>
        <w:spacing w:before="0"/>
        <w:rPr>
          <w:rFonts w:eastAsia="Calibri"/>
        </w:rPr>
      </w:pPr>
      <w:bookmarkStart w:id="17" w:name="_Toc155946961"/>
      <w:r w:rsidRPr="663486F3">
        <w:rPr>
          <w:rFonts w:eastAsia="Calibri"/>
        </w:rPr>
        <w:t>Legislation and Guidance</w:t>
      </w:r>
      <w:bookmarkEnd w:id="17"/>
    </w:p>
    <w:p w14:paraId="1DDFFF69" w14:textId="34B44A38" w:rsidR="00F0628D" w:rsidRDefault="00F60746" w:rsidP="00F0628D">
      <w:pPr>
        <w:pStyle w:val="Heading3"/>
      </w:pPr>
      <w:bookmarkStart w:id="18" w:name="_Toc155946962"/>
      <w:r>
        <w:t xml:space="preserve">Congressional Leaders Reach Deal on FY 2024 </w:t>
      </w:r>
      <w:r w:rsidR="002B6387">
        <w:t>Funding Framework</w:t>
      </w:r>
      <w:bookmarkEnd w:id="18"/>
    </w:p>
    <w:p w14:paraId="0300DF2A" w14:textId="77777777" w:rsidR="00176B86" w:rsidRDefault="00176B86" w:rsidP="00176B86">
      <w:r>
        <w:t xml:space="preserve">House and Senate leaders reached a funding deal over the weekend that sets the top line funding amounts for fiscal year (FY) 2024 for defense and non-defense spending.  The numbers agreed to align closely with the debt ceiling deal agreement reached last summer, keeping FY 2024 funding at similar levels to the prior fiscal year.  </w:t>
      </w:r>
    </w:p>
    <w:p w14:paraId="537DED6D" w14:textId="48804CC2" w:rsidR="00176B86" w:rsidRDefault="00176B86" w:rsidP="00176B86">
      <w:r>
        <w:t xml:space="preserve">The spending deal reached this week is about $30 billion less than the draft bills prepared by the Senate last fall, and significantly more than the legislation proposed previously by the House. </w:t>
      </w:r>
      <w:r w:rsidR="00711415">
        <w:t xml:space="preserve"> </w:t>
      </w:r>
      <w:r>
        <w:t>Funding for portions of the federal government runs out on January 19, while the remaining agencies, including the U.S. Department of Education, are funded until February 2.  Although overall spending levels have been agreed to, lawmakers must still draft legislation, which is unlikely to be finished before the first appropriations deadline arrives.  In addition, many other details have yet to be settled, including a White House request for foreign aid, as well as potential policy riders as part of a final funding package, which may delay negotiations further.</w:t>
      </w:r>
    </w:p>
    <w:p w14:paraId="210A5E05" w14:textId="4B860256" w:rsidR="00176B86" w:rsidRDefault="00176B86" w:rsidP="00176B86">
      <w:r>
        <w:lastRenderedPageBreak/>
        <w:t>While Senate Democrats are generally supportive of the deal, it remains unclear whether Speaker of the House Mike Johnson (R-LA) will receive support from his party, as the deal includes significantly more funding for non-defense programs than conservatives have been pushing over the past few months</w:t>
      </w:r>
      <w:r w:rsidR="0027508F">
        <w:t>, leading them to threaten to remove him from the Speaker’s chair</w:t>
      </w:r>
      <w:r>
        <w:t>.  Lawmakers are discussing the possibility of a third short-term spending gap expiring on March 1</w:t>
      </w:r>
      <w:r w:rsidR="00DB29FB">
        <w:t>st</w:t>
      </w:r>
      <w:r>
        <w:t xml:space="preserve"> to provide more time to draft legislation, but there is no</w:t>
      </w:r>
      <w:r w:rsidR="00300504">
        <w:t>t yet</w:t>
      </w:r>
      <w:r>
        <w:t xml:space="preserve"> consensus on another continuing resolution.  </w:t>
      </w:r>
    </w:p>
    <w:p w14:paraId="25C5B41E" w14:textId="77777777" w:rsidR="00176B86" w:rsidRDefault="00176B86" w:rsidP="00176B86">
      <w:pPr>
        <w:spacing w:after="0"/>
      </w:pPr>
      <w:r>
        <w:t>Resources:</w:t>
      </w:r>
    </w:p>
    <w:p w14:paraId="2C9BB59F" w14:textId="77777777" w:rsidR="00176B86" w:rsidRDefault="00176B86" w:rsidP="00176B86">
      <w:pPr>
        <w:spacing w:before="0" w:after="0"/>
      </w:pPr>
      <w:r>
        <w:t xml:space="preserve">Caitlin Emma and Jennifer Scholtes, “Johnson strikes his first bipartisan deal – a $1.7T funding accord,” </w:t>
      </w:r>
      <w:r>
        <w:rPr>
          <w:i/>
          <w:iCs/>
        </w:rPr>
        <w:t>Politico</w:t>
      </w:r>
      <w:r>
        <w:t>, January 7, 2024.</w:t>
      </w:r>
    </w:p>
    <w:p w14:paraId="06289F2C" w14:textId="70A31506" w:rsidR="00E97048" w:rsidRDefault="00176B86" w:rsidP="00705922">
      <w:pPr>
        <w:spacing w:before="0" w:after="0"/>
      </w:pPr>
      <w:r>
        <w:t>Author: KSC</w:t>
      </w:r>
    </w:p>
    <w:p w14:paraId="7CB0FC32" w14:textId="02A58AAA" w:rsidR="00705922" w:rsidRDefault="00705922" w:rsidP="00900179">
      <w:pPr>
        <w:pStyle w:val="Heading3"/>
      </w:pPr>
      <w:bookmarkStart w:id="19" w:name="_Toc155946963"/>
      <w:r>
        <w:t>ED Releases Proposed EDGAR Changes</w:t>
      </w:r>
      <w:bookmarkEnd w:id="19"/>
    </w:p>
    <w:p w14:paraId="0A5AF225" w14:textId="0777326A" w:rsidR="00A71F14" w:rsidRDefault="00A71F14" w:rsidP="00A71F14">
      <w:pPr>
        <w:rPr>
          <w:rFonts w:cs="Arial"/>
        </w:rPr>
      </w:pPr>
      <w:r w:rsidRPr="00E3527C">
        <w:rPr>
          <w:rFonts w:cs="Arial"/>
        </w:rPr>
        <w:t>This week the U.S. Department of Education (ED) released a notice of proposed rulemaking</w:t>
      </w:r>
      <w:r>
        <w:rPr>
          <w:rFonts w:cs="Arial"/>
        </w:rPr>
        <w:t xml:space="preserve">, which proposed </w:t>
      </w:r>
      <w:proofErr w:type="gramStart"/>
      <w:r>
        <w:rPr>
          <w:rFonts w:cs="Arial"/>
        </w:rPr>
        <w:t>a number of</w:t>
      </w:r>
      <w:proofErr w:type="gramEnd"/>
      <w:r>
        <w:rPr>
          <w:rFonts w:cs="Arial"/>
        </w:rPr>
        <w:t xml:space="preserve"> changes to the </w:t>
      </w:r>
      <w:r w:rsidRPr="00E3527C">
        <w:rPr>
          <w:rFonts w:cs="Arial"/>
        </w:rPr>
        <w:t>Education Department General Administrative Regulations (EDGAR)</w:t>
      </w:r>
      <w:r>
        <w:rPr>
          <w:rFonts w:cs="Arial"/>
        </w:rPr>
        <w:t>.  The last update to EDGAR was in 2013 and those changes pertained primarily to Direct Grants under 34 C</w:t>
      </w:r>
      <w:r w:rsidR="00300504">
        <w:rPr>
          <w:rFonts w:cs="Arial"/>
        </w:rPr>
        <w:t>.</w:t>
      </w:r>
      <w:r>
        <w:rPr>
          <w:rFonts w:cs="Arial"/>
        </w:rPr>
        <w:t>F</w:t>
      </w:r>
      <w:r w:rsidR="00300504">
        <w:rPr>
          <w:rFonts w:cs="Arial"/>
        </w:rPr>
        <w:t>.</w:t>
      </w:r>
      <w:r>
        <w:rPr>
          <w:rFonts w:cs="Arial"/>
        </w:rPr>
        <w:t xml:space="preserve">R Part 75. </w:t>
      </w:r>
      <w:r w:rsidR="00D52F36">
        <w:rPr>
          <w:rFonts w:cs="Arial"/>
        </w:rPr>
        <w:t xml:space="preserve"> </w:t>
      </w:r>
      <w:r>
        <w:rPr>
          <w:rFonts w:cs="Arial"/>
        </w:rPr>
        <w:t xml:space="preserve">The last update to Part 76 on State Administered programs was in the early 1990s.  ED said that the proposed changes corrected “outdated, unnecessary, or inconsistent” language.  </w:t>
      </w:r>
      <w:r w:rsidR="000C3991">
        <w:rPr>
          <w:rFonts w:cs="Arial"/>
        </w:rPr>
        <w:t>However, t</w:t>
      </w:r>
      <w:r>
        <w:rPr>
          <w:rFonts w:cs="Arial"/>
        </w:rPr>
        <w:t xml:space="preserve">he proposed rules, covering 34 C.F.R. </w:t>
      </w:r>
      <w:r w:rsidRPr="00FD72F1">
        <w:rPr>
          <w:rFonts w:cs="Arial"/>
        </w:rPr>
        <w:t>75, 76, 77, 79, and 299</w:t>
      </w:r>
      <w:r>
        <w:rPr>
          <w:rFonts w:cs="Arial"/>
        </w:rPr>
        <w:t xml:space="preserve">, also include some significant changes. </w:t>
      </w:r>
    </w:p>
    <w:p w14:paraId="5E08258B" w14:textId="0C198C72" w:rsidR="00A71F14" w:rsidRDefault="00A71F14" w:rsidP="00A71F14">
      <w:pPr>
        <w:rPr>
          <w:rFonts w:cs="Arial"/>
        </w:rPr>
      </w:pPr>
      <w:r>
        <w:rPr>
          <w:rFonts w:cs="Arial"/>
        </w:rPr>
        <w:t xml:space="preserve">ED first proposes to rewrite the definitions section in Part 77.  One change would adjust the definition of “period of performance” to </w:t>
      </w:r>
      <w:r w:rsidR="000C3991">
        <w:rPr>
          <w:rFonts w:cs="Arial"/>
        </w:rPr>
        <w:t xml:space="preserve">the </w:t>
      </w:r>
      <w:r>
        <w:rPr>
          <w:rFonts w:cs="Arial"/>
        </w:rPr>
        <w:t>“</w:t>
      </w:r>
      <w:r w:rsidRPr="0061505B">
        <w:rPr>
          <w:rFonts w:cs="Arial"/>
        </w:rPr>
        <w:t>period during which funds can be obligated by the grantee</w:t>
      </w:r>
      <w:r>
        <w:rPr>
          <w:rFonts w:cs="Arial"/>
        </w:rPr>
        <w:t xml:space="preserve">” and remove the reference to the Uniform Grants Guidance (UGG), which has a different definition.  The definitions section also </w:t>
      </w:r>
      <w:r w:rsidR="002C6F25">
        <w:rPr>
          <w:rFonts w:cs="Arial"/>
        </w:rPr>
        <w:t>clarifies</w:t>
      </w:r>
      <w:r>
        <w:rPr>
          <w:rFonts w:cs="Arial"/>
        </w:rPr>
        <w:t xml:space="preserve"> the difference between “construction” and “minor remodeling” and further defin</w:t>
      </w:r>
      <w:r w:rsidR="002C6F25">
        <w:rPr>
          <w:rFonts w:cs="Arial"/>
        </w:rPr>
        <w:t>es</w:t>
      </w:r>
      <w:r>
        <w:rPr>
          <w:rFonts w:cs="Arial"/>
        </w:rPr>
        <w:t xml:space="preserve"> what “evidence-based” means for direct grants.  ED also proposes to add definitions for “evaluation” and “independent evaluation.”  </w:t>
      </w:r>
    </w:p>
    <w:p w14:paraId="799536DC" w14:textId="6493A6B1" w:rsidR="00A71F14" w:rsidRDefault="000C3991" w:rsidP="00A71F14">
      <w:pPr>
        <w:rPr>
          <w:rFonts w:cs="Arial"/>
        </w:rPr>
      </w:pPr>
      <w:r>
        <w:rPr>
          <w:rFonts w:cs="Arial"/>
        </w:rPr>
        <w:t>T</w:t>
      </w:r>
      <w:r w:rsidR="00A71F14">
        <w:rPr>
          <w:rFonts w:cs="Arial"/>
        </w:rPr>
        <w:t xml:space="preserve">he most significant change pertains to the requirements on subgrants in section 76.50.  ED proposes changing the section to say that both </w:t>
      </w:r>
      <w:r w:rsidR="00FE48B2">
        <w:rPr>
          <w:rFonts w:cs="Arial"/>
        </w:rPr>
        <w:t>S</w:t>
      </w:r>
      <w:r w:rsidR="00A71F14">
        <w:rPr>
          <w:rFonts w:cs="Arial"/>
        </w:rPr>
        <w:t xml:space="preserve">tates and subgrantees may further subgrant federal dollars (as opposed to </w:t>
      </w:r>
      <w:proofErr w:type="gramStart"/>
      <w:r w:rsidR="00A71F14">
        <w:rPr>
          <w:rFonts w:cs="Arial"/>
        </w:rPr>
        <w:t>entering into</w:t>
      </w:r>
      <w:proofErr w:type="gramEnd"/>
      <w:r w:rsidR="00A71F14">
        <w:rPr>
          <w:rFonts w:cs="Arial"/>
        </w:rPr>
        <w:t xml:space="preserve"> contracts)</w:t>
      </w:r>
      <w:r w:rsidR="004475C2">
        <w:rPr>
          <w:rFonts w:cs="Arial"/>
        </w:rPr>
        <w:t>,</w:t>
      </w:r>
      <w:r w:rsidR="00A71F14">
        <w:rPr>
          <w:rFonts w:cs="Arial"/>
        </w:rPr>
        <w:t xml:space="preserve"> unless specifically prohibited by the statute, regulation</w:t>
      </w:r>
      <w:r w:rsidR="00536144">
        <w:rPr>
          <w:rFonts w:cs="Arial"/>
        </w:rPr>
        <w:t>,</w:t>
      </w:r>
      <w:r w:rsidR="00A71F14">
        <w:rPr>
          <w:rFonts w:cs="Arial"/>
        </w:rPr>
        <w:t xml:space="preserve"> or the terms of the grant award.  This is a reversal of a 50</w:t>
      </w:r>
      <w:r w:rsidR="00536144">
        <w:rPr>
          <w:rFonts w:cs="Arial"/>
        </w:rPr>
        <w:t>-</w:t>
      </w:r>
      <w:r w:rsidR="00A71F14">
        <w:rPr>
          <w:rFonts w:cs="Arial"/>
        </w:rPr>
        <w:t xml:space="preserve">year policy that States and </w:t>
      </w:r>
      <w:r>
        <w:rPr>
          <w:rFonts w:cs="Arial"/>
        </w:rPr>
        <w:t>subgrantees</w:t>
      </w:r>
      <w:r w:rsidR="00A71F14">
        <w:rPr>
          <w:rFonts w:cs="Arial"/>
        </w:rPr>
        <w:t xml:space="preserve"> could subgrant only if authorized by </w:t>
      </w:r>
      <w:r>
        <w:rPr>
          <w:rFonts w:cs="Arial"/>
        </w:rPr>
        <w:t xml:space="preserve">the underlying </w:t>
      </w:r>
      <w:r w:rsidR="00A71F14">
        <w:rPr>
          <w:rFonts w:cs="Arial"/>
        </w:rPr>
        <w:t xml:space="preserve">statute. </w:t>
      </w:r>
      <w:r w:rsidR="00D52F36">
        <w:rPr>
          <w:rFonts w:cs="Arial"/>
        </w:rPr>
        <w:t xml:space="preserve"> </w:t>
      </w:r>
      <w:r>
        <w:rPr>
          <w:rFonts w:cs="Arial"/>
        </w:rPr>
        <w:t xml:space="preserve">The </w:t>
      </w:r>
      <w:r w:rsidR="00A71F14">
        <w:rPr>
          <w:rFonts w:cs="Arial"/>
        </w:rPr>
        <w:t>E</w:t>
      </w:r>
      <w:r>
        <w:rPr>
          <w:rFonts w:cs="Arial"/>
        </w:rPr>
        <w:t xml:space="preserve">lementary and Secondary Education Act, the </w:t>
      </w:r>
      <w:r w:rsidR="00A71F14">
        <w:rPr>
          <w:rFonts w:cs="Arial"/>
        </w:rPr>
        <w:t>I</w:t>
      </w:r>
      <w:r>
        <w:rPr>
          <w:rFonts w:cs="Arial"/>
        </w:rPr>
        <w:t>ndividuals with Disabilities Education Act,</w:t>
      </w:r>
      <w:r w:rsidR="00A71F14">
        <w:rPr>
          <w:rFonts w:cs="Arial"/>
        </w:rPr>
        <w:t xml:space="preserve"> </w:t>
      </w:r>
      <w:r>
        <w:rPr>
          <w:rFonts w:cs="Arial"/>
        </w:rPr>
        <w:t>the Strengthening Career and Technical Education for the 21</w:t>
      </w:r>
      <w:r w:rsidRPr="000C3991">
        <w:rPr>
          <w:rFonts w:cs="Arial"/>
          <w:vertAlign w:val="superscript"/>
        </w:rPr>
        <w:t>st</w:t>
      </w:r>
      <w:r>
        <w:rPr>
          <w:rFonts w:cs="Arial"/>
        </w:rPr>
        <w:t xml:space="preserve"> Century Act (Perkins)</w:t>
      </w:r>
      <w:r w:rsidR="00536144">
        <w:rPr>
          <w:rFonts w:cs="Arial"/>
        </w:rPr>
        <w:t>,</w:t>
      </w:r>
      <w:r w:rsidR="00A71F14">
        <w:rPr>
          <w:rFonts w:cs="Arial"/>
        </w:rPr>
        <w:t xml:space="preserve"> </w:t>
      </w:r>
      <w:r>
        <w:rPr>
          <w:rFonts w:cs="Arial"/>
        </w:rPr>
        <w:t>and the</w:t>
      </w:r>
      <w:r w:rsidR="00A71F14">
        <w:rPr>
          <w:rFonts w:cs="Arial"/>
        </w:rPr>
        <w:t xml:space="preserve"> A</w:t>
      </w:r>
      <w:r>
        <w:rPr>
          <w:rFonts w:cs="Arial"/>
        </w:rPr>
        <w:t>dult Education and Family Literacy Act generally do not</w:t>
      </w:r>
      <w:r w:rsidR="00A71F14">
        <w:rPr>
          <w:rFonts w:cs="Arial"/>
        </w:rPr>
        <w:t xml:space="preserve"> </w:t>
      </w:r>
      <w:r>
        <w:rPr>
          <w:rFonts w:cs="Arial"/>
        </w:rPr>
        <w:t xml:space="preserve">include language </w:t>
      </w:r>
      <w:r w:rsidR="00A71F14">
        <w:rPr>
          <w:rFonts w:cs="Arial"/>
        </w:rPr>
        <w:t xml:space="preserve">prohibiting </w:t>
      </w:r>
      <w:proofErr w:type="spellStart"/>
      <w:r w:rsidR="00A71F14">
        <w:rPr>
          <w:rFonts w:cs="Arial"/>
        </w:rPr>
        <w:t>subgranting</w:t>
      </w:r>
      <w:proofErr w:type="spellEnd"/>
      <w:r w:rsidR="00A71F14">
        <w:rPr>
          <w:rFonts w:cs="Arial"/>
        </w:rPr>
        <w:t>.</w:t>
      </w:r>
    </w:p>
    <w:p w14:paraId="6C668F4E" w14:textId="115E9145" w:rsidR="00A71F14" w:rsidRDefault="00A71F14" w:rsidP="00A71F14">
      <w:pPr>
        <w:rPr>
          <w:rFonts w:cs="Arial"/>
        </w:rPr>
      </w:pPr>
      <w:r>
        <w:rPr>
          <w:rFonts w:cs="Arial"/>
        </w:rPr>
        <w:t xml:space="preserve">The changes also include updates to section 76.401 and the appeal process for applicants denied awards by States for formula grants.  ED proposes that all applicants whose applications are disapproved by a State are entitled to a hearing.  This includes applicants for Perkins V and the </w:t>
      </w:r>
      <w:r w:rsidR="000C3991">
        <w:rPr>
          <w:rFonts w:cs="Arial"/>
        </w:rPr>
        <w:t>Adult Education program</w:t>
      </w:r>
      <w:r>
        <w:rPr>
          <w:rFonts w:cs="Arial"/>
        </w:rPr>
        <w:t xml:space="preserve">, who were previously not entitled to a hearing.  Applicants appealing the disapproval must allege that the State violated a specific State or federal </w:t>
      </w:r>
      <w:proofErr w:type="gramStart"/>
      <w:r>
        <w:rPr>
          <w:rFonts w:cs="Arial"/>
        </w:rPr>
        <w:t>statute</w:t>
      </w:r>
      <w:proofErr w:type="gramEnd"/>
      <w:r>
        <w:rPr>
          <w:rFonts w:cs="Arial"/>
        </w:rPr>
        <w:t xml:space="preserve"> or regulation and any subsequent appeals </w:t>
      </w:r>
      <w:r>
        <w:rPr>
          <w:rFonts w:cs="Arial"/>
        </w:rPr>
        <w:lastRenderedPageBreak/>
        <w:t xml:space="preserve">have to include a federal citation that the State violated.  </w:t>
      </w:r>
    </w:p>
    <w:p w14:paraId="35948711" w14:textId="20B32DA6" w:rsidR="00A71F14" w:rsidRDefault="00A71F14" w:rsidP="00A71F14">
      <w:pPr>
        <w:rPr>
          <w:rFonts w:cs="Arial"/>
        </w:rPr>
      </w:pPr>
      <w:r>
        <w:rPr>
          <w:rFonts w:cs="Arial"/>
        </w:rPr>
        <w:t>ED also proposes changes to equitable services under sections</w:t>
      </w:r>
      <w:r w:rsidRPr="000235ED">
        <w:rPr>
          <w:rFonts w:cs="Arial"/>
        </w:rPr>
        <w:t xml:space="preserve"> 76.650</w:t>
      </w:r>
      <w:r>
        <w:rPr>
          <w:rFonts w:cs="Arial"/>
        </w:rPr>
        <w:t xml:space="preserve"> to </w:t>
      </w:r>
      <w:r w:rsidRPr="000235ED">
        <w:rPr>
          <w:rFonts w:cs="Arial"/>
        </w:rPr>
        <w:t>76.662</w:t>
      </w:r>
      <w:r>
        <w:rPr>
          <w:rFonts w:cs="Arial"/>
        </w:rPr>
        <w:t xml:space="preserve"> and Part 299.  Since ED</w:t>
      </w:r>
      <w:r w:rsidRPr="000235ED">
        <w:rPr>
          <w:rFonts w:cs="Arial"/>
        </w:rPr>
        <w:t xml:space="preserve"> has</w:t>
      </w:r>
      <w:r>
        <w:rPr>
          <w:rFonts w:cs="Arial"/>
        </w:rPr>
        <w:t xml:space="preserve"> </w:t>
      </w:r>
      <w:r w:rsidRPr="000235ED">
        <w:rPr>
          <w:rFonts w:cs="Arial"/>
        </w:rPr>
        <w:t xml:space="preserve">issued program-specific regulations regarding </w:t>
      </w:r>
      <w:r>
        <w:rPr>
          <w:rFonts w:cs="Arial"/>
        </w:rPr>
        <w:t xml:space="preserve">equitable services, it proposes removing these sections, as they are now unnecessary or inconsistent with other regulations.  The proposed rules </w:t>
      </w:r>
      <w:r w:rsidR="000C3991">
        <w:rPr>
          <w:rFonts w:cs="Arial"/>
        </w:rPr>
        <w:t xml:space="preserve">also </w:t>
      </w:r>
      <w:r>
        <w:rPr>
          <w:rFonts w:cs="Arial"/>
        </w:rPr>
        <w:t>include additions at section 299.16 and 200.17, which</w:t>
      </w:r>
      <w:r w:rsidR="000C3991">
        <w:rPr>
          <w:rFonts w:cs="Arial"/>
        </w:rPr>
        <w:t xml:space="preserve"> addresses</w:t>
      </w:r>
      <w:r>
        <w:rPr>
          <w:rFonts w:cs="Arial"/>
        </w:rPr>
        <w:t xml:space="preserve"> requirements for States in the resolution of equitable services complaints and any appeals of those resolutions. </w:t>
      </w:r>
    </w:p>
    <w:p w14:paraId="1E0E6807" w14:textId="59751C3E" w:rsidR="00A71F14" w:rsidRPr="004F56FF" w:rsidRDefault="000C3991" w:rsidP="00A71F14">
      <w:pPr>
        <w:rPr>
          <w:rFonts w:cs="Arial"/>
        </w:rPr>
      </w:pPr>
      <w:r>
        <w:rPr>
          <w:rFonts w:cs="Arial"/>
        </w:rPr>
        <w:t>In addition, the proposed rules</w:t>
      </w:r>
      <w:r w:rsidR="00A71F14">
        <w:rPr>
          <w:rFonts w:cs="Arial"/>
        </w:rPr>
        <w:t xml:space="preserve"> include changes to indirect costs in sections </w:t>
      </w:r>
      <w:r w:rsidR="00A71F14" w:rsidRPr="008E1030">
        <w:rPr>
          <w:rFonts w:cs="Arial"/>
        </w:rPr>
        <w:t>76.560</w:t>
      </w:r>
      <w:r w:rsidR="00A71F14">
        <w:rPr>
          <w:rFonts w:cs="Arial"/>
        </w:rPr>
        <w:t xml:space="preserve"> to </w:t>
      </w:r>
      <w:r w:rsidR="00A71F14" w:rsidRPr="008E1030">
        <w:rPr>
          <w:rFonts w:cs="Arial"/>
        </w:rPr>
        <w:t>76.569,</w:t>
      </w:r>
      <w:r w:rsidR="00A71F14">
        <w:rPr>
          <w:rFonts w:cs="Arial"/>
        </w:rPr>
        <w:t xml:space="preserve"> which align with the UGG.  ED proposes changes to sections </w:t>
      </w:r>
      <w:r w:rsidR="00A71F14" w:rsidRPr="004F56FF">
        <w:rPr>
          <w:rFonts w:cs="Arial"/>
        </w:rPr>
        <w:t>75.60</w:t>
      </w:r>
      <w:r w:rsidR="00A71F14">
        <w:rPr>
          <w:rFonts w:cs="Arial"/>
        </w:rPr>
        <w:t xml:space="preserve">0 to </w:t>
      </w:r>
      <w:r w:rsidR="00A71F14" w:rsidRPr="004F56FF">
        <w:rPr>
          <w:rFonts w:cs="Arial"/>
        </w:rPr>
        <w:t>75.617</w:t>
      </w:r>
      <w:r>
        <w:rPr>
          <w:rFonts w:cs="Arial"/>
        </w:rPr>
        <w:t xml:space="preserve"> as well</w:t>
      </w:r>
      <w:r w:rsidR="00A71F14">
        <w:rPr>
          <w:rFonts w:cs="Arial"/>
        </w:rPr>
        <w:t>, which deal with c</w:t>
      </w:r>
      <w:r w:rsidR="00A71F14" w:rsidRPr="004F56FF">
        <w:rPr>
          <w:rFonts w:cs="Arial"/>
        </w:rPr>
        <w:t xml:space="preserve">onstruction and real property </w:t>
      </w:r>
      <w:r w:rsidR="00A71F14">
        <w:rPr>
          <w:rFonts w:cs="Arial"/>
        </w:rPr>
        <w:t xml:space="preserve">acquisition.  The </w:t>
      </w:r>
      <w:r>
        <w:rPr>
          <w:rFonts w:cs="Arial"/>
        </w:rPr>
        <w:t>proposal</w:t>
      </w:r>
      <w:r w:rsidR="00A71F14">
        <w:rPr>
          <w:rFonts w:cs="Arial"/>
        </w:rPr>
        <w:t xml:space="preserve"> add</w:t>
      </w:r>
      <w:r>
        <w:rPr>
          <w:rFonts w:cs="Arial"/>
        </w:rPr>
        <w:t>s</w:t>
      </w:r>
      <w:r w:rsidR="00A71F14">
        <w:rPr>
          <w:rFonts w:cs="Arial"/>
        </w:rPr>
        <w:t xml:space="preserve"> requirements for approving construction projects, clarifying how other federal legislation applies to certain projects, and add</w:t>
      </w:r>
      <w:r>
        <w:rPr>
          <w:rFonts w:cs="Arial"/>
        </w:rPr>
        <w:t>s</w:t>
      </w:r>
      <w:r w:rsidR="00A71F14">
        <w:rPr>
          <w:rFonts w:cs="Arial"/>
        </w:rPr>
        <w:t xml:space="preserve"> nondiscrimination assurances, among other changes. </w:t>
      </w:r>
    </w:p>
    <w:p w14:paraId="29B987A5" w14:textId="1BA7BC80" w:rsidR="00A71F14" w:rsidRDefault="00A71F14" w:rsidP="00A71F14">
      <w:pPr>
        <w:rPr>
          <w:rFonts w:cs="Arial"/>
        </w:rPr>
      </w:pPr>
      <w:r>
        <w:rPr>
          <w:rFonts w:cs="Arial"/>
        </w:rPr>
        <w:t xml:space="preserve">The full notice of proposed rulemaking can be found </w:t>
      </w:r>
      <w:hyperlink r:id="rId11" w:history="1">
        <w:r w:rsidRPr="008E1030">
          <w:rPr>
            <w:rStyle w:val="Hyperlink"/>
            <w:rFonts w:cs="Arial"/>
          </w:rPr>
          <w:t>here</w:t>
        </w:r>
      </w:hyperlink>
      <w:r>
        <w:rPr>
          <w:rFonts w:cs="Arial"/>
        </w:rPr>
        <w:t xml:space="preserve">. </w:t>
      </w:r>
      <w:r w:rsidR="00D52F36">
        <w:rPr>
          <w:rFonts w:cs="Arial"/>
        </w:rPr>
        <w:t xml:space="preserve"> </w:t>
      </w:r>
      <w:r w:rsidRPr="00E3527C">
        <w:rPr>
          <w:rFonts w:cs="Arial"/>
        </w:rPr>
        <w:t xml:space="preserve">Comments </w:t>
      </w:r>
      <w:r>
        <w:rPr>
          <w:rFonts w:cs="Arial"/>
        </w:rPr>
        <w:t xml:space="preserve">on the proposed rules </w:t>
      </w:r>
      <w:r w:rsidRPr="00E3527C">
        <w:rPr>
          <w:rFonts w:cs="Arial"/>
        </w:rPr>
        <w:t>must be submitted</w:t>
      </w:r>
      <w:r w:rsidR="000C3991">
        <w:rPr>
          <w:rFonts w:cs="Arial"/>
        </w:rPr>
        <w:t xml:space="preserve"> electronically </w:t>
      </w:r>
      <w:hyperlink r:id="rId12" w:history="1">
        <w:r w:rsidR="000C3991" w:rsidRPr="008E1030">
          <w:rPr>
            <w:rStyle w:val="Hyperlink"/>
            <w:rFonts w:cs="Arial"/>
          </w:rPr>
          <w:t>here</w:t>
        </w:r>
      </w:hyperlink>
      <w:r w:rsidRPr="00E3527C">
        <w:rPr>
          <w:rFonts w:cs="Arial"/>
        </w:rPr>
        <w:t xml:space="preserve"> by February 26, 2024</w:t>
      </w:r>
      <w:r w:rsidR="000C3991">
        <w:rPr>
          <w:rFonts w:cs="Arial"/>
        </w:rPr>
        <w:t>.</w:t>
      </w:r>
    </w:p>
    <w:p w14:paraId="63ED9D6D" w14:textId="4B51DBEC" w:rsidR="00705922" w:rsidRPr="00A71F14" w:rsidRDefault="00A71F14" w:rsidP="00705922">
      <w:pPr>
        <w:rPr>
          <w:rFonts w:cs="Arial"/>
        </w:rPr>
      </w:pPr>
      <w:r>
        <w:rPr>
          <w:rFonts w:cs="Arial"/>
        </w:rPr>
        <w:t xml:space="preserve">Author: BNT </w:t>
      </w:r>
    </w:p>
    <w:p w14:paraId="499F3399" w14:textId="3B6A6BA9" w:rsidR="00900179" w:rsidRDefault="00085825" w:rsidP="00900179">
      <w:pPr>
        <w:pStyle w:val="Heading3"/>
      </w:pPr>
      <w:bookmarkStart w:id="20" w:name="_Toc155946964"/>
      <w:r>
        <w:t>House Committee Passes Pregnant Students’ Rights Act</w:t>
      </w:r>
      <w:bookmarkEnd w:id="20"/>
      <w:r>
        <w:t xml:space="preserve"> </w:t>
      </w:r>
    </w:p>
    <w:p w14:paraId="7F8C1776" w14:textId="78386501" w:rsidR="007971E0" w:rsidRDefault="007971E0" w:rsidP="007971E0">
      <w:r>
        <w:t xml:space="preserve">The House Committee on Education and the Workforce passed legislation on Wednesday designed to provide more information to pregnant students on the </w:t>
      </w:r>
      <w:proofErr w:type="gramStart"/>
      <w:r>
        <w:t>supports</w:t>
      </w:r>
      <w:proofErr w:type="gramEnd"/>
      <w:r>
        <w:t xml:space="preserve"> available to them from their schools.  The Pregnant Students’ Rights Act (H.R. 6914) would require institutions of higher education, as a condition of their participation in federal student aid programs, to provide students with information about the accommodations schools must provide to pregnant students, community supports that may be available, and how to appeal to the </w:t>
      </w:r>
      <w:r w:rsidR="000C3991">
        <w:t xml:space="preserve">U.S. </w:t>
      </w:r>
      <w:r>
        <w:t>Department of Education’s Office f</w:t>
      </w:r>
      <w:r w:rsidR="000C3991">
        <w:t>or</w:t>
      </w:r>
      <w:r>
        <w:t xml:space="preserve"> Civil Rights if they feel their rights have been violated.</w:t>
      </w:r>
    </w:p>
    <w:p w14:paraId="3C6D0CD8" w14:textId="77777777" w:rsidR="007971E0" w:rsidRDefault="007971E0" w:rsidP="007971E0">
      <w:r>
        <w:t>While the legislation was billed as a way to ensure that students are not discouraged from attending school and don’t fall behind during pregnancy, Democrats on the Committee raised questions about the source of the statistics cited in the bill’s “findings” section – for example, that “[a]lmost 30 percent of all abortions in the United States are performed on women of college age” and that “[a]n academic disparity exists because of the lack of resources, support, and notifications available for female college students who do not wish to receive an abortion or who carry their unborn babies to term.”  Democrats also noted that the resources colleges would be required to outline do not include abortion – and in fact, the Senate counterpart of the legislation specifically excludes abortion from the services about which colleges must provide information.</w:t>
      </w:r>
    </w:p>
    <w:p w14:paraId="3E92816D" w14:textId="77777777" w:rsidR="007971E0" w:rsidRDefault="007971E0" w:rsidP="007971E0">
      <w:r>
        <w:t>The draft Title IX regulations proposed by the U.S. Department of Education last year would require that schools offer some protections for pregnant students, including a reasonable break time and space for pumping and flexibility with course modifications to assist with completion.  The final version of those rules is expected in March.</w:t>
      </w:r>
    </w:p>
    <w:p w14:paraId="157C0CF7" w14:textId="77777777" w:rsidR="007971E0" w:rsidRDefault="007971E0" w:rsidP="007971E0">
      <w:r>
        <w:t>The Pregnant Students’ Rights Act passed the House committee by a vote of 24-17 and will go to the House floor next.</w:t>
      </w:r>
    </w:p>
    <w:p w14:paraId="530A1574" w14:textId="77777777" w:rsidR="007971E0" w:rsidRDefault="007971E0" w:rsidP="007971E0">
      <w:r>
        <w:lastRenderedPageBreak/>
        <w:t>Author: JCM</w:t>
      </w:r>
    </w:p>
    <w:p w14:paraId="222EB2DE" w14:textId="1DD7B70A" w:rsidR="00085825" w:rsidRDefault="00442B8C" w:rsidP="00442B8C">
      <w:pPr>
        <w:pStyle w:val="Heading3"/>
      </w:pPr>
      <w:bookmarkStart w:id="21" w:name="_Toc155946965"/>
      <w:r>
        <w:t>ED Publishes Template, Guidance on ARP Liquidation Extensions</w:t>
      </w:r>
      <w:bookmarkEnd w:id="21"/>
    </w:p>
    <w:p w14:paraId="4B2A887D" w14:textId="77777777" w:rsidR="00522611" w:rsidRDefault="00522611" w:rsidP="00522611">
      <w:r>
        <w:t>This week the U.S. Department of Education shared a letter and guidance, as well as an updated template, on requesting extensions to the liquidation period under the third tranche of funding for the Elementary and Secondary School Education Relief (ESSER) fund (also known as ARP-ESSER) and the Emergency Assistance to Nonpublic Schools (ARP-EANS) program.</w:t>
      </w:r>
    </w:p>
    <w:p w14:paraId="39C30664" w14:textId="45430526" w:rsidR="00522611" w:rsidRDefault="00522611" w:rsidP="00522611">
      <w:pPr>
        <w:rPr>
          <w:rFonts w:eastAsia="Times New Roman"/>
        </w:rPr>
      </w:pPr>
      <w:r>
        <w:t xml:space="preserve">The template and guidance follow closely with versions published under the two prior funding years, but with several key differences.  First, grantees applying for an extension must list examples of supporting documentation available on the template during their application.  Additionally, the cover letter states that grantees </w:t>
      </w:r>
      <w:r>
        <w:rPr>
          <w:rFonts w:eastAsia="Times New Roman"/>
        </w:rPr>
        <w:t xml:space="preserve">must provide a cover letter that explains how the ARP ESSER and/or EANS liquidation extension request contributes to the </w:t>
      </w:r>
      <w:r w:rsidR="000D0C4B">
        <w:rPr>
          <w:rFonts w:eastAsia="Times New Roman"/>
        </w:rPr>
        <w:t>“</w:t>
      </w:r>
      <w:r>
        <w:rPr>
          <w:rFonts w:eastAsia="Times New Roman"/>
        </w:rPr>
        <w:t>acceleration of academic success for students, including those furthest from opportunity and with the greatest need.”  The cover letter further goes on to note that examples of this kind of expenditure could include “</w:t>
      </w:r>
      <w:r w:rsidRPr="00556665">
        <w:rPr>
          <w:rFonts w:eastAsia="Times New Roman"/>
        </w:rPr>
        <w:t>increasing daily student attendance; providing high-quality tutoring; and increasing access to before, after, and summer learning and extended learning time.”</w:t>
      </w:r>
      <w:r>
        <w:rPr>
          <w:rFonts w:eastAsia="Times New Roman"/>
        </w:rPr>
        <w:t xml:space="preserve">  </w:t>
      </w:r>
      <w:proofErr w:type="gramStart"/>
      <w:r>
        <w:rPr>
          <w:rFonts w:eastAsia="Times New Roman"/>
        </w:rPr>
        <w:t>The</w:t>
      </w:r>
      <w:proofErr w:type="gramEnd"/>
      <w:r>
        <w:rPr>
          <w:rFonts w:eastAsia="Times New Roman"/>
        </w:rPr>
        <w:t xml:space="preserve"> letter does not prohibit extensions on other types of expenditures that districts and States have commonly made with ESSER funds, including construction.  It is also not clear if the grantee’s letter is meant to merely highlight certain expenditures, or if such an explanation must be made for each expenditure for which an extension is requested.</w:t>
      </w:r>
    </w:p>
    <w:p w14:paraId="09D90226" w14:textId="5D5412BC" w:rsidR="00522611" w:rsidRDefault="00522611" w:rsidP="00522611">
      <w:pPr>
        <w:rPr>
          <w:rFonts w:eastAsia="Times New Roman"/>
        </w:rPr>
      </w:pPr>
      <w:r>
        <w:rPr>
          <w:rFonts w:eastAsia="Times New Roman"/>
        </w:rPr>
        <w:t>Finally, the grantee template – but not the subrecipient template – asks for an “</w:t>
      </w:r>
      <w:r w:rsidRPr="00FE67EB">
        <w:rPr>
          <w:rFonts w:eastAsia="Times New Roman"/>
        </w:rPr>
        <w:t xml:space="preserve">explanation” for late liquidation and </w:t>
      </w:r>
      <w:r w:rsidR="005B49C5">
        <w:rPr>
          <w:rFonts w:eastAsia="Times New Roman"/>
        </w:rPr>
        <w:t xml:space="preserve">to </w:t>
      </w:r>
      <w:r w:rsidRPr="00FE67EB">
        <w:rPr>
          <w:rFonts w:eastAsia="Times New Roman"/>
        </w:rPr>
        <w:t>describe measures taken to liquidate in a timely fashion</w:t>
      </w:r>
      <w:r>
        <w:rPr>
          <w:rFonts w:eastAsia="Times New Roman"/>
        </w:rPr>
        <w:t xml:space="preserve"> but eliminates the language suggesting that simply needing more time to spend the money is not an adequate justification.  The subrecipient template still states that “needing more time to expend funds is not an adequate reason or justification for a liquidation extension.”</w:t>
      </w:r>
    </w:p>
    <w:p w14:paraId="65341AC8" w14:textId="5A5C6603" w:rsidR="00522611" w:rsidRDefault="00522611" w:rsidP="00522611">
      <w:pPr>
        <w:rPr>
          <w:rFonts w:eastAsia="Times New Roman"/>
        </w:rPr>
      </w:pPr>
      <w:r>
        <w:rPr>
          <w:rFonts w:eastAsia="Times New Roman"/>
        </w:rPr>
        <w:t xml:space="preserve">The </w:t>
      </w:r>
      <w:r w:rsidRPr="00F6027F">
        <w:rPr>
          <w:rFonts w:eastAsia="Times New Roman"/>
        </w:rPr>
        <w:t> </w:t>
      </w:r>
      <w:hyperlink r:id="rId13" w:history="1">
        <w:r w:rsidRPr="00F6027F">
          <w:rPr>
            <w:rStyle w:val="Hyperlink"/>
            <w:rFonts w:eastAsia="Times New Roman"/>
          </w:rPr>
          <w:t>ARP ESSER Liquidation Extension Letter</w:t>
        </w:r>
      </w:hyperlink>
      <w:r>
        <w:rPr>
          <w:rFonts w:eastAsia="Times New Roman"/>
        </w:rPr>
        <w:t xml:space="preserve">, </w:t>
      </w:r>
      <w:hyperlink r:id="rId14" w:history="1">
        <w:r w:rsidRPr="00F6027F">
          <w:rPr>
            <w:rStyle w:val="Hyperlink"/>
            <w:rFonts w:eastAsia="Times New Roman"/>
          </w:rPr>
          <w:t>Updated Technical FAQs for ARP ESSER and ARP EANS Liquidation Extensions</w:t>
        </w:r>
      </w:hyperlink>
      <w:r>
        <w:rPr>
          <w:rFonts w:eastAsia="Times New Roman"/>
        </w:rPr>
        <w:t xml:space="preserve">, and </w:t>
      </w:r>
      <w:hyperlink r:id="rId15" w:history="1">
        <w:r>
          <w:rPr>
            <w:rStyle w:val="Hyperlink"/>
            <w:rFonts w:eastAsia="Times New Roman"/>
          </w:rPr>
          <w:t>Liquidation Extension Request template</w:t>
        </w:r>
      </w:hyperlink>
      <w:r>
        <w:rPr>
          <w:rFonts w:eastAsia="Times New Roman"/>
        </w:rPr>
        <w:t xml:space="preserve"> are available on ED’s website.  ED suggests that requests be filed </w:t>
      </w:r>
      <w:r w:rsidR="002C5137">
        <w:rPr>
          <w:rFonts w:eastAsia="Times New Roman"/>
        </w:rPr>
        <w:t>b</w:t>
      </w:r>
      <w:r>
        <w:rPr>
          <w:rFonts w:eastAsia="Times New Roman"/>
        </w:rPr>
        <w:t>y December 31, 2024.</w:t>
      </w:r>
    </w:p>
    <w:p w14:paraId="439BA179" w14:textId="39334F54" w:rsidR="00442B8C" w:rsidRDefault="00522611" w:rsidP="00442B8C">
      <w:pPr>
        <w:rPr>
          <w:rFonts w:eastAsia="Times New Roman"/>
        </w:rPr>
      </w:pPr>
      <w:r>
        <w:rPr>
          <w:rFonts w:eastAsia="Times New Roman"/>
        </w:rPr>
        <w:t>Author: JCM</w:t>
      </w:r>
    </w:p>
    <w:p w14:paraId="1B700B61" w14:textId="44F6D0EA" w:rsidR="00F15B7B" w:rsidRDefault="00F15B7B" w:rsidP="00F15B7B">
      <w:pPr>
        <w:pStyle w:val="Heading2"/>
      </w:pPr>
      <w:bookmarkStart w:id="22" w:name="_Toc155946966"/>
      <w:r>
        <w:t>News</w:t>
      </w:r>
      <w:bookmarkEnd w:id="22"/>
    </w:p>
    <w:p w14:paraId="27C9F010" w14:textId="0AF46F1C" w:rsidR="00F15B7B" w:rsidRDefault="00F15B7B" w:rsidP="00F15B7B">
      <w:pPr>
        <w:pStyle w:val="Heading3"/>
      </w:pPr>
      <w:bookmarkStart w:id="23" w:name="_Toc155946967"/>
      <w:r>
        <w:t>Administration Announces Early Start to SAVE Program</w:t>
      </w:r>
      <w:bookmarkEnd w:id="23"/>
    </w:p>
    <w:p w14:paraId="7C592194" w14:textId="77E4681C" w:rsidR="00F15B7B" w:rsidRPr="00F15B7B" w:rsidRDefault="00F15B7B" w:rsidP="00F15B7B">
      <w:pPr>
        <w:rPr>
          <w:rFonts w:ascii="Aptos" w:eastAsiaTheme="minorHAnsi" w:hAnsi="Aptos"/>
          <w:sz w:val="22"/>
        </w:rPr>
      </w:pPr>
      <w:r>
        <w:t xml:space="preserve">The U.S. Department of Education </w:t>
      </w:r>
      <w:r w:rsidR="00DD4878">
        <w:t xml:space="preserve">(ED) </w:t>
      </w:r>
      <w:r>
        <w:t xml:space="preserve">announced this morning that it would implement a new student debt repayment program earlier than expected.  This initiative, known as SAVE, will forgive the balances of student loan borrowers who initially borrowed less than $12,000 and have made payments for 10 years or more.  The shorter timeline and lower balance </w:t>
      </w:r>
      <w:proofErr w:type="gramStart"/>
      <w:r>
        <w:t>is</w:t>
      </w:r>
      <w:proofErr w:type="gramEnd"/>
      <w:r>
        <w:t xml:space="preserve"> aimed at borrowers who took out relatively small amounts of loans to attend community college, or who started college an</w:t>
      </w:r>
      <w:r w:rsidR="000F5F8D">
        <w:t>d</w:t>
      </w:r>
      <w:r>
        <w:t xml:space="preserve"> never finished.  Borrowers who </w:t>
      </w:r>
      <w:r>
        <w:lastRenderedPageBreak/>
        <w:t>took out larger loans could have their loans forgiven after additional years of repayment.</w:t>
      </w:r>
    </w:p>
    <w:p w14:paraId="3B72BB20" w14:textId="57DBC26D" w:rsidR="00F15B7B" w:rsidRDefault="00F15B7B" w:rsidP="00F15B7B">
      <w:r>
        <w:t>In a statement, President Biden that this move is part of his administration’s “ongoing efforts to act as quickly as possible to give more borrowers breathing room so they can get out from under the burden of student loan debt,” adding “I won’t back down from using every tool at our disposal to get student loan borrowers the relief they need to reach their dreams.”</w:t>
      </w:r>
    </w:p>
    <w:p w14:paraId="3B817C6A" w14:textId="01906D15" w:rsidR="00F15B7B" w:rsidRDefault="00F15B7B" w:rsidP="00F15B7B">
      <w:r>
        <w:t xml:space="preserve">The forgiveness was scheduled to take effect in July, but administration officials now say that they will start cancelling debt as early as next month.  The White House and </w:t>
      </w:r>
      <w:r w:rsidR="00DD4878">
        <w:t>ED</w:t>
      </w:r>
      <w:r>
        <w:t xml:space="preserve"> are also working on another, larger debt relief plan that will target additional populations of borrowers after a preliminary version of the plan was struck down by the U.S. Supreme Court.</w:t>
      </w:r>
    </w:p>
    <w:p w14:paraId="55838EB0" w14:textId="6660734C" w:rsidR="00F15B7B" w:rsidRPr="00F15B7B" w:rsidRDefault="00F15B7B" w:rsidP="00F15B7B">
      <w:r>
        <w:t>Author: JCM</w:t>
      </w:r>
    </w:p>
    <w:bookmarkEnd w:id="6"/>
    <w:bookmarkEnd w:id="7"/>
    <w:bookmarkEnd w:id="8"/>
    <w:bookmarkEnd w:id="9"/>
    <w:bookmarkEnd w:id="16"/>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7A38FA30"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7E4ADD">
        <w:rPr>
          <w:rFonts w:eastAsia="Times New Roman" w:cs="Arial"/>
          <w:szCs w:val="24"/>
        </w:rPr>
        <w:t>Julia Martin,</w:t>
      </w:r>
      <w:r w:rsidR="004F0665">
        <w:rPr>
          <w:rFonts w:eastAsia="Times New Roman" w:cs="Arial"/>
          <w:szCs w:val="24"/>
        </w:rPr>
        <w:t xml:space="preserve"> </w:t>
      </w:r>
      <w:r w:rsidR="00944CAF">
        <w:rPr>
          <w:rFonts w:eastAsia="Times New Roman" w:cs="Arial"/>
          <w:szCs w:val="24"/>
        </w:rPr>
        <w:t>Kelly Christiansen</w:t>
      </w:r>
      <w:r w:rsidR="00522611">
        <w:rPr>
          <w:rFonts w:eastAsia="Times New Roman" w:cs="Arial"/>
          <w:szCs w:val="24"/>
        </w:rPr>
        <w:t>, Brandi Tennant</w:t>
      </w:r>
    </w:p>
    <w:p w14:paraId="1107A0AD" w14:textId="7F277316" w:rsidR="009A328C" w:rsidRPr="003D7BE9" w:rsidRDefault="009A328C" w:rsidP="003D7BE9">
      <w:pPr>
        <w:spacing w:before="240" w:after="240"/>
        <w:rPr>
          <w:rFonts w:eastAsia="Times New Roman" w:cs="Arial"/>
          <w:szCs w:val="24"/>
        </w:rPr>
      </w:pPr>
      <w:bookmarkStart w:id="24" w:name="_Hlk159491581"/>
      <w:r>
        <w:t xml:space="preserve">Posted by the California Department of Education, </w:t>
      </w:r>
      <w:bookmarkEnd w:id="24"/>
      <w:r>
        <w:t>January 2024</w:t>
      </w:r>
    </w:p>
    <w:sectPr w:rsidR="009A328C" w:rsidRPr="003D7BE9" w:rsidSect="005A79EB">
      <w:headerReference w:type="default" r:id="rId16"/>
      <w:footerReference w:type="default" r:id="rId17"/>
      <w:footerReference w:type="first" r:id="rId18"/>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E677F" w14:textId="77777777" w:rsidR="005A79EB" w:rsidRDefault="005A79EB">
      <w:pPr>
        <w:spacing w:before="0" w:after="0"/>
      </w:pPr>
      <w:r>
        <w:separator/>
      </w:r>
    </w:p>
  </w:endnote>
  <w:endnote w:type="continuationSeparator" w:id="0">
    <w:p w14:paraId="5EF63C9A" w14:textId="77777777" w:rsidR="005A79EB" w:rsidRDefault="005A79EB">
      <w:pPr>
        <w:spacing w:before="0" w:after="0"/>
      </w:pPr>
      <w:r>
        <w:continuationSeparator/>
      </w:r>
    </w:p>
  </w:endnote>
  <w:endnote w:type="continuationNotice" w:id="1">
    <w:p w14:paraId="6C8828D9" w14:textId="77777777" w:rsidR="005A79EB" w:rsidRDefault="005A79E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287B3B">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AFAAE" w14:textId="77777777" w:rsidR="005A79EB" w:rsidRDefault="005A79EB">
      <w:pPr>
        <w:spacing w:before="0" w:after="0"/>
      </w:pPr>
      <w:r>
        <w:separator/>
      </w:r>
    </w:p>
  </w:footnote>
  <w:footnote w:type="continuationSeparator" w:id="0">
    <w:p w14:paraId="7CC40130" w14:textId="77777777" w:rsidR="005A79EB" w:rsidRDefault="005A79EB">
      <w:pPr>
        <w:spacing w:before="0" w:after="0"/>
      </w:pPr>
      <w:r>
        <w:continuationSeparator/>
      </w:r>
    </w:p>
  </w:footnote>
  <w:footnote w:type="continuationNotice" w:id="1">
    <w:p w14:paraId="56C844EA" w14:textId="77777777" w:rsidR="005A79EB" w:rsidRDefault="005A79E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3094C67A" w:rsidR="003C7552" w:rsidRPr="00662BDC" w:rsidRDefault="00152EEE" w:rsidP="000A590A">
    <w:pPr>
      <w:pStyle w:val="NoSpacing"/>
      <w:tabs>
        <w:tab w:val="left" w:pos="7920"/>
      </w:tabs>
    </w:pPr>
    <w:r>
      <w:t>January</w:t>
    </w:r>
    <w:r w:rsidR="00FB2F14">
      <w:t xml:space="preserve"> </w:t>
    </w:r>
    <w:r w:rsidR="00F1163C">
      <w:t>12</w:t>
    </w:r>
    <w:r w:rsidR="0007306F">
      <w:t>, 202</w:t>
    </w:r>
    <w: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010043">
    <w:abstractNumId w:val="1"/>
  </w:num>
  <w:num w:numId="2" w16cid:durableId="1818833844">
    <w:abstractNumId w:val="10"/>
  </w:num>
  <w:num w:numId="3" w16cid:durableId="444471313">
    <w:abstractNumId w:val="11"/>
  </w:num>
  <w:num w:numId="4" w16cid:durableId="1613240789">
    <w:abstractNumId w:val="12"/>
  </w:num>
  <w:num w:numId="5" w16cid:durableId="1715885236">
    <w:abstractNumId w:val="13"/>
  </w:num>
  <w:num w:numId="6" w16cid:durableId="796528261">
    <w:abstractNumId w:val="2"/>
  </w:num>
  <w:num w:numId="7" w16cid:durableId="1699162996">
    <w:abstractNumId w:val="8"/>
  </w:num>
  <w:num w:numId="8" w16cid:durableId="1680351870">
    <w:abstractNumId w:val="7"/>
  </w:num>
  <w:num w:numId="9" w16cid:durableId="905341960">
    <w:abstractNumId w:val="5"/>
  </w:num>
  <w:num w:numId="10" w16cid:durableId="1613126888">
    <w:abstractNumId w:val="4"/>
  </w:num>
  <w:num w:numId="11" w16cid:durableId="2110157220">
    <w:abstractNumId w:val="0"/>
  </w:num>
  <w:num w:numId="12" w16cid:durableId="620695148">
    <w:abstractNumId w:val="9"/>
  </w:num>
  <w:num w:numId="13" w16cid:durableId="1214930901">
    <w:abstractNumId w:val="6"/>
  </w:num>
  <w:num w:numId="14" w16cid:durableId="2087219387">
    <w:abstractNumId w:val="3"/>
  </w:num>
  <w:num w:numId="15" w16cid:durableId="140171427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F5A"/>
    <w:rsid w:val="0000653B"/>
    <w:rsid w:val="00006757"/>
    <w:rsid w:val="00006BD0"/>
    <w:rsid w:val="00007835"/>
    <w:rsid w:val="00007DB1"/>
    <w:rsid w:val="0001000F"/>
    <w:rsid w:val="00011314"/>
    <w:rsid w:val="00012854"/>
    <w:rsid w:val="0001395B"/>
    <w:rsid w:val="00014C12"/>
    <w:rsid w:val="00015227"/>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608"/>
    <w:rsid w:val="000259E1"/>
    <w:rsid w:val="00025D68"/>
    <w:rsid w:val="00026CC7"/>
    <w:rsid w:val="00027A54"/>
    <w:rsid w:val="000301C7"/>
    <w:rsid w:val="00030888"/>
    <w:rsid w:val="00030F77"/>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36FD8"/>
    <w:rsid w:val="000404C0"/>
    <w:rsid w:val="0004092B"/>
    <w:rsid w:val="00040C8E"/>
    <w:rsid w:val="000410C9"/>
    <w:rsid w:val="000416FA"/>
    <w:rsid w:val="00041B30"/>
    <w:rsid w:val="00041C43"/>
    <w:rsid w:val="00041D3B"/>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2274"/>
    <w:rsid w:val="00052796"/>
    <w:rsid w:val="0005283F"/>
    <w:rsid w:val="00052FED"/>
    <w:rsid w:val="000536AE"/>
    <w:rsid w:val="000537D0"/>
    <w:rsid w:val="00053933"/>
    <w:rsid w:val="00053CCE"/>
    <w:rsid w:val="00053D71"/>
    <w:rsid w:val="00053D8C"/>
    <w:rsid w:val="00054C6D"/>
    <w:rsid w:val="000550B3"/>
    <w:rsid w:val="00055148"/>
    <w:rsid w:val="000573C1"/>
    <w:rsid w:val="000574A1"/>
    <w:rsid w:val="000578E4"/>
    <w:rsid w:val="00057A7E"/>
    <w:rsid w:val="00057F1F"/>
    <w:rsid w:val="00060030"/>
    <w:rsid w:val="000601CF"/>
    <w:rsid w:val="00060538"/>
    <w:rsid w:val="00060545"/>
    <w:rsid w:val="000610F3"/>
    <w:rsid w:val="00061327"/>
    <w:rsid w:val="000614FF"/>
    <w:rsid w:val="000619AA"/>
    <w:rsid w:val="00061A9A"/>
    <w:rsid w:val="00061EBF"/>
    <w:rsid w:val="000620CD"/>
    <w:rsid w:val="0006249A"/>
    <w:rsid w:val="0006395F"/>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2F6C"/>
    <w:rsid w:val="000832BB"/>
    <w:rsid w:val="000832C9"/>
    <w:rsid w:val="0008338B"/>
    <w:rsid w:val="0008416E"/>
    <w:rsid w:val="00084A5E"/>
    <w:rsid w:val="000853E4"/>
    <w:rsid w:val="00085825"/>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7580"/>
    <w:rsid w:val="000978E3"/>
    <w:rsid w:val="00097E58"/>
    <w:rsid w:val="00097E5F"/>
    <w:rsid w:val="000A040E"/>
    <w:rsid w:val="000A0553"/>
    <w:rsid w:val="000A172F"/>
    <w:rsid w:val="000A180E"/>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2DCA"/>
    <w:rsid w:val="000B3157"/>
    <w:rsid w:val="000B31F8"/>
    <w:rsid w:val="000B42CA"/>
    <w:rsid w:val="000B4DA9"/>
    <w:rsid w:val="000B4F3B"/>
    <w:rsid w:val="000B54E5"/>
    <w:rsid w:val="000B5AEC"/>
    <w:rsid w:val="000B67AD"/>
    <w:rsid w:val="000B6AD9"/>
    <w:rsid w:val="000B7FB5"/>
    <w:rsid w:val="000C0329"/>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47B"/>
    <w:rsid w:val="000D09D9"/>
    <w:rsid w:val="000D0C4B"/>
    <w:rsid w:val="000D0F05"/>
    <w:rsid w:val="000D1533"/>
    <w:rsid w:val="000D1FAA"/>
    <w:rsid w:val="000D314D"/>
    <w:rsid w:val="000D3870"/>
    <w:rsid w:val="000D39B8"/>
    <w:rsid w:val="000D3BDA"/>
    <w:rsid w:val="000D3F53"/>
    <w:rsid w:val="000D422B"/>
    <w:rsid w:val="000D4B79"/>
    <w:rsid w:val="000D58FF"/>
    <w:rsid w:val="000D5CAC"/>
    <w:rsid w:val="000D5D48"/>
    <w:rsid w:val="000D6373"/>
    <w:rsid w:val="000D7447"/>
    <w:rsid w:val="000D7843"/>
    <w:rsid w:val="000D7FEF"/>
    <w:rsid w:val="000E1449"/>
    <w:rsid w:val="000E1A8A"/>
    <w:rsid w:val="000E245F"/>
    <w:rsid w:val="000E2840"/>
    <w:rsid w:val="000E2886"/>
    <w:rsid w:val="000E2D37"/>
    <w:rsid w:val="000E41B6"/>
    <w:rsid w:val="000E43E4"/>
    <w:rsid w:val="000E440E"/>
    <w:rsid w:val="000E4B58"/>
    <w:rsid w:val="000E4CF7"/>
    <w:rsid w:val="000E4E17"/>
    <w:rsid w:val="000E5992"/>
    <w:rsid w:val="000E626C"/>
    <w:rsid w:val="000E740D"/>
    <w:rsid w:val="000F0FF6"/>
    <w:rsid w:val="000F10EC"/>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E6C"/>
    <w:rsid w:val="000F7104"/>
    <w:rsid w:val="001010CB"/>
    <w:rsid w:val="00101AAB"/>
    <w:rsid w:val="00101EA4"/>
    <w:rsid w:val="00102003"/>
    <w:rsid w:val="00102084"/>
    <w:rsid w:val="00103062"/>
    <w:rsid w:val="00103232"/>
    <w:rsid w:val="00103612"/>
    <w:rsid w:val="00103CE9"/>
    <w:rsid w:val="0010459D"/>
    <w:rsid w:val="001049EC"/>
    <w:rsid w:val="001050D5"/>
    <w:rsid w:val="00105362"/>
    <w:rsid w:val="00105F37"/>
    <w:rsid w:val="00106A74"/>
    <w:rsid w:val="00106DAA"/>
    <w:rsid w:val="00107217"/>
    <w:rsid w:val="00107304"/>
    <w:rsid w:val="001076CB"/>
    <w:rsid w:val="0011067A"/>
    <w:rsid w:val="001118B2"/>
    <w:rsid w:val="00112709"/>
    <w:rsid w:val="001132E3"/>
    <w:rsid w:val="001135CC"/>
    <w:rsid w:val="00114CA3"/>
    <w:rsid w:val="0011548E"/>
    <w:rsid w:val="00115A59"/>
    <w:rsid w:val="0011668B"/>
    <w:rsid w:val="001168EE"/>
    <w:rsid w:val="00116C6F"/>
    <w:rsid w:val="00116D14"/>
    <w:rsid w:val="00117098"/>
    <w:rsid w:val="0011715E"/>
    <w:rsid w:val="00117586"/>
    <w:rsid w:val="00117971"/>
    <w:rsid w:val="001202D1"/>
    <w:rsid w:val="00120FC1"/>
    <w:rsid w:val="001221F9"/>
    <w:rsid w:val="00123905"/>
    <w:rsid w:val="00124524"/>
    <w:rsid w:val="001250B6"/>
    <w:rsid w:val="001251A0"/>
    <w:rsid w:val="00125BA8"/>
    <w:rsid w:val="00125F2A"/>
    <w:rsid w:val="00126099"/>
    <w:rsid w:val="001264C3"/>
    <w:rsid w:val="001266DE"/>
    <w:rsid w:val="00126B91"/>
    <w:rsid w:val="00126FDB"/>
    <w:rsid w:val="001270EE"/>
    <w:rsid w:val="00127450"/>
    <w:rsid w:val="00127604"/>
    <w:rsid w:val="00127F6A"/>
    <w:rsid w:val="001316C9"/>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3B"/>
    <w:rsid w:val="00163F47"/>
    <w:rsid w:val="00163F77"/>
    <w:rsid w:val="00164E6E"/>
    <w:rsid w:val="00165384"/>
    <w:rsid w:val="00165479"/>
    <w:rsid w:val="001658A3"/>
    <w:rsid w:val="001659DA"/>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5A07"/>
    <w:rsid w:val="0017612D"/>
    <w:rsid w:val="001762B6"/>
    <w:rsid w:val="0017660C"/>
    <w:rsid w:val="00176B86"/>
    <w:rsid w:val="001772D6"/>
    <w:rsid w:val="0017750A"/>
    <w:rsid w:val="00177B72"/>
    <w:rsid w:val="00180435"/>
    <w:rsid w:val="00180451"/>
    <w:rsid w:val="0018110F"/>
    <w:rsid w:val="00181207"/>
    <w:rsid w:val="00182BD3"/>
    <w:rsid w:val="00182F38"/>
    <w:rsid w:val="00183335"/>
    <w:rsid w:val="0018355C"/>
    <w:rsid w:val="001841D5"/>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643F"/>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803"/>
    <w:rsid w:val="001A590C"/>
    <w:rsid w:val="001A60F5"/>
    <w:rsid w:val="001A698A"/>
    <w:rsid w:val="001A6C6A"/>
    <w:rsid w:val="001A72BB"/>
    <w:rsid w:val="001A762E"/>
    <w:rsid w:val="001A7B81"/>
    <w:rsid w:val="001B0D93"/>
    <w:rsid w:val="001B0EFA"/>
    <w:rsid w:val="001B1CC2"/>
    <w:rsid w:val="001B1FF9"/>
    <w:rsid w:val="001B2531"/>
    <w:rsid w:val="001B2674"/>
    <w:rsid w:val="001B297A"/>
    <w:rsid w:val="001B2D49"/>
    <w:rsid w:val="001B2ECA"/>
    <w:rsid w:val="001B33AB"/>
    <w:rsid w:val="001B37C3"/>
    <w:rsid w:val="001B5524"/>
    <w:rsid w:val="001B584E"/>
    <w:rsid w:val="001B6ECE"/>
    <w:rsid w:val="001C09AA"/>
    <w:rsid w:val="001C1865"/>
    <w:rsid w:val="001C186B"/>
    <w:rsid w:val="001C2691"/>
    <w:rsid w:val="001C3090"/>
    <w:rsid w:val="001C331F"/>
    <w:rsid w:val="001C34F0"/>
    <w:rsid w:val="001C3AE7"/>
    <w:rsid w:val="001C42A6"/>
    <w:rsid w:val="001C4507"/>
    <w:rsid w:val="001C4A16"/>
    <w:rsid w:val="001C689A"/>
    <w:rsid w:val="001C6ED2"/>
    <w:rsid w:val="001C6F3F"/>
    <w:rsid w:val="001C7120"/>
    <w:rsid w:val="001C7628"/>
    <w:rsid w:val="001D0718"/>
    <w:rsid w:val="001D09B1"/>
    <w:rsid w:val="001D0AAC"/>
    <w:rsid w:val="001D0DBD"/>
    <w:rsid w:val="001D1AA5"/>
    <w:rsid w:val="001D1D17"/>
    <w:rsid w:val="001D1F6F"/>
    <w:rsid w:val="001D2ED3"/>
    <w:rsid w:val="001D2F7D"/>
    <w:rsid w:val="001D315E"/>
    <w:rsid w:val="001D37A2"/>
    <w:rsid w:val="001D38BE"/>
    <w:rsid w:val="001D3D54"/>
    <w:rsid w:val="001D5966"/>
    <w:rsid w:val="001D5D51"/>
    <w:rsid w:val="001D5F42"/>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5DB3"/>
    <w:rsid w:val="001E66D0"/>
    <w:rsid w:val="001E67C0"/>
    <w:rsid w:val="001E6AF7"/>
    <w:rsid w:val="001E7AF8"/>
    <w:rsid w:val="001E7F0B"/>
    <w:rsid w:val="001F12C3"/>
    <w:rsid w:val="001F1AA7"/>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13E"/>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78A"/>
    <w:rsid w:val="00227B62"/>
    <w:rsid w:val="0023061E"/>
    <w:rsid w:val="00230E5E"/>
    <w:rsid w:val="00231DE5"/>
    <w:rsid w:val="00232375"/>
    <w:rsid w:val="0023321E"/>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5102"/>
    <w:rsid w:val="002451EE"/>
    <w:rsid w:val="00245D0C"/>
    <w:rsid w:val="002467D3"/>
    <w:rsid w:val="00247482"/>
    <w:rsid w:val="00250674"/>
    <w:rsid w:val="00250BA8"/>
    <w:rsid w:val="00250E6F"/>
    <w:rsid w:val="00251626"/>
    <w:rsid w:val="002519B5"/>
    <w:rsid w:val="002519C0"/>
    <w:rsid w:val="00251B6E"/>
    <w:rsid w:val="00251F0B"/>
    <w:rsid w:val="002521FA"/>
    <w:rsid w:val="00252FFF"/>
    <w:rsid w:val="0025307A"/>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719DA"/>
    <w:rsid w:val="00271A72"/>
    <w:rsid w:val="00271D7B"/>
    <w:rsid w:val="002724B9"/>
    <w:rsid w:val="00272C79"/>
    <w:rsid w:val="00272CD2"/>
    <w:rsid w:val="00273261"/>
    <w:rsid w:val="00273E6D"/>
    <w:rsid w:val="00274C4B"/>
    <w:rsid w:val="0027508F"/>
    <w:rsid w:val="00275C2D"/>
    <w:rsid w:val="00276D93"/>
    <w:rsid w:val="0027715D"/>
    <w:rsid w:val="00277728"/>
    <w:rsid w:val="00277997"/>
    <w:rsid w:val="00277A18"/>
    <w:rsid w:val="00277D86"/>
    <w:rsid w:val="00282317"/>
    <w:rsid w:val="0028282A"/>
    <w:rsid w:val="002828E1"/>
    <w:rsid w:val="00282A68"/>
    <w:rsid w:val="00282AAA"/>
    <w:rsid w:val="00282D63"/>
    <w:rsid w:val="0028367C"/>
    <w:rsid w:val="00283DCA"/>
    <w:rsid w:val="00284238"/>
    <w:rsid w:val="0028424F"/>
    <w:rsid w:val="00284421"/>
    <w:rsid w:val="00285064"/>
    <w:rsid w:val="0028584F"/>
    <w:rsid w:val="00285A92"/>
    <w:rsid w:val="00285D69"/>
    <w:rsid w:val="00285E10"/>
    <w:rsid w:val="002862BE"/>
    <w:rsid w:val="0028656E"/>
    <w:rsid w:val="00286724"/>
    <w:rsid w:val="002876C2"/>
    <w:rsid w:val="00287A22"/>
    <w:rsid w:val="00287B3B"/>
    <w:rsid w:val="00287C64"/>
    <w:rsid w:val="00290631"/>
    <w:rsid w:val="0029073F"/>
    <w:rsid w:val="00290969"/>
    <w:rsid w:val="00290A2B"/>
    <w:rsid w:val="002911F6"/>
    <w:rsid w:val="00291408"/>
    <w:rsid w:val="002928A6"/>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5CB8"/>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6387"/>
    <w:rsid w:val="002B65B9"/>
    <w:rsid w:val="002B7580"/>
    <w:rsid w:val="002B7A59"/>
    <w:rsid w:val="002C004A"/>
    <w:rsid w:val="002C06F7"/>
    <w:rsid w:val="002C0960"/>
    <w:rsid w:val="002C123C"/>
    <w:rsid w:val="002C1C15"/>
    <w:rsid w:val="002C216E"/>
    <w:rsid w:val="002C2847"/>
    <w:rsid w:val="002C2A61"/>
    <w:rsid w:val="002C2A75"/>
    <w:rsid w:val="002C2E9F"/>
    <w:rsid w:val="002C43F3"/>
    <w:rsid w:val="002C493A"/>
    <w:rsid w:val="002C5137"/>
    <w:rsid w:val="002C53A4"/>
    <w:rsid w:val="002C5453"/>
    <w:rsid w:val="002C6198"/>
    <w:rsid w:val="002C6290"/>
    <w:rsid w:val="002C633B"/>
    <w:rsid w:val="002C6512"/>
    <w:rsid w:val="002C6F25"/>
    <w:rsid w:val="002C6FEE"/>
    <w:rsid w:val="002D03E0"/>
    <w:rsid w:val="002D06DF"/>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51A4"/>
    <w:rsid w:val="0030534A"/>
    <w:rsid w:val="00305399"/>
    <w:rsid w:val="00305F5B"/>
    <w:rsid w:val="0030680A"/>
    <w:rsid w:val="00306ACB"/>
    <w:rsid w:val="003071E9"/>
    <w:rsid w:val="00307282"/>
    <w:rsid w:val="003075DB"/>
    <w:rsid w:val="003100DD"/>
    <w:rsid w:val="0031036F"/>
    <w:rsid w:val="003107F7"/>
    <w:rsid w:val="00312678"/>
    <w:rsid w:val="0031376D"/>
    <w:rsid w:val="00314E5B"/>
    <w:rsid w:val="00315408"/>
    <w:rsid w:val="00315517"/>
    <w:rsid w:val="0031596E"/>
    <w:rsid w:val="00315EC5"/>
    <w:rsid w:val="00315FDD"/>
    <w:rsid w:val="00316018"/>
    <w:rsid w:val="0031609E"/>
    <w:rsid w:val="00316A6A"/>
    <w:rsid w:val="0031716D"/>
    <w:rsid w:val="0031747F"/>
    <w:rsid w:val="003174FB"/>
    <w:rsid w:val="00317555"/>
    <w:rsid w:val="00317991"/>
    <w:rsid w:val="00317C60"/>
    <w:rsid w:val="003200AC"/>
    <w:rsid w:val="003219D9"/>
    <w:rsid w:val="00321CFC"/>
    <w:rsid w:val="00321F8B"/>
    <w:rsid w:val="003225C1"/>
    <w:rsid w:val="0032387F"/>
    <w:rsid w:val="00323A16"/>
    <w:rsid w:val="00323F22"/>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1E95"/>
    <w:rsid w:val="0033210E"/>
    <w:rsid w:val="00333407"/>
    <w:rsid w:val="003334AC"/>
    <w:rsid w:val="00333BDA"/>
    <w:rsid w:val="0033423C"/>
    <w:rsid w:val="00336532"/>
    <w:rsid w:val="003365D6"/>
    <w:rsid w:val="00336976"/>
    <w:rsid w:val="0033719E"/>
    <w:rsid w:val="00337C37"/>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3DF1"/>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2E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3C8D"/>
    <w:rsid w:val="00375630"/>
    <w:rsid w:val="00375874"/>
    <w:rsid w:val="00375876"/>
    <w:rsid w:val="003769CB"/>
    <w:rsid w:val="003774F0"/>
    <w:rsid w:val="0038005B"/>
    <w:rsid w:val="003802D7"/>
    <w:rsid w:val="003804F7"/>
    <w:rsid w:val="00381DFE"/>
    <w:rsid w:val="00382236"/>
    <w:rsid w:val="0038286F"/>
    <w:rsid w:val="003844B3"/>
    <w:rsid w:val="00384B3B"/>
    <w:rsid w:val="003859D6"/>
    <w:rsid w:val="00385DC2"/>
    <w:rsid w:val="0038606C"/>
    <w:rsid w:val="0038607C"/>
    <w:rsid w:val="00386112"/>
    <w:rsid w:val="0038643F"/>
    <w:rsid w:val="00386A86"/>
    <w:rsid w:val="00386B98"/>
    <w:rsid w:val="00386C3C"/>
    <w:rsid w:val="00386DDB"/>
    <w:rsid w:val="003916F7"/>
    <w:rsid w:val="003918BB"/>
    <w:rsid w:val="00391B69"/>
    <w:rsid w:val="00391C56"/>
    <w:rsid w:val="00391DC9"/>
    <w:rsid w:val="003929AC"/>
    <w:rsid w:val="0039442C"/>
    <w:rsid w:val="00396888"/>
    <w:rsid w:val="00396F70"/>
    <w:rsid w:val="0039734F"/>
    <w:rsid w:val="0039795F"/>
    <w:rsid w:val="00397E13"/>
    <w:rsid w:val="003A0053"/>
    <w:rsid w:val="003A17CD"/>
    <w:rsid w:val="003A1F22"/>
    <w:rsid w:val="003A22E1"/>
    <w:rsid w:val="003A27A0"/>
    <w:rsid w:val="003A2AE8"/>
    <w:rsid w:val="003A3035"/>
    <w:rsid w:val="003A446E"/>
    <w:rsid w:val="003A4B5E"/>
    <w:rsid w:val="003A4BE6"/>
    <w:rsid w:val="003A52A7"/>
    <w:rsid w:val="003A5579"/>
    <w:rsid w:val="003A5937"/>
    <w:rsid w:val="003A5A8D"/>
    <w:rsid w:val="003A5DB9"/>
    <w:rsid w:val="003A5FED"/>
    <w:rsid w:val="003A65F3"/>
    <w:rsid w:val="003A6701"/>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57E6"/>
    <w:rsid w:val="003C6422"/>
    <w:rsid w:val="003C7552"/>
    <w:rsid w:val="003C778E"/>
    <w:rsid w:val="003C795D"/>
    <w:rsid w:val="003C7A69"/>
    <w:rsid w:val="003D023E"/>
    <w:rsid w:val="003D0B17"/>
    <w:rsid w:val="003D1D57"/>
    <w:rsid w:val="003D1EB1"/>
    <w:rsid w:val="003D29DA"/>
    <w:rsid w:val="003D2DA4"/>
    <w:rsid w:val="003D3BF6"/>
    <w:rsid w:val="003D47C8"/>
    <w:rsid w:val="003D4C95"/>
    <w:rsid w:val="003D642E"/>
    <w:rsid w:val="003D65C7"/>
    <w:rsid w:val="003D68C2"/>
    <w:rsid w:val="003D6E35"/>
    <w:rsid w:val="003D6E81"/>
    <w:rsid w:val="003D765A"/>
    <w:rsid w:val="003D7BBB"/>
    <w:rsid w:val="003D7BE9"/>
    <w:rsid w:val="003E0F0E"/>
    <w:rsid w:val="003E1BCF"/>
    <w:rsid w:val="003E208A"/>
    <w:rsid w:val="003E23AE"/>
    <w:rsid w:val="003E2653"/>
    <w:rsid w:val="003E2AF2"/>
    <w:rsid w:val="003E389E"/>
    <w:rsid w:val="003E38F8"/>
    <w:rsid w:val="003E44BD"/>
    <w:rsid w:val="003E486D"/>
    <w:rsid w:val="003E52D7"/>
    <w:rsid w:val="003E625A"/>
    <w:rsid w:val="003E66A4"/>
    <w:rsid w:val="003E6C86"/>
    <w:rsid w:val="003E77A1"/>
    <w:rsid w:val="003E77AA"/>
    <w:rsid w:val="003E7991"/>
    <w:rsid w:val="003E7D11"/>
    <w:rsid w:val="003F12FB"/>
    <w:rsid w:val="003F1343"/>
    <w:rsid w:val="003F147C"/>
    <w:rsid w:val="003F15E8"/>
    <w:rsid w:val="003F2CE3"/>
    <w:rsid w:val="003F2F04"/>
    <w:rsid w:val="003F3183"/>
    <w:rsid w:val="003F4ED4"/>
    <w:rsid w:val="003F555A"/>
    <w:rsid w:val="003F5AC7"/>
    <w:rsid w:val="003F5BBC"/>
    <w:rsid w:val="003F5F5B"/>
    <w:rsid w:val="003F636A"/>
    <w:rsid w:val="003F64E6"/>
    <w:rsid w:val="003F6C62"/>
    <w:rsid w:val="003F6F97"/>
    <w:rsid w:val="003F70ED"/>
    <w:rsid w:val="003F7420"/>
    <w:rsid w:val="00400573"/>
    <w:rsid w:val="004005ED"/>
    <w:rsid w:val="00400FE4"/>
    <w:rsid w:val="004011E3"/>
    <w:rsid w:val="004012FC"/>
    <w:rsid w:val="004017B0"/>
    <w:rsid w:val="00402381"/>
    <w:rsid w:val="004030B5"/>
    <w:rsid w:val="004030CF"/>
    <w:rsid w:val="0040359A"/>
    <w:rsid w:val="004039B7"/>
    <w:rsid w:val="00403AD4"/>
    <w:rsid w:val="00403F9B"/>
    <w:rsid w:val="00404A56"/>
    <w:rsid w:val="00405318"/>
    <w:rsid w:val="004054B6"/>
    <w:rsid w:val="00405544"/>
    <w:rsid w:val="004059E6"/>
    <w:rsid w:val="00405C4D"/>
    <w:rsid w:val="00406700"/>
    <w:rsid w:val="00406C3C"/>
    <w:rsid w:val="00406F75"/>
    <w:rsid w:val="00407F56"/>
    <w:rsid w:val="004106EA"/>
    <w:rsid w:val="00410F3D"/>
    <w:rsid w:val="004110C2"/>
    <w:rsid w:val="00412622"/>
    <w:rsid w:val="00413464"/>
    <w:rsid w:val="004135E0"/>
    <w:rsid w:val="00414853"/>
    <w:rsid w:val="004150B4"/>
    <w:rsid w:val="00415BB4"/>
    <w:rsid w:val="00415E46"/>
    <w:rsid w:val="004165A0"/>
    <w:rsid w:val="0041664D"/>
    <w:rsid w:val="004166DE"/>
    <w:rsid w:val="00416AB1"/>
    <w:rsid w:val="004177D5"/>
    <w:rsid w:val="00417ED4"/>
    <w:rsid w:val="00420067"/>
    <w:rsid w:val="0042047F"/>
    <w:rsid w:val="00421EB9"/>
    <w:rsid w:val="00424349"/>
    <w:rsid w:val="0042468E"/>
    <w:rsid w:val="00424AC9"/>
    <w:rsid w:val="00424E15"/>
    <w:rsid w:val="0042544F"/>
    <w:rsid w:val="0042578E"/>
    <w:rsid w:val="00425F21"/>
    <w:rsid w:val="00425FA6"/>
    <w:rsid w:val="00426A49"/>
    <w:rsid w:val="00427989"/>
    <w:rsid w:val="00427C55"/>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6C26"/>
    <w:rsid w:val="0043752C"/>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229"/>
    <w:rsid w:val="00446541"/>
    <w:rsid w:val="004471A1"/>
    <w:rsid w:val="00447209"/>
    <w:rsid w:val="004475C2"/>
    <w:rsid w:val="00447F78"/>
    <w:rsid w:val="00450764"/>
    <w:rsid w:val="0045091B"/>
    <w:rsid w:val="00450C03"/>
    <w:rsid w:val="00450E9F"/>
    <w:rsid w:val="00451A4E"/>
    <w:rsid w:val="00452B3C"/>
    <w:rsid w:val="00452D5E"/>
    <w:rsid w:val="0045376D"/>
    <w:rsid w:val="00453788"/>
    <w:rsid w:val="00453D66"/>
    <w:rsid w:val="00454232"/>
    <w:rsid w:val="00454A7A"/>
    <w:rsid w:val="00454E5B"/>
    <w:rsid w:val="00454FF1"/>
    <w:rsid w:val="00455448"/>
    <w:rsid w:val="004563BD"/>
    <w:rsid w:val="0045679B"/>
    <w:rsid w:val="00456AF3"/>
    <w:rsid w:val="00456BA9"/>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5EB5"/>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776"/>
    <w:rsid w:val="004A18CD"/>
    <w:rsid w:val="004A2262"/>
    <w:rsid w:val="004A368D"/>
    <w:rsid w:val="004A3976"/>
    <w:rsid w:val="004A39EC"/>
    <w:rsid w:val="004A3C66"/>
    <w:rsid w:val="004A4891"/>
    <w:rsid w:val="004A5A7D"/>
    <w:rsid w:val="004A5BDF"/>
    <w:rsid w:val="004A6826"/>
    <w:rsid w:val="004A7B38"/>
    <w:rsid w:val="004B1804"/>
    <w:rsid w:val="004B209C"/>
    <w:rsid w:val="004B2CBC"/>
    <w:rsid w:val="004B41FF"/>
    <w:rsid w:val="004B446C"/>
    <w:rsid w:val="004B4923"/>
    <w:rsid w:val="004B50CF"/>
    <w:rsid w:val="004B59E8"/>
    <w:rsid w:val="004B7022"/>
    <w:rsid w:val="004B731B"/>
    <w:rsid w:val="004B7B42"/>
    <w:rsid w:val="004C0948"/>
    <w:rsid w:val="004C1494"/>
    <w:rsid w:val="004C167F"/>
    <w:rsid w:val="004C1B9A"/>
    <w:rsid w:val="004C26B8"/>
    <w:rsid w:val="004C3276"/>
    <w:rsid w:val="004C377A"/>
    <w:rsid w:val="004C3CD2"/>
    <w:rsid w:val="004C4643"/>
    <w:rsid w:val="004C4952"/>
    <w:rsid w:val="004C5115"/>
    <w:rsid w:val="004C57B5"/>
    <w:rsid w:val="004C7085"/>
    <w:rsid w:val="004C72B7"/>
    <w:rsid w:val="004C7577"/>
    <w:rsid w:val="004C79A5"/>
    <w:rsid w:val="004C7C53"/>
    <w:rsid w:val="004D06CC"/>
    <w:rsid w:val="004D072E"/>
    <w:rsid w:val="004D2287"/>
    <w:rsid w:val="004D25E8"/>
    <w:rsid w:val="004D2C78"/>
    <w:rsid w:val="004D3A1F"/>
    <w:rsid w:val="004D429B"/>
    <w:rsid w:val="004D4A02"/>
    <w:rsid w:val="004D5369"/>
    <w:rsid w:val="004D5733"/>
    <w:rsid w:val="004D57AF"/>
    <w:rsid w:val="004D5B8C"/>
    <w:rsid w:val="004D5D6C"/>
    <w:rsid w:val="004D6343"/>
    <w:rsid w:val="004D769D"/>
    <w:rsid w:val="004E045B"/>
    <w:rsid w:val="004E0541"/>
    <w:rsid w:val="004E10BF"/>
    <w:rsid w:val="004E130F"/>
    <w:rsid w:val="004E2C2E"/>
    <w:rsid w:val="004E3A51"/>
    <w:rsid w:val="004E3CCF"/>
    <w:rsid w:val="004E3ECB"/>
    <w:rsid w:val="004E3F70"/>
    <w:rsid w:val="004E5B63"/>
    <w:rsid w:val="004E6085"/>
    <w:rsid w:val="004E69A4"/>
    <w:rsid w:val="004E760D"/>
    <w:rsid w:val="004E78E8"/>
    <w:rsid w:val="004F0665"/>
    <w:rsid w:val="004F1022"/>
    <w:rsid w:val="004F1212"/>
    <w:rsid w:val="004F134A"/>
    <w:rsid w:val="004F3910"/>
    <w:rsid w:val="004F4312"/>
    <w:rsid w:val="004F47DD"/>
    <w:rsid w:val="004F4D47"/>
    <w:rsid w:val="004F512C"/>
    <w:rsid w:val="004F5285"/>
    <w:rsid w:val="004F54EE"/>
    <w:rsid w:val="004F64BB"/>
    <w:rsid w:val="004F65D5"/>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02F8"/>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55B"/>
    <w:rsid w:val="00520EC1"/>
    <w:rsid w:val="00521447"/>
    <w:rsid w:val="00521BA2"/>
    <w:rsid w:val="00521FCC"/>
    <w:rsid w:val="00522611"/>
    <w:rsid w:val="00522975"/>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144"/>
    <w:rsid w:val="005363E0"/>
    <w:rsid w:val="00537731"/>
    <w:rsid w:val="00537CA2"/>
    <w:rsid w:val="00537D4B"/>
    <w:rsid w:val="00537F6C"/>
    <w:rsid w:val="00540241"/>
    <w:rsid w:val="00540A6D"/>
    <w:rsid w:val="00540BF2"/>
    <w:rsid w:val="00540C39"/>
    <w:rsid w:val="00542345"/>
    <w:rsid w:val="0054252A"/>
    <w:rsid w:val="0054255D"/>
    <w:rsid w:val="0054305D"/>
    <w:rsid w:val="00543D06"/>
    <w:rsid w:val="00544BF2"/>
    <w:rsid w:val="00544D5A"/>
    <w:rsid w:val="00544EFE"/>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0948"/>
    <w:rsid w:val="005711BE"/>
    <w:rsid w:val="0057243C"/>
    <w:rsid w:val="005729E0"/>
    <w:rsid w:val="00572E63"/>
    <w:rsid w:val="00573D8B"/>
    <w:rsid w:val="00574785"/>
    <w:rsid w:val="00574DBB"/>
    <w:rsid w:val="00574EFA"/>
    <w:rsid w:val="00574F26"/>
    <w:rsid w:val="00576175"/>
    <w:rsid w:val="00577476"/>
    <w:rsid w:val="0058046B"/>
    <w:rsid w:val="0058069C"/>
    <w:rsid w:val="00580C78"/>
    <w:rsid w:val="00582A0F"/>
    <w:rsid w:val="00582BD0"/>
    <w:rsid w:val="00582C23"/>
    <w:rsid w:val="00583A5D"/>
    <w:rsid w:val="0058422A"/>
    <w:rsid w:val="00584C0E"/>
    <w:rsid w:val="00584C69"/>
    <w:rsid w:val="00585B11"/>
    <w:rsid w:val="00585C07"/>
    <w:rsid w:val="00585DC0"/>
    <w:rsid w:val="0059099B"/>
    <w:rsid w:val="00591543"/>
    <w:rsid w:val="005916A5"/>
    <w:rsid w:val="005925F0"/>
    <w:rsid w:val="00592842"/>
    <w:rsid w:val="00592913"/>
    <w:rsid w:val="00592CF1"/>
    <w:rsid w:val="00592ECA"/>
    <w:rsid w:val="00592F2E"/>
    <w:rsid w:val="00593ECE"/>
    <w:rsid w:val="00594108"/>
    <w:rsid w:val="00595844"/>
    <w:rsid w:val="005958CD"/>
    <w:rsid w:val="005977DF"/>
    <w:rsid w:val="00597E70"/>
    <w:rsid w:val="00597EB2"/>
    <w:rsid w:val="005A0C20"/>
    <w:rsid w:val="005A15E9"/>
    <w:rsid w:val="005A18A0"/>
    <w:rsid w:val="005A2A9E"/>
    <w:rsid w:val="005A2FCE"/>
    <w:rsid w:val="005A40A9"/>
    <w:rsid w:val="005A4942"/>
    <w:rsid w:val="005A5363"/>
    <w:rsid w:val="005A6D88"/>
    <w:rsid w:val="005A7070"/>
    <w:rsid w:val="005A70B5"/>
    <w:rsid w:val="005A7219"/>
    <w:rsid w:val="005A79EB"/>
    <w:rsid w:val="005A7E08"/>
    <w:rsid w:val="005B03C7"/>
    <w:rsid w:val="005B056F"/>
    <w:rsid w:val="005B1118"/>
    <w:rsid w:val="005B2A9A"/>
    <w:rsid w:val="005B2DE3"/>
    <w:rsid w:val="005B33AE"/>
    <w:rsid w:val="005B347A"/>
    <w:rsid w:val="005B3A7A"/>
    <w:rsid w:val="005B3DD2"/>
    <w:rsid w:val="005B3F59"/>
    <w:rsid w:val="005B47DF"/>
    <w:rsid w:val="005B47F4"/>
    <w:rsid w:val="005B49C5"/>
    <w:rsid w:val="005B4CE5"/>
    <w:rsid w:val="005B4EAD"/>
    <w:rsid w:val="005B51CA"/>
    <w:rsid w:val="005B5E1F"/>
    <w:rsid w:val="005B607F"/>
    <w:rsid w:val="005B75E5"/>
    <w:rsid w:val="005B76B1"/>
    <w:rsid w:val="005C00C4"/>
    <w:rsid w:val="005C0207"/>
    <w:rsid w:val="005C04DA"/>
    <w:rsid w:val="005C1045"/>
    <w:rsid w:val="005C1F25"/>
    <w:rsid w:val="005C2844"/>
    <w:rsid w:val="005C324D"/>
    <w:rsid w:val="005C35FF"/>
    <w:rsid w:val="005C38C3"/>
    <w:rsid w:val="005C38FF"/>
    <w:rsid w:val="005C3EC0"/>
    <w:rsid w:val="005C4317"/>
    <w:rsid w:val="005C465E"/>
    <w:rsid w:val="005C46F5"/>
    <w:rsid w:val="005C47F7"/>
    <w:rsid w:val="005C4BF7"/>
    <w:rsid w:val="005C61DD"/>
    <w:rsid w:val="005C6393"/>
    <w:rsid w:val="005C7326"/>
    <w:rsid w:val="005C77AB"/>
    <w:rsid w:val="005C79AD"/>
    <w:rsid w:val="005D00D3"/>
    <w:rsid w:val="005D0345"/>
    <w:rsid w:val="005D0CD6"/>
    <w:rsid w:val="005D127E"/>
    <w:rsid w:val="005D12A4"/>
    <w:rsid w:val="005D1736"/>
    <w:rsid w:val="005D29F7"/>
    <w:rsid w:val="005D2AF2"/>
    <w:rsid w:val="005D36C3"/>
    <w:rsid w:val="005D3FF9"/>
    <w:rsid w:val="005D4843"/>
    <w:rsid w:val="005D564B"/>
    <w:rsid w:val="005D5BE6"/>
    <w:rsid w:val="005D618F"/>
    <w:rsid w:val="005D64AF"/>
    <w:rsid w:val="005D661F"/>
    <w:rsid w:val="005E0364"/>
    <w:rsid w:val="005E0800"/>
    <w:rsid w:val="005E0CCF"/>
    <w:rsid w:val="005E0FAC"/>
    <w:rsid w:val="005E1F2B"/>
    <w:rsid w:val="005E1FC7"/>
    <w:rsid w:val="005E49B8"/>
    <w:rsid w:val="005E4A28"/>
    <w:rsid w:val="005E6E7B"/>
    <w:rsid w:val="005E7138"/>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585"/>
    <w:rsid w:val="005F591B"/>
    <w:rsid w:val="005F600C"/>
    <w:rsid w:val="005F661D"/>
    <w:rsid w:val="005F6A8B"/>
    <w:rsid w:val="005F6EA8"/>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121B"/>
    <w:rsid w:val="00641588"/>
    <w:rsid w:val="0064160F"/>
    <w:rsid w:val="006425D5"/>
    <w:rsid w:val="006427CF"/>
    <w:rsid w:val="00643730"/>
    <w:rsid w:val="00643A94"/>
    <w:rsid w:val="00644053"/>
    <w:rsid w:val="006445B8"/>
    <w:rsid w:val="00646E75"/>
    <w:rsid w:val="0064763E"/>
    <w:rsid w:val="00647C12"/>
    <w:rsid w:val="00650457"/>
    <w:rsid w:val="00650CDF"/>
    <w:rsid w:val="00651242"/>
    <w:rsid w:val="00651279"/>
    <w:rsid w:val="006513EB"/>
    <w:rsid w:val="006515EA"/>
    <w:rsid w:val="00651C8B"/>
    <w:rsid w:val="00651DF9"/>
    <w:rsid w:val="00651E4D"/>
    <w:rsid w:val="0065232B"/>
    <w:rsid w:val="00654378"/>
    <w:rsid w:val="006544CD"/>
    <w:rsid w:val="00654C5E"/>
    <w:rsid w:val="0065614D"/>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78F"/>
    <w:rsid w:val="00687933"/>
    <w:rsid w:val="006902DA"/>
    <w:rsid w:val="00690828"/>
    <w:rsid w:val="0069087F"/>
    <w:rsid w:val="00691144"/>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4B5"/>
    <w:rsid w:val="006C2807"/>
    <w:rsid w:val="006C38D8"/>
    <w:rsid w:val="006C3A1A"/>
    <w:rsid w:val="006C3AEB"/>
    <w:rsid w:val="006C41EB"/>
    <w:rsid w:val="006C460A"/>
    <w:rsid w:val="006C4620"/>
    <w:rsid w:val="006C4A7B"/>
    <w:rsid w:val="006C4DE1"/>
    <w:rsid w:val="006C4E5B"/>
    <w:rsid w:val="006C56DA"/>
    <w:rsid w:val="006C5BC5"/>
    <w:rsid w:val="006C5CB5"/>
    <w:rsid w:val="006C615D"/>
    <w:rsid w:val="006C67EB"/>
    <w:rsid w:val="006C689A"/>
    <w:rsid w:val="006C6F8F"/>
    <w:rsid w:val="006C74B2"/>
    <w:rsid w:val="006D0AD7"/>
    <w:rsid w:val="006D113B"/>
    <w:rsid w:val="006D155D"/>
    <w:rsid w:val="006D18E3"/>
    <w:rsid w:val="006D1908"/>
    <w:rsid w:val="006D2442"/>
    <w:rsid w:val="006D3F73"/>
    <w:rsid w:val="006D3FFA"/>
    <w:rsid w:val="006D48FA"/>
    <w:rsid w:val="006D4ACE"/>
    <w:rsid w:val="006D4E68"/>
    <w:rsid w:val="006D56CE"/>
    <w:rsid w:val="006D5854"/>
    <w:rsid w:val="006E00EC"/>
    <w:rsid w:val="006E02A5"/>
    <w:rsid w:val="006E0582"/>
    <w:rsid w:val="006E07C5"/>
    <w:rsid w:val="006E1750"/>
    <w:rsid w:val="006E23C3"/>
    <w:rsid w:val="006E31AE"/>
    <w:rsid w:val="006E3244"/>
    <w:rsid w:val="006E391D"/>
    <w:rsid w:val="006E3DB5"/>
    <w:rsid w:val="006E50CB"/>
    <w:rsid w:val="006E693A"/>
    <w:rsid w:val="006E6D14"/>
    <w:rsid w:val="006E6F37"/>
    <w:rsid w:val="006E73D8"/>
    <w:rsid w:val="006F07D8"/>
    <w:rsid w:val="006F07E0"/>
    <w:rsid w:val="006F0F77"/>
    <w:rsid w:val="006F1102"/>
    <w:rsid w:val="006F22E1"/>
    <w:rsid w:val="006F23FD"/>
    <w:rsid w:val="006F25CE"/>
    <w:rsid w:val="006F420B"/>
    <w:rsid w:val="006F47EE"/>
    <w:rsid w:val="006F4BB2"/>
    <w:rsid w:val="006F504A"/>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415"/>
    <w:rsid w:val="00711AD3"/>
    <w:rsid w:val="00712507"/>
    <w:rsid w:val="0071258C"/>
    <w:rsid w:val="007130F9"/>
    <w:rsid w:val="007133DE"/>
    <w:rsid w:val="00713876"/>
    <w:rsid w:val="00713D84"/>
    <w:rsid w:val="00713DD2"/>
    <w:rsid w:val="0071470C"/>
    <w:rsid w:val="00714B81"/>
    <w:rsid w:val="007155E3"/>
    <w:rsid w:val="007158CC"/>
    <w:rsid w:val="00715C06"/>
    <w:rsid w:val="00715D1B"/>
    <w:rsid w:val="00716130"/>
    <w:rsid w:val="007169EA"/>
    <w:rsid w:val="00716CD9"/>
    <w:rsid w:val="00716E79"/>
    <w:rsid w:val="007171A6"/>
    <w:rsid w:val="0071756B"/>
    <w:rsid w:val="007176BE"/>
    <w:rsid w:val="00720226"/>
    <w:rsid w:val="007209CF"/>
    <w:rsid w:val="007209E7"/>
    <w:rsid w:val="00720F1A"/>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27955"/>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1D65"/>
    <w:rsid w:val="00742539"/>
    <w:rsid w:val="00743081"/>
    <w:rsid w:val="00743166"/>
    <w:rsid w:val="0074325E"/>
    <w:rsid w:val="007437B1"/>
    <w:rsid w:val="00743B00"/>
    <w:rsid w:val="007449A3"/>
    <w:rsid w:val="007451F4"/>
    <w:rsid w:val="00745758"/>
    <w:rsid w:val="007459CA"/>
    <w:rsid w:val="00745DB5"/>
    <w:rsid w:val="007464E9"/>
    <w:rsid w:val="00746612"/>
    <w:rsid w:val="00746A45"/>
    <w:rsid w:val="00746CE3"/>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57C5B"/>
    <w:rsid w:val="00760462"/>
    <w:rsid w:val="007605D7"/>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E28"/>
    <w:rsid w:val="0077401F"/>
    <w:rsid w:val="007749CA"/>
    <w:rsid w:val="00774CA9"/>
    <w:rsid w:val="00774EC1"/>
    <w:rsid w:val="00774FFD"/>
    <w:rsid w:val="00775123"/>
    <w:rsid w:val="007751CA"/>
    <w:rsid w:val="0077528C"/>
    <w:rsid w:val="0077543D"/>
    <w:rsid w:val="00775529"/>
    <w:rsid w:val="00777735"/>
    <w:rsid w:val="0077786E"/>
    <w:rsid w:val="00777B40"/>
    <w:rsid w:val="007805D0"/>
    <w:rsid w:val="00781316"/>
    <w:rsid w:val="00782386"/>
    <w:rsid w:val="00782B4D"/>
    <w:rsid w:val="0078391B"/>
    <w:rsid w:val="00783CFC"/>
    <w:rsid w:val="00783DC9"/>
    <w:rsid w:val="00783FE7"/>
    <w:rsid w:val="007843B1"/>
    <w:rsid w:val="00785EA2"/>
    <w:rsid w:val="0078607E"/>
    <w:rsid w:val="007862BF"/>
    <w:rsid w:val="00786F86"/>
    <w:rsid w:val="00787EEF"/>
    <w:rsid w:val="007926C1"/>
    <w:rsid w:val="00792EFB"/>
    <w:rsid w:val="00793312"/>
    <w:rsid w:val="007949D8"/>
    <w:rsid w:val="007952D8"/>
    <w:rsid w:val="007956D7"/>
    <w:rsid w:val="00795935"/>
    <w:rsid w:val="00795A89"/>
    <w:rsid w:val="00795FAF"/>
    <w:rsid w:val="007962C8"/>
    <w:rsid w:val="007968C1"/>
    <w:rsid w:val="00796C2E"/>
    <w:rsid w:val="007971E0"/>
    <w:rsid w:val="007A0350"/>
    <w:rsid w:val="007A04F1"/>
    <w:rsid w:val="007A0D7A"/>
    <w:rsid w:val="007A1138"/>
    <w:rsid w:val="007A11D4"/>
    <w:rsid w:val="007A18A1"/>
    <w:rsid w:val="007A1F70"/>
    <w:rsid w:val="007A23D1"/>
    <w:rsid w:val="007A25BB"/>
    <w:rsid w:val="007A2BC5"/>
    <w:rsid w:val="007A38F3"/>
    <w:rsid w:val="007A4233"/>
    <w:rsid w:val="007A4786"/>
    <w:rsid w:val="007A4E67"/>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59A3"/>
    <w:rsid w:val="007E63C3"/>
    <w:rsid w:val="007E659D"/>
    <w:rsid w:val="007E6A5C"/>
    <w:rsid w:val="007E6A89"/>
    <w:rsid w:val="007E6DB3"/>
    <w:rsid w:val="007E7936"/>
    <w:rsid w:val="007E7E66"/>
    <w:rsid w:val="007F0003"/>
    <w:rsid w:val="007F0120"/>
    <w:rsid w:val="007F0ED0"/>
    <w:rsid w:val="007F2B24"/>
    <w:rsid w:val="007F30FE"/>
    <w:rsid w:val="007F3516"/>
    <w:rsid w:val="007F3636"/>
    <w:rsid w:val="007F44A7"/>
    <w:rsid w:val="007F458B"/>
    <w:rsid w:val="007F4A8B"/>
    <w:rsid w:val="007F620D"/>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386"/>
    <w:rsid w:val="00803F41"/>
    <w:rsid w:val="00804677"/>
    <w:rsid w:val="0080580C"/>
    <w:rsid w:val="00805AAC"/>
    <w:rsid w:val="00805C1E"/>
    <w:rsid w:val="008062DB"/>
    <w:rsid w:val="00807337"/>
    <w:rsid w:val="0080753E"/>
    <w:rsid w:val="008077E1"/>
    <w:rsid w:val="00807D6C"/>
    <w:rsid w:val="00807D8E"/>
    <w:rsid w:val="00810336"/>
    <w:rsid w:val="00810C08"/>
    <w:rsid w:val="00812091"/>
    <w:rsid w:val="008120BC"/>
    <w:rsid w:val="0081224A"/>
    <w:rsid w:val="00812695"/>
    <w:rsid w:val="0081282E"/>
    <w:rsid w:val="00812CAA"/>
    <w:rsid w:val="0081310A"/>
    <w:rsid w:val="008131BD"/>
    <w:rsid w:val="0081384E"/>
    <w:rsid w:val="00813D74"/>
    <w:rsid w:val="008148C8"/>
    <w:rsid w:val="00815143"/>
    <w:rsid w:val="00815C9D"/>
    <w:rsid w:val="00816A90"/>
    <w:rsid w:val="0081741E"/>
    <w:rsid w:val="008175F9"/>
    <w:rsid w:val="00817B4B"/>
    <w:rsid w:val="00817CCF"/>
    <w:rsid w:val="008207EA"/>
    <w:rsid w:val="008214EF"/>
    <w:rsid w:val="008221AD"/>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300A"/>
    <w:rsid w:val="00833A7E"/>
    <w:rsid w:val="008343DC"/>
    <w:rsid w:val="0083445F"/>
    <w:rsid w:val="00834737"/>
    <w:rsid w:val="00834DD6"/>
    <w:rsid w:val="008355A1"/>
    <w:rsid w:val="00836183"/>
    <w:rsid w:val="00836DD6"/>
    <w:rsid w:val="008375AB"/>
    <w:rsid w:val="00840235"/>
    <w:rsid w:val="008407D7"/>
    <w:rsid w:val="008413D3"/>
    <w:rsid w:val="00841A39"/>
    <w:rsid w:val="00841E4E"/>
    <w:rsid w:val="00842DC4"/>
    <w:rsid w:val="00843DED"/>
    <w:rsid w:val="008441B5"/>
    <w:rsid w:val="008446A7"/>
    <w:rsid w:val="0084494E"/>
    <w:rsid w:val="00844B07"/>
    <w:rsid w:val="00844E57"/>
    <w:rsid w:val="008454B8"/>
    <w:rsid w:val="008454FD"/>
    <w:rsid w:val="008455DC"/>
    <w:rsid w:val="008459DD"/>
    <w:rsid w:val="0084635F"/>
    <w:rsid w:val="00846626"/>
    <w:rsid w:val="00846890"/>
    <w:rsid w:val="00846DE7"/>
    <w:rsid w:val="00847BEB"/>
    <w:rsid w:val="00847C26"/>
    <w:rsid w:val="00847E1D"/>
    <w:rsid w:val="00850E33"/>
    <w:rsid w:val="00851649"/>
    <w:rsid w:val="008520C5"/>
    <w:rsid w:val="0085231C"/>
    <w:rsid w:val="008524F3"/>
    <w:rsid w:val="008534AC"/>
    <w:rsid w:val="0085394F"/>
    <w:rsid w:val="00853A82"/>
    <w:rsid w:val="00854119"/>
    <w:rsid w:val="008543AC"/>
    <w:rsid w:val="0085453F"/>
    <w:rsid w:val="00854B98"/>
    <w:rsid w:val="008557F2"/>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C18"/>
    <w:rsid w:val="00865D85"/>
    <w:rsid w:val="00866023"/>
    <w:rsid w:val="008665F9"/>
    <w:rsid w:val="008675ED"/>
    <w:rsid w:val="00867A85"/>
    <w:rsid w:val="0087122C"/>
    <w:rsid w:val="00871998"/>
    <w:rsid w:val="008720F6"/>
    <w:rsid w:val="008721B7"/>
    <w:rsid w:val="008728A4"/>
    <w:rsid w:val="008730BB"/>
    <w:rsid w:val="0087317D"/>
    <w:rsid w:val="0087472F"/>
    <w:rsid w:val="00874E1E"/>
    <w:rsid w:val="00877017"/>
    <w:rsid w:val="00877189"/>
    <w:rsid w:val="00880418"/>
    <w:rsid w:val="00880DFD"/>
    <w:rsid w:val="008824E5"/>
    <w:rsid w:val="00882C55"/>
    <w:rsid w:val="00883016"/>
    <w:rsid w:val="008834DC"/>
    <w:rsid w:val="0088354C"/>
    <w:rsid w:val="00883C2B"/>
    <w:rsid w:val="00883F5F"/>
    <w:rsid w:val="00884216"/>
    <w:rsid w:val="008845D1"/>
    <w:rsid w:val="00884EC9"/>
    <w:rsid w:val="0088508E"/>
    <w:rsid w:val="008850C1"/>
    <w:rsid w:val="00885ECC"/>
    <w:rsid w:val="008868CE"/>
    <w:rsid w:val="00886DAF"/>
    <w:rsid w:val="008871EF"/>
    <w:rsid w:val="008901DB"/>
    <w:rsid w:val="008906DF"/>
    <w:rsid w:val="00890ADF"/>
    <w:rsid w:val="00890F3A"/>
    <w:rsid w:val="008912DB"/>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6CC6"/>
    <w:rsid w:val="008C72D1"/>
    <w:rsid w:val="008C7489"/>
    <w:rsid w:val="008C7A1A"/>
    <w:rsid w:val="008C7AD1"/>
    <w:rsid w:val="008D0C92"/>
    <w:rsid w:val="008D1140"/>
    <w:rsid w:val="008D11E1"/>
    <w:rsid w:val="008D1AC4"/>
    <w:rsid w:val="008D2506"/>
    <w:rsid w:val="008D25C9"/>
    <w:rsid w:val="008D2859"/>
    <w:rsid w:val="008D371E"/>
    <w:rsid w:val="008D465D"/>
    <w:rsid w:val="008D557F"/>
    <w:rsid w:val="008D578A"/>
    <w:rsid w:val="008D5BDA"/>
    <w:rsid w:val="008D6414"/>
    <w:rsid w:val="008D6447"/>
    <w:rsid w:val="008D6471"/>
    <w:rsid w:val="008D6476"/>
    <w:rsid w:val="008D7830"/>
    <w:rsid w:val="008D78AB"/>
    <w:rsid w:val="008D7C19"/>
    <w:rsid w:val="008E1034"/>
    <w:rsid w:val="008E16DE"/>
    <w:rsid w:val="008E21F2"/>
    <w:rsid w:val="008E3D6C"/>
    <w:rsid w:val="008E462E"/>
    <w:rsid w:val="008E4CD4"/>
    <w:rsid w:val="008E4D2B"/>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A95"/>
    <w:rsid w:val="008F3E77"/>
    <w:rsid w:val="008F4418"/>
    <w:rsid w:val="008F4772"/>
    <w:rsid w:val="008F48FB"/>
    <w:rsid w:val="008F5255"/>
    <w:rsid w:val="008F5C60"/>
    <w:rsid w:val="008F69C9"/>
    <w:rsid w:val="008F6A0C"/>
    <w:rsid w:val="008F6DD0"/>
    <w:rsid w:val="008F70F0"/>
    <w:rsid w:val="008F7290"/>
    <w:rsid w:val="008F7979"/>
    <w:rsid w:val="00900179"/>
    <w:rsid w:val="00900668"/>
    <w:rsid w:val="00900866"/>
    <w:rsid w:val="00901BB2"/>
    <w:rsid w:val="00902A6A"/>
    <w:rsid w:val="00902DBD"/>
    <w:rsid w:val="0090369C"/>
    <w:rsid w:val="009037BE"/>
    <w:rsid w:val="00903A97"/>
    <w:rsid w:val="00904447"/>
    <w:rsid w:val="00906885"/>
    <w:rsid w:val="00906A59"/>
    <w:rsid w:val="00907B21"/>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1117"/>
    <w:rsid w:val="00922159"/>
    <w:rsid w:val="00922391"/>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27C48"/>
    <w:rsid w:val="00930FD5"/>
    <w:rsid w:val="00931539"/>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4CAF"/>
    <w:rsid w:val="009450C4"/>
    <w:rsid w:val="00945564"/>
    <w:rsid w:val="00946302"/>
    <w:rsid w:val="009469CA"/>
    <w:rsid w:val="00946A2E"/>
    <w:rsid w:val="009471B1"/>
    <w:rsid w:val="00947BC2"/>
    <w:rsid w:val="00950087"/>
    <w:rsid w:val="00950981"/>
    <w:rsid w:val="00950B11"/>
    <w:rsid w:val="009514A3"/>
    <w:rsid w:val="009516E3"/>
    <w:rsid w:val="00951A93"/>
    <w:rsid w:val="00951AD4"/>
    <w:rsid w:val="00951AFC"/>
    <w:rsid w:val="00951E06"/>
    <w:rsid w:val="00951F6F"/>
    <w:rsid w:val="00952414"/>
    <w:rsid w:val="009542A4"/>
    <w:rsid w:val="0095454D"/>
    <w:rsid w:val="00954CFB"/>
    <w:rsid w:val="009552A2"/>
    <w:rsid w:val="00955C10"/>
    <w:rsid w:val="0095606D"/>
    <w:rsid w:val="00956BB9"/>
    <w:rsid w:val="00957910"/>
    <w:rsid w:val="00957F33"/>
    <w:rsid w:val="009612AC"/>
    <w:rsid w:val="0096170E"/>
    <w:rsid w:val="00961C84"/>
    <w:rsid w:val="00962CCC"/>
    <w:rsid w:val="00962E8C"/>
    <w:rsid w:val="00962EE5"/>
    <w:rsid w:val="0096317C"/>
    <w:rsid w:val="009633A1"/>
    <w:rsid w:val="009637BD"/>
    <w:rsid w:val="00963B9F"/>
    <w:rsid w:val="00963F77"/>
    <w:rsid w:val="00964549"/>
    <w:rsid w:val="00964806"/>
    <w:rsid w:val="00965274"/>
    <w:rsid w:val="009658EC"/>
    <w:rsid w:val="0096622D"/>
    <w:rsid w:val="009669C1"/>
    <w:rsid w:val="00966AF1"/>
    <w:rsid w:val="00966C12"/>
    <w:rsid w:val="009702DD"/>
    <w:rsid w:val="0097072C"/>
    <w:rsid w:val="00970FA7"/>
    <w:rsid w:val="0097130E"/>
    <w:rsid w:val="00971918"/>
    <w:rsid w:val="009723BC"/>
    <w:rsid w:val="009726D6"/>
    <w:rsid w:val="0097319C"/>
    <w:rsid w:val="0097334C"/>
    <w:rsid w:val="00973E5B"/>
    <w:rsid w:val="0097415E"/>
    <w:rsid w:val="00974A56"/>
    <w:rsid w:val="0097515D"/>
    <w:rsid w:val="009758AF"/>
    <w:rsid w:val="00975C43"/>
    <w:rsid w:val="0097662B"/>
    <w:rsid w:val="00976845"/>
    <w:rsid w:val="009771B6"/>
    <w:rsid w:val="009779D3"/>
    <w:rsid w:val="009800F9"/>
    <w:rsid w:val="009803F6"/>
    <w:rsid w:val="0098058F"/>
    <w:rsid w:val="00980884"/>
    <w:rsid w:val="00981689"/>
    <w:rsid w:val="009818E4"/>
    <w:rsid w:val="009819A0"/>
    <w:rsid w:val="009826FC"/>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28C"/>
    <w:rsid w:val="009A3A8B"/>
    <w:rsid w:val="009A3C1B"/>
    <w:rsid w:val="009A3D26"/>
    <w:rsid w:val="009A44F4"/>
    <w:rsid w:val="009A4A58"/>
    <w:rsid w:val="009A4C19"/>
    <w:rsid w:val="009A4F2D"/>
    <w:rsid w:val="009A551D"/>
    <w:rsid w:val="009A5CA5"/>
    <w:rsid w:val="009A67F7"/>
    <w:rsid w:val="009A6A34"/>
    <w:rsid w:val="009A7031"/>
    <w:rsid w:val="009B015F"/>
    <w:rsid w:val="009B0B72"/>
    <w:rsid w:val="009B105D"/>
    <w:rsid w:val="009B16D9"/>
    <w:rsid w:val="009B1E90"/>
    <w:rsid w:val="009B23E0"/>
    <w:rsid w:val="009B2937"/>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0"/>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E35"/>
    <w:rsid w:val="009D2F35"/>
    <w:rsid w:val="009D31F8"/>
    <w:rsid w:val="009D3739"/>
    <w:rsid w:val="009D3834"/>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20A9"/>
    <w:rsid w:val="009E228E"/>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F7A"/>
    <w:rsid w:val="009F39DE"/>
    <w:rsid w:val="009F3CDE"/>
    <w:rsid w:val="009F41B2"/>
    <w:rsid w:val="009F5CC6"/>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BA"/>
    <w:rsid w:val="00A25A32"/>
    <w:rsid w:val="00A26012"/>
    <w:rsid w:val="00A26CA2"/>
    <w:rsid w:val="00A26E74"/>
    <w:rsid w:val="00A2715B"/>
    <w:rsid w:val="00A302F5"/>
    <w:rsid w:val="00A3060C"/>
    <w:rsid w:val="00A30BA9"/>
    <w:rsid w:val="00A30E8F"/>
    <w:rsid w:val="00A31766"/>
    <w:rsid w:val="00A327FC"/>
    <w:rsid w:val="00A32A3B"/>
    <w:rsid w:val="00A33341"/>
    <w:rsid w:val="00A342B2"/>
    <w:rsid w:val="00A34354"/>
    <w:rsid w:val="00A34928"/>
    <w:rsid w:val="00A34E14"/>
    <w:rsid w:val="00A352A8"/>
    <w:rsid w:val="00A35A89"/>
    <w:rsid w:val="00A369C4"/>
    <w:rsid w:val="00A37428"/>
    <w:rsid w:val="00A4023F"/>
    <w:rsid w:val="00A40736"/>
    <w:rsid w:val="00A40C92"/>
    <w:rsid w:val="00A41096"/>
    <w:rsid w:val="00A41223"/>
    <w:rsid w:val="00A41D42"/>
    <w:rsid w:val="00A42813"/>
    <w:rsid w:val="00A42831"/>
    <w:rsid w:val="00A42B9B"/>
    <w:rsid w:val="00A42E85"/>
    <w:rsid w:val="00A43075"/>
    <w:rsid w:val="00A44228"/>
    <w:rsid w:val="00A4434D"/>
    <w:rsid w:val="00A445FA"/>
    <w:rsid w:val="00A45798"/>
    <w:rsid w:val="00A45F6C"/>
    <w:rsid w:val="00A46094"/>
    <w:rsid w:val="00A460F3"/>
    <w:rsid w:val="00A461EF"/>
    <w:rsid w:val="00A46A05"/>
    <w:rsid w:val="00A471C1"/>
    <w:rsid w:val="00A477E9"/>
    <w:rsid w:val="00A500C3"/>
    <w:rsid w:val="00A500DE"/>
    <w:rsid w:val="00A50F0F"/>
    <w:rsid w:val="00A51801"/>
    <w:rsid w:val="00A5401A"/>
    <w:rsid w:val="00A545C8"/>
    <w:rsid w:val="00A547A0"/>
    <w:rsid w:val="00A5581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1F14"/>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08D"/>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2613"/>
    <w:rsid w:val="00A936B0"/>
    <w:rsid w:val="00A93E50"/>
    <w:rsid w:val="00A94F0D"/>
    <w:rsid w:val="00A95607"/>
    <w:rsid w:val="00A95A4C"/>
    <w:rsid w:val="00A95DB4"/>
    <w:rsid w:val="00A95F2D"/>
    <w:rsid w:val="00A9602C"/>
    <w:rsid w:val="00AA1BB2"/>
    <w:rsid w:val="00AA2244"/>
    <w:rsid w:val="00AA27B7"/>
    <w:rsid w:val="00AA323B"/>
    <w:rsid w:val="00AA32A7"/>
    <w:rsid w:val="00AA36F7"/>
    <w:rsid w:val="00AA3B9F"/>
    <w:rsid w:val="00AA4B5E"/>
    <w:rsid w:val="00AA4D7F"/>
    <w:rsid w:val="00AA529B"/>
    <w:rsid w:val="00AA5A70"/>
    <w:rsid w:val="00AA5FDD"/>
    <w:rsid w:val="00AA630A"/>
    <w:rsid w:val="00AA6A7A"/>
    <w:rsid w:val="00AA6D15"/>
    <w:rsid w:val="00AA72AD"/>
    <w:rsid w:val="00AB008D"/>
    <w:rsid w:val="00AB0332"/>
    <w:rsid w:val="00AB0B72"/>
    <w:rsid w:val="00AB11CB"/>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4D5A"/>
    <w:rsid w:val="00AC5167"/>
    <w:rsid w:val="00AC517E"/>
    <w:rsid w:val="00AC568A"/>
    <w:rsid w:val="00AC590C"/>
    <w:rsid w:val="00AC59F0"/>
    <w:rsid w:val="00AC5BEA"/>
    <w:rsid w:val="00AC6C87"/>
    <w:rsid w:val="00AC71E1"/>
    <w:rsid w:val="00AC7570"/>
    <w:rsid w:val="00AC7A49"/>
    <w:rsid w:val="00AC7DE2"/>
    <w:rsid w:val="00AD031E"/>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1EE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ADA"/>
    <w:rsid w:val="00B12601"/>
    <w:rsid w:val="00B12C75"/>
    <w:rsid w:val="00B1339A"/>
    <w:rsid w:val="00B13555"/>
    <w:rsid w:val="00B13AE9"/>
    <w:rsid w:val="00B13C69"/>
    <w:rsid w:val="00B13F71"/>
    <w:rsid w:val="00B14243"/>
    <w:rsid w:val="00B15498"/>
    <w:rsid w:val="00B15A6B"/>
    <w:rsid w:val="00B15B2B"/>
    <w:rsid w:val="00B15D8C"/>
    <w:rsid w:val="00B15F0D"/>
    <w:rsid w:val="00B16FA0"/>
    <w:rsid w:val="00B17339"/>
    <w:rsid w:val="00B1759E"/>
    <w:rsid w:val="00B177B2"/>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1CF"/>
    <w:rsid w:val="00B41B25"/>
    <w:rsid w:val="00B4240C"/>
    <w:rsid w:val="00B42918"/>
    <w:rsid w:val="00B43557"/>
    <w:rsid w:val="00B43CC7"/>
    <w:rsid w:val="00B43CE7"/>
    <w:rsid w:val="00B4529E"/>
    <w:rsid w:val="00B46877"/>
    <w:rsid w:val="00B46A8B"/>
    <w:rsid w:val="00B472E6"/>
    <w:rsid w:val="00B500E5"/>
    <w:rsid w:val="00B5027E"/>
    <w:rsid w:val="00B5181C"/>
    <w:rsid w:val="00B52270"/>
    <w:rsid w:val="00B533CA"/>
    <w:rsid w:val="00B53712"/>
    <w:rsid w:val="00B53E0E"/>
    <w:rsid w:val="00B54335"/>
    <w:rsid w:val="00B5464F"/>
    <w:rsid w:val="00B557FA"/>
    <w:rsid w:val="00B55ABF"/>
    <w:rsid w:val="00B55CCC"/>
    <w:rsid w:val="00B56265"/>
    <w:rsid w:val="00B56949"/>
    <w:rsid w:val="00B57229"/>
    <w:rsid w:val="00B57A7F"/>
    <w:rsid w:val="00B600FA"/>
    <w:rsid w:val="00B60D43"/>
    <w:rsid w:val="00B61AB7"/>
    <w:rsid w:val="00B61DD7"/>
    <w:rsid w:val="00B6283F"/>
    <w:rsid w:val="00B6432F"/>
    <w:rsid w:val="00B643E5"/>
    <w:rsid w:val="00B64B6D"/>
    <w:rsid w:val="00B64BE3"/>
    <w:rsid w:val="00B64D0D"/>
    <w:rsid w:val="00B650E3"/>
    <w:rsid w:val="00B65583"/>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968F6"/>
    <w:rsid w:val="00BA0AF5"/>
    <w:rsid w:val="00BA17E1"/>
    <w:rsid w:val="00BA2852"/>
    <w:rsid w:val="00BA3308"/>
    <w:rsid w:val="00BA3C74"/>
    <w:rsid w:val="00BA3D90"/>
    <w:rsid w:val="00BA3F45"/>
    <w:rsid w:val="00BA4D38"/>
    <w:rsid w:val="00BA5BFE"/>
    <w:rsid w:val="00BA65A9"/>
    <w:rsid w:val="00BA69EA"/>
    <w:rsid w:val="00BA6F17"/>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C093F"/>
    <w:rsid w:val="00BC0A2F"/>
    <w:rsid w:val="00BC0AD5"/>
    <w:rsid w:val="00BC15E3"/>
    <w:rsid w:val="00BC1A4A"/>
    <w:rsid w:val="00BC1B8A"/>
    <w:rsid w:val="00BC460A"/>
    <w:rsid w:val="00BC578D"/>
    <w:rsid w:val="00BC5BCC"/>
    <w:rsid w:val="00BC5E1D"/>
    <w:rsid w:val="00BC6272"/>
    <w:rsid w:val="00BC64B0"/>
    <w:rsid w:val="00BC6703"/>
    <w:rsid w:val="00BC7B41"/>
    <w:rsid w:val="00BD0279"/>
    <w:rsid w:val="00BD06A4"/>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5C4D"/>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93E"/>
    <w:rsid w:val="00C13AC6"/>
    <w:rsid w:val="00C145EB"/>
    <w:rsid w:val="00C14806"/>
    <w:rsid w:val="00C14B17"/>
    <w:rsid w:val="00C153C4"/>
    <w:rsid w:val="00C156B0"/>
    <w:rsid w:val="00C15A0F"/>
    <w:rsid w:val="00C15E97"/>
    <w:rsid w:val="00C16C43"/>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3BA5"/>
    <w:rsid w:val="00C43C3E"/>
    <w:rsid w:val="00C43CD7"/>
    <w:rsid w:val="00C43FAD"/>
    <w:rsid w:val="00C443EE"/>
    <w:rsid w:val="00C44CC4"/>
    <w:rsid w:val="00C45B06"/>
    <w:rsid w:val="00C46462"/>
    <w:rsid w:val="00C46883"/>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D25"/>
    <w:rsid w:val="00C52EBF"/>
    <w:rsid w:val="00C53176"/>
    <w:rsid w:val="00C5356C"/>
    <w:rsid w:val="00C53722"/>
    <w:rsid w:val="00C538C9"/>
    <w:rsid w:val="00C549DC"/>
    <w:rsid w:val="00C552CA"/>
    <w:rsid w:val="00C555E4"/>
    <w:rsid w:val="00C57C2F"/>
    <w:rsid w:val="00C6015B"/>
    <w:rsid w:val="00C603C2"/>
    <w:rsid w:val="00C60F93"/>
    <w:rsid w:val="00C6125E"/>
    <w:rsid w:val="00C614C6"/>
    <w:rsid w:val="00C615AB"/>
    <w:rsid w:val="00C61F9B"/>
    <w:rsid w:val="00C62067"/>
    <w:rsid w:val="00C6223B"/>
    <w:rsid w:val="00C622C7"/>
    <w:rsid w:val="00C62359"/>
    <w:rsid w:val="00C6286B"/>
    <w:rsid w:val="00C62F3F"/>
    <w:rsid w:val="00C63561"/>
    <w:rsid w:val="00C637E5"/>
    <w:rsid w:val="00C655AF"/>
    <w:rsid w:val="00C661A7"/>
    <w:rsid w:val="00C66B45"/>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13D"/>
    <w:rsid w:val="00C76560"/>
    <w:rsid w:val="00C76A1B"/>
    <w:rsid w:val="00C76ECB"/>
    <w:rsid w:val="00C7765C"/>
    <w:rsid w:val="00C77811"/>
    <w:rsid w:val="00C802C4"/>
    <w:rsid w:val="00C8074F"/>
    <w:rsid w:val="00C8125F"/>
    <w:rsid w:val="00C82EA4"/>
    <w:rsid w:val="00C833CE"/>
    <w:rsid w:val="00C83A9C"/>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2345"/>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53E"/>
    <w:rsid w:val="00CC497D"/>
    <w:rsid w:val="00CC4FF2"/>
    <w:rsid w:val="00CC501D"/>
    <w:rsid w:val="00CC5164"/>
    <w:rsid w:val="00CC51DF"/>
    <w:rsid w:val="00CC6168"/>
    <w:rsid w:val="00CC6CAF"/>
    <w:rsid w:val="00CC784F"/>
    <w:rsid w:val="00CC78A3"/>
    <w:rsid w:val="00CC7AF4"/>
    <w:rsid w:val="00CD0C03"/>
    <w:rsid w:val="00CD0D00"/>
    <w:rsid w:val="00CD13E4"/>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66E9"/>
    <w:rsid w:val="00D072A0"/>
    <w:rsid w:val="00D07425"/>
    <w:rsid w:val="00D10B69"/>
    <w:rsid w:val="00D10DD0"/>
    <w:rsid w:val="00D11FFA"/>
    <w:rsid w:val="00D12A0D"/>
    <w:rsid w:val="00D12C1D"/>
    <w:rsid w:val="00D13448"/>
    <w:rsid w:val="00D13E31"/>
    <w:rsid w:val="00D13F21"/>
    <w:rsid w:val="00D1404B"/>
    <w:rsid w:val="00D146D1"/>
    <w:rsid w:val="00D14719"/>
    <w:rsid w:val="00D149ED"/>
    <w:rsid w:val="00D14AA7"/>
    <w:rsid w:val="00D15037"/>
    <w:rsid w:val="00D15A57"/>
    <w:rsid w:val="00D15D1D"/>
    <w:rsid w:val="00D16038"/>
    <w:rsid w:val="00D160A7"/>
    <w:rsid w:val="00D16926"/>
    <w:rsid w:val="00D16E69"/>
    <w:rsid w:val="00D16FFF"/>
    <w:rsid w:val="00D2004B"/>
    <w:rsid w:val="00D204FE"/>
    <w:rsid w:val="00D20995"/>
    <w:rsid w:val="00D21593"/>
    <w:rsid w:val="00D21D80"/>
    <w:rsid w:val="00D22622"/>
    <w:rsid w:val="00D228F6"/>
    <w:rsid w:val="00D23062"/>
    <w:rsid w:val="00D238FA"/>
    <w:rsid w:val="00D23D84"/>
    <w:rsid w:val="00D24201"/>
    <w:rsid w:val="00D25ABE"/>
    <w:rsid w:val="00D26733"/>
    <w:rsid w:val="00D26D22"/>
    <w:rsid w:val="00D2710E"/>
    <w:rsid w:val="00D2766D"/>
    <w:rsid w:val="00D27A90"/>
    <w:rsid w:val="00D30255"/>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0B9"/>
    <w:rsid w:val="00D50293"/>
    <w:rsid w:val="00D50413"/>
    <w:rsid w:val="00D5048F"/>
    <w:rsid w:val="00D50D36"/>
    <w:rsid w:val="00D51C9D"/>
    <w:rsid w:val="00D525C2"/>
    <w:rsid w:val="00D52658"/>
    <w:rsid w:val="00D52F36"/>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3258"/>
    <w:rsid w:val="00D64391"/>
    <w:rsid w:val="00D64455"/>
    <w:rsid w:val="00D65137"/>
    <w:rsid w:val="00D65927"/>
    <w:rsid w:val="00D66AE1"/>
    <w:rsid w:val="00D672A5"/>
    <w:rsid w:val="00D70FC9"/>
    <w:rsid w:val="00D71497"/>
    <w:rsid w:val="00D715CB"/>
    <w:rsid w:val="00D71A56"/>
    <w:rsid w:val="00D71F66"/>
    <w:rsid w:val="00D7261D"/>
    <w:rsid w:val="00D73430"/>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081"/>
    <w:rsid w:val="00D867ED"/>
    <w:rsid w:val="00D86922"/>
    <w:rsid w:val="00D86BC1"/>
    <w:rsid w:val="00D86E30"/>
    <w:rsid w:val="00D874CE"/>
    <w:rsid w:val="00D87653"/>
    <w:rsid w:val="00D876C2"/>
    <w:rsid w:val="00D87932"/>
    <w:rsid w:val="00D90A53"/>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2B55"/>
    <w:rsid w:val="00DA2C17"/>
    <w:rsid w:val="00DA3154"/>
    <w:rsid w:val="00DA31A6"/>
    <w:rsid w:val="00DA3B37"/>
    <w:rsid w:val="00DA450A"/>
    <w:rsid w:val="00DA4C25"/>
    <w:rsid w:val="00DA5225"/>
    <w:rsid w:val="00DA57B5"/>
    <w:rsid w:val="00DA5D68"/>
    <w:rsid w:val="00DA67BD"/>
    <w:rsid w:val="00DA6942"/>
    <w:rsid w:val="00DA79CC"/>
    <w:rsid w:val="00DB0AEE"/>
    <w:rsid w:val="00DB10C3"/>
    <w:rsid w:val="00DB14B9"/>
    <w:rsid w:val="00DB29FB"/>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AFA"/>
    <w:rsid w:val="00DC4D43"/>
    <w:rsid w:val="00DC55E6"/>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0E0"/>
    <w:rsid w:val="00DF18BF"/>
    <w:rsid w:val="00DF1E97"/>
    <w:rsid w:val="00DF2133"/>
    <w:rsid w:val="00DF219D"/>
    <w:rsid w:val="00DF231B"/>
    <w:rsid w:val="00DF277C"/>
    <w:rsid w:val="00DF3701"/>
    <w:rsid w:val="00DF4609"/>
    <w:rsid w:val="00DF51FA"/>
    <w:rsid w:val="00DF5272"/>
    <w:rsid w:val="00DF533B"/>
    <w:rsid w:val="00DF53D6"/>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07687"/>
    <w:rsid w:val="00E103E4"/>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40902"/>
    <w:rsid w:val="00E409FC"/>
    <w:rsid w:val="00E40AEF"/>
    <w:rsid w:val="00E40FFC"/>
    <w:rsid w:val="00E4123D"/>
    <w:rsid w:val="00E41245"/>
    <w:rsid w:val="00E412C6"/>
    <w:rsid w:val="00E41567"/>
    <w:rsid w:val="00E42295"/>
    <w:rsid w:val="00E4289B"/>
    <w:rsid w:val="00E42EF1"/>
    <w:rsid w:val="00E43C15"/>
    <w:rsid w:val="00E4450F"/>
    <w:rsid w:val="00E44F9E"/>
    <w:rsid w:val="00E4529E"/>
    <w:rsid w:val="00E45C83"/>
    <w:rsid w:val="00E45DED"/>
    <w:rsid w:val="00E4639D"/>
    <w:rsid w:val="00E465DA"/>
    <w:rsid w:val="00E46E22"/>
    <w:rsid w:val="00E4759C"/>
    <w:rsid w:val="00E50A57"/>
    <w:rsid w:val="00E512BD"/>
    <w:rsid w:val="00E515BD"/>
    <w:rsid w:val="00E52230"/>
    <w:rsid w:val="00E522DB"/>
    <w:rsid w:val="00E52632"/>
    <w:rsid w:val="00E530FE"/>
    <w:rsid w:val="00E53B74"/>
    <w:rsid w:val="00E53DC9"/>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7048"/>
    <w:rsid w:val="00E97413"/>
    <w:rsid w:val="00E977F8"/>
    <w:rsid w:val="00E9782F"/>
    <w:rsid w:val="00E97B7A"/>
    <w:rsid w:val="00E97D30"/>
    <w:rsid w:val="00EA10A9"/>
    <w:rsid w:val="00EA142E"/>
    <w:rsid w:val="00EA2171"/>
    <w:rsid w:val="00EA3169"/>
    <w:rsid w:val="00EA3664"/>
    <w:rsid w:val="00EA3EF7"/>
    <w:rsid w:val="00EA74C2"/>
    <w:rsid w:val="00EA78E0"/>
    <w:rsid w:val="00EA793A"/>
    <w:rsid w:val="00EA7A53"/>
    <w:rsid w:val="00EA7F69"/>
    <w:rsid w:val="00EB000A"/>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1D"/>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20E"/>
    <w:rsid w:val="00EC7C59"/>
    <w:rsid w:val="00ED04AD"/>
    <w:rsid w:val="00ED085A"/>
    <w:rsid w:val="00ED189F"/>
    <w:rsid w:val="00ED1C06"/>
    <w:rsid w:val="00ED20C5"/>
    <w:rsid w:val="00ED262E"/>
    <w:rsid w:val="00ED294D"/>
    <w:rsid w:val="00ED2BF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593A"/>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3E94"/>
    <w:rsid w:val="00F0424E"/>
    <w:rsid w:val="00F04EAF"/>
    <w:rsid w:val="00F051F8"/>
    <w:rsid w:val="00F057C7"/>
    <w:rsid w:val="00F06174"/>
    <w:rsid w:val="00F0628D"/>
    <w:rsid w:val="00F06E7A"/>
    <w:rsid w:val="00F07015"/>
    <w:rsid w:val="00F07E1A"/>
    <w:rsid w:val="00F10CE4"/>
    <w:rsid w:val="00F1163C"/>
    <w:rsid w:val="00F1292D"/>
    <w:rsid w:val="00F12C83"/>
    <w:rsid w:val="00F12D79"/>
    <w:rsid w:val="00F1336F"/>
    <w:rsid w:val="00F141ED"/>
    <w:rsid w:val="00F15B7B"/>
    <w:rsid w:val="00F160C9"/>
    <w:rsid w:val="00F1693E"/>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2EA0"/>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5A6"/>
    <w:rsid w:val="00F51773"/>
    <w:rsid w:val="00F51F76"/>
    <w:rsid w:val="00F51F97"/>
    <w:rsid w:val="00F5297E"/>
    <w:rsid w:val="00F52D31"/>
    <w:rsid w:val="00F53614"/>
    <w:rsid w:val="00F53FCC"/>
    <w:rsid w:val="00F5477B"/>
    <w:rsid w:val="00F54A92"/>
    <w:rsid w:val="00F55FA1"/>
    <w:rsid w:val="00F563C7"/>
    <w:rsid w:val="00F56C0E"/>
    <w:rsid w:val="00F56C43"/>
    <w:rsid w:val="00F56F7D"/>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269"/>
    <w:rsid w:val="00F71876"/>
    <w:rsid w:val="00F72C61"/>
    <w:rsid w:val="00F72CBA"/>
    <w:rsid w:val="00F72D10"/>
    <w:rsid w:val="00F73A70"/>
    <w:rsid w:val="00F73EFB"/>
    <w:rsid w:val="00F74156"/>
    <w:rsid w:val="00F7495F"/>
    <w:rsid w:val="00F74CD0"/>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2F14"/>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791"/>
    <w:rsid w:val="00FC43E4"/>
    <w:rsid w:val="00FC56E8"/>
    <w:rsid w:val="00FC6CD7"/>
    <w:rsid w:val="00FC7391"/>
    <w:rsid w:val="00FC7A67"/>
    <w:rsid w:val="00FD0045"/>
    <w:rsid w:val="00FD0555"/>
    <w:rsid w:val="00FD078F"/>
    <w:rsid w:val="00FD0CEE"/>
    <w:rsid w:val="00FD25F7"/>
    <w:rsid w:val="00FD27B2"/>
    <w:rsid w:val="00FD2A56"/>
    <w:rsid w:val="00FD2B4F"/>
    <w:rsid w:val="00FD2C57"/>
    <w:rsid w:val="00FD2C65"/>
    <w:rsid w:val="00FD3A8E"/>
    <w:rsid w:val="00FD452F"/>
    <w:rsid w:val="00FD4594"/>
    <w:rsid w:val="00FD4ABC"/>
    <w:rsid w:val="00FD5165"/>
    <w:rsid w:val="00FD5573"/>
    <w:rsid w:val="00FD6531"/>
    <w:rsid w:val="00FD6C03"/>
    <w:rsid w:val="00FD6EC2"/>
    <w:rsid w:val="00FD71C5"/>
    <w:rsid w:val="00FD7900"/>
    <w:rsid w:val="00FD7E46"/>
    <w:rsid w:val="00FD7F45"/>
    <w:rsid w:val="00FE0343"/>
    <w:rsid w:val="00FE09BB"/>
    <w:rsid w:val="00FE22BD"/>
    <w:rsid w:val="00FE3002"/>
    <w:rsid w:val="00FE318C"/>
    <w:rsid w:val="00FE40F3"/>
    <w:rsid w:val="00FE45D2"/>
    <w:rsid w:val="00FE48B2"/>
    <w:rsid w:val="00FE5557"/>
    <w:rsid w:val="00FE61FB"/>
    <w:rsid w:val="00FE6249"/>
    <w:rsid w:val="00FE669B"/>
    <w:rsid w:val="00FE73BB"/>
    <w:rsid w:val="00FE77D0"/>
    <w:rsid w:val="00FE7DB1"/>
    <w:rsid w:val="00FF00CF"/>
    <w:rsid w:val="00FF0524"/>
    <w:rsid w:val="00FF186D"/>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8375AB"/>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93934262">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75194779">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oese.ed.gov/files/2024/01/ARP-Liquidation-Extension-Letter-1.9.24-final-for-signature-v3.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ulations.gov/document/ED-2023-OPEPD-0110-000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documents/2024/01/11/2023-27682/education-department-general-administrative-regulations-and-related-regulatory-provisions" TargetMode="External"/><Relationship Id="rId5" Type="http://schemas.openxmlformats.org/officeDocument/2006/relationships/webSettings" Target="webSettings.xml"/><Relationship Id="rId15" Type="http://schemas.openxmlformats.org/officeDocument/2006/relationships/hyperlink" Target="https://oese.ed.gov/files/2024/01/ARP-ESSER-EANS-Liquidation-Extension-Request-1.10.24-v3.xlsx" TargetMode="External"/><Relationship Id="rId10" Type="http://schemas.openxmlformats.org/officeDocument/2006/relationships/hyperlink" Target="http://www.bruma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ruman@bruman.com" TargetMode="External"/><Relationship Id="rId14" Type="http://schemas.openxmlformats.org/officeDocument/2006/relationships/hyperlink" Target="https://oese.ed.gov/files/2024/01/Updated-Technical-FAQs-for-Liquidation-Extensions-1.9.24-v-2-for-posting.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2063</Words>
  <Characters>11764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January 12, 2024 - Government Affairs (CA Dept of Education)</dc:title>
  <dc:subject>The BruMan Group weekly Federal Update Report for January 12, 2024.</dc:subject>
  <dc:creator/>
  <cp:lastModifiedBy/>
  <cp:revision>1</cp:revision>
  <dcterms:created xsi:type="dcterms:W3CDTF">2024-03-05T18:10:00Z</dcterms:created>
  <dcterms:modified xsi:type="dcterms:W3CDTF">2024-03-05T21:57:00Z</dcterms:modified>
</cp:coreProperties>
</file>