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83C2E" w14:textId="150A6A58" w:rsidR="00C43C3E" w:rsidRDefault="00924046" w:rsidP="00C43C3E">
      <w:pPr>
        <w:spacing w:before="0" w:after="0"/>
      </w:pPr>
      <w:bookmarkStart w:id="0" w:name="OLE_LINK4"/>
      <w:bookmarkStart w:id="1" w:name="OLE_LINK5"/>
      <w:bookmarkStart w:id="2" w:name="OLE_LINK1"/>
      <w:bookmarkStart w:id="3" w:name="OLE_LINK2"/>
      <w:bookmarkStart w:id="4" w:name="OLE_LINK7"/>
      <w:bookmarkStart w:id="5" w:name="OLE_LINK8"/>
      <w:bookmarkStart w:id="6" w:name="OLE_LINK3"/>
      <w:bookmarkStart w:id="7" w:name="OLE_LINK6"/>
      <w:bookmarkStart w:id="8" w:name="OLE_LINK9"/>
      <w:bookmarkStart w:id="9" w:name="OLE_LINK10"/>
      <w:r>
        <w:t xml:space="preserve"> </w:t>
      </w:r>
      <w:r w:rsidR="002F1CDF">
        <w:t xml:space="preserve"> </w:t>
      </w:r>
      <w:r w:rsidR="00B605A2"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C43C3E">
        <w:tab/>
      </w:r>
      <w:r w:rsidR="00C43C3E">
        <w:tab/>
      </w:r>
      <w:r w:rsidR="00C43C3E">
        <w:tab/>
      </w:r>
      <w:r w:rsidR="00C43C3E">
        <w:tab/>
      </w:r>
    </w:p>
    <w:p w14:paraId="17D05009" w14:textId="356CB23C" w:rsidR="003C339C" w:rsidRPr="00B605A2" w:rsidRDefault="007B47BF" w:rsidP="00B605A2">
      <w:pPr>
        <w:spacing w:before="0" w:after="0"/>
        <w:ind w:left="1440" w:firstLine="720"/>
        <w:jc w:val="center"/>
        <w:rPr>
          <w:sz w:val="18"/>
          <w:szCs w:val="14"/>
        </w:rPr>
      </w:pPr>
      <w:r>
        <w:rPr>
          <w:sz w:val="18"/>
          <w:szCs w:val="14"/>
        </w:rPr>
        <w:t xml:space="preserve">                                          </w:t>
      </w:r>
    </w:p>
    <w:p w14:paraId="3123BBB2" w14:textId="0DF6074C" w:rsidR="0042468E" w:rsidRPr="0055499C" w:rsidRDefault="0042468E" w:rsidP="0055499C">
      <w:pPr>
        <w:pStyle w:val="Heading1"/>
        <w:keepNext w:val="0"/>
        <w:keepLines w:val="0"/>
        <w:spacing w:before="90" w:after="120"/>
        <w:jc w:val="center"/>
        <w:rPr>
          <w:rFonts w:ascii="Arial" w:eastAsia="Verdana" w:hAnsi="Arial" w:cs="Times New Roman"/>
          <w:b/>
          <w:bCs/>
          <w:color w:val="auto"/>
        </w:rPr>
      </w:pPr>
      <w:bookmarkStart w:id="10" w:name="_Toc69999593"/>
      <w:bookmarkStart w:id="11" w:name="_Toc70604860"/>
      <w:bookmarkStart w:id="12" w:name="_Toc70615916"/>
      <w:bookmarkStart w:id="13" w:name="_Toc70673785"/>
      <w:bookmarkStart w:id="14" w:name="_Toc71878172"/>
      <w:bookmarkStart w:id="15" w:name="_Toc71879808"/>
      <w:r w:rsidRPr="0055499C">
        <w:rPr>
          <w:rFonts w:ascii="Arial" w:eastAsia="Verdana" w:hAnsi="Arial" w:cs="Times New Roman"/>
          <w:b/>
          <w:bCs/>
          <w:color w:val="auto"/>
        </w:rPr>
        <w:t xml:space="preserve">The Federal Update for </w:t>
      </w:r>
      <w:bookmarkEnd w:id="10"/>
      <w:bookmarkEnd w:id="11"/>
      <w:bookmarkEnd w:id="12"/>
      <w:bookmarkEnd w:id="13"/>
      <w:bookmarkEnd w:id="14"/>
      <w:bookmarkEnd w:id="15"/>
      <w:r w:rsidR="00C6128D" w:rsidRPr="0055499C">
        <w:rPr>
          <w:rFonts w:ascii="Arial" w:eastAsia="Verdana" w:hAnsi="Arial" w:cs="Times New Roman"/>
          <w:b/>
          <w:bCs/>
          <w:color w:val="auto"/>
        </w:rPr>
        <w:t xml:space="preserve">March </w:t>
      </w:r>
      <w:r w:rsidR="00472496" w:rsidRPr="0055499C">
        <w:rPr>
          <w:rFonts w:ascii="Arial" w:eastAsia="Verdana" w:hAnsi="Arial" w:cs="Times New Roman"/>
          <w:b/>
          <w:bCs/>
          <w:color w:val="auto"/>
        </w:rPr>
        <w:t>14</w:t>
      </w:r>
      <w:r w:rsidR="007C6E27" w:rsidRPr="0055499C">
        <w:rPr>
          <w:rFonts w:ascii="Arial" w:eastAsia="Verdana" w:hAnsi="Arial" w:cs="Times New Roman"/>
          <w:b/>
          <w:bCs/>
          <w:color w:val="auto"/>
        </w:rPr>
        <w:t>, 2025</w:t>
      </w:r>
    </w:p>
    <w:p w14:paraId="37A0DBF9" w14:textId="77777777" w:rsidR="0042468E" w:rsidRPr="0042468E" w:rsidRDefault="0042468E" w:rsidP="00D0389C">
      <w:pPr>
        <w:pStyle w:val="MessageHeader"/>
        <w:rPr>
          <w:sz w:val="22"/>
          <w:szCs w:val="20"/>
        </w:rPr>
      </w:pPr>
    </w:p>
    <w:p w14:paraId="2D9B32A0" w14:textId="13D7AD21" w:rsidR="00D0389C" w:rsidRDefault="53D235F9" w:rsidP="00D0389C">
      <w:pPr>
        <w:pStyle w:val="MessageHeader"/>
      </w:pPr>
      <w:r>
        <w:t>From</w:t>
      </w:r>
      <w:r w:rsidR="269949FD">
        <w:t>:</w:t>
      </w:r>
      <w:r w:rsidR="00156AA4">
        <w:tab/>
      </w:r>
      <w:r>
        <w:t>Michael Brustein, Julia Martin, Steven Spillan, Kelly</w:t>
      </w:r>
      <w:r w:rsidR="269949FD">
        <w:t xml:space="preserve"> Christiansen</w:t>
      </w:r>
    </w:p>
    <w:p w14:paraId="35F1F74C" w14:textId="77777777" w:rsidR="00D0389C" w:rsidRDefault="00D0389C" w:rsidP="00D0389C">
      <w:pPr>
        <w:pStyle w:val="MessageHeader"/>
      </w:pPr>
      <w:r>
        <w:t>Re:</w:t>
      </w:r>
      <w:r>
        <w:tab/>
        <w:t>Federal Update</w:t>
      </w:r>
    </w:p>
    <w:p w14:paraId="1EA8E9EA" w14:textId="4491B8DF" w:rsidR="0063135C" w:rsidRDefault="00D0389C" w:rsidP="009B424F">
      <w:pPr>
        <w:pStyle w:val="MessageHeader"/>
        <w:spacing w:after="240"/>
      </w:pPr>
      <w:r>
        <w:t>Date:</w:t>
      </w:r>
      <w:r>
        <w:tab/>
      </w:r>
      <w:r w:rsidR="00C6128D">
        <w:t xml:space="preserve">March </w:t>
      </w:r>
      <w:r w:rsidR="00472496">
        <w:t>14</w:t>
      </w:r>
      <w:r w:rsidR="007C6E27">
        <w:t>, 2025</w:t>
      </w:r>
    </w:p>
    <w:p w14:paraId="63AFDBD7" w14:textId="3549425E" w:rsidR="00634CCC" w:rsidRDefault="003047DD">
      <w:pPr>
        <w:pStyle w:val="TOC2"/>
        <w:rPr>
          <w:rFonts w:asciiTheme="minorHAnsi" w:eastAsiaTheme="minorEastAsia" w:hAnsiTheme="minorHAnsi" w:cstheme="minorBidi"/>
          <w:b w:val="0"/>
          <w:kern w:val="2"/>
          <w:sz w:val="24"/>
          <w:szCs w:val="24"/>
          <w14:ligatures w14:val="standardContextual"/>
        </w:rPr>
      </w:pPr>
      <w:r>
        <w:fldChar w:fldCharType="begin"/>
      </w:r>
      <w:r w:rsidR="2193F663">
        <w:instrText>TOC \o "1-3" \z \u \h</w:instrText>
      </w:r>
      <w:r>
        <w:fldChar w:fldCharType="separate"/>
      </w:r>
      <w:hyperlink w:anchor="_Toc192840885" w:history="1">
        <w:r w:rsidR="00634CCC" w:rsidRPr="00A6707A">
          <w:rPr>
            <w:rStyle w:val="Hyperlink"/>
          </w:rPr>
          <w:t>Legislation and Guidance</w:t>
        </w:r>
        <w:r w:rsidR="00634CCC">
          <w:rPr>
            <w:webHidden/>
          </w:rPr>
          <w:tab/>
        </w:r>
        <w:r w:rsidR="00634CCC">
          <w:rPr>
            <w:webHidden/>
          </w:rPr>
          <w:fldChar w:fldCharType="begin"/>
        </w:r>
        <w:r w:rsidR="00634CCC">
          <w:rPr>
            <w:webHidden/>
          </w:rPr>
          <w:instrText xml:space="preserve"> PAGEREF _Toc192840885 \h </w:instrText>
        </w:r>
        <w:r w:rsidR="00634CCC">
          <w:rPr>
            <w:webHidden/>
          </w:rPr>
        </w:r>
        <w:r w:rsidR="00634CCC">
          <w:rPr>
            <w:webHidden/>
          </w:rPr>
          <w:fldChar w:fldCharType="separate"/>
        </w:r>
        <w:r w:rsidR="00634CCC">
          <w:rPr>
            <w:webHidden/>
          </w:rPr>
          <w:t>1</w:t>
        </w:r>
        <w:r w:rsidR="00634CCC">
          <w:rPr>
            <w:webHidden/>
          </w:rPr>
          <w:fldChar w:fldCharType="end"/>
        </w:r>
      </w:hyperlink>
    </w:p>
    <w:p w14:paraId="6C91AD4E" w14:textId="51A1751F" w:rsidR="00634CCC" w:rsidRDefault="00634CCC">
      <w:pPr>
        <w:pStyle w:val="TOC3"/>
        <w:rPr>
          <w:rFonts w:asciiTheme="minorHAnsi" w:eastAsiaTheme="minorEastAsia" w:hAnsiTheme="minorHAnsi" w:cstheme="minorBidi"/>
          <w:b w:val="0"/>
          <w:kern w:val="2"/>
          <w:sz w:val="24"/>
          <w:szCs w:val="24"/>
          <w14:ligatures w14:val="standardContextual"/>
        </w:rPr>
      </w:pPr>
      <w:hyperlink w:anchor="_Toc192840886" w:history="1">
        <w:r w:rsidRPr="00A6707A">
          <w:rPr>
            <w:rStyle w:val="Hyperlink"/>
          </w:rPr>
          <w:t>House Passes CR, Fate in Senate Uncertain</w:t>
        </w:r>
        <w:r>
          <w:rPr>
            <w:webHidden/>
          </w:rPr>
          <w:tab/>
        </w:r>
        <w:r>
          <w:rPr>
            <w:webHidden/>
          </w:rPr>
          <w:fldChar w:fldCharType="begin"/>
        </w:r>
        <w:r>
          <w:rPr>
            <w:webHidden/>
          </w:rPr>
          <w:instrText xml:space="preserve"> PAGEREF _Toc192840886 \h </w:instrText>
        </w:r>
        <w:r>
          <w:rPr>
            <w:webHidden/>
          </w:rPr>
        </w:r>
        <w:r>
          <w:rPr>
            <w:webHidden/>
          </w:rPr>
          <w:fldChar w:fldCharType="separate"/>
        </w:r>
        <w:r>
          <w:rPr>
            <w:webHidden/>
          </w:rPr>
          <w:t>1</w:t>
        </w:r>
        <w:r>
          <w:rPr>
            <w:webHidden/>
          </w:rPr>
          <w:fldChar w:fldCharType="end"/>
        </w:r>
      </w:hyperlink>
    </w:p>
    <w:p w14:paraId="2BB28040" w14:textId="13F74C4B" w:rsidR="00634CCC" w:rsidRDefault="00634CCC">
      <w:pPr>
        <w:pStyle w:val="TOC3"/>
        <w:rPr>
          <w:rFonts w:asciiTheme="minorHAnsi" w:eastAsiaTheme="minorEastAsia" w:hAnsiTheme="minorHAnsi" w:cstheme="minorBidi"/>
          <w:b w:val="0"/>
          <w:kern w:val="2"/>
          <w:sz w:val="24"/>
          <w:szCs w:val="24"/>
          <w14:ligatures w14:val="standardContextual"/>
        </w:rPr>
      </w:pPr>
      <w:hyperlink w:anchor="_Toc192840887" w:history="1">
        <w:r w:rsidRPr="00A6707A">
          <w:rPr>
            <w:rStyle w:val="Hyperlink"/>
          </w:rPr>
          <w:t>White House Issues Executive Order on PSLF Program</w:t>
        </w:r>
        <w:r>
          <w:rPr>
            <w:webHidden/>
          </w:rPr>
          <w:tab/>
        </w:r>
        <w:r>
          <w:rPr>
            <w:webHidden/>
          </w:rPr>
          <w:fldChar w:fldCharType="begin"/>
        </w:r>
        <w:r>
          <w:rPr>
            <w:webHidden/>
          </w:rPr>
          <w:instrText xml:space="preserve"> PAGEREF _Toc192840887 \h </w:instrText>
        </w:r>
        <w:r>
          <w:rPr>
            <w:webHidden/>
          </w:rPr>
        </w:r>
        <w:r>
          <w:rPr>
            <w:webHidden/>
          </w:rPr>
          <w:fldChar w:fldCharType="separate"/>
        </w:r>
        <w:r>
          <w:rPr>
            <w:webHidden/>
          </w:rPr>
          <w:t>2</w:t>
        </w:r>
        <w:r>
          <w:rPr>
            <w:webHidden/>
          </w:rPr>
          <w:fldChar w:fldCharType="end"/>
        </w:r>
      </w:hyperlink>
    </w:p>
    <w:p w14:paraId="79EED4EA" w14:textId="4DF6DF16" w:rsidR="00634CCC" w:rsidRDefault="00634CCC">
      <w:pPr>
        <w:pStyle w:val="TOC2"/>
        <w:rPr>
          <w:rFonts w:asciiTheme="minorHAnsi" w:eastAsiaTheme="minorEastAsia" w:hAnsiTheme="minorHAnsi" w:cstheme="minorBidi"/>
          <w:b w:val="0"/>
          <w:kern w:val="2"/>
          <w:sz w:val="24"/>
          <w:szCs w:val="24"/>
          <w14:ligatures w14:val="standardContextual"/>
        </w:rPr>
      </w:pPr>
      <w:hyperlink w:anchor="_Toc192840888" w:history="1">
        <w:r w:rsidRPr="00A6707A">
          <w:rPr>
            <w:rStyle w:val="Hyperlink"/>
          </w:rPr>
          <w:t>News</w:t>
        </w:r>
        <w:r>
          <w:rPr>
            <w:webHidden/>
          </w:rPr>
          <w:tab/>
        </w:r>
        <w:r>
          <w:rPr>
            <w:webHidden/>
          </w:rPr>
          <w:fldChar w:fldCharType="begin"/>
        </w:r>
        <w:r>
          <w:rPr>
            <w:webHidden/>
          </w:rPr>
          <w:instrText xml:space="preserve"> PAGEREF _Toc192840888 \h </w:instrText>
        </w:r>
        <w:r>
          <w:rPr>
            <w:webHidden/>
          </w:rPr>
        </w:r>
        <w:r>
          <w:rPr>
            <w:webHidden/>
          </w:rPr>
          <w:fldChar w:fldCharType="separate"/>
        </w:r>
        <w:r>
          <w:rPr>
            <w:webHidden/>
          </w:rPr>
          <w:t>3</w:t>
        </w:r>
        <w:r>
          <w:rPr>
            <w:webHidden/>
          </w:rPr>
          <w:fldChar w:fldCharType="end"/>
        </w:r>
      </w:hyperlink>
    </w:p>
    <w:p w14:paraId="5A6B01A7" w14:textId="01680B9F" w:rsidR="00634CCC" w:rsidRDefault="00634CCC">
      <w:pPr>
        <w:pStyle w:val="TOC3"/>
        <w:rPr>
          <w:rFonts w:asciiTheme="minorHAnsi" w:eastAsiaTheme="minorEastAsia" w:hAnsiTheme="minorHAnsi" w:cstheme="minorBidi"/>
          <w:b w:val="0"/>
          <w:kern w:val="2"/>
          <w:sz w:val="24"/>
          <w:szCs w:val="24"/>
          <w14:ligatures w14:val="standardContextual"/>
        </w:rPr>
      </w:pPr>
      <w:hyperlink w:anchor="_Toc192840889" w:history="1">
        <w:r w:rsidRPr="00A6707A">
          <w:rPr>
            <w:rStyle w:val="Hyperlink"/>
          </w:rPr>
          <w:t>Education Department Cuts Nearly Half of Workforce</w:t>
        </w:r>
        <w:r>
          <w:rPr>
            <w:webHidden/>
          </w:rPr>
          <w:tab/>
        </w:r>
        <w:r>
          <w:rPr>
            <w:webHidden/>
          </w:rPr>
          <w:fldChar w:fldCharType="begin"/>
        </w:r>
        <w:r>
          <w:rPr>
            <w:webHidden/>
          </w:rPr>
          <w:instrText xml:space="preserve"> PAGEREF _Toc192840889 \h </w:instrText>
        </w:r>
        <w:r>
          <w:rPr>
            <w:webHidden/>
          </w:rPr>
        </w:r>
        <w:r>
          <w:rPr>
            <w:webHidden/>
          </w:rPr>
          <w:fldChar w:fldCharType="separate"/>
        </w:r>
        <w:r>
          <w:rPr>
            <w:webHidden/>
          </w:rPr>
          <w:t>3</w:t>
        </w:r>
        <w:r>
          <w:rPr>
            <w:webHidden/>
          </w:rPr>
          <w:fldChar w:fldCharType="end"/>
        </w:r>
      </w:hyperlink>
    </w:p>
    <w:p w14:paraId="562B4C31" w14:textId="60130ABA" w:rsidR="00634CCC" w:rsidRDefault="00634CCC">
      <w:pPr>
        <w:pStyle w:val="TOC3"/>
        <w:rPr>
          <w:rFonts w:asciiTheme="minorHAnsi" w:eastAsiaTheme="minorEastAsia" w:hAnsiTheme="minorHAnsi" w:cstheme="minorBidi"/>
          <w:b w:val="0"/>
          <w:kern w:val="2"/>
          <w:sz w:val="24"/>
          <w:szCs w:val="24"/>
          <w14:ligatures w14:val="standardContextual"/>
        </w:rPr>
      </w:pPr>
      <w:hyperlink w:anchor="_Toc192840890" w:history="1">
        <w:r w:rsidRPr="00A6707A">
          <w:rPr>
            <w:rStyle w:val="Hyperlink"/>
            <w:rFonts w:cs="Arial"/>
          </w:rPr>
          <w:t>Judge Pauses ED Grant Terminations</w:t>
        </w:r>
        <w:r>
          <w:rPr>
            <w:webHidden/>
          </w:rPr>
          <w:tab/>
        </w:r>
        <w:r>
          <w:rPr>
            <w:webHidden/>
          </w:rPr>
          <w:fldChar w:fldCharType="begin"/>
        </w:r>
        <w:r>
          <w:rPr>
            <w:webHidden/>
          </w:rPr>
          <w:instrText xml:space="preserve"> PAGEREF _Toc192840890 \h </w:instrText>
        </w:r>
        <w:r>
          <w:rPr>
            <w:webHidden/>
          </w:rPr>
        </w:r>
        <w:r>
          <w:rPr>
            <w:webHidden/>
          </w:rPr>
          <w:fldChar w:fldCharType="separate"/>
        </w:r>
        <w:r>
          <w:rPr>
            <w:webHidden/>
          </w:rPr>
          <w:t>4</w:t>
        </w:r>
        <w:r>
          <w:rPr>
            <w:webHidden/>
          </w:rPr>
          <w:fldChar w:fldCharType="end"/>
        </w:r>
      </w:hyperlink>
    </w:p>
    <w:p w14:paraId="5CCD24FE" w14:textId="5616DC8D" w:rsidR="003047DD" w:rsidRDefault="003047DD" w:rsidP="00E97322">
      <w:pPr>
        <w:pStyle w:val="TOC3"/>
        <w:rPr>
          <w:rFonts w:asciiTheme="minorHAnsi" w:eastAsiaTheme="minorEastAsia" w:hAnsiTheme="minorHAnsi" w:cstheme="minorBidi"/>
          <w:kern w:val="2"/>
          <w:szCs w:val="24"/>
          <w14:ligatures w14:val="standardContextual"/>
        </w:rPr>
      </w:pPr>
      <w:r>
        <w:fldChar w:fldCharType="end"/>
      </w:r>
    </w:p>
    <w:p w14:paraId="141F937E" w14:textId="49D18A4B" w:rsidR="00A458C5" w:rsidRDefault="0B9A8376" w:rsidP="00A458C5">
      <w:pPr>
        <w:pStyle w:val="Heading2"/>
      </w:pPr>
      <w:r>
        <w:t xml:space="preserve"> </w:t>
      </w:r>
      <w:bookmarkStart w:id="16" w:name="_Toc192840885"/>
      <w:r w:rsidR="00A5305D">
        <w:t>Legislation and Guidance</w:t>
      </w:r>
      <w:bookmarkEnd w:id="16"/>
    </w:p>
    <w:p w14:paraId="1A6A16C7" w14:textId="18ECCD7D" w:rsidR="00A458C5" w:rsidRPr="00681FEF" w:rsidRDefault="00E8794A" w:rsidP="00A458C5">
      <w:pPr>
        <w:pStyle w:val="Heading3"/>
      </w:pPr>
      <w:bookmarkStart w:id="17" w:name="_Toc192840886"/>
      <w:r>
        <w:t>House Passes CR, Fate in Senate Uncertain</w:t>
      </w:r>
      <w:bookmarkEnd w:id="17"/>
    </w:p>
    <w:p w14:paraId="46D65069" w14:textId="6679FE56" w:rsidR="0034068A" w:rsidRDefault="0034068A" w:rsidP="0034068A">
      <w:r>
        <w:t>The House passed a full-year fiscal year</w:t>
      </w:r>
      <w:r w:rsidR="00C5757B">
        <w:t xml:space="preserve"> (FY)</w:t>
      </w:r>
      <w:r>
        <w:t xml:space="preserve"> 2025 continuing resolution (CR) on Tuesday along </w:t>
      </w:r>
      <w:r w:rsidR="00442089">
        <w:t xml:space="preserve">mostly </w:t>
      </w:r>
      <w:r>
        <w:t>partisan lines, which would extend funding at FY 2024 levels through September 30</w:t>
      </w:r>
      <w:r w:rsidRPr="00373B66">
        <w:rPr>
          <w:vertAlign w:val="superscript"/>
        </w:rPr>
        <w:t>th</w:t>
      </w:r>
      <w:r>
        <w:t>.  The government is currently operating under a CR that will expire at 11:59</w:t>
      </w:r>
      <w:r w:rsidR="0073514D">
        <w:t xml:space="preserve"> </w:t>
      </w:r>
      <w:r>
        <w:t>p</w:t>
      </w:r>
      <w:r w:rsidR="00611998">
        <w:t>.</w:t>
      </w:r>
      <w:r>
        <w:t>m</w:t>
      </w:r>
      <w:r w:rsidR="00611998">
        <w:t>.</w:t>
      </w:r>
      <w:r>
        <w:t xml:space="preserve"> Friday.</w:t>
      </w:r>
    </w:p>
    <w:p w14:paraId="26D7A563" w14:textId="77777777" w:rsidR="0034068A" w:rsidRDefault="0034068A" w:rsidP="0034068A">
      <w:r>
        <w:t xml:space="preserve">The House-passed legislation generally keeps funding static for education programs, </w:t>
      </w:r>
      <w:proofErr w:type="gramStart"/>
      <w:r>
        <w:t>with the exception of</w:t>
      </w:r>
      <w:proofErr w:type="gramEnd"/>
      <w:r>
        <w:t xml:space="preserve"> “earmarked” funding for K-12 and higher education programs.  Any earmarks for specific projects included in the FY 2024 appropriations law are discontinued under the House bill.  However, stakeholders and Congressional Democrats have raised concerns over the lack of an explanatory statement to accompany the legislation, as well as the lack of clear funding levels for each individual program in the bill.  Under the House legislation, many education programs are grouped together, with one total amount of funding provided for that group of programs, such as all special education programs.  In the absence of an explanatory statement, which is typically attached to appropriations bills, stakeholders and Congressional Democrats are </w:t>
      </w:r>
      <w:r>
        <w:lastRenderedPageBreak/>
        <w:t xml:space="preserve">concerned that federal agencies, like the U.S. Department of Education, do not have specific instructions on how much funding each individual program within a group should receive and that agencies may view the lack of clarity as an opportunity to use the funds more flexibly than intended by Congress.  </w:t>
      </w:r>
    </w:p>
    <w:p w14:paraId="39F08741" w14:textId="4B324A61" w:rsidR="0034068A" w:rsidRDefault="0034068A" w:rsidP="0034068A">
      <w:r>
        <w:t xml:space="preserve">The House bill has been referred to the Senate, where its fate </w:t>
      </w:r>
      <w:r w:rsidR="007E4490">
        <w:t>i</w:t>
      </w:r>
      <w:r w:rsidR="00611998">
        <w:t>s</w:t>
      </w:r>
      <w:r>
        <w:t xml:space="preserve"> unclear.  </w:t>
      </w:r>
      <w:r w:rsidR="00C5757B">
        <w:t xml:space="preserve">Earlier in the week, </w:t>
      </w:r>
      <w:r w:rsidR="007E4490">
        <w:t xml:space="preserve">most </w:t>
      </w:r>
      <w:r w:rsidR="00C5757B">
        <w:t>S</w:t>
      </w:r>
      <w:r>
        <w:t>enate Democrats</w:t>
      </w:r>
      <w:r w:rsidR="007E4490">
        <w:t xml:space="preserve">, including Senate Minority Leader Chuck Schumer (D-NY), indicated they would vote </w:t>
      </w:r>
      <w:r w:rsidR="00442089">
        <w:t>“</w:t>
      </w:r>
      <w:r w:rsidR="007E4490">
        <w:t>no</w:t>
      </w:r>
      <w:r w:rsidR="00442089">
        <w:t>”</w:t>
      </w:r>
      <w:r w:rsidR="007E4490">
        <w:t xml:space="preserve"> on advancing the House CR to a final vote, presenting a hurdle as</w:t>
      </w:r>
      <w:r>
        <w:t xml:space="preserve"> Senate Republicans need the support of at least </w:t>
      </w:r>
      <w:r w:rsidR="00A44D4C">
        <w:t>eight</w:t>
      </w:r>
      <w:r>
        <w:t xml:space="preserve"> Democrats to clear the 60-vote procedural hurdle on the House CR, with one Republican, Paul Rand (R-KY), </w:t>
      </w:r>
      <w:r w:rsidR="007E4490">
        <w:t>opposing the legislation.  Senate Democrats had also floated a proposal of their own that would extend funding until April 11</w:t>
      </w:r>
      <w:r w:rsidR="007E4490" w:rsidRPr="007E4490">
        <w:rPr>
          <w:vertAlign w:val="superscript"/>
        </w:rPr>
        <w:t>th</w:t>
      </w:r>
      <w:r w:rsidR="007E4490">
        <w:t xml:space="preserve">.  In a shift Thursday evening, however, Schumer (D-NY) stated that he would vote to advance the House CR to avoid a government shutdown.  Schumer, in a speech on the Senate floor, </w:t>
      </w:r>
      <w:r w:rsidR="00611998">
        <w:t xml:space="preserve">acknowledged shortcomings in the House CR but also </w:t>
      </w:r>
      <w:r w:rsidR="007E4490">
        <w:t>raised concerns about what action the administration may take during a shutdown</w:t>
      </w:r>
      <w:r w:rsidR="00611998">
        <w:t>, including firing additional federal employees.</w:t>
      </w:r>
      <w:r w:rsidR="006A7CF0">
        <w:t xml:space="preserve">  Meanwhile</w:t>
      </w:r>
      <w:r w:rsidR="00442089">
        <w:t>,</w:t>
      </w:r>
      <w:r w:rsidR="006A7CF0">
        <w:t xml:space="preserve"> House Democrats, who almost unanimously voted against the House bill despite many being in moderate districts, have become increasingly angry at </w:t>
      </w:r>
      <w:r w:rsidR="00442089">
        <w:t xml:space="preserve">Democratic </w:t>
      </w:r>
      <w:r w:rsidR="006A7CF0">
        <w:t>Senators for not doing more to oppose the bill while they have leverage.</w:t>
      </w:r>
    </w:p>
    <w:p w14:paraId="6A1EC7D3" w14:textId="4390D753" w:rsidR="00611998" w:rsidRDefault="00611998" w:rsidP="0034068A">
      <w:r>
        <w:t xml:space="preserve">While the risk of a government shutdown has decreased since yesterday, it remains uncertain whether enough Democrats will vote to advance the House CR.  A vote is scheduled for Friday afternoon. </w:t>
      </w:r>
    </w:p>
    <w:p w14:paraId="5B819C9B" w14:textId="77777777" w:rsidR="0034068A" w:rsidRDefault="0034068A" w:rsidP="0034068A">
      <w:r>
        <w:t>Author: KSC</w:t>
      </w:r>
    </w:p>
    <w:p w14:paraId="5A18C277" w14:textId="6CCF239B" w:rsidR="00B900A9" w:rsidRDefault="00D528AB" w:rsidP="00B900A9">
      <w:pPr>
        <w:pStyle w:val="Heading3"/>
      </w:pPr>
      <w:bookmarkStart w:id="18" w:name="_Toc192840887"/>
      <w:r>
        <w:t>White House Issues Executive Order on PSLF Program</w:t>
      </w:r>
      <w:bookmarkEnd w:id="18"/>
      <w:r>
        <w:t xml:space="preserve"> </w:t>
      </w:r>
    </w:p>
    <w:p w14:paraId="7611858C" w14:textId="1C3452D0" w:rsidR="000A4DA8" w:rsidRDefault="000A4DA8" w:rsidP="000A4DA8">
      <w:r>
        <w:t>The President signed an Executive Order (EO) last Friday directing the U.S. Department of Education</w:t>
      </w:r>
      <w:r w:rsidR="008A1EC4">
        <w:t xml:space="preserve"> (ED)</w:t>
      </w:r>
      <w:r>
        <w:t xml:space="preserve"> to revise the eligibility requirements for the Public Service Loan Forgiveness (PSLF) program.  The PSLF program allows borrowers who have made 120 qualifying payments and work in a public service role, including for government organizations and certain non-profit organizations, to have their remaining loan balance forgiven.  </w:t>
      </w:r>
    </w:p>
    <w:p w14:paraId="193D43AC" w14:textId="77777777" w:rsidR="000A4DA8" w:rsidRDefault="000A4DA8" w:rsidP="000A4DA8">
      <w:r>
        <w:t>The EO issued last week directs the Secretary of Education to modify the PSLF program “</w:t>
      </w:r>
      <w:r w:rsidRPr="0010738C">
        <w:t>to exclude from eligibility organizations that engage in activities that have a substantial illegal purpose.</w:t>
      </w:r>
      <w:r>
        <w:t>”  Specifically, the EO directs ED to exclude organizations that aid or abet violations of federal immigration requirements; support terrorism; engage in child abuse, including the “</w:t>
      </w:r>
      <w:r w:rsidRPr="00147814">
        <w:t>trafficking of children to so-called transgender sanctuary States for purposes of emancipation from their lawful parents</w:t>
      </w:r>
      <w:r>
        <w:t xml:space="preserve">”; aid or abet illegal discrimination; or violate State tort laws. </w:t>
      </w:r>
    </w:p>
    <w:p w14:paraId="5E59E20B" w14:textId="77777777" w:rsidR="000A4DA8" w:rsidRDefault="000A4DA8" w:rsidP="000A4DA8">
      <w:proofErr w:type="gramStart"/>
      <w:r>
        <w:t>In order to</w:t>
      </w:r>
      <w:proofErr w:type="gramEnd"/>
      <w:r>
        <w:t xml:space="preserve"> implement the changes to the program, ED will be required to engage in a negotiated rulemaking process, as mandated by the Higher Education Act.  </w:t>
      </w:r>
    </w:p>
    <w:p w14:paraId="3941A18E" w14:textId="77777777" w:rsidR="000A4DA8" w:rsidRDefault="000A4DA8" w:rsidP="000A4DA8">
      <w:hyperlink r:id="rId9" w:history="1">
        <w:r w:rsidRPr="002B2092">
          <w:rPr>
            <w:rStyle w:val="Hyperlink"/>
          </w:rPr>
          <w:t>The Executive Order is available here</w:t>
        </w:r>
      </w:hyperlink>
      <w:r>
        <w:t xml:space="preserve">. </w:t>
      </w:r>
    </w:p>
    <w:p w14:paraId="25DF8B18" w14:textId="77777777" w:rsidR="000A4DA8" w:rsidRDefault="000A4DA8" w:rsidP="000A4DA8">
      <w:r>
        <w:t>Author: KSC</w:t>
      </w:r>
    </w:p>
    <w:p w14:paraId="0E6213BC" w14:textId="7070ACF5" w:rsidR="00AE02D8" w:rsidRDefault="00AE02D8" w:rsidP="00AE02D8">
      <w:pPr>
        <w:pStyle w:val="Heading2"/>
      </w:pPr>
      <w:bookmarkStart w:id="19" w:name="_Toc192840888"/>
      <w:r>
        <w:lastRenderedPageBreak/>
        <w:t>News</w:t>
      </w:r>
      <w:bookmarkEnd w:id="19"/>
    </w:p>
    <w:p w14:paraId="242F5E90" w14:textId="6FBAA482" w:rsidR="00AE02D8" w:rsidRDefault="00AE02D8" w:rsidP="00AE02D8">
      <w:pPr>
        <w:pStyle w:val="Heading3"/>
      </w:pPr>
      <w:bookmarkStart w:id="20" w:name="_Toc192840889"/>
      <w:r>
        <w:t>Education Department Cuts Nearly Half of Workforce</w:t>
      </w:r>
      <w:bookmarkEnd w:id="20"/>
      <w:r>
        <w:t xml:space="preserve"> </w:t>
      </w:r>
    </w:p>
    <w:p w14:paraId="2DB073A7" w14:textId="0096DDFE" w:rsidR="00DC7E5B" w:rsidRDefault="00DC7E5B" w:rsidP="00DC7E5B">
      <w:pPr>
        <w:rPr>
          <w:rFonts w:cs="Arial"/>
        </w:rPr>
      </w:pPr>
      <w:r>
        <w:rPr>
          <w:rFonts w:cs="Arial"/>
        </w:rPr>
        <w:t xml:space="preserve">The U.S. Department of Education (ED) announced a reduction in force impacting almost half of its staff on Tuesday.  </w:t>
      </w:r>
      <w:r w:rsidR="00D954ED">
        <w:rPr>
          <w:rFonts w:cs="Arial"/>
        </w:rPr>
        <w:t>ED</w:t>
      </w:r>
      <w:r>
        <w:rPr>
          <w:rFonts w:cs="Arial"/>
        </w:rPr>
        <w:t xml:space="preserve"> fir</w:t>
      </w:r>
      <w:r w:rsidR="00D954ED">
        <w:rPr>
          <w:rFonts w:cs="Arial"/>
        </w:rPr>
        <w:t>ed</w:t>
      </w:r>
      <w:r>
        <w:rPr>
          <w:rFonts w:cs="Arial"/>
        </w:rPr>
        <w:t xml:space="preserve"> over 1,300 employees, </w:t>
      </w:r>
      <w:r w:rsidR="00B92A56">
        <w:rPr>
          <w:rFonts w:cs="Arial"/>
        </w:rPr>
        <w:t xml:space="preserve">and </w:t>
      </w:r>
      <w:r w:rsidR="001A718D">
        <w:rPr>
          <w:rFonts w:cs="Arial"/>
        </w:rPr>
        <w:t>nearly</w:t>
      </w:r>
      <w:r w:rsidR="00B92A56">
        <w:rPr>
          <w:rFonts w:cs="Arial"/>
        </w:rPr>
        <w:t xml:space="preserve"> 600</w:t>
      </w:r>
      <w:r>
        <w:rPr>
          <w:rFonts w:cs="Arial"/>
        </w:rPr>
        <w:t xml:space="preserve"> others had recently taken buyout and resignation offers.  </w:t>
      </w:r>
      <w:r w:rsidR="00611998">
        <w:rPr>
          <w:rFonts w:cs="Arial"/>
        </w:rPr>
        <w:t>ED</w:t>
      </w:r>
      <w:r>
        <w:rPr>
          <w:rFonts w:cs="Arial"/>
        </w:rPr>
        <w:t xml:space="preserve">, which began with </w:t>
      </w:r>
      <w:r w:rsidRPr="005B3DD8">
        <w:rPr>
          <w:rFonts w:cs="Arial"/>
        </w:rPr>
        <w:t>4,133</w:t>
      </w:r>
      <w:r>
        <w:rPr>
          <w:rFonts w:cs="Arial"/>
        </w:rPr>
        <w:t xml:space="preserve"> employees at the start of the </w:t>
      </w:r>
      <w:r w:rsidR="00611998">
        <w:rPr>
          <w:rFonts w:cs="Arial"/>
        </w:rPr>
        <w:t xml:space="preserve">Trump </w:t>
      </w:r>
      <w:r>
        <w:rPr>
          <w:rFonts w:cs="Arial"/>
        </w:rPr>
        <w:t xml:space="preserve">administration, will now operate with around </w:t>
      </w:r>
      <w:r w:rsidRPr="005B3DD8">
        <w:rPr>
          <w:rFonts w:cs="Arial"/>
        </w:rPr>
        <w:t>2,1</w:t>
      </w:r>
      <w:r>
        <w:rPr>
          <w:rFonts w:cs="Arial"/>
        </w:rPr>
        <w:t xml:space="preserve">00 employees. </w:t>
      </w:r>
      <w:r w:rsidR="001A718D">
        <w:rPr>
          <w:rFonts w:cs="Arial"/>
        </w:rPr>
        <w:t xml:space="preserve"> </w:t>
      </w:r>
      <w:r>
        <w:rPr>
          <w:rFonts w:cs="Arial"/>
        </w:rPr>
        <w:t>Secretary of Education Linda McMahon said that the reduction in force was a “</w:t>
      </w:r>
      <w:r w:rsidRPr="00501947">
        <w:rPr>
          <w:rFonts w:cs="Arial"/>
        </w:rPr>
        <w:t>significant step toward restoring the greatness of the United States education system.”</w:t>
      </w:r>
    </w:p>
    <w:p w14:paraId="6551A7BB" w14:textId="6AC1ABCF" w:rsidR="00DC7E5B" w:rsidRDefault="00DC7E5B" w:rsidP="00DC7E5B">
      <w:pPr>
        <w:rPr>
          <w:rFonts w:cs="Arial"/>
        </w:rPr>
      </w:pPr>
      <w:r>
        <w:rPr>
          <w:rFonts w:cs="Arial"/>
        </w:rPr>
        <w:t>ED’s announcement came after it told staff on Tuesday to leave their offices before 6 p.m. and to work remotely on Wednesday due to “security reasons.”  A press release issued</w:t>
      </w:r>
      <w:r w:rsidR="001A718D">
        <w:rPr>
          <w:rFonts w:cs="Arial"/>
        </w:rPr>
        <w:t xml:space="preserve"> by ED</w:t>
      </w:r>
      <w:r>
        <w:rPr>
          <w:rFonts w:cs="Arial"/>
        </w:rPr>
        <w:t xml:space="preserve"> later confirmed the workforce reduction and disclosed that impacted employees would be placed on administrative leave beginning on March 21</w:t>
      </w:r>
      <w:r w:rsidRPr="00AE0CE9">
        <w:rPr>
          <w:rFonts w:cs="Arial"/>
          <w:vertAlign w:val="superscript"/>
        </w:rPr>
        <w:t>st</w:t>
      </w:r>
      <w:r>
        <w:rPr>
          <w:rFonts w:cs="Arial"/>
        </w:rPr>
        <w:t xml:space="preserve"> and would continue to receive pay and benefits until June 9</w:t>
      </w:r>
      <w:r w:rsidRPr="00AE0CE9">
        <w:rPr>
          <w:rFonts w:cs="Arial"/>
          <w:vertAlign w:val="superscript"/>
        </w:rPr>
        <w:t>th</w:t>
      </w:r>
      <w:r>
        <w:rPr>
          <w:rFonts w:cs="Arial"/>
        </w:rPr>
        <w:t xml:space="preserve">. </w:t>
      </w:r>
    </w:p>
    <w:p w14:paraId="089C9784" w14:textId="68AB338D" w:rsidR="00DC7E5B" w:rsidRDefault="00DC7E5B" w:rsidP="00DC7E5B">
      <w:pPr>
        <w:rPr>
          <w:rFonts w:cs="Arial"/>
        </w:rPr>
      </w:pPr>
      <w:r>
        <w:rPr>
          <w:rFonts w:cs="Arial"/>
        </w:rPr>
        <w:t xml:space="preserve">The reduction </w:t>
      </w:r>
      <w:r w:rsidR="00227794">
        <w:rPr>
          <w:rFonts w:cs="Arial"/>
        </w:rPr>
        <w:t>disproportionately</w:t>
      </w:r>
      <w:r>
        <w:rPr>
          <w:rFonts w:cs="Arial"/>
        </w:rPr>
        <w:t xml:space="preserve"> </w:t>
      </w:r>
      <w:r w:rsidR="00565C83">
        <w:rPr>
          <w:rFonts w:cs="Arial"/>
        </w:rPr>
        <w:t>affected</w:t>
      </w:r>
      <w:r>
        <w:rPr>
          <w:rFonts w:cs="Arial"/>
        </w:rPr>
        <w:t xml:space="preserve"> certain offices, with Federal Student Aid, the Office </w:t>
      </w:r>
      <w:r w:rsidR="00611998">
        <w:rPr>
          <w:rFonts w:cs="Arial"/>
        </w:rPr>
        <w:t>for</w:t>
      </w:r>
      <w:r>
        <w:rPr>
          <w:rFonts w:cs="Arial"/>
        </w:rPr>
        <w:t xml:space="preserve"> Civil Rights (OCR), and the Institute of Education Sciences losing nearly 700 staff members.  OCR offices in San Franciso, Dallas, Chicago, Cleveland, Philadelphia, New York City, and Boston were eliminated.  A</w:t>
      </w:r>
      <w:r w:rsidRPr="005B3DD8">
        <w:rPr>
          <w:rFonts w:cs="Arial"/>
        </w:rPr>
        <w:t xml:space="preserve">ttorneys and </w:t>
      </w:r>
      <w:r>
        <w:rPr>
          <w:rFonts w:cs="Arial"/>
        </w:rPr>
        <w:t>P</w:t>
      </w:r>
      <w:r w:rsidRPr="005B3DD8">
        <w:rPr>
          <w:rFonts w:cs="Arial"/>
        </w:rPr>
        <w:t xml:space="preserve">rograms </w:t>
      </w:r>
      <w:r>
        <w:rPr>
          <w:rFonts w:cs="Arial"/>
        </w:rPr>
        <w:t>A</w:t>
      </w:r>
      <w:r w:rsidRPr="005B3DD8">
        <w:rPr>
          <w:rFonts w:cs="Arial"/>
        </w:rPr>
        <w:t xml:space="preserve">nalysts </w:t>
      </w:r>
      <w:r>
        <w:rPr>
          <w:rFonts w:cs="Arial"/>
        </w:rPr>
        <w:t xml:space="preserve">were targeted the most with the cuts, and the Office of the General Counsel lost a significant portion of its employees. </w:t>
      </w:r>
    </w:p>
    <w:p w14:paraId="7A6D499D" w14:textId="69DB9A6E" w:rsidR="00DC7E5B" w:rsidRDefault="00DC7E5B" w:rsidP="00DC7E5B">
      <w:pPr>
        <w:rPr>
          <w:rFonts w:cs="Arial"/>
        </w:rPr>
      </w:pPr>
      <w:r>
        <w:rPr>
          <w:rFonts w:cs="Arial"/>
        </w:rPr>
        <w:t>President Trump praised McMahon’s termination</w:t>
      </w:r>
      <w:r w:rsidR="00634FDC">
        <w:rPr>
          <w:rFonts w:cs="Arial"/>
        </w:rPr>
        <w:t xml:space="preserve"> of employees</w:t>
      </w:r>
      <w:r>
        <w:rPr>
          <w:rFonts w:cs="Arial"/>
        </w:rPr>
        <w:t>, saying that “m</w:t>
      </w:r>
      <w:r w:rsidRPr="005B3DD8">
        <w:rPr>
          <w:rFonts w:cs="Arial"/>
        </w:rPr>
        <w:t xml:space="preserve">any of them don’t work at all. </w:t>
      </w:r>
      <w:r w:rsidR="00611998">
        <w:rPr>
          <w:rFonts w:cs="Arial"/>
        </w:rPr>
        <w:t xml:space="preserve"> </w:t>
      </w:r>
      <w:r w:rsidRPr="005B3DD8">
        <w:rPr>
          <w:rFonts w:cs="Arial"/>
        </w:rPr>
        <w:t>Many of them never showed up to work</w:t>
      </w:r>
      <w:r>
        <w:rPr>
          <w:rFonts w:cs="Arial"/>
        </w:rPr>
        <w:t>.</w:t>
      </w:r>
      <w:r w:rsidRPr="005B3DD8">
        <w:rPr>
          <w:rFonts w:cs="Arial"/>
        </w:rPr>
        <w:t>”</w:t>
      </w:r>
      <w:r>
        <w:rPr>
          <w:rFonts w:cs="Arial"/>
        </w:rPr>
        <w:t xml:space="preserve">  McMahon stated that the terminations were the administration’s first step in </w:t>
      </w:r>
      <w:proofErr w:type="gramStart"/>
      <w:r>
        <w:rPr>
          <w:rFonts w:cs="Arial"/>
        </w:rPr>
        <w:t>completely eliminating</w:t>
      </w:r>
      <w:proofErr w:type="gramEnd"/>
      <w:r>
        <w:rPr>
          <w:rFonts w:cs="Arial"/>
        </w:rPr>
        <w:t xml:space="preserve"> the Department.  Elimination of ED would require an act of Congress, which is unlikely</w:t>
      </w:r>
      <w:r w:rsidR="00611998">
        <w:rPr>
          <w:rFonts w:cs="Arial"/>
        </w:rPr>
        <w:t xml:space="preserve"> to gain the necessary Democratic support in the Senate.</w:t>
      </w:r>
      <w:r>
        <w:rPr>
          <w:rFonts w:cs="Arial"/>
        </w:rPr>
        <w:t xml:space="preserve"> </w:t>
      </w:r>
    </w:p>
    <w:p w14:paraId="4DAE01BF" w14:textId="2DCE4E78" w:rsidR="00DC7E5B" w:rsidRDefault="00DC7E5B" w:rsidP="00DC7E5B">
      <w:pPr>
        <w:rPr>
          <w:rFonts w:cs="Arial"/>
        </w:rPr>
      </w:pPr>
      <w:r>
        <w:rPr>
          <w:rFonts w:cs="Arial"/>
        </w:rPr>
        <w:t>In the press release announcing the reduction, ED said that the cuts reflected a commitment to efficiency and that some offices will experience</w:t>
      </w:r>
      <w:r w:rsidRPr="00C90C73">
        <w:rPr>
          <w:rFonts w:cs="Arial"/>
        </w:rPr>
        <w:t xml:space="preserve"> </w:t>
      </w:r>
      <w:r>
        <w:rPr>
          <w:rFonts w:cs="Arial"/>
        </w:rPr>
        <w:t>“</w:t>
      </w:r>
      <w:r w:rsidRPr="00C90C73">
        <w:rPr>
          <w:rFonts w:cs="Arial"/>
        </w:rPr>
        <w:t>significant reorganization to better serve students, parents, educators, and taxpayers.</w:t>
      </w:r>
      <w:r>
        <w:rPr>
          <w:rFonts w:cs="Arial"/>
        </w:rPr>
        <w:t>”</w:t>
      </w:r>
      <w:r w:rsidRPr="00C90C73">
        <w:rPr>
          <w:rFonts w:cs="Arial"/>
        </w:rPr>
        <w:t xml:space="preserve"> </w:t>
      </w:r>
      <w:r>
        <w:rPr>
          <w:rFonts w:cs="Arial"/>
        </w:rPr>
        <w:t xml:space="preserve"> However, some have noted that the firings will significantly impact ED’s ability to continue conducting </w:t>
      </w:r>
      <w:r w:rsidR="00611998">
        <w:rPr>
          <w:rFonts w:cs="Arial"/>
        </w:rPr>
        <w:t xml:space="preserve">OCR </w:t>
      </w:r>
      <w:r>
        <w:rPr>
          <w:rFonts w:cs="Arial"/>
        </w:rPr>
        <w:t xml:space="preserve">investigations and other </w:t>
      </w:r>
      <w:r w:rsidR="00854C10">
        <w:rPr>
          <w:rFonts w:cs="Arial"/>
        </w:rPr>
        <w:t xml:space="preserve">required </w:t>
      </w:r>
      <w:r w:rsidR="00012C3A">
        <w:rPr>
          <w:rFonts w:cs="Arial"/>
        </w:rPr>
        <w:t>functions</w:t>
      </w:r>
      <w:r w:rsidR="00611998">
        <w:rPr>
          <w:rFonts w:cs="Arial"/>
        </w:rPr>
        <w:t>, such as approving COVID-19 stimulus program reimbursements.</w:t>
      </w:r>
      <w:r>
        <w:rPr>
          <w:rFonts w:cs="Arial"/>
        </w:rPr>
        <w:t xml:space="preserve">  </w:t>
      </w:r>
      <w:r w:rsidRPr="00C17F24">
        <w:rPr>
          <w:rFonts w:cs="Arial"/>
        </w:rPr>
        <w:t xml:space="preserve">James Kvaal, the </w:t>
      </w:r>
      <w:r>
        <w:rPr>
          <w:rFonts w:cs="Arial"/>
        </w:rPr>
        <w:t>U</w:t>
      </w:r>
      <w:r w:rsidRPr="00C17F24">
        <w:rPr>
          <w:rFonts w:cs="Arial"/>
        </w:rPr>
        <w:t>ndersecretary of Education during the Biden administration</w:t>
      </w:r>
      <w:r w:rsidR="00905010">
        <w:rPr>
          <w:rFonts w:cs="Arial"/>
        </w:rPr>
        <w:t>,</w:t>
      </w:r>
      <w:r>
        <w:rPr>
          <w:rFonts w:cs="Arial"/>
        </w:rPr>
        <w:t xml:space="preserve"> said that the mass reduction will result in “</w:t>
      </w:r>
      <w:r w:rsidRPr="00C17F24">
        <w:rPr>
          <w:rFonts w:cs="Arial"/>
        </w:rPr>
        <w:t>delays, bugs, denial of services</w:t>
      </w:r>
      <w:r>
        <w:rPr>
          <w:rFonts w:cs="Arial"/>
        </w:rPr>
        <w:t>,</w:t>
      </w:r>
      <w:r w:rsidRPr="00C17F24">
        <w:rPr>
          <w:rFonts w:cs="Arial"/>
        </w:rPr>
        <w:t xml:space="preserve"> and potentially even data breaches</w:t>
      </w:r>
      <w:r>
        <w:rPr>
          <w:rFonts w:cs="Arial"/>
        </w:rPr>
        <w:t xml:space="preserve">.” </w:t>
      </w:r>
    </w:p>
    <w:p w14:paraId="4D542925" w14:textId="77777777" w:rsidR="00AC6FED" w:rsidRDefault="00611998" w:rsidP="00DC7E5B">
      <w:pPr>
        <w:rPr>
          <w:rFonts w:cs="Arial"/>
        </w:rPr>
      </w:pPr>
      <w:r>
        <w:rPr>
          <w:rFonts w:cs="Arial"/>
        </w:rPr>
        <w:t>On Thursday, a</w:t>
      </w:r>
      <w:r w:rsidR="00DC7E5B">
        <w:rPr>
          <w:rFonts w:cs="Arial"/>
        </w:rPr>
        <w:t xml:space="preserve"> group of 21 attorneys general </w:t>
      </w:r>
      <w:r>
        <w:rPr>
          <w:rFonts w:cs="Arial"/>
        </w:rPr>
        <w:t>sued</w:t>
      </w:r>
      <w:r w:rsidR="00DC7E5B">
        <w:rPr>
          <w:rFonts w:cs="Arial"/>
        </w:rPr>
        <w:t xml:space="preserve"> the administration over the firings, calling the action “illegal and constitutional.”</w:t>
      </w:r>
      <w:r>
        <w:rPr>
          <w:rFonts w:cs="Arial"/>
        </w:rPr>
        <w:t xml:space="preserve">  </w:t>
      </w:r>
      <w:r w:rsidR="00AC6FED">
        <w:rPr>
          <w:rFonts w:cs="Arial"/>
        </w:rPr>
        <w:t>They are asking for a court order to stop the administration from dismantling ED, which they say would prevent the Department from carrying out its “legally mandated functions.”</w:t>
      </w:r>
    </w:p>
    <w:p w14:paraId="2785E404" w14:textId="729CB015" w:rsidR="00DC7E5B" w:rsidRDefault="00AC6FED" w:rsidP="00DC7E5B">
      <w:pPr>
        <w:rPr>
          <w:rFonts w:cs="Arial"/>
        </w:rPr>
      </w:pPr>
      <w:r>
        <w:rPr>
          <w:rFonts w:cs="Arial"/>
        </w:rPr>
        <w:t>In a separate case, a</w:t>
      </w:r>
      <w:r w:rsidR="00611998">
        <w:rPr>
          <w:rFonts w:cs="Arial"/>
        </w:rPr>
        <w:t xml:space="preserve"> </w:t>
      </w:r>
      <w:r w:rsidR="00634CCC">
        <w:rPr>
          <w:rFonts w:cs="Arial"/>
        </w:rPr>
        <w:t xml:space="preserve">United States district </w:t>
      </w:r>
      <w:r w:rsidR="00611998">
        <w:rPr>
          <w:rFonts w:cs="Arial"/>
        </w:rPr>
        <w:t xml:space="preserve">judge issued a temporary restraining order Thursday evening, halting </w:t>
      </w:r>
      <w:r>
        <w:rPr>
          <w:rFonts w:cs="Arial"/>
        </w:rPr>
        <w:t>previous mass firings at several federal agencies, including ED, for 14 days.  That order applies to the firing of probationary employees at ED earlier this year.  In the order, the judge determine</w:t>
      </w:r>
      <w:r w:rsidR="0040037E">
        <w:rPr>
          <w:rFonts w:cs="Arial"/>
        </w:rPr>
        <w:t>d</w:t>
      </w:r>
      <w:r>
        <w:rPr>
          <w:rFonts w:cs="Arial"/>
        </w:rPr>
        <w:t xml:space="preserve"> that the administration did not comply with federal requirements and procedures surrounding reductions in force.</w:t>
      </w:r>
    </w:p>
    <w:p w14:paraId="568928F2" w14:textId="77777777" w:rsidR="00DC7E5B" w:rsidRDefault="00DC7E5B" w:rsidP="00DC7E5B">
      <w:pPr>
        <w:spacing w:after="0"/>
        <w:rPr>
          <w:rFonts w:cs="Arial"/>
        </w:rPr>
      </w:pPr>
      <w:r>
        <w:rPr>
          <w:rFonts w:cs="Arial"/>
        </w:rPr>
        <w:lastRenderedPageBreak/>
        <w:t xml:space="preserve">Resources: </w:t>
      </w:r>
    </w:p>
    <w:p w14:paraId="1039ED77" w14:textId="77777777" w:rsidR="00634CCC" w:rsidRDefault="00634CCC" w:rsidP="00634CCC">
      <w:pPr>
        <w:spacing w:before="0" w:after="0"/>
        <w:rPr>
          <w:rFonts w:cs="Arial"/>
        </w:rPr>
      </w:pPr>
      <w:proofErr w:type="spellStart"/>
      <w:r w:rsidRPr="00C17F24">
        <w:rPr>
          <w:rFonts w:cs="Arial"/>
        </w:rPr>
        <w:t>Hurubie</w:t>
      </w:r>
      <w:proofErr w:type="spellEnd"/>
      <w:r w:rsidRPr="00C17F24">
        <w:rPr>
          <w:rFonts w:cs="Arial"/>
        </w:rPr>
        <w:t xml:space="preserve"> Meko</w:t>
      </w:r>
      <w:r>
        <w:rPr>
          <w:rFonts w:cs="Arial"/>
        </w:rPr>
        <w:t xml:space="preserve"> and </w:t>
      </w:r>
      <w:r w:rsidRPr="00C17F24">
        <w:rPr>
          <w:rFonts w:cs="Arial"/>
        </w:rPr>
        <w:t>Troy Closson</w:t>
      </w:r>
      <w:r>
        <w:rPr>
          <w:rFonts w:cs="Arial"/>
        </w:rPr>
        <w:t>, “</w:t>
      </w:r>
      <w:r w:rsidRPr="00C17F24">
        <w:rPr>
          <w:rFonts w:cs="Arial"/>
        </w:rPr>
        <w:t>Democratic Attorneys General Sue Over Gutting of Education Department</w:t>
      </w:r>
      <w:r>
        <w:rPr>
          <w:rFonts w:cs="Arial"/>
        </w:rPr>
        <w:t xml:space="preserve">,” </w:t>
      </w:r>
      <w:r w:rsidRPr="00C17F24">
        <w:rPr>
          <w:rFonts w:cs="Arial"/>
          <w:i/>
          <w:iCs/>
        </w:rPr>
        <w:t>New York Times</w:t>
      </w:r>
      <w:r>
        <w:rPr>
          <w:rFonts w:cs="Arial"/>
        </w:rPr>
        <w:t xml:space="preserve">, March 13, 2025. </w:t>
      </w:r>
    </w:p>
    <w:p w14:paraId="500923C4" w14:textId="62AA381D" w:rsidR="00634CCC" w:rsidRPr="00634CCC" w:rsidRDefault="00634CCC" w:rsidP="00634CCC">
      <w:pPr>
        <w:spacing w:before="0" w:after="0"/>
        <w:rPr>
          <w:rFonts w:cs="Arial"/>
        </w:rPr>
      </w:pPr>
      <w:r>
        <w:rPr>
          <w:rFonts w:cs="Arial"/>
        </w:rPr>
        <w:t>Kyle Cheney and Josh Gerstein, “</w:t>
      </w:r>
      <w:r w:rsidRPr="00634CCC">
        <w:rPr>
          <w:rFonts w:cs="Arial"/>
        </w:rPr>
        <w:t>Judge orders sweeping rehiring of fired workers at 18 federal agencies</w:t>
      </w:r>
      <w:r>
        <w:rPr>
          <w:rFonts w:cs="Arial"/>
        </w:rPr>
        <w:t xml:space="preserve">,” </w:t>
      </w:r>
      <w:r>
        <w:rPr>
          <w:rFonts w:cs="Arial"/>
          <w:i/>
          <w:iCs/>
        </w:rPr>
        <w:t>Politico</w:t>
      </w:r>
      <w:r>
        <w:rPr>
          <w:rFonts w:cs="Arial"/>
        </w:rPr>
        <w:t>, March 13, 2025.</w:t>
      </w:r>
    </w:p>
    <w:p w14:paraId="66F4AE4B" w14:textId="77777777" w:rsidR="00DC7E5B" w:rsidRDefault="00DC7E5B" w:rsidP="00DC7E5B">
      <w:pPr>
        <w:spacing w:before="0" w:after="0"/>
        <w:rPr>
          <w:rFonts w:cs="Arial"/>
        </w:rPr>
      </w:pPr>
      <w:r w:rsidRPr="008639D2">
        <w:rPr>
          <w:rFonts w:cs="Arial"/>
        </w:rPr>
        <w:t>Lexi Lonas Cochran</w:t>
      </w:r>
      <w:r>
        <w:rPr>
          <w:rFonts w:cs="Arial"/>
        </w:rPr>
        <w:t>, “</w:t>
      </w:r>
      <w:r w:rsidRPr="008639D2">
        <w:rPr>
          <w:rFonts w:cs="Arial"/>
        </w:rPr>
        <w:t>Department of Education lays off nearly half of workforce</w:t>
      </w:r>
      <w:r>
        <w:rPr>
          <w:rFonts w:cs="Arial"/>
        </w:rPr>
        <w:t xml:space="preserve">,” </w:t>
      </w:r>
      <w:r w:rsidRPr="008639D2">
        <w:rPr>
          <w:rFonts w:cs="Arial"/>
          <w:i/>
          <w:iCs/>
        </w:rPr>
        <w:t>The Hill</w:t>
      </w:r>
      <w:r>
        <w:rPr>
          <w:rFonts w:cs="Arial"/>
        </w:rPr>
        <w:t xml:space="preserve">, March 11, 2025. </w:t>
      </w:r>
    </w:p>
    <w:p w14:paraId="25190B55" w14:textId="300AF3E7" w:rsidR="00AE02D8" w:rsidRPr="00DC7E5B" w:rsidRDefault="00DC7E5B" w:rsidP="00DC7E5B">
      <w:pPr>
        <w:spacing w:before="0"/>
        <w:rPr>
          <w:rFonts w:cs="Arial"/>
        </w:rPr>
      </w:pPr>
      <w:r>
        <w:rPr>
          <w:rFonts w:cs="Arial"/>
        </w:rPr>
        <w:t xml:space="preserve">Author: BTW </w:t>
      </w:r>
    </w:p>
    <w:p w14:paraId="59976440" w14:textId="38F007BD" w:rsidR="000E2F84" w:rsidRPr="008E20F2" w:rsidRDefault="001A740A" w:rsidP="00DC7E5B">
      <w:pPr>
        <w:pStyle w:val="Heading3"/>
        <w:spacing w:before="0"/>
        <w:rPr>
          <w:rFonts w:cs="Arial"/>
        </w:rPr>
      </w:pPr>
      <w:bookmarkStart w:id="21" w:name="_Toc192840890"/>
      <w:r>
        <w:rPr>
          <w:rFonts w:cs="Arial"/>
        </w:rPr>
        <w:t>Judge Pauses ED Grant Terminations</w:t>
      </w:r>
      <w:bookmarkEnd w:id="21"/>
    </w:p>
    <w:bookmarkEnd w:id="0"/>
    <w:bookmarkEnd w:id="1"/>
    <w:bookmarkEnd w:id="2"/>
    <w:bookmarkEnd w:id="3"/>
    <w:bookmarkEnd w:id="4"/>
    <w:bookmarkEnd w:id="5"/>
    <w:bookmarkEnd w:id="6"/>
    <w:bookmarkEnd w:id="7"/>
    <w:bookmarkEnd w:id="8"/>
    <w:bookmarkEnd w:id="9"/>
    <w:p w14:paraId="3B28D34E" w14:textId="00A4109F" w:rsidR="005C1C99" w:rsidRPr="005C1C99" w:rsidRDefault="005C1C99" w:rsidP="005C1C99">
      <w:r w:rsidRPr="005C1C99">
        <w:t>A federal district court in Massachusetts granted a temporary restraining order (TRO) on Monday</w:t>
      </w:r>
      <w:r w:rsidR="00634CCC">
        <w:t xml:space="preserve"> </w:t>
      </w:r>
      <w:r w:rsidRPr="005C1C99">
        <w:t xml:space="preserve">against the </w:t>
      </w:r>
      <w:r w:rsidR="00634CCC">
        <w:t xml:space="preserve">U.S. </w:t>
      </w:r>
      <w:r w:rsidRPr="005C1C99">
        <w:t xml:space="preserve">Department of Education’s </w:t>
      </w:r>
      <w:r w:rsidR="00634CCC">
        <w:t xml:space="preserve">(ED’s) </w:t>
      </w:r>
      <w:r w:rsidRPr="005C1C99">
        <w:t xml:space="preserve">termination of two grant programs. </w:t>
      </w:r>
      <w:r w:rsidR="00012C3A">
        <w:t xml:space="preserve"> </w:t>
      </w:r>
      <w:r w:rsidRPr="005C1C99">
        <w:t xml:space="preserve">The </w:t>
      </w:r>
      <w:r w:rsidR="00634CCC">
        <w:t>lawsuit</w:t>
      </w:r>
      <w:r w:rsidRPr="005C1C99">
        <w:t xml:space="preserve"> ar</w:t>
      </w:r>
      <w:r w:rsidR="00634CCC">
        <w:t xml:space="preserve">ose </w:t>
      </w:r>
      <w:r w:rsidRPr="005C1C99">
        <w:t xml:space="preserve">from nearly identical termination letters that were sent nationwide to the recipients of Teacher Quality Partnership (TQP) and Supporting Effective Educator Development (SEED) </w:t>
      </w:r>
      <w:r w:rsidR="00634CCC">
        <w:t>g</w:t>
      </w:r>
      <w:r w:rsidRPr="005C1C99">
        <w:t xml:space="preserve">rant </w:t>
      </w:r>
      <w:r w:rsidR="00634CCC">
        <w:t>p</w:t>
      </w:r>
      <w:r w:rsidRPr="005C1C99">
        <w:t xml:space="preserve">rograms.  </w:t>
      </w:r>
    </w:p>
    <w:p w14:paraId="1BD576F2" w14:textId="73A59CDD" w:rsidR="005C1C99" w:rsidRPr="005C1C99" w:rsidRDefault="00634CCC" w:rsidP="005C1C99">
      <w:r>
        <w:t>ED</w:t>
      </w:r>
      <w:r w:rsidR="005C1C99" w:rsidRPr="005C1C99">
        <w:t xml:space="preserve"> claimed in </w:t>
      </w:r>
      <w:r w:rsidR="00012C3A">
        <w:t>its</w:t>
      </w:r>
      <w:r w:rsidR="005C1C99" w:rsidRPr="005C1C99">
        <w:t xml:space="preserve"> </w:t>
      </w:r>
      <w:r w:rsidR="00E166D0">
        <w:t>termination</w:t>
      </w:r>
      <w:r w:rsidR="005C1C99" w:rsidRPr="005C1C99">
        <w:t xml:space="preserve"> letters that the </w:t>
      </w:r>
      <w:r w:rsidR="000C0224">
        <w:t>grants</w:t>
      </w:r>
      <w:r w:rsidR="005C1C99" w:rsidRPr="005C1C99">
        <w:t xml:space="preserve"> were being cancelled due to </w:t>
      </w:r>
      <w:r w:rsidR="00227794">
        <w:t>one or more</w:t>
      </w:r>
      <w:r w:rsidR="005C1C99" w:rsidRPr="005C1C99">
        <w:t xml:space="preserve"> </w:t>
      </w:r>
      <w:r w:rsidR="00227794">
        <w:t>r</w:t>
      </w:r>
      <w:r w:rsidR="005C1C99" w:rsidRPr="005C1C99">
        <w:t>easons</w:t>
      </w:r>
      <w:r w:rsidR="0040037E">
        <w:t>,</w:t>
      </w:r>
      <w:r w:rsidR="00227794">
        <w:t xml:space="preserve"> including: </w:t>
      </w:r>
      <w:r w:rsidR="005C1C99" w:rsidRPr="005C1C99">
        <w:t xml:space="preserve">the promotion of </w:t>
      </w:r>
      <w:r>
        <w:t>diversity, equity, and inclusion</w:t>
      </w:r>
      <w:r w:rsidR="005C1C99" w:rsidRPr="005C1C99">
        <w:t xml:space="preserve"> initiatives</w:t>
      </w:r>
      <w:r w:rsidR="00227794">
        <w:t>;</w:t>
      </w:r>
      <w:r w:rsidR="005C1C99" w:rsidRPr="005C1C99">
        <w:t xml:space="preserve"> not being free from “fraud, abuse or duplication</w:t>
      </w:r>
      <w:r w:rsidR="00227794">
        <w:t>;</w:t>
      </w:r>
      <w:r w:rsidR="005C1C99" w:rsidRPr="005C1C99">
        <w:t xml:space="preserve">” or failing “to serve the best interests of the United States.” </w:t>
      </w:r>
    </w:p>
    <w:p w14:paraId="7EBB11F1" w14:textId="0A69BE70" w:rsidR="00E667E5" w:rsidRDefault="005C1C99" w:rsidP="005C1C99">
      <w:r w:rsidRPr="005C1C99">
        <w:t xml:space="preserve">Despite a TRO being a “drastic remedy,” Judge Joun </w:t>
      </w:r>
      <w:r w:rsidR="00634CCC">
        <w:t xml:space="preserve">decided to </w:t>
      </w:r>
      <w:r w:rsidRPr="005C1C99">
        <w:t xml:space="preserve">grant the request because, among other </w:t>
      </w:r>
      <w:r w:rsidR="00634CCC">
        <w:t>reasons</w:t>
      </w:r>
      <w:r w:rsidRPr="005C1C99">
        <w:t xml:space="preserve">, the plaintiff States had shown a likelihood to succeed on the merits of their argument. </w:t>
      </w:r>
      <w:r w:rsidR="000D214E">
        <w:t xml:space="preserve"> </w:t>
      </w:r>
    </w:p>
    <w:p w14:paraId="2C55D045" w14:textId="31C3F372" w:rsidR="005C1C99" w:rsidRPr="005C1C99" w:rsidRDefault="005C1C99" w:rsidP="005C1C99">
      <w:r w:rsidRPr="005C1C99">
        <w:t>The States, led by California, successfully argued that ED’s actions were likely to be found arbitrary and capricious under the Administrative Procedure Act.</w:t>
      </w:r>
      <w:r w:rsidR="00E667E5">
        <w:t xml:space="preserve">  </w:t>
      </w:r>
      <w:r w:rsidRPr="005C1C99">
        <w:t>Judge Joun agreed, noting that ED offered no “reasoned explanation” for the</w:t>
      </w:r>
      <w:r w:rsidR="00634CCC">
        <w:t xml:space="preserve"> grant</w:t>
      </w:r>
      <w:r w:rsidRPr="005C1C99">
        <w:t xml:space="preserve"> terminations. </w:t>
      </w:r>
      <w:r w:rsidR="00282E7B">
        <w:t xml:space="preserve"> </w:t>
      </w:r>
      <w:r w:rsidRPr="005C1C99">
        <w:t xml:space="preserve">Indeed, the </w:t>
      </w:r>
      <w:r w:rsidR="003133BC">
        <w:t xml:space="preserve">standardized </w:t>
      </w:r>
      <w:r w:rsidRPr="005C1C99">
        <w:t xml:space="preserve">nature of the letters and the multiple rationales offered as a basis for terminating the grants “amount[ed] to no explanation at all.” </w:t>
      </w:r>
      <w:r w:rsidR="004801AD">
        <w:t xml:space="preserve"> </w:t>
      </w:r>
      <w:r w:rsidR="00634CCC">
        <w:t>ED</w:t>
      </w:r>
      <w:r w:rsidRPr="005C1C99">
        <w:t xml:space="preserve"> has </w:t>
      </w:r>
      <w:proofErr w:type="gramStart"/>
      <w:r w:rsidRPr="005C1C99">
        <w:t>appealed</w:t>
      </w:r>
      <w:proofErr w:type="gramEnd"/>
      <w:r w:rsidRPr="005C1C99">
        <w:t xml:space="preserve"> the TRO.  </w:t>
      </w:r>
    </w:p>
    <w:p w14:paraId="3AACD87C" w14:textId="703B5296" w:rsidR="005C1C99" w:rsidRPr="005C1C99" w:rsidRDefault="005C1C99" w:rsidP="005C1C99">
      <w:r w:rsidRPr="005C1C99">
        <w:t xml:space="preserve">Although the </w:t>
      </w:r>
      <w:r w:rsidR="00634CCC">
        <w:t>o</w:t>
      </w:r>
      <w:r w:rsidRPr="005C1C99">
        <w:t>rder is limited in its effect to only those States involved in the litigation (C</w:t>
      </w:r>
      <w:r w:rsidR="00B87AB7">
        <w:t>alifornia, Massachusetts, New Jersey, Colorado, Illin</w:t>
      </w:r>
      <w:r w:rsidR="00145A96">
        <w:t>ois, Maryland, New York, and Wisconsin</w:t>
      </w:r>
      <w:r w:rsidRPr="005C1C99">
        <w:t xml:space="preserve">), another case with the potential for a nationwide injunction has already been filed by the American Association of Colleges for Teacher Education.  </w:t>
      </w:r>
    </w:p>
    <w:p w14:paraId="58A7EE79" w14:textId="2BE9D1A6" w:rsidR="005C1C99" w:rsidRPr="005C1C99" w:rsidRDefault="00A442BB" w:rsidP="005C1C99">
      <w:hyperlink r:id="rId10" w:tgtFrame="_blank" w:history="1">
        <w:r>
          <w:rPr>
            <w:rStyle w:val="Hyperlink"/>
          </w:rPr>
          <w:t>The Order is available here.</w:t>
        </w:r>
      </w:hyperlink>
      <w:r w:rsidR="005C1C99" w:rsidRPr="005C1C99">
        <w:t>  </w:t>
      </w:r>
    </w:p>
    <w:p w14:paraId="3D74740B" w14:textId="58430A3A" w:rsidR="005C1C99" w:rsidRPr="005C1C99" w:rsidRDefault="005C1C99" w:rsidP="005C1C99">
      <w:r>
        <w:t>Author: BAH</w:t>
      </w:r>
    </w:p>
    <w:p w14:paraId="5620654A" w14:textId="008BB862" w:rsidR="00201433" w:rsidRPr="008725FE" w:rsidRDefault="00201433" w:rsidP="008725FE">
      <w:pPr>
        <w:rPr>
          <w:b/>
          <w:bCs/>
          <w:i/>
          <w:iCs/>
        </w:rPr>
      </w:pPr>
      <w:r w:rsidRPr="008725FE">
        <w:rPr>
          <w:b/>
          <w:bCs/>
          <w:i/>
          <w:iCs/>
        </w:rPr>
        <w:t xml:space="preserve">The Federal Update has been prepared to inform </w:t>
      </w:r>
      <w:r w:rsidR="00C138EF" w:rsidRPr="008725FE">
        <w:rPr>
          <w:b/>
          <w:bCs/>
          <w:i/>
          <w:iCs/>
        </w:rPr>
        <w:t>The Bruman Group</w:t>
      </w:r>
      <w:r w:rsidRPr="008725FE">
        <w:rPr>
          <w:b/>
          <w:bCs/>
          <w:i/>
          <w:iCs/>
        </w:rPr>
        <w:t xml:space="preserve">, PLLC’s legislative </w:t>
      </w:r>
      <w:proofErr w:type="gramStart"/>
      <w:r w:rsidRPr="008725FE">
        <w:rPr>
          <w:b/>
          <w:bCs/>
          <w:i/>
          <w:iCs/>
        </w:rPr>
        <w:t>clients</w:t>
      </w:r>
      <w:proofErr w:type="gramEnd"/>
      <w:r w:rsidRPr="008725FE">
        <w:rPr>
          <w:b/>
          <w:bCs/>
          <w:i/>
          <w:iCs/>
        </w:rPr>
        <w:t xml:space="preserve"> of recent events in federal education legislation and/or administrative law.  It is not intended as legal advice, should not serve as the basis for decision-making in specific situations, and does not create an attorney-client relationship between </w:t>
      </w:r>
      <w:r w:rsidR="00C138EF" w:rsidRPr="008725FE">
        <w:rPr>
          <w:b/>
          <w:bCs/>
          <w:i/>
          <w:iCs/>
        </w:rPr>
        <w:t>The Bruman Group,</w:t>
      </w:r>
      <w:r w:rsidRPr="008725FE">
        <w:rPr>
          <w:b/>
          <w:bCs/>
          <w:i/>
          <w:iCs/>
        </w:rPr>
        <w:t xml:space="preserve"> PLLC and the reader.</w:t>
      </w:r>
    </w:p>
    <w:p w14:paraId="33DAB355" w14:textId="40D9F911"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7C6E27">
        <w:rPr>
          <w:rFonts w:eastAsia="Times New Roman" w:cs="Arial"/>
          <w:szCs w:val="24"/>
        </w:rPr>
        <w:t>5</w:t>
      </w:r>
    </w:p>
    <w:p w14:paraId="6E61D1CD" w14:textId="48447505" w:rsidR="00201433" w:rsidRDefault="00201433" w:rsidP="2193F663">
      <w:pPr>
        <w:spacing w:before="240" w:after="240"/>
        <w:rPr>
          <w:rFonts w:eastAsia="Times New Roman" w:cs="Arial"/>
        </w:rPr>
      </w:pPr>
      <w:r w:rsidRPr="35616D82">
        <w:rPr>
          <w:rFonts w:eastAsia="Times New Roman" w:cs="Arial"/>
        </w:rPr>
        <w:t>Contributors:</w:t>
      </w:r>
      <w:r w:rsidR="00122E05" w:rsidRPr="35616D82">
        <w:rPr>
          <w:rFonts w:eastAsia="Times New Roman" w:cs="Arial"/>
        </w:rPr>
        <w:t xml:space="preserve"> </w:t>
      </w:r>
      <w:r w:rsidR="007C4680" w:rsidRPr="35616D82">
        <w:rPr>
          <w:rFonts w:eastAsia="Times New Roman" w:cs="Arial"/>
        </w:rPr>
        <w:t xml:space="preserve">Julia Martin, </w:t>
      </w:r>
      <w:r w:rsidR="008D3341" w:rsidRPr="35616D82">
        <w:rPr>
          <w:rFonts w:eastAsia="Times New Roman" w:cs="Arial"/>
        </w:rPr>
        <w:t xml:space="preserve">Kelly Christiansen, </w:t>
      </w:r>
      <w:r w:rsidR="006C63AC" w:rsidRPr="35616D82">
        <w:rPr>
          <w:rFonts w:eastAsia="Times New Roman" w:cs="Arial"/>
        </w:rPr>
        <w:t>Brandi Wills</w:t>
      </w:r>
      <w:r w:rsidR="00123061" w:rsidRPr="35616D82">
        <w:rPr>
          <w:rFonts w:eastAsia="Times New Roman" w:cs="Arial"/>
        </w:rPr>
        <w:t>, Blake Hite</w:t>
      </w:r>
    </w:p>
    <w:p w14:paraId="5C8C14BD" w14:textId="7FBF024F" w:rsidR="00EE5640" w:rsidRDefault="00EE5640" w:rsidP="2193F663">
      <w:pPr>
        <w:spacing w:before="240" w:after="240"/>
        <w:rPr>
          <w:rFonts w:eastAsia="Times New Roman" w:cs="Arial"/>
        </w:rPr>
      </w:pPr>
      <w:r w:rsidRPr="00EE5640">
        <w:rPr>
          <w:rFonts w:eastAsia="Times New Roman" w:cs="Arial"/>
        </w:rPr>
        <w:lastRenderedPageBreak/>
        <w:t>Posted by the California Department of Education, March 2025</w:t>
      </w:r>
    </w:p>
    <w:sectPr w:rsidR="00EE5640" w:rsidSect="008C514B">
      <w:headerReference w:type="default" r:id="rId11"/>
      <w:footerReference w:type="default" r:id="rId12"/>
      <w:headerReference w:type="first" r:id="rId13"/>
      <w:footerReference w:type="first" r:id="rId14"/>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38844" w14:textId="77777777" w:rsidR="00E15597" w:rsidRDefault="00E15597">
      <w:pPr>
        <w:spacing w:before="0" w:after="0"/>
      </w:pPr>
      <w:r>
        <w:separator/>
      </w:r>
    </w:p>
  </w:endnote>
  <w:endnote w:type="continuationSeparator" w:id="0">
    <w:p w14:paraId="6A4FF557" w14:textId="77777777" w:rsidR="00E15597" w:rsidRDefault="00E15597">
      <w:pPr>
        <w:spacing w:before="0" w:after="0"/>
      </w:pPr>
      <w:r>
        <w:continuationSeparator/>
      </w:r>
    </w:p>
  </w:endnote>
  <w:endnote w:type="continuationNotice" w:id="1">
    <w:p w14:paraId="1B9FA462" w14:textId="77777777" w:rsidR="00E15597" w:rsidRDefault="00E1559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C3ED" w14:textId="785CE11E" w:rsidR="00523033" w:rsidRPr="000D1533" w:rsidRDefault="006B0DA8">
    <w:pPr>
      <w:pStyle w:val="Footer"/>
      <w:jc w:val="center"/>
      <w:rPr>
        <w:szCs w:val="24"/>
      </w:rPr>
    </w:pPr>
    <w:hyperlink r:id="rId1" w:tooltip="Brustein &amp; Manasevit's website link." w:history="1">
      <w:r w:rsidRPr="005B14C4">
        <w:rPr>
          <w:rStyle w:val="Hyperlink"/>
          <w:szCs w:val="24"/>
        </w:rPr>
        <w:t>www.bruman.com</w:t>
      </w:r>
    </w:hyperlink>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6872D" w14:textId="77777777" w:rsidR="00E15597" w:rsidRDefault="00E15597">
      <w:pPr>
        <w:spacing w:before="0" w:after="0"/>
      </w:pPr>
      <w:r>
        <w:separator/>
      </w:r>
    </w:p>
  </w:footnote>
  <w:footnote w:type="continuationSeparator" w:id="0">
    <w:p w14:paraId="5D0AF193" w14:textId="77777777" w:rsidR="00E15597" w:rsidRDefault="00E15597">
      <w:pPr>
        <w:spacing w:before="0" w:after="0"/>
      </w:pPr>
      <w:r>
        <w:continuationSeparator/>
      </w:r>
    </w:p>
  </w:footnote>
  <w:footnote w:type="continuationNotice" w:id="1">
    <w:p w14:paraId="141698EC" w14:textId="77777777" w:rsidR="00E15597" w:rsidRDefault="00E1559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1D07" w14:textId="52E60078"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180318B7" w:rsidR="003C7552" w:rsidRPr="00662BDC" w:rsidRDefault="00C6128D" w:rsidP="000A590A">
    <w:pPr>
      <w:pStyle w:val="NoSpacing"/>
      <w:tabs>
        <w:tab w:val="left" w:pos="7920"/>
      </w:tabs>
    </w:pPr>
    <w:r>
      <w:t xml:space="preserve">March </w:t>
    </w:r>
    <w:r w:rsidR="00472496">
      <w:t>14</w:t>
    </w:r>
    <w:r w:rsidR="007C6E27">
      <w: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2193F663" w14:paraId="38CE45BF" w14:textId="77777777" w:rsidTr="2193F663">
      <w:trPr>
        <w:trHeight w:val="300"/>
      </w:trPr>
      <w:tc>
        <w:tcPr>
          <w:tcW w:w="3160" w:type="dxa"/>
        </w:tcPr>
        <w:p w14:paraId="5D87D882" w14:textId="427E6F4E" w:rsidR="2193F663" w:rsidRDefault="2193F663" w:rsidP="2193F663">
          <w:pPr>
            <w:pStyle w:val="Header"/>
            <w:ind w:left="-115"/>
          </w:pPr>
        </w:p>
      </w:tc>
      <w:tc>
        <w:tcPr>
          <w:tcW w:w="3160" w:type="dxa"/>
        </w:tcPr>
        <w:p w14:paraId="1BA58480" w14:textId="322C839F" w:rsidR="2193F663" w:rsidRDefault="2193F663" w:rsidP="2193F663">
          <w:pPr>
            <w:pStyle w:val="Header"/>
            <w:jc w:val="center"/>
          </w:pPr>
        </w:p>
      </w:tc>
      <w:tc>
        <w:tcPr>
          <w:tcW w:w="3160" w:type="dxa"/>
        </w:tcPr>
        <w:p w14:paraId="0CD68F80" w14:textId="3C1E6464" w:rsidR="2193F663" w:rsidRDefault="2193F663" w:rsidP="2193F663">
          <w:pPr>
            <w:pStyle w:val="Header"/>
            <w:ind w:right="-115"/>
            <w:jc w:val="right"/>
          </w:pPr>
        </w:p>
      </w:tc>
    </w:tr>
  </w:tbl>
  <w:p w14:paraId="0514E2AD" w14:textId="3E4A02A8" w:rsidR="2193F663" w:rsidRDefault="2193F663" w:rsidP="2193F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1"/>
  </w:num>
  <w:num w:numId="3" w16cid:durableId="609967805">
    <w:abstractNumId w:val="13"/>
  </w:num>
  <w:num w:numId="4" w16cid:durableId="251090247">
    <w:abstractNumId w:val="14"/>
  </w:num>
  <w:num w:numId="5" w16cid:durableId="1731339148">
    <w:abstractNumId w:val="15"/>
  </w:num>
  <w:num w:numId="6" w16cid:durableId="539635806">
    <w:abstractNumId w:val="2"/>
  </w:num>
  <w:num w:numId="7" w16cid:durableId="1386492090">
    <w:abstractNumId w:val="8"/>
  </w:num>
  <w:num w:numId="8" w16cid:durableId="1115247537">
    <w:abstractNumId w:val="7"/>
  </w:num>
  <w:num w:numId="9" w16cid:durableId="753940604">
    <w:abstractNumId w:val="5"/>
  </w:num>
  <w:num w:numId="10" w16cid:durableId="1994872969">
    <w:abstractNumId w:val="4"/>
  </w:num>
  <w:num w:numId="11" w16cid:durableId="1728139951">
    <w:abstractNumId w:val="0"/>
  </w:num>
  <w:num w:numId="12" w16cid:durableId="260647508">
    <w:abstractNumId w:val="10"/>
  </w:num>
  <w:num w:numId="13" w16cid:durableId="2064135907">
    <w:abstractNumId w:val="6"/>
  </w:num>
  <w:num w:numId="14" w16cid:durableId="1678193203">
    <w:abstractNumId w:val="3"/>
  </w:num>
  <w:num w:numId="15" w16cid:durableId="392314919">
    <w:abstractNumId w:val="16"/>
  </w:num>
  <w:num w:numId="16" w16cid:durableId="1016081850">
    <w:abstractNumId w:val="9"/>
  </w:num>
  <w:num w:numId="17" w16cid:durableId="112127038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87"/>
    <w:rsid w:val="000008AF"/>
    <w:rsid w:val="000014FF"/>
    <w:rsid w:val="000016BC"/>
    <w:rsid w:val="000021B4"/>
    <w:rsid w:val="00002459"/>
    <w:rsid w:val="00002535"/>
    <w:rsid w:val="00002827"/>
    <w:rsid w:val="000028E9"/>
    <w:rsid w:val="0000298A"/>
    <w:rsid w:val="00002B31"/>
    <w:rsid w:val="00002E24"/>
    <w:rsid w:val="0000309F"/>
    <w:rsid w:val="000031F4"/>
    <w:rsid w:val="0000355A"/>
    <w:rsid w:val="00003657"/>
    <w:rsid w:val="00003667"/>
    <w:rsid w:val="0000382E"/>
    <w:rsid w:val="00003917"/>
    <w:rsid w:val="0000407D"/>
    <w:rsid w:val="00004B52"/>
    <w:rsid w:val="00004C37"/>
    <w:rsid w:val="000051FD"/>
    <w:rsid w:val="000053EC"/>
    <w:rsid w:val="00005F5A"/>
    <w:rsid w:val="0000653B"/>
    <w:rsid w:val="00006757"/>
    <w:rsid w:val="00006BD0"/>
    <w:rsid w:val="000073BB"/>
    <w:rsid w:val="000075BD"/>
    <w:rsid w:val="00007835"/>
    <w:rsid w:val="00007DB1"/>
    <w:rsid w:val="0001000F"/>
    <w:rsid w:val="000110A4"/>
    <w:rsid w:val="00011314"/>
    <w:rsid w:val="00011591"/>
    <w:rsid w:val="00012351"/>
    <w:rsid w:val="00012854"/>
    <w:rsid w:val="00012C3A"/>
    <w:rsid w:val="000131AF"/>
    <w:rsid w:val="0001395B"/>
    <w:rsid w:val="000145B1"/>
    <w:rsid w:val="00014C12"/>
    <w:rsid w:val="00015227"/>
    <w:rsid w:val="00015333"/>
    <w:rsid w:val="00015359"/>
    <w:rsid w:val="0001548B"/>
    <w:rsid w:val="00015524"/>
    <w:rsid w:val="00015735"/>
    <w:rsid w:val="00015C0D"/>
    <w:rsid w:val="000166E8"/>
    <w:rsid w:val="00016BA2"/>
    <w:rsid w:val="000171BC"/>
    <w:rsid w:val="00020094"/>
    <w:rsid w:val="00021386"/>
    <w:rsid w:val="0002147E"/>
    <w:rsid w:val="000218AB"/>
    <w:rsid w:val="00021FCB"/>
    <w:rsid w:val="000222D5"/>
    <w:rsid w:val="00022392"/>
    <w:rsid w:val="000224E2"/>
    <w:rsid w:val="00022DAC"/>
    <w:rsid w:val="00023012"/>
    <w:rsid w:val="0002305C"/>
    <w:rsid w:val="00023187"/>
    <w:rsid w:val="00024799"/>
    <w:rsid w:val="000255CD"/>
    <w:rsid w:val="00025608"/>
    <w:rsid w:val="00025924"/>
    <w:rsid w:val="000259E1"/>
    <w:rsid w:val="00025B2C"/>
    <w:rsid w:val="00025D68"/>
    <w:rsid w:val="000260CE"/>
    <w:rsid w:val="00026CC7"/>
    <w:rsid w:val="00027025"/>
    <w:rsid w:val="00027A54"/>
    <w:rsid w:val="000301C7"/>
    <w:rsid w:val="000306D4"/>
    <w:rsid w:val="00030888"/>
    <w:rsid w:val="00030F77"/>
    <w:rsid w:val="0003127A"/>
    <w:rsid w:val="0003132B"/>
    <w:rsid w:val="000315C5"/>
    <w:rsid w:val="00031955"/>
    <w:rsid w:val="0003205F"/>
    <w:rsid w:val="000323B4"/>
    <w:rsid w:val="000325C7"/>
    <w:rsid w:val="00032C17"/>
    <w:rsid w:val="00032DE2"/>
    <w:rsid w:val="000332AD"/>
    <w:rsid w:val="00033356"/>
    <w:rsid w:val="00033AD4"/>
    <w:rsid w:val="00033FB0"/>
    <w:rsid w:val="0003463C"/>
    <w:rsid w:val="000346F4"/>
    <w:rsid w:val="00034FEF"/>
    <w:rsid w:val="00035762"/>
    <w:rsid w:val="000359DE"/>
    <w:rsid w:val="00035A43"/>
    <w:rsid w:val="00035A9A"/>
    <w:rsid w:val="00035AA1"/>
    <w:rsid w:val="00035F8B"/>
    <w:rsid w:val="00036228"/>
    <w:rsid w:val="0003654C"/>
    <w:rsid w:val="00036551"/>
    <w:rsid w:val="00036CC8"/>
    <w:rsid w:val="00036F11"/>
    <w:rsid w:val="00036FD8"/>
    <w:rsid w:val="0004040C"/>
    <w:rsid w:val="000404C0"/>
    <w:rsid w:val="000408A9"/>
    <w:rsid w:val="0004092B"/>
    <w:rsid w:val="00040C8E"/>
    <w:rsid w:val="000410C9"/>
    <w:rsid w:val="000416FA"/>
    <w:rsid w:val="00041B30"/>
    <w:rsid w:val="00041C43"/>
    <w:rsid w:val="00041D3B"/>
    <w:rsid w:val="00042E5D"/>
    <w:rsid w:val="00042E66"/>
    <w:rsid w:val="00042E7E"/>
    <w:rsid w:val="0004327B"/>
    <w:rsid w:val="00043519"/>
    <w:rsid w:val="00043A05"/>
    <w:rsid w:val="00044142"/>
    <w:rsid w:val="00044B22"/>
    <w:rsid w:val="00044EA9"/>
    <w:rsid w:val="00045128"/>
    <w:rsid w:val="000451AC"/>
    <w:rsid w:val="000461C5"/>
    <w:rsid w:val="000461E4"/>
    <w:rsid w:val="0004658C"/>
    <w:rsid w:val="000469DB"/>
    <w:rsid w:val="00046B7C"/>
    <w:rsid w:val="00046D65"/>
    <w:rsid w:val="000473F5"/>
    <w:rsid w:val="00047C2F"/>
    <w:rsid w:val="00047D75"/>
    <w:rsid w:val="00047F71"/>
    <w:rsid w:val="000500A4"/>
    <w:rsid w:val="000504F0"/>
    <w:rsid w:val="000505AF"/>
    <w:rsid w:val="000508ED"/>
    <w:rsid w:val="00050F66"/>
    <w:rsid w:val="0005114A"/>
    <w:rsid w:val="000515CC"/>
    <w:rsid w:val="000519A9"/>
    <w:rsid w:val="00051A42"/>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C6D"/>
    <w:rsid w:val="000550B3"/>
    <w:rsid w:val="00055148"/>
    <w:rsid w:val="000573C1"/>
    <w:rsid w:val="000574A1"/>
    <w:rsid w:val="0005761C"/>
    <w:rsid w:val="000578E4"/>
    <w:rsid w:val="00057970"/>
    <w:rsid w:val="00057A7E"/>
    <w:rsid w:val="00057F1F"/>
    <w:rsid w:val="00060030"/>
    <w:rsid w:val="000601CF"/>
    <w:rsid w:val="00060344"/>
    <w:rsid w:val="00060538"/>
    <w:rsid w:val="00060545"/>
    <w:rsid w:val="000610F3"/>
    <w:rsid w:val="00061327"/>
    <w:rsid w:val="000614FF"/>
    <w:rsid w:val="000615D9"/>
    <w:rsid w:val="000619AA"/>
    <w:rsid w:val="00061A9A"/>
    <w:rsid w:val="00061EBF"/>
    <w:rsid w:val="000620CD"/>
    <w:rsid w:val="00062222"/>
    <w:rsid w:val="00062238"/>
    <w:rsid w:val="0006249A"/>
    <w:rsid w:val="000630D8"/>
    <w:rsid w:val="000633D1"/>
    <w:rsid w:val="0006395F"/>
    <w:rsid w:val="00063D9E"/>
    <w:rsid w:val="00063F46"/>
    <w:rsid w:val="00064293"/>
    <w:rsid w:val="000646D5"/>
    <w:rsid w:val="00064739"/>
    <w:rsid w:val="00064BB1"/>
    <w:rsid w:val="00064BE3"/>
    <w:rsid w:val="0006523C"/>
    <w:rsid w:val="000653E3"/>
    <w:rsid w:val="00065428"/>
    <w:rsid w:val="00065B0A"/>
    <w:rsid w:val="00066110"/>
    <w:rsid w:val="000661A9"/>
    <w:rsid w:val="000665F7"/>
    <w:rsid w:val="00066604"/>
    <w:rsid w:val="000669C7"/>
    <w:rsid w:val="000672A1"/>
    <w:rsid w:val="00067617"/>
    <w:rsid w:val="00070453"/>
    <w:rsid w:val="00070D9A"/>
    <w:rsid w:val="00070F1B"/>
    <w:rsid w:val="00071071"/>
    <w:rsid w:val="000713AF"/>
    <w:rsid w:val="000713EB"/>
    <w:rsid w:val="000721DB"/>
    <w:rsid w:val="0007285E"/>
    <w:rsid w:val="000728BC"/>
    <w:rsid w:val="000729A9"/>
    <w:rsid w:val="00072A68"/>
    <w:rsid w:val="00072D32"/>
    <w:rsid w:val="00072FB0"/>
    <w:rsid w:val="0007306F"/>
    <w:rsid w:val="00073CCC"/>
    <w:rsid w:val="00073EC6"/>
    <w:rsid w:val="000742AC"/>
    <w:rsid w:val="00074DD8"/>
    <w:rsid w:val="00074F7F"/>
    <w:rsid w:val="00074FBD"/>
    <w:rsid w:val="00075C1D"/>
    <w:rsid w:val="0007621C"/>
    <w:rsid w:val="000769CF"/>
    <w:rsid w:val="00076C4D"/>
    <w:rsid w:val="0007710E"/>
    <w:rsid w:val="000774CF"/>
    <w:rsid w:val="0007798F"/>
    <w:rsid w:val="000800DA"/>
    <w:rsid w:val="00081621"/>
    <w:rsid w:val="00081821"/>
    <w:rsid w:val="000824C2"/>
    <w:rsid w:val="0008254C"/>
    <w:rsid w:val="00082BE2"/>
    <w:rsid w:val="00082BE8"/>
    <w:rsid w:val="00082F6C"/>
    <w:rsid w:val="000832BB"/>
    <w:rsid w:val="000832C9"/>
    <w:rsid w:val="0008338B"/>
    <w:rsid w:val="00083916"/>
    <w:rsid w:val="0008416E"/>
    <w:rsid w:val="00084A5E"/>
    <w:rsid w:val="000853E4"/>
    <w:rsid w:val="00085825"/>
    <w:rsid w:val="00085989"/>
    <w:rsid w:val="00085F42"/>
    <w:rsid w:val="000860D9"/>
    <w:rsid w:val="00086185"/>
    <w:rsid w:val="000862D2"/>
    <w:rsid w:val="000863C8"/>
    <w:rsid w:val="0008646F"/>
    <w:rsid w:val="000865B6"/>
    <w:rsid w:val="00086917"/>
    <w:rsid w:val="00086C31"/>
    <w:rsid w:val="00086DA6"/>
    <w:rsid w:val="00086DAA"/>
    <w:rsid w:val="00086EF8"/>
    <w:rsid w:val="00087775"/>
    <w:rsid w:val="0009086F"/>
    <w:rsid w:val="00090B87"/>
    <w:rsid w:val="00090CCE"/>
    <w:rsid w:val="00090D1F"/>
    <w:rsid w:val="00090D70"/>
    <w:rsid w:val="00090F78"/>
    <w:rsid w:val="00091587"/>
    <w:rsid w:val="00091D2A"/>
    <w:rsid w:val="0009258D"/>
    <w:rsid w:val="0009278B"/>
    <w:rsid w:val="00092B36"/>
    <w:rsid w:val="00092F26"/>
    <w:rsid w:val="00092F8E"/>
    <w:rsid w:val="0009315E"/>
    <w:rsid w:val="000931C4"/>
    <w:rsid w:val="00093970"/>
    <w:rsid w:val="000939F1"/>
    <w:rsid w:val="00093CF1"/>
    <w:rsid w:val="00094805"/>
    <w:rsid w:val="00094CC9"/>
    <w:rsid w:val="00094CD4"/>
    <w:rsid w:val="0009539C"/>
    <w:rsid w:val="000954BD"/>
    <w:rsid w:val="000954C8"/>
    <w:rsid w:val="00095C00"/>
    <w:rsid w:val="000961A4"/>
    <w:rsid w:val="00096355"/>
    <w:rsid w:val="00096488"/>
    <w:rsid w:val="00097580"/>
    <w:rsid w:val="000978E3"/>
    <w:rsid w:val="00097A69"/>
    <w:rsid w:val="00097DA0"/>
    <w:rsid w:val="00097E58"/>
    <w:rsid w:val="00097E5F"/>
    <w:rsid w:val="000A040E"/>
    <w:rsid w:val="000A0553"/>
    <w:rsid w:val="000A172F"/>
    <w:rsid w:val="000A180E"/>
    <w:rsid w:val="000A18EF"/>
    <w:rsid w:val="000A1C49"/>
    <w:rsid w:val="000A1E40"/>
    <w:rsid w:val="000A21B2"/>
    <w:rsid w:val="000A26CB"/>
    <w:rsid w:val="000A2AAB"/>
    <w:rsid w:val="000A30EA"/>
    <w:rsid w:val="000A345B"/>
    <w:rsid w:val="000A36AC"/>
    <w:rsid w:val="000A3E67"/>
    <w:rsid w:val="000A40C4"/>
    <w:rsid w:val="000A432C"/>
    <w:rsid w:val="000A4506"/>
    <w:rsid w:val="000A45C1"/>
    <w:rsid w:val="000A4781"/>
    <w:rsid w:val="000A4DA8"/>
    <w:rsid w:val="000A4FAA"/>
    <w:rsid w:val="000A590A"/>
    <w:rsid w:val="000A6597"/>
    <w:rsid w:val="000A6A30"/>
    <w:rsid w:val="000A729A"/>
    <w:rsid w:val="000A746B"/>
    <w:rsid w:val="000A748A"/>
    <w:rsid w:val="000A798C"/>
    <w:rsid w:val="000A7C96"/>
    <w:rsid w:val="000A7DF5"/>
    <w:rsid w:val="000A7FA4"/>
    <w:rsid w:val="000B12C6"/>
    <w:rsid w:val="000B13A0"/>
    <w:rsid w:val="000B1EBC"/>
    <w:rsid w:val="000B2141"/>
    <w:rsid w:val="000B220B"/>
    <w:rsid w:val="000B25F3"/>
    <w:rsid w:val="000B287A"/>
    <w:rsid w:val="000B2CDA"/>
    <w:rsid w:val="000B2DCA"/>
    <w:rsid w:val="000B3157"/>
    <w:rsid w:val="000B31F8"/>
    <w:rsid w:val="000B3920"/>
    <w:rsid w:val="000B42CA"/>
    <w:rsid w:val="000B4DA9"/>
    <w:rsid w:val="000B4F3B"/>
    <w:rsid w:val="000B54E5"/>
    <w:rsid w:val="000B5AEC"/>
    <w:rsid w:val="000B67AD"/>
    <w:rsid w:val="000B67DE"/>
    <w:rsid w:val="000B694B"/>
    <w:rsid w:val="000B6AD9"/>
    <w:rsid w:val="000B7D8A"/>
    <w:rsid w:val="000B7FB5"/>
    <w:rsid w:val="000C0224"/>
    <w:rsid w:val="000C0329"/>
    <w:rsid w:val="000C081C"/>
    <w:rsid w:val="000C12AF"/>
    <w:rsid w:val="000C1436"/>
    <w:rsid w:val="000C19BF"/>
    <w:rsid w:val="000C1A32"/>
    <w:rsid w:val="000C231E"/>
    <w:rsid w:val="000C28C1"/>
    <w:rsid w:val="000C3340"/>
    <w:rsid w:val="000C347E"/>
    <w:rsid w:val="000C3991"/>
    <w:rsid w:val="000C3B67"/>
    <w:rsid w:val="000C4074"/>
    <w:rsid w:val="000C4208"/>
    <w:rsid w:val="000C47EE"/>
    <w:rsid w:val="000C48D0"/>
    <w:rsid w:val="000C4C30"/>
    <w:rsid w:val="000C4D0B"/>
    <w:rsid w:val="000C53AF"/>
    <w:rsid w:val="000C56F5"/>
    <w:rsid w:val="000C58A0"/>
    <w:rsid w:val="000C5A12"/>
    <w:rsid w:val="000C5BA6"/>
    <w:rsid w:val="000C6284"/>
    <w:rsid w:val="000C674A"/>
    <w:rsid w:val="000C6A4F"/>
    <w:rsid w:val="000C6AB8"/>
    <w:rsid w:val="000C6CF6"/>
    <w:rsid w:val="000C77F2"/>
    <w:rsid w:val="000C7BC9"/>
    <w:rsid w:val="000D02A1"/>
    <w:rsid w:val="000D047B"/>
    <w:rsid w:val="000D09D9"/>
    <w:rsid w:val="000D0C4B"/>
    <w:rsid w:val="000D0F05"/>
    <w:rsid w:val="000D1533"/>
    <w:rsid w:val="000D1CEB"/>
    <w:rsid w:val="000D1FAA"/>
    <w:rsid w:val="000D204A"/>
    <w:rsid w:val="000D214E"/>
    <w:rsid w:val="000D2B68"/>
    <w:rsid w:val="000D314D"/>
    <w:rsid w:val="000D339F"/>
    <w:rsid w:val="000D3870"/>
    <w:rsid w:val="000D39B8"/>
    <w:rsid w:val="000D3A6F"/>
    <w:rsid w:val="000D3BDA"/>
    <w:rsid w:val="000D3F53"/>
    <w:rsid w:val="000D422B"/>
    <w:rsid w:val="000D4B79"/>
    <w:rsid w:val="000D543B"/>
    <w:rsid w:val="000D58FF"/>
    <w:rsid w:val="000D5BB5"/>
    <w:rsid w:val="000D5CAC"/>
    <w:rsid w:val="000D5D48"/>
    <w:rsid w:val="000D6373"/>
    <w:rsid w:val="000D6F5A"/>
    <w:rsid w:val="000D7447"/>
    <w:rsid w:val="000D7843"/>
    <w:rsid w:val="000D7957"/>
    <w:rsid w:val="000D7FEF"/>
    <w:rsid w:val="000E01A5"/>
    <w:rsid w:val="000E0C89"/>
    <w:rsid w:val="000E0EED"/>
    <w:rsid w:val="000E1449"/>
    <w:rsid w:val="000E1A8A"/>
    <w:rsid w:val="000E2239"/>
    <w:rsid w:val="000E245F"/>
    <w:rsid w:val="000E2840"/>
    <w:rsid w:val="000E2886"/>
    <w:rsid w:val="000E2D37"/>
    <w:rsid w:val="000E2ED6"/>
    <w:rsid w:val="000E2F84"/>
    <w:rsid w:val="000E41B6"/>
    <w:rsid w:val="000E42F3"/>
    <w:rsid w:val="000E43E4"/>
    <w:rsid w:val="000E440E"/>
    <w:rsid w:val="000E4B58"/>
    <w:rsid w:val="000E4CF7"/>
    <w:rsid w:val="000E4E17"/>
    <w:rsid w:val="000E4FDA"/>
    <w:rsid w:val="000E5793"/>
    <w:rsid w:val="000E5827"/>
    <w:rsid w:val="000E5992"/>
    <w:rsid w:val="000E5C5B"/>
    <w:rsid w:val="000E626C"/>
    <w:rsid w:val="000E6FC0"/>
    <w:rsid w:val="000E740D"/>
    <w:rsid w:val="000F0FF6"/>
    <w:rsid w:val="000F10EC"/>
    <w:rsid w:val="000F1603"/>
    <w:rsid w:val="000F1CA0"/>
    <w:rsid w:val="000F1FA4"/>
    <w:rsid w:val="000F2605"/>
    <w:rsid w:val="000F2F8F"/>
    <w:rsid w:val="000F34DF"/>
    <w:rsid w:val="000F3A5C"/>
    <w:rsid w:val="000F3E0E"/>
    <w:rsid w:val="000F3EDC"/>
    <w:rsid w:val="000F4531"/>
    <w:rsid w:val="000F4968"/>
    <w:rsid w:val="000F4C42"/>
    <w:rsid w:val="000F4DD2"/>
    <w:rsid w:val="000F5510"/>
    <w:rsid w:val="000F5A1A"/>
    <w:rsid w:val="000F5DEE"/>
    <w:rsid w:val="000F5F0A"/>
    <w:rsid w:val="000F5F8D"/>
    <w:rsid w:val="000F5F98"/>
    <w:rsid w:val="000F6869"/>
    <w:rsid w:val="000F6C46"/>
    <w:rsid w:val="000F6E6C"/>
    <w:rsid w:val="000F7104"/>
    <w:rsid w:val="001010CB"/>
    <w:rsid w:val="00101AAB"/>
    <w:rsid w:val="00101EA4"/>
    <w:rsid w:val="00102003"/>
    <w:rsid w:val="00102084"/>
    <w:rsid w:val="00103062"/>
    <w:rsid w:val="00103232"/>
    <w:rsid w:val="00103612"/>
    <w:rsid w:val="00103CE9"/>
    <w:rsid w:val="0010459D"/>
    <w:rsid w:val="001049EC"/>
    <w:rsid w:val="00104D1E"/>
    <w:rsid w:val="001050D5"/>
    <w:rsid w:val="00105362"/>
    <w:rsid w:val="00105714"/>
    <w:rsid w:val="00105E70"/>
    <w:rsid w:val="00105F37"/>
    <w:rsid w:val="00106461"/>
    <w:rsid w:val="00106A74"/>
    <w:rsid w:val="00106DAA"/>
    <w:rsid w:val="00107129"/>
    <w:rsid w:val="00107217"/>
    <w:rsid w:val="00107304"/>
    <w:rsid w:val="00107681"/>
    <w:rsid w:val="001076CB"/>
    <w:rsid w:val="0011067A"/>
    <w:rsid w:val="001108A8"/>
    <w:rsid w:val="001118B2"/>
    <w:rsid w:val="00111C62"/>
    <w:rsid w:val="00112709"/>
    <w:rsid w:val="00112CF2"/>
    <w:rsid w:val="00112DFF"/>
    <w:rsid w:val="00112EC5"/>
    <w:rsid w:val="001132E3"/>
    <w:rsid w:val="001134AC"/>
    <w:rsid w:val="001135CC"/>
    <w:rsid w:val="0011411E"/>
    <w:rsid w:val="00114575"/>
    <w:rsid w:val="00114CA3"/>
    <w:rsid w:val="0011548E"/>
    <w:rsid w:val="00115A59"/>
    <w:rsid w:val="00116612"/>
    <w:rsid w:val="0011668B"/>
    <w:rsid w:val="001168EE"/>
    <w:rsid w:val="00116C6F"/>
    <w:rsid w:val="00116D14"/>
    <w:rsid w:val="00117098"/>
    <w:rsid w:val="0011715E"/>
    <w:rsid w:val="00117586"/>
    <w:rsid w:val="00117971"/>
    <w:rsid w:val="00117B75"/>
    <w:rsid w:val="00117DF1"/>
    <w:rsid w:val="00120195"/>
    <w:rsid w:val="001202D1"/>
    <w:rsid w:val="00120A6D"/>
    <w:rsid w:val="00120FC1"/>
    <w:rsid w:val="001221F9"/>
    <w:rsid w:val="00122C35"/>
    <w:rsid w:val="00122E05"/>
    <w:rsid w:val="00123061"/>
    <w:rsid w:val="00123905"/>
    <w:rsid w:val="00124524"/>
    <w:rsid w:val="001250B6"/>
    <w:rsid w:val="001251A0"/>
    <w:rsid w:val="0012526A"/>
    <w:rsid w:val="0012585C"/>
    <w:rsid w:val="00125865"/>
    <w:rsid w:val="00125BA8"/>
    <w:rsid w:val="00125F2A"/>
    <w:rsid w:val="00126099"/>
    <w:rsid w:val="001264C3"/>
    <w:rsid w:val="001266DE"/>
    <w:rsid w:val="00126B91"/>
    <w:rsid w:val="00126FDB"/>
    <w:rsid w:val="001270EE"/>
    <w:rsid w:val="00127450"/>
    <w:rsid w:val="00127604"/>
    <w:rsid w:val="00127F6A"/>
    <w:rsid w:val="001316C9"/>
    <w:rsid w:val="001324EA"/>
    <w:rsid w:val="00132668"/>
    <w:rsid w:val="00133136"/>
    <w:rsid w:val="00133721"/>
    <w:rsid w:val="00133AB4"/>
    <w:rsid w:val="00134012"/>
    <w:rsid w:val="001344A8"/>
    <w:rsid w:val="001346D4"/>
    <w:rsid w:val="0013495C"/>
    <w:rsid w:val="00134A0E"/>
    <w:rsid w:val="0013520A"/>
    <w:rsid w:val="001352C5"/>
    <w:rsid w:val="001360C6"/>
    <w:rsid w:val="00136CC2"/>
    <w:rsid w:val="001370DE"/>
    <w:rsid w:val="0013714B"/>
    <w:rsid w:val="001372F4"/>
    <w:rsid w:val="001377E4"/>
    <w:rsid w:val="0013793B"/>
    <w:rsid w:val="00137ED4"/>
    <w:rsid w:val="00137F71"/>
    <w:rsid w:val="00137FF3"/>
    <w:rsid w:val="0014025D"/>
    <w:rsid w:val="00140A5D"/>
    <w:rsid w:val="0014197D"/>
    <w:rsid w:val="00141FE5"/>
    <w:rsid w:val="00142555"/>
    <w:rsid w:val="001427F9"/>
    <w:rsid w:val="00142B94"/>
    <w:rsid w:val="00142DBA"/>
    <w:rsid w:val="001435ED"/>
    <w:rsid w:val="00144000"/>
    <w:rsid w:val="001443AB"/>
    <w:rsid w:val="0014463A"/>
    <w:rsid w:val="0014472B"/>
    <w:rsid w:val="00144BF3"/>
    <w:rsid w:val="00145979"/>
    <w:rsid w:val="00145A2E"/>
    <w:rsid w:val="00145A96"/>
    <w:rsid w:val="00146064"/>
    <w:rsid w:val="001460E6"/>
    <w:rsid w:val="00146131"/>
    <w:rsid w:val="001461C1"/>
    <w:rsid w:val="00146308"/>
    <w:rsid w:val="001466BE"/>
    <w:rsid w:val="001472D5"/>
    <w:rsid w:val="001474B2"/>
    <w:rsid w:val="00147578"/>
    <w:rsid w:val="00147968"/>
    <w:rsid w:val="00147FD8"/>
    <w:rsid w:val="0015021D"/>
    <w:rsid w:val="001504EB"/>
    <w:rsid w:val="001507D2"/>
    <w:rsid w:val="00151DF7"/>
    <w:rsid w:val="00152236"/>
    <w:rsid w:val="0015224A"/>
    <w:rsid w:val="00152811"/>
    <w:rsid w:val="00152E73"/>
    <w:rsid w:val="00152EEE"/>
    <w:rsid w:val="00153249"/>
    <w:rsid w:val="00153301"/>
    <w:rsid w:val="00153326"/>
    <w:rsid w:val="00153484"/>
    <w:rsid w:val="0015391F"/>
    <w:rsid w:val="00153CD3"/>
    <w:rsid w:val="00153FEA"/>
    <w:rsid w:val="0015520D"/>
    <w:rsid w:val="00156708"/>
    <w:rsid w:val="001568CE"/>
    <w:rsid w:val="00156A5B"/>
    <w:rsid w:val="00156AA4"/>
    <w:rsid w:val="00156BB1"/>
    <w:rsid w:val="00156E11"/>
    <w:rsid w:val="00156F5D"/>
    <w:rsid w:val="00157B05"/>
    <w:rsid w:val="00157B08"/>
    <w:rsid w:val="00157BD9"/>
    <w:rsid w:val="00157E3F"/>
    <w:rsid w:val="00160172"/>
    <w:rsid w:val="001604AF"/>
    <w:rsid w:val="0016073A"/>
    <w:rsid w:val="00160CB4"/>
    <w:rsid w:val="001610C5"/>
    <w:rsid w:val="0016137E"/>
    <w:rsid w:val="001617D1"/>
    <w:rsid w:val="00161C20"/>
    <w:rsid w:val="00162F33"/>
    <w:rsid w:val="0016316B"/>
    <w:rsid w:val="001633A7"/>
    <w:rsid w:val="00163839"/>
    <w:rsid w:val="00163F3B"/>
    <w:rsid w:val="00163F47"/>
    <w:rsid w:val="00163F77"/>
    <w:rsid w:val="001642E1"/>
    <w:rsid w:val="0016435F"/>
    <w:rsid w:val="00164E6E"/>
    <w:rsid w:val="00164EB7"/>
    <w:rsid w:val="00165384"/>
    <w:rsid w:val="00165479"/>
    <w:rsid w:val="001658A3"/>
    <w:rsid w:val="001659DA"/>
    <w:rsid w:val="00166379"/>
    <w:rsid w:val="00166430"/>
    <w:rsid w:val="001667E4"/>
    <w:rsid w:val="0016699F"/>
    <w:rsid w:val="00166BE2"/>
    <w:rsid w:val="001675F9"/>
    <w:rsid w:val="00167F94"/>
    <w:rsid w:val="001708DA"/>
    <w:rsid w:val="00170A8B"/>
    <w:rsid w:val="00170F7C"/>
    <w:rsid w:val="00171108"/>
    <w:rsid w:val="001712B7"/>
    <w:rsid w:val="0017142D"/>
    <w:rsid w:val="0017205E"/>
    <w:rsid w:val="00172502"/>
    <w:rsid w:val="0017274D"/>
    <w:rsid w:val="0017298D"/>
    <w:rsid w:val="001729B4"/>
    <w:rsid w:val="00172BD5"/>
    <w:rsid w:val="00173FDA"/>
    <w:rsid w:val="001742BD"/>
    <w:rsid w:val="00174EFD"/>
    <w:rsid w:val="00175A07"/>
    <w:rsid w:val="0017612D"/>
    <w:rsid w:val="001762B6"/>
    <w:rsid w:val="0017660C"/>
    <w:rsid w:val="00176ACB"/>
    <w:rsid w:val="00176B86"/>
    <w:rsid w:val="001772D6"/>
    <w:rsid w:val="0017750A"/>
    <w:rsid w:val="00177B72"/>
    <w:rsid w:val="00177B80"/>
    <w:rsid w:val="0018004E"/>
    <w:rsid w:val="00180435"/>
    <w:rsid w:val="00180451"/>
    <w:rsid w:val="0018110F"/>
    <w:rsid w:val="00181207"/>
    <w:rsid w:val="00181AD2"/>
    <w:rsid w:val="00181E9F"/>
    <w:rsid w:val="0018243E"/>
    <w:rsid w:val="001828DD"/>
    <w:rsid w:val="00182BD3"/>
    <w:rsid w:val="00182F38"/>
    <w:rsid w:val="00183335"/>
    <w:rsid w:val="0018355C"/>
    <w:rsid w:val="001841D5"/>
    <w:rsid w:val="00184C6D"/>
    <w:rsid w:val="00185CC8"/>
    <w:rsid w:val="001861EE"/>
    <w:rsid w:val="00186433"/>
    <w:rsid w:val="00186D26"/>
    <w:rsid w:val="001874C4"/>
    <w:rsid w:val="00187978"/>
    <w:rsid w:val="001879EA"/>
    <w:rsid w:val="00191116"/>
    <w:rsid w:val="001912E3"/>
    <w:rsid w:val="001918BB"/>
    <w:rsid w:val="00191B63"/>
    <w:rsid w:val="001920A8"/>
    <w:rsid w:val="00192296"/>
    <w:rsid w:val="00192385"/>
    <w:rsid w:val="001926B9"/>
    <w:rsid w:val="00192B54"/>
    <w:rsid w:val="00192DCE"/>
    <w:rsid w:val="00192FE2"/>
    <w:rsid w:val="00193959"/>
    <w:rsid w:val="00193D5C"/>
    <w:rsid w:val="00193E66"/>
    <w:rsid w:val="0019417C"/>
    <w:rsid w:val="001953C8"/>
    <w:rsid w:val="00195B05"/>
    <w:rsid w:val="00195BA7"/>
    <w:rsid w:val="00195D8F"/>
    <w:rsid w:val="00195E40"/>
    <w:rsid w:val="0019643F"/>
    <w:rsid w:val="001964A8"/>
    <w:rsid w:val="001964DE"/>
    <w:rsid w:val="001964E8"/>
    <w:rsid w:val="001968C0"/>
    <w:rsid w:val="001973D0"/>
    <w:rsid w:val="00197ABE"/>
    <w:rsid w:val="00197BDC"/>
    <w:rsid w:val="00197D8D"/>
    <w:rsid w:val="001A043B"/>
    <w:rsid w:val="001A086D"/>
    <w:rsid w:val="001A08BB"/>
    <w:rsid w:val="001A1DEB"/>
    <w:rsid w:val="001A21B5"/>
    <w:rsid w:val="001A3577"/>
    <w:rsid w:val="001A3949"/>
    <w:rsid w:val="001A3CA8"/>
    <w:rsid w:val="001A4119"/>
    <w:rsid w:val="001A4379"/>
    <w:rsid w:val="001A4A01"/>
    <w:rsid w:val="001A4AC7"/>
    <w:rsid w:val="001A522C"/>
    <w:rsid w:val="001A55F5"/>
    <w:rsid w:val="001A5803"/>
    <w:rsid w:val="001A590C"/>
    <w:rsid w:val="001A60F5"/>
    <w:rsid w:val="001A698A"/>
    <w:rsid w:val="001A6C6A"/>
    <w:rsid w:val="001A718D"/>
    <w:rsid w:val="001A72BB"/>
    <w:rsid w:val="001A740A"/>
    <w:rsid w:val="001A762E"/>
    <w:rsid w:val="001A7B81"/>
    <w:rsid w:val="001A7F1F"/>
    <w:rsid w:val="001B04A5"/>
    <w:rsid w:val="001B0D93"/>
    <w:rsid w:val="001B0EFA"/>
    <w:rsid w:val="001B17E9"/>
    <w:rsid w:val="001B1CC2"/>
    <w:rsid w:val="001B1FF9"/>
    <w:rsid w:val="001B2531"/>
    <w:rsid w:val="001B2674"/>
    <w:rsid w:val="001B297A"/>
    <w:rsid w:val="001B2D49"/>
    <w:rsid w:val="001B2ECA"/>
    <w:rsid w:val="001B33AB"/>
    <w:rsid w:val="001B34D1"/>
    <w:rsid w:val="001B37C3"/>
    <w:rsid w:val="001B54DC"/>
    <w:rsid w:val="001B5524"/>
    <w:rsid w:val="001B584E"/>
    <w:rsid w:val="001B62D7"/>
    <w:rsid w:val="001B6AB6"/>
    <w:rsid w:val="001B6ECE"/>
    <w:rsid w:val="001B704F"/>
    <w:rsid w:val="001B72EB"/>
    <w:rsid w:val="001B77E9"/>
    <w:rsid w:val="001C0518"/>
    <w:rsid w:val="001C09AA"/>
    <w:rsid w:val="001C1865"/>
    <w:rsid w:val="001C186B"/>
    <w:rsid w:val="001C2691"/>
    <w:rsid w:val="001C3090"/>
    <w:rsid w:val="001C331F"/>
    <w:rsid w:val="001C34F0"/>
    <w:rsid w:val="001C3AE7"/>
    <w:rsid w:val="001C42A6"/>
    <w:rsid w:val="001C4507"/>
    <w:rsid w:val="001C4A16"/>
    <w:rsid w:val="001C5D80"/>
    <w:rsid w:val="001C62B3"/>
    <w:rsid w:val="001C6587"/>
    <w:rsid w:val="001C689A"/>
    <w:rsid w:val="001C6D35"/>
    <w:rsid w:val="001C6ED2"/>
    <w:rsid w:val="001C6F3F"/>
    <w:rsid w:val="001C7120"/>
    <w:rsid w:val="001C7359"/>
    <w:rsid w:val="001C7628"/>
    <w:rsid w:val="001D0718"/>
    <w:rsid w:val="001D09B1"/>
    <w:rsid w:val="001D0AAC"/>
    <w:rsid w:val="001D0DBD"/>
    <w:rsid w:val="001D102E"/>
    <w:rsid w:val="001D1996"/>
    <w:rsid w:val="001D1AA5"/>
    <w:rsid w:val="001D1D17"/>
    <w:rsid w:val="001D1F6F"/>
    <w:rsid w:val="001D2ED3"/>
    <w:rsid w:val="001D2F7D"/>
    <w:rsid w:val="001D315E"/>
    <w:rsid w:val="001D348C"/>
    <w:rsid w:val="001D35E0"/>
    <w:rsid w:val="001D37A2"/>
    <w:rsid w:val="001D38BE"/>
    <w:rsid w:val="001D3D54"/>
    <w:rsid w:val="001D5966"/>
    <w:rsid w:val="001D5D51"/>
    <w:rsid w:val="001D5D8D"/>
    <w:rsid w:val="001D5F42"/>
    <w:rsid w:val="001D611E"/>
    <w:rsid w:val="001D63E9"/>
    <w:rsid w:val="001D706C"/>
    <w:rsid w:val="001D7344"/>
    <w:rsid w:val="001E01D3"/>
    <w:rsid w:val="001E0665"/>
    <w:rsid w:val="001E0F22"/>
    <w:rsid w:val="001E140A"/>
    <w:rsid w:val="001E1593"/>
    <w:rsid w:val="001E178F"/>
    <w:rsid w:val="001E1BD2"/>
    <w:rsid w:val="001E1D95"/>
    <w:rsid w:val="001E2A88"/>
    <w:rsid w:val="001E2BA6"/>
    <w:rsid w:val="001E2C9A"/>
    <w:rsid w:val="001E2F72"/>
    <w:rsid w:val="001E31E1"/>
    <w:rsid w:val="001E3C4B"/>
    <w:rsid w:val="001E3FF7"/>
    <w:rsid w:val="001E4421"/>
    <w:rsid w:val="001E47C4"/>
    <w:rsid w:val="001E502C"/>
    <w:rsid w:val="001E52AE"/>
    <w:rsid w:val="001E5DB3"/>
    <w:rsid w:val="001E66D0"/>
    <w:rsid w:val="001E67C0"/>
    <w:rsid w:val="001E6AF7"/>
    <w:rsid w:val="001E74C5"/>
    <w:rsid w:val="001E7AF8"/>
    <w:rsid w:val="001E7DAA"/>
    <w:rsid w:val="001E7F0B"/>
    <w:rsid w:val="001F12C3"/>
    <w:rsid w:val="001F1AA7"/>
    <w:rsid w:val="001F278C"/>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46A"/>
    <w:rsid w:val="001F755D"/>
    <w:rsid w:val="001F7778"/>
    <w:rsid w:val="001F7CE1"/>
    <w:rsid w:val="0020013E"/>
    <w:rsid w:val="00200ACD"/>
    <w:rsid w:val="00200CC5"/>
    <w:rsid w:val="00200FD5"/>
    <w:rsid w:val="00201205"/>
    <w:rsid w:val="0020122F"/>
    <w:rsid w:val="00201433"/>
    <w:rsid w:val="002015E8"/>
    <w:rsid w:val="00202318"/>
    <w:rsid w:val="00202A7C"/>
    <w:rsid w:val="00202C8A"/>
    <w:rsid w:val="00202E33"/>
    <w:rsid w:val="00203B27"/>
    <w:rsid w:val="00203B6B"/>
    <w:rsid w:val="00203E1B"/>
    <w:rsid w:val="00203F1A"/>
    <w:rsid w:val="00204402"/>
    <w:rsid w:val="00204EE8"/>
    <w:rsid w:val="0020535F"/>
    <w:rsid w:val="0020586B"/>
    <w:rsid w:val="00205B6B"/>
    <w:rsid w:val="00205EEF"/>
    <w:rsid w:val="00205FE0"/>
    <w:rsid w:val="00206000"/>
    <w:rsid w:val="00206944"/>
    <w:rsid w:val="00206BCB"/>
    <w:rsid w:val="00206F20"/>
    <w:rsid w:val="002072C6"/>
    <w:rsid w:val="002077EC"/>
    <w:rsid w:val="00210DDD"/>
    <w:rsid w:val="00210FCD"/>
    <w:rsid w:val="00211CBE"/>
    <w:rsid w:val="00212192"/>
    <w:rsid w:val="0021231A"/>
    <w:rsid w:val="00212327"/>
    <w:rsid w:val="00212AD2"/>
    <w:rsid w:val="00212DE9"/>
    <w:rsid w:val="00212FA0"/>
    <w:rsid w:val="00213463"/>
    <w:rsid w:val="002135BB"/>
    <w:rsid w:val="00213AD4"/>
    <w:rsid w:val="00213D37"/>
    <w:rsid w:val="00214501"/>
    <w:rsid w:val="0021464D"/>
    <w:rsid w:val="002148AB"/>
    <w:rsid w:val="002148D2"/>
    <w:rsid w:val="002156C5"/>
    <w:rsid w:val="00215847"/>
    <w:rsid w:val="00215C72"/>
    <w:rsid w:val="00216DC0"/>
    <w:rsid w:val="00217488"/>
    <w:rsid w:val="00217707"/>
    <w:rsid w:val="00217869"/>
    <w:rsid w:val="002178C3"/>
    <w:rsid w:val="00217FF8"/>
    <w:rsid w:val="0022013D"/>
    <w:rsid w:val="00220141"/>
    <w:rsid w:val="0022045A"/>
    <w:rsid w:val="0022094A"/>
    <w:rsid w:val="002209C8"/>
    <w:rsid w:val="00220CB8"/>
    <w:rsid w:val="00220F90"/>
    <w:rsid w:val="002210B2"/>
    <w:rsid w:val="002213F5"/>
    <w:rsid w:val="002214A8"/>
    <w:rsid w:val="0022159E"/>
    <w:rsid w:val="00222EA0"/>
    <w:rsid w:val="00222ED3"/>
    <w:rsid w:val="0022399E"/>
    <w:rsid w:val="00224161"/>
    <w:rsid w:val="00224289"/>
    <w:rsid w:val="00224387"/>
    <w:rsid w:val="00224521"/>
    <w:rsid w:val="00225A12"/>
    <w:rsid w:val="002260B1"/>
    <w:rsid w:val="00226319"/>
    <w:rsid w:val="00226C86"/>
    <w:rsid w:val="002274BD"/>
    <w:rsid w:val="0022761E"/>
    <w:rsid w:val="0022778A"/>
    <w:rsid w:val="00227794"/>
    <w:rsid w:val="00227B62"/>
    <w:rsid w:val="0023061E"/>
    <w:rsid w:val="00230E5E"/>
    <w:rsid w:val="00231BB5"/>
    <w:rsid w:val="00231DE5"/>
    <w:rsid w:val="00232375"/>
    <w:rsid w:val="002324BB"/>
    <w:rsid w:val="0023321E"/>
    <w:rsid w:val="00233427"/>
    <w:rsid w:val="0023348E"/>
    <w:rsid w:val="00234346"/>
    <w:rsid w:val="00234347"/>
    <w:rsid w:val="002348B1"/>
    <w:rsid w:val="00234991"/>
    <w:rsid w:val="00234E49"/>
    <w:rsid w:val="002362EF"/>
    <w:rsid w:val="002364BC"/>
    <w:rsid w:val="00236FA1"/>
    <w:rsid w:val="00237024"/>
    <w:rsid w:val="00237F88"/>
    <w:rsid w:val="00241E52"/>
    <w:rsid w:val="00242105"/>
    <w:rsid w:val="002431DF"/>
    <w:rsid w:val="00243884"/>
    <w:rsid w:val="0024390C"/>
    <w:rsid w:val="00243EB0"/>
    <w:rsid w:val="0024449A"/>
    <w:rsid w:val="0024486D"/>
    <w:rsid w:val="00244B37"/>
    <w:rsid w:val="00245102"/>
    <w:rsid w:val="002451EE"/>
    <w:rsid w:val="00245D0C"/>
    <w:rsid w:val="002461B7"/>
    <w:rsid w:val="002467D3"/>
    <w:rsid w:val="0024687F"/>
    <w:rsid w:val="0024704A"/>
    <w:rsid w:val="00247462"/>
    <w:rsid w:val="00247482"/>
    <w:rsid w:val="00247815"/>
    <w:rsid w:val="00250121"/>
    <w:rsid w:val="0025021F"/>
    <w:rsid w:val="00250674"/>
    <w:rsid w:val="002507C3"/>
    <w:rsid w:val="00250BA8"/>
    <w:rsid w:val="00250E6F"/>
    <w:rsid w:val="00251626"/>
    <w:rsid w:val="002519B5"/>
    <w:rsid w:val="002519C0"/>
    <w:rsid w:val="00251B6E"/>
    <w:rsid w:val="00251F0B"/>
    <w:rsid w:val="002521FA"/>
    <w:rsid w:val="00252951"/>
    <w:rsid w:val="00252FFF"/>
    <w:rsid w:val="00253074"/>
    <w:rsid w:val="0025307A"/>
    <w:rsid w:val="00253399"/>
    <w:rsid w:val="0025352E"/>
    <w:rsid w:val="00254058"/>
    <w:rsid w:val="002547B3"/>
    <w:rsid w:val="002548AB"/>
    <w:rsid w:val="002550CD"/>
    <w:rsid w:val="002555E5"/>
    <w:rsid w:val="00255B39"/>
    <w:rsid w:val="00255F37"/>
    <w:rsid w:val="00255F54"/>
    <w:rsid w:val="00256784"/>
    <w:rsid w:val="00256828"/>
    <w:rsid w:val="00256E0D"/>
    <w:rsid w:val="0025727F"/>
    <w:rsid w:val="0025737C"/>
    <w:rsid w:val="002573D9"/>
    <w:rsid w:val="00260213"/>
    <w:rsid w:val="00260C52"/>
    <w:rsid w:val="00260CF4"/>
    <w:rsid w:val="00261F41"/>
    <w:rsid w:val="00262A31"/>
    <w:rsid w:val="00262ACE"/>
    <w:rsid w:val="00262D95"/>
    <w:rsid w:val="00263097"/>
    <w:rsid w:val="00263167"/>
    <w:rsid w:val="00263228"/>
    <w:rsid w:val="002637AF"/>
    <w:rsid w:val="00263CEC"/>
    <w:rsid w:val="0026411D"/>
    <w:rsid w:val="00264D22"/>
    <w:rsid w:val="002650EA"/>
    <w:rsid w:val="00265479"/>
    <w:rsid w:val="002654B4"/>
    <w:rsid w:val="00265B2E"/>
    <w:rsid w:val="002660A4"/>
    <w:rsid w:val="00266A4D"/>
    <w:rsid w:val="00266BE7"/>
    <w:rsid w:val="00266E87"/>
    <w:rsid w:val="00267275"/>
    <w:rsid w:val="00267647"/>
    <w:rsid w:val="0026791B"/>
    <w:rsid w:val="00267C34"/>
    <w:rsid w:val="00267F36"/>
    <w:rsid w:val="00267F47"/>
    <w:rsid w:val="002719DA"/>
    <w:rsid w:val="00271A72"/>
    <w:rsid w:val="00271C07"/>
    <w:rsid w:val="00271D7B"/>
    <w:rsid w:val="00271DD4"/>
    <w:rsid w:val="00271F01"/>
    <w:rsid w:val="002724B9"/>
    <w:rsid w:val="00272B4D"/>
    <w:rsid w:val="00272C79"/>
    <w:rsid w:val="00272CD2"/>
    <w:rsid w:val="00273261"/>
    <w:rsid w:val="002733C4"/>
    <w:rsid w:val="00273E6D"/>
    <w:rsid w:val="00274C4B"/>
    <w:rsid w:val="0027508F"/>
    <w:rsid w:val="00275824"/>
    <w:rsid w:val="00275C2D"/>
    <w:rsid w:val="00276D93"/>
    <w:rsid w:val="0027715D"/>
    <w:rsid w:val="00277728"/>
    <w:rsid w:val="0027794E"/>
    <w:rsid w:val="00277997"/>
    <w:rsid w:val="00277A18"/>
    <w:rsid w:val="00277D86"/>
    <w:rsid w:val="002808DA"/>
    <w:rsid w:val="00281097"/>
    <w:rsid w:val="00281372"/>
    <w:rsid w:val="002821C1"/>
    <w:rsid w:val="00282317"/>
    <w:rsid w:val="0028282A"/>
    <w:rsid w:val="002828E1"/>
    <w:rsid w:val="00282A68"/>
    <w:rsid w:val="00282AAA"/>
    <w:rsid w:val="00282D63"/>
    <w:rsid w:val="00282E7B"/>
    <w:rsid w:val="00282E9E"/>
    <w:rsid w:val="00283033"/>
    <w:rsid w:val="0028305D"/>
    <w:rsid w:val="00283298"/>
    <w:rsid w:val="0028367C"/>
    <w:rsid w:val="00283DCA"/>
    <w:rsid w:val="00284238"/>
    <w:rsid w:val="0028424F"/>
    <w:rsid w:val="00284421"/>
    <w:rsid w:val="00284779"/>
    <w:rsid w:val="00285015"/>
    <w:rsid w:val="00285064"/>
    <w:rsid w:val="0028584F"/>
    <w:rsid w:val="00285A92"/>
    <w:rsid w:val="00285D69"/>
    <w:rsid w:val="00285E10"/>
    <w:rsid w:val="00285FA4"/>
    <w:rsid w:val="002862BE"/>
    <w:rsid w:val="0028656E"/>
    <w:rsid w:val="00286724"/>
    <w:rsid w:val="00286BEC"/>
    <w:rsid w:val="002876C2"/>
    <w:rsid w:val="00287A22"/>
    <w:rsid w:val="00287C64"/>
    <w:rsid w:val="00287FF2"/>
    <w:rsid w:val="002902F5"/>
    <w:rsid w:val="002904B0"/>
    <w:rsid w:val="00290631"/>
    <w:rsid w:val="0029073F"/>
    <w:rsid w:val="00290969"/>
    <w:rsid w:val="00290A2B"/>
    <w:rsid w:val="002911F6"/>
    <w:rsid w:val="00291408"/>
    <w:rsid w:val="00291544"/>
    <w:rsid w:val="002919E8"/>
    <w:rsid w:val="002928A6"/>
    <w:rsid w:val="00292B44"/>
    <w:rsid w:val="00292B89"/>
    <w:rsid w:val="00293204"/>
    <w:rsid w:val="00293215"/>
    <w:rsid w:val="00293756"/>
    <w:rsid w:val="00293C94"/>
    <w:rsid w:val="002943DB"/>
    <w:rsid w:val="002946A2"/>
    <w:rsid w:val="00294938"/>
    <w:rsid w:val="00295D20"/>
    <w:rsid w:val="0029674B"/>
    <w:rsid w:val="00296A2C"/>
    <w:rsid w:val="00296F57"/>
    <w:rsid w:val="00297C3E"/>
    <w:rsid w:val="00297C7B"/>
    <w:rsid w:val="00297D74"/>
    <w:rsid w:val="002A0178"/>
    <w:rsid w:val="002A05F7"/>
    <w:rsid w:val="002A0765"/>
    <w:rsid w:val="002A07B7"/>
    <w:rsid w:val="002A09D0"/>
    <w:rsid w:val="002A11F6"/>
    <w:rsid w:val="002A1FD6"/>
    <w:rsid w:val="002A2250"/>
    <w:rsid w:val="002A2263"/>
    <w:rsid w:val="002A249C"/>
    <w:rsid w:val="002A3273"/>
    <w:rsid w:val="002A3EEC"/>
    <w:rsid w:val="002A42CD"/>
    <w:rsid w:val="002A52C6"/>
    <w:rsid w:val="002A597D"/>
    <w:rsid w:val="002A5CB8"/>
    <w:rsid w:val="002A6033"/>
    <w:rsid w:val="002A65E4"/>
    <w:rsid w:val="002A6BB4"/>
    <w:rsid w:val="002A701C"/>
    <w:rsid w:val="002A77A0"/>
    <w:rsid w:val="002A7BD6"/>
    <w:rsid w:val="002A7DD9"/>
    <w:rsid w:val="002B099A"/>
    <w:rsid w:val="002B0E1E"/>
    <w:rsid w:val="002B18DA"/>
    <w:rsid w:val="002B1CF5"/>
    <w:rsid w:val="002B1F2B"/>
    <w:rsid w:val="002B2176"/>
    <w:rsid w:val="002B2328"/>
    <w:rsid w:val="002B25F5"/>
    <w:rsid w:val="002B263A"/>
    <w:rsid w:val="002B29F2"/>
    <w:rsid w:val="002B2D8C"/>
    <w:rsid w:val="002B3056"/>
    <w:rsid w:val="002B3AAF"/>
    <w:rsid w:val="002B3E9D"/>
    <w:rsid w:val="002B3F02"/>
    <w:rsid w:val="002B4381"/>
    <w:rsid w:val="002B481E"/>
    <w:rsid w:val="002B4D6C"/>
    <w:rsid w:val="002B5529"/>
    <w:rsid w:val="002B56B6"/>
    <w:rsid w:val="002B5967"/>
    <w:rsid w:val="002B6387"/>
    <w:rsid w:val="002B64B4"/>
    <w:rsid w:val="002B7580"/>
    <w:rsid w:val="002B79D3"/>
    <w:rsid w:val="002B7A59"/>
    <w:rsid w:val="002C004A"/>
    <w:rsid w:val="002C06F7"/>
    <w:rsid w:val="002C0960"/>
    <w:rsid w:val="002C123C"/>
    <w:rsid w:val="002C14B6"/>
    <w:rsid w:val="002C1C15"/>
    <w:rsid w:val="002C1E21"/>
    <w:rsid w:val="002C216E"/>
    <w:rsid w:val="002C24E4"/>
    <w:rsid w:val="002C2847"/>
    <w:rsid w:val="002C2A61"/>
    <w:rsid w:val="002C2A75"/>
    <w:rsid w:val="002C2E9F"/>
    <w:rsid w:val="002C40D1"/>
    <w:rsid w:val="002C41B0"/>
    <w:rsid w:val="002C4280"/>
    <w:rsid w:val="002C43F3"/>
    <w:rsid w:val="002C464B"/>
    <w:rsid w:val="002C493A"/>
    <w:rsid w:val="002C5137"/>
    <w:rsid w:val="002C53A4"/>
    <w:rsid w:val="002C5453"/>
    <w:rsid w:val="002C5A69"/>
    <w:rsid w:val="002C6198"/>
    <w:rsid w:val="002C6290"/>
    <w:rsid w:val="002C62C9"/>
    <w:rsid w:val="002C633B"/>
    <w:rsid w:val="002C6356"/>
    <w:rsid w:val="002C6512"/>
    <w:rsid w:val="002C6F25"/>
    <w:rsid w:val="002C6FEE"/>
    <w:rsid w:val="002C7664"/>
    <w:rsid w:val="002C7896"/>
    <w:rsid w:val="002C7946"/>
    <w:rsid w:val="002C79F3"/>
    <w:rsid w:val="002C7CE1"/>
    <w:rsid w:val="002D03E0"/>
    <w:rsid w:val="002D06DF"/>
    <w:rsid w:val="002D1049"/>
    <w:rsid w:val="002D1461"/>
    <w:rsid w:val="002D1B95"/>
    <w:rsid w:val="002D2310"/>
    <w:rsid w:val="002D297F"/>
    <w:rsid w:val="002D29AF"/>
    <w:rsid w:val="002D2DFD"/>
    <w:rsid w:val="002D2FB5"/>
    <w:rsid w:val="002D36E6"/>
    <w:rsid w:val="002D36FE"/>
    <w:rsid w:val="002D385D"/>
    <w:rsid w:val="002D3AFD"/>
    <w:rsid w:val="002D3CED"/>
    <w:rsid w:val="002D455E"/>
    <w:rsid w:val="002D498C"/>
    <w:rsid w:val="002D5361"/>
    <w:rsid w:val="002D5C8A"/>
    <w:rsid w:val="002D5EB5"/>
    <w:rsid w:val="002D6C55"/>
    <w:rsid w:val="002D74A4"/>
    <w:rsid w:val="002E096E"/>
    <w:rsid w:val="002E1509"/>
    <w:rsid w:val="002E17DA"/>
    <w:rsid w:val="002E23AF"/>
    <w:rsid w:val="002E2B72"/>
    <w:rsid w:val="002E3560"/>
    <w:rsid w:val="002E3A00"/>
    <w:rsid w:val="002E504B"/>
    <w:rsid w:val="002E54F9"/>
    <w:rsid w:val="002E5687"/>
    <w:rsid w:val="002E5995"/>
    <w:rsid w:val="002E6879"/>
    <w:rsid w:val="002E6956"/>
    <w:rsid w:val="002E69EA"/>
    <w:rsid w:val="002E6C54"/>
    <w:rsid w:val="002E7198"/>
    <w:rsid w:val="002E72A9"/>
    <w:rsid w:val="002E77B9"/>
    <w:rsid w:val="002E7BC9"/>
    <w:rsid w:val="002E7CA8"/>
    <w:rsid w:val="002E7D23"/>
    <w:rsid w:val="002F00BE"/>
    <w:rsid w:val="002F058C"/>
    <w:rsid w:val="002F08C3"/>
    <w:rsid w:val="002F08DC"/>
    <w:rsid w:val="002F095B"/>
    <w:rsid w:val="002F10FC"/>
    <w:rsid w:val="002F1ADC"/>
    <w:rsid w:val="002F1CDF"/>
    <w:rsid w:val="002F1E9D"/>
    <w:rsid w:val="002F30A4"/>
    <w:rsid w:val="002F3A49"/>
    <w:rsid w:val="002F3C4E"/>
    <w:rsid w:val="002F423A"/>
    <w:rsid w:val="002F4815"/>
    <w:rsid w:val="002F4834"/>
    <w:rsid w:val="002F488B"/>
    <w:rsid w:val="002F5933"/>
    <w:rsid w:val="002F608F"/>
    <w:rsid w:val="002F62C9"/>
    <w:rsid w:val="002F7834"/>
    <w:rsid w:val="002F7870"/>
    <w:rsid w:val="002F79BB"/>
    <w:rsid w:val="002F7BC3"/>
    <w:rsid w:val="002F7CAB"/>
    <w:rsid w:val="00300504"/>
    <w:rsid w:val="003006D1"/>
    <w:rsid w:val="00300858"/>
    <w:rsid w:val="00300B58"/>
    <w:rsid w:val="00300DBC"/>
    <w:rsid w:val="00301B3F"/>
    <w:rsid w:val="0030298A"/>
    <w:rsid w:val="00302EA8"/>
    <w:rsid w:val="003039CF"/>
    <w:rsid w:val="00303E0F"/>
    <w:rsid w:val="00304591"/>
    <w:rsid w:val="00304680"/>
    <w:rsid w:val="00304690"/>
    <w:rsid w:val="003047DD"/>
    <w:rsid w:val="00304B24"/>
    <w:rsid w:val="00304FD5"/>
    <w:rsid w:val="003051A4"/>
    <w:rsid w:val="0030534A"/>
    <w:rsid w:val="00305399"/>
    <w:rsid w:val="0030549E"/>
    <w:rsid w:val="00305672"/>
    <w:rsid w:val="0030577B"/>
    <w:rsid w:val="00305A93"/>
    <w:rsid w:val="00305F5B"/>
    <w:rsid w:val="0030680A"/>
    <w:rsid w:val="00306ACB"/>
    <w:rsid w:val="00306DC8"/>
    <w:rsid w:val="003071E9"/>
    <w:rsid w:val="00307282"/>
    <w:rsid w:val="003075DB"/>
    <w:rsid w:val="003100DD"/>
    <w:rsid w:val="0031036F"/>
    <w:rsid w:val="003107F7"/>
    <w:rsid w:val="00310B16"/>
    <w:rsid w:val="00310E0E"/>
    <w:rsid w:val="00312678"/>
    <w:rsid w:val="0031293F"/>
    <w:rsid w:val="003131F3"/>
    <w:rsid w:val="003133BC"/>
    <w:rsid w:val="0031376D"/>
    <w:rsid w:val="00313DC1"/>
    <w:rsid w:val="00314E5B"/>
    <w:rsid w:val="00315408"/>
    <w:rsid w:val="00315517"/>
    <w:rsid w:val="0031596E"/>
    <w:rsid w:val="00315EC5"/>
    <w:rsid w:val="00315FDD"/>
    <w:rsid w:val="00315FF3"/>
    <w:rsid w:val="00316018"/>
    <w:rsid w:val="0031609E"/>
    <w:rsid w:val="00316A6A"/>
    <w:rsid w:val="0031716D"/>
    <w:rsid w:val="0031747F"/>
    <w:rsid w:val="003174FB"/>
    <w:rsid w:val="00317555"/>
    <w:rsid w:val="00317991"/>
    <w:rsid w:val="00317C5C"/>
    <w:rsid w:val="00317C60"/>
    <w:rsid w:val="003200AC"/>
    <w:rsid w:val="0032032B"/>
    <w:rsid w:val="00320F5E"/>
    <w:rsid w:val="00320F7E"/>
    <w:rsid w:val="003219D9"/>
    <w:rsid w:val="00321CFC"/>
    <w:rsid w:val="00321F8B"/>
    <w:rsid w:val="00322278"/>
    <w:rsid w:val="003225C1"/>
    <w:rsid w:val="0032387F"/>
    <w:rsid w:val="00323A16"/>
    <w:rsid w:val="00323F22"/>
    <w:rsid w:val="00324824"/>
    <w:rsid w:val="003249C1"/>
    <w:rsid w:val="00324DD4"/>
    <w:rsid w:val="00325897"/>
    <w:rsid w:val="00325B35"/>
    <w:rsid w:val="00325F50"/>
    <w:rsid w:val="003262E4"/>
    <w:rsid w:val="00326469"/>
    <w:rsid w:val="003266CF"/>
    <w:rsid w:val="00327018"/>
    <w:rsid w:val="003273BF"/>
    <w:rsid w:val="003277E4"/>
    <w:rsid w:val="00327EC4"/>
    <w:rsid w:val="00330B04"/>
    <w:rsid w:val="00330FF2"/>
    <w:rsid w:val="00331148"/>
    <w:rsid w:val="00331670"/>
    <w:rsid w:val="00331AE6"/>
    <w:rsid w:val="00331E95"/>
    <w:rsid w:val="0033210E"/>
    <w:rsid w:val="00333407"/>
    <w:rsid w:val="003334AC"/>
    <w:rsid w:val="00333BDA"/>
    <w:rsid w:val="0033410C"/>
    <w:rsid w:val="0033423C"/>
    <w:rsid w:val="00334EE6"/>
    <w:rsid w:val="00336532"/>
    <w:rsid w:val="003365D6"/>
    <w:rsid w:val="00336976"/>
    <w:rsid w:val="0033719E"/>
    <w:rsid w:val="00337730"/>
    <w:rsid w:val="00337C37"/>
    <w:rsid w:val="00337CE2"/>
    <w:rsid w:val="00337E80"/>
    <w:rsid w:val="00340009"/>
    <w:rsid w:val="003401DB"/>
    <w:rsid w:val="0034068A"/>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38F"/>
    <w:rsid w:val="0034672D"/>
    <w:rsid w:val="00346A5F"/>
    <w:rsid w:val="00346E40"/>
    <w:rsid w:val="00347146"/>
    <w:rsid w:val="00347750"/>
    <w:rsid w:val="0034777E"/>
    <w:rsid w:val="00347DE2"/>
    <w:rsid w:val="00350966"/>
    <w:rsid w:val="00350C8B"/>
    <w:rsid w:val="00351A74"/>
    <w:rsid w:val="00351AB4"/>
    <w:rsid w:val="0035240D"/>
    <w:rsid w:val="0035248E"/>
    <w:rsid w:val="003524BB"/>
    <w:rsid w:val="00352EC4"/>
    <w:rsid w:val="00353532"/>
    <w:rsid w:val="0035399F"/>
    <w:rsid w:val="00353A68"/>
    <w:rsid w:val="00353DF1"/>
    <w:rsid w:val="00354519"/>
    <w:rsid w:val="00354600"/>
    <w:rsid w:val="0035522F"/>
    <w:rsid w:val="00355412"/>
    <w:rsid w:val="003556A9"/>
    <w:rsid w:val="003558B1"/>
    <w:rsid w:val="00355B3C"/>
    <w:rsid w:val="00356108"/>
    <w:rsid w:val="0035660B"/>
    <w:rsid w:val="00356921"/>
    <w:rsid w:val="00356A3F"/>
    <w:rsid w:val="00357DD2"/>
    <w:rsid w:val="003608C2"/>
    <w:rsid w:val="003609A6"/>
    <w:rsid w:val="00360B8C"/>
    <w:rsid w:val="003610B5"/>
    <w:rsid w:val="00361409"/>
    <w:rsid w:val="003615E2"/>
    <w:rsid w:val="003619DA"/>
    <w:rsid w:val="0036240A"/>
    <w:rsid w:val="00362445"/>
    <w:rsid w:val="00362A91"/>
    <w:rsid w:val="00362C7C"/>
    <w:rsid w:val="00362DA0"/>
    <w:rsid w:val="00362EA0"/>
    <w:rsid w:val="0036310A"/>
    <w:rsid w:val="003636CE"/>
    <w:rsid w:val="00363C1B"/>
    <w:rsid w:val="0036442F"/>
    <w:rsid w:val="00364BA5"/>
    <w:rsid w:val="003651BB"/>
    <w:rsid w:val="00365495"/>
    <w:rsid w:val="003654D3"/>
    <w:rsid w:val="00365855"/>
    <w:rsid w:val="00365AD0"/>
    <w:rsid w:val="003664FF"/>
    <w:rsid w:val="00366563"/>
    <w:rsid w:val="00366714"/>
    <w:rsid w:val="003669D8"/>
    <w:rsid w:val="00367550"/>
    <w:rsid w:val="00367B13"/>
    <w:rsid w:val="00367B27"/>
    <w:rsid w:val="0037017A"/>
    <w:rsid w:val="00370B65"/>
    <w:rsid w:val="0037122F"/>
    <w:rsid w:val="00371EBC"/>
    <w:rsid w:val="00371EEC"/>
    <w:rsid w:val="003727CB"/>
    <w:rsid w:val="00372B9D"/>
    <w:rsid w:val="00373C8D"/>
    <w:rsid w:val="00373F3D"/>
    <w:rsid w:val="00375630"/>
    <w:rsid w:val="00375874"/>
    <w:rsid w:val="00375876"/>
    <w:rsid w:val="00376025"/>
    <w:rsid w:val="003769CB"/>
    <w:rsid w:val="003774F0"/>
    <w:rsid w:val="0038005B"/>
    <w:rsid w:val="003802D7"/>
    <w:rsid w:val="00380433"/>
    <w:rsid w:val="003804F7"/>
    <w:rsid w:val="003809B6"/>
    <w:rsid w:val="0038175D"/>
    <w:rsid w:val="0038178A"/>
    <w:rsid w:val="00381DFE"/>
    <w:rsid w:val="00381FF0"/>
    <w:rsid w:val="00382236"/>
    <w:rsid w:val="0038286F"/>
    <w:rsid w:val="00383129"/>
    <w:rsid w:val="003844B3"/>
    <w:rsid w:val="0038476D"/>
    <w:rsid w:val="00384A39"/>
    <w:rsid w:val="00384A8A"/>
    <w:rsid w:val="00384B3B"/>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9092F"/>
    <w:rsid w:val="00391030"/>
    <w:rsid w:val="003916F7"/>
    <w:rsid w:val="00391735"/>
    <w:rsid w:val="003918BB"/>
    <w:rsid w:val="003919A8"/>
    <w:rsid w:val="00391B69"/>
    <w:rsid w:val="00391C56"/>
    <w:rsid w:val="00391DC9"/>
    <w:rsid w:val="003929AC"/>
    <w:rsid w:val="00392C92"/>
    <w:rsid w:val="0039442C"/>
    <w:rsid w:val="00394A07"/>
    <w:rsid w:val="00394ECC"/>
    <w:rsid w:val="00396888"/>
    <w:rsid w:val="00396F70"/>
    <w:rsid w:val="0039734F"/>
    <w:rsid w:val="003973C1"/>
    <w:rsid w:val="0039765E"/>
    <w:rsid w:val="0039795F"/>
    <w:rsid w:val="00397E13"/>
    <w:rsid w:val="003A0053"/>
    <w:rsid w:val="003A06D9"/>
    <w:rsid w:val="003A0FE1"/>
    <w:rsid w:val="003A17CD"/>
    <w:rsid w:val="003A1CC8"/>
    <w:rsid w:val="003A1F22"/>
    <w:rsid w:val="003A22E1"/>
    <w:rsid w:val="003A23F0"/>
    <w:rsid w:val="003A27A0"/>
    <w:rsid w:val="003A2AE8"/>
    <w:rsid w:val="003A3035"/>
    <w:rsid w:val="003A446E"/>
    <w:rsid w:val="003A458C"/>
    <w:rsid w:val="003A4A9F"/>
    <w:rsid w:val="003A4B5E"/>
    <w:rsid w:val="003A4BE6"/>
    <w:rsid w:val="003A5279"/>
    <w:rsid w:val="003A52A7"/>
    <w:rsid w:val="003A5579"/>
    <w:rsid w:val="003A5937"/>
    <w:rsid w:val="003A5A8D"/>
    <w:rsid w:val="003A5DB9"/>
    <w:rsid w:val="003A5FED"/>
    <w:rsid w:val="003A61F8"/>
    <w:rsid w:val="003A65F3"/>
    <w:rsid w:val="003A6701"/>
    <w:rsid w:val="003A6F7F"/>
    <w:rsid w:val="003A7145"/>
    <w:rsid w:val="003A735B"/>
    <w:rsid w:val="003A7605"/>
    <w:rsid w:val="003A7DEE"/>
    <w:rsid w:val="003B10D4"/>
    <w:rsid w:val="003B13EC"/>
    <w:rsid w:val="003B15C1"/>
    <w:rsid w:val="003B18E4"/>
    <w:rsid w:val="003B214F"/>
    <w:rsid w:val="003B2CF0"/>
    <w:rsid w:val="003B3C73"/>
    <w:rsid w:val="003B3FC4"/>
    <w:rsid w:val="003B4238"/>
    <w:rsid w:val="003B4971"/>
    <w:rsid w:val="003B4C3D"/>
    <w:rsid w:val="003B4F29"/>
    <w:rsid w:val="003B5B6E"/>
    <w:rsid w:val="003B5DBB"/>
    <w:rsid w:val="003B5DFA"/>
    <w:rsid w:val="003B5F8B"/>
    <w:rsid w:val="003B6043"/>
    <w:rsid w:val="003B67C8"/>
    <w:rsid w:val="003B6B09"/>
    <w:rsid w:val="003B6E5D"/>
    <w:rsid w:val="003B78C7"/>
    <w:rsid w:val="003B7C45"/>
    <w:rsid w:val="003B7F1E"/>
    <w:rsid w:val="003C017D"/>
    <w:rsid w:val="003C030A"/>
    <w:rsid w:val="003C0443"/>
    <w:rsid w:val="003C0DE1"/>
    <w:rsid w:val="003C10AC"/>
    <w:rsid w:val="003C1332"/>
    <w:rsid w:val="003C1479"/>
    <w:rsid w:val="003C191F"/>
    <w:rsid w:val="003C2747"/>
    <w:rsid w:val="003C2A21"/>
    <w:rsid w:val="003C2D53"/>
    <w:rsid w:val="003C2F1A"/>
    <w:rsid w:val="003C2FBE"/>
    <w:rsid w:val="003C2FC2"/>
    <w:rsid w:val="003C339C"/>
    <w:rsid w:val="003C3701"/>
    <w:rsid w:val="003C416E"/>
    <w:rsid w:val="003C4E2A"/>
    <w:rsid w:val="003C57E6"/>
    <w:rsid w:val="003C5B3A"/>
    <w:rsid w:val="003C6323"/>
    <w:rsid w:val="003C6422"/>
    <w:rsid w:val="003C6742"/>
    <w:rsid w:val="003C681E"/>
    <w:rsid w:val="003C7552"/>
    <w:rsid w:val="003C7637"/>
    <w:rsid w:val="003C778E"/>
    <w:rsid w:val="003C795D"/>
    <w:rsid w:val="003C7A20"/>
    <w:rsid w:val="003C7A69"/>
    <w:rsid w:val="003C7D65"/>
    <w:rsid w:val="003D023E"/>
    <w:rsid w:val="003D0A12"/>
    <w:rsid w:val="003D0B17"/>
    <w:rsid w:val="003D159C"/>
    <w:rsid w:val="003D1D57"/>
    <w:rsid w:val="003D1EB1"/>
    <w:rsid w:val="003D29DA"/>
    <w:rsid w:val="003D2DA4"/>
    <w:rsid w:val="003D2E53"/>
    <w:rsid w:val="003D3BF6"/>
    <w:rsid w:val="003D458D"/>
    <w:rsid w:val="003D47C8"/>
    <w:rsid w:val="003D4C95"/>
    <w:rsid w:val="003D5FEA"/>
    <w:rsid w:val="003D642E"/>
    <w:rsid w:val="003D65C7"/>
    <w:rsid w:val="003D68C2"/>
    <w:rsid w:val="003D6E2B"/>
    <w:rsid w:val="003D6E35"/>
    <w:rsid w:val="003D6E81"/>
    <w:rsid w:val="003D765A"/>
    <w:rsid w:val="003D7BBB"/>
    <w:rsid w:val="003D7BE9"/>
    <w:rsid w:val="003E0CAD"/>
    <w:rsid w:val="003E0F0E"/>
    <w:rsid w:val="003E1BCF"/>
    <w:rsid w:val="003E208A"/>
    <w:rsid w:val="003E23AE"/>
    <w:rsid w:val="003E2653"/>
    <w:rsid w:val="003E2AF2"/>
    <w:rsid w:val="003E389E"/>
    <w:rsid w:val="003E38C4"/>
    <w:rsid w:val="003E38F8"/>
    <w:rsid w:val="003E44BD"/>
    <w:rsid w:val="003E486D"/>
    <w:rsid w:val="003E52D7"/>
    <w:rsid w:val="003E5569"/>
    <w:rsid w:val="003E5587"/>
    <w:rsid w:val="003E625A"/>
    <w:rsid w:val="003E6288"/>
    <w:rsid w:val="003E66A4"/>
    <w:rsid w:val="003E6883"/>
    <w:rsid w:val="003E6C6E"/>
    <w:rsid w:val="003E6C86"/>
    <w:rsid w:val="003E7178"/>
    <w:rsid w:val="003E75BA"/>
    <w:rsid w:val="003E7617"/>
    <w:rsid w:val="003E77A1"/>
    <w:rsid w:val="003E77AA"/>
    <w:rsid w:val="003E78B1"/>
    <w:rsid w:val="003E7991"/>
    <w:rsid w:val="003E7C1F"/>
    <w:rsid w:val="003E7D11"/>
    <w:rsid w:val="003F12FB"/>
    <w:rsid w:val="003F1343"/>
    <w:rsid w:val="003F147C"/>
    <w:rsid w:val="003F15A0"/>
    <w:rsid w:val="003F15E8"/>
    <w:rsid w:val="003F26B8"/>
    <w:rsid w:val="003F29D2"/>
    <w:rsid w:val="003F2CE3"/>
    <w:rsid w:val="003F2F04"/>
    <w:rsid w:val="003F3183"/>
    <w:rsid w:val="003F4ED4"/>
    <w:rsid w:val="003F4FCB"/>
    <w:rsid w:val="003F555A"/>
    <w:rsid w:val="003F5AC7"/>
    <w:rsid w:val="003F5BBC"/>
    <w:rsid w:val="003F5F5B"/>
    <w:rsid w:val="003F636A"/>
    <w:rsid w:val="003F64E6"/>
    <w:rsid w:val="003F6C62"/>
    <w:rsid w:val="003F6F97"/>
    <w:rsid w:val="003F70ED"/>
    <w:rsid w:val="003F7420"/>
    <w:rsid w:val="003F7A77"/>
    <w:rsid w:val="003F7F4D"/>
    <w:rsid w:val="0040031F"/>
    <w:rsid w:val="0040037E"/>
    <w:rsid w:val="00400573"/>
    <w:rsid w:val="004005ED"/>
    <w:rsid w:val="00400B6F"/>
    <w:rsid w:val="00400FE4"/>
    <w:rsid w:val="004011E3"/>
    <w:rsid w:val="004012FC"/>
    <w:rsid w:val="004015C9"/>
    <w:rsid w:val="004017B0"/>
    <w:rsid w:val="00402381"/>
    <w:rsid w:val="00402D2B"/>
    <w:rsid w:val="004030B5"/>
    <w:rsid w:val="004030CF"/>
    <w:rsid w:val="0040359A"/>
    <w:rsid w:val="004039B7"/>
    <w:rsid w:val="00403AD4"/>
    <w:rsid w:val="00403AE3"/>
    <w:rsid w:val="00403F9B"/>
    <w:rsid w:val="00404A56"/>
    <w:rsid w:val="00404E97"/>
    <w:rsid w:val="00405318"/>
    <w:rsid w:val="004054B6"/>
    <w:rsid w:val="00405544"/>
    <w:rsid w:val="004059E6"/>
    <w:rsid w:val="00405C4D"/>
    <w:rsid w:val="00406488"/>
    <w:rsid w:val="00406700"/>
    <w:rsid w:val="00406C3C"/>
    <w:rsid w:val="00406F75"/>
    <w:rsid w:val="00407F56"/>
    <w:rsid w:val="004106EA"/>
    <w:rsid w:val="00410F3D"/>
    <w:rsid w:val="004110C2"/>
    <w:rsid w:val="004118A5"/>
    <w:rsid w:val="0041202A"/>
    <w:rsid w:val="00412622"/>
    <w:rsid w:val="00413464"/>
    <w:rsid w:val="004135E0"/>
    <w:rsid w:val="00414293"/>
    <w:rsid w:val="00414853"/>
    <w:rsid w:val="004150B4"/>
    <w:rsid w:val="00415B67"/>
    <w:rsid w:val="00415BB4"/>
    <w:rsid w:val="00415DB4"/>
    <w:rsid w:val="00415E46"/>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10B4"/>
    <w:rsid w:val="00421EB9"/>
    <w:rsid w:val="00422577"/>
    <w:rsid w:val="00422A6E"/>
    <w:rsid w:val="00424349"/>
    <w:rsid w:val="0042468E"/>
    <w:rsid w:val="00424AC9"/>
    <w:rsid w:val="00424E15"/>
    <w:rsid w:val="004250FD"/>
    <w:rsid w:val="0042529D"/>
    <w:rsid w:val="0042544F"/>
    <w:rsid w:val="0042578E"/>
    <w:rsid w:val="00425F21"/>
    <w:rsid w:val="00425FA6"/>
    <w:rsid w:val="00426182"/>
    <w:rsid w:val="00426A49"/>
    <w:rsid w:val="0042794F"/>
    <w:rsid w:val="00427989"/>
    <w:rsid w:val="00427C55"/>
    <w:rsid w:val="00427FDF"/>
    <w:rsid w:val="00430C35"/>
    <w:rsid w:val="00430F21"/>
    <w:rsid w:val="00431120"/>
    <w:rsid w:val="004314A4"/>
    <w:rsid w:val="004315FD"/>
    <w:rsid w:val="00431765"/>
    <w:rsid w:val="00431AF0"/>
    <w:rsid w:val="004323C4"/>
    <w:rsid w:val="00432923"/>
    <w:rsid w:val="00432A6D"/>
    <w:rsid w:val="00432EC7"/>
    <w:rsid w:val="00433579"/>
    <w:rsid w:val="00433633"/>
    <w:rsid w:val="00433645"/>
    <w:rsid w:val="00433B0D"/>
    <w:rsid w:val="00434262"/>
    <w:rsid w:val="004342C4"/>
    <w:rsid w:val="00434863"/>
    <w:rsid w:val="004350CA"/>
    <w:rsid w:val="004351A4"/>
    <w:rsid w:val="00435BC0"/>
    <w:rsid w:val="00436C26"/>
    <w:rsid w:val="00436D9A"/>
    <w:rsid w:val="0043752C"/>
    <w:rsid w:val="00437C4A"/>
    <w:rsid w:val="00440216"/>
    <w:rsid w:val="004407D0"/>
    <w:rsid w:val="00441535"/>
    <w:rsid w:val="00441A68"/>
    <w:rsid w:val="00442079"/>
    <w:rsid w:val="00442089"/>
    <w:rsid w:val="004426BA"/>
    <w:rsid w:val="00442A05"/>
    <w:rsid w:val="00442B8C"/>
    <w:rsid w:val="00443545"/>
    <w:rsid w:val="004437B8"/>
    <w:rsid w:val="00443915"/>
    <w:rsid w:val="00443A5C"/>
    <w:rsid w:val="00443A8A"/>
    <w:rsid w:val="00443C92"/>
    <w:rsid w:val="0044404B"/>
    <w:rsid w:val="00444716"/>
    <w:rsid w:val="0044546C"/>
    <w:rsid w:val="00445CD2"/>
    <w:rsid w:val="00445E3E"/>
    <w:rsid w:val="004461E0"/>
    <w:rsid w:val="00446229"/>
    <w:rsid w:val="00446541"/>
    <w:rsid w:val="00447033"/>
    <w:rsid w:val="004471A1"/>
    <w:rsid w:val="00447209"/>
    <w:rsid w:val="004475C2"/>
    <w:rsid w:val="00447F78"/>
    <w:rsid w:val="004503A9"/>
    <w:rsid w:val="00450764"/>
    <w:rsid w:val="0045091B"/>
    <w:rsid w:val="00450C03"/>
    <w:rsid w:val="00450E9F"/>
    <w:rsid w:val="0045142F"/>
    <w:rsid w:val="00451A4E"/>
    <w:rsid w:val="00452592"/>
    <w:rsid w:val="00452B3C"/>
    <w:rsid w:val="00452BF0"/>
    <w:rsid w:val="00452D5E"/>
    <w:rsid w:val="0045376D"/>
    <w:rsid w:val="00453788"/>
    <w:rsid w:val="00453D66"/>
    <w:rsid w:val="00453E4B"/>
    <w:rsid w:val="00454232"/>
    <w:rsid w:val="00454A7A"/>
    <w:rsid w:val="00454DCE"/>
    <w:rsid w:val="00454E5B"/>
    <w:rsid w:val="00454FF1"/>
    <w:rsid w:val="00455399"/>
    <w:rsid w:val="00455448"/>
    <w:rsid w:val="004562EB"/>
    <w:rsid w:val="004563BD"/>
    <w:rsid w:val="0045679B"/>
    <w:rsid w:val="00456AF3"/>
    <w:rsid w:val="00456BA9"/>
    <w:rsid w:val="00456F7B"/>
    <w:rsid w:val="004575F2"/>
    <w:rsid w:val="00457747"/>
    <w:rsid w:val="0045793E"/>
    <w:rsid w:val="004579FE"/>
    <w:rsid w:val="00460166"/>
    <w:rsid w:val="0046093F"/>
    <w:rsid w:val="00460B48"/>
    <w:rsid w:val="00460CD9"/>
    <w:rsid w:val="00460DB6"/>
    <w:rsid w:val="0046165C"/>
    <w:rsid w:val="00461965"/>
    <w:rsid w:val="00461F60"/>
    <w:rsid w:val="00462693"/>
    <w:rsid w:val="004629CD"/>
    <w:rsid w:val="00462D89"/>
    <w:rsid w:val="0046329C"/>
    <w:rsid w:val="00464298"/>
    <w:rsid w:val="0046454D"/>
    <w:rsid w:val="004645A7"/>
    <w:rsid w:val="00464C55"/>
    <w:rsid w:val="00464F3D"/>
    <w:rsid w:val="00465203"/>
    <w:rsid w:val="00465263"/>
    <w:rsid w:val="004653BF"/>
    <w:rsid w:val="00465CD6"/>
    <w:rsid w:val="00465EB5"/>
    <w:rsid w:val="00466024"/>
    <w:rsid w:val="004665B2"/>
    <w:rsid w:val="004665FC"/>
    <w:rsid w:val="00467311"/>
    <w:rsid w:val="004675B7"/>
    <w:rsid w:val="0046775C"/>
    <w:rsid w:val="00467A36"/>
    <w:rsid w:val="00467AE6"/>
    <w:rsid w:val="00467CB5"/>
    <w:rsid w:val="00467F22"/>
    <w:rsid w:val="00470132"/>
    <w:rsid w:val="004702A4"/>
    <w:rsid w:val="00470A4E"/>
    <w:rsid w:val="00471835"/>
    <w:rsid w:val="00471A03"/>
    <w:rsid w:val="00472496"/>
    <w:rsid w:val="00472582"/>
    <w:rsid w:val="00473517"/>
    <w:rsid w:val="00473D25"/>
    <w:rsid w:val="0047429C"/>
    <w:rsid w:val="00474A6F"/>
    <w:rsid w:val="00475D21"/>
    <w:rsid w:val="00476771"/>
    <w:rsid w:val="00476BFC"/>
    <w:rsid w:val="00476CAA"/>
    <w:rsid w:val="004771AD"/>
    <w:rsid w:val="004773AC"/>
    <w:rsid w:val="0047770D"/>
    <w:rsid w:val="004777CA"/>
    <w:rsid w:val="00480139"/>
    <w:rsid w:val="004801AD"/>
    <w:rsid w:val="00480207"/>
    <w:rsid w:val="00480A7C"/>
    <w:rsid w:val="0048186D"/>
    <w:rsid w:val="004818D2"/>
    <w:rsid w:val="00481BEB"/>
    <w:rsid w:val="00481F5C"/>
    <w:rsid w:val="00482544"/>
    <w:rsid w:val="00482812"/>
    <w:rsid w:val="00484351"/>
    <w:rsid w:val="00484587"/>
    <w:rsid w:val="00484D67"/>
    <w:rsid w:val="00485354"/>
    <w:rsid w:val="00485C00"/>
    <w:rsid w:val="00485F74"/>
    <w:rsid w:val="004860DB"/>
    <w:rsid w:val="00486479"/>
    <w:rsid w:val="00487324"/>
    <w:rsid w:val="0048769A"/>
    <w:rsid w:val="00487A9B"/>
    <w:rsid w:val="00490257"/>
    <w:rsid w:val="004906B4"/>
    <w:rsid w:val="004909D9"/>
    <w:rsid w:val="004911AF"/>
    <w:rsid w:val="004914BD"/>
    <w:rsid w:val="00491C4A"/>
    <w:rsid w:val="00491D55"/>
    <w:rsid w:val="00491FE1"/>
    <w:rsid w:val="00492029"/>
    <w:rsid w:val="0049316B"/>
    <w:rsid w:val="00493588"/>
    <w:rsid w:val="004935BB"/>
    <w:rsid w:val="004937CA"/>
    <w:rsid w:val="00493B15"/>
    <w:rsid w:val="00493C5C"/>
    <w:rsid w:val="00493C6F"/>
    <w:rsid w:val="00493E5B"/>
    <w:rsid w:val="00493EFF"/>
    <w:rsid w:val="00494537"/>
    <w:rsid w:val="00494ACA"/>
    <w:rsid w:val="00494ED7"/>
    <w:rsid w:val="004954EF"/>
    <w:rsid w:val="00495DC9"/>
    <w:rsid w:val="00495FB0"/>
    <w:rsid w:val="004969AD"/>
    <w:rsid w:val="00497B49"/>
    <w:rsid w:val="004A023B"/>
    <w:rsid w:val="004A0B53"/>
    <w:rsid w:val="004A145D"/>
    <w:rsid w:val="004A1776"/>
    <w:rsid w:val="004A18CD"/>
    <w:rsid w:val="004A2262"/>
    <w:rsid w:val="004A2A08"/>
    <w:rsid w:val="004A368D"/>
    <w:rsid w:val="004A3976"/>
    <w:rsid w:val="004A39EC"/>
    <w:rsid w:val="004A3BFA"/>
    <w:rsid w:val="004A3C66"/>
    <w:rsid w:val="004A4891"/>
    <w:rsid w:val="004A4BA7"/>
    <w:rsid w:val="004A5A7D"/>
    <w:rsid w:val="004A5BDF"/>
    <w:rsid w:val="004A6826"/>
    <w:rsid w:val="004A703A"/>
    <w:rsid w:val="004A76C5"/>
    <w:rsid w:val="004A7B38"/>
    <w:rsid w:val="004B1118"/>
    <w:rsid w:val="004B1543"/>
    <w:rsid w:val="004B1804"/>
    <w:rsid w:val="004B1D7F"/>
    <w:rsid w:val="004B1E48"/>
    <w:rsid w:val="004B209C"/>
    <w:rsid w:val="004B2CBC"/>
    <w:rsid w:val="004B41FF"/>
    <w:rsid w:val="004B446C"/>
    <w:rsid w:val="004B4923"/>
    <w:rsid w:val="004B49B0"/>
    <w:rsid w:val="004B50CF"/>
    <w:rsid w:val="004B59E8"/>
    <w:rsid w:val="004B6141"/>
    <w:rsid w:val="004B67E6"/>
    <w:rsid w:val="004B6BAF"/>
    <w:rsid w:val="004B7022"/>
    <w:rsid w:val="004B731B"/>
    <w:rsid w:val="004B7B42"/>
    <w:rsid w:val="004C07EB"/>
    <w:rsid w:val="004C0948"/>
    <w:rsid w:val="004C0AAC"/>
    <w:rsid w:val="004C10C2"/>
    <w:rsid w:val="004C1494"/>
    <w:rsid w:val="004C167F"/>
    <w:rsid w:val="004C1B57"/>
    <w:rsid w:val="004C1B9A"/>
    <w:rsid w:val="004C1BDF"/>
    <w:rsid w:val="004C1D9A"/>
    <w:rsid w:val="004C26B8"/>
    <w:rsid w:val="004C3276"/>
    <w:rsid w:val="004C377A"/>
    <w:rsid w:val="004C3CD2"/>
    <w:rsid w:val="004C3E1E"/>
    <w:rsid w:val="004C4643"/>
    <w:rsid w:val="004C4952"/>
    <w:rsid w:val="004C5115"/>
    <w:rsid w:val="004C57B5"/>
    <w:rsid w:val="004C597F"/>
    <w:rsid w:val="004C5FE4"/>
    <w:rsid w:val="004C6631"/>
    <w:rsid w:val="004C7085"/>
    <w:rsid w:val="004C72B7"/>
    <w:rsid w:val="004C7577"/>
    <w:rsid w:val="004C79A5"/>
    <w:rsid w:val="004C7C53"/>
    <w:rsid w:val="004D06CC"/>
    <w:rsid w:val="004D072E"/>
    <w:rsid w:val="004D139D"/>
    <w:rsid w:val="004D2287"/>
    <w:rsid w:val="004D25E8"/>
    <w:rsid w:val="004D2776"/>
    <w:rsid w:val="004D2C78"/>
    <w:rsid w:val="004D2D40"/>
    <w:rsid w:val="004D3918"/>
    <w:rsid w:val="004D3A1F"/>
    <w:rsid w:val="004D429B"/>
    <w:rsid w:val="004D4A02"/>
    <w:rsid w:val="004D4C53"/>
    <w:rsid w:val="004D5369"/>
    <w:rsid w:val="004D54B9"/>
    <w:rsid w:val="004D5733"/>
    <w:rsid w:val="004D57AF"/>
    <w:rsid w:val="004D5B8C"/>
    <w:rsid w:val="004D5D6C"/>
    <w:rsid w:val="004D5F91"/>
    <w:rsid w:val="004D6343"/>
    <w:rsid w:val="004D657E"/>
    <w:rsid w:val="004D6E55"/>
    <w:rsid w:val="004D71B7"/>
    <w:rsid w:val="004D7239"/>
    <w:rsid w:val="004D769D"/>
    <w:rsid w:val="004D7E32"/>
    <w:rsid w:val="004E045B"/>
    <w:rsid w:val="004E0541"/>
    <w:rsid w:val="004E10BF"/>
    <w:rsid w:val="004E130F"/>
    <w:rsid w:val="004E2267"/>
    <w:rsid w:val="004E281E"/>
    <w:rsid w:val="004E2C2E"/>
    <w:rsid w:val="004E30A8"/>
    <w:rsid w:val="004E31AB"/>
    <w:rsid w:val="004E3A51"/>
    <w:rsid w:val="004E3BFF"/>
    <w:rsid w:val="004E3CCF"/>
    <w:rsid w:val="004E3ECB"/>
    <w:rsid w:val="004E3F70"/>
    <w:rsid w:val="004E4D97"/>
    <w:rsid w:val="004E5B63"/>
    <w:rsid w:val="004E6085"/>
    <w:rsid w:val="004E69A4"/>
    <w:rsid w:val="004E6A28"/>
    <w:rsid w:val="004E6D46"/>
    <w:rsid w:val="004E71C3"/>
    <w:rsid w:val="004E760D"/>
    <w:rsid w:val="004E78E8"/>
    <w:rsid w:val="004E7AA5"/>
    <w:rsid w:val="004F02A1"/>
    <w:rsid w:val="004F0665"/>
    <w:rsid w:val="004F07C7"/>
    <w:rsid w:val="004F1022"/>
    <w:rsid w:val="004F1212"/>
    <w:rsid w:val="004F134A"/>
    <w:rsid w:val="004F223A"/>
    <w:rsid w:val="004F3910"/>
    <w:rsid w:val="004F426F"/>
    <w:rsid w:val="004F4312"/>
    <w:rsid w:val="004F457E"/>
    <w:rsid w:val="004F47DD"/>
    <w:rsid w:val="004F4D47"/>
    <w:rsid w:val="004F512C"/>
    <w:rsid w:val="004F5285"/>
    <w:rsid w:val="004F54EE"/>
    <w:rsid w:val="004F64BB"/>
    <w:rsid w:val="004F65D5"/>
    <w:rsid w:val="004F693D"/>
    <w:rsid w:val="004F6AD8"/>
    <w:rsid w:val="004F6C82"/>
    <w:rsid w:val="004F77A3"/>
    <w:rsid w:val="004F7D7B"/>
    <w:rsid w:val="004F7ED6"/>
    <w:rsid w:val="0050084E"/>
    <w:rsid w:val="00500B5E"/>
    <w:rsid w:val="00501084"/>
    <w:rsid w:val="0050126B"/>
    <w:rsid w:val="005016D7"/>
    <w:rsid w:val="0050208B"/>
    <w:rsid w:val="0050294B"/>
    <w:rsid w:val="00502A25"/>
    <w:rsid w:val="005035D9"/>
    <w:rsid w:val="00503AD9"/>
    <w:rsid w:val="00503BC8"/>
    <w:rsid w:val="00504353"/>
    <w:rsid w:val="00504ABB"/>
    <w:rsid w:val="00504D6D"/>
    <w:rsid w:val="00506294"/>
    <w:rsid w:val="00506782"/>
    <w:rsid w:val="005073EB"/>
    <w:rsid w:val="00507743"/>
    <w:rsid w:val="00507BA3"/>
    <w:rsid w:val="005102F8"/>
    <w:rsid w:val="00510F34"/>
    <w:rsid w:val="0051124D"/>
    <w:rsid w:val="005117FC"/>
    <w:rsid w:val="00511ABC"/>
    <w:rsid w:val="0051214A"/>
    <w:rsid w:val="00512513"/>
    <w:rsid w:val="005125B0"/>
    <w:rsid w:val="00513AE4"/>
    <w:rsid w:val="0051406D"/>
    <w:rsid w:val="00514315"/>
    <w:rsid w:val="00514C23"/>
    <w:rsid w:val="005155B1"/>
    <w:rsid w:val="005162C9"/>
    <w:rsid w:val="005164A6"/>
    <w:rsid w:val="0051689D"/>
    <w:rsid w:val="00516D25"/>
    <w:rsid w:val="00516FBF"/>
    <w:rsid w:val="0051706D"/>
    <w:rsid w:val="00517189"/>
    <w:rsid w:val="005174D5"/>
    <w:rsid w:val="00517A9C"/>
    <w:rsid w:val="0052015B"/>
    <w:rsid w:val="005204A4"/>
    <w:rsid w:val="0052055B"/>
    <w:rsid w:val="005205B8"/>
    <w:rsid w:val="0052083B"/>
    <w:rsid w:val="00520DD8"/>
    <w:rsid w:val="00520EC1"/>
    <w:rsid w:val="0052133B"/>
    <w:rsid w:val="00521447"/>
    <w:rsid w:val="00521603"/>
    <w:rsid w:val="00521BA2"/>
    <w:rsid w:val="00521FCC"/>
    <w:rsid w:val="00522611"/>
    <w:rsid w:val="00522975"/>
    <w:rsid w:val="00522E32"/>
    <w:rsid w:val="00523033"/>
    <w:rsid w:val="005235C5"/>
    <w:rsid w:val="005237EC"/>
    <w:rsid w:val="00524AED"/>
    <w:rsid w:val="0052672B"/>
    <w:rsid w:val="005269A1"/>
    <w:rsid w:val="00527550"/>
    <w:rsid w:val="00527977"/>
    <w:rsid w:val="00527A38"/>
    <w:rsid w:val="00527BAE"/>
    <w:rsid w:val="0053034C"/>
    <w:rsid w:val="00530A35"/>
    <w:rsid w:val="00530BDB"/>
    <w:rsid w:val="00530C61"/>
    <w:rsid w:val="005313B3"/>
    <w:rsid w:val="00531682"/>
    <w:rsid w:val="00531BB2"/>
    <w:rsid w:val="00532220"/>
    <w:rsid w:val="005323C2"/>
    <w:rsid w:val="0053295E"/>
    <w:rsid w:val="00532A40"/>
    <w:rsid w:val="00533BD3"/>
    <w:rsid w:val="005343CB"/>
    <w:rsid w:val="0053467B"/>
    <w:rsid w:val="005346F0"/>
    <w:rsid w:val="00534A7A"/>
    <w:rsid w:val="0053537D"/>
    <w:rsid w:val="005353A2"/>
    <w:rsid w:val="00535550"/>
    <w:rsid w:val="00535996"/>
    <w:rsid w:val="00535CB5"/>
    <w:rsid w:val="00535D1C"/>
    <w:rsid w:val="00535E2B"/>
    <w:rsid w:val="00536144"/>
    <w:rsid w:val="0053629F"/>
    <w:rsid w:val="005363E0"/>
    <w:rsid w:val="0053662C"/>
    <w:rsid w:val="00536715"/>
    <w:rsid w:val="00536F6C"/>
    <w:rsid w:val="00537731"/>
    <w:rsid w:val="00537CA2"/>
    <w:rsid w:val="00537D4B"/>
    <w:rsid w:val="00537F6C"/>
    <w:rsid w:val="00540241"/>
    <w:rsid w:val="00540A6D"/>
    <w:rsid w:val="00540BF2"/>
    <w:rsid w:val="00540C39"/>
    <w:rsid w:val="00541323"/>
    <w:rsid w:val="00542345"/>
    <w:rsid w:val="0054252A"/>
    <w:rsid w:val="0054255D"/>
    <w:rsid w:val="0054305D"/>
    <w:rsid w:val="00543101"/>
    <w:rsid w:val="00543D06"/>
    <w:rsid w:val="00543F2F"/>
    <w:rsid w:val="00544BF2"/>
    <w:rsid w:val="00544D5A"/>
    <w:rsid w:val="00544EFE"/>
    <w:rsid w:val="0054546A"/>
    <w:rsid w:val="00545920"/>
    <w:rsid w:val="00545BB0"/>
    <w:rsid w:val="00545EB6"/>
    <w:rsid w:val="00546792"/>
    <w:rsid w:val="00546BEA"/>
    <w:rsid w:val="00547461"/>
    <w:rsid w:val="00547628"/>
    <w:rsid w:val="00547ABE"/>
    <w:rsid w:val="00547E6C"/>
    <w:rsid w:val="005502A4"/>
    <w:rsid w:val="005506E2"/>
    <w:rsid w:val="00550E1A"/>
    <w:rsid w:val="00551A8A"/>
    <w:rsid w:val="00551C50"/>
    <w:rsid w:val="005520EF"/>
    <w:rsid w:val="00552FD4"/>
    <w:rsid w:val="0055366A"/>
    <w:rsid w:val="00553CDE"/>
    <w:rsid w:val="00553F91"/>
    <w:rsid w:val="00554628"/>
    <w:rsid w:val="0055499C"/>
    <w:rsid w:val="00554F96"/>
    <w:rsid w:val="00555442"/>
    <w:rsid w:val="00555D88"/>
    <w:rsid w:val="00555F8A"/>
    <w:rsid w:val="005567FE"/>
    <w:rsid w:val="00556AD1"/>
    <w:rsid w:val="00556B9D"/>
    <w:rsid w:val="005573C4"/>
    <w:rsid w:val="00557919"/>
    <w:rsid w:val="00557A4E"/>
    <w:rsid w:val="0056031A"/>
    <w:rsid w:val="0056033E"/>
    <w:rsid w:val="00560764"/>
    <w:rsid w:val="00560B2E"/>
    <w:rsid w:val="00560C5B"/>
    <w:rsid w:val="00561564"/>
    <w:rsid w:val="005616F1"/>
    <w:rsid w:val="00561BC9"/>
    <w:rsid w:val="00562835"/>
    <w:rsid w:val="00562AAA"/>
    <w:rsid w:val="00562D4E"/>
    <w:rsid w:val="0056325A"/>
    <w:rsid w:val="00563C41"/>
    <w:rsid w:val="00563E4A"/>
    <w:rsid w:val="00563EF4"/>
    <w:rsid w:val="00563FC2"/>
    <w:rsid w:val="005644E1"/>
    <w:rsid w:val="00564610"/>
    <w:rsid w:val="00564BDA"/>
    <w:rsid w:val="00564E0C"/>
    <w:rsid w:val="0056501B"/>
    <w:rsid w:val="005650F4"/>
    <w:rsid w:val="005654CF"/>
    <w:rsid w:val="005656C4"/>
    <w:rsid w:val="00565C83"/>
    <w:rsid w:val="00566048"/>
    <w:rsid w:val="0056608B"/>
    <w:rsid w:val="00566931"/>
    <w:rsid w:val="005670EB"/>
    <w:rsid w:val="005672E8"/>
    <w:rsid w:val="00567914"/>
    <w:rsid w:val="00570636"/>
    <w:rsid w:val="00570948"/>
    <w:rsid w:val="00570A8B"/>
    <w:rsid w:val="00570BB2"/>
    <w:rsid w:val="00570CED"/>
    <w:rsid w:val="005711BE"/>
    <w:rsid w:val="0057243C"/>
    <w:rsid w:val="005729E0"/>
    <w:rsid w:val="00572C26"/>
    <w:rsid w:val="00572E63"/>
    <w:rsid w:val="00573D8B"/>
    <w:rsid w:val="00574285"/>
    <w:rsid w:val="00574785"/>
    <w:rsid w:val="00574DBB"/>
    <w:rsid w:val="00574EFA"/>
    <w:rsid w:val="00574F26"/>
    <w:rsid w:val="00576175"/>
    <w:rsid w:val="00576704"/>
    <w:rsid w:val="00577476"/>
    <w:rsid w:val="005775B2"/>
    <w:rsid w:val="005802A6"/>
    <w:rsid w:val="0058046B"/>
    <w:rsid w:val="0058069C"/>
    <w:rsid w:val="00580871"/>
    <w:rsid w:val="00580C78"/>
    <w:rsid w:val="00581B24"/>
    <w:rsid w:val="00581C07"/>
    <w:rsid w:val="00582505"/>
    <w:rsid w:val="00582A0F"/>
    <w:rsid w:val="00582BD0"/>
    <w:rsid w:val="00582C23"/>
    <w:rsid w:val="005832B6"/>
    <w:rsid w:val="00583A5D"/>
    <w:rsid w:val="0058422A"/>
    <w:rsid w:val="00584C0E"/>
    <w:rsid w:val="00584C69"/>
    <w:rsid w:val="00585865"/>
    <w:rsid w:val="00585B11"/>
    <w:rsid w:val="00585C07"/>
    <w:rsid w:val="00585DC0"/>
    <w:rsid w:val="00585E80"/>
    <w:rsid w:val="0058677D"/>
    <w:rsid w:val="005878C3"/>
    <w:rsid w:val="0059099B"/>
    <w:rsid w:val="005914C7"/>
    <w:rsid w:val="00591543"/>
    <w:rsid w:val="005916A5"/>
    <w:rsid w:val="0059171C"/>
    <w:rsid w:val="00591FFD"/>
    <w:rsid w:val="005925F0"/>
    <w:rsid w:val="00592842"/>
    <w:rsid w:val="00592913"/>
    <w:rsid w:val="00592CF1"/>
    <w:rsid w:val="00592ECA"/>
    <w:rsid w:val="00592F2E"/>
    <w:rsid w:val="00593357"/>
    <w:rsid w:val="00593B70"/>
    <w:rsid w:val="00593BFB"/>
    <w:rsid w:val="00593DEE"/>
    <w:rsid w:val="00593ECE"/>
    <w:rsid w:val="00594108"/>
    <w:rsid w:val="00594261"/>
    <w:rsid w:val="005952F3"/>
    <w:rsid w:val="00595844"/>
    <w:rsid w:val="005958CD"/>
    <w:rsid w:val="005963F9"/>
    <w:rsid w:val="005977DF"/>
    <w:rsid w:val="00597E70"/>
    <w:rsid w:val="00597EB2"/>
    <w:rsid w:val="005A061B"/>
    <w:rsid w:val="005A0713"/>
    <w:rsid w:val="005A0C20"/>
    <w:rsid w:val="005A1546"/>
    <w:rsid w:val="005A15E9"/>
    <w:rsid w:val="005A17BF"/>
    <w:rsid w:val="005A18A0"/>
    <w:rsid w:val="005A2A9E"/>
    <w:rsid w:val="005A2FCE"/>
    <w:rsid w:val="005A30E1"/>
    <w:rsid w:val="005A40A9"/>
    <w:rsid w:val="005A48C5"/>
    <w:rsid w:val="005A4942"/>
    <w:rsid w:val="005A5363"/>
    <w:rsid w:val="005A64A0"/>
    <w:rsid w:val="005A6D88"/>
    <w:rsid w:val="005A7070"/>
    <w:rsid w:val="005A70B5"/>
    <w:rsid w:val="005A7219"/>
    <w:rsid w:val="005A79EB"/>
    <w:rsid w:val="005A7D43"/>
    <w:rsid w:val="005A7E08"/>
    <w:rsid w:val="005B03C7"/>
    <w:rsid w:val="005B056F"/>
    <w:rsid w:val="005B1118"/>
    <w:rsid w:val="005B161F"/>
    <w:rsid w:val="005B2A5C"/>
    <w:rsid w:val="005B2A9A"/>
    <w:rsid w:val="005B2DE3"/>
    <w:rsid w:val="005B2E4C"/>
    <w:rsid w:val="005B33AE"/>
    <w:rsid w:val="005B347A"/>
    <w:rsid w:val="005B3A7A"/>
    <w:rsid w:val="005B3DD2"/>
    <w:rsid w:val="005B3F59"/>
    <w:rsid w:val="005B42F2"/>
    <w:rsid w:val="005B47DF"/>
    <w:rsid w:val="005B47F4"/>
    <w:rsid w:val="005B4962"/>
    <w:rsid w:val="005B49C5"/>
    <w:rsid w:val="005B4CE5"/>
    <w:rsid w:val="005B4EAD"/>
    <w:rsid w:val="005B51CA"/>
    <w:rsid w:val="005B5E1F"/>
    <w:rsid w:val="005B607F"/>
    <w:rsid w:val="005B6E29"/>
    <w:rsid w:val="005B75E5"/>
    <w:rsid w:val="005B76B1"/>
    <w:rsid w:val="005B79D1"/>
    <w:rsid w:val="005C00C4"/>
    <w:rsid w:val="005C0207"/>
    <w:rsid w:val="005C04DA"/>
    <w:rsid w:val="005C0899"/>
    <w:rsid w:val="005C1045"/>
    <w:rsid w:val="005C1C99"/>
    <w:rsid w:val="005C1F25"/>
    <w:rsid w:val="005C250F"/>
    <w:rsid w:val="005C2844"/>
    <w:rsid w:val="005C2B19"/>
    <w:rsid w:val="005C2E99"/>
    <w:rsid w:val="005C324D"/>
    <w:rsid w:val="005C35FF"/>
    <w:rsid w:val="005C38C3"/>
    <w:rsid w:val="005C38FF"/>
    <w:rsid w:val="005C3DE3"/>
    <w:rsid w:val="005C3EC0"/>
    <w:rsid w:val="005C4317"/>
    <w:rsid w:val="005C465E"/>
    <w:rsid w:val="005C46F5"/>
    <w:rsid w:val="005C47F7"/>
    <w:rsid w:val="005C4B91"/>
    <w:rsid w:val="005C4BF7"/>
    <w:rsid w:val="005C4DD9"/>
    <w:rsid w:val="005C504E"/>
    <w:rsid w:val="005C5C9B"/>
    <w:rsid w:val="005C61DD"/>
    <w:rsid w:val="005C6393"/>
    <w:rsid w:val="005C6CA2"/>
    <w:rsid w:val="005C6D4B"/>
    <w:rsid w:val="005C7326"/>
    <w:rsid w:val="005C7641"/>
    <w:rsid w:val="005C77AB"/>
    <w:rsid w:val="005C79AD"/>
    <w:rsid w:val="005C7B3E"/>
    <w:rsid w:val="005C7E61"/>
    <w:rsid w:val="005D00D3"/>
    <w:rsid w:val="005D0345"/>
    <w:rsid w:val="005D0CD6"/>
    <w:rsid w:val="005D11D3"/>
    <w:rsid w:val="005D127E"/>
    <w:rsid w:val="005D12A4"/>
    <w:rsid w:val="005D1736"/>
    <w:rsid w:val="005D2470"/>
    <w:rsid w:val="005D28A8"/>
    <w:rsid w:val="005D29F7"/>
    <w:rsid w:val="005D2AF2"/>
    <w:rsid w:val="005D2B20"/>
    <w:rsid w:val="005D3388"/>
    <w:rsid w:val="005D3688"/>
    <w:rsid w:val="005D36C3"/>
    <w:rsid w:val="005D3CC0"/>
    <w:rsid w:val="005D3FF9"/>
    <w:rsid w:val="005D4386"/>
    <w:rsid w:val="005D445F"/>
    <w:rsid w:val="005D4843"/>
    <w:rsid w:val="005D564B"/>
    <w:rsid w:val="005D5BE6"/>
    <w:rsid w:val="005D618F"/>
    <w:rsid w:val="005D64AF"/>
    <w:rsid w:val="005D661F"/>
    <w:rsid w:val="005D6732"/>
    <w:rsid w:val="005E0364"/>
    <w:rsid w:val="005E0760"/>
    <w:rsid w:val="005E0800"/>
    <w:rsid w:val="005E0CCF"/>
    <w:rsid w:val="005E0F60"/>
    <w:rsid w:val="005E0FAC"/>
    <w:rsid w:val="005E1F2B"/>
    <w:rsid w:val="005E1FC7"/>
    <w:rsid w:val="005E3034"/>
    <w:rsid w:val="005E3DEE"/>
    <w:rsid w:val="005E49B8"/>
    <w:rsid w:val="005E4A28"/>
    <w:rsid w:val="005E5CED"/>
    <w:rsid w:val="005E6AA4"/>
    <w:rsid w:val="005E6D8F"/>
    <w:rsid w:val="005E6E7B"/>
    <w:rsid w:val="005E7138"/>
    <w:rsid w:val="005E73F3"/>
    <w:rsid w:val="005E741D"/>
    <w:rsid w:val="005E7813"/>
    <w:rsid w:val="005E7EFB"/>
    <w:rsid w:val="005F001C"/>
    <w:rsid w:val="005F089C"/>
    <w:rsid w:val="005F101D"/>
    <w:rsid w:val="005F13A4"/>
    <w:rsid w:val="005F23FA"/>
    <w:rsid w:val="005F2907"/>
    <w:rsid w:val="005F2C24"/>
    <w:rsid w:val="005F2DE3"/>
    <w:rsid w:val="005F2EF7"/>
    <w:rsid w:val="005F338B"/>
    <w:rsid w:val="005F33BB"/>
    <w:rsid w:val="005F367B"/>
    <w:rsid w:val="005F36B2"/>
    <w:rsid w:val="005F3EE7"/>
    <w:rsid w:val="005F44B7"/>
    <w:rsid w:val="005F477F"/>
    <w:rsid w:val="005F47D6"/>
    <w:rsid w:val="005F4E9F"/>
    <w:rsid w:val="005F4F70"/>
    <w:rsid w:val="005F5335"/>
    <w:rsid w:val="005F5585"/>
    <w:rsid w:val="005F591B"/>
    <w:rsid w:val="005F5B30"/>
    <w:rsid w:val="005F5EF3"/>
    <w:rsid w:val="005F600C"/>
    <w:rsid w:val="005F63C4"/>
    <w:rsid w:val="005F661D"/>
    <w:rsid w:val="005F6A8B"/>
    <w:rsid w:val="005F6EA8"/>
    <w:rsid w:val="005F78F0"/>
    <w:rsid w:val="005F7B22"/>
    <w:rsid w:val="0060052D"/>
    <w:rsid w:val="00600C3D"/>
    <w:rsid w:val="006011FA"/>
    <w:rsid w:val="0060135F"/>
    <w:rsid w:val="00601BC2"/>
    <w:rsid w:val="0060206F"/>
    <w:rsid w:val="00602166"/>
    <w:rsid w:val="006024AF"/>
    <w:rsid w:val="0060255B"/>
    <w:rsid w:val="006028A0"/>
    <w:rsid w:val="006029EC"/>
    <w:rsid w:val="00602C0F"/>
    <w:rsid w:val="00602E53"/>
    <w:rsid w:val="00602F30"/>
    <w:rsid w:val="00603F0A"/>
    <w:rsid w:val="00604C2B"/>
    <w:rsid w:val="00604C3A"/>
    <w:rsid w:val="006050BD"/>
    <w:rsid w:val="0060551A"/>
    <w:rsid w:val="00605B53"/>
    <w:rsid w:val="00605E2D"/>
    <w:rsid w:val="00605FDB"/>
    <w:rsid w:val="00606D58"/>
    <w:rsid w:val="00606F22"/>
    <w:rsid w:val="00607255"/>
    <w:rsid w:val="006076AA"/>
    <w:rsid w:val="00607CC9"/>
    <w:rsid w:val="00607D91"/>
    <w:rsid w:val="00611998"/>
    <w:rsid w:val="0061295D"/>
    <w:rsid w:val="00612B4F"/>
    <w:rsid w:val="00612B8D"/>
    <w:rsid w:val="0061343A"/>
    <w:rsid w:val="006134DA"/>
    <w:rsid w:val="00614001"/>
    <w:rsid w:val="0061422C"/>
    <w:rsid w:val="00615704"/>
    <w:rsid w:val="00615818"/>
    <w:rsid w:val="00616FFA"/>
    <w:rsid w:val="0061728F"/>
    <w:rsid w:val="00620086"/>
    <w:rsid w:val="006202C2"/>
    <w:rsid w:val="00620828"/>
    <w:rsid w:val="00620FCA"/>
    <w:rsid w:val="00621413"/>
    <w:rsid w:val="006214FC"/>
    <w:rsid w:val="00621633"/>
    <w:rsid w:val="0062188E"/>
    <w:rsid w:val="00621BED"/>
    <w:rsid w:val="00622780"/>
    <w:rsid w:val="00622911"/>
    <w:rsid w:val="006231F7"/>
    <w:rsid w:val="00623592"/>
    <w:rsid w:val="00623CFF"/>
    <w:rsid w:val="00623F37"/>
    <w:rsid w:val="006253BE"/>
    <w:rsid w:val="00625643"/>
    <w:rsid w:val="00625E20"/>
    <w:rsid w:val="0062632E"/>
    <w:rsid w:val="00626337"/>
    <w:rsid w:val="0062693D"/>
    <w:rsid w:val="00626E64"/>
    <w:rsid w:val="00630299"/>
    <w:rsid w:val="0063096F"/>
    <w:rsid w:val="00630EC7"/>
    <w:rsid w:val="006310D6"/>
    <w:rsid w:val="0063110B"/>
    <w:rsid w:val="00631275"/>
    <w:rsid w:val="0063135C"/>
    <w:rsid w:val="006314FC"/>
    <w:rsid w:val="006317C5"/>
    <w:rsid w:val="0063180E"/>
    <w:rsid w:val="006318E1"/>
    <w:rsid w:val="00631C93"/>
    <w:rsid w:val="0063278E"/>
    <w:rsid w:val="00632ED6"/>
    <w:rsid w:val="0063418D"/>
    <w:rsid w:val="0063462A"/>
    <w:rsid w:val="006348EE"/>
    <w:rsid w:val="00634B66"/>
    <w:rsid w:val="00634CCC"/>
    <w:rsid w:val="00634FDC"/>
    <w:rsid w:val="0063509B"/>
    <w:rsid w:val="00635845"/>
    <w:rsid w:val="00635BCE"/>
    <w:rsid w:val="00635C16"/>
    <w:rsid w:val="00635C2B"/>
    <w:rsid w:val="00636171"/>
    <w:rsid w:val="006365BC"/>
    <w:rsid w:val="00636684"/>
    <w:rsid w:val="006366FF"/>
    <w:rsid w:val="00636C32"/>
    <w:rsid w:val="00637055"/>
    <w:rsid w:val="0063773C"/>
    <w:rsid w:val="00637860"/>
    <w:rsid w:val="00637BB6"/>
    <w:rsid w:val="00640100"/>
    <w:rsid w:val="00640366"/>
    <w:rsid w:val="00640713"/>
    <w:rsid w:val="00640BA5"/>
    <w:rsid w:val="0064121B"/>
    <w:rsid w:val="00641588"/>
    <w:rsid w:val="0064160F"/>
    <w:rsid w:val="0064176F"/>
    <w:rsid w:val="006419CA"/>
    <w:rsid w:val="00641E34"/>
    <w:rsid w:val="006425D5"/>
    <w:rsid w:val="006427CF"/>
    <w:rsid w:val="00643730"/>
    <w:rsid w:val="00643A94"/>
    <w:rsid w:val="00644053"/>
    <w:rsid w:val="006441B0"/>
    <w:rsid w:val="006444FB"/>
    <w:rsid w:val="006445B8"/>
    <w:rsid w:val="006449C8"/>
    <w:rsid w:val="00644CF4"/>
    <w:rsid w:val="0064574A"/>
    <w:rsid w:val="00645EE4"/>
    <w:rsid w:val="00646199"/>
    <w:rsid w:val="00646E75"/>
    <w:rsid w:val="0064727A"/>
    <w:rsid w:val="0064763E"/>
    <w:rsid w:val="00647C12"/>
    <w:rsid w:val="00650457"/>
    <w:rsid w:val="00650CDF"/>
    <w:rsid w:val="00651242"/>
    <w:rsid w:val="00651279"/>
    <w:rsid w:val="006513EB"/>
    <w:rsid w:val="006515EA"/>
    <w:rsid w:val="00651C8B"/>
    <w:rsid w:val="00651DF9"/>
    <w:rsid w:val="00651E4D"/>
    <w:rsid w:val="006522B3"/>
    <w:rsid w:val="0065232B"/>
    <w:rsid w:val="006524F1"/>
    <w:rsid w:val="00652603"/>
    <w:rsid w:val="006527C9"/>
    <w:rsid w:val="00653B6E"/>
    <w:rsid w:val="00654378"/>
    <w:rsid w:val="006544A3"/>
    <w:rsid w:val="006544CD"/>
    <w:rsid w:val="00654B08"/>
    <w:rsid w:val="00654C5E"/>
    <w:rsid w:val="0065614D"/>
    <w:rsid w:val="00656218"/>
    <w:rsid w:val="00657097"/>
    <w:rsid w:val="00657D9C"/>
    <w:rsid w:val="00657FFC"/>
    <w:rsid w:val="006602CF"/>
    <w:rsid w:val="006603A5"/>
    <w:rsid w:val="00660412"/>
    <w:rsid w:val="00660F6C"/>
    <w:rsid w:val="00661A83"/>
    <w:rsid w:val="00661D78"/>
    <w:rsid w:val="00662681"/>
    <w:rsid w:val="00662BDC"/>
    <w:rsid w:val="00663072"/>
    <w:rsid w:val="0066371D"/>
    <w:rsid w:val="00664136"/>
    <w:rsid w:val="006646D4"/>
    <w:rsid w:val="006648B3"/>
    <w:rsid w:val="00664AD2"/>
    <w:rsid w:val="00664FB8"/>
    <w:rsid w:val="00665001"/>
    <w:rsid w:val="00665094"/>
    <w:rsid w:val="0066602E"/>
    <w:rsid w:val="006661EB"/>
    <w:rsid w:val="00666FAD"/>
    <w:rsid w:val="0066766C"/>
    <w:rsid w:val="00667801"/>
    <w:rsid w:val="00670253"/>
    <w:rsid w:val="006703BA"/>
    <w:rsid w:val="00670475"/>
    <w:rsid w:val="006704B0"/>
    <w:rsid w:val="006704BD"/>
    <w:rsid w:val="00670964"/>
    <w:rsid w:val="00671AE4"/>
    <w:rsid w:val="00671BD9"/>
    <w:rsid w:val="00672231"/>
    <w:rsid w:val="00673D50"/>
    <w:rsid w:val="00674289"/>
    <w:rsid w:val="00674981"/>
    <w:rsid w:val="00675104"/>
    <w:rsid w:val="00675C2A"/>
    <w:rsid w:val="00676299"/>
    <w:rsid w:val="00676DB3"/>
    <w:rsid w:val="0067709B"/>
    <w:rsid w:val="006774FD"/>
    <w:rsid w:val="006775E5"/>
    <w:rsid w:val="00677A59"/>
    <w:rsid w:val="00680208"/>
    <w:rsid w:val="00680AF1"/>
    <w:rsid w:val="0068116D"/>
    <w:rsid w:val="00681CD8"/>
    <w:rsid w:val="0068222C"/>
    <w:rsid w:val="006824EF"/>
    <w:rsid w:val="0068252F"/>
    <w:rsid w:val="00682562"/>
    <w:rsid w:val="00682755"/>
    <w:rsid w:val="006829EB"/>
    <w:rsid w:val="00682EDE"/>
    <w:rsid w:val="006831D7"/>
    <w:rsid w:val="006832E9"/>
    <w:rsid w:val="006838F5"/>
    <w:rsid w:val="00683BEC"/>
    <w:rsid w:val="00683CDE"/>
    <w:rsid w:val="006842E9"/>
    <w:rsid w:val="0068449A"/>
    <w:rsid w:val="00684925"/>
    <w:rsid w:val="00685C01"/>
    <w:rsid w:val="0068617A"/>
    <w:rsid w:val="00687151"/>
    <w:rsid w:val="0068775C"/>
    <w:rsid w:val="0068778F"/>
    <w:rsid w:val="00687933"/>
    <w:rsid w:val="006902DA"/>
    <w:rsid w:val="00690828"/>
    <w:rsid w:val="0069087F"/>
    <w:rsid w:val="006908A5"/>
    <w:rsid w:val="00690B0A"/>
    <w:rsid w:val="00691144"/>
    <w:rsid w:val="00691BCA"/>
    <w:rsid w:val="006924F6"/>
    <w:rsid w:val="006925BA"/>
    <w:rsid w:val="00692D70"/>
    <w:rsid w:val="006930DD"/>
    <w:rsid w:val="00693240"/>
    <w:rsid w:val="006933F6"/>
    <w:rsid w:val="00693BDC"/>
    <w:rsid w:val="00693DE2"/>
    <w:rsid w:val="00694238"/>
    <w:rsid w:val="00694BD4"/>
    <w:rsid w:val="00694D35"/>
    <w:rsid w:val="00694EBA"/>
    <w:rsid w:val="006954FB"/>
    <w:rsid w:val="00695E16"/>
    <w:rsid w:val="00695EFD"/>
    <w:rsid w:val="00695F1D"/>
    <w:rsid w:val="0069636C"/>
    <w:rsid w:val="0069637D"/>
    <w:rsid w:val="0069686C"/>
    <w:rsid w:val="006968DC"/>
    <w:rsid w:val="00696FAA"/>
    <w:rsid w:val="00697687"/>
    <w:rsid w:val="006977ED"/>
    <w:rsid w:val="00697D15"/>
    <w:rsid w:val="006A0150"/>
    <w:rsid w:val="006A0948"/>
    <w:rsid w:val="006A1062"/>
    <w:rsid w:val="006A13E4"/>
    <w:rsid w:val="006A16C7"/>
    <w:rsid w:val="006A18E3"/>
    <w:rsid w:val="006A193F"/>
    <w:rsid w:val="006A1B18"/>
    <w:rsid w:val="006A1E3E"/>
    <w:rsid w:val="006A25A8"/>
    <w:rsid w:val="006A2897"/>
    <w:rsid w:val="006A29C0"/>
    <w:rsid w:val="006A2B58"/>
    <w:rsid w:val="006A32B6"/>
    <w:rsid w:val="006A3BF0"/>
    <w:rsid w:val="006A3D17"/>
    <w:rsid w:val="006A3F77"/>
    <w:rsid w:val="006A4037"/>
    <w:rsid w:val="006A486D"/>
    <w:rsid w:val="006A511D"/>
    <w:rsid w:val="006A5311"/>
    <w:rsid w:val="006A5DEF"/>
    <w:rsid w:val="006A63F1"/>
    <w:rsid w:val="006A6402"/>
    <w:rsid w:val="006A682F"/>
    <w:rsid w:val="006A7CF0"/>
    <w:rsid w:val="006B0DA8"/>
    <w:rsid w:val="006B0E52"/>
    <w:rsid w:val="006B1567"/>
    <w:rsid w:val="006B1EDE"/>
    <w:rsid w:val="006B2290"/>
    <w:rsid w:val="006B2546"/>
    <w:rsid w:val="006B25EA"/>
    <w:rsid w:val="006B2647"/>
    <w:rsid w:val="006B2F5D"/>
    <w:rsid w:val="006B3209"/>
    <w:rsid w:val="006B3513"/>
    <w:rsid w:val="006B35B0"/>
    <w:rsid w:val="006B3AEE"/>
    <w:rsid w:val="006B4A71"/>
    <w:rsid w:val="006B5C06"/>
    <w:rsid w:val="006B609D"/>
    <w:rsid w:val="006B6CF7"/>
    <w:rsid w:val="006B7218"/>
    <w:rsid w:val="006B748E"/>
    <w:rsid w:val="006B75D6"/>
    <w:rsid w:val="006B793A"/>
    <w:rsid w:val="006C0120"/>
    <w:rsid w:val="006C0B21"/>
    <w:rsid w:val="006C0B54"/>
    <w:rsid w:val="006C0D26"/>
    <w:rsid w:val="006C11FC"/>
    <w:rsid w:val="006C121A"/>
    <w:rsid w:val="006C18ED"/>
    <w:rsid w:val="006C1AE6"/>
    <w:rsid w:val="006C1F8C"/>
    <w:rsid w:val="006C24B5"/>
    <w:rsid w:val="006C26D8"/>
    <w:rsid w:val="006C2807"/>
    <w:rsid w:val="006C3166"/>
    <w:rsid w:val="006C36C2"/>
    <w:rsid w:val="006C38D8"/>
    <w:rsid w:val="006C3A1A"/>
    <w:rsid w:val="006C3AEB"/>
    <w:rsid w:val="006C3DA3"/>
    <w:rsid w:val="006C41EB"/>
    <w:rsid w:val="006C448B"/>
    <w:rsid w:val="006C460A"/>
    <w:rsid w:val="006C4620"/>
    <w:rsid w:val="006C4A7B"/>
    <w:rsid w:val="006C4DE1"/>
    <w:rsid w:val="006C4E5B"/>
    <w:rsid w:val="006C56DA"/>
    <w:rsid w:val="006C5B9B"/>
    <w:rsid w:val="006C5BC5"/>
    <w:rsid w:val="006C5CB5"/>
    <w:rsid w:val="006C615D"/>
    <w:rsid w:val="006C63AC"/>
    <w:rsid w:val="006C67EB"/>
    <w:rsid w:val="006C689A"/>
    <w:rsid w:val="006C6F8F"/>
    <w:rsid w:val="006C74B2"/>
    <w:rsid w:val="006C7D8A"/>
    <w:rsid w:val="006D0AD7"/>
    <w:rsid w:val="006D113B"/>
    <w:rsid w:val="006D155D"/>
    <w:rsid w:val="006D18E3"/>
    <w:rsid w:val="006D1908"/>
    <w:rsid w:val="006D236C"/>
    <w:rsid w:val="006D2442"/>
    <w:rsid w:val="006D280D"/>
    <w:rsid w:val="006D2917"/>
    <w:rsid w:val="006D2E06"/>
    <w:rsid w:val="006D34B8"/>
    <w:rsid w:val="006D3F73"/>
    <w:rsid w:val="006D3FED"/>
    <w:rsid w:val="006D3FFA"/>
    <w:rsid w:val="006D40C0"/>
    <w:rsid w:val="006D48FA"/>
    <w:rsid w:val="006D4ACE"/>
    <w:rsid w:val="006D4E68"/>
    <w:rsid w:val="006D51A3"/>
    <w:rsid w:val="006D56CE"/>
    <w:rsid w:val="006D5854"/>
    <w:rsid w:val="006D6FBA"/>
    <w:rsid w:val="006E00EC"/>
    <w:rsid w:val="006E02A5"/>
    <w:rsid w:val="006E0465"/>
    <w:rsid w:val="006E0582"/>
    <w:rsid w:val="006E07C5"/>
    <w:rsid w:val="006E1750"/>
    <w:rsid w:val="006E1AA5"/>
    <w:rsid w:val="006E1B63"/>
    <w:rsid w:val="006E23C3"/>
    <w:rsid w:val="006E31AE"/>
    <w:rsid w:val="006E3244"/>
    <w:rsid w:val="006E391D"/>
    <w:rsid w:val="006E3DB5"/>
    <w:rsid w:val="006E50CB"/>
    <w:rsid w:val="006E5297"/>
    <w:rsid w:val="006E693A"/>
    <w:rsid w:val="006E6D14"/>
    <w:rsid w:val="006E6D7D"/>
    <w:rsid w:val="006E6F37"/>
    <w:rsid w:val="006E7367"/>
    <w:rsid w:val="006E73D8"/>
    <w:rsid w:val="006F07D8"/>
    <w:rsid w:val="006F07E0"/>
    <w:rsid w:val="006F0F77"/>
    <w:rsid w:val="006F1102"/>
    <w:rsid w:val="006F22E1"/>
    <w:rsid w:val="006F23FD"/>
    <w:rsid w:val="006F25CE"/>
    <w:rsid w:val="006F3467"/>
    <w:rsid w:val="006F420B"/>
    <w:rsid w:val="006F4620"/>
    <w:rsid w:val="006F47EE"/>
    <w:rsid w:val="006F4BB2"/>
    <w:rsid w:val="006F504A"/>
    <w:rsid w:val="006F5277"/>
    <w:rsid w:val="006F540E"/>
    <w:rsid w:val="006F574F"/>
    <w:rsid w:val="006F5F74"/>
    <w:rsid w:val="006F63B1"/>
    <w:rsid w:val="006F6E04"/>
    <w:rsid w:val="006F6F0F"/>
    <w:rsid w:val="006F74FF"/>
    <w:rsid w:val="006F7687"/>
    <w:rsid w:val="006F768E"/>
    <w:rsid w:val="006F79C3"/>
    <w:rsid w:val="006F7A12"/>
    <w:rsid w:val="0070034D"/>
    <w:rsid w:val="007004BF"/>
    <w:rsid w:val="00700513"/>
    <w:rsid w:val="00700857"/>
    <w:rsid w:val="00701299"/>
    <w:rsid w:val="00701457"/>
    <w:rsid w:val="007015AF"/>
    <w:rsid w:val="00701D30"/>
    <w:rsid w:val="00701DE9"/>
    <w:rsid w:val="00701E2D"/>
    <w:rsid w:val="0070216B"/>
    <w:rsid w:val="00702B99"/>
    <w:rsid w:val="00702C5E"/>
    <w:rsid w:val="00703049"/>
    <w:rsid w:val="00703087"/>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23F"/>
    <w:rsid w:val="00711415"/>
    <w:rsid w:val="00711AC4"/>
    <w:rsid w:val="00711AD3"/>
    <w:rsid w:val="00712507"/>
    <w:rsid w:val="0071258C"/>
    <w:rsid w:val="00712E99"/>
    <w:rsid w:val="007130F9"/>
    <w:rsid w:val="007133DE"/>
    <w:rsid w:val="00713876"/>
    <w:rsid w:val="00713D84"/>
    <w:rsid w:val="00713DD2"/>
    <w:rsid w:val="00713E2F"/>
    <w:rsid w:val="007142BD"/>
    <w:rsid w:val="0071470C"/>
    <w:rsid w:val="007147AF"/>
    <w:rsid w:val="00714B81"/>
    <w:rsid w:val="007155E3"/>
    <w:rsid w:val="007158CC"/>
    <w:rsid w:val="00715B3C"/>
    <w:rsid w:val="00715C06"/>
    <w:rsid w:val="00715D1B"/>
    <w:rsid w:val="00715E45"/>
    <w:rsid w:val="0071609A"/>
    <w:rsid w:val="00716130"/>
    <w:rsid w:val="007169EA"/>
    <w:rsid w:val="00716CD9"/>
    <w:rsid w:val="00716E79"/>
    <w:rsid w:val="00716EE5"/>
    <w:rsid w:val="00716FE9"/>
    <w:rsid w:val="007171A6"/>
    <w:rsid w:val="0071756B"/>
    <w:rsid w:val="007176BE"/>
    <w:rsid w:val="00720226"/>
    <w:rsid w:val="007209CF"/>
    <w:rsid w:val="007209E7"/>
    <w:rsid w:val="00720F1A"/>
    <w:rsid w:val="00721099"/>
    <w:rsid w:val="00721495"/>
    <w:rsid w:val="007214A0"/>
    <w:rsid w:val="007220B4"/>
    <w:rsid w:val="007223E2"/>
    <w:rsid w:val="00722414"/>
    <w:rsid w:val="00722A57"/>
    <w:rsid w:val="00723383"/>
    <w:rsid w:val="00723729"/>
    <w:rsid w:val="00723D67"/>
    <w:rsid w:val="0072412D"/>
    <w:rsid w:val="007241E9"/>
    <w:rsid w:val="007242AA"/>
    <w:rsid w:val="00724399"/>
    <w:rsid w:val="0072464E"/>
    <w:rsid w:val="00724837"/>
    <w:rsid w:val="00724891"/>
    <w:rsid w:val="00724ADB"/>
    <w:rsid w:val="0072528D"/>
    <w:rsid w:val="00725D61"/>
    <w:rsid w:val="00726206"/>
    <w:rsid w:val="0072669C"/>
    <w:rsid w:val="00726758"/>
    <w:rsid w:val="0072696F"/>
    <w:rsid w:val="00726A64"/>
    <w:rsid w:val="00726C30"/>
    <w:rsid w:val="00727955"/>
    <w:rsid w:val="00730A55"/>
    <w:rsid w:val="00730B84"/>
    <w:rsid w:val="00730E01"/>
    <w:rsid w:val="00731B27"/>
    <w:rsid w:val="00732539"/>
    <w:rsid w:val="00732A3C"/>
    <w:rsid w:val="00732B49"/>
    <w:rsid w:val="007334A8"/>
    <w:rsid w:val="00733A93"/>
    <w:rsid w:val="00733DF2"/>
    <w:rsid w:val="00734271"/>
    <w:rsid w:val="00734428"/>
    <w:rsid w:val="00734A8D"/>
    <w:rsid w:val="00734E3C"/>
    <w:rsid w:val="00734F11"/>
    <w:rsid w:val="0073514D"/>
    <w:rsid w:val="00735689"/>
    <w:rsid w:val="00735796"/>
    <w:rsid w:val="00735BFC"/>
    <w:rsid w:val="00735C85"/>
    <w:rsid w:val="00735F18"/>
    <w:rsid w:val="00736AA7"/>
    <w:rsid w:val="00736F2D"/>
    <w:rsid w:val="0073758C"/>
    <w:rsid w:val="00737653"/>
    <w:rsid w:val="007377FC"/>
    <w:rsid w:val="00737B66"/>
    <w:rsid w:val="007405FC"/>
    <w:rsid w:val="0074074F"/>
    <w:rsid w:val="00740776"/>
    <w:rsid w:val="00740B57"/>
    <w:rsid w:val="007415F0"/>
    <w:rsid w:val="0074197C"/>
    <w:rsid w:val="00741B98"/>
    <w:rsid w:val="00741D65"/>
    <w:rsid w:val="00741FB1"/>
    <w:rsid w:val="007421C1"/>
    <w:rsid w:val="00742539"/>
    <w:rsid w:val="00742658"/>
    <w:rsid w:val="00743081"/>
    <w:rsid w:val="00743166"/>
    <w:rsid w:val="0074325E"/>
    <w:rsid w:val="007433C9"/>
    <w:rsid w:val="007437B1"/>
    <w:rsid w:val="00743B00"/>
    <w:rsid w:val="00743B25"/>
    <w:rsid w:val="0074437B"/>
    <w:rsid w:val="00744606"/>
    <w:rsid w:val="007449A3"/>
    <w:rsid w:val="007451F4"/>
    <w:rsid w:val="00745758"/>
    <w:rsid w:val="007459CA"/>
    <w:rsid w:val="00745DB5"/>
    <w:rsid w:val="007463B0"/>
    <w:rsid w:val="007464E9"/>
    <w:rsid w:val="00746612"/>
    <w:rsid w:val="00746A45"/>
    <w:rsid w:val="00746CE3"/>
    <w:rsid w:val="00746CF2"/>
    <w:rsid w:val="00746E90"/>
    <w:rsid w:val="0074726A"/>
    <w:rsid w:val="00747B92"/>
    <w:rsid w:val="00747C1F"/>
    <w:rsid w:val="0075062D"/>
    <w:rsid w:val="00750DC4"/>
    <w:rsid w:val="007513BB"/>
    <w:rsid w:val="007513DE"/>
    <w:rsid w:val="00751429"/>
    <w:rsid w:val="0075184E"/>
    <w:rsid w:val="00751C4F"/>
    <w:rsid w:val="00751D8A"/>
    <w:rsid w:val="00752C3E"/>
    <w:rsid w:val="00753226"/>
    <w:rsid w:val="00753804"/>
    <w:rsid w:val="00753A41"/>
    <w:rsid w:val="00754AC7"/>
    <w:rsid w:val="00754F72"/>
    <w:rsid w:val="00755287"/>
    <w:rsid w:val="0075536B"/>
    <w:rsid w:val="00755384"/>
    <w:rsid w:val="007554F1"/>
    <w:rsid w:val="007559F6"/>
    <w:rsid w:val="00755C07"/>
    <w:rsid w:val="00755D96"/>
    <w:rsid w:val="00756009"/>
    <w:rsid w:val="00756437"/>
    <w:rsid w:val="007566A5"/>
    <w:rsid w:val="0075675F"/>
    <w:rsid w:val="00756806"/>
    <w:rsid w:val="00756D2C"/>
    <w:rsid w:val="007572EC"/>
    <w:rsid w:val="00757677"/>
    <w:rsid w:val="0075795D"/>
    <w:rsid w:val="00757B2C"/>
    <w:rsid w:val="00757C5B"/>
    <w:rsid w:val="00760213"/>
    <w:rsid w:val="00760462"/>
    <w:rsid w:val="007605D7"/>
    <w:rsid w:val="0076068D"/>
    <w:rsid w:val="007609B4"/>
    <w:rsid w:val="007612EE"/>
    <w:rsid w:val="00761351"/>
    <w:rsid w:val="0076137F"/>
    <w:rsid w:val="00761C5E"/>
    <w:rsid w:val="00762217"/>
    <w:rsid w:val="0076289A"/>
    <w:rsid w:val="00762AB6"/>
    <w:rsid w:val="0076334F"/>
    <w:rsid w:val="00763880"/>
    <w:rsid w:val="007648F1"/>
    <w:rsid w:val="00764A1D"/>
    <w:rsid w:val="00764E2F"/>
    <w:rsid w:val="00764EB6"/>
    <w:rsid w:val="00766E4C"/>
    <w:rsid w:val="00766EC6"/>
    <w:rsid w:val="007670D3"/>
    <w:rsid w:val="00767289"/>
    <w:rsid w:val="007674F1"/>
    <w:rsid w:val="007674FC"/>
    <w:rsid w:val="00767BD5"/>
    <w:rsid w:val="00767BD9"/>
    <w:rsid w:val="00770B2D"/>
    <w:rsid w:val="00770DE8"/>
    <w:rsid w:val="00771307"/>
    <w:rsid w:val="0077155D"/>
    <w:rsid w:val="007717D1"/>
    <w:rsid w:val="00771C1E"/>
    <w:rsid w:val="007723D9"/>
    <w:rsid w:val="0077250D"/>
    <w:rsid w:val="0077287A"/>
    <w:rsid w:val="00773874"/>
    <w:rsid w:val="00773E28"/>
    <w:rsid w:val="0077401F"/>
    <w:rsid w:val="007749CA"/>
    <w:rsid w:val="00774CA9"/>
    <w:rsid w:val="00774EC1"/>
    <w:rsid w:val="00774EEB"/>
    <w:rsid w:val="00774FFD"/>
    <w:rsid w:val="00775123"/>
    <w:rsid w:val="007751CA"/>
    <w:rsid w:val="0077528C"/>
    <w:rsid w:val="0077543D"/>
    <w:rsid w:val="00775529"/>
    <w:rsid w:val="007756F5"/>
    <w:rsid w:val="00776008"/>
    <w:rsid w:val="00776E90"/>
    <w:rsid w:val="00777735"/>
    <w:rsid w:val="0077786E"/>
    <w:rsid w:val="00777B40"/>
    <w:rsid w:val="00777EAF"/>
    <w:rsid w:val="007805D0"/>
    <w:rsid w:val="00780E57"/>
    <w:rsid w:val="00781133"/>
    <w:rsid w:val="00781155"/>
    <w:rsid w:val="00781316"/>
    <w:rsid w:val="00782386"/>
    <w:rsid w:val="00782B4D"/>
    <w:rsid w:val="00782F36"/>
    <w:rsid w:val="0078391B"/>
    <w:rsid w:val="00783CFC"/>
    <w:rsid w:val="00783DC9"/>
    <w:rsid w:val="00783FE7"/>
    <w:rsid w:val="007842B0"/>
    <w:rsid w:val="007843B1"/>
    <w:rsid w:val="00785EA2"/>
    <w:rsid w:val="0078607E"/>
    <w:rsid w:val="007862BF"/>
    <w:rsid w:val="00786302"/>
    <w:rsid w:val="00786DBA"/>
    <w:rsid w:val="00786F86"/>
    <w:rsid w:val="00787EEF"/>
    <w:rsid w:val="007910C2"/>
    <w:rsid w:val="007924F5"/>
    <w:rsid w:val="007926C1"/>
    <w:rsid w:val="00792EFB"/>
    <w:rsid w:val="00792F6E"/>
    <w:rsid w:val="00792FE3"/>
    <w:rsid w:val="00793312"/>
    <w:rsid w:val="00793F31"/>
    <w:rsid w:val="007947DD"/>
    <w:rsid w:val="007949D8"/>
    <w:rsid w:val="007952D8"/>
    <w:rsid w:val="007956D7"/>
    <w:rsid w:val="00795935"/>
    <w:rsid w:val="00795A89"/>
    <w:rsid w:val="00795FAF"/>
    <w:rsid w:val="007962C8"/>
    <w:rsid w:val="007968C1"/>
    <w:rsid w:val="00796C2E"/>
    <w:rsid w:val="00796C4D"/>
    <w:rsid w:val="007971E0"/>
    <w:rsid w:val="0079737A"/>
    <w:rsid w:val="007A0350"/>
    <w:rsid w:val="007A04F1"/>
    <w:rsid w:val="007A0D7A"/>
    <w:rsid w:val="007A0F89"/>
    <w:rsid w:val="007A1138"/>
    <w:rsid w:val="007A11D4"/>
    <w:rsid w:val="007A1667"/>
    <w:rsid w:val="007A18A1"/>
    <w:rsid w:val="007A1F70"/>
    <w:rsid w:val="007A23D1"/>
    <w:rsid w:val="007A25BB"/>
    <w:rsid w:val="007A2BC5"/>
    <w:rsid w:val="007A31DB"/>
    <w:rsid w:val="007A38F3"/>
    <w:rsid w:val="007A4233"/>
    <w:rsid w:val="007A4786"/>
    <w:rsid w:val="007A4E67"/>
    <w:rsid w:val="007A558F"/>
    <w:rsid w:val="007A6186"/>
    <w:rsid w:val="007A62F0"/>
    <w:rsid w:val="007A6438"/>
    <w:rsid w:val="007A664A"/>
    <w:rsid w:val="007A69F3"/>
    <w:rsid w:val="007A700B"/>
    <w:rsid w:val="007A762C"/>
    <w:rsid w:val="007A790B"/>
    <w:rsid w:val="007A7B10"/>
    <w:rsid w:val="007B019F"/>
    <w:rsid w:val="007B022F"/>
    <w:rsid w:val="007B027A"/>
    <w:rsid w:val="007B03CF"/>
    <w:rsid w:val="007B11AA"/>
    <w:rsid w:val="007B1845"/>
    <w:rsid w:val="007B1B06"/>
    <w:rsid w:val="007B20BC"/>
    <w:rsid w:val="007B2D57"/>
    <w:rsid w:val="007B2E69"/>
    <w:rsid w:val="007B32EA"/>
    <w:rsid w:val="007B363B"/>
    <w:rsid w:val="007B3C9D"/>
    <w:rsid w:val="007B3D7C"/>
    <w:rsid w:val="007B3EA6"/>
    <w:rsid w:val="007B42D1"/>
    <w:rsid w:val="007B464E"/>
    <w:rsid w:val="007B47BF"/>
    <w:rsid w:val="007B4A21"/>
    <w:rsid w:val="007B5A31"/>
    <w:rsid w:val="007B5C59"/>
    <w:rsid w:val="007B5EFC"/>
    <w:rsid w:val="007B60D3"/>
    <w:rsid w:val="007B6362"/>
    <w:rsid w:val="007B63A4"/>
    <w:rsid w:val="007B6922"/>
    <w:rsid w:val="007B6E08"/>
    <w:rsid w:val="007B795B"/>
    <w:rsid w:val="007B7A19"/>
    <w:rsid w:val="007C087D"/>
    <w:rsid w:val="007C11B4"/>
    <w:rsid w:val="007C127F"/>
    <w:rsid w:val="007C1B84"/>
    <w:rsid w:val="007C20CF"/>
    <w:rsid w:val="007C256B"/>
    <w:rsid w:val="007C26D4"/>
    <w:rsid w:val="007C27D2"/>
    <w:rsid w:val="007C2859"/>
    <w:rsid w:val="007C2C89"/>
    <w:rsid w:val="007C331D"/>
    <w:rsid w:val="007C3336"/>
    <w:rsid w:val="007C33B5"/>
    <w:rsid w:val="007C38B6"/>
    <w:rsid w:val="007C3B32"/>
    <w:rsid w:val="007C4680"/>
    <w:rsid w:val="007C4815"/>
    <w:rsid w:val="007C5530"/>
    <w:rsid w:val="007C5923"/>
    <w:rsid w:val="007C66AE"/>
    <w:rsid w:val="007C6E27"/>
    <w:rsid w:val="007C6F13"/>
    <w:rsid w:val="007C792A"/>
    <w:rsid w:val="007D0BA5"/>
    <w:rsid w:val="007D14A6"/>
    <w:rsid w:val="007D156D"/>
    <w:rsid w:val="007D19C2"/>
    <w:rsid w:val="007D283A"/>
    <w:rsid w:val="007D2A35"/>
    <w:rsid w:val="007D2B73"/>
    <w:rsid w:val="007D3002"/>
    <w:rsid w:val="007D30FA"/>
    <w:rsid w:val="007D3199"/>
    <w:rsid w:val="007D3F8D"/>
    <w:rsid w:val="007D48A4"/>
    <w:rsid w:val="007D5388"/>
    <w:rsid w:val="007D53B9"/>
    <w:rsid w:val="007D5B03"/>
    <w:rsid w:val="007D5B23"/>
    <w:rsid w:val="007D6198"/>
    <w:rsid w:val="007D63B3"/>
    <w:rsid w:val="007D64DE"/>
    <w:rsid w:val="007D6DF9"/>
    <w:rsid w:val="007D6F5E"/>
    <w:rsid w:val="007D7431"/>
    <w:rsid w:val="007D77D0"/>
    <w:rsid w:val="007D7B29"/>
    <w:rsid w:val="007D7C10"/>
    <w:rsid w:val="007D7E1F"/>
    <w:rsid w:val="007D7FCB"/>
    <w:rsid w:val="007E0047"/>
    <w:rsid w:val="007E0674"/>
    <w:rsid w:val="007E1034"/>
    <w:rsid w:val="007E10B4"/>
    <w:rsid w:val="007E14A9"/>
    <w:rsid w:val="007E1AB9"/>
    <w:rsid w:val="007E1C1E"/>
    <w:rsid w:val="007E1D42"/>
    <w:rsid w:val="007E2375"/>
    <w:rsid w:val="007E272A"/>
    <w:rsid w:val="007E2B75"/>
    <w:rsid w:val="007E2D46"/>
    <w:rsid w:val="007E2D4D"/>
    <w:rsid w:val="007E308D"/>
    <w:rsid w:val="007E3611"/>
    <w:rsid w:val="007E41C1"/>
    <w:rsid w:val="007E4490"/>
    <w:rsid w:val="007E4608"/>
    <w:rsid w:val="007E4ADD"/>
    <w:rsid w:val="007E4B00"/>
    <w:rsid w:val="007E4D0A"/>
    <w:rsid w:val="007E59A3"/>
    <w:rsid w:val="007E5BB0"/>
    <w:rsid w:val="007E5D80"/>
    <w:rsid w:val="007E63C3"/>
    <w:rsid w:val="007E659D"/>
    <w:rsid w:val="007E6A5C"/>
    <w:rsid w:val="007E6A89"/>
    <w:rsid w:val="007E6DB3"/>
    <w:rsid w:val="007E7936"/>
    <w:rsid w:val="007E7E66"/>
    <w:rsid w:val="007F0003"/>
    <w:rsid w:val="007F0120"/>
    <w:rsid w:val="007F0251"/>
    <w:rsid w:val="007F0C47"/>
    <w:rsid w:val="007F0ED0"/>
    <w:rsid w:val="007F1DDF"/>
    <w:rsid w:val="007F1F8D"/>
    <w:rsid w:val="007F2B24"/>
    <w:rsid w:val="007F30FE"/>
    <w:rsid w:val="007F3516"/>
    <w:rsid w:val="007F3636"/>
    <w:rsid w:val="007F3A6E"/>
    <w:rsid w:val="007F3CC9"/>
    <w:rsid w:val="007F427B"/>
    <w:rsid w:val="007F44A7"/>
    <w:rsid w:val="007F458B"/>
    <w:rsid w:val="007F4A8B"/>
    <w:rsid w:val="007F5598"/>
    <w:rsid w:val="007F620D"/>
    <w:rsid w:val="007F695A"/>
    <w:rsid w:val="007F69BF"/>
    <w:rsid w:val="007F6E91"/>
    <w:rsid w:val="007F7454"/>
    <w:rsid w:val="007F7685"/>
    <w:rsid w:val="007F77A4"/>
    <w:rsid w:val="007F7CDA"/>
    <w:rsid w:val="007F7F5F"/>
    <w:rsid w:val="0080038A"/>
    <w:rsid w:val="0080077F"/>
    <w:rsid w:val="008007D2"/>
    <w:rsid w:val="00800978"/>
    <w:rsid w:val="00800F82"/>
    <w:rsid w:val="00801006"/>
    <w:rsid w:val="008011E6"/>
    <w:rsid w:val="008017C5"/>
    <w:rsid w:val="008018E0"/>
    <w:rsid w:val="008019C7"/>
    <w:rsid w:val="00801CB3"/>
    <w:rsid w:val="008020A1"/>
    <w:rsid w:val="008022A1"/>
    <w:rsid w:val="008027A5"/>
    <w:rsid w:val="00802D1F"/>
    <w:rsid w:val="00802DD7"/>
    <w:rsid w:val="008031D2"/>
    <w:rsid w:val="00803386"/>
    <w:rsid w:val="00803DE4"/>
    <w:rsid w:val="00803F41"/>
    <w:rsid w:val="00804677"/>
    <w:rsid w:val="008057EC"/>
    <w:rsid w:val="0080580C"/>
    <w:rsid w:val="00805AAC"/>
    <w:rsid w:val="00805C1E"/>
    <w:rsid w:val="008062DB"/>
    <w:rsid w:val="00807337"/>
    <w:rsid w:val="0080753E"/>
    <w:rsid w:val="008077E1"/>
    <w:rsid w:val="00807D6C"/>
    <w:rsid w:val="00807D8E"/>
    <w:rsid w:val="00810086"/>
    <w:rsid w:val="00810336"/>
    <w:rsid w:val="00810785"/>
    <w:rsid w:val="00810C08"/>
    <w:rsid w:val="00812091"/>
    <w:rsid w:val="008120BC"/>
    <w:rsid w:val="0081224A"/>
    <w:rsid w:val="00812396"/>
    <w:rsid w:val="00812695"/>
    <w:rsid w:val="0081279B"/>
    <w:rsid w:val="0081282E"/>
    <w:rsid w:val="00812CAA"/>
    <w:rsid w:val="0081310A"/>
    <w:rsid w:val="008131BD"/>
    <w:rsid w:val="00813702"/>
    <w:rsid w:val="0081384E"/>
    <w:rsid w:val="00813B54"/>
    <w:rsid w:val="00813D74"/>
    <w:rsid w:val="0081435A"/>
    <w:rsid w:val="008148C8"/>
    <w:rsid w:val="00815143"/>
    <w:rsid w:val="00815C9D"/>
    <w:rsid w:val="00816A90"/>
    <w:rsid w:val="008170EB"/>
    <w:rsid w:val="008171D2"/>
    <w:rsid w:val="0081741E"/>
    <w:rsid w:val="008175F9"/>
    <w:rsid w:val="00817B4B"/>
    <w:rsid w:val="00817CCF"/>
    <w:rsid w:val="008207EA"/>
    <w:rsid w:val="008214EF"/>
    <w:rsid w:val="008221AD"/>
    <w:rsid w:val="00822ED8"/>
    <w:rsid w:val="008232C6"/>
    <w:rsid w:val="008234A9"/>
    <w:rsid w:val="008236C2"/>
    <w:rsid w:val="00823B80"/>
    <w:rsid w:val="00823D49"/>
    <w:rsid w:val="008243C8"/>
    <w:rsid w:val="008250E1"/>
    <w:rsid w:val="008251E4"/>
    <w:rsid w:val="0082585D"/>
    <w:rsid w:val="00825C7E"/>
    <w:rsid w:val="008269EA"/>
    <w:rsid w:val="00826C62"/>
    <w:rsid w:val="00826D3A"/>
    <w:rsid w:val="008271D8"/>
    <w:rsid w:val="008273E0"/>
    <w:rsid w:val="00827435"/>
    <w:rsid w:val="00827C37"/>
    <w:rsid w:val="00827F1F"/>
    <w:rsid w:val="00830496"/>
    <w:rsid w:val="00830A8A"/>
    <w:rsid w:val="00831881"/>
    <w:rsid w:val="00831FFC"/>
    <w:rsid w:val="008324AD"/>
    <w:rsid w:val="008325E6"/>
    <w:rsid w:val="008326E0"/>
    <w:rsid w:val="0083300A"/>
    <w:rsid w:val="00833A7E"/>
    <w:rsid w:val="00834120"/>
    <w:rsid w:val="008343DC"/>
    <w:rsid w:val="0083445F"/>
    <w:rsid w:val="00834737"/>
    <w:rsid w:val="00834DD6"/>
    <w:rsid w:val="008355A1"/>
    <w:rsid w:val="00835612"/>
    <w:rsid w:val="0083583F"/>
    <w:rsid w:val="008358A2"/>
    <w:rsid w:val="00836183"/>
    <w:rsid w:val="008364DF"/>
    <w:rsid w:val="00836DD6"/>
    <w:rsid w:val="00837535"/>
    <w:rsid w:val="008375AB"/>
    <w:rsid w:val="008376B2"/>
    <w:rsid w:val="00840235"/>
    <w:rsid w:val="00840655"/>
    <w:rsid w:val="0084075F"/>
    <w:rsid w:val="008407D7"/>
    <w:rsid w:val="008407FD"/>
    <w:rsid w:val="00840C95"/>
    <w:rsid w:val="008412F4"/>
    <w:rsid w:val="008413D3"/>
    <w:rsid w:val="008418EA"/>
    <w:rsid w:val="00841A39"/>
    <w:rsid w:val="00841E4E"/>
    <w:rsid w:val="00841E99"/>
    <w:rsid w:val="008420EC"/>
    <w:rsid w:val="00842DC4"/>
    <w:rsid w:val="00843329"/>
    <w:rsid w:val="008437C2"/>
    <w:rsid w:val="00843B27"/>
    <w:rsid w:val="00843DC2"/>
    <w:rsid w:val="00843DED"/>
    <w:rsid w:val="00843E74"/>
    <w:rsid w:val="00843EA5"/>
    <w:rsid w:val="00843F7C"/>
    <w:rsid w:val="008441B5"/>
    <w:rsid w:val="008446A7"/>
    <w:rsid w:val="0084475B"/>
    <w:rsid w:val="00844892"/>
    <w:rsid w:val="0084494E"/>
    <w:rsid w:val="00844B07"/>
    <w:rsid w:val="00844E57"/>
    <w:rsid w:val="008454B8"/>
    <w:rsid w:val="008454FD"/>
    <w:rsid w:val="008455DC"/>
    <w:rsid w:val="0084573A"/>
    <w:rsid w:val="008459DD"/>
    <w:rsid w:val="0084635F"/>
    <w:rsid w:val="00846626"/>
    <w:rsid w:val="00846890"/>
    <w:rsid w:val="00846925"/>
    <w:rsid w:val="0084692F"/>
    <w:rsid w:val="00846DE7"/>
    <w:rsid w:val="00847BEB"/>
    <w:rsid w:val="00847C26"/>
    <w:rsid w:val="00847E1D"/>
    <w:rsid w:val="008500C5"/>
    <w:rsid w:val="00850E33"/>
    <w:rsid w:val="00851649"/>
    <w:rsid w:val="008520C5"/>
    <w:rsid w:val="0085231C"/>
    <w:rsid w:val="008523C1"/>
    <w:rsid w:val="008524F3"/>
    <w:rsid w:val="008528E9"/>
    <w:rsid w:val="008534AC"/>
    <w:rsid w:val="0085394F"/>
    <w:rsid w:val="00853A82"/>
    <w:rsid w:val="00854119"/>
    <w:rsid w:val="008543AC"/>
    <w:rsid w:val="0085453F"/>
    <w:rsid w:val="00854B98"/>
    <w:rsid w:val="00854C10"/>
    <w:rsid w:val="008557F2"/>
    <w:rsid w:val="00855845"/>
    <w:rsid w:val="00855919"/>
    <w:rsid w:val="008559EA"/>
    <w:rsid w:val="00855B8A"/>
    <w:rsid w:val="00856221"/>
    <w:rsid w:val="00860959"/>
    <w:rsid w:val="0086111F"/>
    <w:rsid w:val="008611F8"/>
    <w:rsid w:val="00861585"/>
    <w:rsid w:val="008617C4"/>
    <w:rsid w:val="00861813"/>
    <w:rsid w:val="00861909"/>
    <w:rsid w:val="00861B8D"/>
    <w:rsid w:val="00862321"/>
    <w:rsid w:val="00862402"/>
    <w:rsid w:val="00863E7F"/>
    <w:rsid w:val="00863EAA"/>
    <w:rsid w:val="00864838"/>
    <w:rsid w:val="00864B08"/>
    <w:rsid w:val="00864D00"/>
    <w:rsid w:val="00864D2D"/>
    <w:rsid w:val="00865B96"/>
    <w:rsid w:val="00865C18"/>
    <w:rsid w:val="00865D85"/>
    <w:rsid w:val="00865E10"/>
    <w:rsid w:val="00866023"/>
    <w:rsid w:val="008665F9"/>
    <w:rsid w:val="00867469"/>
    <w:rsid w:val="008675ED"/>
    <w:rsid w:val="00867A85"/>
    <w:rsid w:val="0087122C"/>
    <w:rsid w:val="0087173A"/>
    <w:rsid w:val="00871998"/>
    <w:rsid w:val="008720F6"/>
    <w:rsid w:val="008721B7"/>
    <w:rsid w:val="00872443"/>
    <w:rsid w:val="008725FE"/>
    <w:rsid w:val="008728A4"/>
    <w:rsid w:val="008730BB"/>
    <w:rsid w:val="0087317D"/>
    <w:rsid w:val="008738BD"/>
    <w:rsid w:val="00873D07"/>
    <w:rsid w:val="0087472F"/>
    <w:rsid w:val="008747A3"/>
    <w:rsid w:val="00874E1E"/>
    <w:rsid w:val="0087546A"/>
    <w:rsid w:val="008765AD"/>
    <w:rsid w:val="00877017"/>
    <w:rsid w:val="00877189"/>
    <w:rsid w:val="00877692"/>
    <w:rsid w:val="00880418"/>
    <w:rsid w:val="00880DFD"/>
    <w:rsid w:val="0088244B"/>
    <w:rsid w:val="008824E5"/>
    <w:rsid w:val="00882900"/>
    <w:rsid w:val="00882C55"/>
    <w:rsid w:val="00883016"/>
    <w:rsid w:val="008834DC"/>
    <w:rsid w:val="0088354C"/>
    <w:rsid w:val="00883C2B"/>
    <w:rsid w:val="00883F5F"/>
    <w:rsid w:val="00884216"/>
    <w:rsid w:val="008845D1"/>
    <w:rsid w:val="00884EC9"/>
    <w:rsid w:val="0088508E"/>
    <w:rsid w:val="008850C1"/>
    <w:rsid w:val="00885147"/>
    <w:rsid w:val="00885CF1"/>
    <w:rsid w:val="00885ECC"/>
    <w:rsid w:val="008868CE"/>
    <w:rsid w:val="00886DAF"/>
    <w:rsid w:val="008871EF"/>
    <w:rsid w:val="008901DB"/>
    <w:rsid w:val="00890526"/>
    <w:rsid w:val="008906DF"/>
    <w:rsid w:val="00890ADF"/>
    <w:rsid w:val="00890F3A"/>
    <w:rsid w:val="00891221"/>
    <w:rsid w:val="008912DB"/>
    <w:rsid w:val="0089145C"/>
    <w:rsid w:val="00891F6E"/>
    <w:rsid w:val="00891F78"/>
    <w:rsid w:val="00892098"/>
    <w:rsid w:val="008920A7"/>
    <w:rsid w:val="00892297"/>
    <w:rsid w:val="008923D9"/>
    <w:rsid w:val="00892789"/>
    <w:rsid w:val="00892B1C"/>
    <w:rsid w:val="00893169"/>
    <w:rsid w:val="00893389"/>
    <w:rsid w:val="00893C9B"/>
    <w:rsid w:val="0089404F"/>
    <w:rsid w:val="00894119"/>
    <w:rsid w:val="00894E8F"/>
    <w:rsid w:val="008957F7"/>
    <w:rsid w:val="00895AEC"/>
    <w:rsid w:val="00895C49"/>
    <w:rsid w:val="00896284"/>
    <w:rsid w:val="0089664D"/>
    <w:rsid w:val="0089690D"/>
    <w:rsid w:val="00896D52"/>
    <w:rsid w:val="008977C6"/>
    <w:rsid w:val="00897CFC"/>
    <w:rsid w:val="00897D1E"/>
    <w:rsid w:val="00897E66"/>
    <w:rsid w:val="00897FDA"/>
    <w:rsid w:val="008A0315"/>
    <w:rsid w:val="008A041D"/>
    <w:rsid w:val="008A0548"/>
    <w:rsid w:val="008A06BA"/>
    <w:rsid w:val="008A0E85"/>
    <w:rsid w:val="008A0FF2"/>
    <w:rsid w:val="008A121C"/>
    <w:rsid w:val="008A1EC4"/>
    <w:rsid w:val="008A27F8"/>
    <w:rsid w:val="008A27FE"/>
    <w:rsid w:val="008A2BFF"/>
    <w:rsid w:val="008A3526"/>
    <w:rsid w:val="008A3F08"/>
    <w:rsid w:val="008A44BC"/>
    <w:rsid w:val="008A5685"/>
    <w:rsid w:val="008A57FC"/>
    <w:rsid w:val="008A5867"/>
    <w:rsid w:val="008A5A89"/>
    <w:rsid w:val="008A626B"/>
    <w:rsid w:val="008A62E3"/>
    <w:rsid w:val="008A6E02"/>
    <w:rsid w:val="008A750F"/>
    <w:rsid w:val="008B0384"/>
    <w:rsid w:val="008B0522"/>
    <w:rsid w:val="008B0AB7"/>
    <w:rsid w:val="008B13B3"/>
    <w:rsid w:val="008B2026"/>
    <w:rsid w:val="008B26D6"/>
    <w:rsid w:val="008B2F56"/>
    <w:rsid w:val="008B32BD"/>
    <w:rsid w:val="008B3748"/>
    <w:rsid w:val="008B49C1"/>
    <w:rsid w:val="008B49E2"/>
    <w:rsid w:val="008B4A9B"/>
    <w:rsid w:val="008B4FE6"/>
    <w:rsid w:val="008B65D6"/>
    <w:rsid w:val="008B68B3"/>
    <w:rsid w:val="008B6CDE"/>
    <w:rsid w:val="008B77F3"/>
    <w:rsid w:val="008B7948"/>
    <w:rsid w:val="008C0193"/>
    <w:rsid w:val="008C086E"/>
    <w:rsid w:val="008C09C4"/>
    <w:rsid w:val="008C0D64"/>
    <w:rsid w:val="008C1299"/>
    <w:rsid w:val="008C1460"/>
    <w:rsid w:val="008C14D9"/>
    <w:rsid w:val="008C1D30"/>
    <w:rsid w:val="008C2346"/>
    <w:rsid w:val="008C3321"/>
    <w:rsid w:val="008C33E4"/>
    <w:rsid w:val="008C4418"/>
    <w:rsid w:val="008C44C1"/>
    <w:rsid w:val="008C4962"/>
    <w:rsid w:val="008C4B02"/>
    <w:rsid w:val="008C4B03"/>
    <w:rsid w:val="008C4CF7"/>
    <w:rsid w:val="008C514B"/>
    <w:rsid w:val="008C6CC6"/>
    <w:rsid w:val="008C72D1"/>
    <w:rsid w:val="008C7489"/>
    <w:rsid w:val="008C7A1A"/>
    <w:rsid w:val="008C7AD1"/>
    <w:rsid w:val="008D01B4"/>
    <w:rsid w:val="008D0C92"/>
    <w:rsid w:val="008D1140"/>
    <w:rsid w:val="008D11E1"/>
    <w:rsid w:val="008D1A45"/>
    <w:rsid w:val="008D1AC4"/>
    <w:rsid w:val="008D2506"/>
    <w:rsid w:val="008D25C9"/>
    <w:rsid w:val="008D2859"/>
    <w:rsid w:val="008D3341"/>
    <w:rsid w:val="008D371E"/>
    <w:rsid w:val="008D3809"/>
    <w:rsid w:val="008D3E67"/>
    <w:rsid w:val="008D3FBE"/>
    <w:rsid w:val="008D41CE"/>
    <w:rsid w:val="008D465D"/>
    <w:rsid w:val="008D4834"/>
    <w:rsid w:val="008D557F"/>
    <w:rsid w:val="008D578A"/>
    <w:rsid w:val="008D5BDA"/>
    <w:rsid w:val="008D5CE5"/>
    <w:rsid w:val="008D6414"/>
    <w:rsid w:val="008D6447"/>
    <w:rsid w:val="008D6471"/>
    <w:rsid w:val="008D6476"/>
    <w:rsid w:val="008D74DE"/>
    <w:rsid w:val="008D7830"/>
    <w:rsid w:val="008D78AB"/>
    <w:rsid w:val="008D7C19"/>
    <w:rsid w:val="008E0B25"/>
    <w:rsid w:val="008E1034"/>
    <w:rsid w:val="008E1511"/>
    <w:rsid w:val="008E16DE"/>
    <w:rsid w:val="008E20F2"/>
    <w:rsid w:val="008E21F2"/>
    <w:rsid w:val="008E2507"/>
    <w:rsid w:val="008E2CE2"/>
    <w:rsid w:val="008E3D6C"/>
    <w:rsid w:val="008E462E"/>
    <w:rsid w:val="008E466D"/>
    <w:rsid w:val="008E4CD4"/>
    <w:rsid w:val="008E4D2B"/>
    <w:rsid w:val="008E4F3E"/>
    <w:rsid w:val="008E519F"/>
    <w:rsid w:val="008E5623"/>
    <w:rsid w:val="008E5D0F"/>
    <w:rsid w:val="008E5FB3"/>
    <w:rsid w:val="008E69F6"/>
    <w:rsid w:val="008E7110"/>
    <w:rsid w:val="008E7224"/>
    <w:rsid w:val="008E755E"/>
    <w:rsid w:val="008E7D09"/>
    <w:rsid w:val="008E7D0A"/>
    <w:rsid w:val="008F032D"/>
    <w:rsid w:val="008F065C"/>
    <w:rsid w:val="008F09D7"/>
    <w:rsid w:val="008F0AED"/>
    <w:rsid w:val="008F0B95"/>
    <w:rsid w:val="008F2235"/>
    <w:rsid w:val="008F2317"/>
    <w:rsid w:val="008F2318"/>
    <w:rsid w:val="008F2EF7"/>
    <w:rsid w:val="008F32CF"/>
    <w:rsid w:val="008F37C1"/>
    <w:rsid w:val="008F3A95"/>
    <w:rsid w:val="008F3E77"/>
    <w:rsid w:val="008F42AE"/>
    <w:rsid w:val="008F4418"/>
    <w:rsid w:val="008F4772"/>
    <w:rsid w:val="008F48FB"/>
    <w:rsid w:val="008F4A8F"/>
    <w:rsid w:val="008F5059"/>
    <w:rsid w:val="008F5255"/>
    <w:rsid w:val="008F53F2"/>
    <w:rsid w:val="008F574D"/>
    <w:rsid w:val="008F59F7"/>
    <w:rsid w:val="008F5C60"/>
    <w:rsid w:val="008F69C9"/>
    <w:rsid w:val="008F6A0C"/>
    <w:rsid w:val="008F6DD0"/>
    <w:rsid w:val="008F6FE2"/>
    <w:rsid w:val="008F70F0"/>
    <w:rsid w:val="008F7290"/>
    <w:rsid w:val="008F7979"/>
    <w:rsid w:val="008F7F57"/>
    <w:rsid w:val="00900179"/>
    <w:rsid w:val="009005A3"/>
    <w:rsid w:val="009005D7"/>
    <w:rsid w:val="00900668"/>
    <w:rsid w:val="00900866"/>
    <w:rsid w:val="00900CB5"/>
    <w:rsid w:val="00901127"/>
    <w:rsid w:val="0090183D"/>
    <w:rsid w:val="00901BB2"/>
    <w:rsid w:val="00901C9B"/>
    <w:rsid w:val="00902248"/>
    <w:rsid w:val="00902A6A"/>
    <w:rsid w:val="00902DBD"/>
    <w:rsid w:val="0090369C"/>
    <w:rsid w:val="009037BE"/>
    <w:rsid w:val="00903A97"/>
    <w:rsid w:val="0090402D"/>
    <w:rsid w:val="00904447"/>
    <w:rsid w:val="00905010"/>
    <w:rsid w:val="00905566"/>
    <w:rsid w:val="0090666A"/>
    <w:rsid w:val="009066C9"/>
    <w:rsid w:val="00906750"/>
    <w:rsid w:val="00906885"/>
    <w:rsid w:val="00906A59"/>
    <w:rsid w:val="00906AFE"/>
    <w:rsid w:val="00907331"/>
    <w:rsid w:val="00907B21"/>
    <w:rsid w:val="00910131"/>
    <w:rsid w:val="00910781"/>
    <w:rsid w:val="00910799"/>
    <w:rsid w:val="009109F0"/>
    <w:rsid w:val="009111B5"/>
    <w:rsid w:val="0091140D"/>
    <w:rsid w:val="0091160F"/>
    <w:rsid w:val="0091169E"/>
    <w:rsid w:val="00911CD7"/>
    <w:rsid w:val="009120AB"/>
    <w:rsid w:val="00912470"/>
    <w:rsid w:val="00912A40"/>
    <w:rsid w:val="00912AD5"/>
    <w:rsid w:val="00912FAC"/>
    <w:rsid w:val="00913B0E"/>
    <w:rsid w:val="00913EDF"/>
    <w:rsid w:val="00914B20"/>
    <w:rsid w:val="00914D23"/>
    <w:rsid w:val="00914D5D"/>
    <w:rsid w:val="00914ECE"/>
    <w:rsid w:val="009153DB"/>
    <w:rsid w:val="00915B32"/>
    <w:rsid w:val="00916345"/>
    <w:rsid w:val="00916562"/>
    <w:rsid w:val="00916B47"/>
    <w:rsid w:val="00917142"/>
    <w:rsid w:val="0091763D"/>
    <w:rsid w:val="00917E75"/>
    <w:rsid w:val="00920209"/>
    <w:rsid w:val="00920236"/>
    <w:rsid w:val="0092086D"/>
    <w:rsid w:val="0092091F"/>
    <w:rsid w:val="00920985"/>
    <w:rsid w:val="009209CE"/>
    <w:rsid w:val="00921117"/>
    <w:rsid w:val="00922159"/>
    <w:rsid w:val="00922391"/>
    <w:rsid w:val="009225EF"/>
    <w:rsid w:val="0092260D"/>
    <w:rsid w:val="00922670"/>
    <w:rsid w:val="00923563"/>
    <w:rsid w:val="00923D23"/>
    <w:rsid w:val="00924046"/>
    <w:rsid w:val="009245F9"/>
    <w:rsid w:val="0092498D"/>
    <w:rsid w:val="00924F99"/>
    <w:rsid w:val="009250EE"/>
    <w:rsid w:val="009252F4"/>
    <w:rsid w:val="00925723"/>
    <w:rsid w:val="009258DF"/>
    <w:rsid w:val="00925FF5"/>
    <w:rsid w:val="009260C6"/>
    <w:rsid w:val="009264C0"/>
    <w:rsid w:val="009265AB"/>
    <w:rsid w:val="00927190"/>
    <w:rsid w:val="0092751C"/>
    <w:rsid w:val="00927557"/>
    <w:rsid w:val="0092760C"/>
    <w:rsid w:val="00927C48"/>
    <w:rsid w:val="00927FAC"/>
    <w:rsid w:val="00930FD5"/>
    <w:rsid w:val="00931539"/>
    <w:rsid w:val="00931A11"/>
    <w:rsid w:val="00931C79"/>
    <w:rsid w:val="00932026"/>
    <w:rsid w:val="009320B4"/>
    <w:rsid w:val="009321EE"/>
    <w:rsid w:val="00932770"/>
    <w:rsid w:val="00932B9B"/>
    <w:rsid w:val="009331F3"/>
    <w:rsid w:val="009336E5"/>
    <w:rsid w:val="00933A79"/>
    <w:rsid w:val="00934C3C"/>
    <w:rsid w:val="00935046"/>
    <w:rsid w:val="0093508D"/>
    <w:rsid w:val="00935B44"/>
    <w:rsid w:val="00936BBC"/>
    <w:rsid w:val="00936C23"/>
    <w:rsid w:val="0093795D"/>
    <w:rsid w:val="00937E4C"/>
    <w:rsid w:val="00940105"/>
    <w:rsid w:val="00940335"/>
    <w:rsid w:val="009405DC"/>
    <w:rsid w:val="009406F2"/>
    <w:rsid w:val="00940DA4"/>
    <w:rsid w:val="00942B06"/>
    <w:rsid w:val="00942D9D"/>
    <w:rsid w:val="00942F9E"/>
    <w:rsid w:val="009436D0"/>
    <w:rsid w:val="00943A7A"/>
    <w:rsid w:val="00943FFF"/>
    <w:rsid w:val="00944775"/>
    <w:rsid w:val="00944789"/>
    <w:rsid w:val="00944CAF"/>
    <w:rsid w:val="009450C4"/>
    <w:rsid w:val="00945564"/>
    <w:rsid w:val="00945BE3"/>
    <w:rsid w:val="00946302"/>
    <w:rsid w:val="009465B9"/>
    <w:rsid w:val="009469CA"/>
    <w:rsid w:val="00946A2E"/>
    <w:rsid w:val="00946F23"/>
    <w:rsid w:val="009471B1"/>
    <w:rsid w:val="009472F8"/>
    <w:rsid w:val="00947BC2"/>
    <w:rsid w:val="00950087"/>
    <w:rsid w:val="00950981"/>
    <w:rsid w:val="00950B11"/>
    <w:rsid w:val="00951198"/>
    <w:rsid w:val="009514A3"/>
    <w:rsid w:val="0095154F"/>
    <w:rsid w:val="009516E3"/>
    <w:rsid w:val="00951A93"/>
    <w:rsid w:val="00951AD4"/>
    <w:rsid w:val="00951AF1"/>
    <w:rsid w:val="00951AFC"/>
    <w:rsid w:val="00951E06"/>
    <w:rsid w:val="00951F6F"/>
    <w:rsid w:val="00952414"/>
    <w:rsid w:val="00952587"/>
    <w:rsid w:val="009542A4"/>
    <w:rsid w:val="0095454D"/>
    <w:rsid w:val="009545F2"/>
    <w:rsid w:val="00954A64"/>
    <w:rsid w:val="00954CFB"/>
    <w:rsid w:val="00954E1F"/>
    <w:rsid w:val="009552A2"/>
    <w:rsid w:val="00955549"/>
    <w:rsid w:val="00955C10"/>
    <w:rsid w:val="00955D7D"/>
    <w:rsid w:val="0095606D"/>
    <w:rsid w:val="00956B06"/>
    <w:rsid w:val="00956BB9"/>
    <w:rsid w:val="00957910"/>
    <w:rsid w:val="00957F33"/>
    <w:rsid w:val="009601B3"/>
    <w:rsid w:val="00960857"/>
    <w:rsid w:val="009612AC"/>
    <w:rsid w:val="0096170E"/>
    <w:rsid w:val="00961868"/>
    <w:rsid w:val="009619DC"/>
    <w:rsid w:val="00961C84"/>
    <w:rsid w:val="00962CCC"/>
    <w:rsid w:val="00962E8C"/>
    <w:rsid w:val="00962EE5"/>
    <w:rsid w:val="0096317C"/>
    <w:rsid w:val="009633A1"/>
    <w:rsid w:val="009637BD"/>
    <w:rsid w:val="00963B9F"/>
    <w:rsid w:val="00963F0F"/>
    <w:rsid w:val="00963F77"/>
    <w:rsid w:val="00964549"/>
    <w:rsid w:val="00964806"/>
    <w:rsid w:val="00964D6A"/>
    <w:rsid w:val="00965274"/>
    <w:rsid w:val="009653AB"/>
    <w:rsid w:val="009658EC"/>
    <w:rsid w:val="0096622D"/>
    <w:rsid w:val="00966988"/>
    <w:rsid w:val="009669C1"/>
    <w:rsid w:val="00966AF1"/>
    <w:rsid w:val="00966C12"/>
    <w:rsid w:val="009702DD"/>
    <w:rsid w:val="0097072C"/>
    <w:rsid w:val="00970FA7"/>
    <w:rsid w:val="0097130E"/>
    <w:rsid w:val="009714AF"/>
    <w:rsid w:val="00971918"/>
    <w:rsid w:val="009723BC"/>
    <w:rsid w:val="009724DF"/>
    <w:rsid w:val="009726D6"/>
    <w:rsid w:val="0097319C"/>
    <w:rsid w:val="0097334C"/>
    <w:rsid w:val="00973980"/>
    <w:rsid w:val="00973E5B"/>
    <w:rsid w:val="0097415E"/>
    <w:rsid w:val="00974A56"/>
    <w:rsid w:val="00974D45"/>
    <w:rsid w:val="0097515D"/>
    <w:rsid w:val="009758AF"/>
    <w:rsid w:val="00975C43"/>
    <w:rsid w:val="00976339"/>
    <w:rsid w:val="0097662B"/>
    <w:rsid w:val="00976845"/>
    <w:rsid w:val="00976A78"/>
    <w:rsid w:val="009771B6"/>
    <w:rsid w:val="0097762E"/>
    <w:rsid w:val="009779D3"/>
    <w:rsid w:val="009800F9"/>
    <w:rsid w:val="009803F6"/>
    <w:rsid w:val="0098058F"/>
    <w:rsid w:val="00980884"/>
    <w:rsid w:val="00981689"/>
    <w:rsid w:val="009818E4"/>
    <w:rsid w:val="009819A0"/>
    <w:rsid w:val="00981F4F"/>
    <w:rsid w:val="009826FC"/>
    <w:rsid w:val="00982A07"/>
    <w:rsid w:val="00982F7E"/>
    <w:rsid w:val="009847D1"/>
    <w:rsid w:val="00984A98"/>
    <w:rsid w:val="00984B67"/>
    <w:rsid w:val="00984E45"/>
    <w:rsid w:val="00984F25"/>
    <w:rsid w:val="0098525C"/>
    <w:rsid w:val="00985821"/>
    <w:rsid w:val="00985C11"/>
    <w:rsid w:val="00985DFA"/>
    <w:rsid w:val="00985F9E"/>
    <w:rsid w:val="0098630A"/>
    <w:rsid w:val="00986BA9"/>
    <w:rsid w:val="0098712A"/>
    <w:rsid w:val="00987504"/>
    <w:rsid w:val="00987740"/>
    <w:rsid w:val="00987ECC"/>
    <w:rsid w:val="00990115"/>
    <w:rsid w:val="009901D3"/>
    <w:rsid w:val="009903A1"/>
    <w:rsid w:val="00990761"/>
    <w:rsid w:val="00990D3C"/>
    <w:rsid w:val="009910A0"/>
    <w:rsid w:val="00991F3E"/>
    <w:rsid w:val="009920A1"/>
    <w:rsid w:val="00992215"/>
    <w:rsid w:val="00992CB7"/>
    <w:rsid w:val="00992EDD"/>
    <w:rsid w:val="00992F06"/>
    <w:rsid w:val="00992F52"/>
    <w:rsid w:val="00992FA9"/>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117D"/>
    <w:rsid w:val="009A1422"/>
    <w:rsid w:val="009A2452"/>
    <w:rsid w:val="009A248B"/>
    <w:rsid w:val="009A30C9"/>
    <w:rsid w:val="009A3A8B"/>
    <w:rsid w:val="009A3C1B"/>
    <w:rsid w:val="009A3D26"/>
    <w:rsid w:val="009A44F4"/>
    <w:rsid w:val="009A4A58"/>
    <w:rsid w:val="009A4C19"/>
    <w:rsid w:val="009A4F2D"/>
    <w:rsid w:val="009A551D"/>
    <w:rsid w:val="009A5CA5"/>
    <w:rsid w:val="009A67F7"/>
    <w:rsid w:val="009A6A34"/>
    <w:rsid w:val="009A6C68"/>
    <w:rsid w:val="009A7031"/>
    <w:rsid w:val="009B015F"/>
    <w:rsid w:val="009B0B72"/>
    <w:rsid w:val="009B0CC6"/>
    <w:rsid w:val="009B105D"/>
    <w:rsid w:val="009B16D9"/>
    <w:rsid w:val="009B1C6A"/>
    <w:rsid w:val="009B1E90"/>
    <w:rsid w:val="009B23E0"/>
    <w:rsid w:val="009B2531"/>
    <w:rsid w:val="009B28E5"/>
    <w:rsid w:val="009B2937"/>
    <w:rsid w:val="009B2F22"/>
    <w:rsid w:val="009B3260"/>
    <w:rsid w:val="009B329F"/>
    <w:rsid w:val="009B3684"/>
    <w:rsid w:val="009B39A2"/>
    <w:rsid w:val="009B3A5A"/>
    <w:rsid w:val="009B3B76"/>
    <w:rsid w:val="009B3C8E"/>
    <w:rsid w:val="009B3FE2"/>
    <w:rsid w:val="009B407E"/>
    <w:rsid w:val="009B41B2"/>
    <w:rsid w:val="009B4244"/>
    <w:rsid w:val="009B424F"/>
    <w:rsid w:val="009B4356"/>
    <w:rsid w:val="009B461A"/>
    <w:rsid w:val="009B46E4"/>
    <w:rsid w:val="009B483C"/>
    <w:rsid w:val="009B48F1"/>
    <w:rsid w:val="009B4E11"/>
    <w:rsid w:val="009B4EA5"/>
    <w:rsid w:val="009B4F83"/>
    <w:rsid w:val="009B52E9"/>
    <w:rsid w:val="009B552D"/>
    <w:rsid w:val="009B5568"/>
    <w:rsid w:val="009B56EE"/>
    <w:rsid w:val="009B5A91"/>
    <w:rsid w:val="009B5DA7"/>
    <w:rsid w:val="009B5EDA"/>
    <w:rsid w:val="009B5F68"/>
    <w:rsid w:val="009B6763"/>
    <w:rsid w:val="009B6D65"/>
    <w:rsid w:val="009B6E69"/>
    <w:rsid w:val="009B7706"/>
    <w:rsid w:val="009B7C09"/>
    <w:rsid w:val="009C02A0"/>
    <w:rsid w:val="009C0CE7"/>
    <w:rsid w:val="009C0D29"/>
    <w:rsid w:val="009C0E62"/>
    <w:rsid w:val="009C1545"/>
    <w:rsid w:val="009C1688"/>
    <w:rsid w:val="009C21B3"/>
    <w:rsid w:val="009C288F"/>
    <w:rsid w:val="009C2D2F"/>
    <w:rsid w:val="009C324A"/>
    <w:rsid w:val="009C3C95"/>
    <w:rsid w:val="009C4204"/>
    <w:rsid w:val="009C42B0"/>
    <w:rsid w:val="009C42B7"/>
    <w:rsid w:val="009C4717"/>
    <w:rsid w:val="009C491D"/>
    <w:rsid w:val="009C4F2D"/>
    <w:rsid w:val="009C5679"/>
    <w:rsid w:val="009C58AC"/>
    <w:rsid w:val="009C5BED"/>
    <w:rsid w:val="009C6598"/>
    <w:rsid w:val="009C669B"/>
    <w:rsid w:val="009C69D6"/>
    <w:rsid w:val="009C6CDA"/>
    <w:rsid w:val="009C6DD7"/>
    <w:rsid w:val="009C73D6"/>
    <w:rsid w:val="009C74FC"/>
    <w:rsid w:val="009C78A8"/>
    <w:rsid w:val="009C78AB"/>
    <w:rsid w:val="009C7F11"/>
    <w:rsid w:val="009D04C7"/>
    <w:rsid w:val="009D1256"/>
    <w:rsid w:val="009D16E5"/>
    <w:rsid w:val="009D1BBD"/>
    <w:rsid w:val="009D1C88"/>
    <w:rsid w:val="009D2306"/>
    <w:rsid w:val="009D23ED"/>
    <w:rsid w:val="009D25A8"/>
    <w:rsid w:val="009D284E"/>
    <w:rsid w:val="009D2E35"/>
    <w:rsid w:val="009D2F35"/>
    <w:rsid w:val="009D31F8"/>
    <w:rsid w:val="009D3739"/>
    <w:rsid w:val="009D3834"/>
    <w:rsid w:val="009D3856"/>
    <w:rsid w:val="009D47EE"/>
    <w:rsid w:val="009D47F6"/>
    <w:rsid w:val="009D4F80"/>
    <w:rsid w:val="009D50AC"/>
    <w:rsid w:val="009D542C"/>
    <w:rsid w:val="009D5BB4"/>
    <w:rsid w:val="009D5BFD"/>
    <w:rsid w:val="009D6215"/>
    <w:rsid w:val="009D64FF"/>
    <w:rsid w:val="009D65B3"/>
    <w:rsid w:val="009D663D"/>
    <w:rsid w:val="009D6D65"/>
    <w:rsid w:val="009D6ECA"/>
    <w:rsid w:val="009D78AF"/>
    <w:rsid w:val="009D7B88"/>
    <w:rsid w:val="009D7DC3"/>
    <w:rsid w:val="009E030E"/>
    <w:rsid w:val="009E15A2"/>
    <w:rsid w:val="009E16B6"/>
    <w:rsid w:val="009E1DD8"/>
    <w:rsid w:val="009E1DE2"/>
    <w:rsid w:val="009E1F60"/>
    <w:rsid w:val="009E20A9"/>
    <w:rsid w:val="009E228E"/>
    <w:rsid w:val="009E2383"/>
    <w:rsid w:val="009E2424"/>
    <w:rsid w:val="009E27D8"/>
    <w:rsid w:val="009E2972"/>
    <w:rsid w:val="009E2B2B"/>
    <w:rsid w:val="009E300C"/>
    <w:rsid w:val="009E332D"/>
    <w:rsid w:val="009E33FA"/>
    <w:rsid w:val="009E36A3"/>
    <w:rsid w:val="009E3CA2"/>
    <w:rsid w:val="009E467C"/>
    <w:rsid w:val="009E50CE"/>
    <w:rsid w:val="009E5311"/>
    <w:rsid w:val="009E56FB"/>
    <w:rsid w:val="009E5974"/>
    <w:rsid w:val="009E5D37"/>
    <w:rsid w:val="009E6036"/>
    <w:rsid w:val="009E65D5"/>
    <w:rsid w:val="009E76A0"/>
    <w:rsid w:val="009E7960"/>
    <w:rsid w:val="009E7C00"/>
    <w:rsid w:val="009E7FD2"/>
    <w:rsid w:val="009F0BAD"/>
    <w:rsid w:val="009F0C7F"/>
    <w:rsid w:val="009F1C08"/>
    <w:rsid w:val="009F2689"/>
    <w:rsid w:val="009F2F7A"/>
    <w:rsid w:val="009F3422"/>
    <w:rsid w:val="009F39DE"/>
    <w:rsid w:val="009F3CDE"/>
    <w:rsid w:val="009F41B2"/>
    <w:rsid w:val="009F55A6"/>
    <w:rsid w:val="009F5BEC"/>
    <w:rsid w:val="009F5CC6"/>
    <w:rsid w:val="009F65FD"/>
    <w:rsid w:val="009F6738"/>
    <w:rsid w:val="009F6ED5"/>
    <w:rsid w:val="009F7528"/>
    <w:rsid w:val="009F7C55"/>
    <w:rsid w:val="00A00309"/>
    <w:rsid w:val="00A00B95"/>
    <w:rsid w:val="00A01E0D"/>
    <w:rsid w:val="00A01F4C"/>
    <w:rsid w:val="00A02074"/>
    <w:rsid w:val="00A02395"/>
    <w:rsid w:val="00A02787"/>
    <w:rsid w:val="00A029BD"/>
    <w:rsid w:val="00A02CA8"/>
    <w:rsid w:val="00A03385"/>
    <w:rsid w:val="00A03AF9"/>
    <w:rsid w:val="00A0404C"/>
    <w:rsid w:val="00A0460D"/>
    <w:rsid w:val="00A06AC7"/>
    <w:rsid w:val="00A06F79"/>
    <w:rsid w:val="00A07336"/>
    <w:rsid w:val="00A07E61"/>
    <w:rsid w:val="00A07E67"/>
    <w:rsid w:val="00A07F2C"/>
    <w:rsid w:val="00A11FD7"/>
    <w:rsid w:val="00A1261C"/>
    <w:rsid w:val="00A13D46"/>
    <w:rsid w:val="00A14B70"/>
    <w:rsid w:val="00A14F5E"/>
    <w:rsid w:val="00A152A5"/>
    <w:rsid w:val="00A15438"/>
    <w:rsid w:val="00A15879"/>
    <w:rsid w:val="00A1604A"/>
    <w:rsid w:val="00A16ACA"/>
    <w:rsid w:val="00A17983"/>
    <w:rsid w:val="00A17C33"/>
    <w:rsid w:val="00A17C66"/>
    <w:rsid w:val="00A17F93"/>
    <w:rsid w:val="00A20980"/>
    <w:rsid w:val="00A20A06"/>
    <w:rsid w:val="00A20B84"/>
    <w:rsid w:val="00A20C93"/>
    <w:rsid w:val="00A214DE"/>
    <w:rsid w:val="00A21972"/>
    <w:rsid w:val="00A22DAC"/>
    <w:rsid w:val="00A22FA2"/>
    <w:rsid w:val="00A23923"/>
    <w:rsid w:val="00A24055"/>
    <w:rsid w:val="00A2419A"/>
    <w:rsid w:val="00A24633"/>
    <w:rsid w:val="00A24C85"/>
    <w:rsid w:val="00A24E16"/>
    <w:rsid w:val="00A2502F"/>
    <w:rsid w:val="00A250BA"/>
    <w:rsid w:val="00A2538C"/>
    <w:rsid w:val="00A254C7"/>
    <w:rsid w:val="00A25A32"/>
    <w:rsid w:val="00A26012"/>
    <w:rsid w:val="00A2620B"/>
    <w:rsid w:val="00A267AD"/>
    <w:rsid w:val="00A26AD2"/>
    <w:rsid w:val="00A26CA2"/>
    <w:rsid w:val="00A26E1C"/>
    <w:rsid w:val="00A26E74"/>
    <w:rsid w:val="00A2715B"/>
    <w:rsid w:val="00A27204"/>
    <w:rsid w:val="00A302F5"/>
    <w:rsid w:val="00A30554"/>
    <w:rsid w:val="00A3060C"/>
    <w:rsid w:val="00A30BA9"/>
    <w:rsid w:val="00A30E12"/>
    <w:rsid w:val="00A30E8F"/>
    <w:rsid w:val="00A313B0"/>
    <w:rsid w:val="00A313DB"/>
    <w:rsid w:val="00A31766"/>
    <w:rsid w:val="00A31E8B"/>
    <w:rsid w:val="00A327FC"/>
    <w:rsid w:val="00A32A3B"/>
    <w:rsid w:val="00A33341"/>
    <w:rsid w:val="00A342B2"/>
    <w:rsid w:val="00A34354"/>
    <w:rsid w:val="00A34928"/>
    <w:rsid w:val="00A34E14"/>
    <w:rsid w:val="00A352A8"/>
    <w:rsid w:val="00A35852"/>
    <w:rsid w:val="00A35A89"/>
    <w:rsid w:val="00A369C4"/>
    <w:rsid w:val="00A37428"/>
    <w:rsid w:val="00A37AA9"/>
    <w:rsid w:val="00A37FA2"/>
    <w:rsid w:val="00A4023F"/>
    <w:rsid w:val="00A40683"/>
    <w:rsid w:val="00A40736"/>
    <w:rsid w:val="00A40C92"/>
    <w:rsid w:val="00A41096"/>
    <w:rsid w:val="00A41223"/>
    <w:rsid w:val="00A41B2E"/>
    <w:rsid w:val="00A41D42"/>
    <w:rsid w:val="00A42813"/>
    <w:rsid w:val="00A42831"/>
    <w:rsid w:val="00A42B9B"/>
    <w:rsid w:val="00A42E85"/>
    <w:rsid w:val="00A43075"/>
    <w:rsid w:val="00A4385E"/>
    <w:rsid w:val="00A44228"/>
    <w:rsid w:val="00A442BB"/>
    <w:rsid w:val="00A4434D"/>
    <w:rsid w:val="00A445FA"/>
    <w:rsid w:val="00A44CB7"/>
    <w:rsid w:val="00A44D4C"/>
    <w:rsid w:val="00A45329"/>
    <w:rsid w:val="00A45798"/>
    <w:rsid w:val="00A458C5"/>
    <w:rsid w:val="00A45F6C"/>
    <w:rsid w:val="00A46094"/>
    <w:rsid w:val="00A460F3"/>
    <w:rsid w:val="00A461EF"/>
    <w:rsid w:val="00A46A05"/>
    <w:rsid w:val="00A471C1"/>
    <w:rsid w:val="00A477E9"/>
    <w:rsid w:val="00A500C3"/>
    <w:rsid w:val="00A500DE"/>
    <w:rsid w:val="00A50212"/>
    <w:rsid w:val="00A507D8"/>
    <w:rsid w:val="00A50F0F"/>
    <w:rsid w:val="00A51696"/>
    <w:rsid w:val="00A51721"/>
    <w:rsid w:val="00A51801"/>
    <w:rsid w:val="00A51B7C"/>
    <w:rsid w:val="00A522C3"/>
    <w:rsid w:val="00A5305D"/>
    <w:rsid w:val="00A53857"/>
    <w:rsid w:val="00A5401A"/>
    <w:rsid w:val="00A545C8"/>
    <w:rsid w:val="00A547A0"/>
    <w:rsid w:val="00A5485A"/>
    <w:rsid w:val="00A55810"/>
    <w:rsid w:val="00A55DE9"/>
    <w:rsid w:val="00A55F05"/>
    <w:rsid w:val="00A563BD"/>
    <w:rsid w:val="00A5721B"/>
    <w:rsid w:val="00A574FE"/>
    <w:rsid w:val="00A57CFB"/>
    <w:rsid w:val="00A57D9F"/>
    <w:rsid w:val="00A603A7"/>
    <w:rsid w:val="00A603D1"/>
    <w:rsid w:val="00A606B0"/>
    <w:rsid w:val="00A60ABD"/>
    <w:rsid w:val="00A60AC1"/>
    <w:rsid w:val="00A617EC"/>
    <w:rsid w:val="00A61DD5"/>
    <w:rsid w:val="00A61E42"/>
    <w:rsid w:val="00A61EFA"/>
    <w:rsid w:val="00A61FF5"/>
    <w:rsid w:val="00A6212E"/>
    <w:rsid w:val="00A62326"/>
    <w:rsid w:val="00A629A4"/>
    <w:rsid w:val="00A62CAD"/>
    <w:rsid w:val="00A62F7D"/>
    <w:rsid w:val="00A64184"/>
    <w:rsid w:val="00A643EF"/>
    <w:rsid w:val="00A64853"/>
    <w:rsid w:val="00A652DC"/>
    <w:rsid w:val="00A653F2"/>
    <w:rsid w:val="00A65778"/>
    <w:rsid w:val="00A65A31"/>
    <w:rsid w:val="00A67EF4"/>
    <w:rsid w:val="00A67F21"/>
    <w:rsid w:val="00A70186"/>
    <w:rsid w:val="00A701BE"/>
    <w:rsid w:val="00A7049A"/>
    <w:rsid w:val="00A709D8"/>
    <w:rsid w:val="00A71153"/>
    <w:rsid w:val="00A71278"/>
    <w:rsid w:val="00A715A4"/>
    <w:rsid w:val="00A71DF9"/>
    <w:rsid w:val="00A71F14"/>
    <w:rsid w:val="00A720AD"/>
    <w:rsid w:val="00A72452"/>
    <w:rsid w:val="00A726A2"/>
    <w:rsid w:val="00A72807"/>
    <w:rsid w:val="00A72ED0"/>
    <w:rsid w:val="00A7320F"/>
    <w:rsid w:val="00A734EB"/>
    <w:rsid w:val="00A73B4B"/>
    <w:rsid w:val="00A73D20"/>
    <w:rsid w:val="00A74670"/>
    <w:rsid w:val="00A75245"/>
    <w:rsid w:val="00A75509"/>
    <w:rsid w:val="00A7558A"/>
    <w:rsid w:val="00A75CD4"/>
    <w:rsid w:val="00A75D63"/>
    <w:rsid w:val="00A7609A"/>
    <w:rsid w:val="00A76210"/>
    <w:rsid w:val="00A7646E"/>
    <w:rsid w:val="00A76CF0"/>
    <w:rsid w:val="00A773DC"/>
    <w:rsid w:val="00A7788D"/>
    <w:rsid w:val="00A77C16"/>
    <w:rsid w:val="00A80861"/>
    <w:rsid w:val="00A80A4A"/>
    <w:rsid w:val="00A80BCD"/>
    <w:rsid w:val="00A80EAE"/>
    <w:rsid w:val="00A81CEE"/>
    <w:rsid w:val="00A81E3D"/>
    <w:rsid w:val="00A83027"/>
    <w:rsid w:val="00A8330B"/>
    <w:rsid w:val="00A83357"/>
    <w:rsid w:val="00A8408D"/>
    <w:rsid w:val="00A84283"/>
    <w:rsid w:val="00A843A5"/>
    <w:rsid w:val="00A843F5"/>
    <w:rsid w:val="00A8447B"/>
    <w:rsid w:val="00A84832"/>
    <w:rsid w:val="00A84CED"/>
    <w:rsid w:val="00A84E0F"/>
    <w:rsid w:val="00A85420"/>
    <w:rsid w:val="00A85A4B"/>
    <w:rsid w:val="00A85D69"/>
    <w:rsid w:val="00A8605A"/>
    <w:rsid w:val="00A86411"/>
    <w:rsid w:val="00A864D2"/>
    <w:rsid w:val="00A86744"/>
    <w:rsid w:val="00A8677E"/>
    <w:rsid w:val="00A867CF"/>
    <w:rsid w:val="00A871BE"/>
    <w:rsid w:val="00A87714"/>
    <w:rsid w:val="00A902E4"/>
    <w:rsid w:val="00A9090D"/>
    <w:rsid w:val="00A90AEB"/>
    <w:rsid w:val="00A91829"/>
    <w:rsid w:val="00A91849"/>
    <w:rsid w:val="00A91AF5"/>
    <w:rsid w:val="00A91F88"/>
    <w:rsid w:val="00A91FB4"/>
    <w:rsid w:val="00A91FF0"/>
    <w:rsid w:val="00A92613"/>
    <w:rsid w:val="00A936B0"/>
    <w:rsid w:val="00A93723"/>
    <w:rsid w:val="00A93D8C"/>
    <w:rsid w:val="00A93E50"/>
    <w:rsid w:val="00A94F0D"/>
    <w:rsid w:val="00A95607"/>
    <w:rsid w:val="00A95815"/>
    <w:rsid w:val="00A95A4C"/>
    <w:rsid w:val="00A95DB4"/>
    <w:rsid w:val="00A95F2D"/>
    <w:rsid w:val="00A9602C"/>
    <w:rsid w:val="00A96821"/>
    <w:rsid w:val="00AA0F5B"/>
    <w:rsid w:val="00AA1BB2"/>
    <w:rsid w:val="00AA2244"/>
    <w:rsid w:val="00AA27B7"/>
    <w:rsid w:val="00AA27D2"/>
    <w:rsid w:val="00AA2F94"/>
    <w:rsid w:val="00AA323B"/>
    <w:rsid w:val="00AA32A7"/>
    <w:rsid w:val="00AA33DC"/>
    <w:rsid w:val="00AA36F7"/>
    <w:rsid w:val="00AA3B9F"/>
    <w:rsid w:val="00AA4B5E"/>
    <w:rsid w:val="00AA4CBA"/>
    <w:rsid w:val="00AA4D7F"/>
    <w:rsid w:val="00AA529B"/>
    <w:rsid w:val="00AA5A70"/>
    <w:rsid w:val="00AA5FDD"/>
    <w:rsid w:val="00AA630A"/>
    <w:rsid w:val="00AA6A7A"/>
    <w:rsid w:val="00AA6D15"/>
    <w:rsid w:val="00AA72AD"/>
    <w:rsid w:val="00AA798A"/>
    <w:rsid w:val="00AB008D"/>
    <w:rsid w:val="00AB0332"/>
    <w:rsid w:val="00AB0B72"/>
    <w:rsid w:val="00AB11CB"/>
    <w:rsid w:val="00AB131D"/>
    <w:rsid w:val="00AB15AD"/>
    <w:rsid w:val="00AB1C07"/>
    <w:rsid w:val="00AB25B6"/>
    <w:rsid w:val="00AB2B3B"/>
    <w:rsid w:val="00AB2BEB"/>
    <w:rsid w:val="00AB2D28"/>
    <w:rsid w:val="00AB325A"/>
    <w:rsid w:val="00AB365D"/>
    <w:rsid w:val="00AB38E3"/>
    <w:rsid w:val="00AB3D11"/>
    <w:rsid w:val="00AB3F07"/>
    <w:rsid w:val="00AB4573"/>
    <w:rsid w:val="00AB4596"/>
    <w:rsid w:val="00AB4A1C"/>
    <w:rsid w:val="00AB53D8"/>
    <w:rsid w:val="00AB57CA"/>
    <w:rsid w:val="00AB5CD3"/>
    <w:rsid w:val="00AB6F46"/>
    <w:rsid w:val="00AB708E"/>
    <w:rsid w:val="00AB7283"/>
    <w:rsid w:val="00AB785E"/>
    <w:rsid w:val="00AB7B69"/>
    <w:rsid w:val="00AB7EFE"/>
    <w:rsid w:val="00AC01AF"/>
    <w:rsid w:val="00AC0998"/>
    <w:rsid w:val="00AC0A37"/>
    <w:rsid w:val="00AC0AA4"/>
    <w:rsid w:val="00AC0B0B"/>
    <w:rsid w:val="00AC0CC8"/>
    <w:rsid w:val="00AC109A"/>
    <w:rsid w:val="00AC1112"/>
    <w:rsid w:val="00AC130D"/>
    <w:rsid w:val="00AC2053"/>
    <w:rsid w:val="00AC22F7"/>
    <w:rsid w:val="00AC281A"/>
    <w:rsid w:val="00AC2A07"/>
    <w:rsid w:val="00AC30CB"/>
    <w:rsid w:val="00AC345F"/>
    <w:rsid w:val="00AC3E1C"/>
    <w:rsid w:val="00AC44BF"/>
    <w:rsid w:val="00AC450E"/>
    <w:rsid w:val="00AC4616"/>
    <w:rsid w:val="00AC461A"/>
    <w:rsid w:val="00AC4A63"/>
    <w:rsid w:val="00AC4B33"/>
    <w:rsid w:val="00AC4D5A"/>
    <w:rsid w:val="00AC5167"/>
    <w:rsid w:val="00AC517E"/>
    <w:rsid w:val="00AC568A"/>
    <w:rsid w:val="00AC590C"/>
    <w:rsid w:val="00AC59F0"/>
    <w:rsid w:val="00AC5BEA"/>
    <w:rsid w:val="00AC5FA9"/>
    <w:rsid w:val="00AC620B"/>
    <w:rsid w:val="00AC6B4C"/>
    <w:rsid w:val="00AC6C87"/>
    <w:rsid w:val="00AC6DCC"/>
    <w:rsid w:val="00AC6FED"/>
    <w:rsid w:val="00AC700D"/>
    <w:rsid w:val="00AC71E1"/>
    <w:rsid w:val="00AC7570"/>
    <w:rsid w:val="00AC7A49"/>
    <w:rsid w:val="00AC7DE2"/>
    <w:rsid w:val="00AD031E"/>
    <w:rsid w:val="00AD0459"/>
    <w:rsid w:val="00AD05CF"/>
    <w:rsid w:val="00AD0816"/>
    <w:rsid w:val="00AD0A7D"/>
    <w:rsid w:val="00AD1A3D"/>
    <w:rsid w:val="00AD26CA"/>
    <w:rsid w:val="00AD3077"/>
    <w:rsid w:val="00AD31C0"/>
    <w:rsid w:val="00AD3267"/>
    <w:rsid w:val="00AD32EE"/>
    <w:rsid w:val="00AD332E"/>
    <w:rsid w:val="00AD35E0"/>
    <w:rsid w:val="00AD38B3"/>
    <w:rsid w:val="00AD4140"/>
    <w:rsid w:val="00AD4EA2"/>
    <w:rsid w:val="00AD4F9A"/>
    <w:rsid w:val="00AD5C2D"/>
    <w:rsid w:val="00AD6A7A"/>
    <w:rsid w:val="00AD6D23"/>
    <w:rsid w:val="00AD7040"/>
    <w:rsid w:val="00AD7A67"/>
    <w:rsid w:val="00AD7B54"/>
    <w:rsid w:val="00AD7CB2"/>
    <w:rsid w:val="00AE00C7"/>
    <w:rsid w:val="00AE02D8"/>
    <w:rsid w:val="00AE066A"/>
    <w:rsid w:val="00AE06B6"/>
    <w:rsid w:val="00AE06F9"/>
    <w:rsid w:val="00AE1336"/>
    <w:rsid w:val="00AE153D"/>
    <w:rsid w:val="00AE16C5"/>
    <w:rsid w:val="00AE1973"/>
    <w:rsid w:val="00AE1EED"/>
    <w:rsid w:val="00AE2EC4"/>
    <w:rsid w:val="00AE2FB6"/>
    <w:rsid w:val="00AE341D"/>
    <w:rsid w:val="00AE3550"/>
    <w:rsid w:val="00AE3699"/>
    <w:rsid w:val="00AE3813"/>
    <w:rsid w:val="00AE3F5E"/>
    <w:rsid w:val="00AE42FD"/>
    <w:rsid w:val="00AE486F"/>
    <w:rsid w:val="00AE4F2C"/>
    <w:rsid w:val="00AE60ED"/>
    <w:rsid w:val="00AE68EF"/>
    <w:rsid w:val="00AE6A07"/>
    <w:rsid w:val="00AE6AD9"/>
    <w:rsid w:val="00AE742B"/>
    <w:rsid w:val="00AE7E85"/>
    <w:rsid w:val="00AF025B"/>
    <w:rsid w:val="00AF03B2"/>
    <w:rsid w:val="00AF0772"/>
    <w:rsid w:val="00AF0E0E"/>
    <w:rsid w:val="00AF12FE"/>
    <w:rsid w:val="00AF1599"/>
    <w:rsid w:val="00AF1820"/>
    <w:rsid w:val="00AF19DB"/>
    <w:rsid w:val="00AF1DB5"/>
    <w:rsid w:val="00AF1FE8"/>
    <w:rsid w:val="00AF2DDC"/>
    <w:rsid w:val="00AF312F"/>
    <w:rsid w:val="00AF34FB"/>
    <w:rsid w:val="00AF36AD"/>
    <w:rsid w:val="00AF37FF"/>
    <w:rsid w:val="00AF3C97"/>
    <w:rsid w:val="00AF3DFB"/>
    <w:rsid w:val="00AF4203"/>
    <w:rsid w:val="00AF4537"/>
    <w:rsid w:val="00AF48BE"/>
    <w:rsid w:val="00AF4960"/>
    <w:rsid w:val="00AF4CAD"/>
    <w:rsid w:val="00AF5650"/>
    <w:rsid w:val="00AF6594"/>
    <w:rsid w:val="00AF6833"/>
    <w:rsid w:val="00AF780B"/>
    <w:rsid w:val="00AF7939"/>
    <w:rsid w:val="00AF794A"/>
    <w:rsid w:val="00AF7AC9"/>
    <w:rsid w:val="00B007F5"/>
    <w:rsid w:val="00B008F0"/>
    <w:rsid w:val="00B01572"/>
    <w:rsid w:val="00B017DB"/>
    <w:rsid w:val="00B0192D"/>
    <w:rsid w:val="00B01C57"/>
    <w:rsid w:val="00B01D20"/>
    <w:rsid w:val="00B01ED7"/>
    <w:rsid w:val="00B02182"/>
    <w:rsid w:val="00B027B4"/>
    <w:rsid w:val="00B027DC"/>
    <w:rsid w:val="00B028D3"/>
    <w:rsid w:val="00B02A5F"/>
    <w:rsid w:val="00B02C83"/>
    <w:rsid w:val="00B02F88"/>
    <w:rsid w:val="00B035A0"/>
    <w:rsid w:val="00B039AA"/>
    <w:rsid w:val="00B039F4"/>
    <w:rsid w:val="00B03A59"/>
    <w:rsid w:val="00B03AA6"/>
    <w:rsid w:val="00B048AB"/>
    <w:rsid w:val="00B053ED"/>
    <w:rsid w:val="00B0663C"/>
    <w:rsid w:val="00B06F0A"/>
    <w:rsid w:val="00B073E5"/>
    <w:rsid w:val="00B07AFF"/>
    <w:rsid w:val="00B10451"/>
    <w:rsid w:val="00B109EF"/>
    <w:rsid w:val="00B10E55"/>
    <w:rsid w:val="00B10EE4"/>
    <w:rsid w:val="00B11587"/>
    <w:rsid w:val="00B1183A"/>
    <w:rsid w:val="00B11ADA"/>
    <w:rsid w:val="00B12008"/>
    <w:rsid w:val="00B12601"/>
    <w:rsid w:val="00B12C75"/>
    <w:rsid w:val="00B1339A"/>
    <w:rsid w:val="00B13555"/>
    <w:rsid w:val="00B13741"/>
    <w:rsid w:val="00B13AE9"/>
    <w:rsid w:val="00B13C69"/>
    <w:rsid w:val="00B13F71"/>
    <w:rsid w:val="00B14243"/>
    <w:rsid w:val="00B14AB7"/>
    <w:rsid w:val="00B14C13"/>
    <w:rsid w:val="00B15498"/>
    <w:rsid w:val="00B15A6B"/>
    <w:rsid w:val="00B15B2B"/>
    <w:rsid w:val="00B15D8C"/>
    <w:rsid w:val="00B15F0D"/>
    <w:rsid w:val="00B16FA0"/>
    <w:rsid w:val="00B17339"/>
    <w:rsid w:val="00B1759E"/>
    <w:rsid w:val="00B177B2"/>
    <w:rsid w:val="00B17907"/>
    <w:rsid w:val="00B179B9"/>
    <w:rsid w:val="00B17A4D"/>
    <w:rsid w:val="00B17E84"/>
    <w:rsid w:val="00B2020F"/>
    <w:rsid w:val="00B20356"/>
    <w:rsid w:val="00B20581"/>
    <w:rsid w:val="00B2058A"/>
    <w:rsid w:val="00B206FE"/>
    <w:rsid w:val="00B215DF"/>
    <w:rsid w:val="00B21997"/>
    <w:rsid w:val="00B21FDE"/>
    <w:rsid w:val="00B22305"/>
    <w:rsid w:val="00B225A4"/>
    <w:rsid w:val="00B22690"/>
    <w:rsid w:val="00B23042"/>
    <w:rsid w:val="00B23703"/>
    <w:rsid w:val="00B23743"/>
    <w:rsid w:val="00B23950"/>
    <w:rsid w:val="00B23994"/>
    <w:rsid w:val="00B23A0F"/>
    <w:rsid w:val="00B24417"/>
    <w:rsid w:val="00B24CC5"/>
    <w:rsid w:val="00B254D8"/>
    <w:rsid w:val="00B26694"/>
    <w:rsid w:val="00B26929"/>
    <w:rsid w:val="00B26968"/>
    <w:rsid w:val="00B26D7E"/>
    <w:rsid w:val="00B27249"/>
    <w:rsid w:val="00B27532"/>
    <w:rsid w:val="00B27E25"/>
    <w:rsid w:val="00B3008A"/>
    <w:rsid w:val="00B30550"/>
    <w:rsid w:val="00B30BC1"/>
    <w:rsid w:val="00B31527"/>
    <w:rsid w:val="00B32284"/>
    <w:rsid w:val="00B325B9"/>
    <w:rsid w:val="00B32C2D"/>
    <w:rsid w:val="00B32C7D"/>
    <w:rsid w:val="00B32CCC"/>
    <w:rsid w:val="00B32DAE"/>
    <w:rsid w:val="00B337CB"/>
    <w:rsid w:val="00B33C4B"/>
    <w:rsid w:val="00B34681"/>
    <w:rsid w:val="00B34924"/>
    <w:rsid w:val="00B3515C"/>
    <w:rsid w:val="00B35410"/>
    <w:rsid w:val="00B354B5"/>
    <w:rsid w:val="00B35C96"/>
    <w:rsid w:val="00B37117"/>
    <w:rsid w:val="00B372E2"/>
    <w:rsid w:val="00B376BB"/>
    <w:rsid w:val="00B377C8"/>
    <w:rsid w:val="00B37A66"/>
    <w:rsid w:val="00B37BD1"/>
    <w:rsid w:val="00B37EC8"/>
    <w:rsid w:val="00B4017B"/>
    <w:rsid w:val="00B40C4A"/>
    <w:rsid w:val="00B410CB"/>
    <w:rsid w:val="00B4110E"/>
    <w:rsid w:val="00B41158"/>
    <w:rsid w:val="00B411CF"/>
    <w:rsid w:val="00B41B25"/>
    <w:rsid w:val="00B41CBC"/>
    <w:rsid w:val="00B4240C"/>
    <w:rsid w:val="00B42918"/>
    <w:rsid w:val="00B43557"/>
    <w:rsid w:val="00B43C6B"/>
    <w:rsid w:val="00B43CC7"/>
    <w:rsid w:val="00B43CE7"/>
    <w:rsid w:val="00B4467C"/>
    <w:rsid w:val="00B4529E"/>
    <w:rsid w:val="00B456F6"/>
    <w:rsid w:val="00B45B17"/>
    <w:rsid w:val="00B46877"/>
    <w:rsid w:val="00B46A8B"/>
    <w:rsid w:val="00B472E6"/>
    <w:rsid w:val="00B47A4C"/>
    <w:rsid w:val="00B47B0E"/>
    <w:rsid w:val="00B500E5"/>
    <w:rsid w:val="00B5027E"/>
    <w:rsid w:val="00B5181C"/>
    <w:rsid w:val="00B52270"/>
    <w:rsid w:val="00B52B1F"/>
    <w:rsid w:val="00B533CA"/>
    <w:rsid w:val="00B53572"/>
    <w:rsid w:val="00B53712"/>
    <w:rsid w:val="00B53E0E"/>
    <w:rsid w:val="00B54335"/>
    <w:rsid w:val="00B5464F"/>
    <w:rsid w:val="00B5535B"/>
    <w:rsid w:val="00B557FA"/>
    <w:rsid w:val="00B55A59"/>
    <w:rsid w:val="00B55ABF"/>
    <w:rsid w:val="00B55CCC"/>
    <w:rsid w:val="00B560ED"/>
    <w:rsid w:val="00B56265"/>
    <w:rsid w:val="00B5644B"/>
    <w:rsid w:val="00B56949"/>
    <w:rsid w:val="00B56BC4"/>
    <w:rsid w:val="00B57229"/>
    <w:rsid w:val="00B57A7F"/>
    <w:rsid w:val="00B57D13"/>
    <w:rsid w:val="00B600FA"/>
    <w:rsid w:val="00B605A2"/>
    <w:rsid w:val="00B60D43"/>
    <w:rsid w:val="00B60F41"/>
    <w:rsid w:val="00B61AB7"/>
    <w:rsid w:val="00B61DD7"/>
    <w:rsid w:val="00B61F62"/>
    <w:rsid w:val="00B6283F"/>
    <w:rsid w:val="00B63B77"/>
    <w:rsid w:val="00B6432F"/>
    <w:rsid w:val="00B643E5"/>
    <w:rsid w:val="00B64B6D"/>
    <w:rsid w:val="00B64BE3"/>
    <w:rsid w:val="00B64D0D"/>
    <w:rsid w:val="00B650E3"/>
    <w:rsid w:val="00B65583"/>
    <w:rsid w:val="00B66C03"/>
    <w:rsid w:val="00B67067"/>
    <w:rsid w:val="00B671EA"/>
    <w:rsid w:val="00B677D4"/>
    <w:rsid w:val="00B67C8F"/>
    <w:rsid w:val="00B706C7"/>
    <w:rsid w:val="00B70742"/>
    <w:rsid w:val="00B70B7A"/>
    <w:rsid w:val="00B70C25"/>
    <w:rsid w:val="00B70DCC"/>
    <w:rsid w:val="00B70DD0"/>
    <w:rsid w:val="00B70F9A"/>
    <w:rsid w:val="00B719D8"/>
    <w:rsid w:val="00B71B14"/>
    <w:rsid w:val="00B71F71"/>
    <w:rsid w:val="00B72939"/>
    <w:rsid w:val="00B72B54"/>
    <w:rsid w:val="00B72F6A"/>
    <w:rsid w:val="00B72FD9"/>
    <w:rsid w:val="00B73082"/>
    <w:rsid w:val="00B73172"/>
    <w:rsid w:val="00B73D51"/>
    <w:rsid w:val="00B74709"/>
    <w:rsid w:val="00B751AC"/>
    <w:rsid w:val="00B76E3A"/>
    <w:rsid w:val="00B775F8"/>
    <w:rsid w:val="00B7794E"/>
    <w:rsid w:val="00B77C8A"/>
    <w:rsid w:val="00B77DC5"/>
    <w:rsid w:val="00B80145"/>
    <w:rsid w:val="00B8108D"/>
    <w:rsid w:val="00B81124"/>
    <w:rsid w:val="00B81294"/>
    <w:rsid w:val="00B81D3C"/>
    <w:rsid w:val="00B81E18"/>
    <w:rsid w:val="00B81FF0"/>
    <w:rsid w:val="00B82252"/>
    <w:rsid w:val="00B8262B"/>
    <w:rsid w:val="00B8264E"/>
    <w:rsid w:val="00B828C9"/>
    <w:rsid w:val="00B82B28"/>
    <w:rsid w:val="00B82E11"/>
    <w:rsid w:val="00B82FAB"/>
    <w:rsid w:val="00B82FB1"/>
    <w:rsid w:val="00B8419B"/>
    <w:rsid w:val="00B849C3"/>
    <w:rsid w:val="00B84EB0"/>
    <w:rsid w:val="00B851F5"/>
    <w:rsid w:val="00B85300"/>
    <w:rsid w:val="00B85542"/>
    <w:rsid w:val="00B8583F"/>
    <w:rsid w:val="00B85BFF"/>
    <w:rsid w:val="00B85DA8"/>
    <w:rsid w:val="00B86135"/>
    <w:rsid w:val="00B86B93"/>
    <w:rsid w:val="00B87846"/>
    <w:rsid w:val="00B87848"/>
    <w:rsid w:val="00B87AB7"/>
    <w:rsid w:val="00B87ECB"/>
    <w:rsid w:val="00B900A9"/>
    <w:rsid w:val="00B906B7"/>
    <w:rsid w:val="00B90A15"/>
    <w:rsid w:val="00B90CD2"/>
    <w:rsid w:val="00B91441"/>
    <w:rsid w:val="00B914AF"/>
    <w:rsid w:val="00B919E3"/>
    <w:rsid w:val="00B91A5B"/>
    <w:rsid w:val="00B926AA"/>
    <w:rsid w:val="00B9298D"/>
    <w:rsid w:val="00B92996"/>
    <w:rsid w:val="00B92A56"/>
    <w:rsid w:val="00B930FE"/>
    <w:rsid w:val="00B9319F"/>
    <w:rsid w:val="00B932CE"/>
    <w:rsid w:val="00B93383"/>
    <w:rsid w:val="00B933E1"/>
    <w:rsid w:val="00B936AD"/>
    <w:rsid w:val="00B936C6"/>
    <w:rsid w:val="00B9448D"/>
    <w:rsid w:val="00B947CD"/>
    <w:rsid w:val="00B94C9B"/>
    <w:rsid w:val="00B94E2D"/>
    <w:rsid w:val="00B96070"/>
    <w:rsid w:val="00B965B8"/>
    <w:rsid w:val="00B968F6"/>
    <w:rsid w:val="00B96E1F"/>
    <w:rsid w:val="00B97467"/>
    <w:rsid w:val="00B97CA3"/>
    <w:rsid w:val="00BA0AF5"/>
    <w:rsid w:val="00BA17E1"/>
    <w:rsid w:val="00BA1868"/>
    <w:rsid w:val="00BA1F2F"/>
    <w:rsid w:val="00BA2758"/>
    <w:rsid w:val="00BA2852"/>
    <w:rsid w:val="00BA2DE1"/>
    <w:rsid w:val="00BA3308"/>
    <w:rsid w:val="00BA3901"/>
    <w:rsid w:val="00BA3C74"/>
    <w:rsid w:val="00BA3D90"/>
    <w:rsid w:val="00BA3F45"/>
    <w:rsid w:val="00BA48A8"/>
    <w:rsid w:val="00BA4D38"/>
    <w:rsid w:val="00BA4EC7"/>
    <w:rsid w:val="00BA54CD"/>
    <w:rsid w:val="00BA5BFE"/>
    <w:rsid w:val="00BA65A9"/>
    <w:rsid w:val="00BA69EA"/>
    <w:rsid w:val="00BA6F17"/>
    <w:rsid w:val="00BA7242"/>
    <w:rsid w:val="00BA7638"/>
    <w:rsid w:val="00BA799F"/>
    <w:rsid w:val="00BB0050"/>
    <w:rsid w:val="00BB027F"/>
    <w:rsid w:val="00BB02AA"/>
    <w:rsid w:val="00BB0999"/>
    <w:rsid w:val="00BB0E11"/>
    <w:rsid w:val="00BB114D"/>
    <w:rsid w:val="00BB1BD3"/>
    <w:rsid w:val="00BB1C7E"/>
    <w:rsid w:val="00BB1C85"/>
    <w:rsid w:val="00BB2474"/>
    <w:rsid w:val="00BB28ED"/>
    <w:rsid w:val="00BB28F4"/>
    <w:rsid w:val="00BB29D5"/>
    <w:rsid w:val="00BB33C7"/>
    <w:rsid w:val="00BB44AA"/>
    <w:rsid w:val="00BB4B35"/>
    <w:rsid w:val="00BB5785"/>
    <w:rsid w:val="00BB6286"/>
    <w:rsid w:val="00BB680D"/>
    <w:rsid w:val="00BB6896"/>
    <w:rsid w:val="00BB68C9"/>
    <w:rsid w:val="00BB6B6E"/>
    <w:rsid w:val="00BC093F"/>
    <w:rsid w:val="00BC0A2F"/>
    <w:rsid w:val="00BC0AD5"/>
    <w:rsid w:val="00BC0D39"/>
    <w:rsid w:val="00BC0FC2"/>
    <w:rsid w:val="00BC15E3"/>
    <w:rsid w:val="00BC16D7"/>
    <w:rsid w:val="00BC1A4A"/>
    <w:rsid w:val="00BC1B8A"/>
    <w:rsid w:val="00BC28DC"/>
    <w:rsid w:val="00BC460A"/>
    <w:rsid w:val="00BC46A8"/>
    <w:rsid w:val="00BC578D"/>
    <w:rsid w:val="00BC5BCC"/>
    <w:rsid w:val="00BC5E1D"/>
    <w:rsid w:val="00BC6272"/>
    <w:rsid w:val="00BC64B0"/>
    <w:rsid w:val="00BC6703"/>
    <w:rsid w:val="00BC6B01"/>
    <w:rsid w:val="00BC76D4"/>
    <w:rsid w:val="00BC7B41"/>
    <w:rsid w:val="00BC7F01"/>
    <w:rsid w:val="00BD0279"/>
    <w:rsid w:val="00BD06A4"/>
    <w:rsid w:val="00BD0B17"/>
    <w:rsid w:val="00BD1049"/>
    <w:rsid w:val="00BD1461"/>
    <w:rsid w:val="00BD180D"/>
    <w:rsid w:val="00BD1C9C"/>
    <w:rsid w:val="00BD1F05"/>
    <w:rsid w:val="00BD282A"/>
    <w:rsid w:val="00BD36D7"/>
    <w:rsid w:val="00BD44E9"/>
    <w:rsid w:val="00BD4875"/>
    <w:rsid w:val="00BD49CF"/>
    <w:rsid w:val="00BD4F7A"/>
    <w:rsid w:val="00BD52A9"/>
    <w:rsid w:val="00BD53BD"/>
    <w:rsid w:val="00BD56FA"/>
    <w:rsid w:val="00BD5DA7"/>
    <w:rsid w:val="00BD669A"/>
    <w:rsid w:val="00BD6701"/>
    <w:rsid w:val="00BD7268"/>
    <w:rsid w:val="00BD74BD"/>
    <w:rsid w:val="00BD74E0"/>
    <w:rsid w:val="00BD786A"/>
    <w:rsid w:val="00BE076E"/>
    <w:rsid w:val="00BE0B40"/>
    <w:rsid w:val="00BE0D58"/>
    <w:rsid w:val="00BE11EA"/>
    <w:rsid w:val="00BE1973"/>
    <w:rsid w:val="00BE20FA"/>
    <w:rsid w:val="00BE235E"/>
    <w:rsid w:val="00BE298D"/>
    <w:rsid w:val="00BE29DF"/>
    <w:rsid w:val="00BE3652"/>
    <w:rsid w:val="00BE3749"/>
    <w:rsid w:val="00BE3E0D"/>
    <w:rsid w:val="00BE4154"/>
    <w:rsid w:val="00BE52DE"/>
    <w:rsid w:val="00BE6763"/>
    <w:rsid w:val="00BE69B6"/>
    <w:rsid w:val="00BE6CC6"/>
    <w:rsid w:val="00BE6E92"/>
    <w:rsid w:val="00BE7230"/>
    <w:rsid w:val="00BE7234"/>
    <w:rsid w:val="00BE7FC9"/>
    <w:rsid w:val="00BF0F63"/>
    <w:rsid w:val="00BF13ED"/>
    <w:rsid w:val="00BF18A4"/>
    <w:rsid w:val="00BF1A8E"/>
    <w:rsid w:val="00BF20EC"/>
    <w:rsid w:val="00BF21B8"/>
    <w:rsid w:val="00BF252C"/>
    <w:rsid w:val="00BF2BBF"/>
    <w:rsid w:val="00BF2F5C"/>
    <w:rsid w:val="00BF31E0"/>
    <w:rsid w:val="00BF32FB"/>
    <w:rsid w:val="00BF3D2F"/>
    <w:rsid w:val="00BF4251"/>
    <w:rsid w:val="00BF4BD8"/>
    <w:rsid w:val="00BF4D18"/>
    <w:rsid w:val="00BF5AEA"/>
    <w:rsid w:val="00BF5C4D"/>
    <w:rsid w:val="00BF60E9"/>
    <w:rsid w:val="00BF61EF"/>
    <w:rsid w:val="00BF63FD"/>
    <w:rsid w:val="00BF6BAE"/>
    <w:rsid w:val="00BF6DD1"/>
    <w:rsid w:val="00BF6F21"/>
    <w:rsid w:val="00BF7B6D"/>
    <w:rsid w:val="00C001B5"/>
    <w:rsid w:val="00C00315"/>
    <w:rsid w:val="00C00402"/>
    <w:rsid w:val="00C0047A"/>
    <w:rsid w:val="00C0089D"/>
    <w:rsid w:val="00C01374"/>
    <w:rsid w:val="00C01790"/>
    <w:rsid w:val="00C018E3"/>
    <w:rsid w:val="00C02443"/>
    <w:rsid w:val="00C027D2"/>
    <w:rsid w:val="00C032D2"/>
    <w:rsid w:val="00C0335F"/>
    <w:rsid w:val="00C039A0"/>
    <w:rsid w:val="00C04625"/>
    <w:rsid w:val="00C04AF7"/>
    <w:rsid w:val="00C05D01"/>
    <w:rsid w:val="00C05F87"/>
    <w:rsid w:val="00C060CF"/>
    <w:rsid w:val="00C06E07"/>
    <w:rsid w:val="00C07479"/>
    <w:rsid w:val="00C07A2D"/>
    <w:rsid w:val="00C07CD0"/>
    <w:rsid w:val="00C07DEB"/>
    <w:rsid w:val="00C10431"/>
    <w:rsid w:val="00C1057F"/>
    <w:rsid w:val="00C106A5"/>
    <w:rsid w:val="00C1095D"/>
    <w:rsid w:val="00C110F3"/>
    <w:rsid w:val="00C11FCC"/>
    <w:rsid w:val="00C12644"/>
    <w:rsid w:val="00C12689"/>
    <w:rsid w:val="00C13093"/>
    <w:rsid w:val="00C1346F"/>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E97"/>
    <w:rsid w:val="00C163D0"/>
    <w:rsid w:val="00C16673"/>
    <w:rsid w:val="00C16C43"/>
    <w:rsid w:val="00C16E74"/>
    <w:rsid w:val="00C16E8E"/>
    <w:rsid w:val="00C16E94"/>
    <w:rsid w:val="00C1738E"/>
    <w:rsid w:val="00C17477"/>
    <w:rsid w:val="00C17E3C"/>
    <w:rsid w:val="00C2058F"/>
    <w:rsid w:val="00C20660"/>
    <w:rsid w:val="00C208C9"/>
    <w:rsid w:val="00C217B1"/>
    <w:rsid w:val="00C21FC4"/>
    <w:rsid w:val="00C224C5"/>
    <w:rsid w:val="00C23DD2"/>
    <w:rsid w:val="00C2464E"/>
    <w:rsid w:val="00C24AF8"/>
    <w:rsid w:val="00C24E07"/>
    <w:rsid w:val="00C2512D"/>
    <w:rsid w:val="00C258E3"/>
    <w:rsid w:val="00C26B3C"/>
    <w:rsid w:val="00C26EA8"/>
    <w:rsid w:val="00C270D9"/>
    <w:rsid w:val="00C27FCA"/>
    <w:rsid w:val="00C306DF"/>
    <w:rsid w:val="00C3088E"/>
    <w:rsid w:val="00C30ECC"/>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840"/>
    <w:rsid w:val="00C40884"/>
    <w:rsid w:val="00C408B8"/>
    <w:rsid w:val="00C4095C"/>
    <w:rsid w:val="00C41056"/>
    <w:rsid w:val="00C41308"/>
    <w:rsid w:val="00C4209F"/>
    <w:rsid w:val="00C421C2"/>
    <w:rsid w:val="00C43792"/>
    <w:rsid w:val="00C43BA5"/>
    <w:rsid w:val="00C43BD2"/>
    <w:rsid w:val="00C43C3E"/>
    <w:rsid w:val="00C43CD7"/>
    <w:rsid w:val="00C43FAD"/>
    <w:rsid w:val="00C44202"/>
    <w:rsid w:val="00C443EE"/>
    <w:rsid w:val="00C44CC4"/>
    <w:rsid w:val="00C45B06"/>
    <w:rsid w:val="00C46462"/>
    <w:rsid w:val="00C46486"/>
    <w:rsid w:val="00C46883"/>
    <w:rsid w:val="00C46BD1"/>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B8B"/>
    <w:rsid w:val="00C51D25"/>
    <w:rsid w:val="00C52EBF"/>
    <w:rsid w:val="00C53176"/>
    <w:rsid w:val="00C5356C"/>
    <w:rsid w:val="00C535A0"/>
    <w:rsid w:val="00C53722"/>
    <w:rsid w:val="00C538C9"/>
    <w:rsid w:val="00C549DC"/>
    <w:rsid w:val="00C552CA"/>
    <w:rsid w:val="00C55322"/>
    <w:rsid w:val="00C555E4"/>
    <w:rsid w:val="00C5757B"/>
    <w:rsid w:val="00C575D4"/>
    <w:rsid w:val="00C57C2F"/>
    <w:rsid w:val="00C6015B"/>
    <w:rsid w:val="00C603C2"/>
    <w:rsid w:val="00C6061B"/>
    <w:rsid w:val="00C6125E"/>
    <w:rsid w:val="00C6128D"/>
    <w:rsid w:val="00C614C6"/>
    <w:rsid w:val="00C615AB"/>
    <w:rsid w:val="00C61F9B"/>
    <w:rsid w:val="00C62067"/>
    <w:rsid w:val="00C6223B"/>
    <w:rsid w:val="00C622C7"/>
    <w:rsid w:val="00C62359"/>
    <w:rsid w:val="00C6254D"/>
    <w:rsid w:val="00C6286B"/>
    <w:rsid w:val="00C62897"/>
    <w:rsid w:val="00C62CD8"/>
    <w:rsid w:val="00C62F3F"/>
    <w:rsid w:val="00C63286"/>
    <w:rsid w:val="00C63561"/>
    <w:rsid w:val="00C637E5"/>
    <w:rsid w:val="00C6381F"/>
    <w:rsid w:val="00C64570"/>
    <w:rsid w:val="00C650F4"/>
    <w:rsid w:val="00C655AF"/>
    <w:rsid w:val="00C65778"/>
    <w:rsid w:val="00C65D49"/>
    <w:rsid w:val="00C661A7"/>
    <w:rsid w:val="00C664F6"/>
    <w:rsid w:val="00C6680C"/>
    <w:rsid w:val="00C66962"/>
    <w:rsid w:val="00C66B45"/>
    <w:rsid w:val="00C66F0B"/>
    <w:rsid w:val="00C6771C"/>
    <w:rsid w:val="00C704E2"/>
    <w:rsid w:val="00C7083B"/>
    <w:rsid w:val="00C70BBB"/>
    <w:rsid w:val="00C70D17"/>
    <w:rsid w:val="00C71140"/>
    <w:rsid w:val="00C714A4"/>
    <w:rsid w:val="00C71873"/>
    <w:rsid w:val="00C71EAA"/>
    <w:rsid w:val="00C72574"/>
    <w:rsid w:val="00C729CD"/>
    <w:rsid w:val="00C72A69"/>
    <w:rsid w:val="00C72EA1"/>
    <w:rsid w:val="00C72EE9"/>
    <w:rsid w:val="00C73294"/>
    <w:rsid w:val="00C73422"/>
    <w:rsid w:val="00C73AFD"/>
    <w:rsid w:val="00C73DED"/>
    <w:rsid w:val="00C75150"/>
    <w:rsid w:val="00C75154"/>
    <w:rsid w:val="00C7536B"/>
    <w:rsid w:val="00C753A0"/>
    <w:rsid w:val="00C757F0"/>
    <w:rsid w:val="00C75B0D"/>
    <w:rsid w:val="00C7613D"/>
    <w:rsid w:val="00C76560"/>
    <w:rsid w:val="00C76A1B"/>
    <w:rsid w:val="00C76ECB"/>
    <w:rsid w:val="00C7701B"/>
    <w:rsid w:val="00C7765C"/>
    <w:rsid w:val="00C77811"/>
    <w:rsid w:val="00C802C4"/>
    <w:rsid w:val="00C8074F"/>
    <w:rsid w:val="00C80EB3"/>
    <w:rsid w:val="00C80FA0"/>
    <w:rsid w:val="00C8125F"/>
    <w:rsid w:val="00C820A1"/>
    <w:rsid w:val="00C8222C"/>
    <w:rsid w:val="00C82EA4"/>
    <w:rsid w:val="00C833CE"/>
    <w:rsid w:val="00C83A9C"/>
    <w:rsid w:val="00C841EA"/>
    <w:rsid w:val="00C842E7"/>
    <w:rsid w:val="00C8515E"/>
    <w:rsid w:val="00C8584B"/>
    <w:rsid w:val="00C85924"/>
    <w:rsid w:val="00C85C5E"/>
    <w:rsid w:val="00C85D2E"/>
    <w:rsid w:val="00C86C74"/>
    <w:rsid w:val="00C86D88"/>
    <w:rsid w:val="00C8727F"/>
    <w:rsid w:val="00C8748D"/>
    <w:rsid w:val="00C87AF9"/>
    <w:rsid w:val="00C900B4"/>
    <w:rsid w:val="00C9028F"/>
    <w:rsid w:val="00C90772"/>
    <w:rsid w:val="00C90917"/>
    <w:rsid w:val="00C91148"/>
    <w:rsid w:val="00C91B68"/>
    <w:rsid w:val="00C9236A"/>
    <w:rsid w:val="00C92BD7"/>
    <w:rsid w:val="00C93A2E"/>
    <w:rsid w:val="00C93B75"/>
    <w:rsid w:val="00C93D76"/>
    <w:rsid w:val="00C945ED"/>
    <w:rsid w:val="00C94C15"/>
    <w:rsid w:val="00C94CB3"/>
    <w:rsid w:val="00C95309"/>
    <w:rsid w:val="00C957D9"/>
    <w:rsid w:val="00C95B8C"/>
    <w:rsid w:val="00C95DF7"/>
    <w:rsid w:val="00C9611A"/>
    <w:rsid w:val="00C963B7"/>
    <w:rsid w:val="00C968BA"/>
    <w:rsid w:val="00C97D89"/>
    <w:rsid w:val="00CA0470"/>
    <w:rsid w:val="00CA0C4A"/>
    <w:rsid w:val="00CA0D24"/>
    <w:rsid w:val="00CA0F60"/>
    <w:rsid w:val="00CA1959"/>
    <w:rsid w:val="00CA2345"/>
    <w:rsid w:val="00CA29AF"/>
    <w:rsid w:val="00CA3293"/>
    <w:rsid w:val="00CA3471"/>
    <w:rsid w:val="00CA3947"/>
    <w:rsid w:val="00CA4974"/>
    <w:rsid w:val="00CA49D0"/>
    <w:rsid w:val="00CA4BF6"/>
    <w:rsid w:val="00CA57EE"/>
    <w:rsid w:val="00CA5D48"/>
    <w:rsid w:val="00CA6483"/>
    <w:rsid w:val="00CA6B85"/>
    <w:rsid w:val="00CA76EA"/>
    <w:rsid w:val="00CA799F"/>
    <w:rsid w:val="00CB0224"/>
    <w:rsid w:val="00CB02A1"/>
    <w:rsid w:val="00CB07CF"/>
    <w:rsid w:val="00CB086C"/>
    <w:rsid w:val="00CB08A9"/>
    <w:rsid w:val="00CB098E"/>
    <w:rsid w:val="00CB0B9D"/>
    <w:rsid w:val="00CB0C04"/>
    <w:rsid w:val="00CB20B3"/>
    <w:rsid w:val="00CB2A3B"/>
    <w:rsid w:val="00CB37AF"/>
    <w:rsid w:val="00CB3F31"/>
    <w:rsid w:val="00CB42D6"/>
    <w:rsid w:val="00CB4660"/>
    <w:rsid w:val="00CB4942"/>
    <w:rsid w:val="00CB4FBC"/>
    <w:rsid w:val="00CB5247"/>
    <w:rsid w:val="00CB52F7"/>
    <w:rsid w:val="00CB551C"/>
    <w:rsid w:val="00CB6329"/>
    <w:rsid w:val="00CB74F3"/>
    <w:rsid w:val="00CB75AC"/>
    <w:rsid w:val="00CB78E1"/>
    <w:rsid w:val="00CB7E4F"/>
    <w:rsid w:val="00CB7F7C"/>
    <w:rsid w:val="00CC011C"/>
    <w:rsid w:val="00CC1770"/>
    <w:rsid w:val="00CC1EEB"/>
    <w:rsid w:val="00CC2156"/>
    <w:rsid w:val="00CC2AEB"/>
    <w:rsid w:val="00CC3332"/>
    <w:rsid w:val="00CC338A"/>
    <w:rsid w:val="00CC3560"/>
    <w:rsid w:val="00CC3C01"/>
    <w:rsid w:val="00CC3F22"/>
    <w:rsid w:val="00CC4326"/>
    <w:rsid w:val="00CC43A9"/>
    <w:rsid w:val="00CC453E"/>
    <w:rsid w:val="00CC497D"/>
    <w:rsid w:val="00CC4FF2"/>
    <w:rsid w:val="00CC501D"/>
    <w:rsid w:val="00CC5164"/>
    <w:rsid w:val="00CC5170"/>
    <w:rsid w:val="00CC51DF"/>
    <w:rsid w:val="00CC52E3"/>
    <w:rsid w:val="00CC569E"/>
    <w:rsid w:val="00CC6073"/>
    <w:rsid w:val="00CC6168"/>
    <w:rsid w:val="00CC686A"/>
    <w:rsid w:val="00CC6CAF"/>
    <w:rsid w:val="00CC72B4"/>
    <w:rsid w:val="00CC784F"/>
    <w:rsid w:val="00CC78A3"/>
    <w:rsid w:val="00CC7AF4"/>
    <w:rsid w:val="00CD0737"/>
    <w:rsid w:val="00CD0C03"/>
    <w:rsid w:val="00CD0D00"/>
    <w:rsid w:val="00CD12E3"/>
    <w:rsid w:val="00CD13E4"/>
    <w:rsid w:val="00CD1427"/>
    <w:rsid w:val="00CD1ECD"/>
    <w:rsid w:val="00CD1FC0"/>
    <w:rsid w:val="00CD28B0"/>
    <w:rsid w:val="00CD3993"/>
    <w:rsid w:val="00CD41E3"/>
    <w:rsid w:val="00CD440B"/>
    <w:rsid w:val="00CD458E"/>
    <w:rsid w:val="00CD5091"/>
    <w:rsid w:val="00CD5ADA"/>
    <w:rsid w:val="00CD5D11"/>
    <w:rsid w:val="00CD5EE9"/>
    <w:rsid w:val="00CD6F0E"/>
    <w:rsid w:val="00CD7065"/>
    <w:rsid w:val="00CD78E7"/>
    <w:rsid w:val="00CD7C2B"/>
    <w:rsid w:val="00CE067D"/>
    <w:rsid w:val="00CE10AE"/>
    <w:rsid w:val="00CE14B0"/>
    <w:rsid w:val="00CE2ABE"/>
    <w:rsid w:val="00CE32AB"/>
    <w:rsid w:val="00CE48B9"/>
    <w:rsid w:val="00CE4E53"/>
    <w:rsid w:val="00CE4F70"/>
    <w:rsid w:val="00CE5691"/>
    <w:rsid w:val="00CE5A8C"/>
    <w:rsid w:val="00CE5B6F"/>
    <w:rsid w:val="00CE5B7A"/>
    <w:rsid w:val="00CE6036"/>
    <w:rsid w:val="00CE674E"/>
    <w:rsid w:val="00CE67CF"/>
    <w:rsid w:val="00CE69BD"/>
    <w:rsid w:val="00CE6D81"/>
    <w:rsid w:val="00CE7241"/>
    <w:rsid w:val="00CE77B6"/>
    <w:rsid w:val="00CE78A4"/>
    <w:rsid w:val="00CE7BD2"/>
    <w:rsid w:val="00CF03CF"/>
    <w:rsid w:val="00CF0578"/>
    <w:rsid w:val="00CF095F"/>
    <w:rsid w:val="00CF1369"/>
    <w:rsid w:val="00CF21AB"/>
    <w:rsid w:val="00CF2A25"/>
    <w:rsid w:val="00CF2E95"/>
    <w:rsid w:val="00CF2FF4"/>
    <w:rsid w:val="00CF3243"/>
    <w:rsid w:val="00CF331D"/>
    <w:rsid w:val="00CF3442"/>
    <w:rsid w:val="00CF3589"/>
    <w:rsid w:val="00CF3869"/>
    <w:rsid w:val="00CF3B2A"/>
    <w:rsid w:val="00CF3BCC"/>
    <w:rsid w:val="00CF3CD5"/>
    <w:rsid w:val="00CF4011"/>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57E"/>
    <w:rsid w:val="00D007FF"/>
    <w:rsid w:val="00D00B04"/>
    <w:rsid w:val="00D00B18"/>
    <w:rsid w:val="00D01212"/>
    <w:rsid w:val="00D01339"/>
    <w:rsid w:val="00D0162E"/>
    <w:rsid w:val="00D01E2E"/>
    <w:rsid w:val="00D02042"/>
    <w:rsid w:val="00D028E3"/>
    <w:rsid w:val="00D0297B"/>
    <w:rsid w:val="00D035A3"/>
    <w:rsid w:val="00D0389C"/>
    <w:rsid w:val="00D03BAB"/>
    <w:rsid w:val="00D03F69"/>
    <w:rsid w:val="00D03FA4"/>
    <w:rsid w:val="00D040FB"/>
    <w:rsid w:val="00D047E5"/>
    <w:rsid w:val="00D04864"/>
    <w:rsid w:val="00D0492C"/>
    <w:rsid w:val="00D04E09"/>
    <w:rsid w:val="00D05979"/>
    <w:rsid w:val="00D05B2E"/>
    <w:rsid w:val="00D05B47"/>
    <w:rsid w:val="00D05E52"/>
    <w:rsid w:val="00D066E9"/>
    <w:rsid w:val="00D072A0"/>
    <w:rsid w:val="00D07425"/>
    <w:rsid w:val="00D07E99"/>
    <w:rsid w:val="00D1074F"/>
    <w:rsid w:val="00D10B69"/>
    <w:rsid w:val="00D10DD0"/>
    <w:rsid w:val="00D11FFA"/>
    <w:rsid w:val="00D12A0D"/>
    <w:rsid w:val="00D12AA4"/>
    <w:rsid w:val="00D12C1D"/>
    <w:rsid w:val="00D1307B"/>
    <w:rsid w:val="00D13448"/>
    <w:rsid w:val="00D13DA0"/>
    <w:rsid w:val="00D13E31"/>
    <w:rsid w:val="00D13F21"/>
    <w:rsid w:val="00D1404B"/>
    <w:rsid w:val="00D142CB"/>
    <w:rsid w:val="00D146D1"/>
    <w:rsid w:val="00D14719"/>
    <w:rsid w:val="00D149ED"/>
    <w:rsid w:val="00D14AA7"/>
    <w:rsid w:val="00D14B69"/>
    <w:rsid w:val="00D14E75"/>
    <w:rsid w:val="00D15037"/>
    <w:rsid w:val="00D151C7"/>
    <w:rsid w:val="00D15671"/>
    <w:rsid w:val="00D15A57"/>
    <w:rsid w:val="00D15D1D"/>
    <w:rsid w:val="00D16038"/>
    <w:rsid w:val="00D160A7"/>
    <w:rsid w:val="00D16926"/>
    <w:rsid w:val="00D16C55"/>
    <w:rsid w:val="00D16E69"/>
    <w:rsid w:val="00D16FFF"/>
    <w:rsid w:val="00D2004B"/>
    <w:rsid w:val="00D204FE"/>
    <w:rsid w:val="00D20995"/>
    <w:rsid w:val="00D213E6"/>
    <w:rsid w:val="00D21593"/>
    <w:rsid w:val="00D21D80"/>
    <w:rsid w:val="00D2214C"/>
    <w:rsid w:val="00D223B8"/>
    <w:rsid w:val="00D22622"/>
    <w:rsid w:val="00D228F6"/>
    <w:rsid w:val="00D22D7E"/>
    <w:rsid w:val="00D22EFF"/>
    <w:rsid w:val="00D23062"/>
    <w:rsid w:val="00D232D7"/>
    <w:rsid w:val="00D238FA"/>
    <w:rsid w:val="00D23D84"/>
    <w:rsid w:val="00D24201"/>
    <w:rsid w:val="00D24D8E"/>
    <w:rsid w:val="00D2516A"/>
    <w:rsid w:val="00D252FB"/>
    <w:rsid w:val="00D25ABE"/>
    <w:rsid w:val="00D26135"/>
    <w:rsid w:val="00D26432"/>
    <w:rsid w:val="00D26733"/>
    <w:rsid w:val="00D26D22"/>
    <w:rsid w:val="00D2710E"/>
    <w:rsid w:val="00D2766D"/>
    <w:rsid w:val="00D276DC"/>
    <w:rsid w:val="00D27A90"/>
    <w:rsid w:val="00D30255"/>
    <w:rsid w:val="00D30BAD"/>
    <w:rsid w:val="00D31511"/>
    <w:rsid w:val="00D3156F"/>
    <w:rsid w:val="00D31D75"/>
    <w:rsid w:val="00D32007"/>
    <w:rsid w:val="00D3206A"/>
    <w:rsid w:val="00D32357"/>
    <w:rsid w:val="00D324AA"/>
    <w:rsid w:val="00D33BE6"/>
    <w:rsid w:val="00D33BF6"/>
    <w:rsid w:val="00D340DC"/>
    <w:rsid w:val="00D34288"/>
    <w:rsid w:val="00D342DD"/>
    <w:rsid w:val="00D343FF"/>
    <w:rsid w:val="00D34580"/>
    <w:rsid w:val="00D363F2"/>
    <w:rsid w:val="00D3665B"/>
    <w:rsid w:val="00D368BE"/>
    <w:rsid w:val="00D36AD8"/>
    <w:rsid w:val="00D3756E"/>
    <w:rsid w:val="00D379AD"/>
    <w:rsid w:val="00D37A9D"/>
    <w:rsid w:val="00D37FA3"/>
    <w:rsid w:val="00D408DC"/>
    <w:rsid w:val="00D41DAC"/>
    <w:rsid w:val="00D41DBC"/>
    <w:rsid w:val="00D42013"/>
    <w:rsid w:val="00D4241A"/>
    <w:rsid w:val="00D42741"/>
    <w:rsid w:val="00D4288F"/>
    <w:rsid w:val="00D43948"/>
    <w:rsid w:val="00D43A33"/>
    <w:rsid w:val="00D4403B"/>
    <w:rsid w:val="00D441A0"/>
    <w:rsid w:val="00D44863"/>
    <w:rsid w:val="00D44D9F"/>
    <w:rsid w:val="00D456E2"/>
    <w:rsid w:val="00D45D02"/>
    <w:rsid w:val="00D45D47"/>
    <w:rsid w:val="00D46289"/>
    <w:rsid w:val="00D46778"/>
    <w:rsid w:val="00D47646"/>
    <w:rsid w:val="00D476A4"/>
    <w:rsid w:val="00D47DB0"/>
    <w:rsid w:val="00D47E02"/>
    <w:rsid w:val="00D47F0F"/>
    <w:rsid w:val="00D5000E"/>
    <w:rsid w:val="00D500B9"/>
    <w:rsid w:val="00D50293"/>
    <w:rsid w:val="00D50413"/>
    <w:rsid w:val="00D5048F"/>
    <w:rsid w:val="00D50D0C"/>
    <w:rsid w:val="00D50D36"/>
    <w:rsid w:val="00D51C9D"/>
    <w:rsid w:val="00D52440"/>
    <w:rsid w:val="00D525C2"/>
    <w:rsid w:val="00D52658"/>
    <w:rsid w:val="00D528AB"/>
    <w:rsid w:val="00D52CD0"/>
    <w:rsid w:val="00D52F36"/>
    <w:rsid w:val="00D52FC4"/>
    <w:rsid w:val="00D53AAA"/>
    <w:rsid w:val="00D53E09"/>
    <w:rsid w:val="00D54185"/>
    <w:rsid w:val="00D543F7"/>
    <w:rsid w:val="00D551EC"/>
    <w:rsid w:val="00D55949"/>
    <w:rsid w:val="00D56C3D"/>
    <w:rsid w:val="00D570AE"/>
    <w:rsid w:val="00D5718F"/>
    <w:rsid w:val="00D574DA"/>
    <w:rsid w:val="00D57B71"/>
    <w:rsid w:val="00D604AF"/>
    <w:rsid w:val="00D60524"/>
    <w:rsid w:val="00D60734"/>
    <w:rsid w:val="00D60AC4"/>
    <w:rsid w:val="00D60E68"/>
    <w:rsid w:val="00D6134B"/>
    <w:rsid w:val="00D61631"/>
    <w:rsid w:val="00D61EE7"/>
    <w:rsid w:val="00D6234C"/>
    <w:rsid w:val="00D624F9"/>
    <w:rsid w:val="00D62769"/>
    <w:rsid w:val="00D62B7F"/>
    <w:rsid w:val="00D62B82"/>
    <w:rsid w:val="00D62D79"/>
    <w:rsid w:val="00D630E2"/>
    <w:rsid w:val="00D63258"/>
    <w:rsid w:val="00D637EC"/>
    <w:rsid w:val="00D63A93"/>
    <w:rsid w:val="00D63C87"/>
    <w:rsid w:val="00D64391"/>
    <w:rsid w:val="00D64455"/>
    <w:rsid w:val="00D65137"/>
    <w:rsid w:val="00D65927"/>
    <w:rsid w:val="00D6661F"/>
    <w:rsid w:val="00D66AE1"/>
    <w:rsid w:val="00D672A5"/>
    <w:rsid w:val="00D7013B"/>
    <w:rsid w:val="00D703CF"/>
    <w:rsid w:val="00D706CC"/>
    <w:rsid w:val="00D70905"/>
    <w:rsid w:val="00D70CD8"/>
    <w:rsid w:val="00D70FC9"/>
    <w:rsid w:val="00D71497"/>
    <w:rsid w:val="00D715CB"/>
    <w:rsid w:val="00D71A56"/>
    <w:rsid w:val="00D71F66"/>
    <w:rsid w:val="00D7261D"/>
    <w:rsid w:val="00D732F3"/>
    <w:rsid w:val="00D73430"/>
    <w:rsid w:val="00D73821"/>
    <w:rsid w:val="00D739FC"/>
    <w:rsid w:val="00D7431B"/>
    <w:rsid w:val="00D744F9"/>
    <w:rsid w:val="00D747D7"/>
    <w:rsid w:val="00D75106"/>
    <w:rsid w:val="00D75464"/>
    <w:rsid w:val="00D75661"/>
    <w:rsid w:val="00D75755"/>
    <w:rsid w:val="00D757DA"/>
    <w:rsid w:val="00D760F6"/>
    <w:rsid w:val="00D765EA"/>
    <w:rsid w:val="00D76A57"/>
    <w:rsid w:val="00D76BA9"/>
    <w:rsid w:val="00D76E73"/>
    <w:rsid w:val="00D77499"/>
    <w:rsid w:val="00D77D76"/>
    <w:rsid w:val="00D77EF6"/>
    <w:rsid w:val="00D77FE6"/>
    <w:rsid w:val="00D80343"/>
    <w:rsid w:val="00D803CD"/>
    <w:rsid w:val="00D807BF"/>
    <w:rsid w:val="00D81062"/>
    <w:rsid w:val="00D8121D"/>
    <w:rsid w:val="00D8145C"/>
    <w:rsid w:val="00D81600"/>
    <w:rsid w:val="00D8197E"/>
    <w:rsid w:val="00D81AF1"/>
    <w:rsid w:val="00D8259B"/>
    <w:rsid w:val="00D843F8"/>
    <w:rsid w:val="00D84452"/>
    <w:rsid w:val="00D849C9"/>
    <w:rsid w:val="00D84C5C"/>
    <w:rsid w:val="00D855AF"/>
    <w:rsid w:val="00D85679"/>
    <w:rsid w:val="00D856FD"/>
    <w:rsid w:val="00D85C0B"/>
    <w:rsid w:val="00D85EC3"/>
    <w:rsid w:val="00D86081"/>
    <w:rsid w:val="00D867ED"/>
    <w:rsid w:val="00D86901"/>
    <w:rsid w:val="00D86922"/>
    <w:rsid w:val="00D869C3"/>
    <w:rsid w:val="00D86B80"/>
    <w:rsid w:val="00D86BC1"/>
    <w:rsid w:val="00D86CEE"/>
    <w:rsid w:val="00D86E30"/>
    <w:rsid w:val="00D874CE"/>
    <w:rsid w:val="00D87653"/>
    <w:rsid w:val="00D876C2"/>
    <w:rsid w:val="00D87932"/>
    <w:rsid w:val="00D90A53"/>
    <w:rsid w:val="00D90B05"/>
    <w:rsid w:val="00D91042"/>
    <w:rsid w:val="00D917C1"/>
    <w:rsid w:val="00D9181B"/>
    <w:rsid w:val="00D92753"/>
    <w:rsid w:val="00D929DD"/>
    <w:rsid w:val="00D938E6"/>
    <w:rsid w:val="00D93A5F"/>
    <w:rsid w:val="00D93B7C"/>
    <w:rsid w:val="00D93BED"/>
    <w:rsid w:val="00D93FF4"/>
    <w:rsid w:val="00D94C52"/>
    <w:rsid w:val="00D954ED"/>
    <w:rsid w:val="00D955FF"/>
    <w:rsid w:val="00D962DE"/>
    <w:rsid w:val="00D96CC2"/>
    <w:rsid w:val="00D97071"/>
    <w:rsid w:val="00D972FF"/>
    <w:rsid w:val="00D97638"/>
    <w:rsid w:val="00D97761"/>
    <w:rsid w:val="00D97B9B"/>
    <w:rsid w:val="00DA059D"/>
    <w:rsid w:val="00DA0B9A"/>
    <w:rsid w:val="00DA0F55"/>
    <w:rsid w:val="00DA1056"/>
    <w:rsid w:val="00DA10BF"/>
    <w:rsid w:val="00DA13FB"/>
    <w:rsid w:val="00DA1425"/>
    <w:rsid w:val="00DA2B55"/>
    <w:rsid w:val="00DA2C17"/>
    <w:rsid w:val="00DA2C28"/>
    <w:rsid w:val="00DA2DD4"/>
    <w:rsid w:val="00DA30DD"/>
    <w:rsid w:val="00DA3154"/>
    <w:rsid w:val="00DA31A6"/>
    <w:rsid w:val="00DA3B37"/>
    <w:rsid w:val="00DA450A"/>
    <w:rsid w:val="00DA4511"/>
    <w:rsid w:val="00DA4C25"/>
    <w:rsid w:val="00DA5225"/>
    <w:rsid w:val="00DA57B5"/>
    <w:rsid w:val="00DA5D68"/>
    <w:rsid w:val="00DA602C"/>
    <w:rsid w:val="00DA67BD"/>
    <w:rsid w:val="00DA6942"/>
    <w:rsid w:val="00DA69FD"/>
    <w:rsid w:val="00DA6ADA"/>
    <w:rsid w:val="00DA7426"/>
    <w:rsid w:val="00DA783D"/>
    <w:rsid w:val="00DA790E"/>
    <w:rsid w:val="00DA79CC"/>
    <w:rsid w:val="00DB0AEE"/>
    <w:rsid w:val="00DB10C3"/>
    <w:rsid w:val="00DB14B9"/>
    <w:rsid w:val="00DB1DE2"/>
    <w:rsid w:val="00DB29FB"/>
    <w:rsid w:val="00DB2B6B"/>
    <w:rsid w:val="00DB3657"/>
    <w:rsid w:val="00DB36B9"/>
    <w:rsid w:val="00DB36BF"/>
    <w:rsid w:val="00DB3DE8"/>
    <w:rsid w:val="00DB494A"/>
    <w:rsid w:val="00DB51DA"/>
    <w:rsid w:val="00DB5AA4"/>
    <w:rsid w:val="00DB5FA8"/>
    <w:rsid w:val="00DB6774"/>
    <w:rsid w:val="00DB69C5"/>
    <w:rsid w:val="00DB6B53"/>
    <w:rsid w:val="00DB6D16"/>
    <w:rsid w:val="00DB799B"/>
    <w:rsid w:val="00DB7F97"/>
    <w:rsid w:val="00DB7FA6"/>
    <w:rsid w:val="00DC00E6"/>
    <w:rsid w:val="00DC11AF"/>
    <w:rsid w:val="00DC1446"/>
    <w:rsid w:val="00DC1866"/>
    <w:rsid w:val="00DC1AD5"/>
    <w:rsid w:val="00DC1BBB"/>
    <w:rsid w:val="00DC2209"/>
    <w:rsid w:val="00DC25F7"/>
    <w:rsid w:val="00DC2B2C"/>
    <w:rsid w:val="00DC2BD4"/>
    <w:rsid w:val="00DC2C8B"/>
    <w:rsid w:val="00DC3817"/>
    <w:rsid w:val="00DC39B7"/>
    <w:rsid w:val="00DC3AFA"/>
    <w:rsid w:val="00DC4D43"/>
    <w:rsid w:val="00DC55E6"/>
    <w:rsid w:val="00DC5BE1"/>
    <w:rsid w:val="00DC5E16"/>
    <w:rsid w:val="00DC66E6"/>
    <w:rsid w:val="00DC6DA2"/>
    <w:rsid w:val="00DC72F7"/>
    <w:rsid w:val="00DC7CD3"/>
    <w:rsid w:val="00DC7DE9"/>
    <w:rsid w:val="00DC7E5B"/>
    <w:rsid w:val="00DD03AE"/>
    <w:rsid w:val="00DD0882"/>
    <w:rsid w:val="00DD0F70"/>
    <w:rsid w:val="00DD15D7"/>
    <w:rsid w:val="00DD193E"/>
    <w:rsid w:val="00DD1967"/>
    <w:rsid w:val="00DD2083"/>
    <w:rsid w:val="00DD2455"/>
    <w:rsid w:val="00DD274C"/>
    <w:rsid w:val="00DD2ADE"/>
    <w:rsid w:val="00DD3224"/>
    <w:rsid w:val="00DD326D"/>
    <w:rsid w:val="00DD332A"/>
    <w:rsid w:val="00DD3505"/>
    <w:rsid w:val="00DD368D"/>
    <w:rsid w:val="00DD36E9"/>
    <w:rsid w:val="00DD3872"/>
    <w:rsid w:val="00DD3A42"/>
    <w:rsid w:val="00DD3B38"/>
    <w:rsid w:val="00DD3B75"/>
    <w:rsid w:val="00DD443A"/>
    <w:rsid w:val="00DD4878"/>
    <w:rsid w:val="00DD4D7B"/>
    <w:rsid w:val="00DD4DAC"/>
    <w:rsid w:val="00DD4EAC"/>
    <w:rsid w:val="00DD5C76"/>
    <w:rsid w:val="00DD5CDE"/>
    <w:rsid w:val="00DD5E44"/>
    <w:rsid w:val="00DD608A"/>
    <w:rsid w:val="00DD60E6"/>
    <w:rsid w:val="00DD64E1"/>
    <w:rsid w:val="00DD65DE"/>
    <w:rsid w:val="00DD65FA"/>
    <w:rsid w:val="00DD6B2D"/>
    <w:rsid w:val="00DD7425"/>
    <w:rsid w:val="00DD758F"/>
    <w:rsid w:val="00DD75C2"/>
    <w:rsid w:val="00DD761E"/>
    <w:rsid w:val="00DD77B6"/>
    <w:rsid w:val="00DD79B1"/>
    <w:rsid w:val="00DD7C78"/>
    <w:rsid w:val="00DE0085"/>
    <w:rsid w:val="00DE0907"/>
    <w:rsid w:val="00DE099A"/>
    <w:rsid w:val="00DE1467"/>
    <w:rsid w:val="00DE1A56"/>
    <w:rsid w:val="00DE1AFE"/>
    <w:rsid w:val="00DE21A8"/>
    <w:rsid w:val="00DE2800"/>
    <w:rsid w:val="00DE2A2B"/>
    <w:rsid w:val="00DE2E5C"/>
    <w:rsid w:val="00DE2F91"/>
    <w:rsid w:val="00DE3037"/>
    <w:rsid w:val="00DE3DB3"/>
    <w:rsid w:val="00DE3ED5"/>
    <w:rsid w:val="00DE4804"/>
    <w:rsid w:val="00DE5156"/>
    <w:rsid w:val="00DE56A8"/>
    <w:rsid w:val="00DE5808"/>
    <w:rsid w:val="00DE64C2"/>
    <w:rsid w:val="00DE66F6"/>
    <w:rsid w:val="00DE69C9"/>
    <w:rsid w:val="00DE6AFA"/>
    <w:rsid w:val="00DE7698"/>
    <w:rsid w:val="00DE789F"/>
    <w:rsid w:val="00DE7E53"/>
    <w:rsid w:val="00DE7F1B"/>
    <w:rsid w:val="00DE7FF4"/>
    <w:rsid w:val="00DF02EA"/>
    <w:rsid w:val="00DF10E0"/>
    <w:rsid w:val="00DF18BF"/>
    <w:rsid w:val="00DF1E04"/>
    <w:rsid w:val="00DF1E97"/>
    <w:rsid w:val="00DF2133"/>
    <w:rsid w:val="00DF219D"/>
    <w:rsid w:val="00DF231B"/>
    <w:rsid w:val="00DF277C"/>
    <w:rsid w:val="00DF2E3F"/>
    <w:rsid w:val="00DF3701"/>
    <w:rsid w:val="00DF3B55"/>
    <w:rsid w:val="00DF4609"/>
    <w:rsid w:val="00DF51D7"/>
    <w:rsid w:val="00DF51FA"/>
    <w:rsid w:val="00DF5272"/>
    <w:rsid w:val="00DF533B"/>
    <w:rsid w:val="00DF534D"/>
    <w:rsid w:val="00DF53D6"/>
    <w:rsid w:val="00DF5A70"/>
    <w:rsid w:val="00DF5E31"/>
    <w:rsid w:val="00DF5EE1"/>
    <w:rsid w:val="00DF68B4"/>
    <w:rsid w:val="00DF6B12"/>
    <w:rsid w:val="00DF76AA"/>
    <w:rsid w:val="00DF79EC"/>
    <w:rsid w:val="00E00A92"/>
    <w:rsid w:val="00E00B96"/>
    <w:rsid w:val="00E01438"/>
    <w:rsid w:val="00E01FC9"/>
    <w:rsid w:val="00E02149"/>
    <w:rsid w:val="00E02435"/>
    <w:rsid w:val="00E027A1"/>
    <w:rsid w:val="00E02AB4"/>
    <w:rsid w:val="00E0346D"/>
    <w:rsid w:val="00E0397F"/>
    <w:rsid w:val="00E03A1A"/>
    <w:rsid w:val="00E03D15"/>
    <w:rsid w:val="00E03FEC"/>
    <w:rsid w:val="00E0427A"/>
    <w:rsid w:val="00E04342"/>
    <w:rsid w:val="00E04D9D"/>
    <w:rsid w:val="00E04EA6"/>
    <w:rsid w:val="00E05185"/>
    <w:rsid w:val="00E05457"/>
    <w:rsid w:val="00E058B8"/>
    <w:rsid w:val="00E05FCB"/>
    <w:rsid w:val="00E063B5"/>
    <w:rsid w:val="00E06825"/>
    <w:rsid w:val="00E06D25"/>
    <w:rsid w:val="00E06D7D"/>
    <w:rsid w:val="00E070F1"/>
    <w:rsid w:val="00E0754D"/>
    <w:rsid w:val="00E07687"/>
    <w:rsid w:val="00E07E52"/>
    <w:rsid w:val="00E103E4"/>
    <w:rsid w:val="00E107F3"/>
    <w:rsid w:val="00E10E36"/>
    <w:rsid w:val="00E11418"/>
    <w:rsid w:val="00E11AE0"/>
    <w:rsid w:val="00E11B6E"/>
    <w:rsid w:val="00E124CC"/>
    <w:rsid w:val="00E12561"/>
    <w:rsid w:val="00E127E6"/>
    <w:rsid w:val="00E12CB1"/>
    <w:rsid w:val="00E135B3"/>
    <w:rsid w:val="00E137F8"/>
    <w:rsid w:val="00E14501"/>
    <w:rsid w:val="00E1519F"/>
    <w:rsid w:val="00E15293"/>
    <w:rsid w:val="00E15597"/>
    <w:rsid w:val="00E15AAE"/>
    <w:rsid w:val="00E1623A"/>
    <w:rsid w:val="00E162F9"/>
    <w:rsid w:val="00E16633"/>
    <w:rsid w:val="00E166D0"/>
    <w:rsid w:val="00E16B7A"/>
    <w:rsid w:val="00E16BA8"/>
    <w:rsid w:val="00E175AD"/>
    <w:rsid w:val="00E1785E"/>
    <w:rsid w:val="00E2051B"/>
    <w:rsid w:val="00E205F3"/>
    <w:rsid w:val="00E20AAB"/>
    <w:rsid w:val="00E216AF"/>
    <w:rsid w:val="00E21AC8"/>
    <w:rsid w:val="00E21AE3"/>
    <w:rsid w:val="00E21C93"/>
    <w:rsid w:val="00E22395"/>
    <w:rsid w:val="00E22D59"/>
    <w:rsid w:val="00E22D5C"/>
    <w:rsid w:val="00E23C8B"/>
    <w:rsid w:val="00E23D66"/>
    <w:rsid w:val="00E23E2F"/>
    <w:rsid w:val="00E244A1"/>
    <w:rsid w:val="00E24AD6"/>
    <w:rsid w:val="00E24B27"/>
    <w:rsid w:val="00E24B55"/>
    <w:rsid w:val="00E251F0"/>
    <w:rsid w:val="00E2552D"/>
    <w:rsid w:val="00E25CC5"/>
    <w:rsid w:val="00E26080"/>
    <w:rsid w:val="00E26163"/>
    <w:rsid w:val="00E2635C"/>
    <w:rsid w:val="00E2664D"/>
    <w:rsid w:val="00E26838"/>
    <w:rsid w:val="00E27082"/>
    <w:rsid w:val="00E27866"/>
    <w:rsid w:val="00E27EFD"/>
    <w:rsid w:val="00E302FD"/>
    <w:rsid w:val="00E3039D"/>
    <w:rsid w:val="00E31B01"/>
    <w:rsid w:val="00E322BA"/>
    <w:rsid w:val="00E3251F"/>
    <w:rsid w:val="00E32693"/>
    <w:rsid w:val="00E32776"/>
    <w:rsid w:val="00E327D3"/>
    <w:rsid w:val="00E32EE3"/>
    <w:rsid w:val="00E336DB"/>
    <w:rsid w:val="00E33C10"/>
    <w:rsid w:val="00E34977"/>
    <w:rsid w:val="00E34DCA"/>
    <w:rsid w:val="00E35050"/>
    <w:rsid w:val="00E35133"/>
    <w:rsid w:val="00E35647"/>
    <w:rsid w:val="00E356B3"/>
    <w:rsid w:val="00E35D1B"/>
    <w:rsid w:val="00E3613A"/>
    <w:rsid w:val="00E367DA"/>
    <w:rsid w:val="00E3698B"/>
    <w:rsid w:val="00E36A4F"/>
    <w:rsid w:val="00E36A67"/>
    <w:rsid w:val="00E36D09"/>
    <w:rsid w:val="00E36EA0"/>
    <w:rsid w:val="00E36F1A"/>
    <w:rsid w:val="00E375AB"/>
    <w:rsid w:val="00E40068"/>
    <w:rsid w:val="00E40902"/>
    <w:rsid w:val="00E409FC"/>
    <w:rsid w:val="00E40AEF"/>
    <w:rsid w:val="00E40F4E"/>
    <w:rsid w:val="00E40FFC"/>
    <w:rsid w:val="00E4123D"/>
    <w:rsid w:val="00E41245"/>
    <w:rsid w:val="00E412C6"/>
    <w:rsid w:val="00E41567"/>
    <w:rsid w:val="00E42295"/>
    <w:rsid w:val="00E4289B"/>
    <w:rsid w:val="00E42E65"/>
    <w:rsid w:val="00E42EF1"/>
    <w:rsid w:val="00E434C1"/>
    <w:rsid w:val="00E43C15"/>
    <w:rsid w:val="00E4417B"/>
    <w:rsid w:val="00E4418D"/>
    <w:rsid w:val="00E44458"/>
    <w:rsid w:val="00E4450F"/>
    <w:rsid w:val="00E447AA"/>
    <w:rsid w:val="00E44A0A"/>
    <w:rsid w:val="00E44F9E"/>
    <w:rsid w:val="00E45082"/>
    <w:rsid w:val="00E4529E"/>
    <w:rsid w:val="00E45405"/>
    <w:rsid w:val="00E45959"/>
    <w:rsid w:val="00E45C83"/>
    <w:rsid w:val="00E45DED"/>
    <w:rsid w:val="00E4639D"/>
    <w:rsid w:val="00E46539"/>
    <w:rsid w:val="00E465DA"/>
    <w:rsid w:val="00E46E22"/>
    <w:rsid w:val="00E4759C"/>
    <w:rsid w:val="00E50060"/>
    <w:rsid w:val="00E5012C"/>
    <w:rsid w:val="00E50A57"/>
    <w:rsid w:val="00E50ADF"/>
    <w:rsid w:val="00E50AFB"/>
    <w:rsid w:val="00E512BD"/>
    <w:rsid w:val="00E515BD"/>
    <w:rsid w:val="00E52230"/>
    <w:rsid w:val="00E522DB"/>
    <w:rsid w:val="00E52632"/>
    <w:rsid w:val="00E527AF"/>
    <w:rsid w:val="00E530FE"/>
    <w:rsid w:val="00E53373"/>
    <w:rsid w:val="00E53ABB"/>
    <w:rsid w:val="00E53B74"/>
    <w:rsid w:val="00E53DC9"/>
    <w:rsid w:val="00E541F9"/>
    <w:rsid w:val="00E5421D"/>
    <w:rsid w:val="00E545C7"/>
    <w:rsid w:val="00E5603E"/>
    <w:rsid w:val="00E56894"/>
    <w:rsid w:val="00E569D9"/>
    <w:rsid w:val="00E569ED"/>
    <w:rsid w:val="00E56F5B"/>
    <w:rsid w:val="00E57191"/>
    <w:rsid w:val="00E57CC2"/>
    <w:rsid w:val="00E57D3B"/>
    <w:rsid w:val="00E602E5"/>
    <w:rsid w:val="00E604F1"/>
    <w:rsid w:val="00E6052D"/>
    <w:rsid w:val="00E6070B"/>
    <w:rsid w:val="00E608D7"/>
    <w:rsid w:val="00E60D0B"/>
    <w:rsid w:val="00E6117A"/>
    <w:rsid w:val="00E61505"/>
    <w:rsid w:val="00E61518"/>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502C"/>
    <w:rsid w:val="00E657D1"/>
    <w:rsid w:val="00E65977"/>
    <w:rsid w:val="00E66029"/>
    <w:rsid w:val="00E660C2"/>
    <w:rsid w:val="00E66472"/>
    <w:rsid w:val="00E667E5"/>
    <w:rsid w:val="00E67006"/>
    <w:rsid w:val="00E67133"/>
    <w:rsid w:val="00E678B1"/>
    <w:rsid w:val="00E67CA3"/>
    <w:rsid w:val="00E70028"/>
    <w:rsid w:val="00E7047D"/>
    <w:rsid w:val="00E70591"/>
    <w:rsid w:val="00E70C44"/>
    <w:rsid w:val="00E70E6B"/>
    <w:rsid w:val="00E70F0E"/>
    <w:rsid w:val="00E713C0"/>
    <w:rsid w:val="00E7218C"/>
    <w:rsid w:val="00E721D0"/>
    <w:rsid w:val="00E72256"/>
    <w:rsid w:val="00E72D08"/>
    <w:rsid w:val="00E734D0"/>
    <w:rsid w:val="00E735E8"/>
    <w:rsid w:val="00E73834"/>
    <w:rsid w:val="00E74A27"/>
    <w:rsid w:val="00E74E74"/>
    <w:rsid w:val="00E74EFB"/>
    <w:rsid w:val="00E75A6D"/>
    <w:rsid w:val="00E75ABB"/>
    <w:rsid w:val="00E75EA1"/>
    <w:rsid w:val="00E7659F"/>
    <w:rsid w:val="00E76722"/>
    <w:rsid w:val="00E76BCF"/>
    <w:rsid w:val="00E76F76"/>
    <w:rsid w:val="00E77BA0"/>
    <w:rsid w:val="00E77D8C"/>
    <w:rsid w:val="00E77FBE"/>
    <w:rsid w:val="00E812BE"/>
    <w:rsid w:val="00E81675"/>
    <w:rsid w:val="00E81F0A"/>
    <w:rsid w:val="00E81FAB"/>
    <w:rsid w:val="00E82F10"/>
    <w:rsid w:val="00E831A8"/>
    <w:rsid w:val="00E831E1"/>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719"/>
    <w:rsid w:val="00E860DD"/>
    <w:rsid w:val="00E86311"/>
    <w:rsid w:val="00E8666D"/>
    <w:rsid w:val="00E86A13"/>
    <w:rsid w:val="00E86E22"/>
    <w:rsid w:val="00E8740E"/>
    <w:rsid w:val="00E8744D"/>
    <w:rsid w:val="00E8794A"/>
    <w:rsid w:val="00E879EB"/>
    <w:rsid w:val="00E87AA8"/>
    <w:rsid w:val="00E9043A"/>
    <w:rsid w:val="00E904EA"/>
    <w:rsid w:val="00E90BB9"/>
    <w:rsid w:val="00E90FF8"/>
    <w:rsid w:val="00E91838"/>
    <w:rsid w:val="00E91DCA"/>
    <w:rsid w:val="00E91E56"/>
    <w:rsid w:val="00E91F66"/>
    <w:rsid w:val="00E92D89"/>
    <w:rsid w:val="00E9360A"/>
    <w:rsid w:val="00E9370D"/>
    <w:rsid w:val="00E937E4"/>
    <w:rsid w:val="00E93D70"/>
    <w:rsid w:val="00E94BA9"/>
    <w:rsid w:val="00E9563B"/>
    <w:rsid w:val="00E95AE5"/>
    <w:rsid w:val="00E96060"/>
    <w:rsid w:val="00E96794"/>
    <w:rsid w:val="00E96C79"/>
    <w:rsid w:val="00E97048"/>
    <w:rsid w:val="00E97322"/>
    <w:rsid w:val="00E97413"/>
    <w:rsid w:val="00E977F8"/>
    <w:rsid w:val="00E9782F"/>
    <w:rsid w:val="00E97B7A"/>
    <w:rsid w:val="00E97D30"/>
    <w:rsid w:val="00EA10A9"/>
    <w:rsid w:val="00EA142E"/>
    <w:rsid w:val="00EA2171"/>
    <w:rsid w:val="00EA232E"/>
    <w:rsid w:val="00EA3169"/>
    <w:rsid w:val="00EA3664"/>
    <w:rsid w:val="00EA371A"/>
    <w:rsid w:val="00EA3B96"/>
    <w:rsid w:val="00EA3EF7"/>
    <w:rsid w:val="00EA4E2B"/>
    <w:rsid w:val="00EA62A9"/>
    <w:rsid w:val="00EA74C2"/>
    <w:rsid w:val="00EA78E0"/>
    <w:rsid w:val="00EA793A"/>
    <w:rsid w:val="00EA7A53"/>
    <w:rsid w:val="00EA7B65"/>
    <w:rsid w:val="00EA7E27"/>
    <w:rsid w:val="00EA7ED7"/>
    <w:rsid w:val="00EA7F69"/>
    <w:rsid w:val="00EA7FDF"/>
    <w:rsid w:val="00EB000A"/>
    <w:rsid w:val="00EB06E0"/>
    <w:rsid w:val="00EB0869"/>
    <w:rsid w:val="00EB0970"/>
    <w:rsid w:val="00EB09F7"/>
    <w:rsid w:val="00EB0BED"/>
    <w:rsid w:val="00EB0C47"/>
    <w:rsid w:val="00EB0D34"/>
    <w:rsid w:val="00EB1980"/>
    <w:rsid w:val="00EB1F5A"/>
    <w:rsid w:val="00EB2E17"/>
    <w:rsid w:val="00EB319C"/>
    <w:rsid w:val="00EB31FC"/>
    <w:rsid w:val="00EB384D"/>
    <w:rsid w:val="00EB3B1A"/>
    <w:rsid w:val="00EB3B7E"/>
    <w:rsid w:val="00EB4583"/>
    <w:rsid w:val="00EB4796"/>
    <w:rsid w:val="00EB502E"/>
    <w:rsid w:val="00EB59EC"/>
    <w:rsid w:val="00EB5C0F"/>
    <w:rsid w:val="00EB60E1"/>
    <w:rsid w:val="00EB6CE0"/>
    <w:rsid w:val="00EB7336"/>
    <w:rsid w:val="00EC021D"/>
    <w:rsid w:val="00EC0225"/>
    <w:rsid w:val="00EC0483"/>
    <w:rsid w:val="00EC04A3"/>
    <w:rsid w:val="00EC07B6"/>
    <w:rsid w:val="00EC1ACD"/>
    <w:rsid w:val="00EC222C"/>
    <w:rsid w:val="00EC26A9"/>
    <w:rsid w:val="00EC27C7"/>
    <w:rsid w:val="00EC2A32"/>
    <w:rsid w:val="00EC3340"/>
    <w:rsid w:val="00EC3D9D"/>
    <w:rsid w:val="00EC4421"/>
    <w:rsid w:val="00EC4537"/>
    <w:rsid w:val="00EC47DC"/>
    <w:rsid w:val="00EC4804"/>
    <w:rsid w:val="00EC533A"/>
    <w:rsid w:val="00EC59C8"/>
    <w:rsid w:val="00EC5F61"/>
    <w:rsid w:val="00EC65AA"/>
    <w:rsid w:val="00EC6C67"/>
    <w:rsid w:val="00EC6CDD"/>
    <w:rsid w:val="00EC720E"/>
    <w:rsid w:val="00EC7372"/>
    <w:rsid w:val="00EC7C59"/>
    <w:rsid w:val="00ED04AD"/>
    <w:rsid w:val="00ED069D"/>
    <w:rsid w:val="00ED085A"/>
    <w:rsid w:val="00ED08EE"/>
    <w:rsid w:val="00ED167D"/>
    <w:rsid w:val="00ED189F"/>
    <w:rsid w:val="00ED1C06"/>
    <w:rsid w:val="00ED20C5"/>
    <w:rsid w:val="00ED262E"/>
    <w:rsid w:val="00ED294D"/>
    <w:rsid w:val="00ED2BFD"/>
    <w:rsid w:val="00ED3291"/>
    <w:rsid w:val="00ED376A"/>
    <w:rsid w:val="00ED378D"/>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ECE"/>
    <w:rsid w:val="00ED7C8C"/>
    <w:rsid w:val="00ED7D3F"/>
    <w:rsid w:val="00EE19CD"/>
    <w:rsid w:val="00EE1D28"/>
    <w:rsid w:val="00EE20E8"/>
    <w:rsid w:val="00EE2334"/>
    <w:rsid w:val="00EE26C6"/>
    <w:rsid w:val="00EE2762"/>
    <w:rsid w:val="00EE2C7E"/>
    <w:rsid w:val="00EE2CB6"/>
    <w:rsid w:val="00EE2D45"/>
    <w:rsid w:val="00EE2E01"/>
    <w:rsid w:val="00EE3BFB"/>
    <w:rsid w:val="00EE3FB9"/>
    <w:rsid w:val="00EE41FD"/>
    <w:rsid w:val="00EE4A6B"/>
    <w:rsid w:val="00EE5640"/>
    <w:rsid w:val="00EE5754"/>
    <w:rsid w:val="00EE593A"/>
    <w:rsid w:val="00EE59D0"/>
    <w:rsid w:val="00EE5BDB"/>
    <w:rsid w:val="00EE5BEF"/>
    <w:rsid w:val="00EE6661"/>
    <w:rsid w:val="00EE66A8"/>
    <w:rsid w:val="00EE71F6"/>
    <w:rsid w:val="00EE756F"/>
    <w:rsid w:val="00EE76B9"/>
    <w:rsid w:val="00EE77C4"/>
    <w:rsid w:val="00EE7E3F"/>
    <w:rsid w:val="00EF05E6"/>
    <w:rsid w:val="00EF1508"/>
    <w:rsid w:val="00EF1E1B"/>
    <w:rsid w:val="00EF22B1"/>
    <w:rsid w:val="00EF2C92"/>
    <w:rsid w:val="00EF33F3"/>
    <w:rsid w:val="00EF351A"/>
    <w:rsid w:val="00EF39BC"/>
    <w:rsid w:val="00EF3C91"/>
    <w:rsid w:val="00EF3EBB"/>
    <w:rsid w:val="00EF4884"/>
    <w:rsid w:val="00EF4AF2"/>
    <w:rsid w:val="00EF50AD"/>
    <w:rsid w:val="00EF5A22"/>
    <w:rsid w:val="00EF6231"/>
    <w:rsid w:val="00EF68A3"/>
    <w:rsid w:val="00EF72EA"/>
    <w:rsid w:val="00EF7A06"/>
    <w:rsid w:val="00F0028A"/>
    <w:rsid w:val="00F0137E"/>
    <w:rsid w:val="00F02261"/>
    <w:rsid w:val="00F024C8"/>
    <w:rsid w:val="00F02D89"/>
    <w:rsid w:val="00F02F8A"/>
    <w:rsid w:val="00F03259"/>
    <w:rsid w:val="00F03E94"/>
    <w:rsid w:val="00F03FFF"/>
    <w:rsid w:val="00F0424E"/>
    <w:rsid w:val="00F04EAF"/>
    <w:rsid w:val="00F051F8"/>
    <w:rsid w:val="00F05431"/>
    <w:rsid w:val="00F057C7"/>
    <w:rsid w:val="00F06174"/>
    <w:rsid w:val="00F0628D"/>
    <w:rsid w:val="00F06E7A"/>
    <w:rsid w:val="00F07015"/>
    <w:rsid w:val="00F07228"/>
    <w:rsid w:val="00F07967"/>
    <w:rsid w:val="00F07ADD"/>
    <w:rsid w:val="00F07E1A"/>
    <w:rsid w:val="00F10CE4"/>
    <w:rsid w:val="00F10EDB"/>
    <w:rsid w:val="00F1163C"/>
    <w:rsid w:val="00F1292D"/>
    <w:rsid w:val="00F12C83"/>
    <w:rsid w:val="00F12D79"/>
    <w:rsid w:val="00F1336F"/>
    <w:rsid w:val="00F141CB"/>
    <w:rsid w:val="00F141ED"/>
    <w:rsid w:val="00F14778"/>
    <w:rsid w:val="00F15B7B"/>
    <w:rsid w:val="00F15E17"/>
    <w:rsid w:val="00F15FC4"/>
    <w:rsid w:val="00F1608A"/>
    <w:rsid w:val="00F160C9"/>
    <w:rsid w:val="00F16257"/>
    <w:rsid w:val="00F1693E"/>
    <w:rsid w:val="00F1751B"/>
    <w:rsid w:val="00F1761A"/>
    <w:rsid w:val="00F17B25"/>
    <w:rsid w:val="00F17D1A"/>
    <w:rsid w:val="00F17FD8"/>
    <w:rsid w:val="00F20405"/>
    <w:rsid w:val="00F2107A"/>
    <w:rsid w:val="00F212BB"/>
    <w:rsid w:val="00F21327"/>
    <w:rsid w:val="00F21DB2"/>
    <w:rsid w:val="00F22289"/>
    <w:rsid w:val="00F222DB"/>
    <w:rsid w:val="00F226EE"/>
    <w:rsid w:val="00F22BE9"/>
    <w:rsid w:val="00F22C21"/>
    <w:rsid w:val="00F22D67"/>
    <w:rsid w:val="00F22E5F"/>
    <w:rsid w:val="00F2344E"/>
    <w:rsid w:val="00F23E1B"/>
    <w:rsid w:val="00F24B2C"/>
    <w:rsid w:val="00F24CD0"/>
    <w:rsid w:val="00F24EE1"/>
    <w:rsid w:val="00F24F2B"/>
    <w:rsid w:val="00F24FD4"/>
    <w:rsid w:val="00F25076"/>
    <w:rsid w:val="00F2512B"/>
    <w:rsid w:val="00F251B5"/>
    <w:rsid w:val="00F25342"/>
    <w:rsid w:val="00F257FE"/>
    <w:rsid w:val="00F259EF"/>
    <w:rsid w:val="00F25D6D"/>
    <w:rsid w:val="00F262CD"/>
    <w:rsid w:val="00F265FD"/>
    <w:rsid w:val="00F26AF4"/>
    <w:rsid w:val="00F2712A"/>
    <w:rsid w:val="00F27347"/>
    <w:rsid w:val="00F27594"/>
    <w:rsid w:val="00F27DA5"/>
    <w:rsid w:val="00F30020"/>
    <w:rsid w:val="00F30551"/>
    <w:rsid w:val="00F308A5"/>
    <w:rsid w:val="00F30A63"/>
    <w:rsid w:val="00F30FE9"/>
    <w:rsid w:val="00F312FB"/>
    <w:rsid w:val="00F31BBE"/>
    <w:rsid w:val="00F31C7F"/>
    <w:rsid w:val="00F31E78"/>
    <w:rsid w:val="00F32BC6"/>
    <w:rsid w:val="00F32D4C"/>
    <w:rsid w:val="00F32EA0"/>
    <w:rsid w:val="00F330C4"/>
    <w:rsid w:val="00F3312E"/>
    <w:rsid w:val="00F3375D"/>
    <w:rsid w:val="00F33AD9"/>
    <w:rsid w:val="00F34E09"/>
    <w:rsid w:val="00F34F79"/>
    <w:rsid w:val="00F350F7"/>
    <w:rsid w:val="00F3550F"/>
    <w:rsid w:val="00F35561"/>
    <w:rsid w:val="00F35B34"/>
    <w:rsid w:val="00F3640E"/>
    <w:rsid w:val="00F367A0"/>
    <w:rsid w:val="00F36DA0"/>
    <w:rsid w:val="00F36DF3"/>
    <w:rsid w:val="00F3742C"/>
    <w:rsid w:val="00F37601"/>
    <w:rsid w:val="00F3763B"/>
    <w:rsid w:val="00F376F1"/>
    <w:rsid w:val="00F402A0"/>
    <w:rsid w:val="00F40B6D"/>
    <w:rsid w:val="00F40D95"/>
    <w:rsid w:val="00F41271"/>
    <w:rsid w:val="00F41310"/>
    <w:rsid w:val="00F41DF7"/>
    <w:rsid w:val="00F42EF1"/>
    <w:rsid w:val="00F43241"/>
    <w:rsid w:val="00F4353A"/>
    <w:rsid w:val="00F443C0"/>
    <w:rsid w:val="00F4460D"/>
    <w:rsid w:val="00F44AAB"/>
    <w:rsid w:val="00F44C54"/>
    <w:rsid w:val="00F450F2"/>
    <w:rsid w:val="00F45477"/>
    <w:rsid w:val="00F46983"/>
    <w:rsid w:val="00F46A48"/>
    <w:rsid w:val="00F46CA3"/>
    <w:rsid w:val="00F47376"/>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97E"/>
    <w:rsid w:val="00F52D31"/>
    <w:rsid w:val="00F531BF"/>
    <w:rsid w:val="00F53614"/>
    <w:rsid w:val="00F53FCC"/>
    <w:rsid w:val="00F5477B"/>
    <w:rsid w:val="00F54A92"/>
    <w:rsid w:val="00F55FA1"/>
    <w:rsid w:val="00F563C7"/>
    <w:rsid w:val="00F56C0E"/>
    <w:rsid w:val="00F56C43"/>
    <w:rsid w:val="00F56F7D"/>
    <w:rsid w:val="00F5727A"/>
    <w:rsid w:val="00F57970"/>
    <w:rsid w:val="00F60343"/>
    <w:rsid w:val="00F606F6"/>
    <w:rsid w:val="00F60746"/>
    <w:rsid w:val="00F60A81"/>
    <w:rsid w:val="00F616EB"/>
    <w:rsid w:val="00F62313"/>
    <w:rsid w:val="00F62C54"/>
    <w:rsid w:val="00F62D93"/>
    <w:rsid w:val="00F62E36"/>
    <w:rsid w:val="00F63179"/>
    <w:rsid w:val="00F6381F"/>
    <w:rsid w:val="00F646BD"/>
    <w:rsid w:val="00F64C66"/>
    <w:rsid w:val="00F6596A"/>
    <w:rsid w:val="00F67252"/>
    <w:rsid w:val="00F67447"/>
    <w:rsid w:val="00F67917"/>
    <w:rsid w:val="00F67B31"/>
    <w:rsid w:val="00F70448"/>
    <w:rsid w:val="00F70720"/>
    <w:rsid w:val="00F708B8"/>
    <w:rsid w:val="00F70DC7"/>
    <w:rsid w:val="00F70F19"/>
    <w:rsid w:val="00F71096"/>
    <w:rsid w:val="00F71160"/>
    <w:rsid w:val="00F71269"/>
    <w:rsid w:val="00F71876"/>
    <w:rsid w:val="00F71CD0"/>
    <w:rsid w:val="00F72C61"/>
    <w:rsid w:val="00F72CBA"/>
    <w:rsid w:val="00F72D10"/>
    <w:rsid w:val="00F73A70"/>
    <w:rsid w:val="00F73E86"/>
    <w:rsid w:val="00F73EFB"/>
    <w:rsid w:val="00F74156"/>
    <w:rsid w:val="00F7495F"/>
    <w:rsid w:val="00F74CD0"/>
    <w:rsid w:val="00F74DC1"/>
    <w:rsid w:val="00F74DD3"/>
    <w:rsid w:val="00F752CC"/>
    <w:rsid w:val="00F75A89"/>
    <w:rsid w:val="00F76546"/>
    <w:rsid w:val="00F7679A"/>
    <w:rsid w:val="00F767F5"/>
    <w:rsid w:val="00F80969"/>
    <w:rsid w:val="00F80E07"/>
    <w:rsid w:val="00F814C0"/>
    <w:rsid w:val="00F816D9"/>
    <w:rsid w:val="00F81EA3"/>
    <w:rsid w:val="00F82916"/>
    <w:rsid w:val="00F82A1E"/>
    <w:rsid w:val="00F83A7D"/>
    <w:rsid w:val="00F84018"/>
    <w:rsid w:val="00F84FC3"/>
    <w:rsid w:val="00F850A1"/>
    <w:rsid w:val="00F85DEF"/>
    <w:rsid w:val="00F85FB5"/>
    <w:rsid w:val="00F85FFC"/>
    <w:rsid w:val="00F86FBB"/>
    <w:rsid w:val="00F8712C"/>
    <w:rsid w:val="00F8772D"/>
    <w:rsid w:val="00F87AA7"/>
    <w:rsid w:val="00F906D6"/>
    <w:rsid w:val="00F907A8"/>
    <w:rsid w:val="00F90B96"/>
    <w:rsid w:val="00F90ED2"/>
    <w:rsid w:val="00F90EEB"/>
    <w:rsid w:val="00F913C1"/>
    <w:rsid w:val="00F921A7"/>
    <w:rsid w:val="00F92822"/>
    <w:rsid w:val="00F92F7F"/>
    <w:rsid w:val="00F93318"/>
    <w:rsid w:val="00F9387A"/>
    <w:rsid w:val="00F93B19"/>
    <w:rsid w:val="00F942C3"/>
    <w:rsid w:val="00F942D9"/>
    <w:rsid w:val="00F945A2"/>
    <w:rsid w:val="00F94704"/>
    <w:rsid w:val="00F9478E"/>
    <w:rsid w:val="00F94939"/>
    <w:rsid w:val="00F94A3E"/>
    <w:rsid w:val="00F94AF6"/>
    <w:rsid w:val="00F94B91"/>
    <w:rsid w:val="00F94D4D"/>
    <w:rsid w:val="00F94E14"/>
    <w:rsid w:val="00F9568D"/>
    <w:rsid w:val="00F95742"/>
    <w:rsid w:val="00F95E91"/>
    <w:rsid w:val="00F964E5"/>
    <w:rsid w:val="00F964F3"/>
    <w:rsid w:val="00F966C0"/>
    <w:rsid w:val="00F970A9"/>
    <w:rsid w:val="00F97494"/>
    <w:rsid w:val="00F97540"/>
    <w:rsid w:val="00F97875"/>
    <w:rsid w:val="00F97AA5"/>
    <w:rsid w:val="00F97C56"/>
    <w:rsid w:val="00F97D3E"/>
    <w:rsid w:val="00FA0177"/>
    <w:rsid w:val="00FA0333"/>
    <w:rsid w:val="00FA03AA"/>
    <w:rsid w:val="00FA04B7"/>
    <w:rsid w:val="00FA062E"/>
    <w:rsid w:val="00FA1AE9"/>
    <w:rsid w:val="00FA1C24"/>
    <w:rsid w:val="00FA2243"/>
    <w:rsid w:val="00FA224A"/>
    <w:rsid w:val="00FA24D9"/>
    <w:rsid w:val="00FA2B87"/>
    <w:rsid w:val="00FA3202"/>
    <w:rsid w:val="00FA344F"/>
    <w:rsid w:val="00FA3C51"/>
    <w:rsid w:val="00FA4701"/>
    <w:rsid w:val="00FA4704"/>
    <w:rsid w:val="00FA4B77"/>
    <w:rsid w:val="00FA4D1B"/>
    <w:rsid w:val="00FA5995"/>
    <w:rsid w:val="00FA5DFC"/>
    <w:rsid w:val="00FA60DA"/>
    <w:rsid w:val="00FA6D34"/>
    <w:rsid w:val="00FA71C7"/>
    <w:rsid w:val="00FA7278"/>
    <w:rsid w:val="00FA7A0F"/>
    <w:rsid w:val="00FA7A35"/>
    <w:rsid w:val="00FA7A6C"/>
    <w:rsid w:val="00FA7F66"/>
    <w:rsid w:val="00FB051B"/>
    <w:rsid w:val="00FB0DB4"/>
    <w:rsid w:val="00FB0F1F"/>
    <w:rsid w:val="00FB1499"/>
    <w:rsid w:val="00FB167E"/>
    <w:rsid w:val="00FB1732"/>
    <w:rsid w:val="00FB1FB2"/>
    <w:rsid w:val="00FB2535"/>
    <w:rsid w:val="00FB2C9B"/>
    <w:rsid w:val="00FB2F14"/>
    <w:rsid w:val="00FB3121"/>
    <w:rsid w:val="00FB32DB"/>
    <w:rsid w:val="00FB3E00"/>
    <w:rsid w:val="00FB3F6D"/>
    <w:rsid w:val="00FB4133"/>
    <w:rsid w:val="00FB4AD7"/>
    <w:rsid w:val="00FB4B40"/>
    <w:rsid w:val="00FB4FC3"/>
    <w:rsid w:val="00FB56E4"/>
    <w:rsid w:val="00FB5DAE"/>
    <w:rsid w:val="00FB78B7"/>
    <w:rsid w:val="00FB7A89"/>
    <w:rsid w:val="00FB7A98"/>
    <w:rsid w:val="00FB7F44"/>
    <w:rsid w:val="00FB7F8F"/>
    <w:rsid w:val="00FC0DA6"/>
    <w:rsid w:val="00FC155D"/>
    <w:rsid w:val="00FC169C"/>
    <w:rsid w:val="00FC1883"/>
    <w:rsid w:val="00FC19D4"/>
    <w:rsid w:val="00FC20B0"/>
    <w:rsid w:val="00FC22F7"/>
    <w:rsid w:val="00FC247C"/>
    <w:rsid w:val="00FC31B8"/>
    <w:rsid w:val="00FC340C"/>
    <w:rsid w:val="00FC3791"/>
    <w:rsid w:val="00FC43E4"/>
    <w:rsid w:val="00FC4593"/>
    <w:rsid w:val="00FC4777"/>
    <w:rsid w:val="00FC4E98"/>
    <w:rsid w:val="00FC5423"/>
    <w:rsid w:val="00FC56E8"/>
    <w:rsid w:val="00FC6910"/>
    <w:rsid w:val="00FC6CD7"/>
    <w:rsid w:val="00FC7391"/>
    <w:rsid w:val="00FC7A67"/>
    <w:rsid w:val="00FD0045"/>
    <w:rsid w:val="00FD0555"/>
    <w:rsid w:val="00FD078F"/>
    <w:rsid w:val="00FD0AB9"/>
    <w:rsid w:val="00FD0CEE"/>
    <w:rsid w:val="00FD1E4E"/>
    <w:rsid w:val="00FD25F7"/>
    <w:rsid w:val="00FD27B2"/>
    <w:rsid w:val="00FD2A56"/>
    <w:rsid w:val="00FD2B4F"/>
    <w:rsid w:val="00FD2BC4"/>
    <w:rsid w:val="00FD2C57"/>
    <w:rsid w:val="00FD2C65"/>
    <w:rsid w:val="00FD2D03"/>
    <w:rsid w:val="00FD32D5"/>
    <w:rsid w:val="00FD3A2C"/>
    <w:rsid w:val="00FD3A8E"/>
    <w:rsid w:val="00FD3DFB"/>
    <w:rsid w:val="00FD3FBB"/>
    <w:rsid w:val="00FD452F"/>
    <w:rsid w:val="00FD4594"/>
    <w:rsid w:val="00FD45BF"/>
    <w:rsid w:val="00FD4ABC"/>
    <w:rsid w:val="00FD5165"/>
    <w:rsid w:val="00FD53E1"/>
    <w:rsid w:val="00FD550B"/>
    <w:rsid w:val="00FD5573"/>
    <w:rsid w:val="00FD57EC"/>
    <w:rsid w:val="00FD5ED6"/>
    <w:rsid w:val="00FD6531"/>
    <w:rsid w:val="00FD66F9"/>
    <w:rsid w:val="00FD6C03"/>
    <w:rsid w:val="00FD6EC2"/>
    <w:rsid w:val="00FD7026"/>
    <w:rsid w:val="00FD71C5"/>
    <w:rsid w:val="00FD7900"/>
    <w:rsid w:val="00FD7E46"/>
    <w:rsid w:val="00FD7F45"/>
    <w:rsid w:val="00FE007B"/>
    <w:rsid w:val="00FE0343"/>
    <w:rsid w:val="00FE07F2"/>
    <w:rsid w:val="00FE09BB"/>
    <w:rsid w:val="00FE22BD"/>
    <w:rsid w:val="00FE2720"/>
    <w:rsid w:val="00FE3002"/>
    <w:rsid w:val="00FE318C"/>
    <w:rsid w:val="00FE3784"/>
    <w:rsid w:val="00FE40F3"/>
    <w:rsid w:val="00FE4216"/>
    <w:rsid w:val="00FE45D2"/>
    <w:rsid w:val="00FE48B2"/>
    <w:rsid w:val="00FE5557"/>
    <w:rsid w:val="00FE61FB"/>
    <w:rsid w:val="00FE6249"/>
    <w:rsid w:val="00FE669B"/>
    <w:rsid w:val="00FE6BAD"/>
    <w:rsid w:val="00FE73BB"/>
    <w:rsid w:val="00FE77D0"/>
    <w:rsid w:val="00FE7DB1"/>
    <w:rsid w:val="00FF00CF"/>
    <w:rsid w:val="00FF0524"/>
    <w:rsid w:val="00FF0594"/>
    <w:rsid w:val="00FF0CAB"/>
    <w:rsid w:val="00FF186D"/>
    <w:rsid w:val="00FF1D77"/>
    <w:rsid w:val="00FF29B9"/>
    <w:rsid w:val="00FF2DC2"/>
    <w:rsid w:val="00FF3208"/>
    <w:rsid w:val="00FF3DC0"/>
    <w:rsid w:val="00FF4758"/>
    <w:rsid w:val="00FF4769"/>
    <w:rsid w:val="00FF48AC"/>
    <w:rsid w:val="00FF4A2D"/>
    <w:rsid w:val="00FF4B55"/>
    <w:rsid w:val="00FF4E73"/>
    <w:rsid w:val="00FF5021"/>
    <w:rsid w:val="00FF561A"/>
    <w:rsid w:val="00FF6108"/>
    <w:rsid w:val="00FF6A9C"/>
    <w:rsid w:val="00FF6D38"/>
    <w:rsid w:val="00FF748D"/>
    <w:rsid w:val="00FF7A48"/>
    <w:rsid w:val="00FF7B4C"/>
    <w:rsid w:val="00FF7BF1"/>
    <w:rsid w:val="00FF7D42"/>
    <w:rsid w:val="011EFEE1"/>
    <w:rsid w:val="01F7E295"/>
    <w:rsid w:val="02B29726"/>
    <w:rsid w:val="031CC813"/>
    <w:rsid w:val="04AC1131"/>
    <w:rsid w:val="04C1439E"/>
    <w:rsid w:val="04FB16A5"/>
    <w:rsid w:val="053FBD24"/>
    <w:rsid w:val="056A735C"/>
    <w:rsid w:val="05FAC325"/>
    <w:rsid w:val="06461294"/>
    <w:rsid w:val="066B7EF1"/>
    <w:rsid w:val="06AC972E"/>
    <w:rsid w:val="073524B3"/>
    <w:rsid w:val="07B47CBC"/>
    <w:rsid w:val="07E0DE53"/>
    <w:rsid w:val="0823CB7C"/>
    <w:rsid w:val="084BF2E3"/>
    <w:rsid w:val="09627871"/>
    <w:rsid w:val="09AD5DEC"/>
    <w:rsid w:val="09F0C8C7"/>
    <w:rsid w:val="0A11DA8D"/>
    <w:rsid w:val="0B9A8376"/>
    <w:rsid w:val="0C751AA6"/>
    <w:rsid w:val="0CBAF59B"/>
    <w:rsid w:val="0CC54846"/>
    <w:rsid w:val="0E52F377"/>
    <w:rsid w:val="0EF82D45"/>
    <w:rsid w:val="0FEBF038"/>
    <w:rsid w:val="100E36E4"/>
    <w:rsid w:val="100FA860"/>
    <w:rsid w:val="103B0BA8"/>
    <w:rsid w:val="105A50BD"/>
    <w:rsid w:val="10DB8225"/>
    <w:rsid w:val="10E12BD0"/>
    <w:rsid w:val="10F2E120"/>
    <w:rsid w:val="1115A2F9"/>
    <w:rsid w:val="1123DEB9"/>
    <w:rsid w:val="1146798A"/>
    <w:rsid w:val="1191767F"/>
    <w:rsid w:val="11D7AA1D"/>
    <w:rsid w:val="122E7C01"/>
    <w:rsid w:val="135A63F0"/>
    <w:rsid w:val="13DEAF0C"/>
    <w:rsid w:val="14641179"/>
    <w:rsid w:val="15191FAB"/>
    <w:rsid w:val="1597C64A"/>
    <w:rsid w:val="15C3CA65"/>
    <w:rsid w:val="15CAF82F"/>
    <w:rsid w:val="1642F8CC"/>
    <w:rsid w:val="170661E9"/>
    <w:rsid w:val="1755B8C5"/>
    <w:rsid w:val="1762F28C"/>
    <w:rsid w:val="18707A1A"/>
    <w:rsid w:val="189C89F4"/>
    <w:rsid w:val="18EFF90A"/>
    <w:rsid w:val="197C7FEA"/>
    <w:rsid w:val="19813A46"/>
    <w:rsid w:val="1ADFD5B7"/>
    <w:rsid w:val="1AFB83ED"/>
    <w:rsid w:val="1B09FC0A"/>
    <w:rsid w:val="1B4446EF"/>
    <w:rsid w:val="1BE23E20"/>
    <w:rsid w:val="1C16B1FC"/>
    <w:rsid w:val="1C54A345"/>
    <w:rsid w:val="1C9A09F2"/>
    <w:rsid w:val="1CC52A75"/>
    <w:rsid w:val="1D8E29AB"/>
    <w:rsid w:val="1E4D1B44"/>
    <w:rsid w:val="1EB161AE"/>
    <w:rsid w:val="1F088E4A"/>
    <w:rsid w:val="1F5324FF"/>
    <w:rsid w:val="1FB70024"/>
    <w:rsid w:val="201D7856"/>
    <w:rsid w:val="209C98D0"/>
    <w:rsid w:val="209E7BCF"/>
    <w:rsid w:val="20DF8238"/>
    <w:rsid w:val="2161A54E"/>
    <w:rsid w:val="2193F663"/>
    <w:rsid w:val="22B7F815"/>
    <w:rsid w:val="23208C67"/>
    <w:rsid w:val="23392AE7"/>
    <w:rsid w:val="238D3E80"/>
    <w:rsid w:val="23EEEC41"/>
    <w:rsid w:val="240A16D4"/>
    <w:rsid w:val="253192E7"/>
    <w:rsid w:val="25C7CF9B"/>
    <w:rsid w:val="26255FAA"/>
    <w:rsid w:val="26582D29"/>
    <w:rsid w:val="265B8A4E"/>
    <w:rsid w:val="269949FD"/>
    <w:rsid w:val="2710EC6F"/>
    <w:rsid w:val="27E6634F"/>
    <w:rsid w:val="2874592D"/>
    <w:rsid w:val="28AD6641"/>
    <w:rsid w:val="2943CB56"/>
    <w:rsid w:val="295BA303"/>
    <w:rsid w:val="2997BB71"/>
    <w:rsid w:val="2A10DB8F"/>
    <w:rsid w:val="2A7B5D1D"/>
    <w:rsid w:val="2AA18054"/>
    <w:rsid w:val="2B15C551"/>
    <w:rsid w:val="2B453457"/>
    <w:rsid w:val="2BAD2C6E"/>
    <w:rsid w:val="2C24F111"/>
    <w:rsid w:val="2C56B6C7"/>
    <w:rsid w:val="2CB424FC"/>
    <w:rsid w:val="2D0D205E"/>
    <w:rsid w:val="2DCECA75"/>
    <w:rsid w:val="2E6B2C94"/>
    <w:rsid w:val="2E9213C8"/>
    <w:rsid w:val="2F4EF0A9"/>
    <w:rsid w:val="2F53A66B"/>
    <w:rsid w:val="2FFCFC6C"/>
    <w:rsid w:val="301161D3"/>
    <w:rsid w:val="30841766"/>
    <w:rsid w:val="30AC65EA"/>
    <w:rsid w:val="31A2CD56"/>
    <w:rsid w:val="327C012F"/>
    <w:rsid w:val="32B56C21"/>
    <w:rsid w:val="32DA172B"/>
    <w:rsid w:val="33817D44"/>
    <w:rsid w:val="3435344A"/>
    <w:rsid w:val="3448A04F"/>
    <w:rsid w:val="347B7533"/>
    <w:rsid w:val="3541FC7B"/>
    <w:rsid w:val="35616D82"/>
    <w:rsid w:val="35940F3A"/>
    <w:rsid w:val="35A64B3A"/>
    <w:rsid w:val="35E818AC"/>
    <w:rsid w:val="37782C7D"/>
    <w:rsid w:val="3795E2F7"/>
    <w:rsid w:val="37C3777F"/>
    <w:rsid w:val="37C53568"/>
    <w:rsid w:val="37F1D141"/>
    <w:rsid w:val="3842665B"/>
    <w:rsid w:val="384A5B5D"/>
    <w:rsid w:val="3927CDCA"/>
    <w:rsid w:val="39F94037"/>
    <w:rsid w:val="3A1BA075"/>
    <w:rsid w:val="3A5D8121"/>
    <w:rsid w:val="3A67C8EB"/>
    <w:rsid w:val="3B2C3900"/>
    <w:rsid w:val="3CBD2679"/>
    <w:rsid w:val="3DDC1690"/>
    <w:rsid w:val="3E7F8206"/>
    <w:rsid w:val="3F39D7CA"/>
    <w:rsid w:val="401D20BF"/>
    <w:rsid w:val="40326445"/>
    <w:rsid w:val="41955276"/>
    <w:rsid w:val="41C2A0BE"/>
    <w:rsid w:val="428BC6B0"/>
    <w:rsid w:val="43603BB4"/>
    <w:rsid w:val="43C4696E"/>
    <w:rsid w:val="4436F5B5"/>
    <w:rsid w:val="44B11D4C"/>
    <w:rsid w:val="44F9B5DA"/>
    <w:rsid w:val="4558EE02"/>
    <w:rsid w:val="4595548E"/>
    <w:rsid w:val="45CB2C78"/>
    <w:rsid w:val="460425C0"/>
    <w:rsid w:val="4608463B"/>
    <w:rsid w:val="46EE576D"/>
    <w:rsid w:val="474D70C7"/>
    <w:rsid w:val="48565CC4"/>
    <w:rsid w:val="48B81A2F"/>
    <w:rsid w:val="48CCE4E7"/>
    <w:rsid w:val="48FA55D7"/>
    <w:rsid w:val="4ACDC62C"/>
    <w:rsid w:val="4B6EF130"/>
    <w:rsid w:val="4BA82291"/>
    <w:rsid w:val="4BE4FD18"/>
    <w:rsid w:val="4C04D9CF"/>
    <w:rsid w:val="4C18E6FC"/>
    <w:rsid w:val="4C36E130"/>
    <w:rsid w:val="4C452D10"/>
    <w:rsid w:val="4D4EF249"/>
    <w:rsid w:val="4D5244CC"/>
    <w:rsid w:val="4D9E9AA1"/>
    <w:rsid w:val="4E021932"/>
    <w:rsid w:val="4F86553A"/>
    <w:rsid w:val="4FEA7509"/>
    <w:rsid w:val="5068A551"/>
    <w:rsid w:val="5079F7CE"/>
    <w:rsid w:val="507E1DDA"/>
    <w:rsid w:val="513B6863"/>
    <w:rsid w:val="51AAE5A0"/>
    <w:rsid w:val="51E458A7"/>
    <w:rsid w:val="5201A212"/>
    <w:rsid w:val="52C850DE"/>
    <w:rsid w:val="52D16011"/>
    <w:rsid w:val="53B007E5"/>
    <w:rsid w:val="53D235F9"/>
    <w:rsid w:val="54A8DD9D"/>
    <w:rsid w:val="5522EE17"/>
    <w:rsid w:val="55803DFF"/>
    <w:rsid w:val="55F87F66"/>
    <w:rsid w:val="560A8353"/>
    <w:rsid w:val="572D5259"/>
    <w:rsid w:val="576518A7"/>
    <w:rsid w:val="57944FC7"/>
    <w:rsid w:val="57E895FF"/>
    <w:rsid w:val="5899FFCB"/>
    <w:rsid w:val="592B8CA2"/>
    <w:rsid w:val="59302028"/>
    <w:rsid w:val="5964334C"/>
    <w:rsid w:val="5A0827A4"/>
    <w:rsid w:val="5A54582B"/>
    <w:rsid w:val="5A6E6632"/>
    <w:rsid w:val="5ACBF089"/>
    <w:rsid w:val="5AE5B132"/>
    <w:rsid w:val="5B88A1C3"/>
    <w:rsid w:val="5B8E6A3D"/>
    <w:rsid w:val="5BA63636"/>
    <w:rsid w:val="5C20DEF4"/>
    <w:rsid w:val="5CF16489"/>
    <w:rsid w:val="5D2DFFFC"/>
    <w:rsid w:val="5D857B97"/>
    <w:rsid w:val="5E03914B"/>
    <w:rsid w:val="5E2C9F8A"/>
    <w:rsid w:val="5E6942B8"/>
    <w:rsid w:val="5FA5EDC9"/>
    <w:rsid w:val="5FF483F3"/>
    <w:rsid w:val="6056E9B8"/>
    <w:rsid w:val="6091998B"/>
    <w:rsid w:val="6123790C"/>
    <w:rsid w:val="61ABCF97"/>
    <w:rsid w:val="61F2EA6B"/>
    <w:rsid w:val="622DC610"/>
    <w:rsid w:val="62C14F45"/>
    <w:rsid w:val="62D7026E"/>
    <w:rsid w:val="634EEE60"/>
    <w:rsid w:val="634F68C7"/>
    <w:rsid w:val="6456E7D3"/>
    <w:rsid w:val="648F3575"/>
    <w:rsid w:val="649C8375"/>
    <w:rsid w:val="65A150ED"/>
    <w:rsid w:val="66170CBA"/>
    <w:rsid w:val="663486F3"/>
    <w:rsid w:val="6676E95B"/>
    <w:rsid w:val="671A95BF"/>
    <w:rsid w:val="6726E7D4"/>
    <w:rsid w:val="6757C8F9"/>
    <w:rsid w:val="67A01B3C"/>
    <w:rsid w:val="6835E23B"/>
    <w:rsid w:val="686DDF03"/>
    <w:rsid w:val="68A040D6"/>
    <w:rsid w:val="68A5348B"/>
    <w:rsid w:val="69359EB4"/>
    <w:rsid w:val="69E45E4D"/>
    <w:rsid w:val="6A72218B"/>
    <w:rsid w:val="6A84CCEB"/>
    <w:rsid w:val="6AA5D0F6"/>
    <w:rsid w:val="6B5EC9ED"/>
    <w:rsid w:val="6BC58B47"/>
    <w:rsid w:val="6CD49605"/>
    <w:rsid w:val="6D2DDFA8"/>
    <w:rsid w:val="6DA9354F"/>
    <w:rsid w:val="6F7A04FA"/>
    <w:rsid w:val="708FA4DD"/>
    <w:rsid w:val="70D47F28"/>
    <w:rsid w:val="7165689E"/>
    <w:rsid w:val="719B8048"/>
    <w:rsid w:val="71A2606F"/>
    <w:rsid w:val="71D44720"/>
    <w:rsid w:val="73BB52D0"/>
    <w:rsid w:val="73E74B9D"/>
    <w:rsid w:val="741F37F9"/>
    <w:rsid w:val="743C88DA"/>
    <w:rsid w:val="746FB69E"/>
    <w:rsid w:val="7490E41F"/>
    <w:rsid w:val="74F84BEF"/>
    <w:rsid w:val="75155DD1"/>
    <w:rsid w:val="755D28F9"/>
    <w:rsid w:val="756623CC"/>
    <w:rsid w:val="762CB480"/>
    <w:rsid w:val="76727C55"/>
    <w:rsid w:val="77C8186D"/>
    <w:rsid w:val="77E3672E"/>
    <w:rsid w:val="78833AA2"/>
    <w:rsid w:val="788378F0"/>
    <w:rsid w:val="7977C5C0"/>
    <w:rsid w:val="7A8AEB48"/>
    <w:rsid w:val="7BC39115"/>
    <w:rsid w:val="7C4D8429"/>
    <w:rsid w:val="7C8474BA"/>
    <w:rsid w:val="7CAF9C79"/>
    <w:rsid w:val="7D49C7A8"/>
    <w:rsid w:val="7D6120F1"/>
    <w:rsid w:val="7D912144"/>
    <w:rsid w:val="7E5A6DE1"/>
    <w:rsid w:val="7E68BA26"/>
    <w:rsid w:val="7EB76EE1"/>
    <w:rsid w:val="7ED26C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355B3C"/>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62045362">
      <w:bodyDiv w:val="1"/>
      <w:marLeft w:val="0"/>
      <w:marRight w:val="0"/>
      <w:marTop w:val="0"/>
      <w:marBottom w:val="0"/>
      <w:divBdr>
        <w:top w:val="none" w:sz="0" w:space="0" w:color="auto"/>
        <w:left w:val="none" w:sz="0" w:space="0" w:color="auto"/>
        <w:bottom w:val="none" w:sz="0" w:space="0" w:color="auto"/>
        <w:right w:val="none" w:sz="0" w:space="0" w:color="auto"/>
      </w:divBdr>
      <w:divsChild>
        <w:div w:id="29963147">
          <w:marLeft w:val="0"/>
          <w:marRight w:val="0"/>
          <w:marTop w:val="0"/>
          <w:marBottom w:val="0"/>
          <w:divBdr>
            <w:top w:val="none" w:sz="0" w:space="0" w:color="auto"/>
            <w:left w:val="none" w:sz="0" w:space="0" w:color="auto"/>
            <w:bottom w:val="none" w:sz="0" w:space="0" w:color="auto"/>
            <w:right w:val="none" w:sz="0" w:space="0" w:color="auto"/>
          </w:divBdr>
        </w:div>
        <w:div w:id="1660645988">
          <w:marLeft w:val="0"/>
          <w:marRight w:val="0"/>
          <w:marTop w:val="0"/>
          <w:marBottom w:val="0"/>
          <w:divBdr>
            <w:top w:val="none" w:sz="0" w:space="0" w:color="auto"/>
            <w:left w:val="none" w:sz="0" w:space="0" w:color="auto"/>
            <w:bottom w:val="none" w:sz="0" w:space="0" w:color="auto"/>
            <w:right w:val="none" w:sz="0" w:space="0" w:color="auto"/>
          </w:divBdr>
        </w:div>
        <w:div w:id="33776293">
          <w:marLeft w:val="0"/>
          <w:marRight w:val="0"/>
          <w:marTop w:val="0"/>
          <w:marBottom w:val="0"/>
          <w:divBdr>
            <w:top w:val="none" w:sz="0" w:space="0" w:color="auto"/>
            <w:left w:val="none" w:sz="0" w:space="0" w:color="auto"/>
            <w:bottom w:val="none" w:sz="0" w:space="0" w:color="auto"/>
            <w:right w:val="none" w:sz="0" w:space="0" w:color="auto"/>
          </w:divBdr>
        </w:div>
        <w:div w:id="1820078838">
          <w:marLeft w:val="0"/>
          <w:marRight w:val="0"/>
          <w:marTop w:val="0"/>
          <w:marBottom w:val="0"/>
          <w:divBdr>
            <w:top w:val="none" w:sz="0" w:space="0" w:color="auto"/>
            <w:left w:val="none" w:sz="0" w:space="0" w:color="auto"/>
            <w:bottom w:val="none" w:sz="0" w:space="0" w:color="auto"/>
            <w:right w:val="none" w:sz="0" w:space="0" w:color="auto"/>
          </w:divBdr>
        </w:div>
        <w:div w:id="724455708">
          <w:marLeft w:val="0"/>
          <w:marRight w:val="0"/>
          <w:marTop w:val="0"/>
          <w:marBottom w:val="0"/>
          <w:divBdr>
            <w:top w:val="none" w:sz="0" w:space="0" w:color="auto"/>
            <w:left w:val="none" w:sz="0" w:space="0" w:color="auto"/>
            <w:bottom w:val="none" w:sz="0" w:space="0" w:color="auto"/>
            <w:right w:val="none" w:sz="0" w:space="0" w:color="auto"/>
          </w:divBdr>
        </w:div>
        <w:div w:id="1260092882">
          <w:marLeft w:val="0"/>
          <w:marRight w:val="0"/>
          <w:marTop w:val="0"/>
          <w:marBottom w:val="0"/>
          <w:divBdr>
            <w:top w:val="none" w:sz="0" w:space="0" w:color="auto"/>
            <w:left w:val="none" w:sz="0" w:space="0" w:color="auto"/>
            <w:bottom w:val="none" w:sz="0" w:space="0" w:color="auto"/>
            <w:right w:val="none" w:sz="0" w:space="0" w:color="auto"/>
          </w:divBdr>
        </w:div>
        <w:div w:id="2107337588">
          <w:marLeft w:val="0"/>
          <w:marRight w:val="0"/>
          <w:marTop w:val="0"/>
          <w:marBottom w:val="0"/>
          <w:divBdr>
            <w:top w:val="none" w:sz="0" w:space="0" w:color="auto"/>
            <w:left w:val="none" w:sz="0" w:space="0" w:color="auto"/>
            <w:bottom w:val="none" w:sz="0" w:space="0" w:color="auto"/>
            <w:right w:val="none" w:sz="0" w:space="0" w:color="auto"/>
          </w:divBdr>
        </w:div>
        <w:div w:id="1779525263">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04194985">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3107917">
      <w:bodyDiv w:val="1"/>
      <w:marLeft w:val="0"/>
      <w:marRight w:val="0"/>
      <w:marTop w:val="0"/>
      <w:marBottom w:val="0"/>
      <w:divBdr>
        <w:top w:val="none" w:sz="0" w:space="0" w:color="auto"/>
        <w:left w:val="none" w:sz="0" w:space="0" w:color="auto"/>
        <w:bottom w:val="none" w:sz="0" w:space="0" w:color="auto"/>
        <w:right w:val="none" w:sz="0" w:space="0" w:color="auto"/>
      </w:divBdr>
      <w:divsChild>
        <w:div w:id="524565693">
          <w:marLeft w:val="0"/>
          <w:marRight w:val="0"/>
          <w:marTop w:val="0"/>
          <w:marBottom w:val="0"/>
          <w:divBdr>
            <w:top w:val="none" w:sz="0" w:space="0" w:color="auto"/>
            <w:left w:val="none" w:sz="0" w:space="0" w:color="auto"/>
            <w:bottom w:val="none" w:sz="0" w:space="0" w:color="auto"/>
            <w:right w:val="none" w:sz="0" w:space="0" w:color="auto"/>
          </w:divBdr>
        </w:div>
        <w:div w:id="1057709030">
          <w:marLeft w:val="0"/>
          <w:marRight w:val="0"/>
          <w:marTop w:val="0"/>
          <w:marBottom w:val="0"/>
          <w:divBdr>
            <w:top w:val="none" w:sz="0" w:space="0" w:color="auto"/>
            <w:left w:val="none" w:sz="0" w:space="0" w:color="auto"/>
            <w:bottom w:val="none" w:sz="0" w:space="0" w:color="auto"/>
            <w:right w:val="none" w:sz="0" w:space="0" w:color="auto"/>
          </w:divBdr>
        </w:div>
        <w:div w:id="719136777">
          <w:marLeft w:val="0"/>
          <w:marRight w:val="0"/>
          <w:marTop w:val="0"/>
          <w:marBottom w:val="0"/>
          <w:divBdr>
            <w:top w:val="none" w:sz="0" w:space="0" w:color="auto"/>
            <w:left w:val="none" w:sz="0" w:space="0" w:color="auto"/>
            <w:bottom w:val="none" w:sz="0" w:space="0" w:color="auto"/>
            <w:right w:val="none" w:sz="0" w:space="0" w:color="auto"/>
          </w:divBdr>
        </w:div>
        <w:div w:id="2000690757">
          <w:marLeft w:val="0"/>
          <w:marRight w:val="0"/>
          <w:marTop w:val="0"/>
          <w:marBottom w:val="0"/>
          <w:divBdr>
            <w:top w:val="none" w:sz="0" w:space="0" w:color="auto"/>
            <w:left w:val="none" w:sz="0" w:space="0" w:color="auto"/>
            <w:bottom w:val="none" w:sz="0" w:space="0" w:color="auto"/>
            <w:right w:val="none" w:sz="0" w:space="0" w:color="auto"/>
          </w:divBdr>
        </w:div>
        <w:div w:id="1077172781">
          <w:marLeft w:val="0"/>
          <w:marRight w:val="0"/>
          <w:marTop w:val="0"/>
          <w:marBottom w:val="0"/>
          <w:divBdr>
            <w:top w:val="none" w:sz="0" w:space="0" w:color="auto"/>
            <w:left w:val="none" w:sz="0" w:space="0" w:color="auto"/>
            <w:bottom w:val="none" w:sz="0" w:space="0" w:color="auto"/>
            <w:right w:val="none" w:sz="0" w:space="0" w:color="auto"/>
          </w:divBdr>
        </w:div>
        <w:div w:id="227345386">
          <w:marLeft w:val="0"/>
          <w:marRight w:val="0"/>
          <w:marTop w:val="0"/>
          <w:marBottom w:val="0"/>
          <w:divBdr>
            <w:top w:val="none" w:sz="0" w:space="0" w:color="auto"/>
            <w:left w:val="none" w:sz="0" w:space="0" w:color="auto"/>
            <w:bottom w:val="none" w:sz="0" w:space="0" w:color="auto"/>
            <w:right w:val="none" w:sz="0" w:space="0" w:color="auto"/>
          </w:divBdr>
        </w:div>
        <w:div w:id="1080448770">
          <w:marLeft w:val="0"/>
          <w:marRight w:val="0"/>
          <w:marTop w:val="0"/>
          <w:marBottom w:val="0"/>
          <w:divBdr>
            <w:top w:val="none" w:sz="0" w:space="0" w:color="auto"/>
            <w:left w:val="none" w:sz="0" w:space="0" w:color="auto"/>
            <w:bottom w:val="none" w:sz="0" w:space="0" w:color="auto"/>
            <w:right w:val="none" w:sz="0" w:space="0" w:color="auto"/>
          </w:divBdr>
        </w:div>
        <w:div w:id="352612662">
          <w:marLeft w:val="0"/>
          <w:marRight w:val="0"/>
          <w:marTop w:val="0"/>
          <w:marBottom w:val="0"/>
          <w:divBdr>
            <w:top w:val="none" w:sz="0" w:space="0" w:color="auto"/>
            <w:left w:val="none" w:sz="0" w:space="0" w:color="auto"/>
            <w:bottom w:val="none" w:sz="0" w:space="0" w:color="auto"/>
            <w:right w:val="none" w:sz="0" w:space="0" w:color="auto"/>
          </w:divBdr>
        </w:div>
      </w:divsChild>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19985749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25485607">
      <w:bodyDiv w:val="1"/>
      <w:marLeft w:val="0"/>
      <w:marRight w:val="0"/>
      <w:marTop w:val="0"/>
      <w:marBottom w:val="0"/>
      <w:divBdr>
        <w:top w:val="none" w:sz="0" w:space="0" w:color="auto"/>
        <w:left w:val="none" w:sz="0" w:space="0" w:color="auto"/>
        <w:bottom w:val="none" w:sz="0" w:space="0" w:color="auto"/>
        <w:right w:val="none" w:sz="0" w:space="0" w:color="auto"/>
      </w:divBdr>
      <w:divsChild>
        <w:div w:id="322130393">
          <w:marLeft w:val="0"/>
          <w:marRight w:val="0"/>
          <w:marTop w:val="0"/>
          <w:marBottom w:val="0"/>
          <w:divBdr>
            <w:top w:val="none" w:sz="0" w:space="0" w:color="auto"/>
            <w:left w:val="none" w:sz="0" w:space="0" w:color="auto"/>
            <w:bottom w:val="none" w:sz="0" w:space="0" w:color="auto"/>
            <w:right w:val="none" w:sz="0" w:space="0" w:color="auto"/>
          </w:divBdr>
        </w:div>
        <w:div w:id="161941901">
          <w:marLeft w:val="0"/>
          <w:marRight w:val="0"/>
          <w:marTop w:val="0"/>
          <w:marBottom w:val="0"/>
          <w:divBdr>
            <w:top w:val="none" w:sz="0" w:space="0" w:color="auto"/>
            <w:left w:val="none" w:sz="0" w:space="0" w:color="auto"/>
            <w:bottom w:val="none" w:sz="0" w:space="0" w:color="auto"/>
            <w:right w:val="none" w:sz="0" w:space="0" w:color="auto"/>
          </w:divBdr>
        </w:div>
        <w:div w:id="65689579">
          <w:marLeft w:val="0"/>
          <w:marRight w:val="0"/>
          <w:marTop w:val="0"/>
          <w:marBottom w:val="0"/>
          <w:divBdr>
            <w:top w:val="none" w:sz="0" w:space="0" w:color="auto"/>
            <w:left w:val="none" w:sz="0" w:space="0" w:color="auto"/>
            <w:bottom w:val="none" w:sz="0" w:space="0" w:color="auto"/>
            <w:right w:val="none" w:sz="0" w:space="0" w:color="auto"/>
          </w:divBdr>
        </w:div>
        <w:div w:id="2013683475">
          <w:marLeft w:val="0"/>
          <w:marRight w:val="0"/>
          <w:marTop w:val="0"/>
          <w:marBottom w:val="0"/>
          <w:divBdr>
            <w:top w:val="none" w:sz="0" w:space="0" w:color="auto"/>
            <w:left w:val="none" w:sz="0" w:space="0" w:color="auto"/>
            <w:bottom w:val="none" w:sz="0" w:space="0" w:color="auto"/>
            <w:right w:val="none" w:sz="0" w:space="0" w:color="auto"/>
          </w:divBdr>
        </w:div>
        <w:div w:id="5406105">
          <w:marLeft w:val="0"/>
          <w:marRight w:val="0"/>
          <w:marTop w:val="0"/>
          <w:marBottom w:val="0"/>
          <w:divBdr>
            <w:top w:val="none" w:sz="0" w:space="0" w:color="auto"/>
            <w:left w:val="none" w:sz="0" w:space="0" w:color="auto"/>
            <w:bottom w:val="none" w:sz="0" w:space="0" w:color="auto"/>
            <w:right w:val="none" w:sz="0" w:space="0" w:color="auto"/>
          </w:divBdr>
        </w:div>
        <w:div w:id="2107336756">
          <w:marLeft w:val="0"/>
          <w:marRight w:val="0"/>
          <w:marTop w:val="0"/>
          <w:marBottom w:val="0"/>
          <w:divBdr>
            <w:top w:val="none" w:sz="0" w:space="0" w:color="auto"/>
            <w:left w:val="none" w:sz="0" w:space="0" w:color="auto"/>
            <w:bottom w:val="none" w:sz="0" w:space="0" w:color="auto"/>
            <w:right w:val="none" w:sz="0" w:space="0" w:color="auto"/>
          </w:divBdr>
        </w:div>
        <w:div w:id="842278248">
          <w:marLeft w:val="0"/>
          <w:marRight w:val="0"/>
          <w:marTop w:val="0"/>
          <w:marBottom w:val="0"/>
          <w:divBdr>
            <w:top w:val="none" w:sz="0" w:space="0" w:color="auto"/>
            <w:left w:val="none" w:sz="0" w:space="0" w:color="auto"/>
            <w:bottom w:val="none" w:sz="0" w:space="0" w:color="auto"/>
            <w:right w:val="none" w:sz="0" w:space="0" w:color="auto"/>
          </w:divBdr>
        </w:div>
        <w:div w:id="623082116">
          <w:marLeft w:val="0"/>
          <w:marRight w:val="0"/>
          <w:marTop w:val="0"/>
          <w:marBottom w:val="0"/>
          <w:divBdr>
            <w:top w:val="none" w:sz="0" w:space="0" w:color="auto"/>
            <w:left w:val="none" w:sz="0" w:space="0" w:color="auto"/>
            <w:bottom w:val="none" w:sz="0" w:space="0" w:color="auto"/>
            <w:right w:val="none" w:sz="0" w:space="0" w:color="auto"/>
          </w:divBdr>
        </w:div>
      </w:divsChild>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15723008">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10817447">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4797222">
      <w:bodyDiv w:val="1"/>
      <w:marLeft w:val="0"/>
      <w:marRight w:val="0"/>
      <w:marTop w:val="0"/>
      <w:marBottom w:val="0"/>
      <w:divBdr>
        <w:top w:val="none" w:sz="0" w:space="0" w:color="auto"/>
        <w:left w:val="none" w:sz="0" w:space="0" w:color="auto"/>
        <w:bottom w:val="none" w:sz="0" w:space="0" w:color="auto"/>
        <w:right w:val="none" w:sz="0" w:space="0" w:color="auto"/>
      </w:divBdr>
      <w:divsChild>
        <w:div w:id="227301178">
          <w:marLeft w:val="0"/>
          <w:marRight w:val="0"/>
          <w:marTop w:val="0"/>
          <w:marBottom w:val="0"/>
          <w:divBdr>
            <w:top w:val="none" w:sz="0" w:space="0" w:color="auto"/>
            <w:left w:val="none" w:sz="0" w:space="0" w:color="auto"/>
            <w:bottom w:val="none" w:sz="0" w:space="0" w:color="auto"/>
            <w:right w:val="none" w:sz="0" w:space="0" w:color="auto"/>
          </w:divBdr>
        </w:div>
        <w:div w:id="1944075293">
          <w:marLeft w:val="0"/>
          <w:marRight w:val="0"/>
          <w:marTop w:val="0"/>
          <w:marBottom w:val="0"/>
          <w:divBdr>
            <w:top w:val="none" w:sz="0" w:space="0" w:color="auto"/>
            <w:left w:val="none" w:sz="0" w:space="0" w:color="auto"/>
            <w:bottom w:val="none" w:sz="0" w:space="0" w:color="auto"/>
            <w:right w:val="none" w:sz="0" w:space="0" w:color="auto"/>
          </w:divBdr>
        </w:div>
        <w:div w:id="1126511235">
          <w:marLeft w:val="0"/>
          <w:marRight w:val="0"/>
          <w:marTop w:val="0"/>
          <w:marBottom w:val="0"/>
          <w:divBdr>
            <w:top w:val="none" w:sz="0" w:space="0" w:color="auto"/>
            <w:left w:val="none" w:sz="0" w:space="0" w:color="auto"/>
            <w:bottom w:val="none" w:sz="0" w:space="0" w:color="auto"/>
            <w:right w:val="none" w:sz="0" w:space="0" w:color="auto"/>
          </w:divBdr>
        </w:div>
        <w:div w:id="1461873463">
          <w:marLeft w:val="0"/>
          <w:marRight w:val="0"/>
          <w:marTop w:val="0"/>
          <w:marBottom w:val="0"/>
          <w:divBdr>
            <w:top w:val="none" w:sz="0" w:space="0" w:color="auto"/>
            <w:left w:val="none" w:sz="0" w:space="0" w:color="auto"/>
            <w:bottom w:val="none" w:sz="0" w:space="0" w:color="auto"/>
            <w:right w:val="none" w:sz="0" w:space="0" w:color="auto"/>
          </w:divBdr>
        </w:div>
        <w:div w:id="951591746">
          <w:marLeft w:val="0"/>
          <w:marRight w:val="0"/>
          <w:marTop w:val="0"/>
          <w:marBottom w:val="0"/>
          <w:divBdr>
            <w:top w:val="none" w:sz="0" w:space="0" w:color="auto"/>
            <w:left w:val="none" w:sz="0" w:space="0" w:color="auto"/>
            <w:bottom w:val="none" w:sz="0" w:space="0" w:color="auto"/>
            <w:right w:val="none" w:sz="0" w:space="0" w:color="auto"/>
          </w:divBdr>
        </w:div>
        <w:div w:id="756437408">
          <w:marLeft w:val="0"/>
          <w:marRight w:val="0"/>
          <w:marTop w:val="0"/>
          <w:marBottom w:val="0"/>
          <w:divBdr>
            <w:top w:val="none" w:sz="0" w:space="0" w:color="auto"/>
            <w:left w:val="none" w:sz="0" w:space="0" w:color="auto"/>
            <w:bottom w:val="none" w:sz="0" w:space="0" w:color="auto"/>
            <w:right w:val="none" w:sz="0" w:space="0" w:color="auto"/>
          </w:divBdr>
        </w:div>
        <w:div w:id="36587879">
          <w:marLeft w:val="0"/>
          <w:marRight w:val="0"/>
          <w:marTop w:val="0"/>
          <w:marBottom w:val="0"/>
          <w:divBdr>
            <w:top w:val="none" w:sz="0" w:space="0" w:color="auto"/>
            <w:left w:val="none" w:sz="0" w:space="0" w:color="auto"/>
            <w:bottom w:val="none" w:sz="0" w:space="0" w:color="auto"/>
            <w:right w:val="none" w:sz="0" w:space="0" w:color="auto"/>
          </w:divBdr>
        </w:div>
        <w:div w:id="457839113">
          <w:marLeft w:val="0"/>
          <w:marRight w:val="0"/>
          <w:marTop w:val="0"/>
          <w:marBottom w:val="0"/>
          <w:divBdr>
            <w:top w:val="none" w:sz="0" w:space="0" w:color="auto"/>
            <w:left w:val="none" w:sz="0" w:space="0" w:color="auto"/>
            <w:bottom w:val="none" w:sz="0" w:space="0" w:color="auto"/>
            <w:right w:val="none" w:sz="0" w:space="0" w:color="auto"/>
          </w:divBdr>
        </w:div>
      </w:divsChild>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orage.courtlistener.com/recap/gov.uscourts.mad.281668/gov.uscourts.mad.281668.41.0_1.pdf" TargetMode="External"/><Relationship Id="rId4" Type="http://schemas.openxmlformats.org/officeDocument/2006/relationships/settings" Target="settings.xml"/><Relationship Id="rId9" Type="http://schemas.openxmlformats.org/officeDocument/2006/relationships/hyperlink" Target="https://www.whitehouse.gov/presidential-actions/2025/03/restoring-public-service-loan-forgiveness/"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1570</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March 14- Government Affairs (CA Dept of Education)</dc:title>
  <dc:subject>Federal Updates for March 14, 2025</dc:subject>
  <dc:creator/>
  <cp:keywords/>
  <dc:description/>
  <cp:lastModifiedBy/>
  <cp:revision>1</cp:revision>
  <dcterms:created xsi:type="dcterms:W3CDTF">2025-04-22T16:39:00Z</dcterms:created>
  <dcterms:modified xsi:type="dcterms:W3CDTF">2025-04-22T16:40:00Z</dcterms:modified>
  <cp:contentStatus/>
</cp:coreProperties>
</file>