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556CBB52"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760D762F" w:rsidR="0042468E" w:rsidRPr="00404F79" w:rsidRDefault="0042468E" w:rsidP="00404F79">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404F79">
        <w:rPr>
          <w:rFonts w:ascii="Arial" w:eastAsia="Verdana" w:hAnsi="Arial" w:cs="Times New Roman"/>
          <w:b/>
          <w:bCs/>
          <w:color w:val="auto"/>
        </w:rPr>
        <w:t xml:space="preserve">The Federal Update for </w:t>
      </w:r>
      <w:bookmarkEnd w:id="10"/>
      <w:bookmarkEnd w:id="11"/>
      <w:bookmarkEnd w:id="12"/>
      <w:bookmarkEnd w:id="13"/>
      <w:bookmarkEnd w:id="14"/>
      <w:bookmarkEnd w:id="15"/>
      <w:r w:rsidR="002B34B0" w:rsidRPr="00404F79">
        <w:rPr>
          <w:rFonts w:ascii="Arial" w:eastAsia="Verdana" w:hAnsi="Arial" w:cs="Times New Roman"/>
          <w:b/>
          <w:bCs/>
          <w:color w:val="auto"/>
        </w:rPr>
        <w:t>April 4</w:t>
      </w:r>
      <w:r w:rsidR="007C6E27" w:rsidRPr="00404F79">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7F4A8024" w:rsidR="0063135C" w:rsidRDefault="00D0389C" w:rsidP="009B424F">
      <w:pPr>
        <w:pStyle w:val="MessageHeader"/>
        <w:spacing w:after="240"/>
      </w:pPr>
      <w:r>
        <w:t>Date:</w:t>
      </w:r>
      <w:r>
        <w:tab/>
      </w:r>
      <w:r w:rsidR="002B34B0">
        <w:t>April 4</w:t>
      </w:r>
      <w:r w:rsidR="007C6E27">
        <w:t>, 2025</w:t>
      </w:r>
    </w:p>
    <w:p w14:paraId="65CF148A" w14:textId="5F41F176" w:rsidR="00FC2E0F" w:rsidRDefault="003047DD" w:rsidP="00FC2E0F">
      <w:pPr>
        <w:pStyle w:val="TOC2"/>
        <w:rPr>
          <w:rFonts w:asciiTheme="minorHAnsi" w:eastAsiaTheme="minorEastAsia" w:hAnsiTheme="minorHAnsi" w:cstheme="minorBidi"/>
          <w:kern w:val="2"/>
          <w:sz w:val="24"/>
          <w:szCs w:val="24"/>
          <w14:ligatures w14:val="standardContextual"/>
        </w:rPr>
      </w:pPr>
      <w:r>
        <w:fldChar w:fldCharType="begin"/>
      </w:r>
      <w:r w:rsidR="2193F663">
        <w:instrText>TOC \o "1-3" \z \u \h</w:instrText>
      </w:r>
      <w:r>
        <w:fldChar w:fldCharType="separate"/>
      </w:r>
      <w:hyperlink w:anchor="_Toc194660919" w:history="1">
        <w:r w:rsidR="00FC2E0F" w:rsidRPr="008725F8">
          <w:rPr>
            <w:rStyle w:val="Hyperlink"/>
          </w:rPr>
          <w:t>Legislation and Guidance</w:t>
        </w:r>
        <w:r w:rsidR="00FC2E0F">
          <w:rPr>
            <w:webHidden/>
          </w:rPr>
          <w:tab/>
        </w:r>
        <w:r w:rsidR="00FC2E0F">
          <w:rPr>
            <w:webHidden/>
          </w:rPr>
          <w:fldChar w:fldCharType="begin"/>
        </w:r>
        <w:r w:rsidR="00FC2E0F">
          <w:rPr>
            <w:webHidden/>
          </w:rPr>
          <w:instrText xml:space="preserve"> PAGEREF _Toc194660919 \h </w:instrText>
        </w:r>
        <w:r w:rsidR="00FC2E0F">
          <w:rPr>
            <w:webHidden/>
          </w:rPr>
        </w:r>
        <w:r w:rsidR="00FC2E0F">
          <w:rPr>
            <w:webHidden/>
          </w:rPr>
          <w:fldChar w:fldCharType="separate"/>
        </w:r>
        <w:r w:rsidR="00FC2E0F">
          <w:rPr>
            <w:webHidden/>
          </w:rPr>
          <w:t>1</w:t>
        </w:r>
        <w:r w:rsidR="00FC2E0F">
          <w:rPr>
            <w:webHidden/>
          </w:rPr>
          <w:fldChar w:fldCharType="end"/>
        </w:r>
      </w:hyperlink>
    </w:p>
    <w:p w14:paraId="5453DD21" w14:textId="6BE969C7" w:rsidR="00FC2E0F" w:rsidRDefault="00FC2E0F">
      <w:pPr>
        <w:pStyle w:val="TOC3"/>
        <w:rPr>
          <w:rFonts w:asciiTheme="minorHAnsi" w:eastAsiaTheme="minorEastAsia" w:hAnsiTheme="minorHAnsi" w:cstheme="minorBidi"/>
          <w:b w:val="0"/>
          <w:kern w:val="2"/>
          <w:sz w:val="24"/>
          <w:szCs w:val="24"/>
          <w14:ligatures w14:val="standardContextual"/>
        </w:rPr>
      </w:pPr>
      <w:hyperlink w:anchor="_Toc194660920" w:history="1">
        <w:r w:rsidRPr="008725F8">
          <w:rPr>
            <w:rStyle w:val="Hyperlink"/>
          </w:rPr>
          <w:t>Secretary Reverses Course on COVID Relief Late Liquidations</w:t>
        </w:r>
        <w:r>
          <w:rPr>
            <w:webHidden/>
          </w:rPr>
          <w:tab/>
        </w:r>
        <w:r>
          <w:rPr>
            <w:webHidden/>
          </w:rPr>
          <w:fldChar w:fldCharType="begin"/>
        </w:r>
        <w:r>
          <w:rPr>
            <w:webHidden/>
          </w:rPr>
          <w:instrText xml:space="preserve"> PAGEREF _Toc194660920 \h </w:instrText>
        </w:r>
        <w:r>
          <w:rPr>
            <w:webHidden/>
          </w:rPr>
        </w:r>
        <w:r>
          <w:rPr>
            <w:webHidden/>
          </w:rPr>
          <w:fldChar w:fldCharType="separate"/>
        </w:r>
        <w:r>
          <w:rPr>
            <w:webHidden/>
          </w:rPr>
          <w:t>1</w:t>
        </w:r>
        <w:r>
          <w:rPr>
            <w:webHidden/>
          </w:rPr>
          <w:fldChar w:fldCharType="end"/>
        </w:r>
      </w:hyperlink>
    </w:p>
    <w:p w14:paraId="30572384" w14:textId="6BF1E142" w:rsidR="00FC2E0F" w:rsidRDefault="00FC2E0F">
      <w:pPr>
        <w:pStyle w:val="TOC3"/>
        <w:rPr>
          <w:rFonts w:asciiTheme="minorHAnsi" w:eastAsiaTheme="minorEastAsia" w:hAnsiTheme="minorHAnsi" w:cstheme="minorBidi"/>
          <w:b w:val="0"/>
          <w:kern w:val="2"/>
          <w:sz w:val="24"/>
          <w:szCs w:val="24"/>
          <w14:ligatures w14:val="standardContextual"/>
        </w:rPr>
      </w:pPr>
      <w:hyperlink w:anchor="_Toc194660921" w:history="1">
        <w:r w:rsidRPr="008725F8">
          <w:rPr>
            <w:rStyle w:val="Hyperlink"/>
          </w:rPr>
          <w:t>ED Notice: Eliminate DEI Programs or Lose Federal Funding</w:t>
        </w:r>
        <w:r>
          <w:rPr>
            <w:webHidden/>
          </w:rPr>
          <w:tab/>
        </w:r>
        <w:r>
          <w:rPr>
            <w:webHidden/>
          </w:rPr>
          <w:fldChar w:fldCharType="begin"/>
        </w:r>
        <w:r>
          <w:rPr>
            <w:webHidden/>
          </w:rPr>
          <w:instrText xml:space="preserve"> PAGEREF _Toc194660921 \h </w:instrText>
        </w:r>
        <w:r>
          <w:rPr>
            <w:webHidden/>
          </w:rPr>
        </w:r>
        <w:r>
          <w:rPr>
            <w:webHidden/>
          </w:rPr>
          <w:fldChar w:fldCharType="separate"/>
        </w:r>
        <w:r>
          <w:rPr>
            <w:webHidden/>
          </w:rPr>
          <w:t>2</w:t>
        </w:r>
        <w:r>
          <w:rPr>
            <w:webHidden/>
          </w:rPr>
          <w:fldChar w:fldCharType="end"/>
        </w:r>
      </w:hyperlink>
    </w:p>
    <w:p w14:paraId="19FA4158" w14:textId="2C3BECD7" w:rsidR="00FC2E0F" w:rsidRDefault="00FC2E0F">
      <w:pPr>
        <w:pStyle w:val="TOC3"/>
        <w:rPr>
          <w:rFonts w:asciiTheme="minorHAnsi" w:eastAsiaTheme="minorEastAsia" w:hAnsiTheme="minorHAnsi" w:cstheme="minorBidi"/>
          <w:b w:val="0"/>
          <w:kern w:val="2"/>
          <w:sz w:val="24"/>
          <w:szCs w:val="24"/>
          <w14:ligatures w14:val="standardContextual"/>
        </w:rPr>
      </w:pPr>
      <w:hyperlink w:anchor="_Toc194660922" w:history="1">
        <w:r w:rsidRPr="008725F8">
          <w:rPr>
            <w:rStyle w:val="Hyperlink"/>
          </w:rPr>
          <w:t>OESE Reminds Grantees of Title I Flexibility</w:t>
        </w:r>
        <w:r>
          <w:rPr>
            <w:webHidden/>
          </w:rPr>
          <w:tab/>
        </w:r>
        <w:r>
          <w:rPr>
            <w:webHidden/>
          </w:rPr>
          <w:fldChar w:fldCharType="begin"/>
        </w:r>
        <w:r>
          <w:rPr>
            <w:webHidden/>
          </w:rPr>
          <w:instrText xml:space="preserve"> PAGEREF _Toc194660922 \h </w:instrText>
        </w:r>
        <w:r>
          <w:rPr>
            <w:webHidden/>
          </w:rPr>
        </w:r>
        <w:r>
          <w:rPr>
            <w:webHidden/>
          </w:rPr>
          <w:fldChar w:fldCharType="separate"/>
        </w:r>
        <w:r>
          <w:rPr>
            <w:webHidden/>
          </w:rPr>
          <w:t>3</w:t>
        </w:r>
        <w:r>
          <w:rPr>
            <w:webHidden/>
          </w:rPr>
          <w:fldChar w:fldCharType="end"/>
        </w:r>
      </w:hyperlink>
    </w:p>
    <w:p w14:paraId="30A97DE6" w14:textId="281CA669" w:rsidR="00FC2E0F" w:rsidRDefault="00FC2E0F" w:rsidP="00FC2E0F">
      <w:pPr>
        <w:pStyle w:val="TOC2"/>
        <w:rPr>
          <w:rFonts w:asciiTheme="minorHAnsi" w:eastAsiaTheme="minorEastAsia" w:hAnsiTheme="minorHAnsi" w:cstheme="minorBidi"/>
          <w:kern w:val="2"/>
          <w:sz w:val="24"/>
          <w:szCs w:val="24"/>
          <w14:ligatures w14:val="standardContextual"/>
        </w:rPr>
      </w:pPr>
      <w:hyperlink w:anchor="_Toc194660923" w:history="1">
        <w:r w:rsidRPr="008725F8">
          <w:rPr>
            <w:rStyle w:val="Hyperlink"/>
          </w:rPr>
          <w:t>News</w:t>
        </w:r>
        <w:r>
          <w:rPr>
            <w:webHidden/>
          </w:rPr>
          <w:tab/>
        </w:r>
        <w:r>
          <w:rPr>
            <w:webHidden/>
          </w:rPr>
          <w:fldChar w:fldCharType="begin"/>
        </w:r>
        <w:r>
          <w:rPr>
            <w:webHidden/>
          </w:rPr>
          <w:instrText xml:space="preserve"> PAGEREF _Toc194660923 \h </w:instrText>
        </w:r>
        <w:r>
          <w:rPr>
            <w:webHidden/>
          </w:rPr>
        </w:r>
        <w:r>
          <w:rPr>
            <w:webHidden/>
          </w:rPr>
          <w:fldChar w:fldCharType="separate"/>
        </w:r>
        <w:r>
          <w:rPr>
            <w:webHidden/>
          </w:rPr>
          <w:t>4</w:t>
        </w:r>
        <w:r>
          <w:rPr>
            <w:webHidden/>
          </w:rPr>
          <w:fldChar w:fldCharType="end"/>
        </w:r>
      </w:hyperlink>
    </w:p>
    <w:p w14:paraId="714FAB7B" w14:textId="5230F36A" w:rsidR="00FC2E0F" w:rsidRDefault="00FC2E0F">
      <w:pPr>
        <w:pStyle w:val="TOC3"/>
        <w:rPr>
          <w:rFonts w:asciiTheme="minorHAnsi" w:eastAsiaTheme="minorEastAsia" w:hAnsiTheme="minorHAnsi" w:cstheme="minorBidi"/>
          <w:b w:val="0"/>
          <w:kern w:val="2"/>
          <w:sz w:val="24"/>
          <w:szCs w:val="24"/>
          <w14:ligatures w14:val="standardContextual"/>
        </w:rPr>
      </w:pPr>
      <w:hyperlink w:anchor="_Toc194660924" w:history="1">
        <w:r w:rsidRPr="008725F8">
          <w:rPr>
            <w:rStyle w:val="Hyperlink"/>
          </w:rPr>
          <w:t>ED and DOJ Announce New Title IX Investigations Unit</w:t>
        </w:r>
        <w:r>
          <w:rPr>
            <w:webHidden/>
          </w:rPr>
          <w:tab/>
        </w:r>
        <w:r>
          <w:rPr>
            <w:webHidden/>
          </w:rPr>
          <w:fldChar w:fldCharType="begin"/>
        </w:r>
        <w:r>
          <w:rPr>
            <w:webHidden/>
          </w:rPr>
          <w:instrText xml:space="preserve"> PAGEREF _Toc194660924 \h </w:instrText>
        </w:r>
        <w:r>
          <w:rPr>
            <w:webHidden/>
          </w:rPr>
        </w:r>
        <w:r>
          <w:rPr>
            <w:webHidden/>
          </w:rPr>
          <w:fldChar w:fldCharType="separate"/>
        </w:r>
        <w:r>
          <w:rPr>
            <w:webHidden/>
          </w:rPr>
          <w:t>4</w:t>
        </w:r>
        <w:r>
          <w:rPr>
            <w:webHidden/>
          </w:rPr>
          <w:fldChar w:fldCharType="end"/>
        </w:r>
      </w:hyperlink>
    </w:p>
    <w:p w14:paraId="5CCD24FE" w14:textId="1872801A" w:rsidR="003047DD" w:rsidRDefault="003047DD" w:rsidP="00E97322">
      <w:pPr>
        <w:pStyle w:val="TOC3"/>
        <w:rPr>
          <w:rFonts w:asciiTheme="minorHAnsi" w:eastAsiaTheme="minorEastAsia" w:hAnsiTheme="minorHAnsi" w:cstheme="minorBidi"/>
          <w:kern w:val="2"/>
          <w:szCs w:val="24"/>
          <w14:ligatures w14:val="standardContextual"/>
        </w:rPr>
      </w:pPr>
      <w:r>
        <w:fldChar w:fldCharType="end"/>
      </w:r>
    </w:p>
    <w:p w14:paraId="01926CEB" w14:textId="62F9B16C" w:rsidR="00E739E1" w:rsidRDefault="00E739E1" w:rsidP="00E739E1">
      <w:pPr>
        <w:pStyle w:val="Heading2"/>
      </w:pPr>
      <w:bookmarkStart w:id="16" w:name="_Toc194660919"/>
      <w:r>
        <w:t>Legislation and Guidance</w:t>
      </w:r>
      <w:bookmarkEnd w:id="16"/>
    </w:p>
    <w:p w14:paraId="635FA968" w14:textId="437E5E38" w:rsidR="00E739E1" w:rsidRDefault="005563BF" w:rsidP="000F4074">
      <w:pPr>
        <w:pStyle w:val="Heading3"/>
      </w:pPr>
      <w:bookmarkStart w:id="17" w:name="_Toc194660920"/>
      <w:r>
        <w:t xml:space="preserve">Secretary </w:t>
      </w:r>
      <w:r w:rsidR="000F4074">
        <w:t>Reverses Course on COVID Relief Late Liquidations</w:t>
      </w:r>
      <w:bookmarkEnd w:id="17"/>
    </w:p>
    <w:p w14:paraId="37DD897B" w14:textId="7424D55C" w:rsidR="006F746D" w:rsidRDefault="006F746D" w:rsidP="006F746D">
      <w:r>
        <w:t>In a letter sent to grantees shortly after 5pm ET last Friday, the U.S. Department of Education (ED) announced that it is revoking the late liquidation authority previously granted for any COVID-19 relief funds authorized under the Coronavirus Response and Relief Supplemental Appropriations Act and the American Rescue Plan Act</w:t>
      </w:r>
      <w:r w:rsidR="000604CB">
        <w:t xml:space="preserve"> (ARP)</w:t>
      </w:r>
      <w:r>
        <w:t>.  Over 40 States were approved for a liquidation extension</w:t>
      </w:r>
      <w:r w:rsidR="000604CB">
        <w:t xml:space="preserve"> under ARP programs</w:t>
      </w:r>
      <w:r>
        <w:t xml:space="preserve"> by the prior administration.  The policy change comes in the wake of a heightened review process for disbursements of COVID-19 relief funds, which ED instituted in February.  </w:t>
      </w:r>
    </w:p>
    <w:p w14:paraId="48F00056" w14:textId="6917FF68" w:rsidR="006F746D" w:rsidRDefault="006F746D" w:rsidP="006F746D">
      <w:r>
        <w:t>As justification for the reversal, Secretary of Education Linda McMahon notes that the pandemic has been over for years and that continued use of those emergency funds is “</w:t>
      </w:r>
      <w:r w:rsidRPr="002B7772">
        <w:t>not consistent with the Department’s priorities and thus not a worthwhile exercise of its discretion.</w:t>
      </w:r>
      <w:r>
        <w:t>”  McMahon makes clear that whether a State was previously approved for a late liquidation bears no relevance</w:t>
      </w:r>
      <w:r w:rsidR="00E93907">
        <w:t>,</w:t>
      </w:r>
      <w:r>
        <w:t xml:space="preserve"> and </w:t>
      </w:r>
      <w:r w:rsidR="003B23CB">
        <w:t xml:space="preserve">she </w:t>
      </w:r>
      <w:r>
        <w:t xml:space="preserve">emphasizes </w:t>
      </w:r>
      <w:r w:rsidR="000604CB">
        <w:t>her</w:t>
      </w:r>
      <w:r>
        <w:t xml:space="preserve"> discretionary authority regarding these requests: </w:t>
      </w:r>
    </w:p>
    <w:p w14:paraId="3A49B61D" w14:textId="27429DDF" w:rsidR="006F746D" w:rsidRDefault="006F746D" w:rsidP="006F746D">
      <w:pPr>
        <w:ind w:left="720"/>
      </w:pPr>
      <w:r w:rsidRPr="00451D7A">
        <w:t xml:space="preserve">The Department’s initial approval of your extension request does not change anything. </w:t>
      </w:r>
      <w:r w:rsidR="00E93907">
        <w:t xml:space="preserve"> </w:t>
      </w:r>
      <w:r w:rsidRPr="00451D7A">
        <w:t xml:space="preserve">The extension approval was issued recently, so any reliance interests </w:t>
      </w:r>
      <w:r w:rsidRPr="00451D7A">
        <w:lastRenderedPageBreak/>
        <w:t xml:space="preserve">developed are minimal. </w:t>
      </w:r>
      <w:r w:rsidR="00E93907">
        <w:t xml:space="preserve"> </w:t>
      </w:r>
      <w:r w:rsidRPr="00451D7A">
        <w:t>Moreover, an agency may reconsider its prior decision.</w:t>
      </w:r>
      <w:r w:rsidR="00E93907">
        <w:t xml:space="preserve"> </w:t>
      </w:r>
      <w:r w:rsidRPr="00451D7A">
        <w:t xml:space="preserve"> So you could not rely on the Department adhering to its original decision. </w:t>
      </w:r>
      <w:r w:rsidR="00E93907">
        <w:t xml:space="preserve"> </w:t>
      </w:r>
      <w:r w:rsidRPr="00451D7A">
        <w:t xml:space="preserve">That is especially true because the extension was a matter of administrative grace. </w:t>
      </w:r>
      <w:r w:rsidR="00E93907">
        <w:t xml:space="preserve"> </w:t>
      </w:r>
      <w:r w:rsidRPr="00451D7A">
        <w:t xml:space="preserve">You were entitled to the full award only if you liquidated all financial obligations within 120 days of the end of the period of performance. </w:t>
      </w:r>
      <w:r w:rsidR="00E93907">
        <w:t xml:space="preserve"> </w:t>
      </w:r>
      <w:r w:rsidRPr="00451D7A">
        <w:t xml:space="preserve">You failed to do so. </w:t>
      </w:r>
      <w:r w:rsidR="00E93907">
        <w:t xml:space="preserve"> </w:t>
      </w:r>
      <w:r w:rsidRPr="00451D7A">
        <w:t>Any reliance on a discretionary extension subject to reconsideration by the agency was unreasonable.</w:t>
      </w:r>
    </w:p>
    <w:p w14:paraId="38DC4C54" w14:textId="7EF665C7" w:rsidR="006F746D" w:rsidRDefault="009A23AB" w:rsidP="006F746D">
      <w:r>
        <w:t xml:space="preserve">In a follow-up message on Thursday </w:t>
      </w:r>
      <w:r w:rsidR="006F746D">
        <w:t>ED announced that it will institute a new approval process for any requests submitted after 5pm ET on March 28</w:t>
      </w:r>
      <w:r w:rsidR="006F746D" w:rsidRPr="00451D7A">
        <w:rPr>
          <w:vertAlign w:val="superscript"/>
        </w:rPr>
        <w:t>th</w:t>
      </w:r>
      <w:r w:rsidR="006F746D">
        <w:t xml:space="preserve">, which will require grantees to include specific information about each project, as well as describe “(1) </w:t>
      </w:r>
      <w:r w:rsidR="006F746D" w:rsidRPr="00451D7A">
        <w:t>how a particular project’s extension is necessary to mitigate the effects of COVID on American students’ education, and (2) why the Department should exercise its discretion to grant your request.</w:t>
      </w:r>
      <w:r w:rsidR="006F746D">
        <w:t xml:space="preserve">”  </w:t>
      </w:r>
      <w:r>
        <w:t xml:space="preserve">Any request submitted </w:t>
      </w:r>
      <w:r w:rsidR="000604CB">
        <w:t>before</w:t>
      </w:r>
      <w:r>
        <w:t xml:space="preserve"> 5pm ET on March 28</w:t>
      </w:r>
      <w:r w:rsidRPr="009A23AB">
        <w:rPr>
          <w:vertAlign w:val="superscript"/>
        </w:rPr>
        <w:t>th</w:t>
      </w:r>
      <w:r>
        <w:t xml:space="preserve"> will be reviewed under the prior process.  </w:t>
      </w:r>
      <w:r w:rsidR="006F746D">
        <w:t>During a webinar with States on Thursday, Acting Assistant Secretary Hayley Sanon also noted that ED will track whether a letter of support from the governor or a Member of Congress has been submitted in relation to a request for reimbursement.</w:t>
      </w:r>
      <w:r>
        <w:t xml:space="preserve">  Letters of support are not required, but they may bolster a State’s request for extension. </w:t>
      </w:r>
    </w:p>
    <w:p w14:paraId="76690B87" w14:textId="714C1D21" w:rsidR="006F746D" w:rsidRDefault="006F746D" w:rsidP="006F746D">
      <w:r>
        <w:t xml:space="preserve">In addition, </w:t>
      </w:r>
      <w:r w:rsidR="000604CB">
        <w:t xml:space="preserve">during the Thursday webinar, </w:t>
      </w:r>
      <w:r>
        <w:t xml:space="preserve">Sanon told States that they can submit late liquidation requests for projects not previously submitted for extension, </w:t>
      </w:r>
      <w:proofErr w:type="gramStart"/>
      <w:r>
        <w:t>as long as</w:t>
      </w:r>
      <w:proofErr w:type="gramEnd"/>
      <w:r>
        <w:t xml:space="preserve"> costs were timely obligated before September 30, 2024. </w:t>
      </w:r>
    </w:p>
    <w:p w14:paraId="6CFF5046" w14:textId="65B16A3E" w:rsidR="001C1A63" w:rsidRDefault="006F746D" w:rsidP="006F746D">
      <w:r>
        <w:t xml:space="preserve">ED will be reviewing all requests on a rolling basis </w:t>
      </w:r>
      <w:r w:rsidR="000604CB">
        <w:t xml:space="preserve">and </w:t>
      </w:r>
      <w:r>
        <w:t xml:space="preserve">told States that </w:t>
      </w:r>
      <w:r w:rsidR="001C1A63">
        <w:t xml:space="preserve">every </w:t>
      </w:r>
      <w:r>
        <w:t>request submitted under the new process will be reviewed</w:t>
      </w:r>
      <w:r w:rsidR="000604CB">
        <w:t xml:space="preserve"> “as quickly as possible.”</w:t>
      </w:r>
    </w:p>
    <w:p w14:paraId="520F2773" w14:textId="5C817200" w:rsidR="006F746D" w:rsidRDefault="006F746D" w:rsidP="006F746D">
      <w:r>
        <w:t>Author: KSC</w:t>
      </w:r>
    </w:p>
    <w:p w14:paraId="6A94A8A5" w14:textId="77777777" w:rsidR="00005C33" w:rsidRPr="00EA74C3" w:rsidRDefault="00005C33" w:rsidP="00005C33">
      <w:pPr>
        <w:pStyle w:val="Heading3"/>
      </w:pPr>
      <w:bookmarkStart w:id="18" w:name="_Toc194660921"/>
      <w:r w:rsidRPr="00EA74C3">
        <w:t>ED Notice: Eliminate DEI</w:t>
      </w:r>
      <w:r>
        <w:t xml:space="preserve"> Programs</w:t>
      </w:r>
      <w:r w:rsidRPr="00EA74C3">
        <w:t xml:space="preserve"> or Lose Federal Funding</w:t>
      </w:r>
      <w:bookmarkEnd w:id="18"/>
    </w:p>
    <w:p w14:paraId="7E1D26EF" w14:textId="286FABBC" w:rsidR="00D55F0E" w:rsidRDefault="00D55F0E" w:rsidP="00D55F0E">
      <w:pPr>
        <w:rPr>
          <w:rFonts w:cs="Arial"/>
        </w:rPr>
      </w:pPr>
      <w:r>
        <w:rPr>
          <w:rFonts w:cs="Arial"/>
        </w:rPr>
        <w:t>T</w:t>
      </w:r>
      <w:r w:rsidRPr="00EA74C3">
        <w:rPr>
          <w:rFonts w:cs="Arial"/>
        </w:rPr>
        <w:t>he U.S. Department of Education</w:t>
      </w:r>
      <w:r>
        <w:rPr>
          <w:rFonts w:cs="Arial"/>
        </w:rPr>
        <w:t xml:space="preserve"> (ED)</w:t>
      </w:r>
      <w:r w:rsidRPr="00EA74C3">
        <w:rPr>
          <w:rFonts w:cs="Arial"/>
        </w:rPr>
        <w:t xml:space="preserve"> sent </w:t>
      </w:r>
      <w:r w:rsidR="00353192">
        <w:rPr>
          <w:rFonts w:cs="Arial"/>
        </w:rPr>
        <w:t>notifications</w:t>
      </w:r>
      <w:r w:rsidRPr="00EA74C3">
        <w:rPr>
          <w:rFonts w:cs="Arial"/>
        </w:rPr>
        <w:t xml:space="preserve"> to State</w:t>
      </w:r>
      <w:r>
        <w:rPr>
          <w:rFonts w:cs="Arial"/>
        </w:rPr>
        <w:t>s this week requiring them to sign a certification, and get certifications signed by their local education</w:t>
      </w:r>
      <w:r w:rsidR="000604CB">
        <w:rPr>
          <w:rFonts w:cs="Arial"/>
        </w:rPr>
        <w:t>al</w:t>
      </w:r>
      <w:r>
        <w:rPr>
          <w:rFonts w:cs="Arial"/>
        </w:rPr>
        <w:t xml:space="preserve"> agencies (LEAs), that confirms they will comply with the administration’s interpretation of Title VI </w:t>
      </w:r>
      <w:r w:rsidR="000604CB">
        <w:rPr>
          <w:rFonts w:cs="Arial"/>
        </w:rPr>
        <w:t>of the Civil Rights Act</w:t>
      </w:r>
      <w:r>
        <w:rPr>
          <w:rFonts w:cs="Arial"/>
        </w:rPr>
        <w:t xml:space="preserve">.  The </w:t>
      </w:r>
      <w:r w:rsidR="00353192">
        <w:rPr>
          <w:rFonts w:cs="Arial"/>
        </w:rPr>
        <w:t>notice</w:t>
      </w:r>
      <w:r>
        <w:rPr>
          <w:rFonts w:cs="Arial"/>
        </w:rPr>
        <w:t xml:space="preserve"> says that the certifications must be returned within 10 days and that States should also include any LEA compliance issues and proposed enforcement actions.  ED states that the certifications must be completed “</w:t>
      </w:r>
      <w:r w:rsidRPr="000A64F4">
        <w:rPr>
          <w:rFonts w:cs="Arial"/>
        </w:rPr>
        <w:t>in order to continue receiving federal financial assistance</w:t>
      </w:r>
      <w:r>
        <w:rPr>
          <w:rFonts w:cs="Arial"/>
        </w:rPr>
        <w:t xml:space="preserve">.” </w:t>
      </w:r>
    </w:p>
    <w:p w14:paraId="3F6B94B0" w14:textId="54B34C2D" w:rsidR="00D55F0E" w:rsidRDefault="00D55F0E" w:rsidP="00D55F0E">
      <w:pPr>
        <w:rPr>
          <w:rFonts w:cs="Arial"/>
        </w:rPr>
      </w:pPr>
      <w:r>
        <w:rPr>
          <w:rFonts w:cs="Arial"/>
        </w:rPr>
        <w:t>On February 14</w:t>
      </w:r>
      <w:r w:rsidRPr="00827F60">
        <w:rPr>
          <w:rFonts w:cs="Arial"/>
          <w:vertAlign w:val="superscript"/>
        </w:rPr>
        <w:t>th</w:t>
      </w:r>
      <w:r>
        <w:rPr>
          <w:rFonts w:cs="Arial"/>
        </w:rPr>
        <w:t xml:space="preserve">, ED sent a </w:t>
      </w:r>
      <w:r w:rsidR="000604CB">
        <w:rPr>
          <w:rFonts w:cs="Arial"/>
        </w:rPr>
        <w:t>D</w:t>
      </w:r>
      <w:r>
        <w:rPr>
          <w:rFonts w:cs="Arial"/>
        </w:rPr>
        <w:t xml:space="preserve">ear </w:t>
      </w:r>
      <w:r w:rsidR="000604CB">
        <w:rPr>
          <w:rFonts w:cs="Arial"/>
        </w:rPr>
        <w:t>C</w:t>
      </w:r>
      <w:r>
        <w:rPr>
          <w:rFonts w:cs="Arial"/>
        </w:rPr>
        <w:t>olleague letter (DCL) to education leaders notifying them that the administration ha</w:t>
      </w:r>
      <w:r w:rsidR="000604CB">
        <w:rPr>
          <w:rFonts w:cs="Arial"/>
        </w:rPr>
        <w:t>d</w:t>
      </w:r>
      <w:r>
        <w:rPr>
          <w:rFonts w:cs="Arial"/>
        </w:rPr>
        <w:t xml:space="preserve"> determined that diversity, equity, and inclusion (DEI) programs violate Title VI of the Civil Rights Act.  As justification, the letter referenced the Supreme Court’s decision in </w:t>
      </w:r>
      <w:r>
        <w:rPr>
          <w:rFonts w:cs="Arial"/>
          <w:i/>
          <w:iCs/>
        </w:rPr>
        <w:t>Students for Fair Admission v. Harvard</w:t>
      </w:r>
      <w:r>
        <w:rPr>
          <w:rFonts w:cs="Arial"/>
        </w:rPr>
        <w:t xml:space="preserve">.  The 2023 decision found that affirmative action admissions programs violated the </w:t>
      </w:r>
      <w:r w:rsidR="000604CB">
        <w:rPr>
          <w:rFonts w:cs="Arial"/>
        </w:rPr>
        <w:t xml:space="preserve">U.S. </w:t>
      </w:r>
      <w:r>
        <w:rPr>
          <w:rFonts w:cs="Arial"/>
        </w:rPr>
        <w:t xml:space="preserve">Constitution.  But ED </w:t>
      </w:r>
      <w:r w:rsidR="00B1001D">
        <w:rPr>
          <w:rFonts w:cs="Arial"/>
        </w:rPr>
        <w:t>argues that the scope of the decisions is broader and</w:t>
      </w:r>
      <w:r>
        <w:rPr>
          <w:rFonts w:cs="Arial"/>
        </w:rPr>
        <w:t xml:space="preserve"> applies to all DEI programs.</w:t>
      </w:r>
      <w:r w:rsidR="000604CB">
        <w:rPr>
          <w:rFonts w:cs="Arial"/>
        </w:rPr>
        <w:t xml:space="preserve">  In a follow-up frequently asked questions (FAQs) document, however, ED softened its approach slightly, noting that some educational and extracurricular programs focusing on a particular race or culture may be allowable, </w:t>
      </w:r>
      <w:proofErr w:type="gramStart"/>
      <w:r w:rsidR="000604CB">
        <w:rPr>
          <w:rFonts w:cs="Arial"/>
        </w:rPr>
        <w:t>as long as</w:t>
      </w:r>
      <w:proofErr w:type="gramEnd"/>
      <w:r w:rsidR="000604CB">
        <w:rPr>
          <w:rFonts w:cs="Arial"/>
        </w:rPr>
        <w:t xml:space="preserve"> all students are welcome to participate.</w:t>
      </w:r>
      <w:r>
        <w:rPr>
          <w:rFonts w:cs="Arial"/>
        </w:rPr>
        <w:t xml:space="preserve"> </w:t>
      </w:r>
    </w:p>
    <w:p w14:paraId="1D33F324" w14:textId="0D716439" w:rsidR="00D55F0E" w:rsidRDefault="00D55F0E" w:rsidP="00D55F0E">
      <w:pPr>
        <w:rPr>
          <w:rFonts w:cs="Arial"/>
        </w:rPr>
      </w:pPr>
      <w:r>
        <w:rPr>
          <w:rFonts w:cs="Arial"/>
        </w:rPr>
        <w:lastRenderedPageBreak/>
        <w:t>Since the release of the DCL</w:t>
      </w:r>
      <w:r w:rsidR="000604CB">
        <w:rPr>
          <w:rFonts w:cs="Arial"/>
        </w:rPr>
        <w:t xml:space="preserve"> and FAQs</w:t>
      </w:r>
      <w:r>
        <w:rPr>
          <w:rFonts w:cs="Arial"/>
        </w:rPr>
        <w:t>, the Department has had difficulty defining what programs it believes would be subject to this new interpretation.  While ED has terminated grants that it says are programs based on “illegal DEI,” the Department has been subject to multiple legal challenges, including injunctions preventing the termination of grants.  Despite the uncertainty, ED is now looking to quickly require certifications of compliance with its analysis</w:t>
      </w:r>
      <w:r w:rsidR="000604CB">
        <w:rPr>
          <w:rFonts w:cs="Arial"/>
        </w:rPr>
        <w:t xml:space="preserve"> of Title VI</w:t>
      </w:r>
      <w:r>
        <w:rPr>
          <w:rFonts w:cs="Arial"/>
        </w:rPr>
        <w:t xml:space="preserve">. </w:t>
      </w:r>
    </w:p>
    <w:p w14:paraId="6D035F54" w14:textId="7A706005" w:rsidR="00D55F0E" w:rsidRDefault="00D55F0E" w:rsidP="00D55F0E">
      <w:pPr>
        <w:rPr>
          <w:rFonts w:cs="Arial"/>
        </w:rPr>
      </w:pPr>
      <w:r>
        <w:rPr>
          <w:rFonts w:cs="Arial"/>
        </w:rPr>
        <w:t xml:space="preserve">In </w:t>
      </w:r>
      <w:r w:rsidR="00B81325">
        <w:rPr>
          <w:rFonts w:cs="Arial"/>
        </w:rPr>
        <w:t>a press release announcing the certification requirement</w:t>
      </w:r>
      <w:r>
        <w:rPr>
          <w:rFonts w:cs="Arial"/>
        </w:rPr>
        <w:t xml:space="preserve">, </w:t>
      </w:r>
      <w:r w:rsidRPr="00EA74C3">
        <w:rPr>
          <w:rFonts w:cs="Arial"/>
        </w:rPr>
        <w:t>Acting Assistant Secretary for Civil Rights Craig Trainor</w:t>
      </w:r>
      <w:r>
        <w:rPr>
          <w:rFonts w:cs="Arial"/>
        </w:rPr>
        <w:t xml:space="preserve"> said that federal funds are “a privilege, not a right” and that ED has “</w:t>
      </w:r>
      <w:r w:rsidRPr="00EA74C3">
        <w:rPr>
          <w:rFonts w:cs="Arial"/>
        </w:rPr>
        <w:t>seen too many schools flout or outright violate these obligations, including by using DEI programs to discriminate against one group of Americans to favor another based on identity characteristics in clear violation of Title VI</w:t>
      </w:r>
      <w:r>
        <w:rPr>
          <w:rFonts w:cs="Arial"/>
        </w:rPr>
        <w:t xml:space="preserve">.”  Although the certification is titled as a “reminder of legal obligations” related to civil rights, the certification asks States and LEAs to certify that they will comply with the interpretation ED lays out in the </w:t>
      </w:r>
      <w:r w:rsidR="00B81325">
        <w:rPr>
          <w:rFonts w:cs="Arial"/>
        </w:rPr>
        <w:t>document</w:t>
      </w:r>
      <w:r>
        <w:rPr>
          <w:rFonts w:cs="Arial"/>
        </w:rPr>
        <w:t xml:space="preserve">. </w:t>
      </w:r>
    </w:p>
    <w:p w14:paraId="356CFCA6" w14:textId="77777777" w:rsidR="00D55F0E" w:rsidRDefault="00D55F0E" w:rsidP="00D55F0E">
      <w:pPr>
        <w:rPr>
          <w:rFonts w:cs="Arial"/>
        </w:rPr>
      </w:pPr>
      <w:r>
        <w:rPr>
          <w:rFonts w:cs="Arial"/>
        </w:rPr>
        <w:t xml:space="preserve">The certification also includes a list of consequences for noncompliance with the certification, including the termination of federal funding, the initiation of litigation for breach of contract, and liability under the False Claims Act. </w:t>
      </w:r>
    </w:p>
    <w:p w14:paraId="7A0CF8A2" w14:textId="7D923EAE" w:rsidR="00D55F0E" w:rsidRDefault="00D55F0E" w:rsidP="00D55F0E">
      <w:pPr>
        <w:spacing w:after="0"/>
        <w:rPr>
          <w:rFonts w:cs="Arial"/>
        </w:rPr>
      </w:pPr>
      <w:hyperlink r:id="rId9" w:history="1">
        <w:r w:rsidRPr="00C24F10">
          <w:rPr>
            <w:rStyle w:val="Hyperlink"/>
            <w:rFonts w:cs="Arial"/>
          </w:rPr>
          <w:t>The press release announcing the requirement can be viewed here</w:t>
        </w:r>
      </w:hyperlink>
      <w:r>
        <w:rPr>
          <w:rFonts w:cs="Arial"/>
        </w:rPr>
        <w:t xml:space="preserve"> and </w:t>
      </w:r>
      <w:hyperlink r:id="rId10" w:history="1">
        <w:r w:rsidRPr="00C24F10">
          <w:rPr>
            <w:rStyle w:val="Hyperlink"/>
            <w:rFonts w:cs="Arial"/>
          </w:rPr>
          <w:t>the certification</w:t>
        </w:r>
        <w:r w:rsidR="00FE3075">
          <w:rPr>
            <w:rStyle w:val="Hyperlink"/>
            <w:rFonts w:cs="Arial"/>
          </w:rPr>
          <w:t xml:space="preserve"> is available</w:t>
        </w:r>
        <w:r w:rsidRPr="00C24F10">
          <w:rPr>
            <w:rStyle w:val="Hyperlink"/>
            <w:rFonts w:cs="Arial"/>
          </w:rPr>
          <w:t xml:space="preserve"> here.</w:t>
        </w:r>
      </w:hyperlink>
      <w:r>
        <w:rPr>
          <w:rFonts w:cs="Arial"/>
        </w:rPr>
        <w:t xml:space="preserve"> </w:t>
      </w:r>
    </w:p>
    <w:p w14:paraId="5EAB5769" w14:textId="77777777" w:rsidR="00D55F0E" w:rsidRPr="00A57880" w:rsidRDefault="00D55F0E" w:rsidP="00D55F0E">
      <w:pPr>
        <w:spacing w:after="0"/>
        <w:rPr>
          <w:rFonts w:cs="Arial"/>
        </w:rPr>
      </w:pPr>
      <w:r>
        <w:rPr>
          <w:rFonts w:cs="Arial"/>
        </w:rPr>
        <w:t xml:space="preserve">Author: BTW </w:t>
      </w:r>
    </w:p>
    <w:p w14:paraId="2DDCED24" w14:textId="5C94F890" w:rsidR="00F90E73" w:rsidRDefault="004E7A05" w:rsidP="00F90E73">
      <w:pPr>
        <w:pStyle w:val="Heading3"/>
      </w:pPr>
      <w:bookmarkStart w:id="19" w:name="_Toc194660922"/>
      <w:bookmarkEnd w:id="0"/>
      <w:bookmarkEnd w:id="1"/>
      <w:bookmarkEnd w:id="2"/>
      <w:bookmarkEnd w:id="3"/>
      <w:bookmarkEnd w:id="4"/>
      <w:bookmarkEnd w:id="5"/>
      <w:bookmarkEnd w:id="6"/>
      <w:bookmarkEnd w:id="7"/>
      <w:bookmarkEnd w:id="8"/>
      <w:bookmarkEnd w:id="9"/>
      <w:r>
        <w:t xml:space="preserve">OESE </w:t>
      </w:r>
      <w:r w:rsidR="00F90E73">
        <w:t>Reminds Grantees of Title I Flexibility</w:t>
      </w:r>
      <w:bookmarkEnd w:id="19"/>
    </w:p>
    <w:p w14:paraId="73AEEDA6" w14:textId="19179477" w:rsidR="005563BF" w:rsidRPr="008A649F" w:rsidRDefault="001C1A63" w:rsidP="005563BF">
      <w:pPr>
        <w:rPr>
          <w:rFonts w:eastAsia="Aptos" w:cs="Arial"/>
        </w:rPr>
      </w:pPr>
      <w:r>
        <w:rPr>
          <w:rFonts w:eastAsia="Aptos" w:cs="Arial"/>
        </w:rPr>
        <w:t xml:space="preserve">The U.S. Department of Education’s (ED’s) Office of Elementary and Secondary Education (OESE) sent </w:t>
      </w:r>
      <w:r w:rsidR="005563BF" w:rsidRPr="008A649F">
        <w:rPr>
          <w:rFonts w:eastAsia="Aptos" w:cs="Arial"/>
        </w:rPr>
        <w:t xml:space="preserve">a letter </w:t>
      </w:r>
      <w:r>
        <w:rPr>
          <w:rFonts w:eastAsia="Aptos" w:cs="Arial"/>
        </w:rPr>
        <w:t xml:space="preserve">to </w:t>
      </w:r>
      <w:r w:rsidRPr="008A649F">
        <w:rPr>
          <w:rFonts w:eastAsia="Aptos" w:cs="Arial"/>
        </w:rPr>
        <w:t xml:space="preserve">Chief State School Officers </w:t>
      </w:r>
      <w:r w:rsidR="005563BF" w:rsidRPr="008A649F">
        <w:rPr>
          <w:rFonts w:eastAsia="Aptos" w:cs="Arial"/>
        </w:rPr>
        <w:t>on March 31</w:t>
      </w:r>
      <w:r w:rsidR="002B0CC2" w:rsidRPr="001C1A63">
        <w:rPr>
          <w:rFonts w:eastAsia="Aptos" w:cs="Arial"/>
          <w:vertAlign w:val="superscript"/>
        </w:rPr>
        <w:t>st</w:t>
      </w:r>
      <w:r w:rsidR="005563BF" w:rsidRPr="008A649F">
        <w:rPr>
          <w:rFonts w:eastAsia="Aptos" w:cs="Arial"/>
        </w:rPr>
        <w:t xml:space="preserve"> </w:t>
      </w:r>
      <w:r>
        <w:rPr>
          <w:rFonts w:eastAsia="Aptos" w:cs="Arial"/>
        </w:rPr>
        <w:t>reminding grantees of flexibilities under Title I that allow for expanded parental choice opportunities.</w:t>
      </w:r>
    </w:p>
    <w:p w14:paraId="18DFE368" w14:textId="3C334518" w:rsidR="005563BF" w:rsidRPr="008A649F" w:rsidRDefault="005563BF" w:rsidP="005563BF">
      <w:pPr>
        <w:rPr>
          <w:rFonts w:eastAsia="Aptos" w:cs="Arial"/>
        </w:rPr>
      </w:pPr>
      <w:r w:rsidRPr="008A649F">
        <w:rPr>
          <w:rFonts w:eastAsia="Aptos" w:cs="Arial"/>
        </w:rPr>
        <w:t>A</w:t>
      </w:r>
      <w:r w:rsidR="00FE3075">
        <w:rPr>
          <w:rFonts w:eastAsia="Aptos" w:cs="Arial"/>
        </w:rPr>
        <w:t>cting A</w:t>
      </w:r>
      <w:r w:rsidRPr="008A649F">
        <w:rPr>
          <w:rFonts w:eastAsia="Aptos" w:cs="Arial"/>
        </w:rPr>
        <w:t xml:space="preserve">ssistant Secretary </w:t>
      </w:r>
      <w:r w:rsidR="00FE3075">
        <w:rPr>
          <w:rFonts w:eastAsia="Aptos" w:cs="Arial"/>
        </w:rPr>
        <w:t xml:space="preserve">of Elementary and Secondary Education </w:t>
      </w:r>
      <w:r w:rsidR="00293DB7">
        <w:rPr>
          <w:rFonts w:eastAsia="Aptos" w:cs="Arial"/>
        </w:rPr>
        <w:t xml:space="preserve">Hayley </w:t>
      </w:r>
      <w:r w:rsidRPr="008A649F">
        <w:rPr>
          <w:rFonts w:eastAsia="Aptos" w:cs="Arial"/>
        </w:rPr>
        <w:t xml:space="preserve">Sanon’s letter </w:t>
      </w:r>
      <w:r w:rsidR="001C1A63">
        <w:rPr>
          <w:rFonts w:eastAsia="Aptos" w:cs="Arial"/>
        </w:rPr>
        <w:t>discusses</w:t>
      </w:r>
      <w:r w:rsidRPr="008A649F">
        <w:rPr>
          <w:rFonts w:eastAsia="Aptos" w:cs="Arial"/>
        </w:rPr>
        <w:t xml:space="preserve"> two funding streams that</w:t>
      </w:r>
      <w:r w:rsidR="001C1A63">
        <w:rPr>
          <w:rFonts w:eastAsia="Aptos" w:cs="Arial"/>
        </w:rPr>
        <w:t xml:space="preserve"> States,</w:t>
      </w:r>
      <w:r w:rsidRPr="008A649F">
        <w:rPr>
          <w:rFonts w:eastAsia="Aptos" w:cs="Arial"/>
        </w:rPr>
        <w:t xml:space="preserve"> local education</w:t>
      </w:r>
      <w:r w:rsidR="001C1A63">
        <w:rPr>
          <w:rFonts w:eastAsia="Aptos" w:cs="Arial"/>
        </w:rPr>
        <w:t>al</w:t>
      </w:r>
      <w:r w:rsidRPr="008A649F">
        <w:rPr>
          <w:rFonts w:eastAsia="Aptos" w:cs="Arial"/>
        </w:rPr>
        <w:t xml:space="preserve"> agencies (LEAs)</w:t>
      </w:r>
      <w:r w:rsidR="001C1A63">
        <w:rPr>
          <w:rFonts w:eastAsia="Aptos" w:cs="Arial"/>
        </w:rPr>
        <w:t>,</w:t>
      </w:r>
      <w:r w:rsidRPr="008A649F">
        <w:rPr>
          <w:rFonts w:eastAsia="Aptos" w:cs="Arial"/>
        </w:rPr>
        <w:t xml:space="preserve"> and schools can use to improve parents’ academic choices for their children.  </w:t>
      </w:r>
      <w:r w:rsidR="001C1A63">
        <w:rPr>
          <w:rFonts w:eastAsia="Aptos" w:cs="Arial"/>
        </w:rPr>
        <w:t>I</w:t>
      </w:r>
      <w:r w:rsidRPr="008A649F">
        <w:rPr>
          <w:rFonts w:eastAsia="Aptos" w:cs="Arial"/>
        </w:rPr>
        <w:t>t encourage</w:t>
      </w:r>
      <w:r w:rsidR="00293DB7">
        <w:rPr>
          <w:rFonts w:eastAsia="Aptos" w:cs="Arial"/>
        </w:rPr>
        <w:t>s</w:t>
      </w:r>
      <w:r w:rsidRPr="008A649F">
        <w:rPr>
          <w:rFonts w:eastAsia="Aptos" w:cs="Arial"/>
        </w:rPr>
        <w:t xml:space="preserve"> </w:t>
      </w:r>
      <w:r w:rsidR="001C1A63">
        <w:rPr>
          <w:rFonts w:eastAsia="Aptos" w:cs="Arial"/>
        </w:rPr>
        <w:t>States</w:t>
      </w:r>
      <w:r w:rsidRPr="008A649F">
        <w:rPr>
          <w:rFonts w:eastAsia="Aptos" w:cs="Arial"/>
        </w:rPr>
        <w:t xml:space="preserve"> to take advantage of the</w:t>
      </w:r>
      <w:r w:rsidR="001C1A63">
        <w:rPr>
          <w:rFonts w:eastAsia="Aptos" w:cs="Arial"/>
        </w:rPr>
        <w:t xml:space="preserve"> optional Direct Student Services set-aside under</w:t>
      </w:r>
      <w:r w:rsidRPr="008A649F">
        <w:rPr>
          <w:rFonts w:eastAsia="Aptos" w:cs="Arial"/>
        </w:rPr>
        <w:t xml:space="preserve"> section 1003</w:t>
      </w:r>
      <w:r w:rsidR="001C1A63">
        <w:rPr>
          <w:rFonts w:eastAsia="Aptos" w:cs="Arial"/>
        </w:rPr>
        <w:t>A</w:t>
      </w:r>
      <w:r w:rsidRPr="008A649F">
        <w:rPr>
          <w:rFonts w:eastAsia="Aptos" w:cs="Arial"/>
        </w:rPr>
        <w:t xml:space="preserve"> of the Elementary and Secondary Education Act (ESEA)</w:t>
      </w:r>
      <w:r w:rsidR="001C1A63">
        <w:rPr>
          <w:rFonts w:eastAsia="Aptos" w:cs="Arial"/>
        </w:rPr>
        <w:t xml:space="preserve"> and describes how Title I-A formula funds can be used to increase parental choice.</w:t>
      </w:r>
      <w:r w:rsidR="00FE3075">
        <w:rPr>
          <w:rFonts w:eastAsia="Aptos" w:cs="Arial"/>
        </w:rPr>
        <w:t xml:space="preserve">  (Currently only one State sets aside funds under Section 1003A). </w:t>
      </w:r>
    </w:p>
    <w:p w14:paraId="6023C80C" w14:textId="4CBB5375" w:rsidR="005563BF" w:rsidRPr="008A649F" w:rsidRDefault="005563BF" w:rsidP="005563BF">
      <w:pPr>
        <w:rPr>
          <w:rFonts w:eastAsia="Aptos" w:cs="Arial"/>
        </w:rPr>
      </w:pPr>
      <w:r w:rsidRPr="008A649F">
        <w:rPr>
          <w:rFonts w:eastAsia="Aptos" w:cs="Arial"/>
        </w:rPr>
        <w:t>The letter provides an overview of what each section could finance</w:t>
      </w:r>
      <w:r w:rsidR="00882233">
        <w:rPr>
          <w:rFonts w:eastAsia="Aptos" w:cs="Arial"/>
        </w:rPr>
        <w:t>;</w:t>
      </w:r>
      <w:r w:rsidRPr="008A649F">
        <w:rPr>
          <w:rFonts w:eastAsia="Aptos" w:cs="Arial"/>
        </w:rPr>
        <w:t xml:space="preserve"> the role of the State, LEA</w:t>
      </w:r>
      <w:r w:rsidR="00A34A74">
        <w:rPr>
          <w:rFonts w:eastAsia="Aptos" w:cs="Arial"/>
        </w:rPr>
        <w:t>s</w:t>
      </w:r>
      <w:r w:rsidRPr="008A649F">
        <w:rPr>
          <w:rFonts w:eastAsia="Aptos" w:cs="Arial"/>
        </w:rPr>
        <w:t>, and schools</w:t>
      </w:r>
      <w:r w:rsidR="00882233">
        <w:rPr>
          <w:rFonts w:eastAsia="Aptos" w:cs="Arial"/>
        </w:rPr>
        <w:t>;</w:t>
      </w:r>
      <w:r w:rsidRPr="008A649F">
        <w:rPr>
          <w:rFonts w:eastAsia="Aptos" w:cs="Arial"/>
        </w:rPr>
        <w:t xml:space="preserve"> </w:t>
      </w:r>
      <w:r w:rsidR="00882233">
        <w:rPr>
          <w:rFonts w:eastAsia="Aptos" w:cs="Arial"/>
        </w:rPr>
        <w:t>and</w:t>
      </w:r>
      <w:r w:rsidRPr="008A649F">
        <w:rPr>
          <w:rFonts w:eastAsia="Aptos" w:cs="Arial"/>
        </w:rPr>
        <w:t xml:space="preserve"> the requirements for implementing services under each section.  The letter </w:t>
      </w:r>
      <w:r w:rsidR="001C1A63">
        <w:rPr>
          <w:rFonts w:eastAsia="Aptos" w:cs="Arial"/>
        </w:rPr>
        <w:t>provides</w:t>
      </w:r>
      <w:r w:rsidRPr="008A649F">
        <w:rPr>
          <w:rFonts w:eastAsia="Aptos" w:cs="Arial"/>
        </w:rPr>
        <w:t xml:space="preserve"> examples of permissible activities </w:t>
      </w:r>
      <w:r w:rsidR="001C1A63">
        <w:rPr>
          <w:rFonts w:eastAsia="Aptos" w:cs="Arial"/>
        </w:rPr>
        <w:t xml:space="preserve">under Section 1003A that allow for grantees to involve parents in making </w:t>
      </w:r>
      <w:r w:rsidR="009A23AB">
        <w:rPr>
          <w:rFonts w:eastAsia="Aptos" w:cs="Arial"/>
        </w:rPr>
        <w:t xml:space="preserve">academic </w:t>
      </w:r>
      <w:r w:rsidR="001C1A63">
        <w:rPr>
          <w:rFonts w:eastAsia="Aptos" w:cs="Arial"/>
        </w:rPr>
        <w:t>decisions that are best for their child</w:t>
      </w:r>
      <w:r w:rsidRPr="008A649F">
        <w:rPr>
          <w:rFonts w:eastAsia="Aptos" w:cs="Arial"/>
        </w:rPr>
        <w:t xml:space="preserve">, such as funding </w:t>
      </w:r>
      <w:r w:rsidR="0089763C">
        <w:rPr>
          <w:rFonts w:eastAsia="Aptos" w:cs="Arial"/>
        </w:rPr>
        <w:t>career and technical education</w:t>
      </w:r>
      <w:r w:rsidR="002A6C4C">
        <w:rPr>
          <w:rFonts w:eastAsia="Aptos" w:cs="Arial"/>
        </w:rPr>
        <w:t xml:space="preserve">, </w:t>
      </w:r>
      <w:r w:rsidR="009D3D22">
        <w:rPr>
          <w:rFonts w:eastAsia="Aptos" w:cs="Arial"/>
        </w:rPr>
        <w:t xml:space="preserve">advanced </w:t>
      </w:r>
      <w:r w:rsidRPr="008A649F">
        <w:rPr>
          <w:rFonts w:eastAsia="Aptos" w:cs="Arial"/>
        </w:rPr>
        <w:t>coursework</w:t>
      </w:r>
      <w:r w:rsidR="009D3D22">
        <w:rPr>
          <w:rFonts w:eastAsia="Aptos" w:cs="Arial"/>
        </w:rPr>
        <w:t xml:space="preserve"> (such as Advanced Placement or dual enrollment)</w:t>
      </w:r>
      <w:r w:rsidRPr="008A649F">
        <w:rPr>
          <w:rFonts w:eastAsia="Aptos" w:cs="Arial"/>
        </w:rPr>
        <w:t>, tutoring services, and transportation from an identified comprehensive support and improvement school to a</w:t>
      </w:r>
      <w:r w:rsidR="001C1A63">
        <w:rPr>
          <w:rFonts w:eastAsia="Aptos" w:cs="Arial"/>
        </w:rPr>
        <w:t xml:space="preserve">nother public school in the LEA.  </w:t>
      </w:r>
      <w:r w:rsidR="009A23AB">
        <w:rPr>
          <w:rFonts w:eastAsia="Aptos" w:cs="Arial"/>
        </w:rPr>
        <w:t xml:space="preserve">Similarly, the letter notes that LEAs and schools have flexibility to provide parents with a choice of activities </w:t>
      </w:r>
      <w:r w:rsidR="00FE3075">
        <w:rPr>
          <w:rFonts w:eastAsia="Aptos" w:cs="Arial"/>
        </w:rPr>
        <w:t xml:space="preserve">funded by Title I-A </w:t>
      </w:r>
      <w:r w:rsidR="009A23AB">
        <w:rPr>
          <w:rFonts w:eastAsia="Aptos" w:cs="Arial"/>
        </w:rPr>
        <w:t xml:space="preserve">for their child under schoolwide or targeted assistance programs, </w:t>
      </w:r>
      <w:proofErr w:type="gramStart"/>
      <w:r w:rsidR="009A23AB">
        <w:rPr>
          <w:rFonts w:eastAsia="Aptos" w:cs="Arial"/>
        </w:rPr>
        <w:t>as long as</w:t>
      </w:r>
      <w:proofErr w:type="gramEnd"/>
      <w:r w:rsidR="009A23AB">
        <w:rPr>
          <w:rFonts w:eastAsia="Aptos" w:cs="Arial"/>
        </w:rPr>
        <w:t xml:space="preserve"> those activities meet other requirements of Title I-A, such as being included in a schoolwide plan or needs assessment. </w:t>
      </w:r>
    </w:p>
    <w:p w14:paraId="57BE6833" w14:textId="008A3A63" w:rsidR="005563BF" w:rsidRPr="008A649F" w:rsidRDefault="00A34A74" w:rsidP="005563BF">
      <w:pPr>
        <w:rPr>
          <w:rFonts w:eastAsia="Aptos" w:cs="Arial"/>
        </w:rPr>
      </w:pPr>
      <w:r>
        <w:rPr>
          <w:rFonts w:eastAsia="Aptos" w:cs="Arial"/>
        </w:rPr>
        <w:lastRenderedPageBreak/>
        <w:t xml:space="preserve">Sanon also </w:t>
      </w:r>
      <w:r w:rsidR="005563BF" w:rsidRPr="008A649F">
        <w:rPr>
          <w:rFonts w:eastAsia="Aptos" w:cs="Arial"/>
        </w:rPr>
        <w:t>invit</w:t>
      </w:r>
      <w:r>
        <w:rPr>
          <w:rFonts w:eastAsia="Aptos" w:cs="Arial"/>
        </w:rPr>
        <w:t>es</w:t>
      </w:r>
      <w:r w:rsidR="005563BF" w:rsidRPr="008A649F">
        <w:rPr>
          <w:rFonts w:eastAsia="Aptos" w:cs="Arial"/>
        </w:rPr>
        <w:t xml:space="preserve"> questions to the OESE </w:t>
      </w:r>
      <w:r w:rsidR="009A23AB">
        <w:rPr>
          <w:rFonts w:eastAsia="Aptos" w:cs="Arial"/>
        </w:rPr>
        <w:t xml:space="preserve">Title I-A </w:t>
      </w:r>
      <w:r w:rsidR="005563BF" w:rsidRPr="008A649F">
        <w:rPr>
          <w:rFonts w:eastAsia="Aptos" w:cs="Arial"/>
        </w:rPr>
        <w:t>email address and promis</w:t>
      </w:r>
      <w:r w:rsidR="00F652C0">
        <w:rPr>
          <w:rFonts w:eastAsia="Aptos" w:cs="Arial"/>
        </w:rPr>
        <w:t>es</w:t>
      </w:r>
      <w:r w:rsidR="005563BF" w:rsidRPr="008A649F">
        <w:rPr>
          <w:rFonts w:eastAsia="Aptos" w:cs="Arial"/>
        </w:rPr>
        <w:t xml:space="preserve"> </w:t>
      </w:r>
      <w:r w:rsidR="009A23AB">
        <w:rPr>
          <w:rFonts w:eastAsia="Aptos" w:cs="Arial"/>
        </w:rPr>
        <w:t>a future frequently asked questions document on this same topic.</w:t>
      </w:r>
      <w:r w:rsidR="005563BF" w:rsidRPr="008A649F">
        <w:rPr>
          <w:rFonts w:eastAsia="Aptos" w:cs="Arial"/>
        </w:rPr>
        <w:t xml:space="preserve"> </w:t>
      </w:r>
    </w:p>
    <w:p w14:paraId="3EB03F53" w14:textId="690644CD" w:rsidR="005563BF" w:rsidRPr="008A649F" w:rsidRDefault="009A23AB" w:rsidP="005563BF">
      <w:pPr>
        <w:rPr>
          <w:rFonts w:cs="Arial"/>
        </w:rPr>
      </w:pPr>
      <w:hyperlink r:id="rId11">
        <w:r>
          <w:rPr>
            <w:rStyle w:val="Hyperlink"/>
            <w:rFonts w:cs="Arial"/>
          </w:rPr>
          <w:t>The letter is available here.</w:t>
        </w:r>
      </w:hyperlink>
    </w:p>
    <w:p w14:paraId="0A7A21FB" w14:textId="77777777" w:rsidR="005563BF" w:rsidRDefault="005563BF" w:rsidP="005563BF">
      <w:pPr>
        <w:rPr>
          <w:rFonts w:cs="Arial"/>
        </w:rPr>
      </w:pPr>
      <w:r w:rsidRPr="008A649F">
        <w:rPr>
          <w:rFonts w:cs="Arial"/>
        </w:rPr>
        <w:t>Author: BAH</w:t>
      </w:r>
    </w:p>
    <w:p w14:paraId="282666D4" w14:textId="35F95E4F" w:rsidR="00AA464C" w:rsidRDefault="00AA464C" w:rsidP="00AA464C">
      <w:pPr>
        <w:pStyle w:val="Heading2"/>
      </w:pPr>
      <w:bookmarkStart w:id="20" w:name="_Toc194660923"/>
      <w:r>
        <w:t>News</w:t>
      </w:r>
      <w:bookmarkEnd w:id="20"/>
    </w:p>
    <w:p w14:paraId="365C8C7E" w14:textId="0AE5A101" w:rsidR="00AA464C" w:rsidRDefault="00AA464C" w:rsidP="00AA464C">
      <w:pPr>
        <w:pStyle w:val="Heading3"/>
      </w:pPr>
      <w:bookmarkStart w:id="21" w:name="_Toc194660924"/>
      <w:r>
        <w:t xml:space="preserve">ED </w:t>
      </w:r>
      <w:r w:rsidR="00A320B8">
        <w:t xml:space="preserve">and DOJ </w:t>
      </w:r>
      <w:r>
        <w:t xml:space="preserve">Announce New Title IX </w:t>
      </w:r>
      <w:r w:rsidR="00A320B8">
        <w:t>Investigations Unit</w:t>
      </w:r>
      <w:bookmarkEnd w:id="21"/>
    </w:p>
    <w:p w14:paraId="0F21A628" w14:textId="5BDED0B6" w:rsidR="00A320B8" w:rsidRDefault="00A320B8" w:rsidP="00A320B8">
      <w:r>
        <w:t xml:space="preserve">The U.S. Departments of Education </w:t>
      </w:r>
      <w:r w:rsidR="00270FED">
        <w:t xml:space="preserve">(ED) </w:t>
      </w:r>
      <w:r>
        <w:t>and Justice</w:t>
      </w:r>
      <w:r w:rsidR="00270FED">
        <w:t xml:space="preserve"> (DOJ)</w:t>
      </w:r>
      <w:r>
        <w:t xml:space="preserve"> announced on Friday that </w:t>
      </w:r>
      <w:r w:rsidR="00071467">
        <w:t>they have established a Title IX special investigations team</w:t>
      </w:r>
      <w:r w:rsidR="00C25E88">
        <w:t xml:space="preserve"> (SIT)</w:t>
      </w:r>
      <w:r w:rsidR="00716B96">
        <w:t xml:space="preserve"> which will be responsible for </w:t>
      </w:r>
      <w:r w:rsidR="00270FED">
        <w:t xml:space="preserve">reviewing all Title IX complaints received by ED.  </w:t>
      </w:r>
      <w:r w:rsidR="00A548C5">
        <w:t>From ED, t</w:t>
      </w:r>
      <w:r w:rsidR="00270FED">
        <w:t>he unit will consist of Office for Civil Rights</w:t>
      </w:r>
      <w:r w:rsidR="002E39AD">
        <w:t xml:space="preserve"> (OCR)</w:t>
      </w:r>
      <w:r w:rsidR="00270FED">
        <w:t xml:space="preserve"> attorneys</w:t>
      </w:r>
      <w:r w:rsidR="00DB450B">
        <w:t xml:space="preserve"> and investigators</w:t>
      </w:r>
      <w:r w:rsidR="00270FED">
        <w:t>,</w:t>
      </w:r>
      <w:r w:rsidR="00DB450B">
        <w:t xml:space="preserve"> Office of General Counsel attorneys, </w:t>
      </w:r>
      <w:r w:rsidR="00C273C5">
        <w:t>S</w:t>
      </w:r>
      <w:r w:rsidR="00DB450B">
        <w:t>tu</w:t>
      </w:r>
      <w:r w:rsidR="00C273C5">
        <w:t xml:space="preserve">dent Privacy and Protection Office case workers, and </w:t>
      </w:r>
      <w:r w:rsidR="00231DD9">
        <w:t xml:space="preserve">a </w:t>
      </w:r>
      <w:r w:rsidR="00C273C5">
        <w:t xml:space="preserve">Federal Student Aid </w:t>
      </w:r>
      <w:r w:rsidR="00231DD9">
        <w:t>enforcement investigator</w:t>
      </w:r>
      <w:r w:rsidR="00A548C5">
        <w:t xml:space="preserve">, </w:t>
      </w:r>
      <w:r w:rsidR="002335D9">
        <w:t>as well as</w:t>
      </w:r>
      <w:r w:rsidR="00A548C5">
        <w:t xml:space="preserve"> </w:t>
      </w:r>
      <w:r w:rsidR="00064DE5">
        <w:t>Civil Rights Division attorneys</w:t>
      </w:r>
      <w:r w:rsidR="002335D9">
        <w:t xml:space="preserve"> from DOJ. </w:t>
      </w:r>
    </w:p>
    <w:p w14:paraId="4C7E6D91" w14:textId="41514687" w:rsidR="00064DE5" w:rsidRDefault="00064DE5" w:rsidP="00A320B8">
      <w:r>
        <w:t>In its press release, ED says that the new team will “streamline</w:t>
      </w:r>
      <w:r w:rsidR="002725CD">
        <w:t xml:space="preserve"> Title IX investigations” and notes </w:t>
      </w:r>
      <w:r w:rsidR="00B84225">
        <w:t>an increasing number of Title IX complaints submitted to ED.  In addition, ED says that</w:t>
      </w:r>
      <w:r w:rsidR="00F3463B">
        <w:t xml:space="preserve"> the new team will allow for a “rapid resolution investigation process” for Title IX complaints</w:t>
      </w:r>
      <w:r w:rsidR="00960962">
        <w:t xml:space="preserve"> and ensure that all Title IX investigations are “fully prepared for ultimate DOJ enforcement</w:t>
      </w:r>
      <w:r w:rsidR="00981B0B">
        <w:t xml:space="preserve">,” indicating that ED may refer all Title IX </w:t>
      </w:r>
      <w:r w:rsidR="00B71D18">
        <w:t>investigations</w:t>
      </w:r>
      <w:r w:rsidR="00981B0B">
        <w:t xml:space="preserve"> to DOJ for enforcement.</w:t>
      </w:r>
      <w:r w:rsidR="00602912">
        <w:t xml:space="preserve">  </w:t>
      </w:r>
      <w:r w:rsidR="009419BE">
        <w:t>(</w:t>
      </w:r>
      <w:r w:rsidR="00602912">
        <w:t>Generally</w:t>
      </w:r>
      <w:r w:rsidR="002E39AD">
        <w:t>,</w:t>
      </w:r>
      <w:r w:rsidR="00602912">
        <w:t xml:space="preserve"> Title IX investigations would only be referred </w:t>
      </w:r>
      <w:r w:rsidR="002E39AD">
        <w:t xml:space="preserve">by ED </w:t>
      </w:r>
      <w:r w:rsidR="00602912">
        <w:t>to DOJ if a</w:t>
      </w:r>
      <w:r w:rsidR="00322EAD">
        <w:t xml:space="preserve"> recipient </w:t>
      </w:r>
      <w:r w:rsidR="002E39AD">
        <w:t>refuses to enter into a resolution agreement with OCR</w:t>
      </w:r>
      <w:r w:rsidR="009419BE">
        <w:t>).</w:t>
      </w:r>
    </w:p>
    <w:p w14:paraId="67F30D66" w14:textId="282A1136" w:rsidR="001C46CD" w:rsidRDefault="00A7479A" w:rsidP="00A320B8">
      <w:r>
        <w:t>Secretary of Education Linda McMahon stated in the ED press release that “</w:t>
      </w:r>
      <w:r w:rsidR="001C46CD">
        <w:t>[t]</w:t>
      </w:r>
      <w:proofErr w:type="spellStart"/>
      <w:r w:rsidRPr="00A7479A">
        <w:t>raditionally</w:t>
      </w:r>
      <w:proofErr w:type="spellEnd"/>
      <w:r w:rsidRPr="00A7479A">
        <w:t>, our Office for Civil Rights (OCR) takes months, even years, to complete Title IX investigations.</w:t>
      </w:r>
      <w:r w:rsidR="001C46CD">
        <w:t xml:space="preserve"> </w:t>
      </w:r>
      <w:r w:rsidRPr="00A7479A">
        <w:t xml:space="preserve"> OCR under this Administration has moved faster than it ever has, and the Title IX SIT will ensure even more rapid and consistent investigations.</w:t>
      </w:r>
      <w:r w:rsidR="001C46CD">
        <w:t xml:space="preserve">” </w:t>
      </w:r>
      <w:r w:rsidR="002955B8">
        <w:t xml:space="preserve"> </w:t>
      </w:r>
    </w:p>
    <w:p w14:paraId="7C22983E" w14:textId="2D003B55" w:rsidR="002955B8" w:rsidRDefault="002955B8" w:rsidP="002955B8">
      <w:pPr>
        <w:spacing w:after="0"/>
      </w:pPr>
      <w:r>
        <w:t>Resources:</w:t>
      </w:r>
    </w:p>
    <w:p w14:paraId="721AE06C" w14:textId="0B34E972" w:rsidR="00691F70" w:rsidRDefault="002955B8" w:rsidP="00691F70">
      <w:pPr>
        <w:spacing w:before="0" w:after="0"/>
      </w:pPr>
      <w:r>
        <w:t>U.S. Department of Education Press Release, “</w:t>
      </w:r>
      <w:r w:rsidR="00691F70" w:rsidRPr="00691F70">
        <w:t>U.S Department of Education and U.S. Department of Justice Announce Title IX Special Investigations Team</w:t>
      </w:r>
      <w:r w:rsidR="00691F70">
        <w:t>,” April 4, 2025.</w:t>
      </w:r>
    </w:p>
    <w:p w14:paraId="4310F110" w14:textId="016793D0" w:rsidR="002955B8" w:rsidRPr="00A7479A" w:rsidRDefault="00691F70" w:rsidP="00691F70">
      <w:pPr>
        <w:spacing w:before="0"/>
      </w:pPr>
      <w:r>
        <w:t>Author: KSC</w:t>
      </w:r>
    </w:p>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30CBD099" w:rsidR="00201433" w:rsidRDefault="00201433" w:rsidP="2193F663">
      <w:pPr>
        <w:spacing w:before="240" w:after="240"/>
        <w:rPr>
          <w:rFonts w:eastAsia="Times New Roman" w:cs="Arial"/>
        </w:rPr>
      </w:pPr>
      <w:r w:rsidRPr="35616D82">
        <w:rPr>
          <w:rFonts w:eastAsia="Times New Roman" w:cs="Arial"/>
        </w:rPr>
        <w:t>Contributors:</w:t>
      </w:r>
      <w:r w:rsidR="00122E05" w:rsidRPr="35616D82">
        <w:rPr>
          <w:rFonts w:eastAsia="Times New Roman" w:cs="Arial"/>
        </w:rPr>
        <w:t xml:space="preserve"> </w:t>
      </w:r>
      <w:r w:rsidR="008D3341" w:rsidRPr="35616D82">
        <w:rPr>
          <w:rFonts w:eastAsia="Times New Roman" w:cs="Arial"/>
        </w:rPr>
        <w:t>Kelly Christiansen</w:t>
      </w:r>
      <w:r w:rsidR="005563BF">
        <w:rPr>
          <w:rFonts w:eastAsia="Times New Roman" w:cs="Arial"/>
        </w:rPr>
        <w:t>,</w:t>
      </w:r>
      <w:r w:rsidR="00DE19CB">
        <w:rPr>
          <w:rFonts w:eastAsia="Times New Roman" w:cs="Arial"/>
        </w:rPr>
        <w:t xml:space="preserve"> Brandi Wills</w:t>
      </w:r>
      <w:r w:rsidR="005563BF">
        <w:rPr>
          <w:rFonts w:eastAsia="Times New Roman" w:cs="Arial"/>
        </w:rPr>
        <w:t>, Blake Hite</w:t>
      </w:r>
    </w:p>
    <w:p w14:paraId="5F7B90A6" w14:textId="340A2FDB" w:rsidR="00404F79" w:rsidRDefault="00404F79" w:rsidP="2193F663">
      <w:pPr>
        <w:spacing w:before="240" w:after="240"/>
        <w:rPr>
          <w:rFonts w:eastAsia="Times New Roman" w:cs="Arial"/>
        </w:rPr>
      </w:pPr>
      <w:r w:rsidRPr="00404F79">
        <w:rPr>
          <w:rFonts w:eastAsia="Times New Roman" w:cs="Arial"/>
        </w:rPr>
        <w:t>Posted by the California Department of Education, April 2025</w:t>
      </w:r>
    </w:p>
    <w:sectPr w:rsidR="00404F79"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BD5E" w14:textId="77777777" w:rsidR="00B1745E" w:rsidRDefault="00B1745E">
      <w:pPr>
        <w:spacing w:before="0" w:after="0"/>
      </w:pPr>
      <w:r>
        <w:separator/>
      </w:r>
    </w:p>
  </w:endnote>
  <w:endnote w:type="continuationSeparator" w:id="0">
    <w:p w14:paraId="4FF2783D" w14:textId="77777777" w:rsidR="00B1745E" w:rsidRDefault="00B1745E">
      <w:pPr>
        <w:spacing w:before="0" w:after="0"/>
      </w:pPr>
      <w:r>
        <w:continuationSeparator/>
      </w:r>
    </w:p>
  </w:endnote>
  <w:endnote w:type="continuationNotice" w:id="1">
    <w:p w14:paraId="04E758FD" w14:textId="77777777" w:rsidR="00B1745E" w:rsidRDefault="00B174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78C6" w14:textId="77777777" w:rsidR="00B1745E" w:rsidRDefault="00B1745E">
      <w:pPr>
        <w:spacing w:before="0" w:after="0"/>
      </w:pPr>
      <w:r>
        <w:separator/>
      </w:r>
    </w:p>
  </w:footnote>
  <w:footnote w:type="continuationSeparator" w:id="0">
    <w:p w14:paraId="5B421E50" w14:textId="77777777" w:rsidR="00B1745E" w:rsidRDefault="00B1745E">
      <w:pPr>
        <w:spacing w:before="0" w:after="0"/>
      </w:pPr>
      <w:r>
        <w:continuationSeparator/>
      </w:r>
    </w:p>
  </w:footnote>
  <w:footnote w:type="continuationNotice" w:id="1">
    <w:p w14:paraId="7F33571E" w14:textId="77777777" w:rsidR="00B1745E" w:rsidRDefault="00B174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D10AA9F" w:rsidR="003C7552" w:rsidRPr="00662BDC" w:rsidRDefault="002B34B0" w:rsidP="000A590A">
    <w:pPr>
      <w:pStyle w:val="NoSpacing"/>
      <w:tabs>
        <w:tab w:val="left" w:pos="7920"/>
      </w:tabs>
    </w:pPr>
    <w:r>
      <w:t>April 4</w:t>
    </w:r>
    <w:r w:rsidR="007C6E27">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21B4"/>
    <w:rsid w:val="00002459"/>
    <w:rsid w:val="00002535"/>
    <w:rsid w:val="00002827"/>
    <w:rsid w:val="000028E9"/>
    <w:rsid w:val="0000298A"/>
    <w:rsid w:val="00002B31"/>
    <w:rsid w:val="00002E24"/>
    <w:rsid w:val="0000309F"/>
    <w:rsid w:val="000031F4"/>
    <w:rsid w:val="0000355A"/>
    <w:rsid w:val="00003657"/>
    <w:rsid w:val="00003667"/>
    <w:rsid w:val="0000382E"/>
    <w:rsid w:val="00003917"/>
    <w:rsid w:val="0000407D"/>
    <w:rsid w:val="00004B52"/>
    <w:rsid w:val="00004C37"/>
    <w:rsid w:val="000051FD"/>
    <w:rsid w:val="000053EC"/>
    <w:rsid w:val="00005C33"/>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2C3A"/>
    <w:rsid w:val="000131AF"/>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2DAC"/>
    <w:rsid w:val="00023012"/>
    <w:rsid w:val="0002305C"/>
    <w:rsid w:val="00023187"/>
    <w:rsid w:val="00024799"/>
    <w:rsid w:val="000255CD"/>
    <w:rsid w:val="00025608"/>
    <w:rsid w:val="00025924"/>
    <w:rsid w:val="000259E1"/>
    <w:rsid w:val="00025B2C"/>
    <w:rsid w:val="00025D68"/>
    <w:rsid w:val="000260CE"/>
    <w:rsid w:val="00026710"/>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2E5D"/>
    <w:rsid w:val="00042E66"/>
    <w:rsid w:val="00042E7E"/>
    <w:rsid w:val="0004327B"/>
    <w:rsid w:val="00043519"/>
    <w:rsid w:val="00043A05"/>
    <w:rsid w:val="00044142"/>
    <w:rsid w:val="00044B22"/>
    <w:rsid w:val="00044EA9"/>
    <w:rsid w:val="00045128"/>
    <w:rsid w:val="000451AC"/>
    <w:rsid w:val="000461C5"/>
    <w:rsid w:val="000461E4"/>
    <w:rsid w:val="0004658C"/>
    <w:rsid w:val="000469DB"/>
    <w:rsid w:val="00046B7C"/>
    <w:rsid w:val="00046D65"/>
    <w:rsid w:val="000473F5"/>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50B3"/>
    <w:rsid w:val="00055148"/>
    <w:rsid w:val="000573C1"/>
    <w:rsid w:val="000574A1"/>
    <w:rsid w:val="0005761C"/>
    <w:rsid w:val="000578E4"/>
    <w:rsid w:val="00057970"/>
    <w:rsid w:val="00057A7E"/>
    <w:rsid w:val="00057F1F"/>
    <w:rsid w:val="00060030"/>
    <w:rsid w:val="000601CF"/>
    <w:rsid w:val="00060344"/>
    <w:rsid w:val="000604CB"/>
    <w:rsid w:val="00060538"/>
    <w:rsid w:val="00060545"/>
    <w:rsid w:val="000610F3"/>
    <w:rsid w:val="00061327"/>
    <w:rsid w:val="000614FF"/>
    <w:rsid w:val="000615D9"/>
    <w:rsid w:val="000619AA"/>
    <w:rsid w:val="00061A9A"/>
    <w:rsid w:val="00061EBF"/>
    <w:rsid w:val="000620CD"/>
    <w:rsid w:val="00062222"/>
    <w:rsid w:val="00062238"/>
    <w:rsid w:val="0006249A"/>
    <w:rsid w:val="000630D8"/>
    <w:rsid w:val="000633D1"/>
    <w:rsid w:val="0006395F"/>
    <w:rsid w:val="00063D9E"/>
    <w:rsid w:val="00063F46"/>
    <w:rsid w:val="00064293"/>
    <w:rsid w:val="000646D5"/>
    <w:rsid w:val="00064739"/>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AF"/>
    <w:rsid w:val="000713EB"/>
    <w:rsid w:val="00071467"/>
    <w:rsid w:val="000721DB"/>
    <w:rsid w:val="0007285E"/>
    <w:rsid w:val="000728BC"/>
    <w:rsid w:val="000729A9"/>
    <w:rsid w:val="00072A68"/>
    <w:rsid w:val="00072D32"/>
    <w:rsid w:val="00072FB0"/>
    <w:rsid w:val="0007306F"/>
    <w:rsid w:val="00073CCC"/>
    <w:rsid w:val="00073EC6"/>
    <w:rsid w:val="000742AC"/>
    <w:rsid w:val="00074DD8"/>
    <w:rsid w:val="00074F7F"/>
    <w:rsid w:val="00074FBD"/>
    <w:rsid w:val="00075C1D"/>
    <w:rsid w:val="0007621C"/>
    <w:rsid w:val="000769CF"/>
    <w:rsid w:val="00076C4D"/>
    <w:rsid w:val="0007710E"/>
    <w:rsid w:val="000774CF"/>
    <w:rsid w:val="0007798F"/>
    <w:rsid w:val="000800DA"/>
    <w:rsid w:val="00081621"/>
    <w:rsid w:val="00081821"/>
    <w:rsid w:val="000824C2"/>
    <w:rsid w:val="0008254C"/>
    <w:rsid w:val="00082BE2"/>
    <w:rsid w:val="00082BE8"/>
    <w:rsid w:val="00082F6C"/>
    <w:rsid w:val="000832BB"/>
    <w:rsid w:val="000832C9"/>
    <w:rsid w:val="0008338B"/>
    <w:rsid w:val="00083916"/>
    <w:rsid w:val="0008416E"/>
    <w:rsid w:val="00084A5E"/>
    <w:rsid w:val="000853E4"/>
    <w:rsid w:val="00085825"/>
    <w:rsid w:val="00085989"/>
    <w:rsid w:val="00085F42"/>
    <w:rsid w:val="000860D9"/>
    <w:rsid w:val="00086185"/>
    <w:rsid w:val="000862D2"/>
    <w:rsid w:val="000863C8"/>
    <w:rsid w:val="0008646F"/>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A040E"/>
    <w:rsid w:val="000A0553"/>
    <w:rsid w:val="000A0D69"/>
    <w:rsid w:val="000A172F"/>
    <w:rsid w:val="000A180E"/>
    <w:rsid w:val="000A18EF"/>
    <w:rsid w:val="000A1C49"/>
    <w:rsid w:val="000A1E40"/>
    <w:rsid w:val="000A21B2"/>
    <w:rsid w:val="000A26CB"/>
    <w:rsid w:val="000A2AAB"/>
    <w:rsid w:val="000A30EA"/>
    <w:rsid w:val="000A345B"/>
    <w:rsid w:val="000A36AC"/>
    <w:rsid w:val="000A3C2C"/>
    <w:rsid w:val="000A3E67"/>
    <w:rsid w:val="000A40C4"/>
    <w:rsid w:val="000A432C"/>
    <w:rsid w:val="000A4506"/>
    <w:rsid w:val="000A45C1"/>
    <w:rsid w:val="000A4781"/>
    <w:rsid w:val="000A4DA8"/>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B25"/>
    <w:rsid w:val="000B4DA9"/>
    <w:rsid w:val="000B4F3B"/>
    <w:rsid w:val="000B54E5"/>
    <w:rsid w:val="000B5AEC"/>
    <w:rsid w:val="000B67AD"/>
    <w:rsid w:val="000B67DE"/>
    <w:rsid w:val="000B694B"/>
    <w:rsid w:val="000B6AD9"/>
    <w:rsid w:val="000B7D8A"/>
    <w:rsid w:val="000B7FB5"/>
    <w:rsid w:val="000C0224"/>
    <w:rsid w:val="000C0329"/>
    <w:rsid w:val="000C081C"/>
    <w:rsid w:val="000C12AF"/>
    <w:rsid w:val="000C1436"/>
    <w:rsid w:val="000C19BF"/>
    <w:rsid w:val="000C1A32"/>
    <w:rsid w:val="000C231E"/>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39F"/>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074"/>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1C62"/>
    <w:rsid w:val="00112709"/>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061"/>
    <w:rsid w:val="00123905"/>
    <w:rsid w:val="00124524"/>
    <w:rsid w:val="001250B6"/>
    <w:rsid w:val="001251A0"/>
    <w:rsid w:val="0012526A"/>
    <w:rsid w:val="0012564B"/>
    <w:rsid w:val="0012585C"/>
    <w:rsid w:val="00125865"/>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7E4"/>
    <w:rsid w:val="0013793B"/>
    <w:rsid w:val="00137ED4"/>
    <w:rsid w:val="00137F71"/>
    <w:rsid w:val="00137FF3"/>
    <w:rsid w:val="0014025D"/>
    <w:rsid w:val="00140A5D"/>
    <w:rsid w:val="0014197D"/>
    <w:rsid w:val="00141FE5"/>
    <w:rsid w:val="00142555"/>
    <w:rsid w:val="001427F9"/>
    <w:rsid w:val="00142B94"/>
    <w:rsid w:val="00142D4D"/>
    <w:rsid w:val="00142DBA"/>
    <w:rsid w:val="001435ED"/>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5"/>
    <w:rsid w:val="00157B08"/>
    <w:rsid w:val="00157BD9"/>
    <w:rsid w:val="00157E3F"/>
    <w:rsid w:val="00160172"/>
    <w:rsid w:val="001604AF"/>
    <w:rsid w:val="0016073A"/>
    <w:rsid w:val="00160CB4"/>
    <w:rsid w:val="001610C5"/>
    <w:rsid w:val="0016137E"/>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77B80"/>
    <w:rsid w:val="0018004E"/>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1116"/>
    <w:rsid w:val="001912E3"/>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43F"/>
    <w:rsid w:val="001964A8"/>
    <w:rsid w:val="001964DE"/>
    <w:rsid w:val="001964E8"/>
    <w:rsid w:val="001968C0"/>
    <w:rsid w:val="001973D0"/>
    <w:rsid w:val="0019755E"/>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18D"/>
    <w:rsid w:val="001A72BB"/>
    <w:rsid w:val="001A740A"/>
    <w:rsid w:val="001A762E"/>
    <w:rsid w:val="001A7B81"/>
    <w:rsid w:val="001A7F1F"/>
    <w:rsid w:val="001B04A5"/>
    <w:rsid w:val="001B0D93"/>
    <w:rsid w:val="001B0EFA"/>
    <w:rsid w:val="001B17E9"/>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691"/>
    <w:rsid w:val="001C3090"/>
    <w:rsid w:val="001C331F"/>
    <w:rsid w:val="001C34F0"/>
    <w:rsid w:val="001C3AE7"/>
    <w:rsid w:val="001C42A6"/>
    <w:rsid w:val="001C4507"/>
    <w:rsid w:val="001C46CD"/>
    <w:rsid w:val="001C4A16"/>
    <w:rsid w:val="001C5D80"/>
    <w:rsid w:val="001C62B3"/>
    <w:rsid w:val="001C6587"/>
    <w:rsid w:val="001C689A"/>
    <w:rsid w:val="001C6D35"/>
    <w:rsid w:val="001C6ED2"/>
    <w:rsid w:val="001C6F3F"/>
    <w:rsid w:val="001C7120"/>
    <w:rsid w:val="001C7359"/>
    <w:rsid w:val="001C7628"/>
    <w:rsid w:val="001D0718"/>
    <w:rsid w:val="001D09B1"/>
    <w:rsid w:val="001D0AAC"/>
    <w:rsid w:val="001D0DBD"/>
    <w:rsid w:val="001D1028"/>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D8D"/>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DDD"/>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707"/>
    <w:rsid w:val="00217869"/>
    <w:rsid w:val="002178C3"/>
    <w:rsid w:val="00217FF8"/>
    <w:rsid w:val="0022013D"/>
    <w:rsid w:val="00220141"/>
    <w:rsid w:val="0022045A"/>
    <w:rsid w:val="0022094A"/>
    <w:rsid w:val="002209C8"/>
    <w:rsid w:val="00220CB8"/>
    <w:rsid w:val="00220F90"/>
    <w:rsid w:val="002210B2"/>
    <w:rsid w:val="002213F5"/>
    <w:rsid w:val="002214A8"/>
    <w:rsid w:val="0022159E"/>
    <w:rsid w:val="00222EA0"/>
    <w:rsid w:val="00222ED3"/>
    <w:rsid w:val="0022399E"/>
    <w:rsid w:val="00224085"/>
    <w:rsid w:val="00224161"/>
    <w:rsid w:val="00224289"/>
    <w:rsid w:val="00224387"/>
    <w:rsid w:val="00224521"/>
    <w:rsid w:val="00225A12"/>
    <w:rsid w:val="002260B1"/>
    <w:rsid w:val="00226319"/>
    <w:rsid w:val="00226C86"/>
    <w:rsid w:val="002274BD"/>
    <w:rsid w:val="0022761E"/>
    <w:rsid w:val="0022778A"/>
    <w:rsid w:val="00227794"/>
    <w:rsid w:val="00227B62"/>
    <w:rsid w:val="0023061E"/>
    <w:rsid w:val="00230E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399"/>
    <w:rsid w:val="0025352E"/>
    <w:rsid w:val="00254058"/>
    <w:rsid w:val="002547B3"/>
    <w:rsid w:val="002548AB"/>
    <w:rsid w:val="002550CD"/>
    <w:rsid w:val="002555E5"/>
    <w:rsid w:val="00255B39"/>
    <w:rsid w:val="00255F37"/>
    <w:rsid w:val="00255F54"/>
    <w:rsid w:val="00256784"/>
    <w:rsid w:val="00256828"/>
    <w:rsid w:val="00256E0D"/>
    <w:rsid w:val="0025727F"/>
    <w:rsid w:val="0025737C"/>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0FED"/>
    <w:rsid w:val="002719DA"/>
    <w:rsid w:val="00271A72"/>
    <w:rsid w:val="00271C07"/>
    <w:rsid w:val="00271D7B"/>
    <w:rsid w:val="00271DD4"/>
    <w:rsid w:val="00271F01"/>
    <w:rsid w:val="002724B9"/>
    <w:rsid w:val="002725CD"/>
    <w:rsid w:val="00272B4D"/>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52C6"/>
    <w:rsid w:val="002A597D"/>
    <w:rsid w:val="002A5CB8"/>
    <w:rsid w:val="002A6033"/>
    <w:rsid w:val="002A65E4"/>
    <w:rsid w:val="002A6BB4"/>
    <w:rsid w:val="002A6C4C"/>
    <w:rsid w:val="002A701C"/>
    <w:rsid w:val="002A77A0"/>
    <w:rsid w:val="002A7BD6"/>
    <w:rsid w:val="002A7DD9"/>
    <w:rsid w:val="002B099A"/>
    <w:rsid w:val="002B0CC2"/>
    <w:rsid w:val="002B0E1E"/>
    <w:rsid w:val="002B18DA"/>
    <w:rsid w:val="002B1CF5"/>
    <w:rsid w:val="002B1F2B"/>
    <w:rsid w:val="002B2176"/>
    <w:rsid w:val="002B2328"/>
    <w:rsid w:val="002B25F5"/>
    <w:rsid w:val="002B263A"/>
    <w:rsid w:val="002B29F2"/>
    <w:rsid w:val="002B2D8C"/>
    <w:rsid w:val="002B3056"/>
    <w:rsid w:val="002B34B0"/>
    <w:rsid w:val="002B3AAF"/>
    <w:rsid w:val="002B3E9D"/>
    <w:rsid w:val="002B3F02"/>
    <w:rsid w:val="002B4381"/>
    <w:rsid w:val="002B481E"/>
    <w:rsid w:val="002B4D6C"/>
    <w:rsid w:val="002B5529"/>
    <w:rsid w:val="002B56B6"/>
    <w:rsid w:val="002B5967"/>
    <w:rsid w:val="002B6387"/>
    <w:rsid w:val="002B64B4"/>
    <w:rsid w:val="002B7580"/>
    <w:rsid w:val="002B79D3"/>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1B0"/>
    <w:rsid w:val="002C4280"/>
    <w:rsid w:val="002C43F3"/>
    <w:rsid w:val="002C464B"/>
    <w:rsid w:val="002C493A"/>
    <w:rsid w:val="002C5137"/>
    <w:rsid w:val="002C53A4"/>
    <w:rsid w:val="002C5453"/>
    <w:rsid w:val="002C5A69"/>
    <w:rsid w:val="002C6198"/>
    <w:rsid w:val="002C6290"/>
    <w:rsid w:val="002C62C9"/>
    <w:rsid w:val="002C633B"/>
    <w:rsid w:val="002C6356"/>
    <w:rsid w:val="002C6512"/>
    <w:rsid w:val="002C6F25"/>
    <w:rsid w:val="002C6FEE"/>
    <w:rsid w:val="002C7664"/>
    <w:rsid w:val="002C7896"/>
    <w:rsid w:val="002C7946"/>
    <w:rsid w:val="002C79F3"/>
    <w:rsid w:val="002C7CE1"/>
    <w:rsid w:val="002D03E0"/>
    <w:rsid w:val="002D06DF"/>
    <w:rsid w:val="002D1049"/>
    <w:rsid w:val="002D1461"/>
    <w:rsid w:val="002D1B95"/>
    <w:rsid w:val="002D2310"/>
    <w:rsid w:val="002D297F"/>
    <w:rsid w:val="002D29AF"/>
    <w:rsid w:val="002D2DFD"/>
    <w:rsid w:val="002D2FB5"/>
    <w:rsid w:val="002D36E6"/>
    <w:rsid w:val="002D36FE"/>
    <w:rsid w:val="002D385D"/>
    <w:rsid w:val="002D3AFD"/>
    <w:rsid w:val="002D3CED"/>
    <w:rsid w:val="002D455E"/>
    <w:rsid w:val="002D498C"/>
    <w:rsid w:val="002D5361"/>
    <w:rsid w:val="002D5C8A"/>
    <w:rsid w:val="002D5EB5"/>
    <w:rsid w:val="002D6C55"/>
    <w:rsid w:val="002D74A4"/>
    <w:rsid w:val="002E096E"/>
    <w:rsid w:val="002E1509"/>
    <w:rsid w:val="002E17DA"/>
    <w:rsid w:val="002E23AF"/>
    <w:rsid w:val="002E2B72"/>
    <w:rsid w:val="002E3560"/>
    <w:rsid w:val="002E39AD"/>
    <w:rsid w:val="002E3A00"/>
    <w:rsid w:val="002E504B"/>
    <w:rsid w:val="002E54F9"/>
    <w:rsid w:val="002E5687"/>
    <w:rsid w:val="002E5995"/>
    <w:rsid w:val="002E6879"/>
    <w:rsid w:val="002E6956"/>
    <w:rsid w:val="002E69EA"/>
    <w:rsid w:val="002E6C54"/>
    <w:rsid w:val="002E7198"/>
    <w:rsid w:val="002E72A9"/>
    <w:rsid w:val="002E77B9"/>
    <w:rsid w:val="002E7BC9"/>
    <w:rsid w:val="002E7CA8"/>
    <w:rsid w:val="002E7D23"/>
    <w:rsid w:val="002F00BE"/>
    <w:rsid w:val="002F058C"/>
    <w:rsid w:val="002F08C3"/>
    <w:rsid w:val="002F08DC"/>
    <w:rsid w:val="002F095B"/>
    <w:rsid w:val="002F104A"/>
    <w:rsid w:val="002F10FC"/>
    <w:rsid w:val="002F1ADC"/>
    <w:rsid w:val="002F1CDF"/>
    <w:rsid w:val="002F1E9D"/>
    <w:rsid w:val="002F30A4"/>
    <w:rsid w:val="002F3A49"/>
    <w:rsid w:val="002F3C4E"/>
    <w:rsid w:val="002F423A"/>
    <w:rsid w:val="002F4815"/>
    <w:rsid w:val="002F4834"/>
    <w:rsid w:val="002F488B"/>
    <w:rsid w:val="002F4A87"/>
    <w:rsid w:val="002F5774"/>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3BC"/>
    <w:rsid w:val="0031376D"/>
    <w:rsid w:val="00313DC1"/>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5C"/>
    <w:rsid w:val="00317C60"/>
    <w:rsid w:val="003200AC"/>
    <w:rsid w:val="0032032B"/>
    <w:rsid w:val="00320F5E"/>
    <w:rsid w:val="00320F7E"/>
    <w:rsid w:val="003219D9"/>
    <w:rsid w:val="00321CFC"/>
    <w:rsid w:val="00321F8B"/>
    <w:rsid w:val="00322278"/>
    <w:rsid w:val="003225C1"/>
    <w:rsid w:val="00322EAD"/>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730"/>
    <w:rsid w:val="00337C37"/>
    <w:rsid w:val="00337CE2"/>
    <w:rsid w:val="00337E80"/>
    <w:rsid w:val="00340009"/>
    <w:rsid w:val="003401DB"/>
    <w:rsid w:val="0034068A"/>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0C8B"/>
    <w:rsid w:val="00351A74"/>
    <w:rsid w:val="00351AB4"/>
    <w:rsid w:val="0035240D"/>
    <w:rsid w:val="0035248E"/>
    <w:rsid w:val="003524BB"/>
    <w:rsid w:val="00352EC4"/>
    <w:rsid w:val="00353192"/>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A91"/>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9A8"/>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CC8"/>
    <w:rsid w:val="003A1F22"/>
    <w:rsid w:val="003A22E1"/>
    <w:rsid w:val="003A23F0"/>
    <w:rsid w:val="003A27A0"/>
    <w:rsid w:val="003A2AE8"/>
    <w:rsid w:val="003A3035"/>
    <w:rsid w:val="003A446E"/>
    <w:rsid w:val="003A458C"/>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5B3A"/>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5587"/>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12FB"/>
    <w:rsid w:val="003F1343"/>
    <w:rsid w:val="003F147C"/>
    <w:rsid w:val="003F15A0"/>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F"/>
    <w:rsid w:val="0040359A"/>
    <w:rsid w:val="004039B7"/>
    <w:rsid w:val="00403AD4"/>
    <w:rsid w:val="00403AE3"/>
    <w:rsid w:val="00403F9B"/>
    <w:rsid w:val="00404A56"/>
    <w:rsid w:val="00404E97"/>
    <w:rsid w:val="00404F79"/>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02A"/>
    <w:rsid w:val="00412622"/>
    <w:rsid w:val="00413464"/>
    <w:rsid w:val="004135E0"/>
    <w:rsid w:val="00414293"/>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0FD"/>
    <w:rsid w:val="0042529D"/>
    <w:rsid w:val="0042544F"/>
    <w:rsid w:val="0042578E"/>
    <w:rsid w:val="00425F21"/>
    <w:rsid w:val="00425FA6"/>
    <w:rsid w:val="00426182"/>
    <w:rsid w:val="00426A49"/>
    <w:rsid w:val="0042794F"/>
    <w:rsid w:val="00427989"/>
    <w:rsid w:val="00427C55"/>
    <w:rsid w:val="00427FDF"/>
    <w:rsid w:val="00430C35"/>
    <w:rsid w:val="00430F21"/>
    <w:rsid w:val="00431120"/>
    <w:rsid w:val="004314A4"/>
    <w:rsid w:val="004315FD"/>
    <w:rsid w:val="00431765"/>
    <w:rsid w:val="00431AF0"/>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089"/>
    <w:rsid w:val="004426BA"/>
    <w:rsid w:val="00442A05"/>
    <w:rsid w:val="00442B8C"/>
    <w:rsid w:val="00443545"/>
    <w:rsid w:val="004437B8"/>
    <w:rsid w:val="00443915"/>
    <w:rsid w:val="00443A5C"/>
    <w:rsid w:val="00443A8A"/>
    <w:rsid w:val="00443C92"/>
    <w:rsid w:val="0044404B"/>
    <w:rsid w:val="00444716"/>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4E1"/>
    <w:rsid w:val="00451A4E"/>
    <w:rsid w:val="00452592"/>
    <w:rsid w:val="00452B3C"/>
    <w:rsid w:val="00452BF0"/>
    <w:rsid w:val="00452D5E"/>
    <w:rsid w:val="0045376D"/>
    <w:rsid w:val="00453788"/>
    <w:rsid w:val="00453D66"/>
    <w:rsid w:val="00453E4B"/>
    <w:rsid w:val="00454232"/>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496"/>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1AD"/>
    <w:rsid w:val="00480207"/>
    <w:rsid w:val="00480A7C"/>
    <w:rsid w:val="0048186D"/>
    <w:rsid w:val="004818D2"/>
    <w:rsid w:val="00481BEB"/>
    <w:rsid w:val="00481F5C"/>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1E48"/>
    <w:rsid w:val="004B209C"/>
    <w:rsid w:val="004B2CBC"/>
    <w:rsid w:val="004B41FF"/>
    <w:rsid w:val="004B446C"/>
    <w:rsid w:val="004B4923"/>
    <w:rsid w:val="004B49B0"/>
    <w:rsid w:val="004B50CF"/>
    <w:rsid w:val="004B59E8"/>
    <w:rsid w:val="004B6141"/>
    <w:rsid w:val="004B67E6"/>
    <w:rsid w:val="004B6BAF"/>
    <w:rsid w:val="004B7022"/>
    <w:rsid w:val="004B731B"/>
    <w:rsid w:val="004B7B42"/>
    <w:rsid w:val="004C07EB"/>
    <w:rsid w:val="004C0948"/>
    <w:rsid w:val="004C0AAC"/>
    <w:rsid w:val="004C10C2"/>
    <w:rsid w:val="004C1494"/>
    <w:rsid w:val="004C167F"/>
    <w:rsid w:val="004C1B57"/>
    <w:rsid w:val="004C1B9A"/>
    <w:rsid w:val="004C1BDF"/>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776"/>
    <w:rsid w:val="004D2C78"/>
    <w:rsid w:val="004D2D40"/>
    <w:rsid w:val="004D3918"/>
    <w:rsid w:val="004D3A1F"/>
    <w:rsid w:val="004D429B"/>
    <w:rsid w:val="004D4A02"/>
    <w:rsid w:val="004D4C53"/>
    <w:rsid w:val="004D5369"/>
    <w:rsid w:val="004D54B9"/>
    <w:rsid w:val="004D5733"/>
    <w:rsid w:val="004D57AF"/>
    <w:rsid w:val="004D5B8C"/>
    <w:rsid w:val="004D5D6C"/>
    <w:rsid w:val="004D5F91"/>
    <w:rsid w:val="004D6343"/>
    <w:rsid w:val="004D657E"/>
    <w:rsid w:val="004D6E55"/>
    <w:rsid w:val="004D71B7"/>
    <w:rsid w:val="004D7239"/>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4D97"/>
    <w:rsid w:val="004E5B63"/>
    <w:rsid w:val="004E6085"/>
    <w:rsid w:val="004E69A4"/>
    <w:rsid w:val="004E6A28"/>
    <w:rsid w:val="004E6D46"/>
    <w:rsid w:val="004E71C3"/>
    <w:rsid w:val="004E760D"/>
    <w:rsid w:val="004E78E8"/>
    <w:rsid w:val="004E7A05"/>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3C"/>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DD8"/>
    <w:rsid w:val="00520EC1"/>
    <w:rsid w:val="0052133B"/>
    <w:rsid w:val="00521447"/>
    <w:rsid w:val="00521603"/>
    <w:rsid w:val="00521BA2"/>
    <w:rsid w:val="00521FCC"/>
    <w:rsid w:val="00522611"/>
    <w:rsid w:val="00522614"/>
    <w:rsid w:val="00522975"/>
    <w:rsid w:val="00522E32"/>
    <w:rsid w:val="00523033"/>
    <w:rsid w:val="005235C5"/>
    <w:rsid w:val="005237EC"/>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3F2F"/>
    <w:rsid w:val="00544832"/>
    <w:rsid w:val="00544BF2"/>
    <w:rsid w:val="00544D5A"/>
    <w:rsid w:val="00544EFE"/>
    <w:rsid w:val="0054546A"/>
    <w:rsid w:val="00545920"/>
    <w:rsid w:val="00545BB0"/>
    <w:rsid w:val="00545EB6"/>
    <w:rsid w:val="00546792"/>
    <w:rsid w:val="00546BEA"/>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3BF"/>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70EB"/>
    <w:rsid w:val="005672E8"/>
    <w:rsid w:val="00567914"/>
    <w:rsid w:val="00570636"/>
    <w:rsid w:val="00570948"/>
    <w:rsid w:val="00570A8B"/>
    <w:rsid w:val="00570BB2"/>
    <w:rsid w:val="00570CED"/>
    <w:rsid w:val="005711BE"/>
    <w:rsid w:val="0057243C"/>
    <w:rsid w:val="005729E0"/>
    <w:rsid w:val="00572C26"/>
    <w:rsid w:val="00572E63"/>
    <w:rsid w:val="00573D8B"/>
    <w:rsid w:val="00574285"/>
    <w:rsid w:val="00574785"/>
    <w:rsid w:val="00574DBB"/>
    <w:rsid w:val="00574EFA"/>
    <w:rsid w:val="00574F26"/>
    <w:rsid w:val="00575592"/>
    <w:rsid w:val="00576175"/>
    <w:rsid w:val="00576704"/>
    <w:rsid w:val="00577476"/>
    <w:rsid w:val="005775B2"/>
    <w:rsid w:val="005802A6"/>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5E80"/>
    <w:rsid w:val="0058677D"/>
    <w:rsid w:val="005878C3"/>
    <w:rsid w:val="0059099B"/>
    <w:rsid w:val="005914C7"/>
    <w:rsid w:val="00591543"/>
    <w:rsid w:val="005916A5"/>
    <w:rsid w:val="0059171C"/>
    <w:rsid w:val="00591FFD"/>
    <w:rsid w:val="005925F0"/>
    <w:rsid w:val="00592842"/>
    <w:rsid w:val="00592913"/>
    <w:rsid w:val="00592CF1"/>
    <w:rsid w:val="00592ECA"/>
    <w:rsid w:val="00592F2E"/>
    <w:rsid w:val="00593357"/>
    <w:rsid w:val="00593B70"/>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282"/>
    <w:rsid w:val="005A2A9E"/>
    <w:rsid w:val="005A2FCE"/>
    <w:rsid w:val="005A30E1"/>
    <w:rsid w:val="005A40A9"/>
    <w:rsid w:val="005A48C5"/>
    <w:rsid w:val="005A4942"/>
    <w:rsid w:val="005A5363"/>
    <w:rsid w:val="005A64A0"/>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C99"/>
    <w:rsid w:val="005C1F25"/>
    <w:rsid w:val="005C250F"/>
    <w:rsid w:val="005C2844"/>
    <w:rsid w:val="005C2B19"/>
    <w:rsid w:val="005C2E99"/>
    <w:rsid w:val="005C324D"/>
    <w:rsid w:val="005C35FF"/>
    <w:rsid w:val="005C38C3"/>
    <w:rsid w:val="005C38FF"/>
    <w:rsid w:val="005C3DE3"/>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CC0"/>
    <w:rsid w:val="005D3FF9"/>
    <w:rsid w:val="005D4386"/>
    <w:rsid w:val="005D445F"/>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034"/>
    <w:rsid w:val="005E3C51"/>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8B"/>
    <w:rsid w:val="005F33BB"/>
    <w:rsid w:val="005F367B"/>
    <w:rsid w:val="005F36B2"/>
    <w:rsid w:val="005F3EE7"/>
    <w:rsid w:val="005F44B7"/>
    <w:rsid w:val="005F477F"/>
    <w:rsid w:val="005F47D6"/>
    <w:rsid w:val="005F4E9F"/>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0C3D"/>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2911"/>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3B6E"/>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59F5"/>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289"/>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2B"/>
    <w:rsid w:val="006829EB"/>
    <w:rsid w:val="00682EDE"/>
    <w:rsid w:val="006831D7"/>
    <w:rsid w:val="006832E9"/>
    <w:rsid w:val="006838F5"/>
    <w:rsid w:val="00683BEC"/>
    <w:rsid w:val="00683CDE"/>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1F70"/>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5A8"/>
    <w:rsid w:val="006A2897"/>
    <w:rsid w:val="006A29C0"/>
    <w:rsid w:val="006A2B58"/>
    <w:rsid w:val="006A32B6"/>
    <w:rsid w:val="006A3BF0"/>
    <w:rsid w:val="006A3D17"/>
    <w:rsid w:val="006A3F77"/>
    <w:rsid w:val="006A4037"/>
    <w:rsid w:val="006A486D"/>
    <w:rsid w:val="006A511D"/>
    <w:rsid w:val="006A5311"/>
    <w:rsid w:val="006A5DEF"/>
    <w:rsid w:val="006A63F1"/>
    <w:rsid w:val="006A6402"/>
    <w:rsid w:val="006A682F"/>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5C06"/>
    <w:rsid w:val="006B609D"/>
    <w:rsid w:val="006B6CF7"/>
    <w:rsid w:val="006B7218"/>
    <w:rsid w:val="006B748E"/>
    <w:rsid w:val="006B75D6"/>
    <w:rsid w:val="006B793A"/>
    <w:rsid w:val="006C0120"/>
    <w:rsid w:val="006C0B21"/>
    <w:rsid w:val="006C0B54"/>
    <w:rsid w:val="006C0D26"/>
    <w:rsid w:val="006C11FC"/>
    <w:rsid w:val="006C121A"/>
    <w:rsid w:val="006C18ED"/>
    <w:rsid w:val="006C1AE6"/>
    <w:rsid w:val="006C1F8C"/>
    <w:rsid w:val="006C24B5"/>
    <w:rsid w:val="006C26D8"/>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10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955"/>
    <w:rsid w:val="00730A55"/>
    <w:rsid w:val="00730B84"/>
    <w:rsid w:val="00730E01"/>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2658"/>
    <w:rsid w:val="00743081"/>
    <w:rsid w:val="00743166"/>
    <w:rsid w:val="0074325E"/>
    <w:rsid w:val="007433C9"/>
    <w:rsid w:val="007437B1"/>
    <w:rsid w:val="00743B00"/>
    <w:rsid w:val="00743B25"/>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3DE"/>
    <w:rsid w:val="00751429"/>
    <w:rsid w:val="0075184E"/>
    <w:rsid w:val="00751C4F"/>
    <w:rsid w:val="00751D8A"/>
    <w:rsid w:val="00752C3E"/>
    <w:rsid w:val="00753226"/>
    <w:rsid w:val="00753804"/>
    <w:rsid w:val="00753A41"/>
    <w:rsid w:val="00754AC7"/>
    <w:rsid w:val="00754F72"/>
    <w:rsid w:val="00755287"/>
    <w:rsid w:val="0075536B"/>
    <w:rsid w:val="00755384"/>
    <w:rsid w:val="007554F1"/>
    <w:rsid w:val="007559F6"/>
    <w:rsid w:val="00755BDE"/>
    <w:rsid w:val="00755C07"/>
    <w:rsid w:val="00755D96"/>
    <w:rsid w:val="00756009"/>
    <w:rsid w:val="00756437"/>
    <w:rsid w:val="007566A5"/>
    <w:rsid w:val="0075675F"/>
    <w:rsid w:val="00756806"/>
    <w:rsid w:val="00756D2C"/>
    <w:rsid w:val="007572EC"/>
    <w:rsid w:val="00757677"/>
    <w:rsid w:val="0075795D"/>
    <w:rsid w:val="00757B2C"/>
    <w:rsid w:val="00757C5B"/>
    <w:rsid w:val="00760213"/>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0BC"/>
    <w:rsid w:val="00771307"/>
    <w:rsid w:val="0077155D"/>
    <w:rsid w:val="007717D1"/>
    <w:rsid w:val="00771C1E"/>
    <w:rsid w:val="007723D9"/>
    <w:rsid w:val="0077250D"/>
    <w:rsid w:val="0077287A"/>
    <w:rsid w:val="00773874"/>
    <w:rsid w:val="00773E28"/>
    <w:rsid w:val="0077401F"/>
    <w:rsid w:val="007749CA"/>
    <w:rsid w:val="00774C80"/>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155"/>
    <w:rsid w:val="00781316"/>
    <w:rsid w:val="00782386"/>
    <w:rsid w:val="00782B4D"/>
    <w:rsid w:val="00782F36"/>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6E"/>
    <w:rsid w:val="00792FE3"/>
    <w:rsid w:val="00793312"/>
    <w:rsid w:val="00793F31"/>
    <w:rsid w:val="007947DD"/>
    <w:rsid w:val="007949D8"/>
    <w:rsid w:val="007952D8"/>
    <w:rsid w:val="007956D7"/>
    <w:rsid w:val="00795935"/>
    <w:rsid w:val="00795A89"/>
    <w:rsid w:val="00795FAF"/>
    <w:rsid w:val="007962C8"/>
    <w:rsid w:val="007968C1"/>
    <w:rsid w:val="00796C2E"/>
    <w:rsid w:val="00796C4D"/>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95B"/>
    <w:rsid w:val="007B7A19"/>
    <w:rsid w:val="007C087D"/>
    <w:rsid w:val="007C11B4"/>
    <w:rsid w:val="007C127F"/>
    <w:rsid w:val="007C1B84"/>
    <w:rsid w:val="007C1F21"/>
    <w:rsid w:val="007C20CF"/>
    <w:rsid w:val="007C256B"/>
    <w:rsid w:val="007C26D4"/>
    <w:rsid w:val="007C27D2"/>
    <w:rsid w:val="007C2859"/>
    <w:rsid w:val="007C2C8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88"/>
    <w:rsid w:val="007D53B9"/>
    <w:rsid w:val="007D5B03"/>
    <w:rsid w:val="007D5B23"/>
    <w:rsid w:val="007D6198"/>
    <w:rsid w:val="007D63B3"/>
    <w:rsid w:val="007D64DE"/>
    <w:rsid w:val="007D6DF9"/>
    <w:rsid w:val="007D6E3C"/>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72A"/>
    <w:rsid w:val="007E2B75"/>
    <w:rsid w:val="007E2D46"/>
    <w:rsid w:val="007E2D4D"/>
    <w:rsid w:val="007E308D"/>
    <w:rsid w:val="007E3611"/>
    <w:rsid w:val="007E41C1"/>
    <w:rsid w:val="007E4490"/>
    <w:rsid w:val="007E4608"/>
    <w:rsid w:val="007E4ADD"/>
    <w:rsid w:val="007E4B00"/>
    <w:rsid w:val="007E4D0A"/>
    <w:rsid w:val="007E59A3"/>
    <w:rsid w:val="007E5BB0"/>
    <w:rsid w:val="007E5D80"/>
    <w:rsid w:val="007E63C3"/>
    <w:rsid w:val="007E659D"/>
    <w:rsid w:val="007E6A5C"/>
    <w:rsid w:val="007E6A89"/>
    <w:rsid w:val="007E6DB3"/>
    <w:rsid w:val="007E7936"/>
    <w:rsid w:val="007E7E66"/>
    <w:rsid w:val="007F0003"/>
    <w:rsid w:val="007F0120"/>
    <w:rsid w:val="007F0251"/>
    <w:rsid w:val="007F0C47"/>
    <w:rsid w:val="007F0ED0"/>
    <w:rsid w:val="007F1DDF"/>
    <w:rsid w:val="007F1F8D"/>
    <w:rsid w:val="007F2B24"/>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7F"/>
    <w:rsid w:val="008007D2"/>
    <w:rsid w:val="00800978"/>
    <w:rsid w:val="00800F82"/>
    <w:rsid w:val="00801006"/>
    <w:rsid w:val="008011E6"/>
    <w:rsid w:val="008017C5"/>
    <w:rsid w:val="008018E0"/>
    <w:rsid w:val="008019C7"/>
    <w:rsid w:val="00801CB3"/>
    <w:rsid w:val="008020A1"/>
    <w:rsid w:val="008022A1"/>
    <w:rsid w:val="008027A5"/>
    <w:rsid w:val="00802D1F"/>
    <w:rsid w:val="00802DD7"/>
    <w:rsid w:val="008031D2"/>
    <w:rsid w:val="00803386"/>
    <w:rsid w:val="00803DE4"/>
    <w:rsid w:val="00803F41"/>
    <w:rsid w:val="00804677"/>
    <w:rsid w:val="008057EC"/>
    <w:rsid w:val="0080580C"/>
    <w:rsid w:val="00805AAC"/>
    <w:rsid w:val="00805C1E"/>
    <w:rsid w:val="008062DB"/>
    <w:rsid w:val="00807337"/>
    <w:rsid w:val="0080753E"/>
    <w:rsid w:val="008077E1"/>
    <w:rsid w:val="00807D6C"/>
    <w:rsid w:val="00807D8E"/>
    <w:rsid w:val="00810086"/>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4AD"/>
    <w:rsid w:val="008325E6"/>
    <w:rsid w:val="008326E0"/>
    <w:rsid w:val="0083300A"/>
    <w:rsid w:val="00833A7E"/>
    <w:rsid w:val="00834120"/>
    <w:rsid w:val="008343DC"/>
    <w:rsid w:val="0083445F"/>
    <w:rsid w:val="00834737"/>
    <w:rsid w:val="00834DD6"/>
    <w:rsid w:val="008355A1"/>
    <w:rsid w:val="00835612"/>
    <w:rsid w:val="0083583F"/>
    <w:rsid w:val="008358A2"/>
    <w:rsid w:val="00836183"/>
    <w:rsid w:val="008364DF"/>
    <w:rsid w:val="00836DD6"/>
    <w:rsid w:val="00837535"/>
    <w:rsid w:val="008375AB"/>
    <w:rsid w:val="008376B2"/>
    <w:rsid w:val="00840235"/>
    <w:rsid w:val="00840655"/>
    <w:rsid w:val="0084075F"/>
    <w:rsid w:val="008407D7"/>
    <w:rsid w:val="008407FD"/>
    <w:rsid w:val="00840C95"/>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278"/>
    <w:rsid w:val="008543AC"/>
    <w:rsid w:val="0085453F"/>
    <w:rsid w:val="00854933"/>
    <w:rsid w:val="00854B98"/>
    <w:rsid w:val="00854C10"/>
    <w:rsid w:val="008557F2"/>
    <w:rsid w:val="00855845"/>
    <w:rsid w:val="00855919"/>
    <w:rsid w:val="008559EA"/>
    <w:rsid w:val="00855B8A"/>
    <w:rsid w:val="00856221"/>
    <w:rsid w:val="00860959"/>
    <w:rsid w:val="00861114"/>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65AD"/>
    <w:rsid w:val="00877017"/>
    <w:rsid w:val="00877189"/>
    <w:rsid w:val="00877692"/>
    <w:rsid w:val="00880418"/>
    <w:rsid w:val="00880DFD"/>
    <w:rsid w:val="00882233"/>
    <w:rsid w:val="0088244B"/>
    <w:rsid w:val="008824E5"/>
    <w:rsid w:val="00882900"/>
    <w:rsid w:val="00882C55"/>
    <w:rsid w:val="00883016"/>
    <w:rsid w:val="008834DC"/>
    <w:rsid w:val="0088354C"/>
    <w:rsid w:val="00883C2B"/>
    <w:rsid w:val="00883F5F"/>
    <w:rsid w:val="00884216"/>
    <w:rsid w:val="008845D1"/>
    <w:rsid w:val="00884EC9"/>
    <w:rsid w:val="0088508E"/>
    <w:rsid w:val="008850C1"/>
    <w:rsid w:val="00885147"/>
    <w:rsid w:val="00885CF1"/>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E8F"/>
    <w:rsid w:val="008957F7"/>
    <w:rsid w:val="00895AEC"/>
    <w:rsid w:val="00895C49"/>
    <w:rsid w:val="00896284"/>
    <w:rsid w:val="0089664D"/>
    <w:rsid w:val="0089690D"/>
    <w:rsid w:val="00896D52"/>
    <w:rsid w:val="0089763C"/>
    <w:rsid w:val="008977C6"/>
    <w:rsid w:val="00897CFC"/>
    <w:rsid w:val="00897D1E"/>
    <w:rsid w:val="00897E66"/>
    <w:rsid w:val="00897FDA"/>
    <w:rsid w:val="008A0315"/>
    <w:rsid w:val="008A041D"/>
    <w:rsid w:val="008A0548"/>
    <w:rsid w:val="008A06BA"/>
    <w:rsid w:val="008A0E85"/>
    <w:rsid w:val="008A0FF2"/>
    <w:rsid w:val="008A121C"/>
    <w:rsid w:val="008A1EC4"/>
    <w:rsid w:val="008A27F8"/>
    <w:rsid w:val="008A27FE"/>
    <w:rsid w:val="008A2BFF"/>
    <w:rsid w:val="008A2F3B"/>
    <w:rsid w:val="008A3526"/>
    <w:rsid w:val="008A3F08"/>
    <w:rsid w:val="008A44BC"/>
    <w:rsid w:val="008A5685"/>
    <w:rsid w:val="008A57FC"/>
    <w:rsid w:val="008A5867"/>
    <w:rsid w:val="008A5A89"/>
    <w:rsid w:val="008A626B"/>
    <w:rsid w:val="008A62E3"/>
    <w:rsid w:val="008A6E02"/>
    <w:rsid w:val="008A750F"/>
    <w:rsid w:val="008B0384"/>
    <w:rsid w:val="008B0522"/>
    <w:rsid w:val="008B0AB7"/>
    <w:rsid w:val="008B13B3"/>
    <w:rsid w:val="008B2026"/>
    <w:rsid w:val="008B26D6"/>
    <w:rsid w:val="008B2F56"/>
    <w:rsid w:val="008B32BD"/>
    <w:rsid w:val="008B3748"/>
    <w:rsid w:val="008B3855"/>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4C1"/>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0F2"/>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402D"/>
    <w:rsid w:val="00904447"/>
    <w:rsid w:val="00905010"/>
    <w:rsid w:val="00905566"/>
    <w:rsid w:val="0090666A"/>
    <w:rsid w:val="009066C9"/>
    <w:rsid w:val="00906750"/>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00"/>
    <w:rsid w:val="00922375"/>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0B4"/>
    <w:rsid w:val="009321EE"/>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19BE"/>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F23"/>
    <w:rsid w:val="009471B1"/>
    <w:rsid w:val="009472F8"/>
    <w:rsid w:val="00947BC2"/>
    <w:rsid w:val="00950087"/>
    <w:rsid w:val="00950981"/>
    <w:rsid w:val="00950B11"/>
    <w:rsid w:val="00951198"/>
    <w:rsid w:val="009514A3"/>
    <w:rsid w:val="0095154F"/>
    <w:rsid w:val="009516E3"/>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B06"/>
    <w:rsid w:val="00956BB9"/>
    <w:rsid w:val="00957910"/>
    <w:rsid w:val="00957F33"/>
    <w:rsid w:val="009601B3"/>
    <w:rsid w:val="00960857"/>
    <w:rsid w:val="00960962"/>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4EE0"/>
    <w:rsid w:val="00965274"/>
    <w:rsid w:val="009653AB"/>
    <w:rsid w:val="009658EC"/>
    <w:rsid w:val="0096622D"/>
    <w:rsid w:val="00966988"/>
    <w:rsid w:val="009669C1"/>
    <w:rsid w:val="00966AF1"/>
    <w:rsid w:val="00966C12"/>
    <w:rsid w:val="009702DD"/>
    <w:rsid w:val="0097072C"/>
    <w:rsid w:val="00970C3A"/>
    <w:rsid w:val="00970FA7"/>
    <w:rsid w:val="0097130E"/>
    <w:rsid w:val="009714AF"/>
    <w:rsid w:val="00971918"/>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3F6"/>
    <w:rsid w:val="0098058F"/>
    <w:rsid w:val="00980884"/>
    <w:rsid w:val="00981689"/>
    <w:rsid w:val="009818E4"/>
    <w:rsid w:val="009819A0"/>
    <w:rsid w:val="00981B0B"/>
    <w:rsid w:val="00981F4F"/>
    <w:rsid w:val="009826FC"/>
    <w:rsid w:val="00982A07"/>
    <w:rsid w:val="00982F7E"/>
    <w:rsid w:val="009847D1"/>
    <w:rsid w:val="00984A98"/>
    <w:rsid w:val="00984B67"/>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3AB"/>
    <w:rsid w:val="009A2452"/>
    <w:rsid w:val="009A248B"/>
    <w:rsid w:val="009A30C9"/>
    <w:rsid w:val="009A3A8B"/>
    <w:rsid w:val="009A3C1B"/>
    <w:rsid w:val="009A3D26"/>
    <w:rsid w:val="009A43CE"/>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24A"/>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C7F11"/>
    <w:rsid w:val="009D04C7"/>
    <w:rsid w:val="009D1256"/>
    <w:rsid w:val="009D16E5"/>
    <w:rsid w:val="009D1BBD"/>
    <w:rsid w:val="009D1C88"/>
    <w:rsid w:val="009D2306"/>
    <w:rsid w:val="009D23ED"/>
    <w:rsid w:val="009D25A8"/>
    <w:rsid w:val="009D284E"/>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467C"/>
    <w:rsid w:val="009E49D8"/>
    <w:rsid w:val="009E50CE"/>
    <w:rsid w:val="009E5311"/>
    <w:rsid w:val="009E56FB"/>
    <w:rsid w:val="009E5974"/>
    <w:rsid w:val="009E5D37"/>
    <w:rsid w:val="009E6036"/>
    <w:rsid w:val="009E65D5"/>
    <w:rsid w:val="009E76A0"/>
    <w:rsid w:val="009E7960"/>
    <w:rsid w:val="009E7C00"/>
    <w:rsid w:val="009E7FD2"/>
    <w:rsid w:val="009F0BAD"/>
    <w:rsid w:val="009F0C7F"/>
    <w:rsid w:val="009F1790"/>
    <w:rsid w:val="009F1C08"/>
    <w:rsid w:val="009F2689"/>
    <w:rsid w:val="009F2F7A"/>
    <w:rsid w:val="009F3422"/>
    <w:rsid w:val="009F39DE"/>
    <w:rsid w:val="009F3CDE"/>
    <w:rsid w:val="009F41B2"/>
    <w:rsid w:val="009F55A6"/>
    <w:rsid w:val="009F5BEC"/>
    <w:rsid w:val="009F5CC6"/>
    <w:rsid w:val="009F65FD"/>
    <w:rsid w:val="009F6738"/>
    <w:rsid w:val="009F6ED5"/>
    <w:rsid w:val="009F7528"/>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6AC7"/>
    <w:rsid w:val="00A06F79"/>
    <w:rsid w:val="00A07336"/>
    <w:rsid w:val="00A07E61"/>
    <w:rsid w:val="00A07E67"/>
    <w:rsid w:val="00A07F2C"/>
    <w:rsid w:val="00A11FD7"/>
    <w:rsid w:val="00A1261C"/>
    <w:rsid w:val="00A13D46"/>
    <w:rsid w:val="00A14B70"/>
    <w:rsid w:val="00A14F5E"/>
    <w:rsid w:val="00A152A5"/>
    <w:rsid w:val="00A15438"/>
    <w:rsid w:val="00A15879"/>
    <w:rsid w:val="00A1604A"/>
    <w:rsid w:val="00A16ACA"/>
    <w:rsid w:val="00A17983"/>
    <w:rsid w:val="00A17C33"/>
    <w:rsid w:val="00A17C66"/>
    <w:rsid w:val="00A17F93"/>
    <w:rsid w:val="00A20980"/>
    <w:rsid w:val="00A20A06"/>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38C"/>
    <w:rsid w:val="00A254C7"/>
    <w:rsid w:val="00A25A32"/>
    <w:rsid w:val="00A26012"/>
    <w:rsid w:val="00A2620B"/>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42B2"/>
    <w:rsid w:val="00A34354"/>
    <w:rsid w:val="00A34928"/>
    <w:rsid w:val="00A34A74"/>
    <w:rsid w:val="00A34E14"/>
    <w:rsid w:val="00A352A8"/>
    <w:rsid w:val="00A35852"/>
    <w:rsid w:val="00A35A89"/>
    <w:rsid w:val="00A369C4"/>
    <w:rsid w:val="00A373DD"/>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2BB"/>
    <w:rsid w:val="00A4434D"/>
    <w:rsid w:val="00A445FA"/>
    <w:rsid w:val="00A44CB7"/>
    <w:rsid w:val="00A44D4C"/>
    <w:rsid w:val="00A45329"/>
    <w:rsid w:val="00A45798"/>
    <w:rsid w:val="00A458C5"/>
    <w:rsid w:val="00A45F6C"/>
    <w:rsid w:val="00A46094"/>
    <w:rsid w:val="00A460F3"/>
    <w:rsid w:val="00A461EF"/>
    <w:rsid w:val="00A46A05"/>
    <w:rsid w:val="00A471C1"/>
    <w:rsid w:val="00A477E9"/>
    <w:rsid w:val="00A500C3"/>
    <w:rsid w:val="00A500DE"/>
    <w:rsid w:val="00A50212"/>
    <w:rsid w:val="00A507D8"/>
    <w:rsid w:val="00A50F0F"/>
    <w:rsid w:val="00A51696"/>
    <w:rsid w:val="00A51721"/>
    <w:rsid w:val="00A51801"/>
    <w:rsid w:val="00A51B7C"/>
    <w:rsid w:val="00A522C3"/>
    <w:rsid w:val="00A5305D"/>
    <w:rsid w:val="00A53857"/>
    <w:rsid w:val="00A5401A"/>
    <w:rsid w:val="00A545C8"/>
    <w:rsid w:val="00A547A0"/>
    <w:rsid w:val="00A5485A"/>
    <w:rsid w:val="00A548C5"/>
    <w:rsid w:val="00A55810"/>
    <w:rsid w:val="00A55DE9"/>
    <w:rsid w:val="00A55F05"/>
    <w:rsid w:val="00A563BD"/>
    <w:rsid w:val="00A5721B"/>
    <w:rsid w:val="00A574FE"/>
    <w:rsid w:val="00A57CFB"/>
    <w:rsid w:val="00A57D9F"/>
    <w:rsid w:val="00A603A7"/>
    <w:rsid w:val="00A603D1"/>
    <w:rsid w:val="00A606B0"/>
    <w:rsid w:val="00A60ABD"/>
    <w:rsid w:val="00A60AC1"/>
    <w:rsid w:val="00A617EC"/>
    <w:rsid w:val="00A61DD5"/>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1BE"/>
    <w:rsid w:val="00A7049A"/>
    <w:rsid w:val="00A709D8"/>
    <w:rsid w:val="00A71153"/>
    <w:rsid w:val="00A71278"/>
    <w:rsid w:val="00A715A4"/>
    <w:rsid w:val="00A71DF9"/>
    <w:rsid w:val="00A71F14"/>
    <w:rsid w:val="00A720AD"/>
    <w:rsid w:val="00A72452"/>
    <w:rsid w:val="00A726A2"/>
    <w:rsid w:val="00A72807"/>
    <w:rsid w:val="00A72ED0"/>
    <w:rsid w:val="00A7320F"/>
    <w:rsid w:val="00A734EB"/>
    <w:rsid w:val="00A73B4B"/>
    <w:rsid w:val="00A73D20"/>
    <w:rsid w:val="00A74670"/>
    <w:rsid w:val="00A7479A"/>
    <w:rsid w:val="00A75245"/>
    <w:rsid w:val="00A75509"/>
    <w:rsid w:val="00A7558A"/>
    <w:rsid w:val="00A75CD4"/>
    <w:rsid w:val="00A75D63"/>
    <w:rsid w:val="00A7609A"/>
    <w:rsid w:val="00A76210"/>
    <w:rsid w:val="00A7646E"/>
    <w:rsid w:val="00A76CF0"/>
    <w:rsid w:val="00A773DC"/>
    <w:rsid w:val="00A7788D"/>
    <w:rsid w:val="00A77C16"/>
    <w:rsid w:val="00A80861"/>
    <w:rsid w:val="00A80A4A"/>
    <w:rsid w:val="00A80BCD"/>
    <w:rsid w:val="00A80EAE"/>
    <w:rsid w:val="00A81CEE"/>
    <w:rsid w:val="00A81E3D"/>
    <w:rsid w:val="00A83027"/>
    <w:rsid w:val="00A8330B"/>
    <w:rsid w:val="00A83357"/>
    <w:rsid w:val="00A8408D"/>
    <w:rsid w:val="00A84283"/>
    <w:rsid w:val="00A843A5"/>
    <w:rsid w:val="00A843F5"/>
    <w:rsid w:val="00A8447B"/>
    <w:rsid w:val="00A84832"/>
    <w:rsid w:val="00A84CED"/>
    <w:rsid w:val="00A84E0F"/>
    <w:rsid w:val="00A85420"/>
    <w:rsid w:val="00A85A4B"/>
    <w:rsid w:val="00A85D69"/>
    <w:rsid w:val="00A8605A"/>
    <w:rsid w:val="00A86411"/>
    <w:rsid w:val="00A864D2"/>
    <w:rsid w:val="00A86744"/>
    <w:rsid w:val="00A8677E"/>
    <w:rsid w:val="00A867CF"/>
    <w:rsid w:val="00A871BE"/>
    <w:rsid w:val="00A87714"/>
    <w:rsid w:val="00A902E4"/>
    <w:rsid w:val="00A9090D"/>
    <w:rsid w:val="00A90AEB"/>
    <w:rsid w:val="00A91829"/>
    <w:rsid w:val="00A91849"/>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64C"/>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5A"/>
    <w:rsid w:val="00AB365D"/>
    <w:rsid w:val="00AB38E3"/>
    <w:rsid w:val="00AB3D11"/>
    <w:rsid w:val="00AB3F07"/>
    <w:rsid w:val="00AB4573"/>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09A"/>
    <w:rsid w:val="00AC1112"/>
    <w:rsid w:val="00AC130D"/>
    <w:rsid w:val="00AC2053"/>
    <w:rsid w:val="00AC22F7"/>
    <w:rsid w:val="00AC281A"/>
    <w:rsid w:val="00AC2A07"/>
    <w:rsid w:val="00AC30CB"/>
    <w:rsid w:val="00AC345F"/>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2D8"/>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4F2C"/>
    <w:rsid w:val="00AE60ED"/>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DDC"/>
    <w:rsid w:val="00AF312F"/>
    <w:rsid w:val="00AF34FB"/>
    <w:rsid w:val="00AF36AD"/>
    <w:rsid w:val="00AF37FF"/>
    <w:rsid w:val="00AF3C97"/>
    <w:rsid w:val="00AF3DFB"/>
    <w:rsid w:val="00AF4203"/>
    <w:rsid w:val="00AF4537"/>
    <w:rsid w:val="00AF48BE"/>
    <w:rsid w:val="00AF4960"/>
    <w:rsid w:val="00AF4CAD"/>
    <w:rsid w:val="00AF5650"/>
    <w:rsid w:val="00AF5D2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B4"/>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01D"/>
    <w:rsid w:val="00B10451"/>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1527"/>
    <w:rsid w:val="00B32284"/>
    <w:rsid w:val="00B325B9"/>
    <w:rsid w:val="00B32C2D"/>
    <w:rsid w:val="00B32C7D"/>
    <w:rsid w:val="00B32CCC"/>
    <w:rsid w:val="00B32DAE"/>
    <w:rsid w:val="00B337CB"/>
    <w:rsid w:val="00B33C4B"/>
    <w:rsid w:val="00B34681"/>
    <w:rsid w:val="00B34924"/>
    <w:rsid w:val="00B3515C"/>
    <w:rsid w:val="00B35410"/>
    <w:rsid w:val="00B354B5"/>
    <w:rsid w:val="00B35C96"/>
    <w:rsid w:val="00B37117"/>
    <w:rsid w:val="00B372E2"/>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6BC4"/>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067"/>
    <w:rsid w:val="00B671EA"/>
    <w:rsid w:val="00B677D4"/>
    <w:rsid w:val="00B67C8F"/>
    <w:rsid w:val="00B706C7"/>
    <w:rsid w:val="00B70742"/>
    <w:rsid w:val="00B70B7A"/>
    <w:rsid w:val="00B70C25"/>
    <w:rsid w:val="00B70DCC"/>
    <w:rsid w:val="00B70DD0"/>
    <w:rsid w:val="00B70F9A"/>
    <w:rsid w:val="00B719D8"/>
    <w:rsid w:val="00B71B14"/>
    <w:rsid w:val="00B71D18"/>
    <w:rsid w:val="00B71F71"/>
    <w:rsid w:val="00B72939"/>
    <w:rsid w:val="00B72B54"/>
    <w:rsid w:val="00B72F6A"/>
    <w:rsid w:val="00B72FD9"/>
    <w:rsid w:val="00B73082"/>
    <w:rsid w:val="00B73172"/>
    <w:rsid w:val="00B73D51"/>
    <w:rsid w:val="00B74709"/>
    <w:rsid w:val="00B751AC"/>
    <w:rsid w:val="00B76E3A"/>
    <w:rsid w:val="00B77309"/>
    <w:rsid w:val="00B775F8"/>
    <w:rsid w:val="00B7794E"/>
    <w:rsid w:val="00B77C8A"/>
    <w:rsid w:val="00B77DC5"/>
    <w:rsid w:val="00B80145"/>
    <w:rsid w:val="00B8108D"/>
    <w:rsid w:val="00B81124"/>
    <w:rsid w:val="00B81294"/>
    <w:rsid w:val="00B81325"/>
    <w:rsid w:val="00B81D3C"/>
    <w:rsid w:val="00B81E18"/>
    <w:rsid w:val="00B81FF0"/>
    <w:rsid w:val="00B82252"/>
    <w:rsid w:val="00B8262B"/>
    <w:rsid w:val="00B8264E"/>
    <w:rsid w:val="00B828C9"/>
    <w:rsid w:val="00B82B28"/>
    <w:rsid w:val="00B82E11"/>
    <w:rsid w:val="00B82FAB"/>
    <w:rsid w:val="00B82FB1"/>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ECB"/>
    <w:rsid w:val="00B900A9"/>
    <w:rsid w:val="00B906B7"/>
    <w:rsid w:val="00B90A15"/>
    <w:rsid w:val="00B90CD2"/>
    <w:rsid w:val="00B91441"/>
    <w:rsid w:val="00B914AF"/>
    <w:rsid w:val="00B919E3"/>
    <w:rsid w:val="00B91A5B"/>
    <w:rsid w:val="00B926AA"/>
    <w:rsid w:val="00B9298D"/>
    <w:rsid w:val="00B92996"/>
    <w:rsid w:val="00B92A56"/>
    <w:rsid w:val="00B930FE"/>
    <w:rsid w:val="00B9319F"/>
    <w:rsid w:val="00B932CE"/>
    <w:rsid w:val="00B93383"/>
    <w:rsid w:val="00B933E1"/>
    <w:rsid w:val="00B936AD"/>
    <w:rsid w:val="00B936C6"/>
    <w:rsid w:val="00B936F1"/>
    <w:rsid w:val="00B9448D"/>
    <w:rsid w:val="00B947CD"/>
    <w:rsid w:val="00B94C9B"/>
    <w:rsid w:val="00B94E2D"/>
    <w:rsid w:val="00B96070"/>
    <w:rsid w:val="00B965B8"/>
    <w:rsid w:val="00B968F6"/>
    <w:rsid w:val="00B96E1F"/>
    <w:rsid w:val="00B97467"/>
    <w:rsid w:val="00B97CA3"/>
    <w:rsid w:val="00BA0AF5"/>
    <w:rsid w:val="00BA17E1"/>
    <w:rsid w:val="00BA1868"/>
    <w:rsid w:val="00BA1F2F"/>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8DE"/>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F05"/>
    <w:rsid w:val="00BD282A"/>
    <w:rsid w:val="00BD29E1"/>
    <w:rsid w:val="00BD36D7"/>
    <w:rsid w:val="00BD44E9"/>
    <w:rsid w:val="00BD4875"/>
    <w:rsid w:val="00BD49CF"/>
    <w:rsid w:val="00BD4F7A"/>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BBF"/>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27D2"/>
    <w:rsid w:val="00C032D2"/>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5E88"/>
    <w:rsid w:val="00C26B3C"/>
    <w:rsid w:val="00C26EA8"/>
    <w:rsid w:val="00C270D9"/>
    <w:rsid w:val="00C273C5"/>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9D4"/>
    <w:rsid w:val="00C37B96"/>
    <w:rsid w:val="00C37DFC"/>
    <w:rsid w:val="00C37FD3"/>
    <w:rsid w:val="00C40840"/>
    <w:rsid w:val="00C40884"/>
    <w:rsid w:val="00C408B8"/>
    <w:rsid w:val="00C4095C"/>
    <w:rsid w:val="00C41056"/>
    <w:rsid w:val="00C41308"/>
    <w:rsid w:val="00C4209F"/>
    <w:rsid w:val="00C421C2"/>
    <w:rsid w:val="00C43792"/>
    <w:rsid w:val="00C43BA5"/>
    <w:rsid w:val="00C43BD2"/>
    <w:rsid w:val="00C43C3E"/>
    <w:rsid w:val="00C43CD7"/>
    <w:rsid w:val="00C43FAD"/>
    <w:rsid w:val="00C4410E"/>
    <w:rsid w:val="00C44202"/>
    <w:rsid w:val="00C443EE"/>
    <w:rsid w:val="00C44CC4"/>
    <w:rsid w:val="00C45B06"/>
    <w:rsid w:val="00C46462"/>
    <w:rsid w:val="00C46486"/>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962"/>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2EE9"/>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1959"/>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24"/>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C01"/>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86A"/>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ABE"/>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2EF"/>
    <w:rsid w:val="00CE77B6"/>
    <w:rsid w:val="00CE78A4"/>
    <w:rsid w:val="00CE7BD2"/>
    <w:rsid w:val="00CF03CF"/>
    <w:rsid w:val="00CF0578"/>
    <w:rsid w:val="00CF095F"/>
    <w:rsid w:val="00CF1369"/>
    <w:rsid w:val="00CF18A2"/>
    <w:rsid w:val="00CF21AB"/>
    <w:rsid w:val="00CF2A25"/>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04"/>
    <w:rsid w:val="00D00B18"/>
    <w:rsid w:val="00D01212"/>
    <w:rsid w:val="00D01339"/>
    <w:rsid w:val="00D0162E"/>
    <w:rsid w:val="00D01E2E"/>
    <w:rsid w:val="00D02042"/>
    <w:rsid w:val="00D028E3"/>
    <w:rsid w:val="00D0297B"/>
    <w:rsid w:val="00D035A3"/>
    <w:rsid w:val="00D0389C"/>
    <w:rsid w:val="00D03BAB"/>
    <w:rsid w:val="00D03F69"/>
    <w:rsid w:val="00D03FA4"/>
    <w:rsid w:val="00D040FB"/>
    <w:rsid w:val="00D047E5"/>
    <w:rsid w:val="00D04864"/>
    <w:rsid w:val="00D0492C"/>
    <w:rsid w:val="00D04E09"/>
    <w:rsid w:val="00D05979"/>
    <w:rsid w:val="00D05B2E"/>
    <w:rsid w:val="00D05B47"/>
    <w:rsid w:val="00D05E52"/>
    <w:rsid w:val="00D066E9"/>
    <w:rsid w:val="00D072A0"/>
    <w:rsid w:val="00D07425"/>
    <w:rsid w:val="00D07E99"/>
    <w:rsid w:val="00D1074F"/>
    <w:rsid w:val="00D10B69"/>
    <w:rsid w:val="00D10DD0"/>
    <w:rsid w:val="00D11FFA"/>
    <w:rsid w:val="00D12A0D"/>
    <w:rsid w:val="00D12AA4"/>
    <w:rsid w:val="00D12C1D"/>
    <w:rsid w:val="00D1307B"/>
    <w:rsid w:val="00D13448"/>
    <w:rsid w:val="00D13DA0"/>
    <w:rsid w:val="00D13E31"/>
    <w:rsid w:val="00D13F21"/>
    <w:rsid w:val="00D1404B"/>
    <w:rsid w:val="00D142CB"/>
    <w:rsid w:val="00D146D1"/>
    <w:rsid w:val="00D14719"/>
    <w:rsid w:val="00D149ED"/>
    <w:rsid w:val="00D14AA7"/>
    <w:rsid w:val="00D14B69"/>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135"/>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56E"/>
    <w:rsid w:val="00D379AD"/>
    <w:rsid w:val="00D37A9D"/>
    <w:rsid w:val="00D37FA3"/>
    <w:rsid w:val="00D408DC"/>
    <w:rsid w:val="00D41DAC"/>
    <w:rsid w:val="00D41DBC"/>
    <w:rsid w:val="00D42013"/>
    <w:rsid w:val="00D4241A"/>
    <w:rsid w:val="00D42741"/>
    <w:rsid w:val="00D4288F"/>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440"/>
    <w:rsid w:val="00D525C2"/>
    <w:rsid w:val="00D52658"/>
    <w:rsid w:val="00D528AB"/>
    <w:rsid w:val="00D52CD0"/>
    <w:rsid w:val="00D52F36"/>
    <w:rsid w:val="00D52FC4"/>
    <w:rsid w:val="00D53AAA"/>
    <w:rsid w:val="00D53E09"/>
    <w:rsid w:val="00D54185"/>
    <w:rsid w:val="00D543F7"/>
    <w:rsid w:val="00D551EC"/>
    <w:rsid w:val="00D55949"/>
    <w:rsid w:val="00D55F0E"/>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B82"/>
    <w:rsid w:val="00D62D79"/>
    <w:rsid w:val="00D630E2"/>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01"/>
    <w:rsid w:val="00D86922"/>
    <w:rsid w:val="00D869C3"/>
    <w:rsid w:val="00D86B80"/>
    <w:rsid w:val="00D86BC1"/>
    <w:rsid w:val="00D86CEE"/>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BED"/>
    <w:rsid w:val="00D93FF4"/>
    <w:rsid w:val="00D94C52"/>
    <w:rsid w:val="00D954ED"/>
    <w:rsid w:val="00D955FF"/>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0E"/>
    <w:rsid w:val="00DA79CC"/>
    <w:rsid w:val="00DB0AEE"/>
    <w:rsid w:val="00DB10C3"/>
    <w:rsid w:val="00DB14B9"/>
    <w:rsid w:val="00DB1DE2"/>
    <w:rsid w:val="00DB26C0"/>
    <w:rsid w:val="00DB29FB"/>
    <w:rsid w:val="00DB2B6B"/>
    <w:rsid w:val="00DB3657"/>
    <w:rsid w:val="00DB36B9"/>
    <w:rsid w:val="00DB36BF"/>
    <w:rsid w:val="00DB3DE8"/>
    <w:rsid w:val="00DB450B"/>
    <w:rsid w:val="00DB494A"/>
    <w:rsid w:val="00DB51DA"/>
    <w:rsid w:val="00DB5AA4"/>
    <w:rsid w:val="00DB5FA8"/>
    <w:rsid w:val="00DB6774"/>
    <w:rsid w:val="00DB67E1"/>
    <w:rsid w:val="00DB69C5"/>
    <w:rsid w:val="00DB6B53"/>
    <w:rsid w:val="00DB6D16"/>
    <w:rsid w:val="00DB799B"/>
    <w:rsid w:val="00DB7F97"/>
    <w:rsid w:val="00DB7FA6"/>
    <w:rsid w:val="00DC00E6"/>
    <w:rsid w:val="00DC11AF"/>
    <w:rsid w:val="00DC1446"/>
    <w:rsid w:val="00DC1866"/>
    <w:rsid w:val="00DC1AD5"/>
    <w:rsid w:val="00DC1BBB"/>
    <w:rsid w:val="00DC2209"/>
    <w:rsid w:val="00DC25F7"/>
    <w:rsid w:val="00DC2B2C"/>
    <w:rsid w:val="00DC2BD4"/>
    <w:rsid w:val="00DC2C8B"/>
    <w:rsid w:val="00DC3817"/>
    <w:rsid w:val="00DC39B7"/>
    <w:rsid w:val="00DC3AFA"/>
    <w:rsid w:val="00DC3FB8"/>
    <w:rsid w:val="00DC4D43"/>
    <w:rsid w:val="00DC55E6"/>
    <w:rsid w:val="00DC5BE1"/>
    <w:rsid w:val="00DC5E16"/>
    <w:rsid w:val="00DC66E6"/>
    <w:rsid w:val="00DC6DA2"/>
    <w:rsid w:val="00DC72F7"/>
    <w:rsid w:val="00DC7CD3"/>
    <w:rsid w:val="00DC7DE9"/>
    <w:rsid w:val="00DC7E5B"/>
    <w:rsid w:val="00DD03AE"/>
    <w:rsid w:val="00DD0882"/>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1467"/>
    <w:rsid w:val="00DE19CB"/>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6AFA"/>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46D"/>
    <w:rsid w:val="00E0397F"/>
    <w:rsid w:val="00E03A1A"/>
    <w:rsid w:val="00E03D15"/>
    <w:rsid w:val="00E03FEC"/>
    <w:rsid w:val="00E0427A"/>
    <w:rsid w:val="00E04342"/>
    <w:rsid w:val="00E04D9D"/>
    <w:rsid w:val="00E04EA6"/>
    <w:rsid w:val="00E05185"/>
    <w:rsid w:val="00E05457"/>
    <w:rsid w:val="00E058B8"/>
    <w:rsid w:val="00E05FCB"/>
    <w:rsid w:val="00E063B5"/>
    <w:rsid w:val="00E06825"/>
    <w:rsid w:val="00E06A0A"/>
    <w:rsid w:val="00E06D25"/>
    <w:rsid w:val="00E06D7D"/>
    <w:rsid w:val="00E070F1"/>
    <w:rsid w:val="00E0754D"/>
    <w:rsid w:val="00E07687"/>
    <w:rsid w:val="00E07E52"/>
    <w:rsid w:val="00E103E4"/>
    <w:rsid w:val="00E107F3"/>
    <w:rsid w:val="00E10E36"/>
    <w:rsid w:val="00E11418"/>
    <w:rsid w:val="00E11AE0"/>
    <w:rsid w:val="00E11B6E"/>
    <w:rsid w:val="00E124CC"/>
    <w:rsid w:val="00E12561"/>
    <w:rsid w:val="00E127E6"/>
    <w:rsid w:val="00E12CB1"/>
    <w:rsid w:val="00E135B3"/>
    <w:rsid w:val="00E137F8"/>
    <w:rsid w:val="00E14501"/>
    <w:rsid w:val="00E1519F"/>
    <w:rsid w:val="00E15293"/>
    <w:rsid w:val="00E15597"/>
    <w:rsid w:val="00E15AAE"/>
    <w:rsid w:val="00E1623A"/>
    <w:rsid w:val="00E162F9"/>
    <w:rsid w:val="00E16633"/>
    <w:rsid w:val="00E166D0"/>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2FD"/>
    <w:rsid w:val="00E3039D"/>
    <w:rsid w:val="00E31B01"/>
    <w:rsid w:val="00E322BA"/>
    <w:rsid w:val="00E3251F"/>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1D0"/>
    <w:rsid w:val="00E40902"/>
    <w:rsid w:val="00E409FC"/>
    <w:rsid w:val="00E40AEF"/>
    <w:rsid w:val="00E40F4E"/>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A57"/>
    <w:rsid w:val="00E50ADF"/>
    <w:rsid w:val="00E50AFB"/>
    <w:rsid w:val="00E512BD"/>
    <w:rsid w:val="00E515BD"/>
    <w:rsid w:val="00E52230"/>
    <w:rsid w:val="00E522DB"/>
    <w:rsid w:val="00E52632"/>
    <w:rsid w:val="00E527AF"/>
    <w:rsid w:val="00E530FE"/>
    <w:rsid w:val="00E53373"/>
    <w:rsid w:val="00E53ABB"/>
    <w:rsid w:val="00E53B74"/>
    <w:rsid w:val="00E53DC9"/>
    <w:rsid w:val="00E541F9"/>
    <w:rsid w:val="00E5421D"/>
    <w:rsid w:val="00E545C7"/>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35A"/>
    <w:rsid w:val="00E734D0"/>
    <w:rsid w:val="00E735E8"/>
    <w:rsid w:val="00E73834"/>
    <w:rsid w:val="00E739E1"/>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907"/>
    <w:rsid w:val="00E93D70"/>
    <w:rsid w:val="00E94BA9"/>
    <w:rsid w:val="00E9563B"/>
    <w:rsid w:val="00E95AE5"/>
    <w:rsid w:val="00E96060"/>
    <w:rsid w:val="00E96794"/>
    <w:rsid w:val="00E96C79"/>
    <w:rsid w:val="00E97048"/>
    <w:rsid w:val="00E97322"/>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02E"/>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2A32"/>
    <w:rsid w:val="00EC3340"/>
    <w:rsid w:val="00EC3D9D"/>
    <w:rsid w:val="00EC4421"/>
    <w:rsid w:val="00EC4537"/>
    <w:rsid w:val="00EC47DC"/>
    <w:rsid w:val="00EC4804"/>
    <w:rsid w:val="00EC533A"/>
    <w:rsid w:val="00EC59C8"/>
    <w:rsid w:val="00EC5F61"/>
    <w:rsid w:val="00EC65AA"/>
    <w:rsid w:val="00EC6C67"/>
    <w:rsid w:val="00EC6CDD"/>
    <w:rsid w:val="00EC720E"/>
    <w:rsid w:val="00EC7372"/>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19CD"/>
    <w:rsid w:val="00EE1D28"/>
    <w:rsid w:val="00EE20E8"/>
    <w:rsid w:val="00EE2334"/>
    <w:rsid w:val="00EE26C6"/>
    <w:rsid w:val="00EE2762"/>
    <w:rsid w:val="00EE2C7E"/>
    <w:rsid w:val="00EE2CB6"/>
    <w:rsid w:val="00EE2D45"/>
    <w:rsid w:val="00EE2E01"/>
    <w:rsid w:val="00EE3BFB"/>
    <w:rsid w:val="00EE3FB9"/>
    <w:rsid w:val="00EE41FD"/>
    <w:rsid w:val="00EE4A6B"/>
    <w:rsid w:val="00EE5754"/>
    <w:rsid w:val="00EE593A"/>
    <w:rsid w:val="00EE59D0"/>
    <w:rsid w:val="00EE5BDB"/>
    <w:rsid w:val="00EE5BEF"/>
    <w:rsid w:val="00EE6661"/>
    <w:rsid w:val="00EE66A8"/>
    <w:rsid w:val="00EE683F"/>
    <w:rsid w:val="00EE71F6"/>
    <w:rsid w:val="00EE756F"/>
    <w:rsid w:val="00EE76B9"/>
    <w:rsid w:val="00EE77C4"/>
    <w:rsid w:val="00EE7E3F"/>
    <w:rsid w:val="00EF05E6"/>
    <w:rsid w:val="00EF1508"/>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28A"/>
    <w:rsid w:val="00F0137E"/>
    <w:rsid w:val="00F02261"/>
    <w:rsid w:val="00F024C8"/>
    <w:rsid w:val="00F02D89"/>
    <w:rsid w:val="00F02F8A"/>
    <w:rsid w:val="00F03259"/>
    <w:rsid w:val="00F03E94"/>
    <w:rsid w:val="00F03FFF"/>
    <w:rsid w:val="00F0424E"/>
    <w:rsid w:val="00F0480C"/>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3E1B"/>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6AF4"/>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75D"/>
    <w:rsid w:val="00F33AD9"/>
    <w:rsid w:val="00F3463B"/>
    <w:rsid w:val="00F34E09"/>
    <w:rsid w:val="00F34F79"/>
    <w:rsid w:val="00F350F7"/>
    <w:rsid w:val="00F3550F"/>
    <w:rsid w:val="00F35561"/>
    <w:rsid w:val="00F35B34"/>
    <w:rsid w:val="00F3640E"/>
    <w:rsid w:val="00F367A0"/>
    <w:rsid w:val="00F36DA0"/>
    <w:rsid w:val="00F36DF3"/>
    <w:rsid w:val="00F3742C"/>
    <w:rsid w:val="00F37601"/>
    <w:rsid w:val="00F3763B"/>
    <w:rsid w:val="00F376F1"/>
    <w:rsid w:val="00F402A0"/>
    <w:rsid w:val="00F40ACC"/>
    <w:rsid w:val="00F40B6D"/>
    <w:rsid w:val="00F40D95"/>
    <w:rsid w:val="00F41271"/>
    <w:rsid w:val="00F41310"/>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C54"/>
    <w:rsid w:val="00F62D93"/>
    <w:rsid w:val="00F62E36"/>
    <w:rsid w:val="00F63179"/>
    <w:rsid w:val="00F6381F"/>
    <w:rsid w:val="00F646BD"/>
    <w:rsid w:val="00F64C66"/>
    <w:rsid w:val="00F652C0"/>
    <w:rsid w:val="00F6596A"/>
    <w:rsid w:val="00F662BD"/>
    <w:rsid w:val="00F67252"/>
    <w:rsid w:val="00F67447"/>
    <w:rsid w:val="00F67917"/>
    <w:rsid w:val="00F67B31"/>
    <w:rsid w:val="00F70448"/>
    <w:rsid w:val="00F70720"/>
    <w:rsid w:val="00F708B8"/>
    <w:rsid w:val="00F70DC7"/>
    <w:rsid w:val="00F70F19"/>
    <w:rsid w:val="00F71096"/>
    <w:rsid w:val="00F71160"/>
    <w:rsid w:val="00F71269"/>
    <w:rsid w:val="00F71876"/>
    <w:rsid w:val="00F71CD0"/>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77694"/>
    <w:rsid w:val="00F80969"/>
    <w:rsid w:val="00F80E07"/>
    <w:rsid w:val="00F814C0"/>
    <w:rsid w:val="00F816D9"/>
    <w:rsid w:val="00F81EA3"/>
    <w:rsid w:val="00F82916"/>
    <w:rsid w:val="00F82A1E"/>
    <w:rsid w:val="00F8372D"/>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73"/>
    <w:rsid w:val="00F90ED2"/>
    <w:rsid w:val="00F90EEB"/>
    <w:rsid w:val="00F91057"/>
    <w:rsid w:val="00F913C1"/>
    <w:rsid w:val="00F921A7"/>
    <w:rsid w:val="00F92822"/>
    <w:rsid w:val="00F92F7F"/>
    <w:rsid w:val="00F93318"/>
    <w:rsid w:val="00F9387A"/>
    <w:rsid w:val="00F93B19"/>
    <w:rsid w:val="00F942C3"/>
    <w:rsid w:val="00F942D9"/>
    <w:rsid w:val="00F945A2"/>
    <w:rsid w:val="00F94704"/>
    <w:rsid w:val="00F9478E"/>
    <w:rsid w:val="00F94939"/>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062E"/>
    <w:rsid w:val="00FA0869"/>
    <w:rsid w:val="00FA1AE9"/>
    <w:rsid w:val="00FA1C24"/>
    <w:rsid w:val="00FA2243"/>
    <w:rsid w:val="00FA224A"/>
    <w:rsid w:val="00FA24D9"/>
    <w:rsid w:val="00FA2B87"/>
    <w:rsid w:val="00FA3202"/>
    <w:rsid w:val="00FA343A"/>
    <w:rsid w:val="00FA344F"/>
    <w:rsid w:val="00FA3C51"/>
    <w:rsid w:val="00FA4701"/>
    <w:rsid w:val="00FA4704"/>
    <w:rsid w:val="00FA4B77"/>
    <w:rsid w:val="00FA4D1B"/>
    <w:rsid w:val="00FA5995"/>
    <w:rsid w:val="00FA5DFC"/>
    <w:rsid w:val="00FA60DA"/>
    <w:rsid w:val="00FA643D"/>
    <w:rsid w:val="00FA6D34"/>
    <w:rsid w:val="00FA71C7"/>
    <w:rsid w:val="00FA7278"/>
    <w:rsid w:val="00FA7A0F"/>
    <w:rsid w:val="00FA7A35"/>
    <w:rsid w:val="00FA7A6C"/>
    <w:rsid w:val="00FA7F66"/>
    <w:rsid w:val="00FB051B"/>
    <w:rsid w:val="00FB0DB4"/>
    <w:rsid w:val="00FB0F1F"/>
    <w:rsid w:val="00FB1499"/>
    <w:rsid w:val="00FB167E"/>
    <w:rsid w:val="00FB1732"/>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2F7"/>
    <w:rsid w:val="00FC247C"/>
    <w:rsid w:val="00FC2E0F"/>
    <w:rsid w:val="00FC31B8"/>
    <w:rsid w:val="00FC340C"/>
    <w:rsid w:val="00FC3791"/>
    <w:rsid w:val="00FC43E4"/>
    <w:rsid w:val="00FC4593"/>
    <w:rsid w:val="00FC4777"/>
    <w:rsid w:val="00FC4DA2"/>
    <w:rsid w:val="00FC4E98"/>
    <w:rsid w:val="00FC5423"/>
    <w:rsid w:val="00FC56E8"/>
    <w:rsid w:val="00FC6910"/>
    <w:rsid w:val="00FC6CD7"/>
    <w:rsid w:val="00FC7391"/>
    <w:rsid w:val="00FC7A67"/>
    <w:rsid w:val="00FD0045"/>
    <w:rsid w:val="00FD0555"/>
    <w:rsid w:val="00FD078F"/>
    <w:rsid w:val="00FD0AB9"/>
    <w:rsid w:val="00FD0CEE"/>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720"/>
    <w:rsid w:val="00FE3002"/>
    <w:rsid w:val="00FE3075"/>
    <w:rsid w:val="00FE318C"/>
    <w:rsid w:val="00FE3784"/>
    <w:rsid w:val="00FE40D1"/>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594"/>
    <w:rsid w:val="00FF0CAB"/>
    <w:rsid w:val="00FF0DC9"/>
    <w:rsid w:val="00FF186D"/>
    <w:rsid w:val="00FF1D77"/>
    <w:rsid w:val="00FF26B2"/>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EFEE1"/>
    <w:rsid w:val="01F7E295"/>
    <w:rsid w:val="02B29726"/>
    <w:rsid w:val="031CC813"/>
    <w:rsid w:val="04AC1131"/>
    <w:rsid w:val="04C1439E"/>
    <w:rsid w:val="04FB16A5"/>
    <w:rsid w:val="053FBD24"/>
    <w:rsid w:val="056A735C"/>
    <w:rsid w:val="05FAC325"/>
    <w:rsid w:val="06461294"/>
    <w:rsid w:val="066B7EF1"/>
    <w:rsid w:val="06AC972E"/>
    <w:rsid w:val="073524B3"/>
    <w:rsid w:val="07B47CBC"/>
    <w:rsid w:val="07E0DE53"/>
    <w:rsid w:val="0823CB7C"/>
    <w:rsid w:val="084BF2E3"/>
    <w:rsid w:val="09627871"/>
    <w:rsid w:val="09AD5DEC"/>
    <w:rsid w:val="09F0C8C7"/>
    <w:rsid w:val="0A11DA8D"/>
    <w:rsid w:val="0B9A8376"/>
    <w:rsid w:val="0C751AA6"/>
    <w:rsid w:val="0CBAF59B"/>
    <w:rsid w:val="0CC54846"/>
    <w:rsid w:val="0E52F377"/>
    <w:rsid w:val="0EF82D45"/>
    <w:rsid w:val="0FEBF038"/>
    <w:rsid w:val="100E36E4"/>
    <w:rsid w:val="100FA860"/>
    <w:rsid w:val="103B0BA8"/>
    <w:rsid w:val="105A50BD"/>
    <w:rsid w:val="10DB8225"/>
    <w:rsid w:val="10E12BD0"/>
    <w:rsid w:val="10F2E120"/>
    <w:rsid w:val="1115A2F9"/>
    <w:rsid w:val="1123DEB9"/>
    <w:rsid w:val="1146798A"/>
    <w:rsid w:val="1191767F"/>
    <w:rsid w:val="11D7AA1D"/>
    <w:rsid w:val="122E7C01"/>
    <w:rsid w:val="135A63F0"/>
    <w:rsid w:val="13DEAF0C"/>
    <w:rsid w:val="14641179"/>
    <w:rsid w:val="15191FAB"/>
    <w:rsid w:val="1597C64A"/>
    <w:rsid w:val="15C3CA65"/>
    <w:rsid w:val="15CAF82F"/>
    <w:rsid w:val="1642F8CC"/>
    <w:rsid w:val="170661E9"/>
    <w:rsid w:val="1755B8C5"/>
    <w:rsid w:val="1762F28C"/>
    <w:rsid w:val="18707A1A"/>
    <w:rsid w:val="189C89F4"/>
    <w:rsid w:val="18EFF90A"/>
    <w:rsid w:val="197C7FEA"/>
    <w:rsid w:val="19813A46"/>
    <w:rsid w:val="1ADFD5B7"/>
    <w:rsid w:val="1AFB83ED"/>
    <w:rsid w:val="1B09FC0A"/>
    <w:rsid w:val="1B4446EF"/>
    <w:rsid w:val="1BE23E20"/>
    <w:rsid w:val="1C16B1FC"/>
    <w:rsid w:val="1C54A345"/>
    <w:rsid w:val="1C9A09F2"/>
    <w:rsid w:val="1CC52A75"/>
    <w:rsid w:val="1D8E29AB"/>
    <w:rsid w:val="1E4D1B44"/>
    <w:rsid w:val="1EB161AE"/>
    <w:rsid w:val="1F088E4A"/>
    <w:rsid w:val="1F5324FF"/>
    <w:rsid w:val="1FB70024"/>
    <w:rsid w:val="201D7856"/>
    <w:rsid w:val="209C98D0"/>
    <w:rsid w:val="209E7BCF"/>
    <w:rsid w:val="20DF8238"/>
    <w:rsid w:val="2161A54E"/>
    <w:rsid w:val="2193F663"/>
    <w:rsid w:val="22B7F815"/>
    <w:rsid w:val="23208C67"/>
    <w:rsid w:val="23392AE7"/>
    <w:rsid w:val="238D3E80"/>
    <w:rsid w:val="23EEEC41"/>
    <w:rsid w:val="240A16D4"/>
    <w:rsid w:val="253192E7"/>
    <w:rsid w:val="25C7CF9B"/>
    <w:rsid w:val="26255FAA"/>
    <w:rsid w:val="26582D29"/>
    <w:rsid w:val="265B8A4E"/>
    <w:rsid w:val="269949FD"/>
    <w:rsid w:val="2710EC6F"/>
    <w:rsid w:val="27E6634F"/>
    <w:rsid w:val="2874592D"/>
    <w:rsid w:val="28AD6641"/>
    <w:rsid w:val="2943CB56"/>
    <w:rsid w:val="295BA303"/>
    <w:rsid w:val="2997BB71"/>
    <w:rsid w:val="2A10DB8F"/>
    <w:rsid w:val="2A7B5D1D"/>
    <w:rsid w:val="2AA18054"/>
    <w:rsid w:val="2B15C551"/>
    <w:rsid w:val="2B453457"/>
    <w:rsid w:val="2BAD2C6E"/>
    <w:rsid w:val="2C24F111"/>
    <w:rsid w:val="2C56B6C7"/>
    <w:rsid w:val="2CB424FC"/>
    <w:rsid w:val="2D0D205E"/>
    <w:rsid w:val="2DCECA75"/>
    <w:rsid w:val="2E6B2C94"/>
    <w:rsid w:val="2E9213C8"/>
    <w:rsid w:val="2F4EF0A9"/>
    <w:rsid w:val="2F53A66B"/>
    <w:rsid w:val="2FFCFC6C"/>
    <w:rsid w:val="301161D3"/>
    <w:rsid w:val="30841766"/>
    <w:rsid w:val="30AC65EA"/>
    <w:rsid w:val="31A2CD56"/>
    <w:rsid w:val="327C012F"/>
    <w:rsid w:val="32B56C21"/>
    <w:rsid w:val="32DA172B"/>
    <w:rsid w:val="33817D44"/>
    <w:rsid w:val="3435344A"/>
    <w:rsid w:val="3448A04F"/>
    <w:rsid w:val="347B7533"/>
    <w:rsid w:val="3541FC7B"/>
    <w:rsid w:val="35616D82"/>
    <w:rsid w:val="35940F3A"/>
    <w:rsid w:val="35A64B3A"/>
    <w:rsid w:val="35E818AC"/>
    <w:rsid w:val="37782C7D"/>
    <w:rsid w:val="3795E2F7"/>
    <w:rsid w:val="37C3777F"/>
    <w:rsid w:val="37C53568"/>
    <w:rsid w:val="37F1D141"/>
    <w:rsid w:val="3842665B"/>
    <w:rsid w:val="384A5B5D"/>
    <w:rsid w:val="3927CDCA"/>
    <w:rsid w:val="39F94037"/>
    <w:rsid w:val="3A1BA075"/>
    <w:rsid w:val="3A5D8121"/>
    <w:rsid w:val="3A67C8EB"/>
    <w:rsid w:val="3B2C3900"/>
    <w:rsid w:val="3CBD2679"/>
    <w:rsid w:val="3DDC1690"/>
    <w:rsid w:val="3E7F8206"/>
    <w:rsid w:val="3F39D7CA"/>
    <w:rsid w:val="401D20BF"/>
    <w:rsid w:val="40326445"/>
    <w:rsid w:val="41955276"/>
    <w:rsid w:val="41C2A0BE"/>
    <w:rsid w:val="428BC6B0"/>
    <w:rsid w:val="43603BB4"/>
    <w:rsid w:val="43C4696E"/>
    <w:rsid w:val="4436F5B5"/>
    <w:rsid w:val="44B11D4C"/>
    <w:rsid w:val="44F9B5DA"/>
    <w:rsid w:val="4558EE02"/>
    <w:rsid w:val="4595548E"/>
    <w:rsid w:val="45CB2C78"/>
    <w:rsid w:val="460425C0"/>
    <w:rsid w:val="4608463B"/>
    <w:rsid w:val="46EE576D"/>
    <w:rsid w:val="474D70C7"/>
    <w:rsid w:val="48565CC4"/>
    <w:rsid w:val="48B81A2F"/>
    <w:rsid w:val="48CCE4E7"/>
    <w:rsid w:val="48FA55D7"/>
    <w:rsid w:val="4ACDC62C"/>
    <w:rsid w:val="4B6EF130"/>
    <w:rsid w:val="4BA82291"/>
    <w:rsid w:val="4BE4FD18"/>
    <w:rsid w:val="4C04D9CF"/>
    <w:rsid w:val="4C18E6FC"/>
    <w:rsid w:val="4C36E130"/>
    <w:rsid w:val="4C452D10"/>
    <w:rsid w:val="4D4EF249"/>
    <w:rsid w:val="4D5244CC"/>
    <w:rsid w:val="4D9E9AA1"/>
    <w:rsid w:val="4E021932"/>
    <w:rsid w:val="4F86553A"/>
    <w:rsid w:val="4FEA7509"/>
    <w:rsid w:val="5068A551"/>
    <w:rsid w:val="5079F7CE"/>
    <w:rsid w:val="507E1DDA"/>
    <w:rsid w:val="513B6863"/>
    <w:rsid w:val="51AAE5A0"/>
    <w:rsid w:val="51E458A7"/>
    <w:rsid w:val="5201A212"/>
    <w:rsid w:val="52C850DE"/>
    <w:rsid w:val="52D16011"/>
    <w:rsid w:val="53B007E5"/>
    <w:rsid w:val="53D235F9"/>
    <w:rsid w:val="54A8DD9D"/>
    <w:rsid w:val="5522EE17"/>
    <w:rsid w:val="55803DFF"/>
    <w:rsid w:val="55F87F66"/>
    <w:rsid w:val="560A8353"/>
    <w:rsid w:val="572D5259"/>
    <w:rsid w:val="576518A7"/>
    <w:rsid w:val="57944FC7"/>
    <w:rsid w:val="57E895FF"/>
    <w:rsid w:val="5899FFCB"/>
    <w:rsid w:val="592B8CA2"/>
    <w:rsid w:val="59302028"/>
    <w:rsid w:val="5964334C"/>
    <w:rsid w:val="5A0827A4"/>
    <w:rsid w:val="5A54582B"/>
    <w:rsid w:val="5A6E6632"/>
    <w:rsid w:val="5ACBF089"/>
    <w:rsid w:val="5AE5B132"/>
    <w:rsid w:val="5B88A1C3"/>
    <w:rsid w:val="5B8E6A3D"/>
    <w:rsid w:val="5BA63636"/>
    <w:rsid w:val="5C20DEF4"/>
    <w:rsid w:val="5CF16489"/>
    <w:rsid w:val="5D2DFFFC"/>
    <w:rsid w:val="5D857B97"/>
    <w:rsid w:val="5E03914B"/>
    <w:rsid w:val="5E2C9F8A"/>
    <w:rsid w:val="5E6942B8"/>
    <w:rsid w:val="5FA5EDC9"/>
    <w:rsid w:val="5FF483F3"/>
    <w:rsid w:val="6056E9B8"/>
    <w:rsid w:val="6091998B"/>
    <w:rsid w:val="6123790C"/>
    <w:rsid w:val="61ABCF97"/>
    <w:rsid w:val="61F2EA6B"/>
    <w:rsid w:val="622DC610"/>
    <w:rsid w:val="62C14F45"/>
    <w:rsid w:val="62D7026E"/>
    <w:rsid w:val="634EEE60"/>
    <w:rsid w:val="634F68C7"/>
    <w:rsid w:val="6456E7D3"/>
    <w:rsid w:val="648F3575"/>
    <w:rsid w:val="649C8375"/>
    <w:rsid w:val="65A150ED"/>
    <w:rsid w:val="66170CBA"/>
    <w:rsid w:val="663486F3"/>
    <w:rsid w:val="6676E95B"/>
    <w:rsid w:val="671A95BF"/>
    <w:rsid w:val="6726E7D4"/>
    <w:rsid w:val="6757C8F9"/>
    <w:rsid w:val="67A01B3C"/>
    <w:rsid w:val="6835E23B"/>
    <w:rsid w:val="686DDF03"/>
    <w:rsid w:val="68A040D6"/>
    <w:rsid w:val="68A5348B"/>
    <w:rsid w:val="69359EB4"/>
    <w:rsid w:val="69E45E4D"/>
    <w:rsid w:val="6A72218B"/>
    <w:rsid w:val="6A84CCEB"/>
    <w:rsid w:val="6AA5D0F6"/>
    <w:rsid w:val="6B5EC9ED"/>
    <w:rsid w:val="6BC58B47"/>
    <w:rsid w:val="6CD49605"/>
    <w:rsid w:val="6D2DDFA8"/>
    <w:rsid w:val="6DA9354F"/>
    <w:rsid w:val="6F7A04FA"/>
    <w:rsid w:val="708FA4DD"/>
    <w:rsid w:val="70D47F28"/>
    <w:rsid w:val="7165689E"/>
    <w:rsid w:val="719B8048"/>
    <w:rsid w:val="71A2606F"/>
    <w:rsid w:val="71D44720"/>
    <w:rsid w:val="73BB52D0"/>
    <w:rsid w:val="73E74B9D"/>
    <w:rsid w:val="741F37F9"/>
    <w:rsid w:val="743C88DA"/>
    <w:rsid w:val="746FB69E"/>
    <w:rsid w:val="7490E41F"/>
    <w:rsid w:val="74F84BEF"/>
    <w:rsid w:val="75155DD1"/>
    <w:rsid w:val="755D28F9"/>
    <w:rsid w:val="756623CC"/>
    <w:rsid w:val="762CB480"/>
    <w:rsid w:val="76727C55"/>
    <w:rsid w:val="77C8186D"/>
    <w:rsid w:val="77E3672E"/>
    <w:rsid w:val="78833AA2"/>
    <w:rsid w:val="788378F0"/>
    <w:rsid w:val="7977C5C0"/>
    <w:rsid w:val="7A8AEB48"/>
    <w:rsid w:val="7BC39115"/>
    <w:rsid w:val="7C4D8429"/>
    <w:rsid w:val="7C8474BA"/>
    <w:rsid w:val="7CAF9C79"/>
    <w:rsid w:val="7D49C7A8"/>
    <w:rsid w:val="7D6120F1"/>
    <w:rsid w:val="7D912144"/>
    <w:rsid w:val="7E5A6DE1"/>
    <w:rsid w:val="7E68BA26"/>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524565693">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227345386">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322130393">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540610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227301178">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36587879">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media/document/oese-letter-state-chiefs-title-1-part-guidance-march-31-2025-10968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gov/media/document/reminder-of-legal-obligations-undertaken-exchange-receiving-federal-financial-assistance-and-request-certification-under-title-vi-and-sffa-v-harvard-april-3" TargetMode="External"/><Relationship Id="rId4" Type="http://schemas.openxmlformats.org/officeDocument/2006/relationships/settings" Target="settings.xml"/><Relationship Id="rId9" Type="http://schemas.openxmlformats.org/officeDocument/2006/relationships/hyperlink" Target="https://www.ed.gov/about/news/press-release/ed-requires-k-12-school-districts-certify-compliance-title-vi-and-students-v-harvard-condition-of-receiving-federal-financial-assistanc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4 - Government Affairs (CA Dept of Education)</dc:title>
  <dc:subject>Federal Updates for April 4, 2025.</dc:subject>
  <dc:creator/>
  <cp:keywords/>
  <dc:description/>
  <cp:lastModifiedBy/>
  <cp:revision>1</cp:revision>
  <dcterms:created xsi:type="dcterms:W3CDTF">2025-07-02T17:11:00Z</dcterms:created>
  <dcterms:modified xsi:type="dcterms:W3CDTF">2025-07-02T17:11:00Z</dcterms:modified>
</cp:coreProperties>
</file>