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14784773" w:rsidR="003C339C" w:rsidRDefault="00A11D40" w:rsidP="00A11D40">
      <w:pPr>
        <w:jc w:val="center"/>
        <w:rPr>
          <w:sz w:val="18"/>
          <w:szCs w:val="14"/>
        </w:rPr>
      </w:pPr>
      <w:r>
        <w:rPr>
          <w:b/>
          <w:bCs/>
          <w:noProof/>
          <w:sz w:val="32"/>
          <w:szCs w:val="32"/>
        </w:rPr>
        <w:drawing>
          <wp:inline distT="0" distB="0" distL="0" distR="0" wp14:anchorId="56E07DE9" wp14:editId="6505A936">
            <wp:extent cx="2242365" cy="913130"/>
            <wp:effectExtent l="0" t="0" r="5715" b="1270"/>
            <wp:docPr id="1169706976" name="Picture 4" descr="Logo design featuring text &quot;THE BRUMAN GROUP PLLC&quot; with &quot;BRU&quot; and &quot;GROUP&quot; in dark blue and &quot;MAN&quot; in gray, separated by horizontal lines above and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06976" name="Picture 4" descr="Logo design featuring text &quot;THE BRUMAN GROUP PLLC&quot; with &quot;BRU&quot; and &quot;GROUP&quot; in dark blue and &quot;MAN&quot; in gray, separated by horizontal lines above and below. "/>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2242365" cy="913130"/>
                    </a:xfrm>
                    <a:prstGeom prst="rect">
                      <a:avLst/>
                    </a:prstGeom>
                    <a:ln>
                      <a:noFill/>
                    </a:ln>
                    <a:extLst>
                      <a:ext uri="{53640926-AAD7-44D8-BBD7-CCE9431645EC}">
                        <a14:shadowObscured xmlns:a14="http://schemas.microsoft.com/office/drawing/2010/main"/>
                      </a:ext>
                    </a:extLst>
                  </pic:spPr>
                </pic:pic>
              </a:graphicData>
            </a:graphic>
          </wp:inline>
        </w:drawing>
      </w:r>
    </w:p>
    <w:p w14:paraId="1C0B6757" w14:textId="77777777" w:rsidR="00A11D40" w:rsidRPr="001B2125" w:rsidRDefault="00A11D40" w:rsidP="00A11D40">
      <w:pPr>
        <w:widowControl/>
        <w:suppressAutoHyphens w:val="0"/>
        <w:spacing w:line="276" w:lineRule="auto"/>
        <w:ind w:left="1080" w:hanging="1080"/>
        <w:jc w:val="center"/>
        <w:rPr>
          <w:rFonts w:ascii="Noticia Text" w:eastAsiaTheme="majorEastAsia" w:hAnsi="Noticia Text" w:cstheme="majorBidi"/>
          <w:b/>
          <w:iCs/>
          <w:sz w:val="48"/>
          <w:szCs w:val="48"/>
        </w:rPr>
      </w:pPr>
      <w:r w:rsidRPr="001B2125">
        <w:rPr>
          <w:rFonts w:ascii="Noticia Text" w:eastAsiaTheme="majorEastAsia" w:hAnsi="Noticia Text" w:cstheme="majorBidi"/>
          <w:b/>
          <w:iCs/>
          <w:sz w:val="48"/>
          <w:szCs w:val="48"/>
        </w:rPr>
        <w:t>The Federal Update</w:t>
      </w:r>
    </w:p>
    <w:p w14:paraId="32C1EE8C" w14:textId="55ED27D7" w:rsidR="00196BB4" w:rsidRPr="00FB1E52" w:rsidRDefault="000C7544" w:rsidP="00C769A4">
      <w:pPr>
        <w:widowControl/>
        <w:suppressAutoHyphens w:val="0"/>
        <w:spacing w:after="240" w:line="276" w:lineRule="auto"/>
        <w:ind w:left="1080" w:hanging="1080"/>
        <w:jc w:val="center"/>
        <w:rPr>
          <w:rFonts w:ascii="Noticia Text" w:eastAsiaTheme="majorEastAsia" w:hAnsi="Noticia Text" w:cstheme="majorBidi"/>
          <w:b/>
          <w:iCs/>
          <w:sz w:val="32"/>
          <w:szCs w:val="32"/>
        </w:rPr>
      </w:pPr>
      <w:bookmarkStart w:id="0" w:name="_Toc222473303"/>
      <w:r>
        <w:rPr>
          <w:rFonts w:ascii="Noticia Text" w:eastAsiaTheme="majorEastAsia" w:hAnsi="Noticia Text" w:cstheme="majorBidi"/>
          <w:b/>
          <w:iCs/>
          <w:sz w:val="32"/>
          <w:szCs w:val="32"/>
        </w:rPr>
        <w:t>May 1</w:t>
      </w:r>
      <w:r w:rsidR="008040B1" w:rsidRPr="006B71B6">
        <w:rPr>
          <w:rFonts w:ascii="Noticia Text" w:eastAsiaTheme="majorEastAsia" w:hAnsi="Noticia Text" w:cstheme="majorBidi"/>
          <w:b/>
          <w:iCs/>
          <w:sz w:val="32"/>
          <w:szCs w:val="32"/>
        </w:rPr>
        <w:t>, 2026</w:t>
      </w:r>
    </w:p>
    <w:bookmarkEnd w:id="0"/>
    <w:p w14:paraId="69E394F6" w14:textId="66174F2A" w:rsidR="007916BF" w:rsidRDefault="007916BF" w:rsidP="00247628">
      <w:pPr>
        <w:pStyle w:val="Heading1"/>
      </w:pPr>
      <w:r>
        <w:t>Legislation and Guidance</w:t>
      </w:r>
    </w:p>
    <w:p w14:paraId="1CAF08DF" w14:textId="77777777" w:rsidR="007916BF" w:rsidRDefault="007916BF" w:rsidP="007916BF"/>
    <w:p w14:paraId="23346803" w14:textId="292EA731" w:rsidR="004E1860" w:rsidRDefault="00530FBE" w:rsidP="00FB1E52">
      <w:pPr>
        <w:pStyle w:val="Heading3"/>
        <w:jc w:val="left"/>
      </w:pPr>
      <w:r>
        <w:t>ED Publishes Final Rule on Student Loans</w:t>
      </w:r>
    </w:p>
    <w:p w14:paraId="47400F67" w14:textId="77777777" w:rsidR="00F12F5B" w:rsidRDefault="00F12F5B" w:rsidP="005E14DD">
      <w:pPr>
        <w:tabs>
          <w:tab w:val="left" w:pos="1620"/>
        </w:tabs>
      </w:pPr>
    </w:p>
    <w:p w14:paraId="0B2165DB" w14:textId="51015B49" w:rsidR="00D464F2" w:rsidRDefault="00D464F2" w:rsidP="00D464F2">
      <w:r>
        <w:t xml:space="preserve">The U.S. Department of Education (ED) </w:t>
      </w:r>
      <w:hyperlink r:id="rId9" w:tooltip="View final rule on student loans" w:history="1">
        <w:r w:rsidRPr="00E33ADA">
          <w:rPr>
            <w:rStyle w:val="Hyperlink"/>
          </w:rPr>
          <w:t>published a final rule</w:t>
        </w:r>
      </w:hyperlink>
      <w:r>
        <w:t xml:space="preserve"> Friday that implements changes made to student loan programs by the One Big, Beautiful Bill Act last year. The rule includes changes to the loan limits for graduate, professional, and parent loans, implements two new repayment plans, and allows d</w:t>
      </w:r>
      <w:r w:rsidRPr="003C6332">
        <w:t xml:space="preserve">efaulted loans </w:t>
      </w:r>
      <w:r>
        <w:t xml:space="preserve">to </w:t>
      </w:r>
      <w:r w:rsidRPr="003C6332">
        <w:t>be rehabilitated twice, rather than once</w:t>
      </w:r>
      <w:r>
        <w:t xml:space="preserve">. The final regulations reflect language agreed to by a negotiated rulemaking committee last year. </w:t>
      </w:r>
    </w:p>
    <w:p w14:paraId="316395BD" w14:textId="77777777" w:rsidR="00D464F2" w:rsidRDefault="00D464F2" w:rsidP="00D464F2"/>
    <w:p w14:paraId="7BE6533A" w14:textId="7A9EA97E" w:rsidR="00CD10D8" w:rsidRDefault="00D464F2" w:rsidP="00D464F2">
      <w:r>
        <w:t>Changes to loan limits will be implemented on July 1</w:t>
      </w:r>
      <w:r w:rsidRPr="00D81A1A">
        <w:rPr>
          <w:vertAlign w:val="superscript"/>
        </w:rPr>
        <w:t>st</w:t>
      </w:r>
      <w:r>
        <w:t xml:space="preserve"> this year, including a new aggregate lifetime loan limit. The rule also defines “professional student” more narrowly</w:t>
      </w:r>
      <w:r w:rsidR="00E1378A">
        <w:t xml:space="preserve">, despite pushback from </w:t>
      </w:r>
      <w:proofErr w:type="gramStart"/>
      <w:r w:rsidR="00E1378A">
        <w:t>a number of</w:t>
      </w:r>
      <w:proofErr w:type="gramEnd"/>
      <w:r w:rsidR="00E1378A">
        <w:t xml:space="preserve"> advocates</w:t>
      </w:r>
      <w:r w:rsidR="0062523E">
        <w:t xml:space="preserve"> due to the exclusion of some programs like nursing and education</w:t>
      </w:r>
      <w:r w:rsidR="00E1378A">
        <w:t xml:space="preserve">. </w:t>
      </w:r>
      <w:r w:rsidR="0062523E">
        <w:t>Professional</w:t>
      </w:r>
      <w:r>
        <w:t xml:space="preserve"> programs are subject to higher loan limits and include 11 core program fields, like dentistry, optometry, theology, clinical psychology, and others. </w:t>
      </w:r>
      <w:r w:rsidR="00CD10D8">
        <w:t xml:space="preserve">ED included “severability” language in the regulations regarding the definition of professional student – indicating that it expects possible litigation. The severability clause </w:t>
      </w:r>
      <w:proofErr w:type="gramStart"/>
      <w:r w:rsidR="00CD10D8">
        <w:t>would</w:t>
      </w:r>
      <w:proofErr w:type="gramEnd"/>
      <w:r w:rsidR="00CD10D8">
        <w:t xml:space="preserve"> allow other parts of the rule to stand if a court strikes down the professional student portion. </w:t>
      </w:r>
    </w:p>
    <w:p w14:paraId="67184CBC" w14:textId="77777777" w:rsidR="00CD10D8" w:rsidRDefault="00CD10D8" w:rsidP="00D464F2"/>
    <w:p w14:paraId="1B4D2E78" w14:textId="4E13C278" w:rsidR="00D464F2" w:rsidRDefault="00D464F2" w:rsidP="00D464F2">
      <w:r>
        <w:t>In addition, all prior repayment plan options for borrowers have been replaced with two plans: the Tiered Standard Plan, which offers fixed monthly payments, and the Repayment Assistance Plan, which is an income-based repayment option. Existing income-based repayment plans will expire on July 1, 2028. Borrowers will also be permitted to rehabilitate a defaulted loan up to two times – as opposed to the prior one</w:t>
      </w:r>
      <w:r w:rsidR="008D18D5">
        <w:t>-</w:t>
      </w:r>
      <w:r>
        <w:t>time limit – and the rule modifies the current deferment and forbearance options. Those changes will go into effect on July 1, 2027.</w:t>
      </w:r>
    </w:p>
    <w:p w14:paraId="4DBD8AA3" w14:textId="77777777" w:rsidR="00CD10D8" w:rsidRDefault="00CD10D8" w:rsidP="00D464F2"/>
    <w:p w14:paraId="52E416DD" w14:textId="69F48DD0" w:rsidR="00D464F2" w:rsidRDefault="00CD10D8" w:rsidP="00D464F2">
      <w:r>
        <w:t xml:space="preserve">Undersecretary of Education Nicholas Kent commented on the final rule Thursday, </w:t>
      </w:r>
      <w:r>
        <w:lastRenderedPageBreak/>
        <w:t>stating “</w:t>
      </w:r>
      <w:r w:rsidR="0062523E">
        <w:t>[t]</w:t>
      </w:r>
      <w:r w:rsidRPr="00CD10D8">
        <w:t>his rule is about three things: lowering the cost of college, simplifying student loan repayment and restoring accountability to the federal student lending system</w:t>
      </w:r>
      <w:r>
        <w:t xml:space="preserve">.” </w:t>
      </w:r>
      <w:r w:rsidR="0062523E">
        <w:t>He also stated that lowering financial aid availability will encourage colleges to lower tuition prices – though some advocates disagree and believe that students will be forced to take out private student loans instead.</w:t>
      </w:r>
    </w:p>
    <w:p w14:paraId="7785B273" w14:textId="77777777" w:rsidR="0062523E" w:rsidRDefault="0062523E" w:rsidP="00D464F2"/>
    <w:p w14:paraId="7AFC7600" w14:textId="5E33B0D9" w:rsidR="00D464F2" w:rsidRDefault="00D464F2" w:rsidP="00D464F2">
      <w:hyperlink r:id="rId10" w:tooltip="View ED Fact Sheet on final rule" w:history="1">
        <w:r w:rsidRPr="006770D3">
          <w:rPr>
            <w:rStyle w:val="Hyperlink"/>
          </w:rPr>
          <w:t>An ED fact sheet on the rule is available here</w:t>
        </w:r>
      </w:hyperlink>
      <w:r>
        <w:t>.</w:t>
      </w:r>
    </w:p>
    <w:p w14:paraId="7B3EDE07" w14:textId="77777777" w:rsidR="00D464F2" w:rsidRDefault="00D464F2" w:rsidP="00D464F2"/>
    <w:p w14:paraId="270C88AD" w14:textId="1287EA6D" w:rsidR="00CD10D8" w:rsidRDefault="00CD10D8" w:rsidP="00D464F2">
      <w:r>
        <w:t>Resources:</w:t>
      </w:r>
    </w:p>
    <w:p w14:paraId="541B627F" w14:textId="2E29A837" w:rsidR="0062523E" w:rsidRPr="0062523E" w:rsidRDefault="0062523E" w:rsidP="00D464F2">
      <w:r w:rsidRPr="0062523E">
        <w:t>Ben Unglesbee</w:t>
      </w:r>
      <w:r>
        <w:t>, “</w:t>
      </w:r>
      <w:r w:rsidRPr="0062523E">
        <w:t>Education Department finalizes rule tightening federal student lending</w:t>
      </w:r>
      <w:r>
        <w:t xml:space="preserve">,” </w:t>
      </w:r>
      <w:r>
        <w:rPr>
          <w:i/>
          <w:iCs/>
        </w:rPr>
        <w:t>Higher Ed Dive,</w:t>
      </w:r>
      <w:r>
        <w:t xml:space="preserve"> April 30, 2026.</w:t>
      </w:r>
    </w:p>
    <w:p w14:paraId="3D84B3EC" w14:textId="2EDFA075" w:rsidR="00CD10D8" w:rsidRPr="00CD10D8" w:rsidRDefault="00CD10D8" w:rsidP="00D464F2">
      <w:r>
        <w:t>Bianca Quilantan and Rebecca Carballo, “</w:t>
      </w:r>
      <w:r w:rsidRPr="00CD10D8">
        <w:t>Education Department's massive rewrite of student loan programs draws swift backlash</w:t>
      </w:r>
      <w:r>
        <w:t xml:space="preserve">,” </w:t>
      </w:r>
      <w:r>
        <w:rPr>
          <w:i/>
          <w:iCs/>
        </w:rPr>
        <w:t>Politico</w:t>
      </w:r>
      <w:r>
        <w:t>, April 30, 2026.</w:t>
      </w:r>
    </w:p>
    <w:p w14:paraId="5724F152" w14:textId="243F2F76" w:rsidR="00D464F2" w:rsidRDefault="00D464F2" w:rsidP="00D464F2">
      <w:r>
        <w:t>Author: KSC</w:t>
      </w:r>
    </w:p>
    <w:p w14:paraId="3C36CFEB" w14:textId="09C80061" w:rsidR="00247628" w:rsidRPr="00FB1E52" w:rsidRDefault="00F31745" w:rsidP="00FB1E52">
      <w:pPr>
        <w:pStyle w:val="Heading2"/>
        <w:pBdr>
          <w:bottom w:val="single" w:sz="6" w:space="1" w:color="auto"/>
        </w:pBdr>
        <w:spacing w:before="240"/>
        <w:rPr>
          <w:rFonts w:ascii="Noticia Text" w:hAnsi="Noticia Text"/>
          <w:smallCaps/>
          <w:sz w:val="36"/>
          <w:szCs w:val="32"/>
        </w:rPr>
      </w:pPr>
      <w:r w:rsidRPr="00FB1E52">
        <w:rPr>
          <w:rFonts w:ascii="Noticia Text" w:hAnsi="Noticia Text"/>
          <w:smallCaps/>
          <w:sz w:val="36"/>
          <w:szCs w:val="32"/>
        </w:rPr>
        <w:t>News</w:t>
      </w:r>
    </w:p>
    <w:p w14:paraId="28F305F4" w14:textId="77777777" w:rsidR="00247628" w:rsidRDefault="00247628" w:rsidP="00247628"/>
    <w:p w14:paraId="23DEBF02" w14:textId="2491C6AA" w:rsidR="008E63E5" w:rsidRPr="00FB1E52" w:rsidRDefault="00777AFC" w:rsidP="00FB1E52">
      <w:pPr>
        <w:pStyle w:val="Heading3"/>
        <w:keepNext w:val="0"/>
        <w:keepLines w:val="0"/>
        <w:widowControl/>
        <w:suppressAutoHyphens w:val="0"/>
        <w:spacing w:before="0" w:after="160" w:line="259" w:lineRule="auto"/>
        <w:jc w:val="left"/>
        <w:rPr>
          <w:szCs w:val="26"/>
        </w:rPr>
      </w:pPr>
      <w:r w:rsidRPr="00FB1E52">
        <w:rPr>
          <w:szCs w:val="26"/>
        </w:rPr>
        <w:t>McMahon Testifies on Budget Request</w:t>
      </w:r>
    </w:p>
    <w:p w14:paraId="16996F29" w14:textId="77777777" w:rsidR="00B12EB2" w:rsidRDefault="00B12EB2" w:rsidP="00B12EB2"/>
    <w:p w14:paraId="14E1D93D" w14:textId="77777777" w:rsidR="00B570E7" w:rsidRDefault="00B570E7" w:rsidP="00B570E7">
      <w:r>
        <w:t xml:space="preserve">On Tuesday, Secretary of Education Linda McMahon testified in front of the Senate Appropriations Subcommittee on </w:t>
      </w:r>
      <w:r w:rsidRPr="00B23974">
        <w:t>Labor, Health and Human Services, Education, and Related Agencies</w:t>
      </w:r>
      <w:r>
        <w:t xml:space="preserve"> on the administration’s fiscal year (FY) 2027 budget request. </w:t>
      </w:r>
    </w:p>
    <w:p w14:paraId="53243EC8" w14:textId="77777777" w:rsidR="00B570E7" w:rsidRDefault="00B570E7" w:rsidP="00B570E7"/>
    <w:p w14:paraId="3757C404" w14:textId="5F1BF03E" w:rsidR="00B570E7" w:rsidRDefault="00B570E7" w:rsidP="00B570E7">
      <w:r>
        <w:t xml:space="preserve">McMahon was questioned on </w:t>
      </w:r>
      <w:proofErr w:type="gramStart"/>
      <w:r>
        <w:t>a number of</w:t>
      </w:r>
      <w:proofErr w:type="gramEnd"/>
      <w:r>
        <w:t xml:space="preserve"> topics related to the budget and the U.S. Department of Education’s (ED’s) administration of programs generally. Some Democratic lawmakers pressed McMahon on ED’s significant backlog of cases handled by the Office for Civil Rights (OCR) and questioned why the budget requested a 35 percent decrease to that office. ED’s OCR has dismissed many cases over the past year without resolution and has primarily focused on investigations related to the administration’s policy priorities, including Title IX and Title VI enforcement. In response to questions from the senators, McMahon claimed that the budget increases funding for civil rights, despite budget documents showing otherwise, and that ED has already hired back many fired OCR workers and plans to hire more to address the backlog.</w:t>
      </w:r>
    </w:p>
    <w:p w14:paraId="22C0F308" w14:textId="77777777" w:rsidR="00B570E7" w:rsidRDefault="00B570E7" w:rsidP="00B570E7"/>
    <w:p w14:paraId="3D07928A" w14:textId="1C7A18F9" w:rsidR="00B570E7" w:rsidRDefault="00B570E7" w:rsidP="00B570E7">
      <w:r>
        <w:t xml:space="preserve">In addition, senators from both sides of the aisle expressed concerns about the interagency agreements (IAAs) being implemented to transfer many programs out of ED. In addition to Democratic senators, Senator Shelley Moore-Capito (R-WV) asked McMahon how the agency was tracking the success of the Perkins and Adult Education </w:t>
      </w:r>
      <w:r>
        <w:lastRenderedPageBreak/>
        <w:t xml:space="preserve">IAA. McMahon stated that she is evaluating success based on whether funds have gone out on time and complaints submitted from States, reporting that ED has not received any. McMahon also defended the IAAs by stating that the same staff are still working on programs after being transferred to ED, so grantees have had little disruption in that regard. Senator Susan Collins (R-ME), who is Chair of the full </w:t>
      </w:r>
      <w:r w:rsidR="0062523E">
        <w:t>a</w:t>
      </w:r>
      <w:r>
        <w:t>ppropriations committee, also raised concerns about recently announced TRIO grant competitions, which were reworked with new priorities and include an expanded list of eligible entities compared to prior competitions. Collins stated that the partnership between ED and the Department of Labor (DOL) “</w:t>
      </w:r>
      <w:r w:rsidRPr="001A32F3">
        <w:t>negatively affects these competitions</w:t>
      </w:r>
      <w:r>
        <w:t xml:space="preserve">.” Collins and a group of bipartisan senators </w:t>
      </w:r>
      <w:hyperlink r:id="rId11" w:tooltip="View Senate letter to McMahon on TRIO " w:history="1">
        <w:r w:rsidRPr="00590EF3">
          <w:rPr>
            <w:rStyle w:val="Hyperlink"/>
          </w:rPr>
          <w:t>sent a letter to McMahon</w:t>
        </w:r>
      </w:hyperlink>
      <w:r>
        <w:t xml:space="preserve"> last month asking her to withdraw the current TRIO grant competitions.</w:t>
      </w:r>
    </w:p>
    <w:p w14:paraId="3A5D5238" w14:textId="77777777" w:rsidR="0063619E" w:rsidRDefault="0063619E" w:rsidP="00B570E7"/>
    <w:p w14:paraId="668D7DBD" w14:textId="5C56384D" w:rsidR="00B570E7" w:rsidRDefault="00B570E7" w:rsidP="00B570E7">
      <w:r>
        <w:t xml:space="preserve">One of the other key topics </w:t>
      </w:r>
      <w:r w:rsidR="0062523E">
        <w:t xml:space="preserve">addressed </w:t>
      </w:r>
      <w:r>
        <w:t>during the hearing was on the proposed consolidation of programs to create block grants</w:t>
      </w:r>
      <w:r w:rsidR="0037780E">
        <w:t>,</w:t>
      </w:r>
      <w:r>
        <w:t xml:space="preserve"> which Congress rejected in the FY 2026 final appropriations bill. Collins raised concerns over the inclusion of the Rural Education Program in the K-12 block grant and stated that “</w:t>
      </w:r>
      <w:r w:rsidRPr="008E7737">
        <w:t>programs funded previously at $6.5 billion into one grant program funded at only $2 billion will undermine the goals of helping our K-12 schools</w:t>
      </w:r>
      <w:r>
        <w:t>.” Collins, along with Moore-Capito, expressed they were worried that smaller programs like Rural Education or 21</w:t>
      </w:r>
      <w:r w:rsidRPr="008E7737">
        <w:rPr>
          <w:vertAlign w:val="superscript"/>
        </w:rPr>
        <w:t>st</w:t>
      </w:r>
      <w:r>
        <w:t xml:space="preserve"> Century would be “lost in the consolidation,” as McMahon stated that it would be up to States to decide how to use the block grant funding. </w:t>
      </w:r>
    </w:p>
    <w:p w14:paraId="7C568CB4" w14:textId="77777777" w:rsidR="0063619E" w:rsidRDefault="0063619E" w:rsidP="00B570E7"/>
    <w:p w14:paraId="5D1DB20C" w14:textId="6F0609B7" w:rsidR="00B570E7" w:rsidRDefault="00B570E7" w:rsidP="00B570E7">
      <w:r>
        <w:t xml:space="preserve">McMahon highlighted the proposed increase for the Pell grant program as well, which is expected to face a shortfall in the upcoming year due to the implementation of Workforce Pell, but also an increase in program uptake since the simplification of the Free Application for Federal Student Aid (FAFSA). In addition, she told senators that ED is still considering where to shift special education programs to – DOL or Health and Human Services – and is also reviewing </w:t>
      </w:r>
      <w:proofErr w:type="gramStart"/>
      <w:r>
        <w:t>future plans</w:t>
      </w:r>
      <w:proofErr w:type="gramEnd"/>
      <w:r>
        <w:t xml:space="preserve"> for the Impact Aid program. She also touted the administration’s ongoing support for the Title I-A program under the Elementary and Secondary Education Act, which she repeatedly referred to as “Title A.” </w:t>
      </w:r>
    </w:p>
    <w:p w14:paraId="61FA4DDD" w14:textId="77777777" w:rsidR="0063619E" w:rsidRDefault="0063619E" w:rsidP="00B570E7"/>
    <w:p w14:paraId="57444FE6" w14:textId="1F60DC90" w:rsidR="00B570E7" w:rsidRDefault="00B570E7" w:rsidP="00B570E7">
      <w:r>
        <w:t>McMahon will likely appear before the House Appropriations Committee as well, but that has not yet been scheduled. Following these hearings on the administration’s spending request, subcommittees will begin the process of drafting legislation for FY 2027.</w:t>
      </w:r>
    </w:p>
    <w:p w14:paraId="72038BA5" w14:textId="77777777" w:rsidR="00B570E7" w:rsidRDefault="00B570E7" w:rsidP="00B570E7"/>
    <w:p w14:paraId="72BA06B7" w14:textId="305343C6" w:rsidR="00B570E7" w:rsidRDefault="00B570E7" w:rsidP="00B570E7">
      <w:hyperlink r:id="rId12" w:tooltip="View the Senate hearing on ED's FY 2027 budget request" w:history="1">
        <w:r w:rsidRPr="00590EF3">
          <w:rPr>
            <w:rStyle w:val="Hyperlink"/>
          </w:rPr>
          <w:t>A recording of the full Senate hearing is available here</w:t>
        </w:r>
      </w:hyperlink>
      <w:r>
        <w:t>.</w:t>
      </w:r>
    </w:p>
    <w:p w14:paraId="142A54E0" w14:textId="77777777" w:rsidR="00B570E7" w:rsidRDefault="00B570E7" w:rsidP="00B570E7"/>
    <w:p w14:paraId="65A0845A" w14:textId="0D11212C" w:rsidR="00B570E7" w:rsidRDefault="00B570E7" w:rsidP="00B570E7">
      <w:r>
        <w:t>Resources:</w:t>
      </w:r>
    </w:p>
    <w:p w14:paraId="5A0263DC" w14:textId="77777777" w:rsidR="00B570E7" w:rsidRPr="00B570E7" w:rsidRDefault="00B570E7" w:rsidP="00B570E7">
      <w:pPr>
        <w:rPr>
          <w:rFonts w:cs="Open Sans Medium"/>
        </w:rPr>
      </w:pPr>
      <w:r w:rsidRPr="00B570E7">
        <w:rPr>
          <w:rFonts w:cs="Open Sans Medium"/>
        </w:rPr>
        <w:lastRenderedPageBreak/>
        <w:t xml:space="preserve">Mark Lieberman, “McMahon Still Wants to Relocate Special Ed.—And Other Budget Hearing Takeaways,” </w:t>
      </w:r>
      <w:r w:rsidRPr="00B570E7">
        <w:rPr>
          <w:rFonts w:cs="Open Sans Medium"/>
          <w:i/>
          <w:iCs/>
        </w:rPr>
        <w:t>Education Week</w:t>
      </w:r>
      <w:r w:rsidRPr="00B570E7">
        <w:rPr>
          <w:rFonts w:cs="Open Sans Medium"/>
        </w:rPr>
        <w:t>, April 28, 2026.</w:t>
      </w:r>
    </w:p>
    <w:p w14:paraId="28BDCFBB" w14:textId="77777777" w:rsidR="00B570E7" w:rsidRPr="00B570E7" w:rsidRDefault="00B570E7" w:rsidP="00B570E7">
      <w:pPr>
        <w:rPr>
          <w:rFonts w:cs="Open Sans Medium"/>
        </w:rPr>
      </w:pPr>
      <w:r w:rsidRPr="00B570E7">
        <w:rPr>
          <w:rFonts w:cs="Open Sans Medium"/>
        </w:rPr>
        <w:t>Mackenzie Wilkes and Isa Dominguez, “</w:t>
      </w:r>
      <w:r w:rsidRPr="00B570E7">
        <w:rPr>
          <w:rFonts w:eastAsiaTheme="minorHAnsi" w:cs="Open Sans Medium"/>
          <w:szCs w:val="24"/>
        </w:rPr>
        <w:t>Senate appropriators scrutinize Education Department’s deal with labor agency</w:t>
      </w:r>
      <w:r w:rsidRPr="00B570E7">
        <w:rPr>
          <w:rFonts w:cs="Open Sans Medium"/>
        </w:rPr>
        <w:t xml:space="preserve">,” </w:t>
      </w:r>
      <w:r w:rsidRPr="00B570E7">
        <w:rPr>
          <w:rFonts w:cs="Open Sans Medium"/>
          <w:i/>
          <w:iCs/>
        </w:rPr>
        <w:t>Politico</w:t>
      </w:r>
      <w:r w:rsidRPr="00B570E7">
        <w:rPr>
          <w:rFonts w:cs="Open Sans Medium"/>
        </w:rPr>
        <w:t>, April 28, 2026.</w:t>
      </w:r>
    </w:p>
    <w:p w14:paraId="63CB6702" w14:textId="0A9C9C96" w:rsidR="00D1770D" w:rsidRPr="003E2D2E" w:rsidRDefault="00B570E7" w:rsidP="00AF1EB1">
      <w:pPr>
        <w:rPr>
          <w:rFonts w:cs="Open Sans Medium"/>
        </w:rPr>
      </w:pPr>
      <w:r w:rsidRPr="00B570E7">
        <w:rPr>
          <w:rFonts w:cs="Open Sans Medium"/>
        </w:rPr>
        <w:t>Author: KSC</w:t>
      </w:r>
    </w:p>
    <w:p w14:paraId="1A74E188" w14:textId="45B219FB" w:rsidR="00A8385D" w:rsidRPr="00FB1E52" w:rsidRDefault="0063619E" w:rsidP="00FB1E52">
      <w:pPr>
        <w:pStyle w:val="Heading2"/>
        <w:pBdr>
          <w:bottom w:val="single" w:sz="6" w:space="1" w:color="auto"/>
        </w:pBdr>
        <w:spacing w:before="240"/>
        <w:rPr>
          <w:rFonts w:ascii="Noticia Text" w:hAnsi="Noticia Text"/>
          <w:smallCaps/>
          <w:sz w:val="36"/>
          <w:szCs w:val="32"/>
        </w:rPr>
      </w:pPr>
      <w:r w:rsidRPr="00FB1E52">
        <w:rPr>
          <w:rFonts w:ascii="Noticia Text" w:hAnsi="Noticia Text"/>
          <w:smallCaps/>
          <w:sz w:val="36"/>
          <w:szCs w:val="32"/>
        </w:rPr>
        <w:t>Reports</w:t>
      </w:r>
    </w:p>
    <w:p w14:paraId="1C7612F3" w14:textId="77777777" w:rsidR="0063619E" w:rsidRDefault="0063619E" w:rsidP="0063619E"/>
    <w:p w14:paraId="16CDCDB0" w14:textId="72BAC1E1" w:rsidR="00D62F56" w:rsidRPr="00FB1E52" w:rsidRDefault="00D62F56" w:rsidP="00FB1E52">
      <w:pPr>
        <w:pStyle w:val="Heading3"/>
        <w:keepNext w:val="0"/>
        <w:keepLines w:val="0"/>
        <w:widowControl/>
        <w:suppressAutoHyphens w:val="0"/>
        <w:spacing w:before="0" w:after="160" w:line="259" w:lineRule="auto"/>
        <w:jc w:val="left"/>
        <w:rPr>
          <w:szCs w:val="26"/>
        </w:rPr>
      </w:pPr>
      <w:r w:rsidRPr="00FB1E52">
        <w:rPr>
          <w:szCs w:val="26"/>
        </w:rPr>
        <w:t>Senate Committee Report Highlights OCR Shortfall</w:t>
      </w:r>
    </w:p>
    <w:p w14:paraId="597F72FA" w14:textId="010F734C" w:rsidR="00CB1542" w:rsidRPr="00CB1542" w:rsidRDefault="00CB1542" w:rsidP="00CB1542">
      <w:pPr>
        <w:spacing w:before="240"/>
        <w:rPr>
          <w:rFonts w:eastAsia="Arial" w:cs="Open Sans Medium"/>
        </w:rPr>
      </w:pPr>
      <w:r w:rsidRPr="00CB1542">
        <w:rPr>
          <w:rFonts w:eastAsia="Arial" w:cs="Open Sans Medium"/>
        </w:rPr>
        <w:t xml:space="preserve">This week, </w:t>
      </w:r>
      <w:r w:rsidR="0062523E">
        <w:rPr>
          <w:rFonts w:eastAsia="Arial" w:cs="Open Sans Medium"/>
        </w:rPr>
        <w:t>D</w:t>
      </w:r>
      <w:r w:rsidRPr="00CB1542">
        <w:rPr>
          <w:rFonts w:eastAsia="Arial" w:cs="Open Sans Medium"/>
        </w:rPr>
        <w:t>emocrat</w:t>
      </w:r>
      <w:r w:rsidR="0062523E">
        <w:rPr>
          <w:rFonts w:eastAsia="Arial" w:cs="Open Sans Medium"/>
        </w:rPr>
        <w:t>s</w:t>
      </w:r>
      <w:r w:rsidRPr="00CB1542">
        <w:rPr>
          <w:rFonts w:eastAsia="Arial" w:cs="Open Sans Medium"/>
        </w:rPr>
        <w:t xml:space="preserve"> on the Senate </w:t>
      </w:r>
      <w:r w:rsidR="0062523E">
        <w:rPr>
          <w:rFonts w:eastAsia="Arial" w:cs="Open Sans Medium"/>
        </w:rPr>
        <w:t xml:space="preserve">Committee on </w:t>
      </w:r>
      <w:r w:rsidRPr="00CB1542">
        <w:rPr>
          <w:rFonts w:eastAsia="Arial" w:cs="Open Sans Medium"/>
        </w:rPr>
        <w:t xml:space="preserve">Health, Education, Labor and Pensions published a report on the U.S. Department of Education’s Office </w:t>
      </w:r>
      <w:r w:rsidR="0062523E">
        <w:rPr>
          <w:rFonts w:eastAsia="Arial" w:cs="Open Sans Medium"/>
        </w:rPr>
        <w:t>for</w:t>
      </w:r>
      <w:r w:rsidRPr="00CB1542">
        <w:rPr>
          <w:rFonts w:eastAsia="Arial" w:cs="Open Sans Medium"/>
        </w:rPr>
        <w:t xml:space="preserve"> Civil Rights (ED OCR), finding that OCR has “effectively stopped protecting students.” The report, titled </w:t>
      </w:r>
      <w:hyperlink r:id="rId13" w:tooltip="View Minority Staff Committee Report on OCR ">
        <w:r w:rsidRPr="00CB1542">
          <w:rPr>
            <w:rFonts w:eastAsia="Arial" w:cs="Open Sans Medium"/>
            <w:i/>
            <w:iCs/>
            <w:color w:val="1155CC"/>
            <w:u w:val="single"/>
          </w:rPr>
          <w:t>Justice Denied: How Trump's Office for Civil Rights Reached a 12- Year Low in Protecting Students from Discrimination</w:t>
        </w:r>
      </w:hyperlink>
      <w:r w:rsidRPr="00CB1542">
        <w:rPr>
          <w:rFonts w:eastAsia="Arial" w:cs="Open Sans Medium"/>
        </w:rPr>
        <w:t xml:space="preserve">, was directed by </w:t>
      </w:r>
      <w:r w:rsidR="0062523E">
        <w:rPr>
          <w:rFonts w:eastAsia="Arial" w:cs="Open Sans Medium"/>
        </w:rPr>
        <w:t>R</w:t>
      </w:r>
      <w:r w:rsidRPr="00CB1542">
        <w:rPr>
          <w:rFonts w:eastAsia="Arial" w:cs="Open Sans Medium"/>
        </w:rPr>
        <w:t xml:space="preserve">anking </w:t>
      </w:r>
      <w:r w:rsidR="0062523E">
        <w:rPr>
          <w:rFonts w:eastAsia="Arial" w:cs="Open Sans Medium"/>
        </w:rPr>
        <w:t>M</w:t>
      </w:r>
      <w:r w:rsidRPr="00CB1542">
        <w:rPr>
          <w:rFonts w:eastAsia="Arial" w:cs="Open Sans Medium"/>
        </w:rPr>
        <w:t>ember Bernie Sanders (I-VT) and builds upon a G</w:t>
      </w:r>
      <w:r w:rsidR="0062523E">
        <w:rPr>
          <w:rFonts w:eastAsia="Arial" w:cs="Open Sans Medium"/>
        </w:rPr>
        <w:t>overnment Accountability</w:t>
      </w:r>
      <w:r w:rsidRPr="00CB1542">
        <w:rPr>
          <w:rFonts w:eastAsia="Arial" w:cs="Open Sans Medium"/>
        </w:rPr>
        <w:t xml:space="preserve"> </w:t>
      </w:r>
      <w:r w:rsidR="0062523E">
        <w:rPr>
          <w:rFonts w:eastAsia="Arial" w:cs="Open Sans Medium"/>
        </w:rPr>
        <w:t>R</w:t>
      </w:r>
      <w:r w:rsidRPr="00CB1542">
        <w:rPr>
          <w:rFonts w:eastAsia="Arial" w:cs="Open Sans Medium"/>
        </w:rPr>
        <w:t xml:space="preserve">eport </w:t>
      </w:r>
      <w:r w:rsidR="0062523E">
        <w:rPr>
          <w:rFonts w:eastAsia="Arial" w:cs="Open Sans Medium"/>
        </w:rPr>
        <w:t>from</w:t>
      </w:r>
      <w:r w:rsidRPr="00CB1542">
        <w:rPr>
          <w:rFonts w:eastAsia="Arial" w:cs="Open Sans Medium"/>
        </w:rPr>
        <w:t xml:space="preserve"> February. </w:t>
      </w:r>
    </w:p>
    <w:p w14:paraId="096AB99D" w14:textId="27D0EFF9" w:rsidR="00CB1542" w:rsidRPr="00CB1542" w:rsidRDefault="00CB1542" w:rsidP="00CB1542">
      <w:pPr>
        <w:spacing w:before="240"/>
        <w:rPr>
          <w:rFonts w:eastAsia="Arial" w:cs="Open Sans Medium"/>
        </w:rPr>
      </w:pPr>
      <w:r w:rsidRPr="00CB1542">
        <w:rPr>
          <w:rFonts w:eastAsia="Arial" w:cs="Open Sans Medium"/>
        </w:rPr>
        <w:t xml:space="preserve">The report focuses on complaints OCR received and processed </w:t>
      </w:r>
      <w:r w:rsidR="0062523E">
        <w:rPr>
          <w:rFonts w:eastAsia="Arial" w:cs="Open Sans Medium"/>
        </w:rPr>
        <w:t>under the current</w:t>
      </w:r>
      <w:r w:rsidRPr="00CB1542">
        <w:rPr>
          <w:rFonts w:eastAsia="Arial" w:cs="Open Sans Medium"/>
        </w:rPr>
        <w:t xml:space="preserve"> administration and how many resolution agreements, </w:t>
      </w:r>
      <w:r w:rsidR="0062523E">
        <w:rPr>
          <w:rFonts w:eastAsia="Arial" w:cs="Open Sans Medium"/>
        </w:rPr>
        <w:t xml:space="preserve">which are </w:t>
      </w:r>
      <w:r w:rsidRPr="00CB1542">
        <w:rPr>
          <w:rFonts w:eastAsia="Arial" w:cs="Open Sans Medium"/>
        </w:rPr>
        <w:t>legally binding document</w:t>
      </w:r>
      <w:r w:rsidR="00530A96">
        <w:rPr>
          <w:rFonts w:eastAsia="Arial" w:cs="Open Sans Medium"/>
        </w:rPr>
        <w:t>s</w:t>
      </w:r>
      <w:r w:rsidRPr="00CB1542">
        <w:rPr>
          <w:rFonts w:eastAsia="Arial" w:cs="Open Sans Medium"/>
        </w:rPr>
        <w:t xml:space="preserve"> outlining corrective actions for </w:t>
      </w:r>
      <w:proofErr w:type="gramStart"/>
      <w:r w:rsidRPr="00CB1542">
        <w:rPr>
          <w:rFonts w:eastAsia="Arial" w:cs="Open Sans Medium"/>
        </w:rPr>
        <w:t>schools,</w:t>
      </w:r>
      <w:proofErr w:type="gramEnd"/>
      <w:r w:rsidRPr="00CB1542">
        <w:rPr>
          <w:rFonts w:eastAsia="Arial" w:cs="Open Sans Medium"/>
        </w:rPr>
        <w:t xml:space="preserve"> OCR has </w:t>
      </w:r>
      <w:proofErr w:type="gramStart"/>
      <w:r w:rsidRPr="00CB1542">
        <w:rPr>
          <w:rFonts w:eastAsia="Arial" w:cs="Open Sans Medium"/>
        </w:rPr>
        <w:t>entered into</w:t>
      </w:r>
      <w:proofErr w:type="gramEnd"/>
      <w:r w:rsidRPr="00CB1542">
        <w:rPr>
          <w:rFonts w:eastAsia="Arial" w:cs="Open Sans Medium"/>
        </w:rPr>
        <w:t>. In 2025, OCR was the “least productive OCR in recent history,” the report says. OCR entered into only 112 resolution agreements, a 78</w:t>
      </w:r>
      <w:r w:rsidR="0062523E">
        <w:rPr>
          <w:rFonts w:eastAsia="Arial" w:cs="Open Sans Medium"/>
        </w:rPr>
        <w:t xml:space="preserve"> percent</w:t>
      </w:r>
      <w:r w:rsidRPr="00CB1542">
        <w:rPr>
          <w:rFonts w:eastAsia="Arial" w:cs="Open Sans Medium"/>
        </w:rPr>
        <w:t xml:space="preserve"> drop from the previous year, while receiving a similar </w:t>
      </w:r>
      <w:proofErr w:type="gramStart"/>
      <w:r w:rsidRPr="00CB1542">
        <w:rPr>
          <w:rFonts w:eastAsia="Arial" w:cs="Open Sans Medium"/>
        </w:rPr>
        <w:t>amount</w:t>
      </w:r>
      <w:proofErr w:type="gramEnd"/>
      <w:r w:rsidRPr="00CB1542">
        <w:rPr>
          <w:rFonts w:eastAsia="Arial" w:cs="Open Sans Medium"/>
        </w:rPr>
        <w:t xml:space="preserve"> of complaints and the same amount of funding. It also represents a 91</w:t>
      </w:r>
      <w:r w:rsidR="0062523E">
        <w:rPr>
          <w:rFonts w:eastAsia="Arial" w:cs="Open Sans Medium"/>
        </w:rPr>
        <w:t xml:space="preserve"> percent</w:t>
      </w:r>
      <w:r w:rsidRPr="00CB1542">
        <w:rPr>
          <w:rFonts w:eastAsia="Arial" w:cs="Open Sans Medium"/>
        </w:rPr>
        <w:t xml:space="preserve"> decrease from the President’s first term in 2017. Complaints in States where regional offices were closed after the reduction in force faced worse fates, with only </w:t>
      </w:r>
      <w:r w:rsidR="0062523E">
        <w:rPr>
          <w:rFonts w:eastAsia="Arial" w:cs="Open Sans Medium"/>
        </w:rPr>
        <w:t>one-half of a percent</w:t>
      </w:r>
      <w:r w:rsidRPr="00CB1542">
        <w:rPr>
          <w:rFonts w:eastAsia="Arial" w:cs="Open Sans Medium"/>
        </w:rPr>
        <w:t xml:space="preserve"> of </w:t>
      </w:r>
      <w:r w:rsidR="00530A96">
        <w:rPr>
          <w:rFonts w:eastAsia="Arial" w:cs="Open Sans Medium"/>
        </w:rPr>
        <w:t>complaints</w:t>
      </w:r>
      <w:r w:rsidRPr="00CB1542">
        <w:rPr>
          <w:rFonts w:eastAsia="Arial" w:cs="Open Sans Medium"/>
        </w:rPr>
        <w:t xml:space="preserve"> being resolved through resolution agreements. </w:t>
      </w:r>
    </w:p>
    <w:p w14:paraId="5E5F78E0" w14:textId="77777777" w:rsidR="00CB1542" w:rsidRPr="00CB1542" w:rsidRDefault="00CB1542" w:rsidP="00CB1542">
      <w:pPr>
        <w:spacing w:before="240"/>
        <w:rPr>
          <w:rFonts w:eastAsia="Arial" w:cs="Open Sans Medium"/>
        </w:rPr>
      </w:pPr>
      <w:r w:rsidRPr="00CB1542">
        <w:rPr>
          <w:rFonts w:eastAsia="Arial" w:cs="Open Sans Medium"/>
        </w:rPr>
        <w:t xml:space="preserve">According to the report, there were no resolution agreements for complaints involving sexual harassment and violence, seclusion or restraint, or discriminatory school discipline. Only one resolution agreement was reached on disability discrimination. OCR completed six resolution agreements out of over 3,000 complaints involving Title VI discrimination based on race, color, or national origin. Meanwhile, ED has been politically targeting schools, the report says, yet “students who filed Title VI complaints seeking protection from discrimination have been ignored.” </w:t>
      </w:r>
    </w:p>
    <w:p w14:paraId="0FAD1619" w14:textId="77777777" w:rsidR="00CB1542" w:rsidRDefault="00CB1542" w:rsidP="00CB1542">
      <w:pPr>
        <w:spacing w:before="240"/>
        <w:rPr>
          <w:rFonts w:eastAsia="Arial" w:cs="Open Sans Medium"/>
        </w:rPr>
      </w:pPr>
      <w:r w:rsidRPr="00CB1542">
        <w:rPr>
          <w:rFonts w:eastAsia="Arial" w:cs="Open Sans Medium"/>
        </w:rPr>
        <w:t xml:space="preserve">The report also noted that ED allowed over $14 million in OCR’s budget to expire in 2025, despite students and families waiting for actions on their complaints. OCR’s mission is to protect students, but the report finds that the dismantling of ED has led to “devastating consequences” for students.  </w:t>
      </w:r>
    </w:p>
    <w:p w14:paraId="6B014782" w14:textId="1000F873" w:rsidR="002611CE" w:rsidRPr="00CB1542" w:rsidRDefault="002611CE" w:rsidP="00CB1542">
      <w:pPr>
        <w:spacing w:before="240"/>
        <w:rPr>
          <w:rFonts w:eastAsia="Arial" w:cs="Open Sans Medium"/>
        </w:rPr>
      </w:pPr>
      <w:r>
        <w:rPr>
          <w:rFonts w:eastAsia="Arial" w:cs="Open Sans Medium"/>
        </w:rPr>
        <w:lastRenderedPageBreak/>
        <w:t xml:space="preserve">Some Democratic lawmakers raised these concerns to Secretary of Education Linda McMahon in an appropriations hearing earlier this week. Democratic lawmakers have also requested McMahon to testify publicly in front of the Senate HELP Committee within the next six weeks, but McMahon has reportedly not agreed to such a hearing. </w:t>
      </w:r>
    </w:p>
    <w:p w14:paraId="000109CC" w14:textId="5E6679BA" w:rsidR="00075570" w:rsidRPr="00CB1542" w:rsidRDefault="00CB1542" w:rsidP="00CB1542">
      <w:pPr>
        <w:spacing w:before="240"/>
        <w:rPr>
          <w:rFonts w:eastAsia="Arial" w:cs="Open Sans Medium"/>
        </w:rPr>
      </w:pPr>
      <w:r w:rsidRPr="00CB1542">
        <w:rPr>
          <w:rFonts w:eastAsia="Arial" w:cs="Open Sans Medium"/>
        </w:rPr>
        <w:t xml:space="preserve">Author: BTW  </w:t>
      </w:r>
    </w:p>
    <w:p w14:paraId="3990F29C" w14:textId="0C7116C4" w:rsidR="00172559" w:rsidRPr="00FB1E52" w:rsidRDefault="00172559" w:rsidP="00FB1E52">
      <w:pPr>
        <w:pStyle w:val="Heading2"/>
        <w:pBdr>
          <w:bottom w:val="single" w:sz="6" w:space="1" w:color="auto"/>
        </w:pBdr>
        <w:spacing w:before="240"/>
        <w:rPr>
          <w:rFonts w:ascii="Noticia Text" w:hAnsi="Noticia Text"/>
          <w:smallCaps/>
          <w:sz w:val="36"/>
          <w:szCs w:val="32"/>
        </w:rPr>
      </w:pPr>
      <w:r w:rsidRPr="00FB1E52">
        <w:rPr>
          <w:rFonts w:ascii="Noticia Text" w:hAnsi="Noticia Text"/>
          <w:smallCaps/>
          <w:sz w:val="36"/>
          <w:szCs w:val="32"/>
        </w:rPr>
        <w:t>O</w:t>
      </w:r>
      <w:r w:rsidR="00CB1542" w:rsidRPr="00FB1E52">
        <w:rPr>
          <w:rFonts w:ascii="Noticia Text" w:hAnsi="Noticia Text"/>
          <w:smallCaps/>
          <w:sz w:val="36"/>
          <w:szCs w:val="32"/>
        </w:rPr>
        <w:t>t</w:t>
      </w:r>
      <w:r w:rsidRPr="00FB1E52">
        <w:rPr>
          <w:rFonts w:ascii="Noticia Text" w:hAnsi="Noticia Text"/>
          <w:smallCaps/>
          <w:sz w:val="36"/>
          <w:szCs w:val="32"/>
        </w:rPr>
        <w:t xml:space="preserve">her </w:t>
      </w:r>
      <w:r w:rsidR="00CD52DA" w:rsidRPr="00FB1E52">
        <w:rPr>
          <w:rFonts w:ascii="Noticia Text" w:hAnsi="Noticia Text"/>
          <w:smallCaps/>
          <w:sz w:val="36"/>
          <w:szCs w:val="32"/>
        </w:rPr>
        <w:t>Items</w:t>
      </w:r>
      <w:r w:rsidRPr="00FB1E52">
        <w:rPr>
          <w:rFonts w:ascii="Noticia Text" w:hAnsi="Noticia Text"/>
          <w:smallCaps/>
          <w:sz w:val="36"/>
          <w:szCs w:val="32"/>
        </w:rPr>
        <w:t xml:space="preserve"> to Watch</w:t>
      </w:r>
    </w:p>
    <w:p w14:paraId="1574532F" w14:textId="77777777" w:rsidR="00172559" w:rsidRPr="00CB52D3" w:rsidRDefault="00172559" w:rsidP="00172559">
      <w:pPr>
        <w:rPr>
          <w:rFonts w:cs="Open Sans Medium"/>
        </w:rPr>
      </w:pPr>
    </w:p>
    <w:p w14:paraId="50CD3A09" w14:textId="434AB007" w:rsidR="006014CB" w:rsidRDefault="006014CB" w:rsidP="00CB52D3">
      <w:pPr>
        <w:rPr>
          <w:rFonts w:cs="Open Sans Medium"/>
        </w:rPr>
      </w:pPr>
      <w:r>
        <w:rPr>
          <w:rFonts w:cs="Open Sans Medium"/>
        </w:rPr>
        <w:t>Congress is in recess until May 11</w:t>
      </w:r>
      <w:r w:rsidRPr="006014CB">
        <w:rPr>
          <w:rFonts w:cs="Open Sans Medium"/>
          <w:vertAlign w:val="superscript"/>
        </w:rPr>
        <w:t>th</w:t>
      </w:r>
      <w:r>
        <w:rPr>
          <w:rFonts w:cs="Open Sans Medium"/>
        </w:rPr>
        <w:t xml:space="preserve"> after the House passed its version of the Farm Bill, a Homeland Security Funding bill, and a short-term extension of the Foreign Intelligence Surveillance Act (FISA) late Thursday.</w:t>
      </w:r>
    </w:p>
    <w:p w14:paraId="4464447E" w14:textId="77777777" w:rsidR="006014CB" w:rsidRDefault="006014CB" w:rsidP="00CB52D3">
      <w:pPr>
        <w:rPr>
          <w:rFonts w:cs="Open Sans Medium"/>
        </w:rPr>
      </w:pPr>
    </w:p>
    <w:p w14:paraId="71242B81" w14:textId="6C383C0A" w:rsidR="00CB52D3" w:rsidRPr="00CB52D3" w:rsidRDefault="00CB52D3" w:rsidP="00CB52D3">
      <w:pPr>
        <w:rPr>
          <w:rFonts w:cs="Open Sans Medium"/>
        </w:rPr>
      </w:pPr>
      <w:r w:rsidRPr="00CB52D3">
        <w:rPr>
          <w:rFonts w:cs="Open Sans Medium"/>
        </w:rPr>
        <w:t xml:space="preserve">While there was some discussion on interagency agreements in the Senate Committee hearing Tuesday, Secretary of Education Linda McMahon </w:t>
      </w:r>
      <w:r w:rsidR="002611CE">
        <w:rPr>
          <w:rFonts w:cs="Open Sans Medium"/>
        </w:rPr>
        <w:t>also attended a closed-door</w:t>
      </w:r>
      <w:r w:rsidR="00F85CE8">
        <w:rPr>
          <w:rFonts w:cs="Open Sans Medium"/>
        </w:rPr>
        <w:t xml:space="preserve"> </w:t>
      </w:r>
      <w:r w:rsidR="002611CE">
        <w:rPr>
          <w:rFonts w:cs="Open Sans Medium"/>
        </w:rPr>
        <w:t>briefing back on</w:t>
      </w:r>
      <w:r w:rsidRPr="00CB52D3">
        <w:rPr>
          <w:rFonts w:cs="Open Sans Medium"/>
        </w:rPr>
        <w:t xml:space="preserve"> Capitol Hill Wednesday to discuss interagency agreements</w:t>
      </w:r>
      <w:r w:rsidR="002611CE">
        <w:rPr>
          <w:rFonts w:cs="Open Sans Medium"/>
        </w:rPr>
        <w:t>. While a round table</w:t>
      </w:r>
      <w:r w:rsidRPr="00CB52D3">
        <w:rPr>
          <w:rFonts w:cs="Open Sans Medium"/>
        </w:rPr>
        <w:t xml:space="preserve"> with members of the Senate Committee on Health, Education, Labor, and Pensions</w:t>
      </w:r>
      <w:r w:rsidR="002611CE">
        <w:rPr>
          <w:rFonts w:cs="Open Sans Medium"/>
        </w:rPr>
        <w:t xml:space="preserve"> was originally scheduled as well, </w:t>
      </w:r>
      <w:r w:rsidR="00F85CE8">
        <w:rPr>
          <w:rFonts w:cs="Open Sans Medium"/>
        </w:rPr>
        <w:t>after a dispute about opening the hearing to the press, th</w:t>
      </w:r>
      <w:r w:rsidR="002611CE">
        <w:rPr>
          <w:rFonts w:cs="Open Sans Medium"/>
        </w:rPr>
        <w:t>at</w:t>
      </w:r>
      <w:r w:rsidR="00F85CE8">
        <w:rPr>
          <w:rFonts w:cs="Open Sans Medium"/>
        </w:rPr>
        <w:t xml:space="preserve"> meeting was ultimately cancelled. </w:t>
      </w:r>
    </w:p>
    <w:p w14:paraId="3ED1B444" w14:textId="77777777" w:rsidR="00CB52D3" w:rsidRPr="00CB52D3" w:rsidRDefault="00CB52D3" w:rsidP="00CB52D3">
      <w:pPr>
        <w:ind w:left="720"/>
        <w:rPr>
          <w:rFonts w:cs="Open Sans Medium"/>
        </w:rPr>
      </w:pPr>
    </w:p>
    <w:p w14:paraId="13A5EE86" w14:textId="175AB344" w:rsidR="00CB52D3" w:rsidRDefault="00CB52D3" w:rsidP="00CB52D3">
      <w:pPr>
        <w:rPr>
          <w:rFonts w:cs="Open Sans Medium"/>
        </w:rPr>
      </w:pPr>
      <w:r w:rsidRPr="00CB52D3">
        <w:rPr>
          <w:rFonts w:cs="Open Sans Medium"/>
        </w:rPr>
        <w:t>On Wednesday</w:t>
      </w:r>
      <w:r w:rsidR="00551D6D">
        <w:rPr>
          <w:rFonts w:cs="Open Sans Medium"/>
        </w:rPr>
        <w:t>,</w:t>
      </w:r>
      <w:r w:rsidRPr="00CB52D3">
        <w:rPr>
          <w:rFonts w:cs="Open Sans Medium"/>
        </w:rPr>
        <w:t xml:space="preserve"> the House Ways and Means Committee held a markup on several pieces of legislation, including </w:t>
      </w:r>
      <w:hyperlink r:id="rId14" w:tooltip="View H.R. 7463" w:history="1">
        <w:r w:rsidRPr="00CB52D3">
          <w:rPr>
            <w:rStyle w:val="Hyperlink"/>
            <w:rFonts w:cs="Open Sans Medium"/>
          </w:rPr>
          <w:t>H.R. 7463</w:t>
        </w:r>
      </w:hyperlink>
      <w:r w:rsidRPr="00CB52D3">
        <w:rPr>
          <w:rFonts w:cs="Open Sans Medium"/>
        </w:rPr>
        <w:t xml:space="preserve">, the Foster Youth Postsecondary Education Access and Success Act, and </w:t>
      </w:r>
      <w:hyperlink r:id="rId15" w:tooltip="View H.R. 7343" w:history="1">
        <w:r w:rsidRPr="00CB52D3">
          <w:rPr>
            <w:rStyle w:val="Hyperlink"/>
            <w:rFonts w:cs="Open Sans Medium"/>
          </w:rPr>
          <w:t>H.R. 7343</w:t>
        </w:r>
      </w:hyperlink>
      <w:r w:rsidRPr="00CB52D3">
        <w:rPr>
          <w:rFonts w:cs="Open Sans Medium"/>
        </w:rPr>
        <w:t xml:space="preserve">, the Foster Youth Workforce Opportunity Act, among other assistance for foster children and youth. The legislation earned praise from both sides of the </w:t>
      </w:r>
      <w:proofErr w:type="gramStart"/>
      <w:r w:rsidRPr="00CB52D3">
        <w:rPr>
          <w:rFonts w:cs="Open Sans Medium"/>
        </w:rPr>
        <w:t>aisle</w:t>
      </w:r>
      <w:proofErr w:type="gramEnd"/>
      <w:r w:rsidRPr="00CB52D3">
        <w:rPr>
          <w:rFonts w:cs="Open Sans Medium"/>
        </w:rPr>
        <w:t xml:space="preserve"> and both bills passed the Committee.</w:t>
      </w:r>
    </w:p>
    <w:p w14:paraId="6404A349" w14:textId="77777777" w:rsidR="00D96599" w:rsidRDefault="00D96599" w:rsidP="00CB52D3">
      <w:pPr>
        <w:rPr>
          <w:rFonts w:cs="Open Sans Medium"/>
        </w:rPr>
      </w:pPr>
    </w:p>
    <w:p w14:paraId="0DDDDF44" w14:textId="1F082336" w:rsidR="00D96599" w:rsidRDefault="00D96599" w:rsidP="00CB52D3">
      <w:pPr>
        <w:rPr>
          <w:rFonts w:cs="Open Sans Medium"/>
        </w:rPr>
      </w:pPr>
      <w:r>
        <w:rPr>
          <w:rFonts w:cs="Open Sans Medium"/>
        </w:rPr>
        <w:t xml:space="preserve">The House Rules Committee advanced </w:t>
      </w:r>
      <w:hyperlink r:id="rId16" w:tooltip="View H.R. 2616" w:history="1">
        <w:r w:rsidRPr="002611CE">
          <w:rPr>
            <w:rStyle w:val="Hyperlink"/>
            <w:rFonts w:cs="Open Sans Medium"/>
          </w:rPr>
          <w:t>H.R. 2616</w:t>
        </w:r>
      </w:hyperlink>
      <w:r w:rsidRPr="00D96599">
        <w:rPr>
          <w:rFonts w:cs="Open Sans Medium"/>
        </w:rPr>
        <w:t>, the Parental Rights Over The Education and Care of Their Kids Act</w:t>
      </w:r>
      <w:r w:rsidR="005041BE">
        <w:rPr>
          <w:rFonts w:cs="Open Sans Medium"/>
        </w:rPr>
        <w:t>,</w:t>
      </w:r>
      <w:r w:rsidRPr="00D96599">
        <w:rPr>
          <w:rFonts w:cs="Open Sans Medium"/>
        </w:rPr>
        <w:t xml:space="preserve"> or the PROTECT Kids Act</w:t>
      </w:r>
      <w:r w:rsidR="005041BE">
        <w:rPr>
          <w:rFonts w:cs="Open Sans Medium"/>
        </w:rPr>
        <w:t>,</w:t>
      </w:r>
      <w:r w:rsidRPr="00D96599">
        <w:rPr>
          <w:rFonts w:cs="Open Sans Medium"/>
        </w:rPr>
        <w:t xml:space="preserve"> this week. This bill would require schools to obtain parental consent before changing a student's name or gender on school forms or changing a student's sex-based accommodations. Opponents have accused the bill of being overly broad, noting that it will also require parental permission to use nicknames, and</w:t>
      </w:r>
      <w:r w:rsidR="002611CE">
        <w:rPr>
          <w:rFonts w:cs="Open Sans Medium"/>
        </w:rPr>
        <w:t xml:space="preserve"> will be</w:t>
      </w:r>
      <w:r w:rsidRPr="00D96599">
        <w:rPr>
          <w:rFonts w:cs="Open Sans Medium"/>
        </w:rPr>
        <w:t xml:space="preserve"> overly burdensome on schools.</w:t>
      </w:r>
      <w:r>
        <w:rPr>
          <w:rFonts w:cs="Open Sans Medium"/>
        </w:rPr>
        <w:t xml:space="preserve"> Its fate in the House is unclear.</w:t>
      </w:r>
    </w:p>
    <w:p w14:paraId="68DA64F4" w14:textId="2295DA8A" w:rsidR="00DE5D17" w:rsidRDefault="00DE5D17" w:rsidP="00CB52D3">
      <w:pPr>
        <w:rPr>
          <w:rFonts w:cs="Open Sans Medium"/>
        </w:rPr>
      </w:pPr>
      <w:r>
        <w:rPr>
          <w:rFonts w:cs="Open Sans Medium"/>
        </w:rPr>
        <w:br/>
        <w:t>The U.S. Department of Labor (DOL) launched a</w:t>
      </w:r>
      <w:r w:rsidR="004B7816">
        <w:rPr>
          <w:rFonts w:cs="Open Sans Medium"/>
        </w:rPr>
        <w:t>n “</w:t>
      </w:r>
      <w:hyperlink r:id="rId17" w:tooltip="View AI in Registered Apprenticeship Innovation Portal" w:history="1">
        <w:r w:rsidR="004B7816" w:rsidRPr="004B7816">
          <w:rPr>
            <w:rStyle w:val="Hyperlink"/>
            <w:rFonts w:cs="Open Sans Medium"/>
          </w:rPr>
          <w:t>AI in Registered Apprenticeship Innovation Portal</w:t>
        </w:r>
      </w:hyperlink>
      <w:r w:rsidR="004B7816">
        <w:rPr>
          <w:rFonts w:cs="Open Sans Medium"/>
        </w:rPr>
        <w:t xml:space="preserve">” this week, which is a resource for organizations seeking </w:t>
      </w:r>
      <w:r w:rsidR="00C963DB">
        <w:rPr>
          <w:rFonts w:cs="Open Sans Medium"/>
        </w:rPr>
        <w:t>to establish AI literacy and other AI-focused Registered Apprenticeship programs.</w:t>
      </w:r>
    </w:p>
    <w:p w14:paraId="1DDCC4CD" w14:textId="77777777" w:rsidR="00E1378A" w:rsidRDefault="00E1378A" w:rsidP="00CB52D3">
      <w:pPr>
        <w:rPr>
          <w:rFonts w:cs="Open Sans Medium"/>
        </w:rPr>
      </w:pPr>
    </w:p>
    <w:p w14:paraId="1BB1479A" w14:textId="6ADDCA97" w:rsidR="00E1378A" w:rsidRDefault="00E1378A" w:rsidP="00CB52D3">
      <w:pPr>
        <w:rPr>
          <w:rFonts w:cs="Open Sans Medium"/>
        </w:rPr>
      </w:pPr>
      <w:r>
        <w:rPr>
          <w:rFonts w:cs="Open Sans Medium"/>
        </w:rPr>
        <w:t xml:space="preserve">The Trump administration has </w:t>
      </w:r>
      <w:hyperlink r:id="rId18" w:tooltip="View Anti-Christian Bias report" w:history="1">
        <w:r w:rsidRPr="00E1378A">
          <w:rPr>
            <w:rStyle w:val="Hyperlink"/>
            <w:rFonts w:cs="Open Sans Medium"/>
          </w:rPr>
          <w:t>released a report</w:t>
        </w:r>
      </w:hyperlink>
      <w:r>
        <w:rPr>
          <w:rFonts w:cs="Open Sans Medium"/>
        </w:rPr>
        <w:t xml:space="preserve"> accusing the Biden administration of </w:t>
      </w:r>
      <w:r>
        <w:rPr>
          <w:rFonts w:cs="Open Sans Medium"/>
        </w:rPr>
        <w:lastRenderedPageBreak/>
        <w:t>anti-Christian bias through alleged targeting of Christian universities, enforcement of a more expansive definition of Title IX which included protection based on gender, and handling of parent concerns with respect to curriculum.</w:t>
      </w:r>
    </w:p>
    <w:p w14:paraId="49938AD0" w14:textId="77777777" w:rsidR="00E1378A" w:rsidRDefault="00E1378A" w:rsidP="00CB52D3">
      <w:pPr>
        <w:rPr>
          <w:rFonts w:cs="Open Sans Medium"/>
        </w:rPr>
      </w:pPr>
    </w:p>
    <w:p w14:paraId="29525A72" w14:textId="1852B326" w:rsidR="00E1378A" w:rsidRDefault="00E1378A" w:rsidP="00CB52D3">
      <w:pPr>
        <w:rPr>
          <w:rFonts w:cs="Open Sans Medium"/>
        </w:rPr>
      </w:pPr>
      <w:r>
        <w:rPr>
          <w:rFonts w:cs="Open Sans Medium"/>
        </w:rPr>
        <w:t>Congress passed a funding bill Thursday</w:t>
      </w:r>
      <w:r w:rsidR="001202EE">
        <w:rPr>
          <w:rFonts w:cs="Open Sans Medium"/>
        </w:rPr>
        <w:t>,</w:t>
      </w:r>
      <w:r>
        <w:rPr>
          <w:rFonts w:cs="Open Sans Medium"/>
        </w:rPr>
        <w:t xml:space="preserve"> completing appropriations for FY 2026 and ending a 73-day shutdown of the Department of Homeland Security. The legislation resolves a pay dispute which had held up TSA pay while officers were still required to work, leading to record callouts and security delays at airports.</w:t>
      </w:r>
    </w:p>
    <w:p w14:paraId="0624AAE4" w14:textId="77777777" w:rsidR="00C90E0D" w:rsidRDefault="00C90E0D" w:rsidP="00CB52D3">
      <w:pPr>
        <w:rPr>
          <w:rFonts w:cs="Open Sans Medium"/>
        </w:rPr>
      </w:pPr>
    </w:p>
    <w:p w14:paraId="29EBA72F" w14:textId="28463787" w:rsidR="00C90E0D" w:rsidRPr="00CB52D3" w:rsidRDefault="00C90E0D" w:rsidP="00CB52D3">
      <w:pPr>
        <w:rPr>
          <w:rFonts w:cs="Open Sans Medium"/>
        </w:rPr>
      </w:pPr>
      <w:r>
        <w:rPr>
          <w:rFonts w:cs="Open Sans Medium"/>
        </w:rPr>
        <w:t>On Thursday, the U.S. Department of Agriculture (USDA) announced that employees in the Food and Nutrition Service (FNS) will be relocated as USDA moves operations away from Washington, D</w:t>
      </w:r>
      <w:r w:rsidR="003E2D2E">
        <w:rPr>
          <w:rFonts w:cs="Open Sans Medium"/>
        </w:rPr>
        <w:t>.</w:t>
      </w:r>
      <w:r>
        <w:rPr>
          <w:rFonts w:cs="Open Sans Medium"/>
        </w:rPr>
        <w:t>C</w:t>
      </w:r>
      <w:r w:rsidR="003E2D2E">
        <w:rPr>
          <w:rFonts w:cs="Open Sans Medium"/>
        </w:rPr>
        <w:t>.</w:t>
      </w:r>
      <w:r>
        <w:rPr>
          <w:rFonts w:cs="Open Sans Medium"/>
        </w:rPr>
        <w:t xml:space="preserve"> toward five regional hubs. SNAP programs will move to Indianapolis, while Child Nutrition programs will be relocated to Dallas. A skeleton staff will remain in D</w:t>
      </w:r>
      <w:r w:rsidR="003E2D2E">
        <w:rPr>
          <w:rFonts w:cs="Open Sans Medium"/>
        </w:rPr>
        <w:t>.</w:t>
      </w:r>
      <w:r>
        <w:rPr>
          <w:rFonts w:cs="Open Sans Medium"/>
        </w:rPr>
        <w:t>C. USDA Deputy Secretary Stephen Vaden said in an announcement that the move “</w:t>
      </w:r>
      <w:r w:rsidRPr="00C90E0D">
        <w:rPr>
          <w:rFonts w:cs="Open Sans Medium"/>
        </w:rPr>
        <w:t>will better align with other benefit programs administered across the federal government</w:t>
      </w:r>
      <w:r>
        <w:rPr>
          <w:rFonts w:cs="Open Sans Medium"/>
        </w:rPr>
        <w:t>” and will not “</w:t>
      </w:r>
      <w:r w:rsidRPr="00C90E0D">
        <w:rPr>
          <w:rFonts w:cs="Open Sans Medium"/>
        </w:rPr>
        <w:t>disrupt program execution nor any endeavor to eliminate fraud</w:t>
      </w:r>
      <w:r>
        <w:rPr>
          <w:rFonts w:cs="Open Sans Medium"/>
        </w:rPr>
        <w:t xml:space="preserve">.” </w:t>
      </w:r>
    </w:p>
    <w:p w14:paraId="75F546C7" w14:textId="77777777" w:rsidR="00CB52D3" w:rsidRPr="00CB52D3" w:rsidRDefault="00CB52D3" w:rsidP="00B97169">
      <w:pPr>
        <w:rPr>
          <w:rFonts w:cs="Open Sans Medium"/>
          <w:b/>
          <w:bCs/>
          <w:i/>
          <w:iCs/>
        </w:rPr>
      </w:pPr>
    </w:p>
    <w:p w14:paraId="04CFEE8B" w14:textId="7CBCE6F5" w:rsidR="00B97169" w:rsidRDefault="00201433" w:rsidP="00B97169">
      <w:pPr>
        <w:rPr>
          <w:rFonts w:cs="Arial"/>
          <w:b/>
          <w:bCs/>
        </w:rPr>
      </w:pPr>
      <w:r w:rsidRPr="00196BB4">
        <w:rPr>
          <w:b/>
          <w:bCs/>
          <w:i/>
          <w:iCs/>
        </w:rPr>
        <w:t xml:space="preserve">The Federal Update has been prepared to inform </w:t>
      </w:r>
      <w:r w:rsidR="00C138EF" w:rsidRPr="00196BB4">
        <w:rPr>
          <w:b/>
          <w:bCs/>
          <w:i/>
          <w:iCs/>
        </w:rPr>
        <w:t>The Bruman Group</w:t>
      </w:r>
      <w:r w:rsidRPr="00196BB4">
        <w:rPr>
          <w:b/>
          <w:bCs/>
          <w:i/>
          <w:iCs/>
        </w:rPr>
        <w:t xml:space="preserve">, PLLC’s legislative </w:t>
      </w:r>
      <w:proofErr w:type="gramStart"/>
      <w:r w:rsidRPr="00196BB4">
        <w:rPr>
          <w:b/>
          <w:bCs/>
          <w:i/>
          <w:iCs/>
        </w:rPr>
        <w:t>clients</w:t>
      </w:r>
      <w:proofErr w:type="gramEnd"/>
      <w:r w:rsidRPr="00196BB4">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196BB4">
        <w:rPr>
          <w:b/>
          <w:bCs/>
          <w:i/>
          <w:iCs/>
        </w:rPr>
        <w:t>The Bruman Group,</w:t>
      </w:r>
      <w:r w:rsidRPr="00196BB4">
        <w:rPr>
          <w:b/>
          <w:bCs/>
          <w:i/>
          <w:iCs/>
        </w:rPr>
        <w:t xml:space="preserve"> PLLC and the reader.</w:t>
      </w:r>
    </w:p>
    <w:p w14:paraId="4DE339CC" w14:textId="77777777" w:rsidR="00B97169" w:rsidRDefault="00B97169" w:rsidP="00B97169">
      <w:pPr>
        <w:rPr>
          <w:rFonts w:cs="Arial"/>
          <w:b/>
          <w:bCs/>
        </w:rPr>
      </w:pPr>
    </w:p>
    <w:p w14:paraId="33DAB355" w14:textId="7B81916D" w:rsidR="00201433" w:rsidRPr="00B97169" w:rsidRDefault="00201433" w:rsidP="00B97169">
      <w:pPr>
        <w:jc w:val="center"/>
        <w:rPr>
          <w:rFonts w:cs="Arial"/>
          <w:b/>
          <w:bCs/>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675BD9">
        <w:rPr>
          <w:rFonts w:eastAsia="Times New Roman" w:cs="Arial"/>
          <w:szCs w:val="24"/>
        </w:rPr>
        <w:t>6</w:t>
      </w:r>
    </w:p>
    <w:p w14:paraId="2AE1CD22" w14:textId="0950AF92" w:rsidR="00C769A4"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A72E27">
        <w:rPr>
          <w:rFonts w:eastAsia="Times New Roman" w:cs="Arial"/>
        </w:rPr>
        <w:t xml:space="preserve">Julia Martin, </w:t>
      </w:r>
      <w:r w:rsidR="00A81C1E">
        <w:rPr>
          <w:rFonts w:eastAsia="Times New Roman" w:cs="Arial"/>
        </w:rPr>
        <w:t>Kelly Christiansen</w:t>
      </w:r>
      <w:r w:rsidR="000C7544">
        <w:rPr>
          <w:rFonts w:eastAsia="Times New Roman" w:cs="Arial"/>
        </w:rPr>
        <w:t>, Brandi Wills</w:t>
      </w:r>
    </w:p>
    <w:p w14:paraId="24571237" w14:textId="28546E75" w:rsidR="00FB1E52" w:rsidRDefault="00FB1E52" w:rsidP="00FB1E52">
      <w:pPr>
        <w:spacing w:before="240" w:after="240"/>
        <w:rPr>
          <w:rFonts w:eastAsia="Times New Roman" w:cs="Arial"/>
        </w:rPr>
      </w:pPr>
      <w:r w:rsidRPr="00212822">
        <w:rPr>
          <w:rFonts w:eastAsia="Times New Roman" w:cs="Arial"/>
        </w:rPr>
        <w:t xml:space="preserve">Posted by the California Department of Education, </w:t>
      </w:r>
      <w:r>
        <w:rPr>
          <w:rFonts w:eastAsia="Times New Roman" w:cs="Arial"/>
        </w:rPr>
        <w:t>May</w:t>
      </w:r>
      <w:r w:rsidRPr="00212822">
        <w:rPr>
          <w:rFonts w:eastAsia="Times New Roman" w:cs="Arial"/>
        </w:rPr>
        <w:t xml:space="preserve"> 2026</w:t>
      </w:r>
    </w:p>
    <w:p w14:paraId="42432108" w14:textId="77777777" w:rsidR="00FB1E52" w:rsidRDefault="00FB1E52" w:rsidP="2193F663">
      <w:pPr>
        <w:spacing w:before="240" w:after="240"/>
        <w:rPr>
          <w:rFonts w:eastAsia="Times New Roman" w:cs="Arial"/>
        </w:rPr>
      </w:pPr>
    </w:p>
    <w:sectPr w:rsidR="00FB1E52" w:rsidSect="00A11D40">
      <w:headerReference w:type="default" r:id="rId19"/>
      <w:footerReference w:type="default" r:id="rId20"/>
      <w:footerReference w:type="first" r:id="rId21"/>
      <w:footnotePr>
        <w:pos w:val="beneathText"/>
      </w:footnotePr>
      <w:pgSz w:w="12240" w:h="15840" w:code="1"/>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C46FA" w14:textId="77777777" w:rsidR="003D7629" w:rsidRDefault="003D7629">
      <w:r>
        <w:separator/>
      </w:r>
    </w:p>
  </w:endnote>
  <w:endnote w:type="continuationSeparator" w:id="0">
    <w:p w14:paraId="4E2D3CB6" w14:textId="77777777" w:rsidR="003D7629" w:rsidRDefault="003D7629">
      <w:r>
        <w:continuationSeparator/>
      </w:r>
    </w:p>
  </w:endnote>
  <w:endnote w:type="continuationNotice" w:id="1">
    <w:p w14:paraId="788DC368" w14:textId="77777777" w:rsidR="003D7629" w:rsidRDefault="003D7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Medium">
    <w:altName w:val="Segoe UI"/>
    <w:charset w:val="00"/>
    <w:family w:val="auto"/>
    <w:pitch w:val="variable"/>
    <w:sig w:usb0="E00002FF" w:usb1="4000201B" w:usb2="00000028" w:usb3="00000000" w:csb0="0000019F" w:csb1="00000000"/>
  </w:font>
  <w:font w:name="Verdana">
    <w:panose1 w:val="020B0604030504040204"/>
    <w:charset w:val="00"/>
    <w:family w:val="swiss"/>
    <w:pitch w:val="variable"/>
    <w:sig w:usb0="A00006FF" w:usb1="4000205B" w:usb2="00000010" w:usb3="00000000" w:csb0="0000019F" w:csb1="00000000"/>
  </w:font>
  <w:font w:name="Noticia Text">
    <w:altName w:val="Calibri"/>
    <w:charset w:val="00"/>
    <w:family w:val="auto"/>
    <w:pitch w:val="variable"/>
    <w:sig w:usb0="A00000FF" w:usb1="500024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D5FA" w14:textId="072F5E8C" w:rsidR="00DD3944" w:rsidRDefault="00DD3944">
    <w:pPr>
      <w:pStyle w:val="Footer"/>
      <w:jc w:val="right"/>
    </w:pPr>
  </w:p>
  <w:p w14:paraId="6A515586" w14:textId="77777777" w:rsidR="00F62BBA" w:rsidRPr="00F1693E" w:rsidRDefault="00F62BBA" w:rsidP="00F62BBA">
    <w:pPr>
      <w:jc w:val="center"/>
    </w:pPr>
    <w:hyperlink r:id="rId1" w:history="1">
      <w:r w:rsidRPr="00DD3944">
        <w:rPr>
          <w:rStyle w:val="Hyperlink"/>
        </w:rPr>
        <w:t>www.bruman.com</w:t>
      </w:r>
    </w:hyperlink>
  </w:p>
  <w:p w14:paraId="07EFC3ED" w14:textId="5F0537DC" w:rsidR="00523033" w:rsidRPr="000D1533" w:rsidRDefault="00523033">
    <w:pPr>
      <w:pStyle w:val="Footer"/>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12EAD049" w:rsidR="00523033" w:rsidRPr="00F1693E" w:rsidRDefault="00523033" w:rsidP="00F1693E">
    <w:pPr>
      <w:jc w:val="center"/>
    </w:pPr>
    <w:hyperlink r:id="rId1" w:history="1">
      <w:r w:rsidRPr="00DD3944">
        <w:rPr>
          <w:rStyle w:val="Hyperlink"/>
        </w:rPr>
        <w:t>www.bruman.c</w:t>
      </w:r>
      <w:r w:rsidR="00DD3944" w:rsidRPr="00DD3944">
        <w:rPr>
          <w:rStyle w:val="Hyperlink"/>
        </w:rPr>
        <w:t>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3E345" w14:textId="77777777" w:rsidR="003D7629" w:rsidRDefault="003D7629">
      <w:r>
        <w:separator/>
      </w:r>
    </w:p>
  </w:footnote>
  <w:footnote w:type="continuationSeparator" w:id="0">
    <w:p w14:paraId="4811C6A5" w14:textId="77777777" w:rsidR="003D7629" w:rsidRDefault="003D7629">
      <w:r>
        <w:continuationSeparator/>
      </w:r>
    </w:p>
  </w:footnote>
  <w:footnote w:type="continuationNotice" w:id="1">
    <w:p w14:paraId="7921FA35" w14:textId="77777777" w:rsidR="003D7629" w:rsidRDefault="003D76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874F" w14:textId="4938D9E3" w:rsidR="00B50AD1" w:rsidRPr="00B50AD1" w:rsidRDefault="00B50AD1" w:rsidP="00B50AD1">
    <w:pPr>
      <w:pStyle w:val="Header"/>
    </w:pPr>
    <w:r w:rsidRPr="00595667">
      <w:rPr>
        <w:rFonts w:ascii="Open Sans" w:hAnsi="Open Sans" w:cs="Open Sans"/>
        <w:b/>
        <w:bCs/>
      </w:rPr>
      <w:t>The Federal Update</w:t>
    </w:r>
    <w:r>
      <w:rPr>
        <w:rFonts w:ascii="Open Sans" w:hAnsi="Open Sans" w:cs="Open Sans"/>
        <w:b/>
        <w:bCs/>
      </w:rPr>
      <w:tab/>
    </w:r>
    <w:r>
      <w:rPr>
        <w:rFonts w:ascii="Open Sans" w:hAnsi="Open Sans" w:cs="Open Sans"/>
        <w:b/>
        <w:bCs/>
      </w:rPr>
      <w:tab/>
    </w:r>
    <w:r w:rsidRPr="00B50AD1">
      <w:rPr>
        <w:rFonts w:ascii="Open Sans" w:hAnsi="Open Sans" w:cs="Open Sans"/>
      </w:rPr>
      <w:fldChar w:fldCharType="begin"/>
    </w:r>
    <w:r w:rsidRPr="00B50AD1">
      <w:rPr>
        <w:rFonts w:ascii="Open Sans" w:hAnsi="Open Sans" w:cs="Open Sans"/>
      </w:rPr>
      <w:instrText xml:space="preserve"> PAGE   \* MERGEFORMAT </w:instrText>
    </w:r>
    <w:r w:rsidRPr="00B50AD1">
      <w:rPr>
        <w:rFonts w:ascii="Open Sans" w:hAnsi="Open Sans" w:cs="Open Sans"/>
      </w:rPr>
      <w:fldChar w:fldCharType="separate"/>
    </w:r>
    <w:r w:rsidRPr="00B50AD1">
      <w:rPr>
        <w:rFonts w:ascii="Open Sans" w:hAnsi="Open Sans" w:cs="Open Sans"/>
        <w:noProof/>
      </w:rPr>
      <w:t>1</w:t>
    </w:r>
    <w:r w:rsidRPr="00B50AD1">
      <w:rPr>
        <w:rFonts w:ascii="Open Sans" w:hAnsi="Open Sans" w:cs="Open Sans"/>
        <w:noProof/>
      </w:rPr>
      <w:fldChar w:fldCharType="end"/>
    </w:r>
  </w:p>
  <w:p w14:paraId="781C00C5" w14:textId="221ECC59" w:rsidR="00797E60" w:rsidRPr="001767D4" w:rsidRDefault="000C7544" w:rsidP="00B50AD1">
    <w:pPr>
      <w:pStyle w:val="NoSpacing"/>
      <w:tabs>
        <w:tab w:val="left" w:pos="7920"/>
      </w:tabs>
      <w:spacing w:after="240"/>
      <w:rPr>
        <w:b/>
        <w:bCs/>
      </w:rPr>
    </w:pPr>
    <w:r>
      <w:rPr>
        <w:rFonts w:ascii="Open Sans" w:hAnsi="Open Sans" w:cs="Open Sans"/>
        <w:b/>
        <w:bCs/>
      </w:rPr>
      <w:t>May 1</w:t>
    </w:r>
    <w:r w:rsidR="00205EEB">
      <w:rPr>
        <w:rFonts w:ascii="Open Sans" w:hAnsi="Open Sans" w:cs="Open Sans"/>
        <w:b/>
        <w:bCs/>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132AD7"/>
    <w:multiLevelType w:val="multilevel"/>
    <w:tmpl w:val="75C6BB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85619"/>
    <w:multiLevelType w:val="multilevel"/>
    <w:tmpl w:val="9FF60D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4"/>
  </w:num>
  <w:num w:numId="3" w16cid:durableId="609967805">
    <w:abstractNumId w:val="16"/>
  </w:num>
  <w:num w:numId="4" w16cid:durableId="251090247">
    <w:abstractNumId w:val="17"/>
  </w:num>
  <w:num w:numId="5" w16cid:durableId="1731339148">
    <w:abstractNumId w:val="18"/>
  </w:num>
  <w:num w:numId="6" w16cid:durableId="539635806">
    <w:abstractNumId w:val="3"/>
  </w:num>
  <w:num w:numId="7" w16cid:durableId="1386492090">
    <w:abstractNumId w:val="10"/>
  </w:num>
  <w:num w:numId="8" w16cid:durableId="1115247537">
    <w:abstractNumId w:val="9"/>
  </w:num>
  <w:num w:numId="9" w16cid:durableId="753940604">
    <w:abstractNumId w:val="7"/>
  </w:num>
  <w:num w:numId="10" w16cid:durableId="1994872969">
    <w:abstractNumId w:val="6"/>
  </w:num>
  <w:num w:numId="11" w16cid:durableId="1728139951">
    <w:abstractNumId w:val="0"/>
  </w:num>
  <w:num w:numId="12" w16cid:durableId="260647508">
    <w:abstractNumId w:val="13"/>
  </w:num>
  <w:num w:numId="13" w16cid:durableId="2064135907">
    <w:abstractNumId w:val="8"/>
  </w:num>
  <w:num w:numId="14" w16cid:durableId="1678193203">
    <w:abstractNumId w:val="4"/>
  </w:num>
  <w:num w:numId="15" w16cid:durableId="392314919">
    <w:abstractNumId w:val="19"/>
  </w:num>
  <w:num w:numId="16" w16cid:durableId="1016081850">
    <w:abstractNumId w:val="12"/>
  </w:num>
  <w:num w:numId="17" w16cid:durableId="1121270386">
    <w:abstractNumId w:val="15"/>
  </w:num>
  <w:num w:numId="18" w16cid:durableId="2078703482">
    <w:abstractNumId w:val="5"/>
  </w:num>
  <w:num w:numId="19" w16cid:durableId="1610047946">
    <w:abstractNumId w:val="2"/>
  </w:num>
  <w:num w:numId="20" w16cid:durableId="64673781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26A"/>
    <w:rsid w:val="000005D9"/>
    <w:rsid w:val="00000887"/>
    <w:rsid w:val="000008AF"/>
    <w:rsid w:val="0000145C"/>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3FF5"/>
    <w:rsid w:val="0000407D"/>
    <w:rsid w:val="00004B52"/>
    <w:rsid w:val="00004C37"/>
    <w:rsid w:val="00004D88"/>
    <w:rsid w:val="000051FD"/>
    <w:rsid w:val="000053EC"/>
    <w:rsid w:val="00005C33"/>
    <w:rsid w:val="00005F5A"/>
    <w:rsid w:val="00006377"/>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171C1"/>
    <w:rsid w:val="00020094"/>
    <w:rsid w:val="00021386"/>
    <w:rsid w:val="000213D7"/>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555"/>
    <w:rsid w:val="00026710"/>
    <w:rsid w:val="0002690C"/>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EC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37AFA"/>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3AEA"/>
    <w:rsid w:val="00044142"/>
    <w:rsid w:val="00044792"/>
    <w:rsid w:val="00044956"/>
    <w:rsid w:val="00044B22"/>
    <w:rsid w:val="00044EA9"/>
    <w:rsid w:val="00044FCD"/>
    <w:rsid w:val="0004506E"/>
    <w:rsid w:val="00045128"/>
    <w:rsid w:val="000451AC"/>
    <w:rsid w:val="00045572"/>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6FA8"/>
    <w:rsid w:val="000570AD"/>
    <w:rsid w:val="000573C1"/>
    <w:rsid w:val="000574A1"/>
    <w:rsid w:val="00057554"/>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B5F"/>
    <w:rsid w:val="00063D9E"/>
    <w:rsid w:val="00063F07"/>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6B6"/>
    <w:rsid w:val="000669C7"/>
    <w:rsid w:val="000672A1"/>
    <w:rsid w:val="00067617"/>
    <w:rsid w:val="00070387"/>
    <w:rsid w:val="00070453"/>
    <w:rsid w:val="00070D9A"/>
    <w:rsid w:val="00070F1B"/>
    <w:rsid w:val="00071071"/>
    <w:rsid w:val="0007131A"/>
    <w:rsid w:val="000713AF"/>
    <w:rsid w:val="000713EB"/>
    <w:rsid w:val="00071467"/>
    <w:rsid w:val="00071C18"/>
    <w:rsid w:val="00071E5E"/>
    <w:rsid w:val="000721DB"/>
    <w:rsid w:val="0007285E"/>
    <w:rsid w:val="000728BC"/>
    <w:rsid w:val="000729A9"/>
    <w:rsid w:val="00072A68"/>
    <w:rsid w:val="00072D32"/>
    <w:rsid w:val="00072FB0"/>
    <w:rsid w:val="0007306F"/>
    <w:rsid w:val="00073352"/>
    <w:rsid w:val="00073802"/>
    <w:rsid w:val="00073B4C"/>
    <w:rsid w:val="00073CCC"/>
    <w:rsid w:val="00073EC6"/>
    <w:rsid w:val="000742AC"/>
    <w:rsid w:val="000747CA"/>
    <w:rsid w:val="00074DD8"/>
    <w:rsid w:val="00074F7F"/>
    <w:rsid w:val="00074FBD"/>
    <w:rsid w:val="000750E3"/>
    <w:rsid w:val="00075570"/>
    <w:rsid w:val="00075902"/>
    <w:rsid w:val="00075B5C"/>
    <w:rsid w:val="00075C1D"/>
    <w:rsid w:val="0007621C"/>
    <w:rsid w:val="0007622F"/>
    <w:rsid w:val="000769CF"/>
    <w:rsid w:val="00076C4D"/>
    <w:rsid w:val="0007710E"/>
    <w:rsid w:val="00077137"/>
    <w:rsid w:val="00077230"/>
    <w:rsid w:val="000774CF"/>
    <w:rsid w:val="0007798F"/>
    <w:rsid w:val="00077C33"/>
    <w:rsid w:val="00077DE7"/>
    <w:rsid w:val="000800DA"/>
    <w:rsid w:val="0008010A"/>
    <w:rsid w:val="00080D70"/>
    <w:rsid w:val="00081621"/>
    <w:rsid w:val="00081821"/>
    <w:rsid w:val="00081CCB"/>
    <w:rsid w:val="000822F7"/>
    <w:rsid w:val="0008236D"/>
    <w:rsid w:val="000824C2"/>
    <w:rsid w:val="0008254C"/>
    <w:rsid w:val="00082BE2"/>
    <w:rsid w:val="00082BE8"/>
    <w:rsid w:val="00082F6C"/>
    <w:rsid w:val="000832BB"/>
    <w:rsid w:val="000832C9"/>
    <w:rsid w:val="000832DC"/>
    <w:rsid w:val="0008338B"/>
    <w:rsid w:val="00083916"/>
    <w:rsid w:val="00083A24"/>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009"/>
    <w:rsid w:val="00091587"/>
    <w:rsid w:val="00091D2A"/>
    <w:rsid w:val="000924E5"/>
    <w:rsid w:val="0009258D"/>
    <w:rsid w:val="00092786"/>
    <w:rsid w:val="0009278B"/>
    <w:rsid w:val="00092B36"/>
    <w:rsid w:val="00092F26"/>
    <w:rsid w:val="00092F8E"/>
    <w:rsid w:val="000930E2"/>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6519"/>
    <w:rsid w:val="00097580"/>
    <w:rsid w:val="000978E3"/>
    <w:rsid w:val="00097A69"/>
    <w:rsid w:val="00097DA0"/>
    <w:rsid w:val="00097E58"/>
    <w:rsid w:val="00097E5F"/>
    <w:rsid w:val="00097EB9"/>
    <w:rsid w:val="000A040E"/>
    <w:rsid w:val="000A0553"/>
    <w:rsid w:val="000A0CC9"/>
    <w:rsid w:val="000A0D69"/>
    <w:rsid w:val="000A1218"/>
    <w:rsid w:val="000A172F"/>
    <w:rsid w:val="000A180E"/>
    <w:rsid w:val="000A18EF"/>
    <w:rsid w:val="000A1C49"/>
    <w:rsid w:val="000A1CB3"/>
    <w:rsid w:val="000A1E40"/>
    <w:rsid w:val="000A21B2"/>
    <w:rsid w:val="000A21B6"/>
    <w:rsid w:val="000A26CB"/>
    <w:rsid w:val="000A2AAB"/>
    <w:rsid w:val="000A2ACD"/>
    <w:rsid w:val="000A2DA9"/>
    <w:rsid w:val="000A30EA"/>
    <w:rsid w:val="000A345B"/>
    <w:rsid w:val="000A36AC"/>
    <w:rsid w:val="000A3C2C"/>
    <w:rsid w:val="000A3E2B"/>
    <w:rsid w:val="000A3E67"/>
    <w:rsid w:val="000A40C4"/>
    <w:rsid w:val="000A432C"/>
    <w:rsid w:val="000A4506"/>
    <w:rsid w:val="000A45C1"/>
    <w:rsid w:val="000A4781"/>
    <w:rsid w:val="000A4D65"/>
    <w:rsid w:val="000A4DA8"/>
    <w:rsid w:val="000A4FAA"/>
    <w:rsid w:val="000A590A"/>
    <w:rsid w:val="000A6461"/>
    <w:rsid w:val="000A6597"/>
    <w:rsid w:val="000A660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C69"/>
    <w:rsid w:val="000B1EBC"/>
    <w:rsid w:val="000B2141"/>
    <w:rsid w:val="000B220B"/>
    <w:rsid w:val="000B2232"/>
    <w:rsid w:val="000B25F3"/>
    <w:rsid w:val="000B287A"/>
    <w:rsid w:val="000B2CDA"/>
    <w:rsid w:val="000B2DCA"/>
    <w:rsid w:val="000B3157"/>
    <w:rsid w:val="000B31F8"/>
    <w:rsid w:val="000B3920"/>
    <w:rsid w:val="000B3DBF"/>
    <w:rsid w:val="000B42CA"/>
    <w:rsid w:val="000B48DE"/>
    <w:rsid w:val="000B4B25"/>
    <w:rsid w:val="000B4DA9"/>
    <w:rsid w:val="000B4F3B"/>
    <w:rsid w:val="000B5191"/>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484"/>
    <w:rsid w:val="000C16D2"/>
    <w:rsid w:val="000C19BF"/>
    <w:rsid w:val="000C1A32"/>
    <w:rsid w:val="000C1B46"/>
    <w:rsid w:val="000C1CF1"/>
    <w:rsid w:val="000C231E"/>
    <w:rsid w:val="000C28C1"/>
    <w:rsid w:val="000C2E2F"/>
    <w:rsid w:val="000C3340"/>
    <w:rsid w:val="000C347E"/>
    <w:rsid w:val="000C389A"/>
    <w:rsid w:val="000C3991"/>
    <w:rsid w:val="000C3B67"/>
    <w:rsid w:val="000C3D9C"/>
    <w:rsid w:val="000C4074"/>
    <w:rsid w:val="000C4208"/>
    <w:rsid w:val="000C4743"/>
    <w:rsid w:val="000C47EE"/>
    <w:rsid w:val="000C48D0"/>
    <w:rsid w:val="000C4C30"/>
    <w:rsid w:val="000C4D0B"/>
    <w:rsid w:val="000C53AF"/>
    <w:rsid w:val="000C56F5"/>
    <w:rsid w:val="000C58A0"/>
    <w:rsid w:val="000C5A12"/>
    <w:rsid w:val="000C5BA6"/>
    <w:rsid w:val="000C6284"/>
    <w:rsid w:val="000C674A"/>
    <w:rsid w:val="000C68E8"/>
    <w:rsid w:val="000C6A4F"/>
    <w:rsid w:val="000C6AB8"/>
    <w:rsid w:val="000C6CF6"/>
    <w:rsid w:val="000C6F02"/>
    <w:rsid w:val="000C7544"/>
    <w:rsid w:val="000C77F2"/>
    <w:rsid w:val="000C7BC9"/>
    <w:rsid w:val="000D02A1"/>
    <w:rsid w:val="000D047B"/>
    <w:rsid w:val="000D09D9"/>
    <w:rsid w:val="000D0C4B"/>
    <w:rsid w:val="000D0F05"/>
    <w:rsid w:val="000D1533"/>
    <w:rsid w:val="000D1CEB"/>
    <w:rsid w:val="000D1FAA"/>
    <w:rsid w:val="000D204A"/>
    <w:rsid w:val="000D214E"/>
    <w:rsid w:val="000D25EF"/>
    <w:rsid w:val="000D298C"/>
    <w:rsid w:val="000D2B68"/>
    <w:rsid w:val="000D314D"/>
    <w:rsid w:val="000D3248"/>
    <w:rsid w:val="000D339F"/>
    <w:rsid w:val="000D3870"/>
    <w:rsid w:val="000D39B8"/>
    <w:rsid w:val="000D39EA"/>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088"/>
    <w:rsid w:val="000D7447"/>
    <w:rsid w:val="000D7843"/>
    <w:rsid w:val="000D7957"/>
    <w:rsid w:val="000D7FEF"/>
    <w:rsid w:val="000E01A5"/>
    <w:rsid w:val="000E0586"/>
    <w:rsid w:val="000E07B9"/>
    <w:rsid w:val="000E0C89"/>
    <w:rsid w:val="000E0EED"/>
    <w:rsid w:val="000E1449"/>
    <w:rsid w:val="000E1A8A"/>
    <w:rsid w:val="000E2239"/>
    <w:rsid w:val="000E245F"/>
    <w:rsid w:val="000E25AD"/>
    <w:rsid w:val="000E2840"/>
    <w:rsid w:val="000E2886"/>
    <w:rsid w:val="000E28DC"/>
    <w:rsid w:val="000E2D37"/>
    <w:rsid w:val="000E2ED6"/>
    <w:rsid w:val="000E2F84"/>
    <w:rsid w:val="000E3711"/>
    <w:rsid w:val="000E37FD"/>
    <w:rsid w:val="000E4010"/>
    <w:rsid w:val="000E41B6"/>
    <w:rsid w:val="000E42F3"/>
    <w:rsid w:val="000E43E4"/>
    <w:rsid w:val="000E440E"/>
    <w:rsid w:val="000E4589"/>
    <w:rsid w:val="000E4690"/>
    <w:rsid w:val="000E4B58"/>
    <w:rsid w:val="000E4CF7"/>
    <w:rsid w:val="000E4E17"/>
    <w:rsid w:val="000E4FDA"/>
    <w:rsid w:val="000E5793"/>
    <w:rsid w:val="000E5827"/>
    <w:rsid w:val="000E5949"/>
    <w:rsid w:val="000E5992"/>
    <w:rsid w:val="000E5C5B"/>
    <w:rsid w:val="000E626C"/>
    <w:rsid w:val="000E62BB"/>
    <w:rsid w:val="000E6530"/>
    <w:rsid w:val="000E6835"/>
    <w:rsid w:val="000E6D95"/>
    <w:rsid w:val="000E6FC0"/>
    <w:rsid w:val="000E7328"/>
    <w:rsid w:val="000E740D"/>
    <w:rsid w:val="000F0C70"/>
    <w:rsid w:val="000F0F9E"/>
    <w:rsid w:val="000F0FF6"/>
    <w:rsid w:val="000F10EC"/>
    <w:rsid w:val="000F1603"/>
    <w:rsid w:val="000F18CC"/>
    <w:rsid w:val="000F1CA0"/>
    <w:rsid w:val="000F1FA4"/>
    <w:rsid w:val="000F2424"/>
    <w:rsid w:val="000F2605"/>
    <w:rsid w:val="000F26E3"/>
    <w:rsid w:val="000F2F8F"/>
    <w:rsid w:val="000F347A"/>
    <w:rsid w:val="000F34DF"/>
    <w:rsid w:val="000F37A7"/>
    <w:rsid w:val="000F3A5C"/>
    <w:rsid w:val="000F3B32"/>
    <w:rsid w:val="000F3CA4"/>
    <w:rsid w:val="000F3E0E"/>
    <w:rsid w:val="000F3EDC"/>
    <w:rsid w:val="000F4074"/>
    <w:rsid w:val="000F4531"/>
    <w:rsid w:val="000F486F"/>
    <w:rsid w:val="000F4968"/>
    <w:rsid w:val="000F4C42"/>
    <w:rsid w:val="000F4DD2"/>
    <w:rsid w:val="000F4E9E"/>
    <w:rsid w:val="000F52C7"/>
    <w:rsid w:val="000F5510"/>
    <w:rsid w:val="000F5A1A"/>
    <w:rsid w:val="000F5B11"/>
    <w:rsid w:val="000F5DEE"/>
    <w:rsid w:val="000F5F0A"/>
    <w:rsid w:val="000F5F8D"/>
    <w:rsid w:val="000F5F98"/>
    <w:rsid w:val="000F6383"/>
    <w:rsid w:val="000F6869"/>
    <w:rsid w:val="000F6C46"/>
    <w:rsid w:val="000F6D19"/>
    <w:rsid w:val="000F6E6C"/>
    <w:rsid w:val="000F7026"/>
    <w:rsid w:val="000F7104"/>
    <w:rsid w:val="000F75A3"/>
    <w:rsid w:val="00100411"/>
    <w:rsid w:val="001010CB"/>
    <w:rsid w:val="001014CA"/>
    <w:rsid w:val="00101888"/>
    <w:rsid w:val="00101AAB"/>
    <w:rsid w:val="00101EA4"/>
    <w:rsid w:val="00101F8D"/>
    <w:rsid w:val="00102003"/>
    <w:rsid w:val="00102084"/>
    <w:rsid w:val="0010208D"/>
    <w:rsid w:val="001029DC"/>
    <w:rsid w:val="00103062"/>
    <w:rsid w:val="00103232"/>
    <w:rsid w:val="00103612"/>
    <w:rsid w:val="00103CE9"/>
    <w:rsid w:val="001040A5"/>
    <w:rsid w:val="001042B3"/>
    <w:rsid w:val="0010459D"/>
    <w:rsid w:val="001049EC"/>
    <w:rsid w:val="00104ACA"/>
    <w:rsid w:val="00104D1E"/>
    <w:rsid w:val="001050D5"/>
    <w:rsid w:val="00105362"/>
    <w:rsid w:val="00105371"/>
    <w:rsid w:val="00105714"/>
    <w:rsid w:val="00105778"/>
    <w:rsid w:val="00105E70"/>
    <w:rsid w:val="00105F37"/>
    <w:rsid w:val="00106037"/>
    <w:rsid w:val="00106461"/>
    <w:rsid w:val="00106A74"/>
    <w:rsid w:val="00106DAA"/>
    <w:rsid w:val="00107129"/>
    <w:rsid w:val="00107217"/>
    <w:rsid w:val="00107304"/>
    <w:rsid w:val="001073F3"/>
    <w:rsid w:val="00107681"/>
    <w:rsid w:val="001076CB"/>
    <w:rsid w:val="00107CD1"/>
    <w:rsid w:val="0011067A"/>
    <w:rsid w:val="001108A8"/>
    <w:rsid w:val="00110BED"/>
    <w:rsid w:val="00110F85"/>
    <w:rsid w:val="001118B2"/>
    <w:rsid w:val="00111C62"/>
    <w:rsid w:val="00111CFC"/>
    <w:rsid w:val="00112709"/>
    <w:rsid w:val="001127F0"/>
    <w:rsid w:val="00112CF2"/>
    <w:rsid w:val="00112DFF"/>
    <w:rsid w:val="00112EC5"/>
    <w:rsid w:val="00112F7A"/>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2EE"/>
    <w:rsid w:val="00120421"/>
    <w:rsid w:val="00120A6D"/>
    <w:rsid w:val="00120CB7"/>
    <w:rsid w:val="00120CF8"/>
    <w:rsid w:val="00120FC1"/>
    <w:rsid w:val="001213B2"/>
    <w:rsid w:val="001221A5"/>
    <w:rsid w:val="001221F9"/>
    <w:rsid w:val="001226BE"/>
    <w:rsid w:val="00122C35"/>
    <w:rsid w:val="00122E05"/>
    <w:rsid w:val="00123061"/>
    <w:rsid w:val="00123134"/>
    <w:rsid w:val="00123905"/>
    <w:rsid w:val="00124524"/>
    <w:rsid w:val="00124AEA"/>
    <w:rsid w:val="00125056"/>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0"/>
    <w:rsid w:val="00126FDB"/>
    <w:rsid w:val="001270EE"/>
    <w:rsid w:val="00127450"/>
    <w:rsid w:val="00127508"/>
    <w:rsid w:val="00127604"/>
    <w:rsid w:val="00127F6A"/>
    <w:rsid w:val="0013051C"/>
    <w:rsid w:val="001310A7"/>
    <w:rsid w:val="001312A2"/>
    <w:rsid w:val="0013131C"/>
    <w:rsid w:val="001316C9"/>
    <w:rsid w:val="001317D9"/>
    <w:rsid w:val="00131A66"/>
    <w:rsid w:val="00131F16"/>
    <w:rsid w:val="001324EA"/>
    <w:rsid w:val="001325C4"/>
    <w:rsid w:val="00132668"/>
    <w:rsid w:val="00132766"/>
    <w:rsid w:val="001328DB"/>
    <w:rsid w:val="001330FC"/>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A81"/>
    <w:rsid w:val="00137ED4"/>
    <w:rsid w:val="00137EEE"/>
    <w:rsid w:val="00137F71"/>
    <w:rsid w:val="00137FF3"/>
    <w:rsid w:val="0014025D"/>
    <w:rsid w:val="00140381"/>
    <w:rsid w:val="00140A5D"/>
    <w:rsid w:val="00140D40"/>
    <w:rsid w:val="001412D5"/>
    <w:rsid w:val="0014197D"/>
    <w:rsid w:val="00141FE5"/>
    <w:rsid w:val="00142555"/>
    <w:rsid w:val="001427F9"/>
    <w:rsid w:val="00142952"/>
    <w:rsid w:val="00142B94"/>
    <w:rsid w:val="00142D4D"/>
    <w:rsid w:val="00142DB7"/>
    <w:rsid w:val="00142DBA"/>
    <w:rsid w:val="00142F1B"/>
    <w:rsid w:val="001435ED"/>
    <w:rsid w:val="00143E29"/>
    <w:rsid w:val="00143FFE"/>
    <w:rsid w:val="00144000"/>
    <w:rsid w:val="001440CD"/>
    <w:rsid w:val="001443AB"/>
    <w:rsid w:val="0014463A"/>
    <w:rsid w:val="0014472B"/>
    <w:rsid w:val="00144BF3"/>
    <w:rsid w:val="0014550A"/>
    <w:rsid w:val="00145979"/>
    <w:rsid w:val="00145A2E"/>
    <w:rsid w:val="00145A96"/>
    <w:rsid w:val="00146064"/>
    <w:rsid w:val="001460E6"/>
    <w:rsid w:val="00146131"/>
    <w:rsid w:val="001461C1"/>
    <w:rsid w:val="00146308"/>
    <w:rsid w:val="001466BE"/>
    <w:rsid w:val="00146826"/>
    <w:rsid w:val="001470D2"/>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5592"/>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BAE"/>
    <w:rsid w:val="00160CB4"/>
    <w:rsid w:val="001610C5"/>
    <w:rsid w:val="0016137E"/>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80E"/>
    <w:rsid w:val="00164E6E"/>
    <w:rsid w:val="00164EB7"/>
    <w:rsid w:val="00165384"/>
    <w:rsid w:val="00165438"/>
    <w:rsid w:val="00165479"/>
    <w:rsid w:val="001654E3"/>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474"/>
    <w:rsid w:val="001707B5"/>
    <w:rsid w:val="001708DA"/>
    <w:rsid w:val="00170A8B"/>
    <w:rsid w:val="00170F7C"/>
    <w:rsid w:val="00170FDE"/>
    <w:rsid w:val="00171108"/>
    <w:rsid w:val="001712B7"/>
    <w:rsid w:val="0017142D"/>
    <w:rsid w:val="0017205E"/>
    <w:rsid w:val="001723B4"/>
    <w:rsid w:val="00172502"/>
    <w:rsid w:val="00172559"/>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7D4"/>
    <w:rsid w:val="00176ACB"/>
    <w:rsid w:val="00176B86"/>
    <w:rsid w:val="00176F98"/>
    <w:rsid w:val="00176FD2"/>
    <w:rsid w:val="001772D6"/>
    <w:rsid w:val="0017750A"/>
    <w:rsid w:val="00177B32"/>
    <w:rsid w:val="00177B72"/>
    <w:rsid w:val="00177B80"/>
    <w:rsid w:val="0018004E"/>
    <w:rsid w:val="00180390"/>
    <w:rsid w:val="00180435"/>
    <w:rsid w:val="00180451"/>
    <w:rsid w:val="0018110F"/>
    <w:rsid w:val="00181207"/>
    <w:rsid w:val="00181309"/>
    <w:rsid w:val="001818AE"/>
    <w:rsid w:val="00181AD2"/>
    <w:rsid w:val="00181E9F"/>
    <w:rsid w:val="0018243E"/>
    <w:rsid w:val="001828DD"/>
    <w:rsid w:val="00182BD3"/>
    <w:rsid w:val="00182F38"/>
    <w:rsid w:val="00183335"/>
    <w:rsid w:val="00183415"/>
    <w:rsid w:val="0018355C"/>
    <w:rsid w:val="00183AC9"/>
    <w:rsid w:val="00183FFF"/>
    <w:rsid w:val="001841D5"/>
    <w:rsid w:val="00184C6D"/>
    <w:rsid w:val="00185CC8"/>
    <w:rsid w:val="001861EE"/>
    <w:rsid w:val="00186433"/>
    <w:rsid w:val="00186D26"/>
    <w:rsid w:val="001874C4"/>
    <w:rsid w:val="00187978"/>
    <w:rsid w:val="001879EA"/>
    <w:rsid w:val="00187FD3"/>
    <w:rsid w:val="0019050B"/>
    <w:rsid w:val="00190B0F"/>
    <w:rsid w:val="00190D75"/>
    <w:rsid w:val="0019109A"/>
    <w:rsid w:val="00191116"/>
    <w:rsid w:val="001912E3"/>
    <w:rsid w:val="001913DE"/>
    <w:rsid w:val="001918BB"/>
    <w:rsid w:val="00191B63"/>
    <w:rsid w:val="00191E85"/>
    <w:rsid w:val="001920A8"/>
    <w:rsid w:val="00192296"/>
    <w:rsid w:val="00192385"/>
    <w:rsid w:val="001925F1"/>
    <w:rsid w:val="001926B9"/>
    <w:rsid w:val="00192B54"/>
    <w:rsid w:val="00192DCE"/>
    <w:rsid w:val="00192FE2"/>
    <w:rsid w:val="00193150"/>
    <w:rsid w:val="00193959"/>
    <w:rsid w:val="00193D5C"/>
    <w:rsid w:val="00193E66"/>
    <w:rsid w:val="00193EFF"/>
    <w:rsid w:val="0019417C"/>
    <w:rsid w:val="001953C8"/>
    <w:rsid w:val="00195B05"/>
    <w:rsid w:val="00195BA7"/>
    <w:rsid w:val="00195D8F"/>
    <w:rsid w:val="00195E40"/>
    <w:rsid w:val="00196219"/>
    <w:rsid w:val="0019643F"/>
    <w:rsid w:val="001964A8"/>
    <w:rsid w:val="001964DE"/>
    <w:rsid w:val="001964E8"/>
    <w:rsid w:val="001968C0"/>
    <w:rsid w:val="00196AFD"/>
    <w:rsid w:val="00196BB4"/>
    <w:rsid w:val="001973D0"/>
    <w:rsid w:val="001974CA"/>
    <w:rsid w:val="0019755E"/>
    <w:rsid w:val="00197671"/>
    <w:rsid w:val="00197ABE"/>
    <w:rsid w:val="00197BDC"/>
    <w:rsid w:val="00197D8D"/>
    <w:rsid w:val="00197E3E"/>
    <w:rsid w:val="001A043B"/>
    <w:rsid w:val="001A06AE"/>
    <w:rsid w:val="001A086D"/>
    <w:rsid w:val="001A08BB"/>
    <w:rsid w:val="001A0C20"/>
    <w:rsid w:val="001A15E7"/>
    <w:rsid w:val="001A167B"/>
    <w:rsid w:val="001A1803"/>
    <w:rsid w:val="001A1C68"/>
    <w:rsid w:val="001A1DEB"/>
    <w:rsid w:val="001A21B5"/>
    <w:rsid w:val="001A21DD"/>
    <w:rsid w:val="001A2530"/>
    <w:rsid w:val="001A2C2B"/>
    <w:rsid w:val="001A2CEB"/>
    <w:rsid w:val="001A3494"/>
    <w:rsid w:val="001A3577"/>
    <w:rsid w:val="001A38B7"/>
    <w:rsid w:val="001A3949"/>
    <w:rsid w:val="001A3953"/>
    <w:rsid w:val="001A3CA8"/>
    <w:rsid w:val="001A4119"/>
    <w:rsid w:val="001A4379"/>
    <w:rsid w:val="001A4A01"/>
    <w:rsid w:val="001A4AC7"/>
    <w:rsid w:val="001A522C"/>
    <w:rsid w:val="001A55F5"/>
    <w:rsid w:val="001A5803"/>
    <w:rsid w:val="001A590C"/>
    <w:rsid w:val="001A60F5"/>
    <w:rsid w:val="001A6529"/>
    <w:rsid w:val="001A698A"/>
    <w:rsid w:val="001A6A7D"/>
    <w:rsid w:val="001A6C16"/>
    <w:rsid w:val="001A6C6A"/>
    <w:rsid w:val="001A718D"/>
    <w:rsid w:val="001A72BB"/>
    <w:rsid w:val="001A740A"/>
    <w:rsid w:val="001A762E"/>
    <w:rsid w:val="001A7832"/>
    <w:rsid w:val="001A7B81"/>
    <w:rsid w:val="001A7DE2"/>
    <w:rsid w:val="001A7F1F"/>
    <w:rsid w:val="001B04A5"/>
    <w:rsid w:val="001B06D0"/>
    <w:rsid w:val="001B0883"/>
    <w:rsid w:val="001B09AE"/>
    <w:rsid w:val="001B0B62"/>
    <w:rsid w:val="001B0D93"/>
    <w:rsid w:val="001B0EFA"/>
    <w:rsid w:val="001B17E9"/>
    <w:rsid w:val="001B1CC2"/>
    <w:rsid w:val="001B1FF9"/>
    <w:rsid w:val="001B2125"/>
    <w:rsid w:val="001B2531"/>
    <w:rsid w:val="001B2674"/>
    <w:rsid w:val="001B297A"/>
    <w:rsid w:val="001B29EB"/>
    <w:rsid w:val="001B2D49"/>
    <w:rsid w:val="001B2ECA"/>
    <w:rsid w:val="001B33AB"/>
    <w:rsid w:val="001B34D1"/>
    <w:rsid w:val="001B37C3"/>
    <w:rsid w:val="001B3D37"/>
    <w:rsid w:val="001B3FED"/>
    <w:rsid w:val="001B44C4"/>
    <w:rsid w:val="001B4C9C"/>
    <w:rsid w:val="001B4E45"/>
    <w:rsid w:val="001B54DC"/>
    <w:rsid w:val="001B5524"/>
    <w:rsid w:val="001B576E"/>
    <w:rsid w:val="001B584E"/>
    <w:rsid w:val="001B62D7"/>
    <w:rsid w:val="001B6AB6"/>
    <w:rsid w:val="001B6CC7"/>
    <w:rsid w:val="001B6ECE"/>
    <w:rsid w:val="001B704F"/>
    <w:rsid w:val="001B72EB"/>
    <w:rsid w:val="001B7530"/>
    <w:rsid w:val="001B77E9"/>
    <w:rsid w:val="001C01AA"/>
    <w:rsid w:val="001C0518"/>
    <w:rsid w:val="001C09AA"/>
    <w:rsid w:val="001C0A14"/>
    <w:rsid w:val="001C0CBB"/>
    <w:rsid w:val="001C0CCC"/>
    <w:rsid w:val="001C1051"/>
    <w:rsid w:val="001C1865"/>
    <w:rsid w:val="001C186B"/>
    <w:rsid w:val="001C1A63"/>
    <w:rsid w:val="001C22C6"/>
    <w:rsid w:val="001C2691"/>
    <w:rsid w:val="001C26A5"/>
    <w:rsid w:val="001C2E9F"/>
    <w:rsid w:val="001C3090"/>
    <w:rsid w:val="001C331F"/>
    <w:rsid w:val="001C34F0"/>
    <w:rsid w:val="001C3AE7"/>
    <w:rsid w:val="001C40C5"/>
    <w:rsid w:val="001C42A6"/>
    <w:rsid w:val="001C434E"/>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C7AE3"/>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1F3"/>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00F"/>
    <w:rsid w:val="001D525B"/>
    <w:rsid w:val="001D57C8"/>
    <w:rsid w:val="001D5966"/>
    <w:rsid w:val="001D5BD3"/>
    <w:rsid w:val="001D5D26"/>
    <w:rsid w:val="001D5D51"/>
    <w:rsid w:val="001D5D8D"/>
    <w:rsid w:val="001D5F42"/>
    <w:rsid w:val="001D5F74"/>
    <w:rsid w:val="001D611E"/>
    <w:rsid w:val="001D62DD"/>
    <w:rsid w:val="001D63E9"/>
    <w:rsid w:val="001D706C"/>
    <w:rsid w:val="001D7344"/>
    <w:rsid w:val="001D7497"/>
    <w:rsid w:val="001D7B0E"/>
    <w:rsid w:val="001D7BA7"/>
    <w:rsid w:val="001E01D3"/>
    <w:rsid w:val="001E0665"/>
    <w:rsid w:val="001E08D5"/>
    <w:rsid w:val="001E0F22"/>
    <w:rsid w:val="001E140A"/>
    <w:rsid w:val="001E1593"/>
    <w:rsid w:val="001E178F"/>
    <w:rsid w:val="001E192F"/>
    <w:rsid w:val="001E1BD2"/>
    <w:rsid w:val="001E1D95"/>
    <w:rsid w:val="001E2549"/>
    <w:rsid w:val="001E288E"/>
    <w:rsid w:val="001E2A88"/>
    <w:rsid w:val="001E2BA6"/>
    <w:rsid w:val="001E2C9A"/>
    <w:rsid w:val="001E2F72"/>
    <w:rsid w:val="001E31E1"/>
    <w:rsid w:val="001E39DF"/>
    <w:rsid w:val="001E3C4B"/>
    <w:rsid w:val="001E3FF7"/>
    <w:rsid w:val="001E4421"/>
    <w:rsid w:val="001E47C4"/>
    <w:rsid w:val="001E4835"/>
    <w:rsid w:val="001E4AA0"/>
    <w:rsid w:val="001E502C"/>
    <w:rsid w:val="001E52AE"/>
    <w:rsid w:val="001E571B"/>
    <w:rsid w:val="001E5D36"/>
    <w:rsid w:val="001E5DB3"/>
    <w:rsid w:val="001E5F18"/>
    <w:rsid w:val="001E61F4"/>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96F"/>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44C"/>
    <w:rsid w:val="00200ACD"/>
    <w:rsid w:val="00200CC5"/>
    <w:rsid w:val="00200FD5"/>
    <w:rsid w:val="00201205"/>
    <w:rsid w:val="0020122F"/>
    <w:rsid w:val="00201433"/>
    <w:rsid w:val="002015E8"/>
    <w:rsid w:val="00202318"/>
    <w:rsid w:val="00202990"/>
    <w:rsid w:val="00202A52"/>
    <w:rsid w:val="00202A7C"/>
    <w:rsid w:val="00202C8A"/>
    <w:rsid w:val="00202E33"/>
    <w:rsid w:val="00203967"/>
    <w:rsid w:val="00203B27"/>
    <w:rsid w:val="00203B6B"/>
    <w:rsid w:val="00203E1B"/>
    <w:rsid w:val="00203F1A"/>
    <w:rsid w:val="00204402"/>
    <w:rsid w:val="00204826"/>
    <w:rsid w:val="00204EE8"/>
    <w:rsid w:val="0020535F"/>
    <w:rsid w:val="0020586B"/>
    <w:rsid w:val="00205B6B"/>
    <w:rsid w:val="00205EEB"/>
    <w:rsid w:val="00205EEF"/>
    <w:rsid w:val="00205F6D"/>
    <w:rsid w:val="00205FE0"/>
    <w:rsid w:val="00206000"/>
    <w:rsid w:val="0020610A"/>
    <w:rsid w:val="00206902"/>
    <w:rsid w:val="00206944"/>
    <w:rsid w:val="00206BCB"/>
    <w:rsid w:val="00206F20"/>
    <w:rsid w:val="00207177"/>
    <w:rsid w:val="002072C6"/>
    <w:rsid w:val="002077EC"/>
    <w:rsid w:val="002103AE"/>
    <w:rsid w:val="00210809"/>
    <w:rsid w:val="00210DDD"/>
    <w:rsid w:val="00210E62"/>
    <w:rsid w:val="00210FCD"/>
    <w:rsid w:val="00211802"/>
    <w:rsid w:val="00211C5C"/>
    <w:rsid w:val="00211CBE"/>
    <w:rsid w:val="0021212F"/>
    <w:rsid w:val="00212192"/>
    <w:rsid w:val="0021231A"/>
    <w:rsid w:val="00212327"/>
    <w:rsid w:val="002127C1"/>
    <w:rsid w:val="00212AD2"/>
    <w:rsid w:val="00212DE9"/>
    <w:rsid w:val="00212E79"/>
    <w:rsid w:val="00212FA0"/>
    <w:rsid w:val="0021318B"/>
    <w:rsid w:val="00213463"/>
    <w:rsid w:val="002135BB"/>
    <w:rsid w:val="00213612"/>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69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B7F"/>
    <w:rsid w:val="00222EA0"/>
    <w:rsid w:val="00222ED3"/>
    <w:rsid w:val="0022399E"/>
    <w:rsid w:val="00224085"/>
    <w:rsid w:val="00224161"/>
    <w:rsid w:val="00224289"/>
    <w:rsid w:val="00224387"/>
    <w:rsid w:val="00224521"/>
    <w:rsid w:val="002248A6"/>
    <w:rsid w:val="00224FF4"/>
    <w:rsid w:val="00225A12"/>
    <w:rsid w:val="00225A35"/>
    <w:rsid w:val="002260B1"/>
    <w:rsid w:val="00226187"/>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2C6C"/>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C0E"/>
    <w:rsid w:val="00236FA1"/>
    <w:rsid w:val="00237024"/>
    <w:rsid w:val="00237F88"/>
    <w:rsid w:val="00237FFB"/>
    <w:rsid w:val="00241A37"/>
    <w:rsid w:val="00241E52"/>
    <w:rsid w:val="00242105"/>
    <w:rsid w:val="002429CC"/>
    <w:rsid w:val="00242A4E"/>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628"/>
    <w:rsid w:val="00247815"/>
    <w:rsid w:val="00250121"/>
    <w:rsid w:val="0025021F"/>
    <w:rsid w:val="00250674"/>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3D18"/>
    <w:rsid w:val="00253F40"/>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57B34"/>
    <w:rsid w:val="00260213"/>
    <w:rsid w:val="00260AC3"/>
    <w:rsid w:val="00260C52"/>
    <w:rsid w:val="00260CF4"/>
    <w:rsid w:val="00260D7B"/>
    <w:rsid w:val="002611CE"/>
    <w:rsid w:val="00261510"/>
    <w:rsid w:val="00261F41"/>
    <w:rsid w:val="00262A31"/>
    <w:rsid w:val="00262ACE"/>
    <w:rsid w:val="00262D95"/>
    <w:rsid w:val="00263097"/>
    <w:rsid w:val="00263167"/>
    <w:rsid w:val="00263228"/>
    <w:rsid w:val="002637AF"/>
    <w:rsid w:val="00263CEC"/>
    <w:rsid w:val="0026411D"/>
    <w:rsid w:val="00264D22"/>
    <w:rsid w:val="00264DD3"/>
    <w:rsid w:val="002650EA"/>
    <w:rsid w:val="00265479"/>
    <w:rsid w:val="002654B4"/>
    <w:rsid w:val="00265B2E"/>
    <w:rsid w:val="002660A4"/>
    <w:rsid w:val="00266A4D"/>
    <w:rsid w:val="00266BE7"/>
    <w:rsid w:val="00266CAF"/>
    <w:rsid w:val="00266E0D"/>
    <w:rsid w:val="00266E16"/>
    <w:rsid w:val="00266E87"/>
    <w:rsid w:val="00266FB1"/>
    <w:rsid w:val="0026722B"/>
    <w:rsid w:val="00267275"/>
    <w:rsid w:val="00267647"/>
    <w:rsid w:val="0026791B"/>
    <w:rsid w:val="00267C34"/>
    <w:rsid w:val="00267F36"/>
    <w:rsid w:val="00267F47"/>
    <w:rsid w:val="0027005E"/>
    <w:rsid w:val="00270957"/>
    <w:rsid w:val="00270FED"/>
    <w:rsid w:val="0027159C"/>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4FE6"/>
    <w:rsid w:val="0027508F"/>
    <w:rsid w:val="00275824"/>
    <w:rsid w:val="00275C2D"/>
    <w:rsid w:val="00275EAE"/>
    <w:rsid w:val="00276397"/>
    <w:rsid w:val="00276645"/>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424"/>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221"/>
    <w:rsid w:val="00291408"/>
    <w:rsid w:val="0029147C"/>
    <w:rsid w:val="00291544"/>
    <w:rsid w:val="002919E8"/>
    <w:rsid w:val="002928A6"/>
    <w:rsid w:val="00292B44"/>
    <w:rsid w:val="00292B89"/>
    <w:rsid w:val="00293204"/>
    <w:rsid w:val="00293215"/>
    <w:rsid w:val="00293756"/>
    <w:rsid w:val="00293C94"/>
    <w:rsid w:val="00293DB7"/>
    <w:rsid w:val="0029400D"/>
    <w:rsid w:val="002943DB"/>
    <w:rsid w:val="00294450"/>
    <w:rsid w:val="002946A2"/>
    <w:rsid w:val="00294938"/>
    <w:rsid w:val="002954BE"/>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6FB"/>
    <w:rsid w:val="002A1FD6"/>
    <w:rsid w:val="002A1FF5"/>
    <w:rsid w:val="002A2250"/>
    <w:rsid w:val="002A2263"/>
    <w:rsid w:val="002A249C"/>
    <w:rsid w:val="002A3273"/>
    <w:rsid w:val="002A36A4"/>
    <w:rsid w:val="002A3EEC"/>
    <w:rsid w:val="002A3FB3"/>
    <w:rsid w:val="002A42CD"/>
    <w:rsid w:val="002A4867"/>
    <w:rsid w:val="002A52C6"/>
    <w:rsid w:val="002A54F5"/>
    <w:rsid w:val="002A587C"/>
    <w:rsid w:val="002A58D9"/>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1CF"/>
    <w:rsid w:val="002B230F"/>
    <w:rsid w:val="002B2328"/>
    <w:rsid w:val="002B25F5"/>
    <w:rsid w:val="002B263A"/>
    <w:rsid w:val="002B29F2"/>
    <w:rsid w:val="002B2D8C"/>
    <w:rsid w:val="002B3056"/>
    <w:rsid w:val="002B34B0"/>
    <w:rsid w:val="002B3AAF"/>
    <w:rsid w:val="002B3E9D"/>
    <w:rsid w:val="002B3F02"/>
    <w:rsid w:val="002B4381"/>
    <w:rsid w:val="002B45B8"/>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39"/>
    <w:rsid w:val="002C2CD3"/>
    <w:rsid w:val="002C2CEC"/>
    <w:rsid w:val="002C2E9F"/>
    <w:rsid w:val="002C36CB"/>
    <w:rsid w:val="002C3803"/>
    <w:rsid w:val="002C40D1"/>
    <w:rsid w:val="002C4106"/>
    <w:rsid w:val="002C41B0"/>
    <w:rsid w:val="002C4280"/>
    <w:rsid w:val="002C43F3"/>
    <w:rsid w:val="002C464B"/>
    <w:rsid w:val="002C47C2"/>
    <w:rsid w:val="002C493A"/>
    <w:rsid w:val="002C5137"/>
    <w:rsid w:val="002C52DF"/>
    <w:rsid w:val="002C53A4"/>
    <w:rsid w:val="002C5453"/>
    <w:rsid w:val="002C59B1"/>
    <w:rsid w:val="002C5A69"/>
    <w:rsid w:val="002C5EE7"/>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90C"/>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9E"/>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279B"/>
    <w:rsid w:val="002F27E5"/>
    <w:rsid w:val="002F30A4"/>
    <w:rsid w:val="002F3A49"/>
    <w:rsid w:val="002F3C4E"/>
    <w:rsid w:val="002F4176"/>
    <w:rsid w:val="002F423A"/>
    <w:rsid w:val="002F459E"/>
    <w:rsid w:val="002F4815"/>
    <w:rsid w:val="002F4834"/>
    <w:rsid w:val="002F488B"/>
    <w:rsid w:val="002F4A87"/>
    <w:rsid w:val="002F4CB0"/>
    <w:rsid w:val="002F4F47"/>
    <w:rsid w:val="002F50A3"/>
    <w:rsid w:val="002F56D9"/>
    <w:rsid w:val="002F5774"/>
    <w:rsid w:val="002F5933"/>
    <w:rsid w:val="002F5B91"/>
    <w:rsid w:val="002F5ECF"/>
    <w:rsid w:val="002F608F"/>
    <w:rsid w:val="002F62C9"/>
    <w:rsid w:val="002F7834"/>
    <w:rsid w:val="002F7870"/>
    <w:rsid w:val="002F79AE"/>
    <w:rsid w:val="002F79BB"/>
    <w:rsid w:val="002F7BC3"/>
    <w:rsid w:val="002F7CAB"/>
    <w:rsid w:val="002F7EAF"/>
    <w:rsid w:val="002F7F13"/>
    <w:rsid w:val="00300504"/>
    <w:rsid w:val="003006D1"/>
    <w:rsid w:val="00300858"/>
    <w:rsid w:val="0030098D"/>
    <w:rsid w:val="00300B58"/>
    <w:rsid w:val="00300D1F"/>
    <w:rsid w:val="00300DBC"/>
    <w:rsid w:val="00301B3F"/>
    <w:rsid w:val="00301E19"/>
    <w:rsid w:val="0030298A"/>
    <w:rsid w:val="00302EA8"/>
    <w:rsid w:val="00303452"/>
    <w:rsid w:val="003039CF"/>
    <w:rsid w:val="00303DA9"/>
    <w:rsid w:val="00303E0F"/>
    <w:rsid w:val="00304591"/>
    <w:rsid w:val="003045D5"/>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6E7B"/>
    <w:rsid w:val="003071E9"/>
    <w:rsid w:val="00307282"/>
    <w:rsid w:val="003072B4"/>
    <w:rsid w:val="003075DB"/>
    <w:rsid w:val="003100DD"/>
    <w:rsid w:val="0031036F"/>
    <w:rsid w:val="003103A0"/>
    <w:rsid w:val="003106B8"/>
    <w:rsid w:val="003107F7"/>
    <w:rsid w:val="00310B16"/>
    <w:rsid w:val="00310E0E"/>
    <w:rsid w:val="00311569"/>
    <w:rsid w:val="003124B2"/>
    <w:rsid w:val="00312678"/>
    <w:rsid w:val="0031293F"/>
    <w:rsid w:val="003131F3"/>
    <w:rsid w:val="003133BC"/>
    <w:rsid w:val="00313760"/>
    <w:rsid w:val="0031376D"/>
    <w:rsid w:val="00313DC1"/>
    <w:rsid w:val="00314E5B"/>
    <w:rsid w:val="00314FD7"/>
    <w:rsid w:val="00315408"/>
    <w:rsid w:val="00315517"/>
    <w:rsid w:val="003155E9"/>
    <w:rsid w:val="0031596E"/>
    <w:rsid w:val="00315EC5"/>
    <w:rsid w:val="00315FDD"/>
    <w:rsid w:val="00315FF3"/>
    <w:rsid w:val="00316018"/>
    <w:rsid w:val="0031609E"/>
    <w:rsid w:val="0031624B"/>
    <w:rsid w:val="003165B6"/>
    <w:rsid w:val="00316A6A"/>
    <w:rsid w:val="00316AC9"/>
    <w:rsid w:val="00316E96"/>
    <w:rsid w:val="00317161"/>
    <w:rsid w:val="0031716D"/>
    <w:rsid w:val="0031747F"/>
    <w:rsid w:val="003174FB"/>
    <w:rsid w:val="00317555"/>
    <w:rsid w:val="00317991"/>
    <w:rsid w:val="00317C38"/>
    <w:rsid w:val="00317C5C"/>
    <w:rsid w:val="00317C60"/>
    <w:rsid w:val="003200AC"/>
    <w:rsid w:val="0032032B"/>
    <w:rsid w:val="00320AC2"/>
    <w:rsid w:val="00320D1F"/>
    <w:rsid w:val="00320F5E"/>
    <w:rsid w:val="00320F7E"/>
    <w:rsid w:val="0032182B"/>
    <w:rsid w:val="003219D9"/>
    <w:rsid w:val="00321CFC"/>
    <w:rsid w:val="00321EBB"/>
    <w:rsid w:val="00321F8B"/>
    <w:rsid w:val="003221F2"/>
    <w:rsid w:val="00322278"/>
    <w:rsid w:val="003225C1"/>
    <w:rsid w:val="00322EAD"/>
    <w:rsid w:val="0032387F"/>
    <w:rsid w:val="003239A0"/>
    <w:rsid w:val="00323A16"/>
    <w:rsid w:val="00323E3D"/>
    <w:rsid w:val="00323F22"/>
    <w:rsid w:val="0032423D"/>
    <w:rsid w:val="00324824"/>
    <w:rsid w:val="00324970"/>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138"/>
    <w:rsid w:val="00330B04"/>
    <w:rsid w:val="00330FF2"/>
    <w:rsid w:val="00331148"/>
    <w:rsid w:val="00331670"/>
    <w:rsid w:val="00331AE6"/>
    <w:rsid w:val="00331E95"/>
    <w:rsid w:val="00331EE0"/>
    <w:rsid w:val="0033210E"/>
    <w:rsid w:val="0033233C"/>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BAA"/>
    <w:rsid w:val="00336F07"/>
    <w:rsid w:val="0033719E"/>
    <w:rsid w:val="00337730"/>
    <w:rsid w:val="00337C37"/>
    <w:rsid w:val="00337CE2"/>
    <w:rsid w:val="00337E80"/>
    <w:rsid w:val="00340009"/>
    <w:rsid w:val="003401DB"/>
    <w:rsid w:val="0034021E"/>
    <w:rsid w:val="00340261"/>
    <w:rsid w:val="00340406"/>
    <w:rsid w:val="003404C4"/>
    <w:rsid w:val="0034068A"/>
    <w:rsid w:val="003408FD"/>
    <w:rsid w:val="00340BC5"/>
    <w:rsid w:val="003412DA"/>
    <w:rsid w:val="003413A6"/>
    <w:rsid w:val="00341552"/>
    <w:rsid w:val="00341FE7"/>
    <w:rsid w:val="003427A5"/>
    <w:rsid w:val="003427EF"/>
    <w:rsid w:val="00342AA6"/>
    <w:rsid w:val="00342DC8"/>
    <w:rsid w:val="0034321E"/>
    <w:rsid w:val="00343743"/>
    <w:rsid w:val="00343782"/>
    <w:rsid w:val="00343798"/>
    <w:rsid w:val="00343E62"/>
    <w:rsid w:val="00344093"/>
    <w:rsid w:val="003440E8"/>
    <w:rsid w:val="00344153"/>
    <w:rsid w:val="00344236"/>
    <w:rsid w:val="0034444B"/>
    <w:rsid w:val="003447DE"/>
    <w:rsid w:val="00344B2C"/>
    <w:rsid w:val="00344EF8"/>
    <w:rsid w:val="0034539D"/>
    <w:rsid w:val="003454B7"/>
    <w:rsid w:val="003459B3"/>
    <w:rsid w:val="00345CFE"/>
    <w:rsid w:val="00345E0E"/>
    <w:rsid w:val="0034638F"/>
    <w:rsid w:val="0034672D"/>
    <w:rsid w:val="00346A5F"/>
    <w:rsid w:val="00346CED"/>
    <w:rsid w:val="00346E40"/>
    <w:rsid w:val="00347146"/>
    <w:rsid w:val="00347750"/>
    <w:rsid w:val="0034777E"/>
    <w:rsid w:val="00347DE2"/>
    <w:rsid w:val="00350687"/>
    <w:rsid w:val="003508CE"/>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58F"/>
    <w:rsid w:val="003538A5"/>
    <w:rsid w:val="0035399F"/>
    <w:rsid w:val="00353A68"/>
    <w:rsid w:val="00353DF1"/>
    <w:rsid w:val="003544DA"/>
    <w:rsid w:val="00354519"/>
    <w:rsid w:val="00354600"/>
    <w:rsid w:val="00354658"/>
    <w:rsid w:val="0035522F"/>
    <w:rsid w:val="00355412"/>
    <w:rsid w:val="003556A9"/>
    <w:rsid w:val="003558B1"/>
    <w:rsid w:val="00355B3C"/>
    <w:rsid w:val="00356108"/>
    <w:rsid w:val="003561CA"/>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6DCE"/>
    <w:rsid w:val="00367550"/>
    <w:rsid w:val="00367B13"/>
    <w:rsid w:val="00367B27"/>
    <w:rsid w:val="0037017A"/>
    <w:rsid w:val="00370B65"/>
    <w:rsid w:val="0037122F"/>
    <w:rsid w:val="0037186A"/>
    <w:rsid w:val="00371EBC"/>
    <w:rsid w:val="00371EEC"/>
    <w:rsid w:val="003723E2"/>
    <w:rsid w:val="003727CB"/>
    <w:rsid w:val="00372B9D"/>
    <w:rsid w:val="00373C8D"/>
    <w:rsid w:val="00373F3D"/>
    <w:rsid w:val="00374141"/>
    <w:rsid w:val="00374880"/>
    <w:rsid w:val="0037545F"/>
    <w:rsid w:val="00375630"/>
    <w:rsid w:val="00375874"/>
    <w:rsid w:val="00375876"/>
    <w:rsid w:val="00376025"/>
    <w:rsid w:val="003769CB"/>
    <w:rsid w:val="003774F0"/>
    <w:rsid w:val="0037776F"/>
    <w:rsid w:val="0037780E"/>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87DF4"/>
    <w:rsid w:val="003901A9"/>
    <w:rsid w:val="00390350"/>
    <w:rsid w:val="00390485"/>
    <w:rsid w:val="003908AF"/>
    <w:rsid w:val="0039092F"/>
    <w:rsid w:val="00391030"/>
    <w:rsid w:val="00391126"/>
    <w:rsid w:val="0039143B"/>
    <w:rsid w:val="003916F7"/>
    <w:rsid w:val="00391735"/>
    <w:rsid w:val="003918BB"/>
    <w:rsid w:val="003919A8"/>
    <w:rsid w:val="00391B69"/>
    <w:rsid w:val="00391C56"/>
    <w:rsid w:val="00391DC9"/>
    <w:rsid w:val="003929AC"/>
    <w:rsid w:val="00392C92"/>
    <w:rsid w:val="00392F88"/>
    <w:rsid w:val="00393E23"/>
    <w:rsid w:val="003940ED"/>
    <w:rsid w:val="00394368"/>
    <w:rsid w:val="00394394"/>
    <w:rsid w:val="0039440D"/>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72"/>
    <w:rsid w:val="003A17CD"/>
    <w:rsid w:val="003A1CC8"/>
    <w:rsid w:val="003A1F22"/>
    <w:rsid w:val="003A2083"/>
    <w:rsid w:val="003A22E1"/>
    <w:rsid w:val="003A23F0"/>
    <w:rsid w:val="003A27A0"/>
    <w:rsid w:val="003A283E"/>
    <w:rsid w:val="003A2AE8"/>
    <w:rsid w:val="003A2D94"/>
    <w:rsid w:val="003A3035"/>
    <w:rsid w:val="003A34F6"/>
    <w:rsid w:val="003A446E"/>
    <w:rsid w:val="003A458C"/>
    <w:rsid w:val="003A476B"/>
    <w:rsid w:val="003A49EE"/>
    <w:rsid w:val="003A4A9F"/>
    <w:rsid w:val="003A4B5E"/>
    <w:rsid w:val="003A4BE6"/>
    <w:rsid w:val="003A5279"/>
    <w:rsid w:val="003A52A7"/>
    <w:rsid w:val="003A5442"/>
    <w:rsid w:val="003A5579"/>
    <w:rsid w:val="003A5937"/>
    <w:rsid w:val="003A5A8D"/>
    <w:rsid w:val="003A5DB9"/>
    <w:rsid w:val="003A5FED"/>
    <w:rsid w:val="003A61F8"/>
    <w:rsid w:val="003A65F3"/>
    <w:rsid w:val="003A6701"/>
    <w:rsid w:val="003A6F7F"/>
    <w:rsid w:val="003A7145"/>
    <w:rsid w:val="003A719B"/>
    <w:rsid w:val="003A72A0"/>
    <w:rsid w:val="003A72DB"/>
    <w:rsid w:val="003A735B"/>
    <w:rsid w:val="003A7605"/>
    <w:rsid w:val="003A7DEE"/>
    <w:rsid w:val="003B10D4"/>
    <w:rsid w:val="003B13EC"/>
    <w:rsid w:val="003B15C1"/>
    <w:rsid w:val="003B18E4"/>
    <w:rsid w:val="003B214F"/>
    <w:rsid w:val="003B23CB"/>
    <w:rsid w:val="003B24E5"/>
    <w:rsid w:val="003B2CF0"/>
    <w:rsid w:val="003B2D56"/>
    <w:rsid w:val="003B324C"/>
    <w:rsid w:val="003B3C73"/>
    <w:rsid w:val="003B3FC4"/>
    <w:rsid w:val="003B418B"/>
    <w:rsid w:val="003B4238"/>
    <w:rsid w:val="003B43FE"/>
    <w:rsid w:val="003B4971"/>
    <w:rsid w:val="003B4C3D"/>
    <w:rsid w:val="003B4CC9"/>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3A7A"/>
    <w:rsid w:val="003C416E"/>
    <w:rsid w:val="003C4E2A"/>
    <w:rsid w:val="003C4E60"/>
    <w:rsid w:val="003C509F"/>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C95"/>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0C"/>
    <w:rsid w:val="003D44DE"/>
    <w:rsid w:val="003D458D"/>
    <w:rsid w:val="003D47C8"/>
    <w:rsid w:val="003D4C95"/>
    <w:rsid w:val="003D5FEA"/>
    <w:rsid w:val="003D60DB"/>
    <w:rsid w:val="003D642E"/>
    <w:rsid w:val="003D65C7"/>
    <w:rsid w:val="003D68C2"/>
    <w:rsid w:val="003D6E2B"/>
    <w:rsid w:val="003D6E35"/>
    <w:rsid w:val="003D6E81"/>
    <w:rsid w:val="003D7629"/>
    <w:rsid w:val="003D765A"/>
    <w:rsid w:val="003D7BBB"/>
    <w:rsid w:val="003D7BE9"/>
    <w:rsid w:val="003D7F15"/>
    <w:rsid w:val="003E0632"/>
    <w:rsid w:val="003E0993"/>
    <w:rsid w:val="003E0CAD"/>
    <w:rsid w:val="003E0F0E"/>
    <w:rsid w:val="003E1193"/>
    <w:rsid w:val="003E1841"/>
    <w:rsid w:val="003E1BCF"/>
    <w:rsid w:val="003E208A"/>
    <w:rsid w:val="003E221A"/>
    <w:rsid w:val="003E22B4"/>
    <w:rsid w:val="003E23AE"/>
    <w:rsid w:val="003E2646"/>
    <w:rsid w:val="003E2653"/>
    <w:rsid w:val="003E2AF2"/>
    <w:rsid w:val="003E2D2E"/>
    <w:rsid w:val="003E36DB"/>
    <w:rsid w:val="003E389E"/>
    <w:rsid w:val="003E38C4"/>
    <w:rsid w:val="003E38F8"/>
    <w:rsid w:val="003E3955"/>
    <w:rsid w:val="003E419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6FE2"/>
    <w:rsid w:val="003E70A6"/>
    <w:rsid w:val="003E7178"/>
    <w:rsid w:val="003E7189"/>
    <w:rsid w:val="003E75BA"/>
    <w:rsid w:val="003E7617"/>
    <w:rsid w:val="003E7619"/>
    <w:rsid w:val="003E77A1"/>
    <w:rsid w:val="003E77AA"/>
    <w:rsid w:val="003E78B1"/>
    <w:rsid w:val="003E7991"/>
    <w:rsid w:val="003E7C1F"/>
    <w:rsid w:val="003E7D11"/>
    <w:rsid w:val="003F01A4"/>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824"/>
    <w:rsid w:val="003F4ED4"/>
    <w:rsid w:val="003F4FCB"/>
    <w:rsid w:val="003F517E"/>
    <w:rsid w:val="003F555A"/>
    <w:rsid w:val="003F5AC7"/>
    <w:rsid w:val="003F5BBC"/>
    <w:rsid w:val="003F5F5B"/>
    <w:rsid w:val="003F636A"/>
    <w:rsid w:val="003F64E6"/>
    <w:rsid w:val="003F6C62"/>
    <w:rsid w:val="003F6F97"/>
    <w:rsid w:val="003F7016"/>
    <w:rsid w:val="003F70ED"/>
    <w:rsid w:val="003F7420"/>
    <w:rsid w:val="003F7670"/>
    <w:rsid w:val="003F7A77"/>
    <w:rsid w:val="003F7F4D"/>
    <w:rsid w:val="00400159"/>
    <w:rsid w:val="004002D9"/>
    <w:rsid w:val="0040031F"/>
    <w:rsid w:val="0040037E"/>
    <w:rsid w:val="00400573"/>
    <w:rsid w:val="004005ED"/>
    <w:rsid w:val="00400B6F"/>
    <w:rsid w:val="00400EFE"/>
    <w:rsid w:val="00400FE4"/>
    <w:rsid w:val="004011E3"/>
    <w:rsid w:val="004012FC"/>
    <w:rsid w:val="004015C9"/>
    <w:rsid w:val="004017B0"/>
    <w:rsid w:val="00401EDC"/>
    <w:rsid w:val="00402381"/>
    <w:rsid w:val="00402D2B"/>
    <w:rsid w:val="004030B5"/>
    <w:rsid w:val="004030C8"/>
    <w:rsid w:val="004030CF"/>
    <w:rsid w:val="0040359A"/>
    <w:rsid w:val="004039B7"/>
    <w:rsid w:val="00403AD4"/>
    <w:rsid w:val="00403AE3"/>
    <w:rsid w:val="00403F9B"/>
    <w:rsid w:val="004044F4"/>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C6B"/>
    <w:rsid w:val="00410D56"/>
    <w:rsid w:val="00410F3D"/>
    <w:rsid w:val="004110C2"/>
    <w:rsid w:val="00411229"/>
    <w:rsid w:val="00411662"/>
    <w:rsid w:val="004118A5"/>
    <w:rsid w:val="00411EF0"/>
    <w:rsid w:val="0041202A"/>
    <w:rsid w:val="00412156"/>
    <w:rsid w:val="004122F2"/>
    <w:rsid w:val="00412622"/>
    <w:rsid w:val="00413464"/>
    <w:rsid w:val="004135E0"/>
    <w:rsid w:val="0041377D"/>
    <w:rsid w:val="004139EA"/>
    <w:rsid w:val="00414020"/>
    <w:rsid w:val="00414293"/>
    <w:rsid w:val="00414853"/>
    <w:rsid w:val="00414B3C"/>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07E5"/>
    <w:rsid w:val="004210B4"/>
    <w:rsid w:val="004213E0"/>
    <w:rsid w:val="0042187B"/>
    <w:rsid w:val="00421C83"/>
    <w:rsid w:val="00421EB9"/>
    <w:rsid w:val="00422577"/>
    <w:rsid w:val="00422A6E"/>
    <w:rsid w:val="00423893"/>
    <w:rsid w:val="00423952"/>
    <w:rsid w:val="00423CA4"/>
    <w:rsid w:val="00424349"/>
    <w:rsid w:val="0042468E"/>
    <w:rsid w:val="00424AC9"/>
    <w:rsid w:val="00424E15"/>
    <w:rsid w:val="004250FD"/>
    <w:rsid w:val="00425123"/>
    <w:rsid w:val="00425187"/>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4AE4"/>
    <w:rsid w:val="00434FC4"/>
    <w:rsid w:val="00435089"/>
    <w:rsid w:val="004350CA"/>
    <w:rsid w:val="004351A4"/>
    <w:rsid w:val="00435810"/>
    <w:rsid w:val="00435BC0"/>
    <w:rsid w:val="00436C26"/>
    <w:rsid w:val="00436D9A"/>
    <w:rsid w:val="0043752C"/>
    <w:rsid w:val="00437C4A"/>
    <w:rsid w:val="00437E31"/>
    <w:rsid w:val="00440030"/>
    <w:rsid w:val="00440216"/>
    <w:rsid w:val="004407D0"/>
    <w:rsid w:val="00441535"/>
    <w:rsid w:val="00441925"/>
    <w:rsid w:val="00441A68"/>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C"/>
    <w:rsid w:val="00451A4E"/>
    <w:rsid w:val="00451A81"/>
    <w:rsid w:val="00451BA5"/>
    <w:rsid w:val="00452592"/>
    <w:rsid w:val="00452B3C"/>
    <w:rsid w:val="00452BF0"/>
    <w:rsid w:val="00452C07"/>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7C2"/>
    <w:rsid w:val="00461965"/>
    <w:rsid w:val="00461F60"/>
    <w:rsid w:val="00462693"/>
    <w:rsid w:val="004629CD"/>
    <w:rsid w:val="00462D89"/>
    <w:rsid w:val="0046329C"/>
    <w:rsid w:val="0046378C"/>
    <w:rsid w:val="00463B35"/>
    <w:rsid w:val="00463CCD"/>
    <w:rsid w:val="00464298"/>
    <w:rsid w:val="0046454D"/>
    <w:rsid w:val="004645A7"/>
    <w:rsid w:val="00464C02"/>
    <w:rsid w:val="00464C55"/>
    <w:rsid w:val="00464F3D"/>
    <w:rsid w:val="00465203"/>
    <w:rsid w:val="00465263"/>
    <w:rsid w:val="004653BF"/>
    <w:rsid w:val="00465615"/>
    <w:rsid w:val="0046595F"/>
    <w:rsid w:val="00465A08"/>
    <w:rsid w:val="00465CD6"/>
    <w:rsid w:val="00465EB5"/>
    <w:rsid w:val="00466024"/>
    <w:rsid w:val="004665B2"/>
    <w:rsid w:val="004665FC"/>
    <w:rsid w:val="00467311"/>
    <w:rsid w:val="004675B7"/>
    <w:rsid w:val="0046775C"/>
    <w:rsid w:val="00467A36"/>
    <w:rsid w:val="00467AE6"/>
    <w:rsid w:val="00467CB5"/>
    <w:rsid w:val="00467D4D"/>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701"/>
    <w:rsid w:val="00474934"/>
    <w:rsid w:val="00474A4C"/>
    <w:rsid w:val="00474A6F"/>
    <w:rsid w:val="00475318"/>
    <w:rsid w:val="004756B5"/>
    <w:rsid w:val="00475D21"/>
    <w:rsid w:val="00476771"/>
    <w:rsid w:val="004768FD"/>
    <w:rsid w:val="00476B19"/>
    <w:rsid w:val="00476BFC"/>
    <w:rsid w:val="00476CAA"/>
    <w:rsid w:val="004771AD"/>
    <w:rsid w:val="004773AC"/>
    <w:rsid w:val="00477687"/>
    <w:rsid w:val="0047770D"/>
    <w:rsid w:val="004777CA"/>
    <w:rsid w:val="00480139"/>
    <w:rsid w:val="00480151"/>
    <w:rsid w:val="004801AD"/>
    <w:rsid w:val="00480207"/>
    <w:rsid w:val="00480A7C"/>
    <w:rsid w:val="0048183A"/>
    <w:rsid w:val="0048186D"/>
    <w:rsid w:val="004818D2"/>
    <w:rsid w:val="00481A07"/>
    <w:rsid w:val="00481BEB"/>
    <w:rsid w:val="00481F5C"/>
    <w:rsid w:val="00482544"/>
    <w:rsid w:val="004825D3"/>
    <w:rsid w:val="00482812"/>
    <w:rsid w:val="00482BA4"/>
    <w:rsid w:val="004835B2"/>
    <w:rsid w:val="00484351"/>
    <w:rsid w:val="00484587"/>
    <w:rsid w:val="00484AE1"/>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517"/>
    <w:rsid w:val="00497B49"/>
    <w:rsid w:val="004A023B"/>
    <w:rsid w:val="004A0B53"/>
    <w:rsid w:val="004A0CBF"/>
    <w:rsid w:val="004A145D"/>
    <w:rsid w:val="004A1776"/>
    <w:rsid w:val="004A18CD"/>
    <w:rsid w:val="004A1DB1"/>
    <w:rsid w:val="004A2262"/>
    <w:rsid w:val="004A2A08"/>
    <w:rsid w:val="004A2F19"/>
    <w:rsid w:val="004A338B"/>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0979"/>
    <w:rsid w:val="004B1118"/>
    <w:rsid w:val="004B1543"/>
    <w:rsid w:val="004B1804"/>
    <w:rsid w:val="004B1A41"/>
    <w:rsid w:val="004B1D7F"/>
    <w:rsid w:val="004B1DF2"/>
    <w:rsid w:val="004B1E48"/>
    <w:rsid w:val="004B209C"/>
    <w:rsid w:val="004B29A2"/>
    <w:rsid w:val="004B2CBC"/>
    <w:rsid w:val="004B3394"/>
    <w:rsid w:val="004B3946"/>
    <w:rsid w:val="004B41FF"/>
    <w:rsid w:val="004B446C"/>
    <w:rsid w:val="004B488A"/>
    <w:rsid w:val="004B4923"/>
    <w:rsid w:val="004B49B0"/>
    <w:rsid w:val="004B50CF"/>
    <w:rsid w:val="004B568A"/>
    <w:rsid w:val="004B59E8"/>
    <w:rsid w:val="004B6141"/>
    <w:rsid w:val="004B62C2"/>
    <w:rsid w:val="004B67E6"/>
    <w:rsid w:val="004B6BAF"/>
    <w:rsid w:val="004B7022"/>
    <w:rsid w:val="004B731B"/>
    <w:rsid w:val="004B7783"/>
    <w:rsid w:val="004B7816"/>
    <w:rsid w:val="004B7B42"/>
    <w:rsid w:val="004C0330"/>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521"/>
    <w:rsid w:val="004C377A"/>
    <w:rsid w:val="004C3A95"/>
    <w:rsid w:val="004C3CD2"/>
    <w:rsid w:val="004C3E1E"/>
    <w:rsid w:val="004C4496"/>
    <w:rsid w:val="004C4643"/>
    <w:rsid w:val="004C4952"/>
    <w:rsid w:val="004C5115"/>
    <w:rsid w:val="004C57B5"/>
    <w:rsid w:val="004C597F"/>
    <w:rsid w:val="004C5FCD"/>
    <w:rsid w:val="004C5FE4"/>
    <w:rsid w:val="004C61B2"/>
    <w:rsid w:val="004C6631"/>
    <w:rsid w:val="004C7085"/>
    <w:rsid w:val="004C72B7"/>
    <w:rsid w:val="004C7577"/>
    <w:rsid w:val="004C7871"/>
    <w:rsid w:val="004C79A5"/>
    <w:rsid w:val="004C7C53"/>
    <w:rsid w:val="004D02E9"/>
    <w:rsid w:val="004D044C"/>
    <w:rsid w:val="004D06CC"/>
    <w:rsid w:val="004D072E"/>
    <w:rsid w:val="004D139D"/>
    <w:rsid w:val="004D1F9C"/>
    <w:rsid w:val="004D2108"/>
    <w:rsid w:val="004D2287"/>
    <w:rsid w:val="004D2559"/>
    <w:rsid w:val="004D25E8"/>
    <w:rsid w:val="004D2776"/>
    <w:rsid w:val="004D286E"/>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6EAE"/>
    <w:rsid w:val="004D71B7"/>
    <w:rsid w:val="004D7239"/>
    <w:rsid w:val="004D7407"/>
    <w:rsid w:val="004D769D"/>
    <w:rsid w:val="004D7AD9"/>
    <w:rsid w:val="004D7B67"/>
    <w:rsid w:val="004D7E32"/>
    <w:rsid w:val="004E045B"/>
    <w:rsid w:val="004E0541"/>
    <w:rsid w:val="004E0971"/>
    <w:rsid w:val="004E0E26"/>
    <w:rsid w:val="004E10BF"/>
    <w:rsid w:val="004E130F"/>
    <w:rsid w:val="004E1860"/>
    <w:rsid w:val="004E2267"/>
    <w:rsid w:val="004E2495"/>
    <w:rsid w:val="004E281E"/>
    <w:rsid w:val="004E2C2E"/>
    <w:rsid w:val="004E2E29"/>
    <w:rsid w:val="004E30A8"/>
    <w:rsid w:val="004E31AB"/>
    <w:rsid w:val="004E3A51"/>
    <w:rsid w:val="004E3BFF"/>
    <w:rsid w:val="004E3CCF"/>
    <w:rsid w:val="004E3ECB"/>
    <w:rsid w:val="004E3F0C"/>
    <w:rsid w:val="004E3F70"/>
    <w:rsid w:val="004E4D97"/>
    <w:rsid w:val="004E5121"/>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0F4"/>
    <w:rsid w:val="004F7186"/>
    <w:rsid w:val="004F77A3"/>
    <w:rsid w:val="004F7D7B"/>
    <w:rsid w:val="004F7DCE"/>
    <w:rsid w:val="004F7ED6"/>
    <w:rsid w:val="0050084E"/>
    <w:rsid w:val="00500A68"/>
    <w:rsid w:val="00500B5E"/>
    <w:rsid w:val="00500B6E"/>
    <w:rsid w:val="00500C25"/>
    <w:rsid w:val="00500F34"/>
    <w:rsid w:val="00501084"/>
    <w:rsid w:val="0050126B"/>
    <w:rsid w:val="005016D7"/>
    <w:rsid w:val="00501953"/>
    <w:rsid w:val="00501D5A"/>
    <w:rsid w:val="0050208B"/>
    <w:rsid w:val="00502193"/>
    <w:rsid w:val="00502540"/>
    <w:rsid w:val="0050294B"/>
    <w:rsid w:val="00502A25"/>
    <w:rsid w:val="005035D9"/>
    <w:rsid w:val="00503AD9"/>
    <w:rsid w:val="00503BA5"/>
    <w:rsid w:val="00503BC8"/>
    <w:rsid w:val="005041BE"/>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1B6A"/>
    <w:rsid w:val="0051214A"/>
    <w:rsid w:val="00512513"/>
    <w:rsid w:val="005125B0"/>
    <w:rsid w:val="00512BCC"/>
    <w:rsid w:val="00512D02"/>
    <w:rsid w:val="00513588"/>
    <w:rsid w:val="00513AE4"/>
    <w:rsid w:val="00513B67"/>
    <w:rsid w:val="00513D7E"/>
    <w:rsid w:val="00513F47"/>
    <w:rsid w:val="0051406D"/>
    <w:rsid w:val="00514315"/>
    <w:rsid w:val="00514C23"/>
    <w:rsid w:val="005151B6"/>
    <w:rsid w:val="005154D4"/>
    <w:rsid w:val="005155B1"/>
    <w:rsid w:val="0051575B"/>
    <w:rsid w:val="00515E7C"/>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7E3"/>
    <w:rsid w:val="00522975"/>
    <w:rsid w:val="005229AC"/>
    <w:rsid w:val="00522A9D"/>
    <w:rsid w:val="00522E32"/>
    <w:rsid w:val="00523033"/>
    <w:rsid w:val="005235C5"/>
    <w:rsid w:val="005237EC"/>
    <w:rsid w:val="0052448A"/>
    <w:rsid w:val="00524AED"/>
    <w:rsid w:val="00525325"/>
    <w:rsid w:val="005255DC"/>
    <w:rsid w:val="00525621"/>
    <w:rsid w:val="005256E0"/>
    <w:rsid w:val="00525F10"/>
    <w:rsid w:val="0052672B"/>
    <w:rsid w:val="005267FD"/>
    <w:rsid w:val="005269A1"/>
    <w:rsid w:val="00526CE6"/>
    <w:rsid w:val="00526DB0"/>
    <w:rsid w:val="00527196"/>
    <w:rsid w:val="00527201"/>
    <w:rsid w:val="00527550"/>
    <w:rsid w:val="00527977"/>
    <w:rsid w:val="00527A38"/>
    <w:rsid w:val="00527BAE"/>
    <w:rsid w:val="0053034C"/>
    <w:rsid w:val="00530527"/>
    <w:rsid w:val="00530A35"/>
    <w:rsid w:val="00530A96"/>
    <w:rsid w:val="00530BDB"/>
    <w:rsid w:val="00530C61"/>
    <w:rsid w:val="00530FBE"/>
    <w:rsid w:val="005313B3"/>
    <w:rsid w:val="00531682"/>
    <w:rsid w:val="00531BB2"/>
    <w:rsid w:val="0053203D"/>
    <w:rsid w:val="00532220"/>
    <w:rsid w:val="0053233E"/>
    <w:rsid w:val="005323C2"/>
    <w:rsid w:val="00532532"/>
    <w:rsid w:val="00532705"/>
    <w:rsid w:val="0053287A"/>
    <w:rsid w:val="0053295E"/>
    <w:rsid w:val="00532A40"/>
    <w:rsid w:val="00533BD3"/>
    <w:rsid w:val="00533F9D"/>
    <w:rsid w:val="005343CB"/>
    <w:rsid w:val="0053467B"/>
    <w:rsid w:val="005346F0"/>
    <w:rsid w:val="00534A7A"/>
    <w:rsid w:val="0053537D"/>
    <w:rsid w:val="005353A2"/>
    <w:rsid w:val="00535550"/>
    <w:rsid w:val="005357F8"/>
    <w:rsid w:val="00535882"/>
    <w:rsid w:val="00535996"/>
    <w:rsid w:val="00535CB5"/>
    <w:rsid w:val="00535D1C"/>
    <w:rsid w:val="00535E2B"/>
    <w:rsid w:val="00536144"/>
    <w:rsid w:val="0053619B"/>
    <w:rsid w:val="0053629F"/>
    <w:rsid w:val="005363E0"/>
    <w:rsid w:val="0053662C"/>
    <w:rsid w:val="00536715"/>
    <w:rsid w:val="005367D5"/>
    <w:rsid w:val="00536837"/>
    <w:rsid w:val="00536F6C"/>
    <w:rsid w:val="00537731"/>
    <w:rsid w:val="00537CA2"/>
    <w:rsid w:val="00537D4B"/>
    <w:rsid w:val="00537D52"/>
    <w:rsid w:val="00537F6C"/>
    <w:rsid w:val="00537F82"/>
    <w:rsid w:val="00540241"/>
    <w:rsid w:val="00540A6D"/>
    <w:rsid w:val="00540BF2"/>
    <w:rsid w:val="00540C39"/>
    <w:rsid w:val="00541323"/>
    <w:rsid w:val="00541898"/>
    <w:rsid w:val="00541B86"/>
    <w:rsid w:val="00542345"/>
    <w:rsid w:val="0054252A"/>
    <w:rsid w:val="0054255D"/>
    <w:rsid w:val="005426F5"/>
    <w:rsid w:val="005427FB"/>
    <w:rsid w:val="0054305D"/>
    <w:rsid w:val="00543101"/>
    <w:rsid w:val="00543331"/>
    <w:rsid w:val="00543D06"/>
    <w:rsid w:val="00543DB7"/>
    <w:rsid w:val="00543F2F"/>
    <w:rsid w:val="00544817"/>
    <w:rsid w:val="00544832"/>
    <w:rsid w:val="00544BF2"/>
    <w:rsid w:val="00544CE4"/>
    <w:rsid w:val="00544D3B"/>
    <w:rsid w:val="00544D5A"/>
    <w:rsid w:val="00544EFE"/>
    <w:rsid w:val="005453D0"/>
    <w:rsid w:val="0054546A"/>
    <w:rsid w:val="00545920"/>
    <w:rsid w:val="00545BB0"/>
    <w:rsid w:val="00545EB6"/>
    <w:rsid w:val="00546792"/>
    <w:rsid w:val="005468D7"/>
    <w:rsid w:val="00546A62"/>
    <w:rsid w:val="00546BEA"/>
    <w:rsid w:val="00547461"/>
    <w:rsid w:val="00547628"/>
    <w:rsid w:val="00547ABE"/>
    <w:rsid w:val="00547E6C"/>
    <w:rsid w:val="005502A4"/>
    <w:rsid w:val="005504F3"/>
    <w:rsid w:val="005506E2"/>
    <w:rsid w:val="00550E1A"/>
    <w:rsid w:val="00551130"/>
    <w:rsid w:val="005514F9"/>
    <w:rsid w:val="00551654"/>
    <w:rsid w:val="005517AF"/>
    <w:rsid w:val="00551A8A"/>
    <w:rsid w:val="00551C50"/>
    <w:rsid w:val="00551D6D"/>
    <w:rsid w:val="005520EF"/>
    <w:rsid w:val="00552D59"/>
    <w:rsid w:val="00552FD4"/>
    <w:rsid w:val="0055366A"/>
    <w:rsid w:val="00553995"/>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75F"/>
    <w:rsid w:val="00565C83"/>
    <w:rsid w:val="00566048"/>
    <w:rsid w:val="0056608B"/>
    <w:rsid w:val="005664C7"/>
    <w:rsid w:val="00566931"/>
    <w:rsid w:val="00566947"/>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291"/>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87CA0"/>
    <w:rsid w:val="0059099B"/>
    <w:rsid w:val="005914C7"/>
    <w:rsid w:val="00591543"/>
    <w:rsid w:val="005916A5"/>
    <w:rsid w:val="0059171C"/>
    <w:rsid w:val="00591773"/>
    <w:rsid w:val="00591BD6"/>
    <w:rsid w:val="00591FFD"/>
    <w:rsid w:val="005925E2"/>
    <w:rsid w:val="005925F0"/>
    <w:rsid w:val="0059270B"/>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667"/>
    <w:rsid w:val="00595844"/>
    <w:rsid w:val="005958CD"/>
    <w:rsid w:val="005958D2"/>
    <w:rsid w:val="00595F1C"/>
    <w:rsid w:val="005963F9"/>
    <w:rsid w:val="005967B6"/>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3F8F"/>
    <w:rsid w:val="005A40A9"/>
    <w:rsid w:val="005A48C5"/>
    <w:rsid w:val="005A4942"/>
    <w:rsid w:val="005A4E2A"/>
    <w:rsid w:val="005A5363"/>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1F70"/>
    <w:rsid w:val="005B2910"/>
    <w:rsid w:val="005B2A39"/>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2FF"/>
    <w:rsid w:val="005C184B"/>
    <w:rsid w:val="005C1C99"/>
    <w:rsid w:val="005C1DAD"/>
    <w:rsid w:val="005C1F25"/>
    <w:rsid w:val="005C250F"/>
    <w:rsid w:val="005C2844"/>
    <w:rsid w:val="005C2854"/>
    <w:rsid w:val="005C2B19"/>
    <w:rsid w:val="005C2E99"/>
    <w:rsid w:val="005C2F9D"/>
    <w:rsid w:val="005C324D"/>
    <w:rsid w:val="005C35FF"/>
    <w:rsid w:val="005C3684"/>
    <w:rsid w:val="005C38C3"/>
    <w:rsid w:val="005C38FF"/>
    <w:rsid w:val="005C3A1F"/>
    <w:rsid w:val="005C3DE3"/>
    <w:rsid w:val="005C3EC0"/>
    <w:rsid w:val="005C4317"/>
    <w:rsid w:val="005C465E"/>
    <w:rsid w:val="005C46F5"/>
    <w:rsid w:val="005C47F7"/>
    <w:rsid w:val="005C4B91"/>
    <w:rsid w:val="005C4BF7"/>
    <w:rsid w:val="005C4DD9"/>
    <w:rsid w:val="005C504E"/>
    <w:rsid w:val="005C50B2"/>
    <w:rsid w:val="005C53AF"/>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780"/>
    <w:rsid w:val="005D0CD6"/>
    <w:rsid w:val="005D11D3"/>
    <w:rsid w:val="005D127E"/>
    <w:rsid w:val="005D12A4"/>
    <w:rsid w:val="005D1689"/>
    <w:rsid w:val="005D1736"/>
    <w:rsid w:val="005D2212"/>
    <w:rsid w:val="005D2470"/>
    <w:rsid w:val="005D28A8"/>
    <w:rsid w:val="005D29F7"/>
    <w:rsid w:val="005D2AF2"/>
    <w:rsid w:val="005D2B20"/>
    <w:rsid w:val="005D2DED"/>
    <w:rsid w:val="005D32B0"/>
    <w:rsid w:val="005D3388"/>
    <w:rsid w:val="005D34E2"/>
    <w:rsid w:val="005D3688"/>
    <w:rsid w:val="005D36C3"/>
    <w:rsid w:val="005D3A42"/>
    <w:rsid w:val="005D3BC0"/>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AA5"/>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4DD"/>
    <w:rsid w:val="005E1833"/>
    <w:rsid w:val="005E1869"/>
    <w:rsid w:val="005E191F"/>
    <w:rsid w:val="005E1F2B"/>
    <w:rsid w:val="005E1FC7"/>
    <w:rsid w:val="005E2728"/>
    <w:rsid w:val="005E3034"/>
    <w:rsid w:val="005E3156"/>
    <w:rsid w:val="005E368F"/>
    <w:rsid w:val="005E3C51"/>
    <w:rsid w:val="005E3CD8"/>
    <w:rsid w:val="005E3DEE"/>
    <w:rsid w:val="005E49B8"/>
    <w:rsid w:val="005E4A28"/>
    <w:rsid w:val="005E507D"/>
    <w:rsid w:val="005E5CED"/>
    <w:rsid w:val="005E6172"/>
    <w:rsid w:val="005E6861"/>
    <w:rsid w:val="005E6AA4"/>
    <w:rsid w:val="005E6C23"/>
    <w:rsid w:val="005E6D8F"/>
    <w:rsid w:val="005E6E7B"/>
    <w:rsid w:val="005E7106"/>
    <w:rsid w:val="005E7138"/>
    <w:rsid w:val="005E71B7"/>
    <w:rsid w:val="005E73F3"/>
    <w:rsid w:val="005E741D"/>
    <w:rsid w:val="005E7692"/>
    <w:rsid w:val="005E7813"/>
    <w:rsid w:val="005E7EFB"/>
    <w:rsid w:val="005F001C"/>
    <w:rsid w:val="005F089C"/>
    <w:rsid w:val="005F0DC2"/>
    <w:rsid w:val="005F101D"/>
    <w:rsid w:val="005F13A4"/>
    <w:rsid w:val="005F1CB0"/>
    <w:rsid w:val="005F2189"/>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4FC8"/>
    <w:rsid w:val="005F5335"/>
    <w:rsid w:val="005F5356"/>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5F7BDA"/>
    <w:rsid w:val="0060052D"/>
    <w:rsid w:val="00600C3D"/>
    <w:rsid w:val="00600E27"/>
    <w:rsid w:val="00600F28"/>
    <w:rsid w:val="006011FA"/>
    <w:rsid w:val="0060135F"/>
    <w:rsid w:val="006014CB"/>
    <w:rsid w:val="00601BC2"/>
    <w:rsid w:val="0060206F"/>
    <w:rsid w:val="00602166"/>
    <w:rsid w:val="006024AF"/>
    <w:rsid w:val="0060255B"/>
    <w:rsid w:val="006028A0"/>
    <w:rsid w:val="00602912"/>
    <w:rsid w:val="006029EC"/>
    <w:rsid w:val="00602C0F"/>
    <w:rsid w:val="00602E53"/>
    <w:rsid w:val="00602F30"/>
    <w:rsid w:val="00603F07"/>
    <w:rsid w:val="00603F0A"/>
    <w:rsid w:val="0060405B"/>
    <w:rsid w:val="00604277"/>
    <w:rsid w:val="00604C2B"/>
    <w:rsid w:val="00604C3A"/>
    <w:rsid w:val="006050BD"/>
    <w:rsid w:val="0060551A"/>
    <w:rsid w:val="00605B53"/>
    <w:rsid w:val="00605E2D"/>
    <w:rsid w:val="00605FDB"/>
    <w:rsid w:val="00606077"/>
    <w:rsid w:val="00606D58"/>
    <w:rsid w:val="00606EC3"/>
    <w:rsid w:val="00606F22"/>
    <w:rsid w:val="00607255"/>
    <w:rsid w:val="00607471"/>
    <w:rsid w:val="006076AA"/>
    <w:rsid w:val="006076FA"/>
    <w:rsid w:val="00607CC9"/>
    <w:rsid w:val="00607D91"/>
    <w:rsid w:val="00610918"/>
    <w:rsid w:val="0061165B"/>
    <w:rsid w:val="00611998"/>
    <w:rsid w:val="00611D37"/>
    <w:rsid w:val="00611D9E"/>
    <w:rsid w:val="0061295D"/>
    <w:rsid w:val="00612B4F"/>
    <w:rsid w:val="00612B8D"/>
    <w:rsid w:val="0061343A"/>
    <w:rsid w:val="006134DA"/>
    <w:rsid w:val="00613B4C"/>
    <w:rsid w:val="00614001"/>
    <w:rsid w:val="0061422C"/>
    <w:rsid w:val="00614A2C"/>
    <w:rsid w:val="00614DC1"/>
    <w:rsid w:val="00615356"/>
    <w:rsid w:val="00615704"/>
    <w:rsid w:val="00615818"/>
    <w:rsid w:val="00616957"/>
    <w:rsid w:val="00616FFA"/>
    <w:rsid w:val="0061728F"/>
    <w:rsid w:val="00617957"/>
    <w:rsid w:val="00617BF8"/>
    <w:rsid w:val="00620086"/>
    <w:rsid w:val="0062012D"/>
    <w:rsid w:val="006202C2"/>
    <w:rsid w:val="006205DB"/>
    <w:rsid w:val="00620828"/>
    <w:rsid w:val="00620CA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23E"/>
    <w:rsid w:val="0062537A"/>
    <w:rsid w:val="006253BE"/>
    <w:rsid w:val="00625643"/>
    <w:rsid w:val="00625E20"/>
    <w:rsid w:val="0062632E"/>
    <w:rsid w:val="00626337"/>
    <w:rsid w:val="0062693D"/>
    <w:rsid w:val="00626DAA"/>
    <w:rsid w:val="00626E64"/>
    <w:rsid w:val="006275F9"/>
    <w:rsid w:val="00630299"/>
    <w:rsid w:val="0063039D"/>
    <w:rsid w:val="0063096F"/>
    <w:rsid w:val="00630EC7"/>
    <w:rsid w:val="006310D6"/>
    <w:rsid w:val="0063110B"/>
    <w:rsid w:val="00631275"/>
    <w:rsid w:val="0063135C"/>
    <w:rsid w:val="006314FC"/>
    <w:rsid w:val="006317C5"/>
    <w:rsid w:val="0063180E"/>
    <w:rsid w:val="006318E1"/>
    <w:rsid w:val="00631A5A"/>
    <w:rsid w:val="00631C93"/>
    <w:rsid w:val="00631D90"/>
    <w:rsid w:val="0063278E"/>
    <w:rsid w:val="00632ADC"/>
    <w:rsid w:val="00632B6D"/>
    <w:rsid w:val="00632ED6"/>
    <w:rsid w:val="00633BDB"/>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19E"/>
    <w:rsid w:val="006365BC"/>
    <w:rsid w:val="00636684"/>
    <w:rsid w:val="006366FF"/>
    <w:rsid w:val="00636C32"/>
    <w:rsid w:val="00636E0A"/>
    <w:rsid w:val="00637055"/>
    <w:rsid w:val="0063773C"/>
    <w:rsid w:val="00637860"/>
    <w:rsid w:val="0063799B"/>
    <w:rsid w:val="00637AD5"/>
    <w:rsid w:val="00637BB6"/>
    <w:rsid w:val="00637F62"/>
    <w:rsid w:val="00640100"/>
    <w:rsid w:val="00640366"/>
    <w:rsid w:val="006405C2"/>
    <w:rsid w:val="00640713"/>
    <w:rsid w:val="00640A4E"/>
    <w:rsid w:val="00640BA5"/>
    <w:rsid w:val="0064121B"/>
    <w:rsid w:val="00641513"/>
    <w:rsid w:val="00641588"/>
    <w:rsid w:val="0064160F"/>
    <w:rsid w:val="0064176F"/>
    <w:rsid w:val="006419CA"/>
    <w:rsid w:val="00641ACF"/>
    <w:rsid w:val="00641E34"/>
    <w:rsid w:val="006425D5"/>
    <w:rsid w:val="006427CF"/>
    <w:rsid w:val="0064348E"/>
    <w:rsid w:val="006436A5"/>
    <w:rsid w:val="00643730"/>
    <w:rsid w:val="00643A14"/>
    <w:rsid w:val="00643A94"/>
    <w:rsid w:val="00644053"/>
    <w:rsid w:val="006441B0"/>
    <w:rsid w:val="006442F3"/>
    <w:rsid w:val="006444FB"/>
    <w:rsid w:val="006445B8"/>
    <w:rsid w:val="006449C8"/>
    <w:rsid w:val="00644C2D"/>
    <w:rsid w:val="00644CF4"/>
    <w:rsid w:val="0064574A"/>
    <w:rsid w:val="00645C3A"/>
    <w:rsid w:val="00645E34"/>
    <w:rsid w:val="00645EE4"/>
    <w:rsid w:val="00646199"/>
    <w:rsid w:val="00646705"/>
    <w:rsid w:val="00646E75"/>
    <w:rsid w:val="0064727A"/>
    <w:rsid w:val="0064763E"/>
    <w:rsid w:val="00647B6B"/>
    <w:rsid w:val="00647C12"/>
    <w:rsid w:val="00647C18"/>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832"/>
    <w:rsid w:val="00660A24"/>
    <w:rsid w:val="00660F6C"/>
    <w:rsid w:val="00660FFE"/>
    <w:rsid w:val="00661378"/>
    <w:rsid w:val="00661A4D"/>
    <w:rsid w:val="00661A83"/>
    <w:rsid w:val="00661D78"/>
    <w:rsid w:val="00661E49"/>
    <w:rsid w:val="00661EA7"/>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B63"/>
    <w:rsid w:val="00666BC7"/>
    <w:rsid w:val="00666FAD"/>
    <w:rsid w:val="0066766C"/>
    <w:rsid w:val="00667801"/>
    <w:rsid w:val="00667A07"/>
    <w:rsid w:val="00667E6C"/>
    <w:rsid w:val="00667EC7"/>
    <w:rsid w:val="006700F3"/>
    <w:rsid w:val="00670253"/>
    <w:rsid w:val="006703BA"/>
    <w:rsid w:val="00670475"/>
    <w:rsid w:val="006704B0"/>
    <w:rsid w:val="006704BD"/>
    <w:rsid w:val="00670964"/>
    <w:rsid w:val="00670F91"/>
    <w:rsid w:val="00671AE4"/>
    <w:rsid w:val="00671BD9"/>
    <w:rsid w:val="00672231"/>
    <w:rsid w:val="0067232F"/>
    <w:rsid w:val="00673102"/>
    <w:rsid w:val="0067340B"/>
    <w:rsid w:val="0067372A"/>
    <w:rsid w:val="00673789"/>
    <w:rsid w:val="00673D50"/>
    <w:rsid w:val="00673E86"/>
    <w:rsid w:val="00674289"/>
    <w:rsid w:val="00674337"/>
    <w:rsid w:val="00674981"/>
    <w:rsid w:val="00674B52"/>
    <w:rsid w:val="00675104"/>
    <w:rsid w:val="00675BD9"/>
    <w:rsid w:val="00675C2A"/>
    <w:rsid w:val="00676299"/>
    <w:rsid w:val="00676DB3"/>
    <w:rsid w:val="0067709B"/>
    <w:rsid w:val="006774FD"/>
    <w:rsid w:val="006775E5"/>
    <w:rsid w:val="00677A59"/>
    <w:rsid w:val="00680208"/>
    <w:rsid w:val="00680ABE"/>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56"/>
    <w:rsid w:val="006854D4"/>
    <w:rsid w:val="006856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0B25"/>
    <w:rsid w:val="00690FDA"/>
    <w:rsid w:val="006910C1"/>
    <w:rsid w:val="00691144"/>
    <w:rsid w:val="006915B4"/>
    <w:rsid w:val="00691B5E"/>
    <w:rsid w:val="00691BCA"/>
    <w:rsid w:val="00691F70"/>
    <w:rsid w:val="00691FED"/>
    <w:rsid w:val="006924F6"/>
    <w:rsid w:val="006925BA"/>
    <w:rsid w:val="00692D70"/>
    <w:rsid w:val="006930C7"/>
    <w:rsid w:val="006930DD"/>
    <w:rsid w:val="00693240"/>
    <w:rsid w:val="00693265"/>
    <w:rsid w:val="006933F6"/>
    <w:rsid w:val="0069387D"/>
    <w:rsid w:val="00693985"/>
    <w:rsid w:val="00693BDC"/>
    <w:rsid w:val="00693DE2"/>
    <w:rsid w:val="00694238"/>
    <w:rsid w:val="006948FC"/>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5FE"/>
    <w:rsid w:val="006A47A7"/>
    <w:rsid w:val="006A486D"/>
    <w:rsid w:val="006A511D"/>
    <w:rsid w:val="006A5311"/>
    <w:rsid w:val="006A5316"/>
    <w:rsid w:val="006A5386"/>
    <w:rsid w:val="006A5DEF"/>
    <w:rsid w:val="006A6099"/>
    <w:rsid w:val="006A63F1"/>
    <w:rsid w:val="006A6402"/>
    <w:rsid w:val="006A682F"/>
    <w:rsid w:val="006A70A6"/>
    <w:rsid w:val="006A7CF0"/>
    <w:rsid w:val="006B0DA8"/>
    <w:rsid w:val="006B0E52"/>
    <w:rsid w:val="006B1567"/>
    <w:rsid w:val="006B165B"/>
    <w:rsid w:val="006B1C60"/>
    <w:rsid w:val="006B1EDE"/>
    <w:rsid w:val="006B2290"/>
    <w:rsid w:val="006B2471"/>
    <w:rsid w:val="006B2546"/>
    <w:rsid w:val="006B2591"/>
    <w:rsid w:val="006B25EA"/>
    <w:rsid w:val="006B2647"/>
    <w:rsid w:val="006B2697"/>
    <w:rsid w:val="006B2F5D"/>
    <w:rsid w:val="006B3209"/>
    <w:rsid w:val="006B3513"/>
    <w:rsid w:val="006B35B0"/>
    <w:rsid w:val="006B3AEE"/>
    <w:rsid w:val="006B4301"/>
    <w:rsid w:val="006B4A71"/>
    <w:rsid w:val="006B4FF5"/>
    <w:rsid w:val="006B5C06"/>
    <w:rsid w:val="006B609D"/>
    <w:rsid w:val="006B6365"/>
    <w:rsid w:val="006B6854"/>
    <w:rsid w:val="006B6CF7"/>
    <w:rsid w:val="006B6FF1"/>
    <w:rsid w:val="006B7147"/>
    <w:rsid w:val="006B71B6"/>
    <w:rsid w:val="006B7218"/>
    <w:rsid w:val="006B748E"/>
    <w:rsid w:val="006B75D6"/>
    <w:rsid w:val="006B793A"/>
    <w:rsid w:val="006C0120"/>
    <w:rsid w:val="006C02C3"/>
    <w:rsid w:val="006C0685"/>
    <w:rsid w:val="006C0880"/>
    <w:rsid w:val="006C0B21"/>
    <w:rsid w:val="006C0B54"/>
    <w:rsid w:val="006C0D26"/>
    <w:rsid w:val="006C11FC"/>
    <w:rsid w:val="006C121A"/>
    <w:rsid w:val="006C12D5"/>
    <w:rsid w:val="006C17BA"/>
    <w:rsid w:val="006C18ED"/>
    <w:rsid w:val="006C1AE6"/>
    <w:rsid w:val="006C1CB5"/>
    <w:rsid w:val="006C1F1D"/>
    <w:rsid w:val="006C1F8C"/>
    <w:rsid w:val="006C23B1"/>
    <w:rsid w:val="006C24B5"/>
    <w:rsid w:val="006C256B"/>
    <w:rsid w:val="006C26D8"/>
    <w:rsid w:val="006C2807"/>
    <w:rsid w:val="006C2C72"/>
    <w:rsid w:val="006C3166"/>
    <w:rsid w:val="006C36C2"/>
    <w:rsid w:val="006C36E7"/>
    <w:rsid w:val="006C3766"/>
    <w:rsid w:val="006C37B2"/>
    <w:rsid w:val="006C38D8"/>
    <w:rsid w:val="006C3A1A"/>
    <w:rsid w:val="006C3AEB"/>
    <w:rsid w:val="006C3DA3"/>
    <w:rsid w:val="006C41EB"/>
    <w:rsid w:val="006C448B"/>
    <w:rsid w:val="006C460A"/>
    <w:rsid w:val="006C4620"/>
    <w:rsid w:val="006C49F3"/>
    <w:rsid w:val="006C4A7B"/>
    <w:rsid w:val="006C4DE1"/>
    <w:rsid w:val="006C4E5B"/>
    <w:rsid w:val="006C4E75"/>
    <w:rsid w:val="006C56DA"/>
    <w:rsid w:val="006C5B9B"/>
    <w:rsid w:val="006C5BC5"/>
    <w:rsid w:val="006C5CB5"/>
    <w:rsid w:val="006C615D"/>
    <w:rsid w:val="006C63AC"/>
    <w:rsid w:val="006C67EB"/>
    <w:rsid w:val="006C689A"/>
    <w:rsid w:val="006C6935"/>
    <w:rsid w:val="006C6ED3"/>
    <w:rsid w:val="006C6F8F"/>
    <w:rsid w:val="006C74B2"/>
    <w:rsid w:val="006C7D80"/>
    <w:rsid w:val="006C7D8A"/>
    <w:rsid w:val="006D0057"/>
    <w:rsid w:val="006D079A"/>
    <w:rsid w:val="006D0A38"/>
    <w:rsid w:val="006D0AD7"/>
    <w:rsid w:val="006D0C75"/>
    <w:rsid w:val="006D113B"/>
    <w:rsid w:val="006D114C"/>
    <w:rsid w:val="006D155D"/>
    <w:rsid w:val="006D185F"/>
    <w:rsid w:val="006D18E3"/>
    <w:rsid w:val="006D1908"/>
    <w:rsid w:val="006D1F91"/>
    <w:rsid w:val="006D2119"/>
    <w:rsid w:val="006D236C"/>
    <w:rsid w:val="006D2442"/>
    <w:rsid w:val="006D280D"/>
    <w:rsid w:val="006D2917"/>
    <w:rsid w:val="006D2E06"/>
    <w:rsid w:val="006D34B8"/>
    <w:rsid w:val="006D3F73"/>
    <w:rsid w:val="006D3FED"/>
    <w:rsid w:val="006D3FFA"/>
    <w:rsid w:val="006D40C0"/>
    <w:rsid w:val="006D4116"/>
    <w:rsid w:val="006D48FA"/>
    <w:rsid w:val="006D4ACE"/>
    <w:rsid w:val="006D4E68"/>
    <w:rsid w:val="006D51A3"/>
    <w:rsid w:val="006D554F"/>
    <w:rsid w:val="006D56CE"/>
    <w:rsid w:val="006D5854"/>
    <w:rsid w:val="006D696D"/>
    <w:rsid w:val="006D6C50"/>
    <w:rsid w:val="006D6FBA"/>
    <w:rsid w:val="006D7359"/>
    <w:rsid w:val="006E00EC"/>
    <w:rsid w:val="006E02A5"/>
    <w:rsid w:val="006E0465"/>
    <w:rsid w:val="006E0582"/>
    <w:rsid w:val="006E07C5"/>
    <w:rsid w:val="006E161A"/>
    <w:rsid w:val="006E1750"/>
    <w:rsid w:val="006E1AA5"/>
    <w:rsid w:val="006E1AB4"/>
    <w:rsid w:val="006E1B63"/>
    <w:rsid w:val="006E1DB6"/>
    <w:rsid w:val="006E1EB6"/>
    <w:rsid w:val="006E1F08"/>
    <w:rsid w:val="006E23C3"/>
    <w:rsid w:val="006E31AE"/>
    <w:rsid w:val="006E3244"/>
    <w:rsid w:val="006E35B6"/>
    <w:rsid w:val="006E35DA"/>
    <w:rsid w:val="006E391D"/>
    <w:rsid w:val="006E3DB5"/>
    <w:rsid w:val="006E4839"/>
    <w:rsid w:val="006E4A84"/>
    <w:rsid w:val="006E50CB"/>
    <w:rsid w:val="006E510B"/>
    <w:rsid w:val="006E5297"/>
    <w:rsid w:val="006E5DEF"/>
    <w:rsid w:val="006E6878"/>
    <w:rsid w:val="006E693A"/>
    <w:rsid w:val="006E6D14"/>
    <w:rsid w:val="006E6D7D"/>
    <w:rsid w:val="006E6D7F"/>
    <w:rsid w:val="006E6F37"/>
    <w:rsid w:val="006E7367"/>
    <w:rsid w:val="006E73D8"/>
    <w:rsid w:val="006F07D8"/>
    <w:rsid w:val="006F07E0"/>
    <w:rsid w:val="006F0F77"/>
    <w:rsid w:val="006F1102"/>
    <w:rsid w:val="006F143C"/>
    <w:rsid w:val="006F158C"/>
    <w:rsid w:val="006F22E1"/>
    <w:rsid w:val="006F23FD"/>
    <w:rsid w:val="006F25CE"/>
    <w:rsid w:val="006F2927"/>
    <w:rsid w:val="006F2C71"/>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768"/>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939"/>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8E8"/>
    <w:rsid w:val="0071096E"/>
    <w:rsid w:val="00710ED0"/>
    <w:rsid w:val="00711040"/>
    <w:rsid w:val="0071123F"/>
    <w:rsid w:val="00711415"/>
    <w:rsid w:val="0071145C"/>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5E80"/>
    <w:rsid w:val="0071609A"/>
    <w:rsid w:val="0071611C"/>
    <w:rsid w:val="00716130"/>
    <w:rsid w:val="007169EA"/>
    <w:rsid w:val="00716B96"/>
    <w:rsid w:val="00716CD9"/>
    <w:rsid w:val="00716E79"/>
    <w:rsid w:val="00716E95"/>
    <w:rsid w:val="00716EE5"/>
    <w:rsid w:val="00716FE9"/>
    <w:rsid w:val="007171A6"/>
    <w:rsid w:val="0071756B"/>
    <w:rsid w:val="007176BE"/>
    <w:rsid w:val="00717C41"/>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A32"/>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07"/>
    <w:rsid w:val="0072669C"/>
    <w:rsid w:val="00726758"/>
    <w:rsid w:val="0072696F"/>
    <w:rsid w:val="00726A64"/>
    <w:rsid w:val="00726C30"/>
    <w:rsid w:val="00726CA7"/>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3F4B"/>
    <w:rsid w:val="00734271"/>
    <w:rsid w:val="00734428"/>
    <w:rsid w:val="007349C1"/>
    <w:rsid w:val="00734A8D"/>
    <w:rsid w:val="00734E11"/>
    <w:rsid w:val="00734E3C"/>
    <w:rsid w:val="00734F11"/>
    <w:rsid w:val="0073514D"/>
    <w:rsid w:val="007352E4"/>
    <w:rsid w:val="00735689"/>
    <w:rsid w:val="00735796"/>
    <w:rsid w:val="00735A62"/>
    <w:rsid w:val="00735BFC"/>
    <w:rsid w:val="00735C85"/>
    <w:rsid w:val="00735F18"/>
    <w:rsid w:val="00736885"/>
    <w:rsid w:val="00736A28"/>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06C"/>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3F0"/>
    <w:rsid w:val="007476CB"/>
    <w:rsid w:val="00747827"/>
    <w:rsid w:val="00747B92"/>
    <w:rsid w:val="00747BB9"/>
    <w:rsid w:val="00747C1F"/>
    <w:rsid w:val="00747FE7"/>
    <w:rsid w:val="0075062D"/>
    <w:rsid w:val="00750DC4"/>
    <w:rsid w:val="00750F8C"/>
    <w:rsid w:val="007513BB"/>
    <w:rsid w:val="007513DE"/>
    <w:rsid w:val="00751429"/>
    <w:rsid w:val="0075184E"/>
    <w:rsid w:val="00751C4F"/>
    <w:rsid w:val="00751D55"/>
    <w:rsid w:val="00751D8A"/>
    <w:rsid w:val="0075255C"/>
    <w:rsid w:val="00752C3E"/>
    <w:rsid w:val="00753226"/>
    <w:rsid w:val="00753804"/>
    <w:rsid w:val="00753A41"/>
    <w:rsid w:val="00754473"/>
    <w:rsid w:val="00754AC7"/>
    <w:rsid w:val="00754D85"/>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21"/>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BEC"/>
    <w:rsid w:val="00771C1E"/>
    <w:rsid w:val="007723D9"/>
    <w:rsid w:val="0077250D"/>
    <w:rsid w:val="0077287A"/>
    <w:rsid w:val="007728E6"/>
    <w:rsid w:val="0077351B"/>
    <w:rsid w:val="0077368B"/>
    <w:rsid w:val="00773874"/>
    <w:rsid w:val="00773E28"/>
    <w:rsid w:val="00773E91"/>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86F"/>
    <w:rsid w:val="0077591D"/>
    <w:rsid w:val="00775E0B"/>
    <w:rsid w:val="00776008"/>
    <w:rsid w:val="0077646A"/>
    <w:rsid w:val="00776E90"/>
    <w:rsid w:val="0077737C"/>
    <w:rsid w:val="00777735"/>
    <w:rsid w:val="0077786E"/>
    <w:rsid w:val="00777AFC"/>
    <w:rsid w:val="00777B40"/>
    <w:rsid w:val="00777E52"/>
    <w:rsid w:val="00777EAF"/>
    <w:rsid w:val="007805D0"/>
    <w:rsid w:val="0078094C"/>
    <w:rsid w:val="00780E57"/>
    <w:rsid w:val="00780F20"/>
    <w:rsid w:val="00781133"/>
    <w:rsid w:val="00781155"/>
    <w:rsid w:val="00781316"/>
    <w:rsid w:val="00781AA6"/>
    <w:rsid w:val="00782101"/>
    <w:rsid w:val="00782104"/>
    <w:rsid w:val="00782386"/>
    <w:rsid w:val="00782B4D"/>
    <w:rsid w:val="00782CA0"/>
    <w:rsid w:val="00782F36"/>
    <w:rsid w:val="007832CB"/>
    <w:rsid w:val="0078385B"/>
    <w:rsid w:val="0078391B"/>
    <w:rsid w:val="00783CFC"/>
    <w:rsid w:val="00783DC9"/>
    <w:rsid w:val="00783EAB"/>
    <w:rsid w:val="00783FE7"/>
    <w:rsid w:val="00783FED"/>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6BF"/>
    <w:rsid w:val="00791CFE"/>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97E60"/>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2FC"/>
    <w:rsid w:val="007A351C"/>
    <w:rsid w:val="007A3844"/>
    <w:rsid w:val="007A38F3"/>
    <w:rsid w:val="007A4233"/>
    <w:rsid w:val="007A45D0"/>
    <w:rsid w:val="007A4786"/>
    <w:rsid w:val="007A4E67"/>
    <w:rsid w:val="007A558F"/>
    <w:rsid w:val="007A5676"/>
    <w:rsid w:val="007A6186"/>
    <w:rsid w:val="007A62F0"/>
    <w:rsid w:val="007A6438"/>
    <w:rsid w:val="007A664A"/>
    <w:rsid w:val="007A69F3"/>
    <w:rsid w:val="007A700B"/>
    <w:rsid w:val="007A7233"/>
    <w:rsid w:val="007A7483"/>
    <w:rsid w:val="007A762C"/>
    <w:rsid w:val="007A78ED"/>
    <w:rsid w:val="007A790B"/>
    <w:rsid w:val="007A7B10"/>
    <w:rsid w:val="007B005B"/>
    <w:rsid w:val="007B019F"/>
    <w:rsid w:val="007B022F"/>
    <w:rsid w:val="007B027A"/>
    <w:rsid w:val="007B03CF"/>
    <w:rsid w:val="007B11AA"/>
    <w:rsid w:val="007B1287"/>
    <w:rsid w:val="007B13C3"/>
    <w:rsid w:val="007B142A"/>
    <w:rsid w:val="007B1845"/>
    <w:rsid w:val="007B1A90"/>
    <w:rsid w:val="007B1B06"/>
    <w:rsid w:val="007B1BCA"/>
    <w:rsid w:val="007B1E6B"/>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095F"/>
    <w:rsid w:val="007C11B4"/>
    <w:rsid w:val="007C127F"/>
    <w:rsid w:val="007C1B84"/>
    <w:rsid w:val="007C1E91"/>
    <w:rsid w:val="007C1F21"/>
    <w:rsid w:val="007C20CF"/>
    <w:rsid w:val="007C20F1"/>
    <w:rsid w:val="007C256B"/>
    <w:rsid w:val="007C26D4"/>
    <w:rsid w:val="007C27D2"/>
    <w:rsid w:val="007C2859"/>
    <w:rsid w:val="007C2C89"/>
    <w:rsid w:val="007C2EE6"/>
    <w:rsid w:val="007C302A"/>
    <w:rsid w:val="007C331D"/>
    <w:rsid w:val="007C3336"/>
    <w:rsid w:val="007C33B5"/>
    <w:rsid w:val="007C38B6"/>
    <w:rsid w:val="007C3B32"/>
    <w:rsid w:val="007C3D56"/>
    <w:rsid w:val="007C40D9"/>
    <w:rsid w:val="007C4680"/>
    <w:rsid w:val="007C4815"/>
    <w:rsid w:val="007C4CD8"/>
    <w:rsid w:val="007C5530"/>
    <w:rsid w:val="007C5923"/>
    <w:rsid w:val="007C6106"/>
    <w:rsid w:val="007C61D1"/>
    <w:rsid w:val="007C66AE"/>
    <w:rsid w:val="007C6E27"/>
    <w:rsid w:val="007C6F13"/>
    <w:rsid w:val="007C792A"/>
    <w:rsid w:val="007D0238"/>
    <w:rsid w:val="007D02A9"/>
    <w:rsid w:val="007D0BA5"/>
    <w:rsid w:val="007D0D5D"/>
    <w:rsid w:val="007D14A6"/>
    <w:rsid w:val="007D156D"/>
    <w:rsid w:val="007D19C2"/>
    <w:rsid w:val="007D2098"/>
    <w:rsid w:val="007D283A"/>
    <w:rsid w:val="007D2A35"/>
    <w:rsid w:val="007D2B73"/>
    <w:rsid w:val="007D2C56"/>
    <w:rsid w:val="007D3002"/>
    <w:rsid w:val="007D30FA"/>
    <w:rsid w:val="007D3199"/>
    <w:rsid w:val="007D3A12"/>
    <w:rsid w:val="007D3C53"/>
    <w:rsid w:val="007D3F8D"/>
    <w:rsid w:val="007D48A4"/>
    <w:rsid w:val="007D4CCF"/>
    <w:rsid w:val="007D5388"/>
    <w:rsid w:val="007D53B9"/>
    <w:rsid w:val="007D5B03"/>
    <w:rsid w:val="007D5B23"/>
    <w:rsid w:val="007D5D89"/>
    <w:rsid w:val="007D6198"/>
    <w:rsid w:val="007D63B3"/>
    <w:rsid w:val="007D64DE"/>
    <w:rsid w:val="007D6533"/>
    <w:rsid w:val="007D6979"/>
    <w:rsid w:val="007D6DF9"/>
    <w:rsid w:val="007D6E3C"/>
    <w:rsid w:val="007D6F5E"/>
    <w:rsid w:val="007D71E5"/>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8B1"/>
    <w:rsid w:val="007E1A74"/>
    <w:rsid w:val="007E1AB9"/>
    <w:rsid w:val="007E1C06"/>
    <w:rsid w:val="007E1C1E"/>
    <w:rsid w:val="007E1D42"/>
    <w:rsid w:val="007E2375"/>
    <w:rsid w:val="007E256F"/>
    <w:rsid w:val="007E272A"/>
    <w:rsid w:val="007E2B75"/>
    <w:rsid w:val="007E2CD4"/>
    <w:rsid w:val="007E2D46"/>
    <w:rsid w:val="007E2D4D"/>
    <w:rsid w:val="007E308D"/>
    <w:rsid w:val="007E31CF"/>
    <w:rsid w:val="007E3380"/>
    <w:rsid w:val="007E3611"/>
    <w:rsid w:val="007E41C1"/>
    <w:rsid w:val="007E4490"/>
    <w:rsid w:val="007E4608"/>
    <w:rsid w:val="007E47A9"/>
    <w:rsid w:val="007E4ADD"/>
    <w:rsid w:val="007E4B00"/>
    <w:rsid w:val="007E4D0A"/>
    <w:rsid w:val="007E4E05"/>
    <w:rsid w:val="007E5133"/>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B46"/>
    <w:rsid w:val="007F0C47"/>
    <w:rsid w:val="007F0D44"/>
    <w:rsid w:val="007F0ED0"/>
    <w:rsid w:val="007F1172"/>
    <w:rsid w:val="007F1247"/>
    <w:rsid w:val="007F124B"/>
    <w:rsid w:val="007F165E"/>
    <w:rsid w:val="007F1AA4"/>
    <w:rsid w:val="007F1DDF"/>
    <w:rsid w:val="007F1F8A"/>
    <w:rsid w:val="007F1F8D"/>
    <w:rsid w:val="007F24F6"/>
    <w:rsid w:val="007F2B24"/>
    <w:rsid w:val="007F2DD7"/>
    <w:rsid w:val="007F30FE"/>
    <w:rsid w:val="007F3516"/>
    <w:rsid w:val="007F3636"/>
    <w:rsid w:val="007F3A55"/>
    <w:rsid w:val="007F3A6E"/>
    <w:rsid w:val="007F3BAE"/>
    <w:rsid w:val="007F3CC9"/>
    <w:rsid w:val="007F3DB9"/>
    <w:rsid w:val="007F4044"/>
    <w:rsid w:val="007F427B"/>
    <w:rsid w:val="007F44A7"/>
    <w:rsid w:val="007F458B"/>
    <w:rsid w:val="007F4633"/>
    <w:rsid w:val="007F4A8B"/>
    <w:rsid w:val="007F4AEC"/>
    <w:rsid w:val="007F5598"/>
    <w:rsid w:val="007F620D"/>
    <w:rsid w:val="007F6805"/>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686"/>
    <w:rsid w:val="00803AA3"/>
    <w:rsid w:val="00803B87"/>
    <w:rsid w:val="00803CA5"/>
    <w:rsid w:val="00803CCC"/>
    <w:rsid w:val="00803DE4"/>
    <w:rsid w:val="00803F41"/>
    <w:rsid w:val="008040B1"/>
    <w:rsid w:val="00804677"/>
    <w:rsid w:val="00804970"/>
    <w:rsid w:val="0080526D"/>
    <w:rsid w:val="00805375"/>
    <w:rsid w:val="008057EC"/>
    <w:rsid w:val="0080580C"/>
    <w:rsid w:val="00805AAC"/>
    <w:rsid w:val="00805C1E"/>
    <w:rsid w:val="008062DB"/>
    <w:rsid w:val="00806872"/>
    <w:rsid w:val="008069F3"/>
    <w:rsid w:val="008070C3"/>
    <w:rsid w:val="00807337"/>
    <w:rsid w:val="0080753E"/>
    <w:rsid w:val="008077E1"/>
    <w:rsid w:val="00807D6C"/>
    <w:rsid w:val="00807D8E"/>
    <w:rsid w:val="00810086"/>
    <w:rsid w:val="00810336"/>
    <w:rsid w:val="008106D2"/>
    <w:rsid w:val="00810785"/>
    <w:rsid w:val="00810A87"/>
    <w:rsid w:val="00810C08"/>
    <w:rsid w:val="00810DB3"/>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146"/>
    <w:rsid w:val="0081586D"/>
    <w:rsid w:val="0081597F"/>
    <w:rsid w:val="00815C18"/>
    <w:rsid w:val="00815C9D"/>
    <w:rsid w:val="00816A28"/>
    <w:rsid w:val="00816A90"/>
    <w:rsid w:val="00816BA3"/>
    <w:rsid w:val="008170EB"/>
    <w:rsid w:val="008171D2"/>
    <w:rsid w:val="0081741E"/>
    <w:rsid w:val="00817494"/>
    <w:rsid w:val="008175F9"/>
    <w:rsid w:val="00817B4B"/>
    <w:rsid w:val="00817CCF"/>
    <w:rsid w:val="008207EA"/>
    <w:rsid w:val="0082111D"/>
    <w:rsid w:val="008214EF"/>
    <w:rsid w:val="00821AA9"/>
    <w:rsid w:val="008221AD"/>
    <w:rsid w:val="00822982"/>
    <w:rsid w:val="00822D95"/>
    <w:rsid w:val="00822E62"/>
    <w:rsid w:val="00822ED8"/>
    <w:rsid w:val="008230C6"/>
    <w:rsid w:val="008232C6"/>
    <w:rsid w:val="008233E2"/>
    <w:rsid w:val="008234A9"/>
    <w:rsid w:val="0082358D"/>
    <w:rsid w:val="008236C2"/>
    <w:rsid w:val="00823A72"/>
    <w:rsid w:val="00823B80"/>
    <w:rsid w:val="00823D49"/>
    <w:rsid w:val="008243C8"/>
    <w:rsid w:val="00824C9D"/>
    <w:rsid w:val="008250E1"/>
    <w:rsid w:val="008251E4"/>
    <w:rsid w:val="0082585D"/>
    <w:rsid w:val="00825AEF"/>
    <w:rsid w:val="00825C7E"/>
    <w:rsid w:val="00826186"/>
    <w:rsid w:val="008269EA"/>
    <w:rsid w:val="00826C62"/>
    <w:rsid w:val="00826D3A"/>
    <w:rsid w:val="00826E36"/>
    <w:rsid w:val="008271D8"/>
    <w:rsid w:val="008271F8"/>
    <w:rsid w:val="008273E0"/>
    <w:rsid w:val="00827435"/>
    <w:rsid w:val="008274A2"/>
    <w:rsid w:val="00827C37"/>
    <w:rsid w:val="00827F1F"/>
    <w:rsid w:val="00830496"/>
    <w:rsid w:val="00830568"/>
    <w:rsid w:val="00830A8A"/>
    <w:rsid w:val="00830FD0"/>
    <w:rsid w:val="008313E4"/>
    <w:rsid w:val="008315C0"/>
    <w:rsid w:val="008315EC"/>
    <w:rsid w:val="00831881"/>
    <w:rsid w:val="00831D1B"/>
    <w:rsid w:val="00831FFC"/>
    <w:rsid w:val="008322F6"/>
    <w:rsid w:val="008324AD"/>
    <w:rsid w:val="008325E6"/>
    <w:rsid w:val="008326E0"/>
    <w:rsid w:val="00832AAC"/>
    <w:rsid w:val="0083300A"/>
    <w:rsid w:val="008332D7"/>
    <w:rsid w:val="00833943"/>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0BE"/>
    <w:rsid w:val="00836183"/>
    <w:rsid w:val="008364DF"/>
    <w:rsid w:val="0083655A"/>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ECE"/>
    <w:rsid w:val="00840FA6"/>
    <w:rsid w:val="008412F4"/>
    <w:rsid w:val="008413D3"/>
    <w:rsid w:val="008414C2"/>
    <w:rsid w:val="008418EA"/>
    <w:rsid w:val="00841A39"/>
    <w:rsid w:val="00841E4E"/>
    <w:rsid w:val="00841E99"/>
    <w:rsid w:val="008420EC"/>
    <w:rsid w:val="0084274A"/>
    <w:rsid w:val="00842DC4"/>
    <w:rsid w:val="00843329"/>
    <w:rsid w:val="008437C2"/>
    <w:rsid w:val="008439EF"/>
    <w:rsid w:val="00843B27"/>
    <w:rsid w:val="00843DC2"/>
    <w:rsid w:val="00843DED"/>
    <w:rsid w:val="00843E74"/>
    <w:rsid w:val="00843EA5"/>
    <w:rsid w:val="00843F7C"/>
    <w:rsid w:val="00844113"/>
    <w:rsid w:val="008441B5"/>
    <w:rsid w:val="008446A7"/>
    <w:rsid w:val="0084475B"/>
    <w:rsid w:val="00844892"/>
    <w:rsid w:val="0084494E"/>
    <w:rsid w:val="00844AC9"/>
    <w:rsid w:val="00844B07"/>
    <w:rsid w:val="00844E55"/>
    <w:rsid w:val="00844E57"/>
    <w:rsid w:val="00844F74"/>
    <w:rsid w:val="00844FED"/>
    <w:rsid w:val="008454B8"/>
    <w:rsid w:val="008454FD"/>
    <w:rsid w:val="008455DC"/>
    <w:rsid w:val="0084573A"/>
    <w:rsid w:val="008459DD"/>
    <w:rsid w:val="00845EBA"/>
    <w:rsid w:val="0084635F"/>
    <w:rsid w:val="00846606"/>
    <w:rsid w:val="00846626"/>
    <w:rsid w:val="00846890"/>
    <w:rsid w:val="00846925"/>
    <w:rsid w:val="0084692F"/>
    <w:rsid w:val="00846CDD"/>
    <w:rsid w:val="00846DE7"/>
    <w:rsid w:val="008474D0"/>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2930"/>
    <w:rsid w:val="008534AC"/>
    <w:rsid w:val="0085386A"/>
    <w:rsid w:val="0085394F"/>
    <w:rsid w:val="00853A82"/>
    <w:rsid w:val="00854119"/>
    <w:rsid w:val="00854278"/>
    <w:rsid w:val="008543AC"/>
    <w:rsid w:val="0085453F"/>
    <w:rsid w:val="008548FE"/>
    <w:rsid w:val="00854933"/>
    <w:rsid w:val="00854982"/>
    <w:rsid w:val="00854B98"/>
    <w:rsid w:val="00854C10"/>
    <w:rsid w:val="00855507"/>
    <w:rsid w:val="008557F2"/>
    <w:rsid w:val="00855845"/>
    <w:rsid w:val="00855919"/>
    <w:rsid w:val="008559EA"/>
    <w:rsid w:val="00855B8A"/>
    <w:rsid w:val="00855E67"/>
    <w:rsid w:val="00856221"/>
    <w:rsid w:val="008572B7"/>
    <w:rsid w:val="00857574"/>
    <w:rsid w:val="008576E5"/>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0F"/>
    <w:rsid w:val="00867FCB"/>
    <w:rsid w:val="008707E4"/>
    <w:rsid w:val="00870AC3"/>
    <w:rsid w:val="00870B0B"/>
    <w:rsid w:val="00870F34"/>
    <w:rsid w:val="00870FA1"/>
    <w:rsid w:val="0087122C"/>
    <w:rsid w:val="0087173A"/>
    <w:rsid w:val="00871998"/>
    <w:rsid w:val="00872055"/>
    <w:rsid w:val="008720F6"/>
    <w:rsid w:val="008721B7"/>
    <w:rsid w:val="00872443"/>
    <w:rsid w:val="008725FE"/>
    <w:rsid w:val="008728A4"/>
    <w:rsid w:val="00872ADA"/>
    <w:rsid w:val="00872B9A"/>
    <w:rsid w:val="00872C12"/>
    <w:rsid w:val="00872CD5"/>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77DBF"/>
    <w:rsid w:val="00880418"/>
    <w:rsid w:val="00880544"/>
    <w:rsid w:val="00880DFD"/>
    <w:rsid w:val="008815DC"/>
    <w:rsid w:val="00881CD6"/>
    <w:rsid w:val="00882233"/>
    <w:rsid w:val="0088244B"/>
    <w:rsid w:val="008824E5"/>
    <w:rsid w:val="00882900"/>
    <w:rsid w:val="00882B77"/>
    <w:rsid w:val="00882C55"/>
    <w:rsid w:val="00883016"/>
    <w:rsid w:val="0088302E"/>
    <w:rsid w:val="008831D5"/>
    <w:rsid w:val="008834DC"/>
    <w:rsid w:val="0088354C"/>
    <w:rsid w:val="00883C2B"/>
    <w:rsid w:val="00883F5F"/>
    <w:rsid w:val="00884216"/>
    <w:rsid w:val="008845D1"/>
    <w:rsid w:val="008845D7"/>
    <w:rsid w:val="0088463D"/>
    <w:rsid w:val="00884EC9"/>
    <w:rsid w:val="0088508E"/>
    <w:rsid w:val="008850C1"/>
    <w:rsid w:val="00885147"/>
    <w:rsid w:val="00885CF1"/>
    <w:rsid w:val="00885ECC"/>
    <w:rsid w:val="008868CE"/>
    <w:rsid w:val="00886DAF"/>
    <w:rsid w:val="00887186"/>
    <w:rsid w:val="008871EF"/>
    <w:rsid w:val="00887AB0"/>
    <w:rsid w:val="008901DB"/>
    <w:rsid w:val="0089035E"/>
    <w:rsid w:val="00890526"/>
    <w:rsid w:val="008906DF"/>
    <w:rsid w:val="00890ADF"/>
    <w:rsid w:val="00890D91"/>
    <w:rsid w:val="00890F3A"/>
    <w:rsid w:val="00891221"/>
    <w:rsid w:val="008912DB"/>
    <w:rsid w:val="00891310"/>
    <w:rsid w:val="0089145C"/>
    <w:rsid w:val="00891AD7"/>
    <w:rsid w:val="00891B4B"/>
    <w:rsid w:val="00891DBD"/>
    <w:rsid w:val="00891F6E"/>
    <w:rsid w:val="00891F78"/>
    <w:rsid w:val="00892098"/>
    <w:rsid w:val="008920A7"/>
    <w:rsid w:val="00892297"/>
    <w:rsid w:val="008923D9"/>
    <w:rsid w:val="00892407"/>
    <w:rsid w:val="00892789"/>
    <w:rsid w:val="00892B1C"/>
    <w:rsid w:val="00892F4C"/>
    <w:rsid w:val="00893169"/>
    <w:rsid w:val="00893389"/>
    <w:rsid w:val="00893C9B"/>
    <w:rsid w:val="0089404F"/>
    <w:rsid w:val="00894119"/>
    <w:rsid w:val="00894298"/>
    <w:rsid w:val="00894A29"/>
    <w:rsid w:val="00894C0E"/>
    <w:rsid w:val="00894E8F"/>
    <w:rsid w:val="0089504D"/>
    <w:rsid w:val="008957F7"/>
    <w:rsid w:val="00895AEC"/>
    <w:rsid w:val="00895C49"/>
    <w:rsid w:val="00896284"/>
    <w:rsid w:val="0089664D"/>
    <w:rsid w:val="0089690D"/>
    <w:rsid w:val="00896D52"/>
    <w:rsid w:val="008970CE"/>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05F"/>
    <w:rsid w:val="008A27F8"/>
    <w:rsid w:val="008A27FE"/>
    <w:rsid w:val="008A2BFF"/>
    <w:rsid w:val="008A2F3B"/>
    <w:rsid w:val="008A3526"/>
    <w:rsid w:val="008A3C38"/>
    <w:rsid w:val="008A3E09"/>
    <w:rsid w:val="008A3E89"/>
    <w:rsid w:val="008A3F08"/>
    <w:rsid w:val="008A4036"/>
    <w:rsid w:val="008A44BC"/>
    <w:rsid w:val="008A4BCA"/>
    <w:rsid w:val="008A4DE7"/>
    <w:rsid w:val="008A5685"/>
    <w:rsid w:val="008A57FC"/>
    <w:rsid w:val="008A5867"/>
    <w:rsid w:val="008A5A89"/>
    <w:rsid w:val="008A5CAB"/>
    <w:rsid w:val="008A626B"/>
    <w:rsid w:val="008A62E3"/>
    <w:rsid w:val="008A6E02"/>
    <w:rsid w:val="008A750F"/>
    <w:rsid w:val="008A753D"/>
    <w:rsid w:val="008A7906"/>
    <w:rsid w:val="008B005F"/>
    <w:rsid w:val="008B0384"/>
    <w:rsid w:val="008B0522"/>
    <w:rsid w:val="008B0AB7"/>
    <w:rsid w:val="008B0EDA"/>
    <w:rsid w:val="008B13B3"/>
    <w:rsid w:val="008B2026"/>
    <w:rsid w:val="008B26D6"/>
    <w:rsid w:val="008B28E0"/>
    <w:rsid w:val="008B2F56"/>
    <w:rsid w:val="008B32BD"/>
    <w:rsid w:val="008B3748"/>
    <w:rsid w:val="008B3855"/>
    <w:rsid w:val="008B3CF7"/>
    <w:rsid w:val="008B4077"/>
    <w:rsid w:val="008B49C1"/>
    <w:rsid w:val="008B49E2"/>
    <w:rsid w:val="008B4A9B"/>
    <w:rsid w:val="008B4FE6"/>
    <w:rsid w:val="008B588A"/>
    <w:rsid w:val="008B6443"/>
    <w:rsid w:val="008B65D6"/>
    <w:rsid w:val="008B6863"/>
    <w:rsid w:val="008B68B3"/>
    <w:rsid w:val="008B68EA"/>
    <w:rsid w:val="008B6AC0"/>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8BC"/>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2CB"/>
    <w:rsid w:val="008D0427"/>
    <w:rsid w:val="008D0C92"/>
    <w:rsid w:val="008D1140"/>
    <w:rsid w:val="008D11E1"/>
    <w:rsid w:val="008D18D5"/>
    <w:rsid w:val="008D1A45"/>
    <w:rsid w:val="008D1AC4"/>
    <w:rsid w:val="008D2506"/>
    <w:rsid w:val="008D25C9"/>
    <w:rsid w:val="008D2859"/>
    <w:rsid w:val="008D28B5"/>
    <w:rsid w:val="008D2E55"/>
    <w:rsid w:val="008D3341"/>
    <w:rsid w:val="008D3451"/>
    <w:rsid w:val="008D371E"/>
    <w:rsid w:val="008D3809"/>
    <w:rsid w:val="008D3E67"/>
    <w:rsid w:val="008D3FBE"/>
    <w:rsid w:val="008D41CE"/>
    <w:rsid w:val="008D465D"/>
    <w:rsid w:val="008D4834"/>
    <w:rsid w:val="008D4BBD"/>
    <w:rsid w:val="008D4DAE"/>
    <w:rsid w:val="008D557F"/>
    <w:rsid w:val="008D578A"/>
    <w:rsid w:val="008D5BDA"/>
    <w:rsid w:val="008D5CE5"/>
    <w:rsid w:val="008D6414"/>
    <w:rsid w:val="008D6447"/>
    <w:rsid w:val="008D6471"/>
    <w:rsid w:val="008D6476"/>
    <w:rsid w:val="008D6CEF"/>
    <w:rsid w:val="008D6F7C"/>
    <w:rsid w:val="008D6FF2"/>
    <w:rsid w:val="008D70A0"/>
    <w:rsid w:val="008D74DE"/>
    <w:rsid w:val="008D76A6"/>
    <w:rsid w:val="008D7830"/>
    <w:rsid w:val="008D78AB"/>
    <w:rsid w:val="008D7977"/>
    <w:rsid w:val="008D7A97"/>
    <w:rsid w:val="008D7C19"/>
    <w:rsid w:val="008E0B25"/>
    <w:rsid w:val="008E0C90"/>
    <w:rsid w:val="008E0F6C"/>
    <w:rsid w:val="008E1034"/>
    <w:rsid w:val="008E14EF"/>
    <w:rsid w:val="008E1511"/>
    <w:rsid w:val="008E16DE"/>
    <w:rsid w:val="008E171D"/>
    <w:rsid w:val="008E17F3"/>
    <w:rsid w:val="008E20F2"/>
    <w:rsid w:val="008E21F2"/>
    <w:rsid w:val="008E2507"/>
    <w:rsid w:val="008E2CE2"/>
    <w:rsid w:val="008E31DD"/>
    <w:rsid w:val="008E3D6C"/>
    <w:rsid w:val="008E45C8"/>
    <w:rsid w:val="008E462E"/>
    <w:rsid w:val="008E466D"/>
    <w:rsid w:val="008E4CD4"/>
    <w:rsid w:val="008E4D2B"/>
    <w:rsid w:val="008E4F3E"/>
    <w:rsid w:val="008E519F"/>
    <w:rsid w:val="008E5623"/>
    <w:rsid w:val="008E5B49"/>
    <w:rsid w:val="008E5D0F"/>
    <w:rsid w:val="008E5F48"/>
    <w:rsid w:val="008E5FB3"/>
    <w:rsid w:val="008E63E5"/>
    <w:rsid w:val="008E69F6"/>
    <w:rsid w:val="008E6C02"/>
    <w:rsid w:val="008E7110"/>
    <w:rsid w:val="008E7224"/>
    <w:rsid w:val="008E755E"/>
    <w:rsid w:val="008E7D09"/>
    <w:rsid w:val="008E7D0A"/>
    <w:rsid w:val="008E7E02"/>
    <w:rsid w:val="008F032D"/>
    <w:rsid w:val="008F04D0"/>
    <w:rsid w:val="008F065C"/>
    <w:rsid w:val="008F09D7"/>
    <w:rsid w:val="008F0AED"/>
    <w:rsid w:val="008F0B95"/>
    <w:rsid w:val="008F14EB"/>
    <w:rsid w:val="008F2235"/>
    <w:rsid w:val="008F2317"/>
    <w:rsid w:val="008F2318"/>
    <w:rsid w:val="008F2EF7"/>
    <w:rsid w:val="008F32CF"/>
    <w:rsid w:val="008F3796"/>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3DD"/>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900"/>
    <w:rsid w:val="00902A6A"/>
    <w:rsid w:val="00902DBD"/>
    <w:rsid w:val="0090369C"/>
    <w:rsid w:val="009037BE"/>
    <w:rsid w:val="00903A97"/>
    <w:rsid w:val="00903D39"/>
    <w:rsid w:val="00903D3B"/>
    <w:rsid w:val="0090402D"/>
    <w:rsid w:val="009041EE"/>
    <w:rsid w:val="00904447"/>
    <w:rsid w:val="009047C7"/>
    <w:rsid w:val="00904A7C"/>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5C6"/>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1FE"/>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57"/>
    <w:rsid w:val="009250EE"/>
    <w:rsid w:val="009252F4"/>
    <w:rsid w:val="00925723"/>
    <w:rsid w:val="009258DF"/>
    <w:rsid w:val="0092596F"/>
    <w:rsid w:val="00925FF5"/>
    <w:rsid w:val="009260C6"/>
    <w:rsid w:val="009264C0"/>
    <w:rsid w:val="009265AB"/>
    <w:rsid w:val="00926664"/>
    <w:rsid w:val="00926B5A"/>
    <w:rsid w:val="00926C84"/>
    <w:rsid w:val="00927190"/>
    <w:rsid w:val="0092751C"/>
    <w:rsid w:val="00927557"/>
    <w:rsid w:val="0092760C"/>
    <w:rsid w:val="00927C48"/>
    <w:rsid w:val="00927FAC"/>
    <w:rsid w:val="00930AD1"/>
    <w:rsid w:val="00930FD5"/>
    <w:rsid w:val="00931539"/>
    <w:rsid w:val="00931A11"/>
    <w:rsid w:val="00931C79"/>
    <w:rsid w:val="00932026"/>
    <w:rsid w:val="009320B4"/>
    <w:rsid w:val="009321EE"/>
    <w:rsid w:val="009323DA"/>
    <w:rsid w:val="00932667"/>
    <w:rsid w:val="00932770"/>
    <w:rsid w:val="00932B9B"/>
    <w:rsid w:val="009331F3"/>
    <w:rsid w:val="009336E5"/>
    <w:rsid w:val="00933A79"/>
    <w:rsid w:val="00933A81"/>
    <w:rsid w:val="00933B9C"/>
    <w:rsid w:val="00934225"/>
    <w:rsid w:val="009344BC"/>
    <w:rsid w:val="00934558"/>
    <w:rsid w:val="00934777"/>
    <w:rsid w:val="009349AD"/>
    <w:rsid w:val="00934C3C"/>
    <w:rsid w:val="00934C42"/>
    <w:rsid w:val="00934CE6"/>
    <w:rsid w:val="00935046"/>
    <w:rsid w:val="0093508D"/>
    <w:rsid w:val="00935A11"/>
    <w:rsid w:val="00935B44"/>
    <w:rsid w:val="00935D4E"/>
    <w:rsid w:val="00936294"/>
    <w:rsid w:val="0093638C"/>
    <w:rsid w:val="00936553"/>
    <w:rsid w:val="00936BBC"/>
    <w:rsid w:val="00936BD7"/>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0CF"/>
    <w:rsid w:val="009436D0"/>
    <w:rsid w:val="00943A7A"/>
    <w:rsid w:val="00943FFF"/>
    <w:rsid w:val="00944775"/>
    <w:rsid w:val="00944789"/>
    <w:rsid w:val="00944CAF"/>
    <w:rsid w:val="009450C4"/>
    <w:rsid w:val="0094514F"/>
    <w:rsid w:val="00945564"/>
    <w:rsid w:val="00945BE3"/>
    <w:rsid w:val="009462D2"/>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1DA"/>
    <w:rsid w:val="00952414"/>
    <w:rsid w:val="00952587"/>
    <w:rsid w:val="00953D41"/>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5BA"/>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0A5"/>
    <w:rsid w:val="0096317C"/>
    <w:rsid w:val="009633A1"/>
    <w:rsid w:val="009634F3"/>
    <w:rsid w:val="009637BD"/>
    <w:rsid w:val="00963B9F"/>
    <w:rsid w:val="00963DFF"/>
    <w:rsid w:val="00963F0F"/>
    <w:rsid w:val="00963F77"/>
    <w:rsid w:val="00964549"/>
    <w:rsid w:val="00964806"/>
    <w:rsid w:val="00964D6A"/>
    <w:rsid w:val="00964EE0"/>
    <w:rsid w:val="00965274"/>
    <w:rsid w:val="009653AB"/>
    <w:rsid w:val="009658EC"/>
    <w:rsid w:val="0096592F"/>
    <w:rsid w:val="00965B79"/>
    <w:rsid w:val="00965CAA"/>
    <w:rsid w:val="00966109"/>
    <w:rsid w:val="0096622D"/>
    <w:rsid w:val="00966319"/>
    <w:rsid w:val="00966988"/>
    <w:rsid w:val="009669C1"/>
    <w:rsid w:val="00966AF1"/>
    <w:rsid w:val="00966C12"/>
    <w:rsid w:val="009674C5"/>
    <w:rsid w:val="00967B34"/>
    <w:rsid w:val="00970008"/>
    <w:rsid w:val="009702DD"/>
    <w:rsid w:val="00970657"/>
    <w:rsid w:val="0097072C"/>
    <w:rsid w:val="00970904"/>
    <w:rsid w:val="00970C3A"/>
    <w:rsid w:val="00970FA7"/>
    <w:rsid w:val="00971070"/>
    <w:rsid w:val="009711EB"/>
    <w:rsid w:val="0097130E"/>
    <w:rsid w:val="009714AF"/>
    <w:rsid w:val="009717EE"/>
    <w:rsid w:val="00971918"/>
    <w:rsid w:val="00971AE9"/>
    <w:rsid w:val="00971CC9"/>
    <w:rsid w:val="009723BC"/>
    <w:rsid w:val="009724DF"/>
    <w:rsid w:val="009726D6"/>
    <w:rsid w:val="0097319C"/>
    <w:rsid w:val="0097334C"/>
    <w:rsid w:val="00973565"/>
    <w:rsid w:val="00973980"/>
    <w:rsid w:val="00973E5B"/>
    <w:rsid w:val="0097415E"/>
    <w:rsid w:val="009742E8"/>
    <w:rsid w:val="00974786"/>
    <w:rsid w:val="00974A56"/>
    <w:rsid w:val="00974D45"/>
    <w:rsid w:val="00975130"/>
    <w:rsid w:val="0097515D"/>
    <w:rsid w:val="00975697"/>
    <w:rsid w:val="009758AF"/>
    <w:rsid w:val="00975C43"/>
    <w:rsid w:val="00975E84"/>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7EC"/>
    <w:rsid w:val="00983AD5"/>
    <w:rsid w:val="00983B8C"/>
    <w:rsid w:val="009846B3"/>
    <w:rsid w:val="009847D1"/>
    <w:rsid w:val="00984A98"/>
    <w:rsid w:val="00984B67"/>
    <w:rsid w:val="00984D0A"/>
    <w:rsid w:val="00984D31"/>
    <w:rsid w:val="00984E45"/>
    <w:rsid w:val="00984F25"/>
    <w:rsid w:val="0098525C"/>
    <w:rsid w:val="00985821"/>
    <w:rsid w:val="00985BE3"/>
    <w:rsid w:val="00985C11"/>
    <w:rsid w:val="00985DFA"/>
    <w:rsid w:val="00985F9E"/>
    <w:rsid w:val="00985FFD"/>
    <w:rsid w:val="009861CF"/>
    <w:rsid w:val="0098630A"/>
    <w:rsid w:val="00986BA9"/>
    <w:rsid w:val="0098712A"/>
    <w:rsid w:val="009874BA"/>
    <w:rsid w:val="00987504"/>
    <w:rsid w:val="00987740"/>
    <w:rsid w:val="00987881"/>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2FE1"/>
    <w:rsid w:val="0099435C"/>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2B84"/>
    <w:rsid w:val="009A2FDF"/>
    <w:rsid w:val="009A30C9"/>
    <w:rsid w:val="009A3A8B"/>
    <w:rsid w:val="009A3C1B"/>
    <w:rsid w:val="009A3D26"/>
    <w:rsid w:val="009A416C"/>
    <w:rsid w:val="009A43CE"/>
    <w:rsid w:val="009A44F4"/>
    <w:rsid w:val="009A4A58"/>
    <w:rsid w:val="009A4C19"/>
    <w:rsid w:val="009A4D73"/>
    <w:rsid w:val="009A4F2D"/>
    <w:rsid w:val="009A54E9"/>
    <w:rsid w:val="009A551D"/>
    <w:rsid w:val="009A5CA5"/>
    <w:rsid w:val="009A63B7"/>
    <w:rsid w:val="009A67F7"/>
    <w:rsid w:val="009A6A34"/>
    <w:rsid w:val="009A6C68"/>
    <w:rsid w:val="009A7031"/>
    <w:rsid w:val="009A797D"/>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688"/>
    <w:rsid w:val="009B7706"/>
    <w:rsid w:val="009B7C09"/>
    <w:rsid w:val="009B7D4F"/>
    <w:rsid w:val="009C0052"/>
    <w:rsid w:val="009C0158"/>
    <w:rsid w:val="009C02A0"/>
    <w:rsid w:val="009C0CE7"/>
    <w:rsid w:val="009C0D29"/>
    <w:rsid w:val="009C0E62"/>
    <w:rsid w:val="009C122D"/>
    <w:rsid w:val="009C14DF"/>
    <w:rsid w:val="009C1545"/>
    <w:rsid w:val="009C1688"/>
    <w:rsid w:val="009C1906"/>
    <w:rsid w:val="009C21B3"/>
    <w:rsid w:val="009C288F"/>
    <w:rsid w:val="009C2D2F"/>
    <w:rsid w:val="009C324A"/>
    <w:rsid w:val="009C3498"/>
    <w:rsid w:val="009C3561"/>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06CA"/>
    <w:rsid w:val="009D1256"/>
    <w:rsid w:val="009D16E5"/>
    <w:rsid w:val="009D1BBD"/>
    <w:rsid w:val="009D1C88"/>
    <w:rsid w:val="009D1DA5"/>
    <w:rsid w:val="009D2306"/>
    <w:rsid w:val="009D23ED"/>
    <w:rsid w:val="009D25A8"/>
    <w:rsid w:val="009D284E"/>
    <w:rsid w:val="009D2C7B"/>
    <w:rsid w:val="009D2D58"/>
    <w:rsid w:val="009D2E35"/>
    <w:rsid w:val="009D2F35"/>
    <w:rsid w:val="009D31F8"/>
    <w:rsid w:val="009D35BC"/>
    <w:rsid w:val="009D3739"/>
    <w:rsid w:val="009D3834"/>
    <w:rsid w:val="009D3856"/>
    <w:rsid w:val="009D3BD4"/>
    <w:rsid w:val="009D3D22"/>
    <w:rsid w:val="009D47EE"/>
    <w:rsid w:val="009D47F6"/>
    <w:rsid w:val="009D4D79"/>
    <w:rsid w:val="009D4F80"/>
    <w:rsid w:val="009D50AC"/>
    <w:rsid w:val="009D542C"/>
    <w:rsid w:val="009D55B0"/>
    <w:rsid w:val="009D5B2A"/>
    <w:rsid w:val="009D5BB4"/>
    <w:rsid w:val="009D5BFD"/>
    <w:rsid w:val="009D6215"/>
    <w:rsid w:val="009D64FF"/>
    <w:rsid w:val="009D65B3"/>
    <w:rsid w:val="009D663D"/>
    <w:rsid w:val="009D6D65"/>
    <w:rsid w:val="009D6ECA"/>
    <w:rsid w:val="009D7105"/>
    <w:rsid w:val="009D725E"/>
    <w:rsid w:val="009D77D8"/>
    <w:rsid w:val="009D78AF"/>
    <w:rsid w:val="009D7B88"/>
    <w:rsid w:val="009D7DC3"/>
    <w:rsid w:val="009E030E"/>
    <w:rsid w:val="009E0504"/>
    <w:rsid w:val="009E13D3"/>
    <w:rsid w:val="009E14CE"/>
    <w:rsid w:val="009E15A2"/>
    <w:rsid w:val="009E16B6"/>
    <w:rsid w:val="009E1996"/>
    <w:rsid w:val="009E1DD8"/>
    <w:rsid w:val="009E1DE2"/>
    <w:rsid w:val="009E1F60"/>
    <w:rsid w:val="009E20A9"/>
    <w:rsid w:val="009E228E"/>
    <w:rsid w:val="009E2383"/>
    <w:rsid w:val="009E2424"/>
    <w:rsid w:val="009E27D8"/>
    <w:rsid w:val="009E2963"/>
    <w:rsid w:val="009E2972"/>
    <w:rsid w:val="009E2A62"/>
    <w:rsid w:val="009E2B2B"/>
    <w:rsid w:val="009E300C"/>
    <w:rsid w:val="009E3225"/>
    <w:rsid w:val="009E332D"/>
    <w:rsid w:val="009E33FA"/>
    <w:rsid w:val="009E36A3"/>
    <w:rsid w:val="009E3757"/>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BCA"/>
    <w:rsid w:val="009F2F7A"/>
    <w:rsid w:val="009F3422"/>
    <w:rsid w:val="009F3885"/>
    <w:rsid w:val="009F38B9"/>
    <w:rsid w:val="009F39DE"/>
    <w:rsid w:val="009F3CDE"/>
    <w:rsid w:val="009F41B2"/>
    <w:rsid w:val="009F544B"/>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BFA"/>
    <w:rsid w:val="00A01E0D"/>
    <w:rsid w:val="00A01F4C"/>
    <w:rsid w:val="00A02074"/>
    <w:rsid w:val="00A02395"/>
    <w:rsid w:val="00A02787"/>
    <w:rsid w:val="00A029BD"/>
    <w:rsid w:val="00A02CA8"/>
    <w:rsid w:val="00A02FA7"/>
    <w:rsid w:val="00A03385"/>
    <w:rsid w:val="00A03AF9"/>
    <w:rsid w:val="00A0404C"/>
    <w:rsid w:val="00A0460D"/>
    <w:rsid w:val="00A047E5"/>
    <w:rsid w:val="00A05BAD"/>
    <w:rsid w:val="00A06550"/>
    <w:rsid w:val="00A06AC7"/>
    <w:rsid w:val="00A06F79"/>
    <w:rsid w:val="00A07002"/>
    <w:rsid w:val="00A07173"/>
    <w:rsid w:val="00A07336"/>
    <w:rsid w:val="00A07419"/>
    <w:rsid w:val="00A07622"/>
    <w:rsid w:val="00A07635"/>
    <w:rsid w:val="00A07829"/>
    <w:rsid w:val="00A07E61"/>
    <w:rsid w:val="00A07E67"/>
    <w:rsid w:val="00A07F2C"/>
    <w:rsid w:val="00A1066E"/>
    <w:rsid w:val="00A10B20"/>
    <w:rsid w:val="00A10EFF"/>
    <w:rsid w:val="00A1153B"/>
    <w:rsid w:val="00A11841"/>
    <w:rsid w:val="00A11D40"/>
    <w:rsid w:val="00A11D95"/>
    <w:rsid w:val="00A11FD7"/>
    <w:rsid w:val="00A1261C"/>
    <w:rsid w:val="00A12FE5"/>
    <w:rsid w:val="00A13857"/>
    <w:rsid w:val="00A13D46"/>
    <w:rsid w:val="00A140A1"/>
    <w:rsid w:val="00A14B70"/>
    <w:rsid w:val="00A14F5E"/>
    <w:rsid w:val="00A152A5"/>
    <w:rsid w:val="00A15438"/>
    <w:rsid w:val="00A156FC"/>
    <w:rsid w:val="00A15879"/>
    <w:rsid w:val="00A1604A"/>
    <w:rsid w:val="00A161F2"/>
    <w:rsid w:val="00A16436"/>
    <w:rsid w:val="00A168D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1BA3"/>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56E"/>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5BA1"/>
    <w:rsid w:val="00A369C4"/>
    <w:rsid w:val="00A373DD"/>
    <w:rsid w:val="00A37428"/>
    <w:rsid w:val="00A37AA9"/>
    <w:rsid w:val="00A37AB7"/>
    <w:rsid w:val="00A37F9D"/>
    <w:rsid w:val="00A37FA2"/>
    <w:rsid w:val="00A4023F"/>
    <w:rsid w:val="00A40521"/>
    <w:rsid w:val="00A40683"/>
    <w:rsid w:val="00A40736"/>
    <w:rsid w:val="00A407FC"/>
    <w:rsid w:val="00A40C92"/>
    <w:rsid w:val="00A41096"/>
    <w:rsid w:val="00A41223"/>
    <w:rsid w:val="00A41632"/>
    <w:rsid w:val="00A41B08"/>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54"/>
    <w:rsid w:val="00A464BE"/>
    <w:rsid w:val="00A46506"/>
    <w:rsid w:val="00A467F6"/>
    <w:rsid w:val="00A46A05"/>
    <w:rsid w:val="00A46B87"/>
    <w:rsid w:val="00A471C1"/>
    <w:rsid w:val="00A47754"/>
    <w:rsid w:val="00A477E9"/>
    <w:rsid w:val="00A47E04"/>
    <w:rsid w:val="00A500C3"/>
    <w:rsid w:val="00A500DE"/>
    <w:rsid w:val="00A50212"/>
    <w:rsid w:val="00A507D8"/>
    <w:rsid w:val="00A50F0F"/>
    <w:rsid w:val="00A51696"/>
    <w:rsid w:val="00A51721"/>
    <w:rsid w:val="00A51801"/>
    <w:rsid w:val="00A51830"/>
    <w:rsid w:val="00A51B7C"/>
    <w:rsid w:val="00A521C8"/>
    <w:rsid w:val="00A522C3"/>
    <w:rsid w:val="00A524BD"/>
    <w:rsid w:val="00A5291F"/>
    <w:rsid w:val="00A529BE"/>
    <w:rsid w:val="00A5305D"/>
    <w:rsid w:val="00A537B9"/>
    <w:rsid w:val="00A53857"/>
    <w:rsid w:val="00A53B30"/>
    <w:rsid w:val="00A5401A"/>
    <w:rsid w:val="00A5442B"/>
    <w:rsid w:val="00A545C8"/>
    <w:rsid w:val="00A547A0"/>
    <w:rsid w:val="00A5485A"/>
    <w:rsid w:val="00A548C5"/>
    <w:rsid w:val="00A55810"/>
    <w:rsid w:val="00A559A4"/>
    <w:rsid w:val="00A55DE9"/>
    <w:rsid w:val="00A55F05"/>
    <w:rsid w:val="00A563BD"/>
    <w:rsid w:val="00A56780"/>
    <w:rsid w:val="00A56997"/>
    <w:rsid w:val="00A56C29"/>
    <w:rsid w:val="00A56EC5"/>
    <w:rsid w:val="00A5721B"/>
    <w:rsid w:val="00A574FE"/>
    <w:rsid w:val="00A5774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442"/>
    <w:rsid w:val="00A67887"/>
    <w:rsid w:val="00A67EF4"/>
    <w:rsid w:val="00A67F21"/>
    <w:rsid w:val="00A67F84"/>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27"/>
    <w:rsid w:val="00A72ED0"/>
    <w:rsid w:val="00A7320F"/>
    <w:rsid w:val="00A734EB"/>
    <w:rsid w:val="00A73B4B"/>
    <w:rsid w:val="00A73D20"/>
    <w:rsid w:val="00A73D34"/>
    <w:rsid w:val="00A74670"/>
    <w:rsid w:val="00A7479A"/>
    <w:rsid w:val="00A75245"/>
    <w:rsid w:val="00A75509"/>
    <w:rsid w:val="00A7558A"/>
    <w:rsid w:val="00A757DF"/>
    <w:rsid w:val="00A75CD4"/>
    <w:rsid w:val="00A75D63"/>
    <w:rsid w:val="00A76035"/>
    <w:rsid w:val="00A7609A"/>
    <w:rsid w:val="00A761E3"/>
    <w:rsid w:val="00A76210"/>
    <w:rsid w:val="00A762B6"/>
    <w:rsid w:val="00A7646E"/>
    <w:rsid w:val="00A764F9"/>
    <w:rsid w:val="00A767BB"/>
    <w:rsid w:val="00A76B5B"/>
    <w:rsid w:val="00A76BD0"/>
    <w:rsid w:val="00A76CF0"/>
    <w:rsid w:val="00A773DC"/>
    <w:rsid w:val="00A7788D"/>
    <w:rsid w:val="00A778CD"/>
    <w:rsid w:val="00A77C16"/>
    <w:rsid w:val="00A806FC"/>
    <w:rsid w:val="00A80818"/>
    <w:rsid w:val="00A80861"/>
    <w:rsid w:val="00A80903"/>
    <w:rsid w:val="00A80A4A"/>
    <w:rsid w:val="00A80BCD"/>
    <w:rsid w:val="00A80EAE"/>
    <w:rsid w:val="00A81C1E"/>
    <w:rsid w:val="00A81CEE"/>
    <w:rsid w:val="00A81E3D"/>
    <w:rsid w:val="00A82436"/>
    <w:rsid w:val="00A83027"/>
    <w:rsid w:val="00A8330B"/>
    <w:rsid w:val="00A83357"/>
    <w:rsid w:val="00A8385D"/>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78"/>
    <w:rsid w:val="00A90AEB"/>
    <w:rsid w:val="00A90B7B"/>
    <w:rsid w:val="00A90BB4"/>
    <w:rsid w:val="00A9125A"/>
    <w:rsid w:val="00A91829"/>
    <w:rsid w:val="00A9182D"/>
    <w:rsid w:val="00A91849"/>
    <w:rsid w:val="00A9197E"/>
    <w:rsid w:val="00A91AF5"/>
    <w:rsid w:val="00A91E74"/>
    <w:rsid w:val="00A91F88"/>
    <w:rsid w:val="00A91FB4"/>
    <w:rsid w:val="00A91FF0"/>
    <w:rsid w:val="00A92613"/>
    <w:rsid w:val="00A931B3"/>
    <w:rsid w:val="00A9369C"/>
    <w:rsid w:val="00A936B0"/>
    <w:rsid w:val="00A93723"/>
    <w:rsid w:val="00A93BD7"/>
    <w:rsid w:val="00A93D8C"/>
    <w:rsid w:val="00A93E50"/>
    <w:rsid w:val="00A94F0D"/>
    <w:rsid w:val="00A95607"/>
    <w:rsid w:val="00A95815"/>
    <w:rsid w:val="00A95A4C"/>
    <w:rsid w:val="00A95DB4"/>
    <w:rsid w:val="00A95F2D"/>
    <w:rsid w:val="00A9602C"/>
    <w:rsid w:val="00A96821"/>
    <w:rsid w:val="00A974E7"/>
    <w:rsid w:val="00A97F1B"/>
    <w:rsid w:val="00AA003E"/>
    <w:rsid w:val="00AA0F5B"/>
    <w:rsid w:val="00AA1407"/>
    <w:rsid w:val="00AA1639"/>
    <w:rsid w:val="00AA190A"/>
    <w:rsid w:val="00AA1BB2"/>
    <w:rsid w:val="00AA1C5E"/>
    <w:rsid w:val="00AA2244"/>
    <w:rsid w:val="00AA27B7"/>
    <w:rsid w:val="00AA27D2"/>
    <w:rsid w:val="00AA2B1E"/>
    <w:rsid w:val="00AA2F94"/>
    <w:rsid w:val="00AA323B"/>
    <w:rsid w:val="00AA32A7"/>
    <w:rsid w:val="00AA33DC"/>
    <w:rsid w:val="00AA36F7"/>
    <w:rsid w:val="00AA3B9F"/>
    <w:rsid w:val="00AA42CD"/>
    <w:rsid w:val="00AA464C"/>
    <w:rsid w:val="00AA480A"/>
    <w:rsid w:val="00AA4B5E"/>
    <w:rsid w:val="00AA4CBA"/>
    <w:rsid w:val="00AA4D7F"/>
    <w:rsid w:val="00AA529B"/>
    <w:rsid w:val="00AA59B9"/>
    <w:rsid w:val="00AA5A70"/>
    <w:rsid w:val="00AA5FDD"/>
    <w:rsid w:val="00AA6035"/>
    <w:rsid w:val="00AA603C"/>
    <w:rsid w:val="00AA6246"/>
    <w:rsid w:val="00AA630A"/>
    <w:rsid w:val="00AA689F"/>
    <w:rsid w:val="00AA6A7A"/>
    <w:rsid w:val="00AA6D15"/>
    <w:rsid w:val="00AA72AD"/>
    <w:rsid w:val="00AA798A"/>
    <w:rsid w:val="00AA7FD6"/>
    <w:rsid w:val="00AB0079"/>
    <w:rsid w:val="00AB008D"/>
    <w:rsid w:val="00AB0150"/>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6AB"/>
    <w:rsid w:val="00AB4991"/>
    <w:rsid w:val="00AB4A1C"/>
    <w:rsid w:val="00AB52FF"/>
    <w:rsid w:val="00AB53D8"/>
    <w:rsid w:val="00AB57CA"/>
    <w:rsid w:val="00AB5A85"/>
    <w:rsid w:val="00AB5CD3"/>
    <w:rsid w:val="00AB5FF7"/>
    <w:rsid w:val="00AB6F46"/>
    <w:rsid w:val="00AB708E"/>
    <w:rsid w:val="00AB7283"/>
    <w:rsid w:val="00AB73AE"/>
    <w:rsid w:val="00AB785E"/>
    <w:rsid w:val="00AB7B69"/>
    <w:rsid w:val="00AB7D7C"/>
    <w:rsid w:val="00AB7EFE"/>
    <w:rsid w:val="00AC01AF"/>
    <w:rsid w:val="00AC0947"/>
    <w:rsid w:val="00AC0998"/>
    <w:rsid w:val="00AC0A37"/>
    <w:rsid w:val="00AC0AA4"/>
    <w:rsid w:val="00AC0B0B"/>
    <w:rsid w:val="00AC0B39"/>
    <w:rsid w:val="00AC0C02"/>
    <w:rsid w:val="00AC0CC8"/>
    <w:rsid w:val="00AC103B"/>
    <w:rsid w:val="00AC109A"/>
    <w:rsid w:val="00AC1112"/>
    <w:rsid w:val="00AC130D"/>
    <w:rsid w:val="00AC2053"/>
    <w:rsid w:val="00AC22F7"/>
    <w:rsid w:val="00AC2579"/>
    <w:rsid w:val="00AC281A"/>
    <w:rsid w:val="00AC2A07"/>
    <w:rsid w:val="00AC2C93"/>
    <w:rsid w:val="00AC30CB"/>
    <w:rsid w:val="00AC3245"/>
    <w:rsid w:val="00AC345F"/>
    <w:rsid w:val="00AC37D5"/>
    <w:rsid w:val="00AC3AB1"/>
    <w:rsid w:val="00AC3E1C"/>
    <w:rsid w:val="00AC44BF"/>
    <w:rsid w:val="00AC450E"/>
    <w:rsid w:val="00AC4616"/>
    <w:rsid w:val="00AC461A"/>
    <w:rsid w:val="00AC4A63"/>
    <w:rsid w:val="00AC4B33"/>
    <w:rsid w:val="00AC4D5A"/>
    <w:rsid w:val="00AC5167"/>
    <w:rsid w:val="00AC517E"/>
    <w:rsid w:val="00AC568A"/>
    <w:rsid w:val="00AC5743"/>
    <w:rsid w:val="00AC590C"/>
    <w:rsid w:val="00AC59F0"/>
    <w:rsid w:val="00AC5BEA"/>
    <w:rsid w:val="00AC5E2A"/>
    <w:rsid w:val="00AC5FA9"/>
    <w:rsid w:val="00AC60AE"/>
    <w:rsid w:val="00AC616F"/>
    <w:rsid w:val="00AC620B"/>
    <w:rsid w:val="00AC6B4C"/>
    <w:rsid w:val="00AC6C87"/>
    <w:rsid w:val="00AC6DCC"/>
    <w:rsid w:val="00AC6DDE"/>
    <w:rsid w:val="00AC6FED"/>
    <w:rsid w:val="00AC700D"/>
    <w:rsid w:val="00AC71E1"/>
    <w:rsid w:val="00AC7494"/>
    <w:rsid w:val="00AC7570"/>
    <w:rsid w:val="00AC7A49"/>
    <w:rsid w:val="00AC7DE2"/>
    <w:rsid w:val="00AD031E"/>
    <w:rsid w:val="00AD0459"/>
    <w:rsid w:val="00AD05CF"/>
    <w:rsid w:val="00AD072A"/>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414"/>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EB1"/>
    <w:rsid w:val="00AF1FE8"/>
    <w:rsid w:val="00AF2287"/>
    <w:rsid w:val="00AF29D5"/>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528"/>
    <w:rsid w:val="00AF5650"/>
    <w:rsid w:val="00AF5785"/>
    <w:rsid w:val="00AF5D20"/>
    <w:rsid w:val="00AF6594"/>
    <w:rsid w:val="00AF6830"/>
    <w:rsid w:val="00AF6833"/>
    <w:rsid w:val="00AF780B"/>
    <w:rsid w:val="00AF7939"/>
    <w:rsid w:val="00AF794A"/>
    <w:rsid w:val="00AF7AC9"/>
    <w:rsid w:val="00AF7EC4"/>
    <w:rsid w:val="00B007F5"/>
    <w:rsid w:val="00B008F0"/>
    <w:rsid w:val="00B01178"/>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502"/>
    <w:rsid w:val="00B048AB"/>
    <w:rsid w:val="00B053ED"/>
    <w:rsid w:val="00B0554B"/>
    <w:rsid w:val="00B0663C"/>
    <w:rsid w:val="00B066DF"/>
    <w:rsid w:val="00B06F0A"/>
    <w:rsid w:val="00B073E5"/>
    <w:rsid w:val="00B07AFF"/>
    <w:rsid w:val="00B1001D"/>
    <w:rsid w:val="00B10451"/>
    <w:rsid w:val="00B109EF"/>
    <w:rsid w:val="00B10E55"/>
    <w:rsid w:val="00B10EE4"/>
    <w:rsid w:val="00B11223"/>
    <w:rsid w:val="00B11587"/>
    <w:rsid w:val="00B1183A"/>
    <w:rsid w:val="00B11ADA"/>
    <w:rsid w:val="00B12008"/>
    <w:rsid w:val="00B12117"/>
    <w:rsid w:val="00B12601"/>
    <w:rsid w:val="00B12910"/>
    <w:rsid w:val="00B12C75"/>
    <w:rsid w:val="00B12EB2"/>
    <w:rsid w:val="00B1339A"/>
    <w:rsid w:val="00B13555"/>
    <w:rsid w:val="00B13741"/>
    <w:rsid w:val="00B13AE9"/>
    <w:rsid w:val="00B13BC1"/>
    <w:rsid w:val="00B13C69"/>
    <w:rsid w:val="00B13F71"/>
    <w:rsid w:val="00B14219"/>
    <w:rsid w:val="00B14243"/>
    <w:rsid w:val="00B14771"/>
    <w:rsid w:val="00B14A39"/>
    <w:rsid w:val="00B14AB7"/>
    <w:rsid w:val="00B14C13"/>
    <w:rsid w:val="00B14CB3"/>
    <w:rsid w:val="00B15498"/>
    <w:rsid w:val="00B156F9"/>
    <w:rsid w:val="00B15A12"/>
    <w:rsid w:val="00B15A6B"/>
    <w:rsid w:val="00B15B2B"/>
    <w:rsid w:val="00B15B78"/>
    <w:rsid w:val="00B15D8C"/>
    <w:rsid w:val="00B15F0D"/>
    <w:rsid w:val="00B16C6E"/>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C6"/>
    <w:rsid w:val="00B206E7"/>
    <w:rsid w:val="00B206FE"/>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48B"/>
    <w:rsid w:val="00B246FE"/>
    <w:rsid w:val="00B24CC5"/>
    <w:rsid w:val="00B254D8"/>
    <w:rsid w:val="00B26694"/>
    <w:rsid w:val="00B2687B"/>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2F3F"/>
    <w:rsid w:val="00B334BB"/>
    <w:rsid w:val="00B337CB"/>
    <w:rsid w:val="00B33C4B"/>
    <w:rsid w:val="00B3417A"/>
    <w:rsid w:val="00B344AC"/>
    <w:rsid w:val="00B34681"/>
    <w:rsid w:val="00B34924"/>
    <w:rsid w:val="00B3513F"/>
    <w:rsid w:val="00B3515C"/>
    <w:rsid w:val="00B35410"/>
    <w:rsid w:val="00B354B5"/>
    <w:rsid w:val="00B35A17"/>
    <w:rsid w:val="00B35C96"/>
    <w:rsid w:val="00B363D6"/>
    <w:rsid w:val="00B3644B"/>
    <w:rsid w:val="00B3654D"/>
    <w:rsid w:val="00B37117"/>
    <w:rsid w:val="00B3717B"/>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071"/>
    <w:rsid w:val="00B4467C"/>
    <w:rsid w:val="00B446D5"/>
    <w:rsid w:val="00B44913"/>
    <w:rsid w:val="00B4529E"/>
    <w:rsid w:val="00B454FF"/>
    <w:rsid w:val="00B456F6"/>
    <w:rsid w:val="00B45B17"/>
    <w:rsid w:val="00B46665"/>
    <w:rsid w:val="00B46877"/>
    <w:rsid w:val="00B46A8B"/>
    <w:rsid w:val="00B472E6"/>
    <w:rsid w:val="00B47A4C"/>
    <w:rsid w:val="00B47B0E"/>
    <w:rsid w:val="00B47E21"/>
    <w:rsid w:val="00B500E5"/>
    <w:rsid w:val="00B5027E"/>
    <w:rsid w:val="00B50AD1"/>
    <w:rsid w:val="00B5181C"/>
    <w:rsid w:val="00B51AF3"/>
    <w:rsid w:val="00B52270"/>
    <w:rsid w:val="00B5237E"/>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5EAA"/>
    <w:rsid w:val="00B560ED"/>
    <w:rsid w:val="00B56265"/>
    <w:rsid w:val="00B5644B"/>
    <w:rsid w:val="00B56949"/>
    <w:rsid w:val="00B56BC4"/>
    <w:rsid w:val="00B570E7"/>
    <w:rsid w:val="00B57229"/>
    <w:rsid w:val="00B57A7F"/>
    <w:rsid w:val="00B57CF8"/>
    <w:rsid w:val="00B57D13"/>
    <w:rsid w:val="00B600FA"/>
    <w:rsid w:val="00B605A2"/>
    <w:rsid w:val="00B60D43"/>
    <w:rsid w:val="00B60F41"/>
    <w:rsid w:val="00B60F72"/>
    <w:rsid w:val="00B60FE0"/>
    <w:rsid w:val="00B61AB7"/>
    <w:rsid w:val="00B61DD7"/>
    <w:rsid w:val="00B61F62"/>
    <w:rsid w:val="00B6283F"/>
    <w:rsid w:val="00B62B22"/>
    <w:rsid w:val="00B63380"/>
    <w:rsid w:val="00B6397B"/>
    <w:rsid w:val="00B63B77"/>
    <w:rsid w:val="00B64058"/>
    <w:rsid w:val="00B6432F"/>
    <w:rsid w:val="00B643E5"/>
    <w:rsid w:val="00B64B6D"/>
    <w:rsid w:val="00B64BE3"/>
    <w:rsid w:val="00B64D0D"/>
    <w:rsid w:val="00B650E3"/>
    <w:rsid w:val="00B65247"/>
    <w:rsid w:val="00B65583"/>
    <w:rsid w:val="00B65678"/>
    <w:rsid w:val="00B6686B"/>
    <w:rsid w:val="00B66C03"/>
    <w:rsid w:val="00B67067"/>
    <w:rsid w:val="00B671DD"/>
    <w:rsid w:val="00B671EA"/>
    <w:rsid w:val="00B6725E"/>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989"/>
    <w:rsid w:val="00B72B54"/>
    <w:rsid w:val="00B72F6A"/>
    <w:rsid w:val="00B72FD9"/>
    <w:rsid w:val="00B73082"/>
    <w:rsid w:val="00B73172"/>
    <w:rsid w:val="00B73D51"/>
    <w:rsid w:val="00B74709"/>
    <w:rsid w:val="00B75059"/>
    <w:rsid w:val="00B751AC"/>
    <w:rsid w:val="00B762D5"/>
    <w:rsid w:val="00B76E3A"/>
    <w:rsid w:val="00B77309"/>
    <w:rsid w:val="00B775F8"/>
    <w:rsid w:val="00B7794E"/>
    <w:rsid w:val="00B77C8A"/>
    <w:rsid w:val="00B77DC5"/>
    <w:rsid w:val="00B80145"/>
    <w:rsid w:val="00B801DD"/>
    <w:rsid w:val="00B802D3"/>
    <w:rsid w:val="00B80470"/>
    <w:rsid w:val="00B809ED"/>
    <w:rsid w:val="00B80A0D"/>
    <w:rsid w:val="00B80F7B"/>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2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23"/>
    <w:rsid w:val="00B91F33"/>
    <w:rsid w:val="00B926AA"/>
    <w:rsid w:val="00B9298D"/>
    <w:rsid w:val="00B92996"/>
    <w:rsid w:val="00B92A56"/>
    <w:rsid w:val="00B930FE"/>
    <w:rsid w:val="00B9319F"/>
    <w:rsid w:val="00B932CE"/>
    <w:rsid w:val="00B93383"/>
    <w:rsid w:val="00B933E1"/>
    <w:rsid w:val="00B93623"/>
    <w:rsid w:val="00B936AD"/>
    <w:rsid w:val="00B936C6"/>
    <w:rsid w:val="00B936F1"/>
    <w:rsid w:val="00B93A45"/>
    <w:rsid w:val="00B93A90"/>
    <w:rsid w:val="00B94133"/>
    <w:rsid w:val="00B9448D"/>
    <w:rsid w:val="00B947CD"/>
    <w:rsid w:val="00B94C9B"/>
    <w:rsid w:val="00B94E2D"/>
    <w:rsid w:val="00B95067"/>
    <w:rsid w:val="00B95F1D"/>
    <w:rsid w:val="00B96070"/>
    <w:rsid w:val="00B9645E"/>
    <w:rsid w:val="00B965B8"/>
    <w:rsid w:val="00B968F6"/>
    <w:rsid w:val="00B96E1F"/>
    <w:rsid w:val="00B96E79"/>
    <w:rsid w:val="00B9716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5E3"/>
    <w:rsid w:val="00BA48A8"/>
    <w:rsid w:val="00BA4D13"/>
    <w:rsid w:val="00BA4D38"/>
    <w:rsid w:val="00BA4EC7"/>
    <w:rsid w:val="00BA4F0F"/>
    <w:rsid w:val="00BA54CD"/>
    <w:rsid w:val="00BA5BFE"/>
    <w:rsid w:val="00BA5C0B"/>
    <w:rsid w:val="00BA65A9"/>
    <w:rsid w:val="00BA69EA"/>
    <w:rsid w:val="00BA6F17"/>
    <w:rsid w:val="00BA7242"/>
    <w:rsid w:val="00BA7392"/>
    <w:rsid w:val="00BA7638"/>
    <w:rsid w:val="00BA799F"/>
    <w:rsid w:val="00BA7F36"/>
    <w:rsid w:val="00BB0050"/>
    <w:rsid w:val="00BB0112"/>
    <w:rsid w:val="00BB027F"/>
    <w:rsid w:val="00BB02AA"/>
    <w:rsid w:val="00BB0999"/>
    <w:rsid w:val="00BB0E11"/>
    <w:rsid w:val="00BB114D"/>
    <w:rsid w:val="00BB1842"/>
    <w:rsid w:val="00BB1BD3"/>
    <w:rsid w:val="00BB1C7E"/>
    <w:rsid w:val="00BB1C85"/>
    <w:rsid w:val="00BB2474"/>
    <w:rsid w:val="00BB28ED"/>
    <w:rsid w:val="00BB28F4"/>
    <w:rsid w:val="00BB29D5"/>
    <w:rsid w:val="00BB2DB5"/>
    <w:rsid w:val="00BB2FB1"/>
    <w:rsid w:val="00BB33C7"/>
    <w:rsid w:val="00BB3C21"/>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D39"/>
    <w:rsid w:val="00BC0FC2"/>
    <w:rsid w:val="00BC15E3"/>
    <w:rsid w:val="00BC16D7"/>
    <w:rsid w:val="00BC1A4A"/>
    <w:rsid w:val="00BC1B8A"/>
    <w:rsid w:val="00BC2105"/>
    <w:rsid w:val="00BC28DC"/>
    <w:rsid w:val="00BC2A12"/>
    <w:rsid w:val="00BC31F3"/>
    <w:rsid w:val="00BC3F70"/>
    <w:rsid w:val="00BC460A"/>
    <w:rsid w:val="00BC46A8"/>
    <w:rsid w:val="00BC578D"/>
    <w:rsid w:val="00BC58DE"/>
    <w:rsid w:val="00BC5B41"/>
    <w:rsid w:val="00BC5BCC"/>
    <w:rsid w:val="00BC5E1D"/>
    <w:rsid w:val="00BC6168"/>
    <w:rsid w:val="00BC6272"/>
    <w:rsid w:val="00BC64B0"/>
    <w:rsid w:val="00BC6703"/>
    <w:rsid w:val="00BC6A1A"/>
    <w:rsid w:val="00BC6B01"/>
    <w:rsid w:val="00BC6E82"/>
    <w:rsid w:val="00BC6F4B"/>
    <w:rsid w:val="00BC76D4"/>
    <w:rsid w:val="00BC7B41"/>
    <w:rsid w:val="00BC7BA1"/>
    <w:rsid w:val="00BC7F01"/>
    <w:rsid w:val="00BC7F1C"/>
    <w:rsid w:val="00BD010A"/>
    <w:rsid w:val="00BD0279"/>
    <w:rsid w:val="00BD038E"/>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3C20"/>
    <w:rsid w:val="00BD44E9"/>
    <w:rsid w:val="00BD4875"/>
    <w:rsid w:val="00BD49CF"/>
    <w:rsid w:val="00BD4D14"/>
    <w:rsid w:val="00BD4F7A"/>
    <w:rsid w:val="00BD50A0"/>
    <w:rsid w:val="00BD52A9"/>
    <w:rsid w:val="00BD53BD"/>
    <w:rsid w:val="00BD55F9"/>
    <w:rsid w:val="00BD56FA"/>
    <w:rsid w:val="00BD5C80"/>
    <w:rsid w:val="00BD5C84"/>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5E"/>
    <w:rsid w:val="00BE298D"/>
    <w:rsid w:val="00BE29DF"/>
    <w:rsid w:val="00BE2D0D"/>
    <w:rsid w:val="00BE3617"/>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2D1"/>
    <w:rsid w:val="00BF13ED"/>
    <w:rsid w:val="00BF18A4"/>
    <w:rsid w:val="00BF1A8E"/>
    <w:rsid w:val="00BF20EC"/>
    <w:rsid w:val="00BF21B8"/>
    <w:rsid w:val="00BF229F"/>
    <w:rsid w:val="00BF252C"/>
    <w:rsid w:val="00BF2964"/>
    <w:rsid w:val="00BF2BBF"/>
    <w:rsid w:val="00BF2BF9"/>
    <w:rsid w:val="00BF2CFA"/>
    <w:rsid w:val="00BF2E87"/>
    <w:rsid w:val="00BF2F5C"/>
    <w:rsid w:val="00BF31E0"/>
    <w:rsid w:val="00BF32FB"/>
    <w:rsid w:val="00BF3B2F"/>
    <w:rsid w:val="00BF3D2F"/>
    <w:rsid w:val="00BF3F1D"/>
    <w:rsid w:val="00BF4251"/>
    <w:rsid w:val="00BF4275"/>
    <w:rsid w:val="00BF4709"/>
    <w:rsid w:val="00BF4B28"/>
    <w:rsid w:val="00BF4BD8"/>
    <w:rsid w:val="00BF4C20"/>
    <w:rsid w:val="00BF4D18"/>
    <w:rsid w:val="00BF5084"/>
    <w:rsid w:val="00BF5AEA"/>
    <w:rsid w:val="00BF5C4D"/>
    <w:rsid w:val="00BF5DE3"/>
    <w:rsid w:val="00BF604B"/>
    <w:rsid w:val="00BF60E9"/>
    <w:rsid w:val="00BF61EF"/>
    <w:rsid w:val="00BF63FD"/>
    <w:rsid w:val="00BF6BAE"/>
    <w:rsid w:val="00BF6DD1"/>
    <w:rsid w:val="00BF6F21"/>
    <w:rsid w:val="00BF701D"/>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8FE"/>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6B1"/>
    <w:rsid w:val="00C1286A"/>
    <w:rsid w:val="00C128FF"/>
    <w:rsid w:val="00C12C5C"/>
    <w:rsid w:val="00C12D5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59F"/>
    <w:rsid w:val="00C17E3C"/>
    <w:rsid w:val="00C2058F"/>
    <w:rsid w:val="00C20660"/>
    <w:rsid w:val="00C208C9"/>
    <w:rsid w:val="00C20A40"/>
    <w:rsid w:val="00C211D0"/>
    <w:rsid w:val="00C217B1"/>
    <w:rsid w:val="00C21FC4"/>
    <w:rsid w:val="00C224C5"/>
    <w:rsid w:val="00C227B7"/>
    <w:rsid w:val="00C23341"/>
    <w:rsid w:val="00C23DD2"/>
    <w:rsid w:val="00C24231"/>
    <w:rsid w:val="00C2427A"/>
    <w:rsid w:val="00C244B0"/>
    <w:rsid w:val="00C2464E"/>
    <w:rsid w:val="00C24AF8"/>
    <w:rsid w:val="00C24CBA"/>
    <w:rsid w:val="00C24E07"/>
    <w:rsid w:val="00C25000"/>
    <w:rsid w:val="00C2512D"/>
    <w:rsid w:val="00C258E3"/>
    <w:rsid w:val="00C25950"/>
    <w:rsid w:val="00C25DB3"/>
    <w:rsid w:val="00C25E88"/>
    <w:rsid w:val="00C26152"/>
    <w:rsid w:val="00C263F0"/>
    <w:rsid w:val="00C26B3C"/>
    <w:rsid w:val="00C26C1C"/>
    <w:rsid w:val="00C26EA8"/>
    <w:rsid w:val="00C270D9"/>
    <w:rsid w:val="00C273C5"/>
    <w:rsid w:val="00C276C7"/>
    <w:rsid w:val="00C27FCA"/>
    <w:rsid w:val="00C30074"/>
    <w:rsid w:val="00C306DF"/>
    <w:rsid w:val="00C3088E"/>
    <w:rsid w:val="00C30E91"/>
    <w:rsid w:val="00C30ECC"/>
    <w:rsid w:val="00C315CB"/>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ABA"/>
    <w:rsid w:val="00C35B49"/>
    <w:rsid w:val="00C35D78"/>
    <w:rsid w:val="00C35E97"/>
    <w:rsid w:val="00C3610D"/>
    <w:rsid w:val="00C36B66"/>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0B5"/>
    <w:rsid w:val="00C421C2"/>
    <w:rsid w:val="00C4223A"/>
    <w:rsid w:val="00C426C2"/>
    <w:rsid w:val="00C428EF"/>
    <w:rsid w:val="00C43792"/>
    <w:rsid w:val="00C43BA5"/>
    <w:rsid w:val="00C43BD2"/>
    <w:rsid w:val="00C43C3A"/>
    <w:rsid w:val="00C43C3E"/>
    <w:rsid w:val="00C43CD7"/>
    <w:rsid w:val="00C43FAD"/>
    <w:rsid w:val="00C4410E"/>
    <w:rsid w:val="00C44202"/>
    <w:rsid w:val="00C443EE"/>
    <w:rsid w:val="00C4461C"/>
    <w:rsid w:val="00C44CC4"/>
    <w:rsid w:val="00C45B06"/>
    <w:rsid w:val="00C46462"/>
    <w:rsid w:val="00C46486"/>
    <w:rsid w:val="00C46883"/>
    <w:rsid w:val="00C46BD1"/>
    <w:rsid w:val="00C4715B"/>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961"/>
    <w:rsid w:val="00C51B8B"/>
    <w:rsid w:val="00C51D25"/>
    <w:rsid w:val="00C51D61"/>
    <w:rsid w:val="00C5248F"/>
    <w:rsid w:val="00C52E4E"/>
    <w:rsid w:val="00C52EBF"/>
    <w:rsid w:val="00C53176"/>
    <w:rsid w:val="00C5356C"/>
    <w:rsid w:val="00C535A0"/>
    <w:rsid w:val="00C53722"/>
    <w:rsid w:val="00C538C9"/>
    <w:rsid w:val="00C54186"/>
    <w:rsid w:val="00C549DC"/>
    <w:rsid w:val="00C552CA"/>
    <w:rsid w:val="00C55322"/>
    <w:rsid w:val="00C555E4"/>
    <w:rsid w:val="00C55B78"/>
    <w:rsid w:val="00C55D95"/>
    <w:rsid w:val="00C55F37"/>
    <w:rsid w:val="00C56315"/>
    <w:rsid w:val="00C5757B"/>
    <w:rsid w:val="00C575D4"/>
    <w:rsid w:val="00C577FE"/>
    <w:rsid w:val="00C57C2F"/>
    <w:rsid w:val="00C6006C"/>
    <w:rsid w:val="00C600D8"/>
    <w:rsid w:val="00C6015B"/>
    <w:rsid w:val="00C603C2"/>
    <w:rsid w:val="00C6061B"/>
    <w:rsid w:val="00C60D05"/>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4F94"/>
    <w:rsid w:val="00C75150"/>
    <w:rsid w:val="00C75154"/>
    <w:rsid w:val="00C75339"/>
    <w:rsid w:val="00C7536B"/>
    <w:rsid w:val="00C753A0"/>
    <w:rsid w:val="00C757F0"/>
    <w:rsid w:val="00C75B0D"/>
    <w:rsid w:val="00C75C81"/>
    <w:rsid w:val="00C7613D"/>
    <w:rsid w:val="00C76560"/>
    <w:rsid w:val="00C769A4"/>
    <w:rsid w:val="00C76A1B"/>
    <w:rsid w:val="00C76ECB"/>
    <w:rsid w:val="00C7701B"/>
    <w:rsid w:val="00C77498"/>
    <w:rsid w:val="00C77530"/>
    <w:rsid w:val="00C7765C"/>
    <w:rsid w:val="00C777B8"/>
    <w:rsid w:val="00C77811"/>
    <w:rsid w:val="00C802C4"/>
    <w:rsid w:val="00C8074F"/>
    <w:rsid w:val="00C80EB3"/>
    <w:rsid w:val="00C80FA0"/>
    <w:rsid w:val="00C8125F"/>
    <w:rsid w:val="00C820A1"/>
    <w:rsid w:val="00C8222C"/>
    <w:rsid w:val="00C82883"/>
    <w:rsid w:val="00C82EA4"/>
    <w:rsid w:val="00C8310B"/>
    <w:rsid w:val="00C833CE"/>
    <w:rsid w:val="00C83A9C"/>
    <w:rsid w:val="00C83DB3"/>
    <w:rsid w:val="00C841EA"/>
    <w:rsid w:val="00C842E7"/>
    <w:rsid w:val="00C84BE8"/>
    <w:rsid w:val="00C8514D"/>
    <w:rsid w:val="00C8515E"/>
    <w:rsid w:val="00C856C2"/>
    <w:rsid w:val="00C85810"/>
    <w:rsid w:val="00C8584B"/>
    <w:rsid w:val="00C85924"/>
    <w:rsid w:val="00C85A42"/>
    <w:rsid w:val="00C85C5E"/>
    <w:rsid w:val="00C85D2E"/>
    <w:rsid w:val="00C866C1"/>
    <w:rsid w:val="00C8678C"/>
    <w:rsid w:val="00C86C74"/>
    <w:rsid w:val="00C86D88"/>
    <w:rsid w:val="00C8727F"/>
    <w:rsid w:val="00C8748D"/>
    <w:rsid w:val="00C877D5"/>
    <w:rsid w:val="00C87AF9"/>
    <w:rsid w:val="00C87E4F"/>
    <w:rsid w:val="00C87FAC"/>
    <w:rsid w:val="00C900B4"/>
    <w:rsid w:val="00C9028F"/>
    <w:rsid w:val="00C90772"/>
    <w:rsid w:val="00C90917"/>
    <w:rsid w:val="00C90E0D"/>
    <w:rsid w:val="00C91148"/>
    <w:rsid w:val="00C91B68"/>
    <w:rsid w:val="00C9236A"/>
    <w:rsid w:val="00C92820"/>
    <w:rsid w:val="00C92BD7"/>
    <w:rsid w:val="00C93A28"/>
    <w:rsid w:val="00C93A2E"/>
    <w:rsid w:val="00C93B75"/>
    <w:rsid w:val="00C93D76"/>
    <w:rsid w:val="00C945ED"/>
    <w:rsid w:val="00C94750"/>
    <w:rsid w:val="00C948AE"/>
    <w:rsid w:val="00C948D9"/>
    <w:rsid w:val="00C94C15"/>
    <w:rsid w:val="00C94CB3"/>
    <w:rsid w:val="00C95309"/>
    <w:rsid w:val="00C957D9"/>
    <w:rsid w:val="00C95B8C"/>
    <w:rsid w:val="00C95C9A"/>
    <w:rsid w:val="00C95DF7"/>
    <w:rsid w:val="00C9611A"/>
    <w:rsid w:val="00C963B7"/>
    <w:rsid w:val="00C963DB"/>
    <w:rsid w:val="00C968BA"/>
    <w:rsid w:val="00C96D25"/>
    <w:rsid w:val="00C976DA"/>
    <w:rsid w:val="00C97D89"/>
    <w:rsid w:val="00CA0470"/>
    <w:rsid w:val="00CA063D"/>
    <w:rsid w:val="00CA0B52"/>
    <w:rsid w:val="00CA0BDE"/>
    <w:rsid w:val="00CA0C4A"/>
    <w:rsid w:val="00CA0D24"/>
    <w:rsid w:val="00CA0DD0"/>
    <w:rsid w:val="00CA0F60"/>
    <w:rsid w:val="00CA1959"/>
    <w:rsid w:val="00CA210B"/>
    <w:rsid w:val="00CA2345"/>
    <w:rsid w:val="00CA29AF"/>
    <w:rsid w:val="00CA2EF8"/>
    <w:rsid w:val="00CA3293"/>
    <w:rsid w:val="00CA3471"/>
    <w:rsid w:val="00CA3947"/>
    <w:rsid w:val="00CA3B3D"/>
    <w:rsid w:val="00CA3D07"/>
    <w:rsid w:val="00CA424E"/>
    <w:rsid w:val="00CA4974"/>
    <w:rsid w:val="00CA49D0"/>
    <w:rsid w:val="00CA4BF6"/>
    <w:rsid w:val="00CA57EE"/>
    <w:rsid w:val="00CA5D48"/>
    <w:rsid w:val="00CA6234"/>
    <w:rsid w:val="00CA6483"/>
    <w:rsid w:val="00CA6B85"/>
    <w:rsid w:val="00CA6BA1"/>
    <w:rsid w:val="00CA7580"/>
    <w:rsid w:val="00CA76EA"/>
    <w:rsid w:val="00CA799F"/>
    <w:rsid w:val="00CB0224"/>
    <w:rsid w:val="00CB02A1"/>
    <w:rsid w:val="00CB07CF"/>
    <w:rsid w:val="00CB086C"/>
    <w:rsid w:val="00CB08A9"/>
    <w:rsid w:val="00CB098E"/>
    <w:rsid w:val="00CB0B9D"/>
    <w:rsid w:val="00CB0C04"/>
    <w:rsid w:val="00CB0DF4"/>
    <w:rsid w:val="00CB1456"/>
    <w:rsid w:val="00CB1542"/>
    <w:rsid w:val="00CB1748"/>
    <w:rsid w:val="00CB20B3"/>
    <w:rsid w:val="00CB252F"/>
    <w:rsid w:val="00CB274E"/>
    <w:rsid w:val="00CB2A3B"/>
    <w:rsid w:val="00CB37AF"/>
    <w:rsid w:val="00CB3B47"/>
    <w:rsid w:val="00CB3F31"/>
    <w:rsid w:val="00CB4089"/>
    <w:rsid w:val="00CB42D6"/>
    <w:rsid w:val="00CB4660"/>
    <w:rsid w:val="00CB4942"/>
    <w:rsid w:val="00CB4FBC"/>
    <w:rsid w:val="00CB5247"/>
    <w:rsid w:val="00CB52D3"/>
    <w:rsid w:val="00CB52F7"/>
    <w:rsid w:val="00CB5470"/>
    <w:rsid w:val="00CB551C"/>
    <w:rsid w:val="00CB59A8"/>
    <w:rsid w:val="00CB5BFE"/>
    <w:rsid w:val="00CB6329"/>
    <w:rsid w:val="00CB6579"/>
    <w:rsid w:val="00CB6A76"/>
    <w:rsid w:val="00CB74F3"/>
    <w:rsid w:val="00CB75AC"/>
    <w:rsid w:val="00CB78E1"/>
    <w:rsid w:val="00CB7E4F"/>
    <w:rsid w:val="00CB7F7C"/>
    <w:rsid w:val="00CC011C"/>
    <w:rsid w:val="00CC0F89"/>
    <w:rsid w:val="00CC1770"/>
    <w:rsid w:val="00CC1A79"/>
    <w:rsid w:val="00CC1BB4"/>
    <w:rsid w:val="00CC1EEB"/>
    <w:rsid w:val="00CC20F2"/>
    <w:rsid w:val="00CC2156"/>
    <w:rsid w:val="00CC2AEB"/>
    <w:rsid w:val="00CC2C27"/>
    <w:rsid w:val="00CC3332"/>
    <w:rsid w:val="00CC338A"/>
    <w:rsid w:val="00CC3560"/>
    <w:rsid w:val="00CC3642"/>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C7F50"/>
    <w:rsid w:val="00CD0737"/>
    <w:rsid w:val="00CD0C03"/>
    <w:rsid w:val="00CD0D00"/>
    <w:rsid w:val="00CD0F79"/>
    <w:rsid w:val="00CD10D8"/>
    <w:rsid w:val="00CD1199"/>
    <w:rsid w:val="00CD121F"/>
    <w:rsid w:val="00CD12E3"/>
    <w:rsid w:val="00CD13E4"/>
    <w:rsid w:val="00CD1427"/>
    <w:rsid w:val="00CD1ECD"/>
    <w:rsid w:val="00CD1F4F"/>
    <w:rsid w:val="00CD1FC0"/>
    <w:rsid w:val="00CD23FE"/>
    <w:rsid w:val="00CD28B0"/>
    <w:rsid w:val="00CD2908"/>
    <w:rsid w:val="00CD344E"/>
    <w:rsid w:val="00CD3969"/>
    <w:rsid w:val="00CD3993"/>
    <w:rsid w:val="00CD3AC5"/>
    <w:rsid w:val="00CD41E3"/>
    <w:rsid w:val="00CD440B"/>
    <w:rsid w:val="00CD458E"/>
    <w:rsid w:val="00CD5091"/>
    <w:rsid w:val="00CD52B9"/>
    <w:rsid w:val="00CD52DA"/>
    <w:rsid w:val="00CD5ADA"/>
    <w:rsid w:val="00CD5D11"/>
    <w:rsid w:val="00CD5EE9"/>
    <w:rsid w:val="00CD6F0E"/>
    <w:rsid w:val="00CD7065"/>
    <w:rsid w:val="00CD70C8"/>
    <w:rsid w:val="00CD72A3"/>
    <w:rsid w:val="00CD7469"/>
    <w:rsid w:val="00CD78E7"/>
    <w:rsid w:val="00CD7929"/>
    <w:rsid w:val="00CD7A21"/>
    <w:rsid w:val="00CD7C2B"/>
    <w:rsid w:val="00CD7EB6"/>
    <w:rsid w:val="00CE067D"/>
    <w:rsid w:val="00CE10AE"/>
    <w:rsid w:val="00CE10DA"/>
    <w:rsid w:val="00CE14B0"/>
    <w:rsid w:val="00CE1985"/>
    <w:rsid w:val="00CE2044"/>
    <w:rsid w:val="00CE2ABE"/>
    <w:rsid w:val="00CE32AB"/>
    <w:rsid w:val="00CE403B"/>
    <w:rsid w:val="00CE48B9"/>
    <w:rsid w:val="00CE4DE0"/>
    <w:rsid w:val="00CE4E53"/>
    <w:rsid w:val="00CE4F70"/>
    <w:rsid w:val="00CE547C"/>
    <w:rsid w:val="00CE5691"/>
    <w:rsid w:val="00CE5A8C"/>
    <w:rsid w:val="00CE5B6F"/>
    <w:rsid w:val="00CE5B7A"/>
    <w:rsid w:val="00CE6036"/>
    <w:rsid w:val="00CE674E"/>
    <w:rsid w:val="00CE67CF"/>
    <w:rsid w:val="00CE69BD"/>
    <w:rsid w:val="00CE6A27"/>
    <w:rsid w:val="00CE6B88"/>
    <w:rsid w:val="00CE6C19"/>
    <w:rsid w:val="00CE6D81"/>
    <w:rsid w:val="00CE6D9A"/>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0F1"/>
    <w:rsid w:val="00CF43E5"/>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433"/>
    <w:rsid w:val="00D035A3"/>
    <w:rsid w:val="00D0389C"/>
    <w:rsid w:val="00D03BAB"/>
    <w:rsid w:val="00D03D75"/>
    <w:rsid w:val="00D03F69"/>
    <w:rsid w:val="00D03FA4"/>
    <w:rsid w:val="00D040FB"/>
    <w:rsid w:val="00D04620"/>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5E7"/>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70D"/>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27EEB"/>
    <w:rsid w:val="00D30255"/>
    <w:rsid w:val="00D303AE"/>
    <w:rsid w:val="00D30BAD"/>
    <w:rsid w:val="00D310A9"/>
    <w:rsid w:val="00D31485"/>
    <w:rsid w:val="00D31511"/>
    <w:rsid w:val="00D3156F"/>
    <w:rsid w:val="00D315A2"/>
    <w:rsid w:val="00D31D75"/>
    <w:rsid w:val="00D32007"/>
    <w:rsid w:val="00D3206A"/>
    <w:rsid w:val="00D32357"/>
    <w:rsid w:val="00D324AA"/>
    <w:rsid w:val="00D32A3B"/>
    <w:rsid w:val="00D32B10"/>
    <w:rsid w:val="00D33BE6"/>
    <w:rsid w:val="00D33BF6"/>
    <w:rsid w:val="00D33D93"/>
    <w:rsid w:val="00D340DC"/>
    <w:rsid w:val="00D341E7"/>
    <w:rsid w:val="00D34288"/>
    <w:rsid w:val="00D342D1"/>
    <w:rsid w:val="00D342DD"/>
    <w:rsid w:val="00D343FF"/>
    <w:rsid w:val="00D34580"/>
    <w:rsid w:val="00D3494E"/>
    <w:rsid w:val="00D35509"/>
    <w:rsid w:val="00D355F6"/>
    <w:rsid w:val="00D35BE4"/>
    <w:rsid w:val="00D3620A"/>
    <w:rsid w:val="00D363D4"/>
    <w:rsid w:val="00D363F2"/>
    <w:rsid w:val="00D3665B"/>
    <w:rsid w:val="00D36757"/>
    <w:rsid w:val="00D368BE"/>
    <w:rsid w:val="00D36AD8"/>
    <w:rsid w:val="00D36D6D"/>
    <w:rsid w:val="00D3756E"/>
    <w:rsid w:val="00D379AD"/>
    <w:rsid w:val="00D37A9D"/>
    <w:rsid w:val="00D37FA3"/>
    <w:rsid w:val="00D40061"/>
    <w:rsid w:val="00D408DC"/>
    <w:rsid w:val="00D40C22"/>
    <w:rsid w:val="00D40D2F"/>
    <w:rsid w:val="00D41C3F"/>
    <w:rsid w:val="00D41DAC"/>
    <w:rsid w:val="00D41DBC"/>
    <w:rsid w:val="00D42013"/>
    <w:rsid w:val="00D4241A"/>
    <w:rsid w:val="00D42741"/>
    <w:rsid w:val="00D427A7"/>
    <w:rsid w:val="00D4288F"/>
    <w:rsid w:val="00D43154"/>
    <w:rsid w:val="00D4358E"/>
    <w:rsid w:val="00D43948"/>
    <w:rsid w:val="00D43A33"/>
    <w:rsid w:val="00D43DE9"/>
    <w:rsid w:val="00D4403B"/>
    <w:rsid w:val="00D441A0"/>
    <w:rsid w:val="00D44863"/>
    <w:rsid w:val="00D44D4C"/>
    <w:rsid w:val="00D44D9F"/>
    <w:rsid w:val="00D456E2"/>
    <w:rsid w:val="00D45C20"/>
    <w:rsid w:val="00D45D02"/>
    <w:rsid w:val="00D45D47"/>
    <w:rsid w:val="00D45F9D"/>
    <w:rsid w:val="00D46236"/>
    <w:rsid w:val="00D46289"/>
    <w:rsid w:val="00D462B4"/>
    <w:rsid w:val="00D464F2"/>
    <w:rsid w:val="00D46711"/>
    <w:rsid w:val="00D46778"/>
    <w:rsid w:val="00D475C0"/>
    <w:rsid w:val="00D47646"/>
    <w:rsid w:val="00D476A4"/>
    <w:rsid w:val="00D476CB"/>
    <w:rsid w:val="00D478B6"/>
    <w:rsid w:val="00D47B43"/>
    <w:rsid w:val="00D47DB0"/>
    <w:rsid w:val="00D47E02"/>
    <w:rsid w:val="00D47F0F"/>
    <w:rsid w:val="00D5000E"/>
    <w:rsid w:val="00D500B9"/>
    <w:rsid w:val="00D50293"/>
    <w:rsid w:val="00D50408"/>
    <w:rsid w:val="00D50413"/>
    <w:rsid w:val="00D5048F"/>
    <w:rsid w:val="00D505A9"/>
    <w:rsid w:val="00D50D0C"/>
    <w:rsid w:val="00D50D36"/>
    <w:rsid w:val="00D51134"/>
    <w:rsid w:val="00D51C9D"/>
    <w:rsid w:val="00D51DFA"/>
    <w:rsid w:val="00D51EB5"/>
    <w:rsid w:val="00D523C1"/>
    <w:rsid w:val="00D52440"/>
    <w:rsid w:val="00D525C2"/>
    <w:rsid w:val="00D52658"/>
    <w:rsid w:val="00D527EB"/>
    <w:rsid w:val="00D528AB"/>
    <w:rsid w:val="00D52A1D"/>
    <w:rsid w:val="00D52CD0"/>
    <w:rsid w:val="00D52F36"/>
    <w:rsid w:val="00D52FC4"/>
    <w:rsid w:val="00D5306C"/>
    <w:rsid w:val="00D53AAA"/>
    <w:rsid w:val="00D53E09"/>
    <w:rsid w:val="00D54185"/>
    <w:rsid w:val="00D543F7"/>
    <w:rsid w:val="00D551EC"/>
    <w:rsid w:val="00D55949"/>
    <w:rsid w:val="00D55F0E"/>
    <w:rsid w:val="00D56BF8"/>
    <w:rsid w:val="00D56C3D"/>
    <w:rsid w:val="00D570AE"/>
    <w:rsid w:val="00D5718F"/>
    <w:rsid w:val="00D574DA"/>
    <w:rsid w:val="00D575D1"/>
    <w:rsid w:val="00D57B71"/>
    <w:rsid w:val="00D604AF"/>
    <w:rsid w:val="00D60524"/>
    <w:rsid w:val="00D606E0"/>
    <w:rsid w:val="00D60734"/>
    <w:rsid w:val="00D60897"/>
    <w:rsid w:val="00D60AC4"/>
    <w:rsid w:val="00D60E68"/>
    <w:rsid w:val="00D61264"/>
    <w:rsid w:val="00D6134B"/>
    <w:rsid w:val="00D61631"/>
    <w:rsid w:val="00D61C8E"/>
    <w:rsid w:val="00D61EE7"/>
    <w:rsid w:val="00D6234C"/>
    <w:rsid w:val="00D624F9"/>
    <w:rsid w:val="00D62769"/>
    <w:rsid w:val="00D62B7F"/>
    <w:rsid w:val="00D62B82"/>
    <w:rsid w:val="00D62D79"/>
    <w:rsid w:val="00D62F56"/>
    <w:rsid w:val="00D630E2"/>
    <w:rsid w:val="00D63258"/>
    <w:rsid w:val="00D634C9"/>
    <w:rsid w:val="00D635C1"/>
    <w:rsid w:val="00D637EC"/>
    <w:rsid w:val="00D63A56"/>
    <w:rsid w:val="00D63A93"/>
    <w:rsid w:val="00D63C87"/>
    <w:rsid w:val="00D63D0F"/>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5D03"/>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0F1A"/>
    <w:rsid w:val="00D81062"/>
    <w:rsid w:val="00D8121D"/>
    <w:rsid w:val="00D8145C"/>
    <w:rsid w:val="00D81600"/>
    <w:rsid w:val="00D8197E"/>
    <w:rsid w:val="00D81AF1"/>
    <w:rsid w:val="00D8259B"/>
    <w:rsid w:val="00D82843"/>
    <w:rsid w:val="00D830E9"/>
    <w:rsid w:val="00D833DD"/>
    <w:rsid w:val="00D837D7"/>
    <w:rsid w:val="00D843F8"/>
    <w:rsid w:val="00D84452"/>
    <w:rsid w:val="00D849C9"/>
    <w:rsid w:val="00D84C5C"/>
    <w:rsid w:val="00D84D8B"/>
    <w:rsid w:val="00D853F6"/>
    <w:rsid w:val="00D85497"/>
    <w:rsid w:val="00D855AF"/>
    <w:rsid w:val="00D8566E"/>
    <w:rsid w:val="00D85679"/>
    <w:rsid w:val="00D856FD"/>
    <w:rsid w:val="00D859D1"/>
    <w:rsid w:val="00D85C0B"/>
    <w:rsid w:val="00D85EC3"/>
    <w:rsid w:val="00D86081"/>
    <w:rsid w:val="00D866D6"/>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87CEA"/>
    <w:rsid w:val="00D908BF"/>
    <w:rsid w:val="00D90A53"/>
    <w:rsid w:val="00D90B05"/>
    <w:rsid w:val="00D91042"/>
    <w:rsid w:val="00D9107F"/>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074"/>
    <w:rsid w:val="00D954ED"/>
    <w:rsid w:val="00D955FF"/>
    <w:rsid w:val="00D95F7C"/>
    <w:rsid w:val="00D962DE"/>
    <w:rsid w:val="00D96475"/>
    <w:rsid w:val="00D96599"/>
    <w:rsid w:val="00D96BFE"/>
    <w:rsid w:val="00D96C34"/>
    <w:rsid w:val="00D96CC2"/>
    <w:rsid w:val="00D97071"/>
    <w:rsid w:val="00D972FF"/>
    <w:rsid w:val="00D97638"/>
    <w:rsid w:val="00D97761"/>
    <w:rsid w:val="00D97B9B"/>
    <w:rsid w:val="00DA059D"/>
    <w:rsid w:val="00DA07D2"/>
    <w:rsid w:val="00DA0B9A"/>
    <w:rsid w:val="00DA0D5B"/>
    <w:rsid w:val="00DA0F55"/>
    <w:rsid w:val="00DA1056"/>
    <w:rsid w:val="00DA10BF"/>
    <w:rsid w:val="00DA13FB"/>
    <w:rsid w:val="00DA1425"/>
    <w:rsid w:val="00DA221A"/>
    <w:rsid w:val="00DA2883"/>
    <w:rsid w:val="00DA2B55"/>
    <w:rsid w:val="00DA2C17"/>
    <w:rsid w:val="00DA2C28"/>
    <w:rsid w:val="00DA2DD4"/>
    <w:rsid w:val="00DA30DD"/>
    <w:rsid w:val="00DA311A"/>
    <w:rsid w:val="00DA3154"/>
    <w:rsid w:val="00DA31A6"/>
    <w:rsid w:val="00DA38D7"/>
    <w:rsid w:val="00DA3B37"/>
    <w:rsid w:val="00DA450A"/>
    <w:rsid w:val="00DA4511"/>
    <w:rsid w:val="00DA47A6"/>
    <w:rsid w:val="00DA495B"/>
    <w:rsid w:val="00DA4C25"/>
    <w:rsid w:val="00DA5225"/>
    <w:rsid w:val="00DA534D"/>
    <w:rsid w:val="00DA57B5"/>
    <w:rsid w:val="00DA5D68"/>
    <w:rsid w:val="00DA602C"/>
    <w:rsid w:val="00DA6625"/>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59D"/>
    <w:rsid w:val="00DB190B"/>
    <w:rsid w:val="00DB1A3A"/>
    <w:rsid w:val="00DB1DE2"/>
    <w:rsid w:val="00DB2016"/>
    <w:rsid w:val="00DB205A"/>
    <w:rsid w:val="00DB244D"/>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AE7"/>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34C"/>
    <w:rsid w:val="00DC486C"/>
    <w:rsid w:val="00DC4D43"/>
    <w:rsid w:val="00DC500D"/>
    <w:rsid w:val="00DC51E1"/>
    <w:rsid w:val="00DC542B"/>
    <w:rsid w:val="00DC55E6"/>
    <w:rsid w:val="00DC587C"/>
    <w:rsid w:val="00DC5BE1"/>
    <w:rsid w:val="00DC5CF4"/>
    <w:rsid w:val="00DC5E16"/>
    <w:rsid w:val="00DC6034"/>
    <w:rsid w:val="00DC66E6"/>
    <w:rsid w:val="00DC6B37"/>
    <w:rsid w:val="00DC6DA2"/>
    <w:rsid w:val="00DC72E4"/>
    <w:rsid w:val="00DC72F7"/>
    <w:rsid w:val="00DC7435"/>
    <w:rsid w:val="00DC7455"/>
    <w:rsid w:val="00DC77AD"/>
    <w:rsid w:val="00DC7CD3"/>
    <w:rsid w:val="00DC7DE5"/>
    <w:rsid w:val="00DC7DE9"/>
    <w:rsid w:val="00DC7E5B"/>
    <w:rsid w:val="00DD0178"/>
    <w:rsid w:val="00DD03AE"/>
    <w:rsid w:val="00DD06CF"/>
    <w:rsid w:val="00DD0882"/>
    <w:rsid w:val="00DD0F70"/>
    <w:rsid w:val="00DD15D7"/>
    <w:rsid w:val="00DD1685"/>
    <w:rsid w:val="00DD193E"/>
    <w:rsid w:val="00DD1967"/>
    <w:rsid w:val="00DD1AD5"/>
    <w:rsid w:val="00DD2083"/>
    <w:rsid w:val="00DD2388"/>
    <w:rsid w:val="00DD2455"/>
    <w:rsid w:val="00DD26B0"/>
    <w:rsid w:val="00DD274C"/>
    <w:rsid w:val="00DD285A"/>
    <w:rsid w:val="00DD291B"/>
    <w:rsid w:val="00DD2ADE"/>
    <w:rsid w:val="00DD2B71"/>
    <w:rsid w:val="00DD2DD6"/>
    <w:rsid w:val="00DD3224"/>
    <w:rsid w:val="00DD326D"/>
    <w:rsid w:val="00DD332A"/>
    <w:rsid w:val="00DD3505"/>
    <w:rsid w:val="00DD368D"/>
    <w:rsid w:val="00DD36E9"/>
    <w:rsid w:val="00DD3872"/>
    <w:rsid w:val="00DD3944"/>
    <w:rsid w:val="00DD3A42"/>
    <w:rsid w:val="00DD3B38"/>
    <w:rsid w:val="00DD3B75"/>
    <w:rsid w:val="00DD443A"/>
    <w:rsid w:val="00DD4878"/>
    <w:rsid w:val="00DD4D7B"/>
    <w:rsid w:val="00DD4DAC"/>
    <w:rsid w:val="00DD4EAC"/>
    <w:rsid w:val="00DD593E"/>
    <w:rsid w:val="00DD5C76"/>
    <w:rsid w:val="00DD5CDE"/>
    <w:rsid w:val="00DD5E44"/>
    <w:rsid w:val="00DD608A"/>
    <w:rsid w:val="00DD60E6"/>
    <w:rsid w:val="00DD64E1"/>
    <w:rsid w:val="00DD65DE"/>
    <w:rsid w:val="00DD65FA"/>
    <w:rsid w:val="00DD66ED"/>
    <w:rsid w:val="00DD6B2D"/>
    <w:rsid w:val="00DD6D2D"/>
    <w:rsid w:val="00DD7425"/>
    <w:rsid w:val="00DD758F"/>
    <w:rsid w:val="00DD75C2"/>
    <w:rsid w:val="00DD761E"/>
    <w:rsid w:val="00DD765C"/>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9D1"/>
    <w:rsid w:val="00DE3DB1"/>
    <w:rsid w:val="00DE3DB3"/>
    <w:rsid w:val="00DE3ED5"/>
    <w:rsid w:val="00DE4804"/>
    <w:rsid w:val="00DE5156"/>
    <w:rsid w:val="00DE5413"/>
    <w:rsid w:val="00DE56A8"/>
    <w:rsid w:val="00DE56F0"/>
    <w:rsid w:val="00DE5808"/>
    <w:rsid w:val="00DE5B95"/>
    <w:rsid w:val="00DE5D17"/>
    <w:rsid w:val="00DE64C2"/>
    <w:rsid w:val="00DE66F6"/>
    <w:rsid w:val="00DE69C9"/>
    <w:rsid w:val="00DE6AFA"/>
    <w:rsid w:val="00DE7698"/>
    <w:rsid w:val="00DE789F"/>
    <w:rsid w:val="00DE7E53"/>
    <w:rsid w:val="00DE7F1B"/>
    <w:rsid w:val="00DE7F69"/>
    <w:rsid w:val="00DE7FF4"/>
    <w:rsid w:val="00DF02EA"/>
    <w:rsid w:val="00DF09DD"/>
    <w:rsid w:val="00DF0CFD"/>
    <w:rsid w:val="00DF1079"/>
    <w:rsid w:val="00DF10E0"/>
    <w:rsid w:val="00DF15F3"/>
    <w:rsid w:val="00DF18BF"/>
    <w:rsid w:val="00DF19C7"/>
    <w:rsid w:val="00DF1E04"/>
    <w:rsid w:val="00DF1E60"/>
    <w:rsid w:val="00DF1E97"/>
    <w:rsid w:val="00DF2133"/>
    <w:rsid w:val="00DF219D"/>
    <w:rsid w:val="00DF231B"/>
    <w:rsid w:val="00DF25B0"/>
    <w:rsid w:val="00DF277C"/>
    <w:rsid w:val="00DF2E3F"/>
    <w:rsid w:val="00DF2F66"/>
    <w:rsid w:val="00DF30D4"/>
    <w:rsid w:val="00DF3175"/>
    <w:rsid w:val="00DF3701"/>
    <w:rsid w:val="00DF3B55"/>
    <w:rsid w:val="00DF4609"/>
    <w:rsid w:val="00DF51D7"/>
    <w:rsid w:val="00DF51FA"/>
    <w:rsid w:val="00DF5272"/>
    <w:rsid w:val="00DF533B"/>
    <w:rsid w:val="00DF534D"/>
    <w:rsid w:val="00DF53D6"/>
    <w:rsid w:val="00DF599E"/>
    <w:rsid w:val="00DF5A70"/>
    <w:rsid w:val="00DF5E31"/>
    <w:rsid w:val="00DF5EE1"/>
    <w:rsid w:val="00DF6092"/>
    <w:rsid w:val="00DF68B4"/>
    <w:rsid w:val="00DF6B12"/>
    <w:rsid w:val="00DF6EFA"/>
    <w:rsid w:val="00DF76AA"/>
    <w:rsid w:val="00DF79EC"/>
    <w:rsid w:val="00E00157"/>
    <w:rsid w:val="00E00A92"/>
    <w:rsid w:val="00E00B96"/>
    <w:rsid w:val="00E00FAA"/>
    <w:rsid w:val="00E013CD"/>
    <w:rsid w:val="00E01438"/>
    <w:rsid w:val="00E01F51"/>
    <w:rsid w:val="00E01FC9"/>
    <w:rsid w:val="00E02149"/>
    <w:rsid w:val="00E02435"/>
    <w:rsid w:val="00E027A1"/>
    <w:rsid w:val="00E02AB4"/>
    <w:rsid w:val="00E02C13"/>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558"/>
    <w:rsid w:val="00E058B8"/>
    <w:rsid w:val="00E05FCB"/>
    <w:rsid w:val="00E060C4"/>
    <w:rsid w:val="00E063B5"/>
    <w:rsid w:val="00E06825"/>
    <w:rsid w:val="00E06A0A"/>
    <w:rsid w:val="00E06D25"/>
    <w:rsid w:val="00E06D7D"/>
    <w:rsid w:val="00E070F1"/>
    <w:rsid w:val="00E0754D"/>
    <w:rsid w:val="00E07687"/>
    <w:rsid w:val="00E0787A"/>
    <w:rsid w:val="00E07E52"/>
    <w:rsid w:val="00E103E4"/>
    <w:rsid w:val="00E107F3"/>
    <w:rsid w:val="00E10E36"/>
    <w:rsid w:val="00E10F40"/>
    <w:rsid w:val="00E11193"/>
    <w:rsid w:val="00E11418"/>
    <w:rsid w:val="00E11AE0"/>
    <w:rsid w:val="00E11B6E"/>
    <w:rsid w:val="00E11D2A"/>
    <w:rsid w:val="00E124CC"/>
    <w:rsid w:val="00E12561"/>
    <w:rsid w:val="00E127E6"/>
    <w:rsid w:val="00E12A8F"/>
    <w:rsid w:val="00E12CB1"/>
    <w:rsid w:val="00E135B3"/>
    <w:rsid w:val="00E1378A"/>
    <w:rsid w:val="00E137F8"/>
    <w:rsid w:val="00E13B4C"/>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7D7"/>
    <w:rsid w:val="00E1785E"/>
    <w:rsid w:val="00E204A1"/>
    <w:rsid w:val="00E2051B"/>
    <w:rsid w:val="00E205F3"/>
    <w:rsid w:val="00E207E6"/>
    <w:rsid w:val="00E20AAB"/>
    <w:rsid w:val="00E21571"/>
    <w:rsid w:val="00E215E5"/>
    <w:rsid w:val="00E216AF"/>
    <w:rsid w:val="00E21AC8"/>
    <w:rsid w:val="00E21AE3"/>
    <w:rsid w:val="00E21C93"/>
    <w:rsid w:val="00E21DA8"/>
    <w:rsid w:val="00E22395"/>
    <w:rsid w:val="00E22B29"/>
    <w:rsid w:val="00E22D59"/>
    <w:rsid w:val="00E22D5C"/>
    <w:rsid w:val="00E23238"/>
    <w:rsid w:val="00E236DB"/>
    <w:rsid w:val="00E23C8B"/>
    <w:rsid w:val="00E23D66"/>
    <w:rsid w:val="00E23E2F"/>
    <w:rsid w:val="00E244A1"/>
    <w:rsid w:val="00E24AD6"/>
    <w:rsid w:val="00E24B27"/>
    <w:rsid w:val="00E24B55"/>
    <w:rsid w:val="00E24B78"/>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866"/>
    <w:rsid w:val="00E31B01"/>
    <w:rsid w:val="00E322BA"/>
    <w:rsid w:val="00E3251F"/>
    <w:rsid w:val="00E32565"/>
    <w:rsid w:val="00E32693"/>
    <w:rsid w:val="00E32776"/>
    <w:rsid w:val="00E327D3"/>
    <w:rsid w:val="00E32AFA"/>
    <w:rsid w:val="00E32EE3"/>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379BD"/>
    <w:rsid w:val="00E40068"/>
    <w:rsid w:val="00E4007D"/>
    <w:rsid w:val="00E401D0"/>
    <w:rsid w:val="00E40902"/>
    <w:rsid w:val="00E409FC"/>
    <w:rsid w:val="00E40AEF"/>
    <w:rsid w:val="00E40B6C"/>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850"/>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CF7"/>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55A"/>
    <w:rsid w:val="00E52632"/>
    <w:rsid w:val="00E527AF"/>
    <w:rsid w:val="00E530FE"/>
    <w:rsid w:val="00E53373"/>
    <w:rsid w:val="00E53ABB"/>
    <w:rsid w:val="00E53B74"/>
    <w:rsid w:val="00E53DC9"/>
    <w:rsid w:val="00E54026"/>
    <w:rsid w:val="00E541F9"/>
    <w:rsid w:val="00E5421D"/>
    <w:rsid w:val="00E543DD"/>
    <w:rsid w:val="00E545C7"/>
    <w:rsid w:val="00E5489F"/>
    <w:rsid w:val="00E55684"/>
    <w:rsid w:val="00E5603E"/>
    <w:rsid w:val="00E56698"/>
    <w:rsid w:val="00E56894"/>
    <w:rsid w:val="00E569B5"/>
    <w:rsid w:val="00E569D9"/>
    <w:rsid w:val="00E569ED"/>
    <w:rsid w:val="00E56F5B"/>
    <w:rsid w:val="00E57191"/>
    <w:rsid w:val="00E57635"/>
    <w:rsid w:val="00E57CC2"/>
    <w:rsid w:val="00E57D3B"/>
    <w:rsid w:val="00E6003C"/>
    <w:rsid w:val="00E60253"/>
    <w:rsid w:val="00E602E5"/>
    <w:rsid w:val="00E604F1"/>
    <w:rsid w:val="00E6052D"/>
    <w:rsid w:val="00E6070B"/>
    <w:rsid w:val="00E60786"/>
    <w:rsid w:val="00E608D7"/>
    <w:rsid w:val="00E60D0B"/>
    <w:rsid w:val="00E6117A"/>
    <w:rsid w:val="00E61505"/>
    <w:rsid w:val="00E61518"/>
    <w:rsid w:val="00E616E2"/>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308"/>
    <w:rsid w:val="00E678B1"/>
    <w:rsid w:val="00E678E9"/>
    <w:rsid w:val="00E67CA3"/>
    <w:rsid w:val="00E70028"/>
    <w:rsid w:val="00E7047D"/>
    <w:rsid w:val="00E70591"/>
    <w:rsid w:val="00E705FC"/>
    <w:rsid w:val="00E706D1"/>
    <w:rsid w:val="00E70C44"/>
    <w:rsid w:val="00E70E6B"/>
    <w:rsid w:val="00E70F0E"/>
    <w:rsid w:val="00E71333"/>
    <w:rsid w:val="00E713C0"/>
    <w:rsid w:val="00E71A90"/>
    <w:rsid w:val="00E7218C"/>
    <w:rsid w:val="00E721D0"/>
    <w:rsid w:val="00E72256"/>
    <w:rsid w:val="00E726F0"/>
    <w:rsid w:val="00E72D08"/>
    <w:rsid w:val="00E7335A"/>
    <w:rsid w:val="00E734D0"/>
    <w:rsid w:val="00E735E8"/>
    <w:rsid w:val="00E73834"/>
    <w:rsid w:val="00E739E1"/>
    <w:rsid w:val="00E73A31"/>
    <w:rsid w:val="00E74A27"/>
    <w:rsid w:val="00E74B30"/>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5BED"/>
    <w:rsid w:val="00E860DD"/>
    <w:rsid w:val="00E8614C"/>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63B"/>
    <w:rsid w:val="00E95AE5"/>
    <w:rsid w:val="00E95CD6"/>
    <w:rsid w:val="00E95E80"/>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758"/>
    <w:rsid w:val="00EA2B7A"/>
    <w:rsid w:val="00EA2C1F"/>
    <w:rsid w:val="00EA3169"/>
    <w:rsid w:val="00EA3664"/>
    <w:rsid w:val="00EA371A"/>
    <w:rsid w:val="00EA3B96"/>
    <w:rsid w:val="00EA3EBB"/>
    <w:rsid w:val="00EA3EF7"/>
    <w:rsid w:val="00EA477F"/>
    <w:rsid w:val="00EA4D46"/>
    <w:rsid w:val="00EA4E2B"/>
    <w:rsid w:val="00EA58A9"/>
    <w:rsid w:val="00EA5D64"/>
    <w:rsid w:val="00EA5F6B"/>
    <w:rsid w:val="00EA62A9"/>
    <w:rsid w:val="00EA74C2"/>
    <w:rsid w:val="00EA78E0"/>
    <w:rsid w:val="00EA793A"/>
    <w:rsid w:val="00EA7A53"/>
    <w:rsid w:val="00EA7B65"/>
    <w:rsid w:val="00EA7B94"/>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DC6"/>
    <w:rsid w:val="00EB1F5A"/>
    <w:rsid w:val="00EB24E8"/>
    <w:rsid w:val="00EB2A2F"/>
    <w:rsid w:val="00EB2E17"/>
    <w:rsid w:val="00EB319C"/>
    <w:rsid w:val="00EB31FC"/>
    <w:rsid w:val="00EB384D"/>
    <w:rsid w:val="00EB3B1A"/>
    <w:rsid w:val="00EB3B7E"/>
    <w:rsid w:val="00EB4583"/>
    <w:rsid w:val="00EB4796"/>
    <w:rsid w:val="00EB4B88"/>
    <w:rsid w:val="00EB4CA2"/>
    <w:rsid w:val="00EB4D91"/>
    <w:rsid w:val="00EB4F6B"/>
    <w:rsid w:val="00EB502E"/>
    <w:rsid w:val="00EB58DE"/>
    <w:rsid w:val="00EB59EC"/>
    <w:rsid w:val="00EB5C0F"/>
    <w:rsid w:val="00EB60E1"/>
    <w:rsid w:val="00EB6267"/>
    <w:rsid w:val="00EB63B4"/>
    <w:rsid w:val="00EB6CE0"/>
    <w:rsid w:val="00EB7336"/>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2F80"/>
    <w:rsid w:val="00EC3206"/>
    <w:rsid w:val="00EC3340"/>
    <w:rsid w:val="00EC3696"/>
    <w:rsid w:val="00EC3978"/>
    <w:rsid w:val="00EC3C7E"/>
    <w:rsid w:val="00EC3D9D"/>
    <w:rsid w:val="00EC3E1C"/>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62"/>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3B7"/>
    <w:rsid w:val="00ED374B"/>
    <w:rsid w:val="00ED376A"/>
    <w:rsid w:val="00ED378D"/>
    <w:rsid w:val="00ED39CA"/>
    <w:rsid w:val="00ED3B88"/>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CFB"/>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0C"/>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3B"/>
    <w:rsid w:val="00EF3EBB"/>
    <w:rsid w:val="00EF4884"/>
    <w:rsid w:val="00EF4AF2"/>
    <w:rsid w:val="00EF50AD"/>
    <w:rsid w:val="00EF50FD"/>
    <w:rsid w:val="00EF52CE"/>
    <w:rsid w:val="00EF5A22"/>
    <w:rsid w:val="00EF5F3A"/>
    <w:rsid w:val="00EF6231"/>
    <w:rsid w:val="00EF65CB"/>
    <w:rsid w:val="00EF68A3"/>
    <w:rsid w:val="00EF6AA3"/>
    <w:rsid w:val="00EF72EA"/>
    <w:rsid w:val="00EF7A06"/>
    <w:rsid w:val="00EF7CC4"/>
    <w:rsid w:val="00F00020"/>
    <w:rsid w:val="00F0007F"/>
    <w:rsid w:val="00F0028A"/>
    <w:rsid w:val="00F00DB9"/>
    <w:rsid w:val="00F0128A"/>
    <w:rsid w:val="00F0137E"/>
    <w:rsid w:val="00F01D0F"/>
    <w:rsid w:val="00F02261"/>
    <w:rsid w:val="00F024C8"/>
    <w:rsid w:val="00F02D89"/>
    <w:rsid w:val="00F02F22"/>
    <w:rsid w:val="00F02F8A"/>
    <w:rsid w:val="00F03259"/>
    <w:rsid w:val="00F0373F"/>
    <w:rsid w:val="00F03E94"/>
    <w:rsid w:val="00F03FFF"/>
    <w:rsid w:val="00F040EC"/>
    <w:rsid w:val="00F0424E"/>
    <w:rsid w:val="00F0480C"/>
    <w:rsid w:val="00F04C4A"/>
    <w:rsid w:val="00F04EAF"/>
    <w:rsid w:val="00F051F8"/>
    <w:rsid w:val="00F05431"/>
    <w:rsid w:val="00F05619"/>
    <w:rsid w:val="00F05753"/>
    <w:rsid w:val="00F057C7"/>
    <w:rsid w:val="00F06174"/>
    <w:rsid w:val="00F061D6"/>
    <w:rsid w:val="00F0628D"/>
    <w:rsid w:val="00F069C3"/>
    <w:rsid w:val="00F06E7A"/>
    <w:rsid w:val="00F07015"/>
    <w:rsid w:val="00F07228"/>
    <w:rsid w:val="00F078A7"/>
    <w:rsid w:val="00F07967"/>
    <w:rsid w:val="00F07ADD"/>
    <w:rsid w:val="00F07E1A"/>
    <w:rsid w:val="00F07E21"/>
    <w:rsid w:val="00F10CE4"/>
    <w:rsid w:val="00F10EDB"/>
    <w:rsid w:val="00F1163C"/>
    <w:rsid w:val="00F12729"/>
    <w:rsid w:val="00F1286C"/>
    <w:rsid w:val="00F1292D"/>
    <w:rsid w:val="00F12C83"/>
    <w:rsid w:val="00F12D79"/>
    <w:rsid w:val="00F12F5B"/>
    <w:rsid w:val="00F1336F"/>
    <w:rsid w:val="00F141CB"/>
    <w:rsid w:val="00F141ED"/>
    <w:rsid w:val="00F14729"/>
    <w:rsid w:val="00F14778"/>
    <w:rsid w:val="00F149C2"/>
    <w:rsid w:val="00F15B7B"/>
    <w:rsid w:val="00F15E17"/>
    <w:rsid w:val="00F15FC4"/>
    <w:rsid w:val="00F1608A"/>
    <w:rsid w:val="00F160C9"/>
    <w:rsid w:val="00F161B3"/>
    <w:rsid w:val="00F16257"/>
    <w:rsid w:val="00F1693E"/>
    <w:rsid w:val="00F17502"/>
    <w:rsid w:val="00F1751B"/>
    <w:rsid w:val="00F1761A"/>
    <w:rsid w:val="00F17659"/>
    <w:rsid w:val="00F17989"/>
    <w:rsid w:val="00F17B25"/>
    <w:rsid w:val="00F17D1A"/>
    <w:rsid w:val="00F17FD8"/>
    <w:rsid w:val="00F201E7"/>
    <w:rsid w:val="00F20354"/>
    <w:rsid w:val="00F20405"/>
    <w:rsid w:val="00F207F0"/>
    <w:rsid w:val="00F209D3"/>
    <w:rsid w:val="00F20F84"/>
    <w:rsid w:val="00F2107A"/>
    <w:rsid w:val="00F212BB"/>
    <w:rsid w:val="00F21327"/>
    <w:rsid w:val="00F217CE"/>
    <w:rsid w:val="00F21B3C"/>
    <w:rsid w:val="00F21DB2"/>
    <w:rsid w:val="00F22053"/>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B8"/>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1D"/>
    <w:rsid w:val="00F30A63"/>
    <w:rsid w:val="00F30FE9"/>
    <w:rsid w:val="00F31238"/>
    <w:rsid w:val="00F312FB"/>
    <w:rsid w:val="00F31745"/>
    <w:rsid w:val="00F31777"/>
    <w:rsid w:val="00F31BBE"/>
    <w:rsid w:val="00F31C7F"/>
    <w:rsid w:val="00F31E78"/>
    <w:rsid w:val="00F32BC6"/>
    <w:rsid w:val="00F32D4C"/>
    <w:rsid w:val="00F32DED"/>
    <w:rsid w:val="00F32EA0"/>
    <w:rsid w:val="00F330C4"/>
    <w:rsid w:val="00F3312E"/>
    <w:rsid w:val="00F33594"/>
    <w:rsid w:val="00F3375D"/>
    <w:rsid w:val="00F33AD9"/>
    <w:rsid w:val="00F34378"/>
    <w:rsid w:val="00F3463B"/>
    <w:rsid w:val="00F346AF"/>
    <w:rsid w:val="00F34E09"/>
    <w:rsid w:val="00F34F79"/>
    <w:rsid w:val="00F350F7"/>
    <w:rsid w:val="00F3550F"/>
    <w:rsid w:val="00F35561"/>
    <w:rsid w:val="00F35949"/>
    <w:rsid w:val="00F35B34"/>
    <w:rsid w:val="00F35F39"/>
    <w:rsid w:val="00F3640E"/>
    <w:rsid w:val="00F364CE"/>
    <w:rsid w:val="00F367A0"/>
    <w:rsid w:val="00F36DA0"/>
    <w:rsid w:val="00F36DF3"/>
    <w:rsid w:val="00F3742C"/>
    <w:rsid w:val="00F37601"/>
    <w:rsid w:val="00F3763B"/>
    <w:rsid w:val="00F376F1"/>
    <w:rsid w:val="00F3774C"/>
    <w:rsid w:val="00F40245"/>
    <w:rsid w:val="00F402A0"/>
    <w:rsid w:val="00F40ACC"/>
    <w:rsid w:val="00F40B0E"/>
    <w:rsid w:val="00F40B6D"/>
    <w:rsid w:val="00F40D95"/>
    <w:rsid w:val="00F41271"/>
    <w:rsid w:val="00F41310"/>
    <w:rsid w:val="00F41AEC"/>
    <w:rsid w:val="00F41DF7"/>
    <w:rsid w:val="00F41E1F"/>
    <w:rsid w:val="00F41EF9"/>
    <w:rsid w:val="00F42606"/>
    <w:rsid w:val="00F42EF1"/>
    <w:rsid w:val="00F431C8"/>
    <w:rsid w:val="00F43241"/>
    <w:rsid w:val="00F4353A"/>
    <w:rsid w:val="00F443C0"/>
    <w:rsid w:val="00F4460D"/>
    <w:rsid w:val="00F44AAB"/>
    <w:rsid w:val="00F44C54"/>
    <w:rsid w:val="00F450F2"/>
    <w:rsid w:val="00F45477"/>
    <w:rsid w:val="00F45D8A"/>
    <w:rsid w:val="00F46983"/>
    <w:rsid w:val="00F46A48"/>
    <w:rsid w:val="00F46BF8"/>
    <w:rsid w:val="00F46CA3"/>
    <w:rsid w:val="00F4709A"/>
    <w:rsid w:val="00F47376"/>
    <w:rsid w:val="00F477CD"/>
    <w:rsid w:val="00F47839"/>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61C"/>
    <w:rsid w:val="00F546E8"/>
    <w:rsid w:val="00F5477B"/>
    <w:rsid w:val="00F548AC"/>
    <w:rsid w:val="00F54A92"/>
    <w:rsid w:val="00F55B75"/>
    <w:rsid w:val="00F55FA1"/>
    <w:rsid w:val="00F563B6"/>
    <w:rsid w:val="00F563C7"/>
    <w:rsid w:val="00F5692C"/>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17E6"/>
    <w:rsid w:val="00F62313"/>
    <w:rsid w:val="00F62876"/>
    <w:rsid w:val="00F62BBA"/>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5BA"/>
    <w:rsid w:val="00F66AA9"/>
    <w:rsid w:val="00F67252"/>
    <w:rsid w:val="00F67447"/>
    <w:rsid w:val="00F67917"/>
    <w:rsid w:val="00F67B31"/>
    <w:rsid w:val="00F70448"/>
    <w:rsid w:val="00F70720"/>
    <w:rsid w:val="00F708B0"/>
    <w:rsid w:val="00F708B8"/>
    <w:rsid w:val="00F70B4F"/>
    <w:rsid w:val="00F70DC7"/>
    <w:rsid w:val="00F70E43"/>
    <w:rsid w:val="00F70F19"/>
    <w:rsid w:val="00F71096"/>
    <w:rsid w:val="00F71160"/>
    <w:rsid w:val="00F71269"/>
    <w:rsid w:val="00F716C0"/>
    <w:rsid w:val="00F717DB"/>
    <w:rsid w:val="00F71876"/>
    <w:rsid w:val="00F719B9"/>
    <w:rsid w:val="00F71A97"/>
    <w:rsid w:val="00F71CD0"/>
    <w:rsid w:val="00F7260C"/>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8DE"/>
    <w:rsid w:val="00F80969"/>
    <w:rsid w:val="00F80A9B"/>
    <w:rsid w:val="00F80B90"/>
    <w:rsid w:val="00F80E07"/>
    <w:rsid w:val="00F814C0"/>
    <w:rsid w:val="00F816D9"/>
    <w:rsid w:val="00F81EA3"/>
    <w:rsid w:val="00F82019"/>
    <w:rsid w:val="00F82916"/>
    <w:rsid w:val="00F82A1E"/>
    <w:rsid w:val="00F83143"/>
    <w:rsid w:val="00F83247"/>
    <w:rsid w:val="00F8372D"/>
    <w:rsid w:val="00F83A7D"/>
    <w:rsid w:val="00F84018"/>
    <w:rsid w:val="00F8421F"/>
    <w:rsid w:val="00F84482"/>
    <w:rsid w:val="00F84B83"/>
    <w:rsid w:val="00F84FC3"/>
    <w:rsid w:val="00F850A1"/>
    <w:rsid w:val="00F8580B"/>
    <w:rsid w:val="00F85CE8"/>
    <w:rsid w:val="00F85DEF"/>
    <w:rsid w:val="00F85DFF"/>
    <w:rsid w:val="00F85FB5"/>
    <w:rsid w:val="00F85FFC"/>
    <w:rsid w:val="00F86FBB"/>
    <w:rsid w:val="00F8712C"/>
    <w:rsid w:val="00F8772D"/>
    <w:rsid w:val="00F87AA7"/>
    <w:rsid w:val="00F87C29"/>
    <w:rsid w:val="00F87CA8"/>
    <w:rsid w:val="00F90282"/>
    <w:rsid w:val="00F90297"/>
    <w:rsid w:val="00F906A8"/>
    <w:rsid w:val="00F906D6"/>
    <w:rsid w:val="00F907A8"/>
    <w:rsid w:val="00F90B96"/>
    <w:rsid w:val="00F90BD6"/>
    <w:rsid w:val="00F90D63"/>
    <w:rsid w:val="00F90E73"/>
    <w:rsid w:val="00F90ED2"/>
    <w:rsid w:val="00F90EEB"/>
    <w:rsid w:val="00F91057"/>
    <w:rsid w:val="00F911CA"/>
    <w:rsid w:val="00F913C1"/>
    <w:rsid w:val="00F91EE7"/>
    <w:rsid w:val="00F921A7"/>
    <w:rsid w:val="00F92242"/>
    <w:rsid w:val="00F92822"/>
    <w:rsid w:val="00F929CE"/>
    <w:rsid w:val="00F92F7F"/>
    <w:rsid w:val="00F93318"/>
    <w:rsid w:val="00F93871"/>
    <w:rsid w:val="00F9387A"/>
    <w:rsid w:val="00F93B19"/>
    <w:rsid w:val="00F9400A"/>
    <w:rsid w:val="00F942C3"/>
    <w:rsid w:val="00F942D9"/>
    <w:rsid w:val="00F945A2"/>
    <w:rsid w:val="00F945D3"/>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6DC4"/>
    <w:rsid w:val="00F970A9"/>
    <w:rsid w:val="00F97428"/>
    <w:rsid w:val="00F97494"/>
    <w:rsid w:val="00F97540"/>
    <w:rsid w:val="00F97875"/>
    <w:rsid w:val="00F97AA5"/>
    <w:rsid w:val="00F97C22"/>
    <w:rsid w:val="00F97C56"/>
    <w:rsid w:val="00F97C77"/>
    <w:rsid w:val="00F97D3E"/>
    <w:rsid w:val="00FA0010"/>
    <w:rsid w:val="00FA0177"/>
    <w:rsid w:val="00FA0333"/>
    <w:rsid w:val="00FA03AA"/>
    <w:rsid w:val="00FA04B7"/>
    <w:rsid w:val="00FA062E"/>
    <w:rsid w:val="00FA0869"/>
    <w:rsid w:val="00FA1352"/>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231"/>
    <w:rsid w:val="00FA5995"/>
    <w:rsid w:val="00FA5AB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E52"/>
    <w:rsid w:val="00FB1F8A"/>
    <w:rsid w:val="00FB1FB2"/>
    <w:rsid w:val="00FB2535"/>
    <w:rsid w:val="00FB2C9B"/>
    <w:rsid w:val="00FB2F14"/>
    <w:rsid w:val="00FB310E"/>
    <w:rsid w:val="00FB3121"/>
    <w:rsid w:val="00FB32DB"/>
    <w:rsid w:val="00FB3670"/>
    <w:rsid w:val="00FB3E00"/>
    <w:rsid w:val="00FB3F6D"/>
    <w:rsid w:val="00FB4133"/>
    <w:rsid w:val="00FB4A6D"/>
    <w:rsid w:val="00FB4AD7"/>
    <w:rsid w:val="00FB4B40"/>
    <w:rsid w:val="00FB4FC3"/>
    <w:rsid w:val="00FB56E4"/>
    <w:rsid w:val="00FB5DAE"/>
    <w:rsid w:val="00FB63E2"/>
    <w:rsid w:val="00FB68E5"/>
    <w:rsid w:val="00FB6C22"/>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B3E"/>
    <w:rsid w:val="00FC1EFF"/>
    <w:rsid w:val="00FC20B0"/>
    <w:rsid w:val="00FC22F7"/>
    <w:rsid w:val="00FC247C"/>
    <w:rsid w:val="00FC2B06"/>
    <w:rsid w:val="00FC2E0F"/>
    <w:rsid w:val="00FC31B8"/>
    <w:rsid w:val="00FC336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6A0"/>
    <w:rsid w:val="00FC7A67"/>
    <w:rsid w:val="00FC7DD4"/>
    <w:rsid w:val="00FD0045"/>
    <w:rsid w:val="00FD0555"/>
    <w:rsid w:val="00FD078F"/>
    <w:rsid w:val="00FD0AB9"/>
    <w:rsid w:val="00FD0CBB"/>
    <w:rsid w:val="00FD0CEE"/>
    <w:rsid w:val="00FD10EA"/>
    <w:rsid w:val="00FD151F"/>
    <w:rsid w:val="00FD1E4E"/>
    <w:rsid w:val="00FD250B"/>
    <w:rsid w:val="00FD25F7"/>
    <w:rsid w:val="00FD26D9"/>
    <w:rsid w:val="00FD27B2"/>
    <w:rsid w:val="00FD2A56"/>
    <w:rsid w:val="00FD2B4F"/>
    <w:rsid w:val="00FD2BC4"/>
    <w:rsid w:val="00FD2C57"/>
    <w:rsid w:val="00FD2C65"/>
    <w:rsid w:val="00FD2D03"/>
    <w:rsid w:val="00FD32D5"/>
    <w:rsid w:val="00FD3552"/>
    <w:rsid w:val="00FD355E"/>
    <w:rsid w:val="00FD3A2C"/>
    <w:rsid w:val="00FD3A8E"/>
    <w:rsid w:val="00FD3DFB"/>
    <w:rsid w:val="00FD3FBB"/>
    <w:rsid w:val="00FD4183"/>
    <w:rsid w:val="00FD452F"/>
    <w:rsid w:val="00FD4594"/>
    <w:rsid w:val="00FD45BF"/>
    <w:rsid w:val="00FD476A"/>
    <w:rsid w:val="00FD4ABC"/>
    <w:rsid w:val="00FD4B50"/>
    <w:rsid w:val="00FD4C13"/>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AF8"/>
    <w:rsid w:val="00FD6C03"/>
    <w:rsid w:val="00FD6EC2"/>
    <w:rsid w:val="00FD7026"/>
    <w:rsid w:val="00FD71C5"/>
    <w:rsid w:val="00FD746A"/>
    <w:rsid w:val="00FD7900"/>
    <w:rsid w:val="00FD7E46"/>
    <w:rsid w:val="00FD7F45"/>
    <w:rsid w:val="00FE007B"/>
    <w:rsid w:val="00FE0343"/>
    <w:rsid w:val="00FE07F2"/>
    <w:rsid w:val="00FE09BB"/>
    <w:rsid w:val="00FE120A"/>
    <w:rsid w:val="00FE17B0"/>
    <w:rsid w:val="00FE196D"/>
    <w:rsid w:val="00FE1F06"/>
    <w:rsid w:val="00FE22BD"/>
    <w:rsid w:val="00FE243C"/>
    <w:rsid w:val="00FE2720"/>
    <w:rsid w:val="00FE2A21"/>
    <w:rsid w:val="00FE3002"/>
    <w:rsid w:val="00FE3075"/>
    <w:rsid w:val="00FE30C4"/>
    <w:rsid w:val="00FE318C"/>
    <w:rsid w:val="00FE3784"/>
    <w:rsid w:val="00FE40D1"/>
    <w:rsid w:val="00FE40F3"/>
    <w:rsid w:val="00FE41F7"/>
    <w:rsid w:val="00FE4216"/>
    <w:rsid w:val="00FE45D2"/>
    <w:rsid w:val="00FE48B2"/>
    <w:rsid w:val="00FE5458"/>
    <w:rsid w:val="00FE5557"/>
    <w:rsid w:val="00FE6017"/>
    <w:rsid w:val="00FE61FB"/>
    <w:rsid w:val="00FE6249"/>
    <w:rsid w:val="00FE669B"/>
    <w:rsid w:val="00FE6BAD"/>
    <w:rsid w:val="00FE6F53"/>
    <w:rsid w:val="00FE73BB"/>
    <w:rsid w:val="00FE77D0"/>
    <w:rsid w:val="00FE7DB1"/>
    <w:rsid w:val="00FE7F2A"/>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AC"/>
    <w:rsid w:val="00FF3DC0"/>
    <w:rsid w:val="00FF468F"/>
    <w:rsid w:val="00FF4758"/>
    <w:rsid w:val="00FF4769"/>
    <w:rsid w:val="00FF4772"/>
    <w:rsid w:val="00FF48AC"/>
    <w:rsid w:val="00FF4A2D"/>
    <w:rsid w:val="00FF4B55"/>
    <w:rsid w:val="00FF4E73"/>
    <w:rsid w:val="00FF5021"/>
    <w:rsid w:val="00FF561A"/>
    <w:rsid w:val="00FF5AAD"/>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5109B"/>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0893C2"/>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0125"/>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AF5035E"/>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9CD1D8"/>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463BD1"/>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792346"/>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BEBB7EB"/>
    <w:rsid w:val="5C20DEF4"/>
    <w:rsid w:val="5C9E1406"/>
    <w:rsid w:val="5CC471E9"/>
    <w:rsid w:val="5CEE416F"/>
    <w:rsid w:val="5CF16489"/>
    <w:rsid w:val="5D202CAC"/>
    <w:rsid w:val="5D2DFFFC"/>
    <w:rsid w:val="5D77A294"/>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39FBDC1"/>
    <w:rsid w:val="6456E7D3"/>
    <w:rsid w:val="648F3575"/>
    <w:rsid w:val="649C8375"/>
    <w:rsid w:val="64B47C7A"/>
    <w:rsid w:val="65296054"/>
    <w:rsid w:val="653B06D5"/>
    <w:rsid w:val="654E356C"/>
    <w:rsid w:val="6572C7A0"/>
    <w:rsid w:val="65A150ED"/>
    <w:rsid w:val="66170CBA"/>
    <w:rsid w:val="663486F3"/>
    <w:rsid w:val="6676E95B"/>
    <w:rsid w:val="66E4B421"/>
    <w:rsid w:val="671A95BF"/>
    <w:rsid w:val="6726E7D4"/>
    <w:rsid w:val="6757C8F9"/>
    <w:rsid w:val="67A01B3C"/>
    <w:rsid w:val="6835E23B"/>
    <w:rsid w:val="686DDF03"/>
    <w:rsid w:val="6895B2A4"/>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3A"/>
    <w:pPr>
      <w:widowControl w:val="0"/>
      <w:suppressAutoHyphens/>
      <w:spacing w:after="0" w:line="240" w:lineRule="auto"/>
    </w:pPr>
    <w:rPr>
      <w:rFonts w:ascii="Open Sans Medium" w:eastAsia="Verdana" w:hAnsi="Open Sans Medium" w:cs="Times New Roman"/>
      <w:sz w:val="24"/>
      <w:szCs w:val="20"/>
    </w:rPr>
  </w:style>
  <w:style w:type="paragraph" w:styleId="Heading1">
    <w:name w:val="heading 1"/>
    <w:basedOn w:val="Normal"/>
    <w:next w:val="Normal"/>
    <w:link w:val="Heading1Char"/>
    <w:uiPriority w:val="9"/>
    <w:qFormat/>
    <w:rsid w:val="00DD3944"/>
    <w:pPr>
      <w:keepNext/>
      <w:keepLines/>
      <w:pBdr>
        <w:bottom w:val="single" w:sz="6" w:space="1" w:color="auto"/>
      </w:pBdr>
      <w:spacing w:before="240"/>
      <w:outlineLvl w:val="0"/>
    </w:pPr>
    <w:rPr>
      <w:rFonts w:ascii="Noticia Text" w:eastAsiaTheme="majorEastAsia" w:hAnsi="Noticia Text" w:cstheme="majorBidi"/>
      <w:b/>
      <w:smallCaps/>
      <w:sz w:val="36"/>
      <w:szCs w:val="32"/>
    </w:rPr>
  </w:style>
  <w:style w:type="paragraph" w:styleId="Heading2">
    <w:name w:val="heading 2"/>
    <w:basedOn w:val="Normal"/>
    <w:next w:val="Normal"/>
    <w:link w:val="Heading2Char"/>
    <w:uiPriority w:val="9"/>
    <w:unhideWhenUsed/>
    <w:qFormat/>
    <w:rsid w:val="00196BB4"/>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uiPriority w:val="99"/>
    <w:rsid w:val="00156AA4"/>
    <w:pPr>
      <w:suppressLineNumbers/>
      <w:tabs>
        <w:tab w:val="center" w:pos="4908"/>
        <w:tab w:val="right" w:pos="9727"/>
      </w:tabs>
    </w:pPr>
  </w:style>
  <w:style w:type="character" w:customStyle="1" w:styleId="HeaderChar">
    <w:name w:val="Header Char"/>
    <w:basedOn w:val="DefaultParagraphFont"/>
    <w:link w:val="Header"/>
    <w:uiPriority w:val="99"/>
    <w:rsid w:val="00156AA4"/>
    <w:rPr>
      <w:rFonts w:ascii="Verdana" w:eastAsia="Verdana" w:hAnsi="Verdana" w:cs="Times New Roman"/>
      <w:sz w:val="20"/>
      <w:szCs w:val="20"/>
    </w:rPr>
  </w:style>
  <w:style w:type="paragraph" w:styleId="Footer">
    <w:name w:val="footer"/>
    <w:basedOn w:val="Normal"/>
    <w:link w:val="FooterChar"/>
    <w:uiPriority w:val="99"/>
    <w:rsid w:val="00156AA4"/>
    <w:pPr>
      <w:suppressLineNumbers/>
      <w:tabs>
        <w:tab w:val="center" w:pos="4908"/>
        <w:tab w:val="right" w:pos="9727"/>
      </w:tabs>
    </w:pPr>
  </w:style>
  <w:style w:type="character" w:customStyle="1" w:styleId="FooterChar">
    <w:name w:val="Footer Char"/>
    <w:basedOn w:val="DefaultParagraphFont"/>
    <w:link w:val="Footer"/>
    <w:uiPriority w:val="99"/>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2429CC"/>
    <w:pPr>
      <w:tabs>
        <w:tab w:val="right" w:leader="dot" w:pos="9472"/>
      </w:tabs>
      <w:ind w:right="86"/>
    </w:pPr>
    <w:rPr>
      <w:b/>
      <w:sz w:val="32"/>
    </w:rPr>
  </w:style>
  <w:style w:type="paragraph" w:styleId="TOC2">
    <w:name w:val="toc 2"/>
    <w:aliases w:val="Federal Update TOC 2"/>
    <w:basedOn w:val="Normal"/>
    <w:next w:val="Normal"/>
    <w:autoRedefine/>
    <w:uiPriority w:val="39"/>
    <w:rsid w:val="00D478B6"/>
    <w:pPr>
      <w:tabs>
        <w:tab w:val="right" w:leader="dot" w:pos="9472"/>
      </w:tabs>
      <w:ind w:left="720"/>
    </w:pPr>
    <w:rPr>
      <w:b/>
      <w:noProof/>
      <w:sz w:val="28"/>
      <w:szCs w:val="32"/>
    </w:rPr>
  </w:style>
  <w:style w:type="paragraph" w:customStyle="1" w:styleId="FederalUpdateBodyText">
    <w:name w:val="Federal Update Body Text"/>
    <w:basedOn w:val="Normal"/>
    <w:autoRedefine/>
    <w:rsid w:val="00156AA4"/>
    <w:pPr>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196BB4"/>
    <w:rPr>
      <w:rFonts w:ascii="Open Sans Medium" w:eastAsiaTheme="majorEastAsia" w:hAnsi="Open Sans Medium" w:cstheme="majorBidi"/>
      <w:b/>
      <w:sz w:val="28"/>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DD3944"/>
    <w:rPr>
      <w:rFonts w:ascii="Noticia Text" w:eastAsiaTheme="majorEastAsia" w:hAnsi="Noticia Text" w:cstheme="majorBidi"/>
      <w:b/>
      <w:smallCaps/>
      <w:sz w:val="36"/>
      <w:szCs w:val="32"/>
    </w:rPr>
  </w:style>
  <w:style w:type="paragraph" w:styleId="TOC3">
    <w:name w:val="toc 3"/>
    <w:basedOn w:val="Normal"/>
    <w:next w:val="Normal"/>
    <w:autoRedefine/>
    <w:uiPriority w:val="39"/>
    <w:unhideWhenUsed/>
    <w:rsid w:val="00D16038"/>
    <w:pPr>
      <w:tabs>
        <w:tab w:val="right" w:leader="dot" w:pos="9472"/>
      </w:tabs>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 w:type="paragraph" w:styleId="TOCHeading">
    <w:name w:val="TOC Heading"/>
    <w:basedOn w:val="Heading1"/>
    <w:next w:val="Normal"/>
    <w:uiPriority w:val="39"/>
    <w:unhideWhenUsed/>
    <w:qFormat/>
    <w:rsid w:val="002429CC"/>
    <w:pPr>
      <w:widowControl/>
      <w:pBdr>
        <w:bottom w:val="none" w:sz="0" w:space="0" w:color="auto"/>
      </w:pBdr>
      <w:suppressAutoHyphens w:val="0"/>
      <w:spacing w:line="259" w:lineRule="auto"/>
      <w:outlineLvl w:val="9"/>
    </w:pPr>
    <w:rPr>
      <w:rFonts w:asciiTheme="majorHAnsi" w:hAnsiTheme="majorHAnsi"/>
      <w:b w:val="0"/>
      <w:smallCaps w:val="0"/>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sanders.senate.gov/wp-content/uploads/04.24.26-Justice-Denied-How-Trumps-Office-for-Civil-Rights-Reached-a-12-Year-Low-in-Protecting-Students-from-Discrimination_FINAL.pdf" TargetMode="External"/><Relationship Id="rId18" Type="http://schemas.openxmlformats.org/officeDocument/2006/relationships/hyperlink" Target="https://www.justice.gov/opa/media/1438506/dl?utm_medium=email&amp;utm_source=govdelivery"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ppropriations.senate.gov/hearings/a-review-of-the-presidents-fiscal-year-2027-budget-request-for-the-department-of-education" TargetMode="External"/><Relationship Id="rId17" Type="http://schemas.openxmlformats.org/officeDocument/2006/relationships/hyperlink" Target="https://www.apprenticeship.gov/AI-in-registered-apprenticeships" TargetMode="External"/><Relationship Id="rId2" Type="http://schemas.openxmlformats.org/officeDocument/2006/relationships/numbering" Target="numbering.xml"/><Relationship Id="rId16" Type="http://schemas.openxmlformats.org/officeDocument/2006/relationships/hyperlink" Target="https://www.congress.gov/bill/119th-congress/house-bill/261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lins.senate.gov/imo/media/doc/senate_trio_letter_to_ed_dept.pdf" TargetMode="External"/><Relationship Id="rId5" Type="http://schemas.openxmlformats.org/officeDocument/2006/relationships/webSettings" Target="webSettings.xml"/><Relationship Id="rId15" Type="http://schemas.openxmlformats.org/officeDocument/2006/relationships/hyperlink" Target="https://waysandmeans.house.gov/wp-content/uploads/2026/04/H.R.-7432-Bill-Text.pdf" TargetMode="External"/><Relationship Id="rId23" Type="http://schemas.openxmlformats.org/officeDocument/2006/relationships/theme" Target="theme/theme1.xml"/><Relationship Id="rId10" Type="http://schemas.openxmlformats.org/officeDocument/2006/relationships/hyperlink" Target="https://www.ed.gov/media/document/rise-final-rule-fact-sheet-113947.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c-inspection.federalregister.gov/2026-08556.pdf?utm_campaign=pi+subscription+mailing+list&amp;utm_medium=email&amp;utm_source=federalregister.gov" TargetMode="External"/><Relationship Id="rId14" Type="http://schemas.openxmlformats.org/officeDocument/2006/relationships/hyperlink" Target="https://waysandmeans.house.gov/wp-content/uploads/2026/04/H.R.-7463-Bill-Text.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2193</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May 1 - Government Affairs (CA Dept of Education)</dc:title>
  <dc:subject>Federal Updates for May 1, 2026.</dc:subject>
  <dc:creator/>
  <cp:keywords/>
  <dc:description/>
  <cp:lastModifiedBy/>
  <cp:revision>1</cp:revision>
  <dcterms:created xsi:type="dcterms:W3CDTF">2026-06-03T16:27:00Z</dcterms:created>
  <dcterms:modified xsi:type="dcterms:W3CDTF">2026-06-03T16:27:00Z</dcterms:modified>
  <cp:contentStatus/>
</cp:coreProperties>
</file>