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16C9" w14:textId="63C4ECF2" w:rsidR="009C1F06" w:rsidRPr="00A4580B" w:rsidRDefault="00382286" w:rsidP="00A4580B">
      <w:pPr>
        <w:pStyle w:val="Heading1"/>
        <w:spacing w:after="240"/>
        <w:rPr>
          <w:sz w:val="36"/>
          <w:szCs w:val="36"/>
        </w:rPr>
      </w:pPr>
      <w:r w:rsidRPr="00A4580B">
        <w:rPr>
          <w:sz w:val="36"/>
          <w:szCs w:val="36"/>
        </w:rPr>
        <w:t>D</w:t>
      </w:r>
      <w:r w:rsidR="00A4580B" w:rsidRPr="00A4580B">
        <w:rPr>
          <w:sz w:val="36"/>
          <w:szCs w:val="36"/>
        </w:rPr>
        <w:t>epartment of Education</w:t>
      </w:r>
    </w:p>
    <w:p w14:paraId="1E8CD2AC" w14:textId="47275481" w:rsidR="00994B49" w:rsidRPr="00124902" w:rsidRDefault="002B02CF" w:rsidP="00A4580B">
      <w:pPr>
        <w:pStyle w:val="NoSpacing"/>
        <w:spacing w:after="240"/>
        <w:jc w:val="center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202</w:t>
      </w:r>
      <w:r w:rsidR="00475230">
        <w:rPr>
          <w:rFonts w:ascii="Century Gothic" w:hAnsi="Century Gothic" w:cs="Arial"/>
          <w:b/>
          <w:sz w:val="24"/>
          <w:szCs w:val="24"/>
        </w:rPr>
        <w:t>5</w:t>
      </w:r>
      <w:r w:rsidR="009C1F06" w:rsidRPr="00124902">
        <w:rPr>
          <w:rFonts w:ascii="Century Gothic" w:hAnsi="Century Gothic" w:cs="Arial"/>
          <w:b/>
          <w:sz w:val="24"/>
          <w:szCs w:val="24"/>
        </w:rPr>
        <w:t xml:space="preserve"> R</w:t>
      </w:r>
      <w:r w:rsidR="00A4580B">
        <w:rPr>
          <w:rFonts w:ascii="Century Gothic" w:hAnsi="Century Gothic" w:cs="Arial"/>
          <w:b/>
          <w:sz w:val="24"/>
          <w:szCs w:val="24"/>
        </w:rPr>
        <w:t>ulemaking</w:t>
      </w:r>
      <w:r w:rsidR="009C1F06" w:rsidRPr="00124902">
        <w:rPr>
          <w:rFonts w:ascii="Century Gothic" w:hAnsi="Century Gothic" w:cs="Arial"/>
          <w:b/>
          <w:sz w:val="24"/>
          <w:szCs w:val="24"/>
        </w:rPr>
        <w:t xml:space="preserve"> C</w:t>
      </w:r>
      <w:r w:rsidR="00A4580B">
        <w:rPr>
          <w:rFonts w:ascii="Century Gothic" w:hAnsi="Century Gothic" w:cs="Arial"/>
          <w:b/>
          <w:sz w:val="24"/>
          <w:szCs w:val="24"/>
        </w:rPr>
        <w:t>alendar</w:t>
      </w:r>
    </w:p>
    <w:p w14:paraId="500D026B" w14:textId="001700D4" w:rsidR="009C1F06" w:rsidRPr="00A4580B" w:rsidRDefault="009C1F06" w:rsidP="00A4580B">
      <w:pPr>
        <w:pStyle w:val="Heading2"/>
        <w:spacing w:after="240"/>
        <w:rPr>
          <w:sz w:val="32"/>
          <w:szCs w:val="32"/>
        </w:rPr>
      </w:pPr>
      <w:r w:rsidRPr="00A4580B">
        <w:rPr>
          <w:sz w:val="32"/>
          <w:szCs w:val="32"/>
        </w:rPr>
        <w:t>S</w:t>
      </w:r>
      <w:r w:rsidR="00A4580B" w:rsidRPr="00A4580B">
        <w:rPr>
          <w:sz w:val="32"/>
          <w:szCs w:val="32"/>
        </w:rPr>
        <w:t>chedule</w:t>
      </w:r>
      <w:r w:rsidRPr="00A4580B">
        <w:rPr>
          <w:sz w:val="32"/>
          <w:szCs w:val="32"/>
        </w:rPr>
        <w:t xml:space="preserve"> </w:t>
      </w:r>
      <w:r w:rsidR="00D97252" w:rsidRPr="00A4580B">
        <w:rPr>
          <w:sz w:val="32"/>
          <w:szCs w:val="32"/>
        </w:rPr>
        <w:t>B</w:t>
      </w:r>
      <w:r w:rsidRPr="00A4580B">
        <w:rPr>
          <w:sz w:val="32"/>
          <w:szCs w:val="32"/>
        </w:rPr>
        <w:t>:  P</w:t>
      </w:r>
      <w:r w:rsidR="00A4580B" w:rsidRPr="00A4580B">
        <w:rPr>
          <w:sz w:val="32"/>
          <w:szCs w:val="32"/>
        </w:rPr>
        <w:t>roposed</w:t>
      </w:r>
      <w:r w:rsidRPr="00A4580B">
        <w:rPr>
          <w:sz w:val="32"/>
          <w:szCs w:val="32"/>
        </w:rPr>
        <w:t xml:space="preserve"> R</w:t>
      </w:r>
      <w:r w:rsidR="00A4580B" w:rsidRPr="00A4580B">
        <w:rPr>
          <w:sz w:val="32"/>
          <w:szCs w:val="32"/>
        </w:rPr>
        <w:t>egulations</w:t>
      </w:r>
      <w:r w:rsidRPr="00A4580B">
        <w:rPr>
          <w:sz w:val="32"/>
          <w:szCs w:val="32"/>
        </w:rPr>
        <w:t xml:space="preserve"> </w:t>
      </w:r>
      <w:r w:rsidR="00A4580B" w:rsidRPr="00A4580B">
        <w:rPr>
          <w:sz w:val="32"/>
          <w:szCs w:val="32"/>
        </w:rPr>
        <w:t>Implementing</w:t>
      </w:r>
      <w:r w:rsidRPr="00A4580B">
        <w:rPr>
          <w:sz w:val="32"/>
          <w:szCs w:val="32"/>
        </w:rPr>
        <w:t xml:space="preserve"> S</w:t>
      </w:r>
      <w:r w:rsidR="00A4580B" w:rsidRPr="00A4580B">
        <w:rPr>
          <w:sz w:val="32"/>
          <w:szCs w:val="32"/>
        </w:rPr>
        <w:t>tatutes</w:t>
      </w:r>
      <w:r w:rsidR="002B02CF" w:rsidRPr="00A4580B">
        <w:rPr>
          <w:sz w:val="32"/>
          <w:szCs w:val="32"/>
        </w:rPr>
        <w:t xml:space="preserve"> E</w:t>
      </w:r>
      <w:r w:rsidR="00A4580B" w:rsidRPr="00A4580B">
        <w:rPr>
          <w:sz w:val="32"/>
          <w:szCs w:val="32"/>
        </w:rPr>
        <w:t>nacted</w:t>
      </w:r>
      <w:r w:rsidR="002B02CF" w:rsidRPr="00A4580B">
        <w:rPr>
          <w:sz w:val="32"/>
          <w:szCs w:val="32"/>
        </w:rPr>
        <w:t xml:space="preserve"> </w:t>
      </w:r>
      <w:r w:rsidR="00D97252" w:rsidRPr="00A4580B">
        <w:rPr>
          <w:sz w:val="32"/>
          <w:szCs w:val="32"/>
        </w:rPr>
        <w:t>P</w:t>
      </w:r>
      <w:r w:rsidR="00A4580B" w:rsidRPr="00A4580B">
        <w:rPr>
          <w:sz w:val="32"/>
          <w:szCs w:val="32"/>
        </w:rPr>
        <w:t>rior</w:t>
      </w:r>
      <w:r w:rsidR="00D97252" w:rsidRPr="00A4580B">
        <w:rPr>
          <w:sz w:val="32"/>
          <w:szCs w:val="32"/>
        </w:rPr>
        <w:t xml:space="preserve"> </w:t>
      </w:r>
      <w:r w:rsidR="00A4580B" w:rsidRPr="00A4580B">
        <w:rPr>
          <w:sz w:val="32"/>
          <w:szCs w:val="32"/>
        </w:rPr>
        <w:t>to</w:t>
      </w:r>
      <w:r w:rsidR="002B02CF" w:rsidRPr="00A4580B">
        <w:rPr>
          <w:sz w:val="32"/>
          <w:szCs w:val="32"/>
        </w:rPr>
        <w:t xml:space="preserve"> </w:t>
      </w:r>
      <w:r w:rsidR="00A4580B" w:rsidRPr="00A4580B">
        <w:rPr>
          <w:sz w:val="32"/>
          <w:szCs w:val="32"/>
        </w:rPr>
        <w:t>the</w:t>
      </w:r>
      <w:r w:rsidR="002B02CF" w:rsidRPr="00A4580B">
        <w:rPr>
          <w:sz w:val="32"/>
          <w:szCs w:val="32"/>
        </w:rPr>
        <w:t xml:space="preserve"> Y</w:t>
      </w:r>
      <w:r w:rsidR="00A4580B" w:rsidRPr="00A4580B">
        <w:rPr>
          <w:sz w:val="32"/>
          <w:szCs w:val="32"/>
        </w:rPr>
        <w:t>ear</w:t>
      </w:r>
      <w:r w:rsidR="002B02CF" w:rsidRPr="00A4580B">
        <w:rPr>
          <w:sz w:val="32"/>
          <w:szCs w:val="32"/>
        </w:rPr>
        <w:t xml:space="preserve"> 20</w:t>
      </w:r>
      <w:r w:rsidR="009B19E3" w:rsidRPr="00A4580B">
        <w:rPr>
          <w:sz w:val="32"/>
          <w:szCs w:val="32"/>
        </w:rPr>
        <w:t>2</w:t>
      </w:r>
      <w:r w:rsidR="00475230" w:rsidRPr="00A4580B">
        <w:rPr>
          <w:sz w:val="32"/>
          <w:szCs w:val="32"/>
        </w:rPr>
        <w:t>4</w:t>
      </w:r>
    </w:p>
    <w:p w14:paraId="37BDD2DE" w14:textId="13AB10EE" w:rsidR="00C34FF4" w:rsidRPr="005215AF" w:rsidRDefault="00C34FF4" w:rsidP="00A4580B">
      <w:pPr>
        <w:pStyle w:val="Heading3"/>
        <w:spacing w:after="240"/>
        <w:rPr>
          <w:b/>
          <w:bCs w:val="0"/>
        </w:rPr>
      </w:pPr>
      <w:r w:rsidRPr="00A4580B">
        <w:rPr>
          <w:b/>
          <w:bCs w:val="0"/>
          <w:sz w:val="28"/>
          <w:szCs w:val="28"/>
        </w:rPr>
        <w:t>Subject:</w:t>
      </w:r>
      <w:r w:rsidR="00E260A7" w:rsidRPr="005215AF">
        <w:rPr>
          <w:b/>
          <w:bCs w:val="0"/>
        </w:rPr>
        <w:t xml:space="preserve"> </w:t>
      </w:r>
      <w:r w:rsidR="00E522CA" w:rsidRPr="003B33B4">
        <w:t>Instructional Materials Sufficiency</w:t>
      </w:r>
    </w:p>
    <w:p w14:paraId="671B0F97" w14:textId="6D8EE445" w:rsidR="00C34FF4" w:rsidRPr="00124902" w:rsidRDefault="00C34FF4" w:rsidP="00A4580B">
      <w:pPr>
        <w:pStyle w:val="NoSpacing"/>
        <w:spacing w:after="240"/>
        <w:rPr>
          <w:rFonts w:ascii="Century Gothic" w:hAnsi="Century Gothic" w:cs="Arial"/>
          <w:sz w:val="24"/>
          <w:szCs w:val="24"/>
        </w:rPr>
      </w:pPr>
      <w:r w:rsidRPr="00A4580B">
        <w:rPr>
          <w:rStyle w:val="Heading3Char"/>
          <w:b/>
          <w:bCs w:val="0"/>
        </w:rPr>
        <w:t>California Code of Regulations Title and Sections Affected</w:t>
      </w:r>
      <w:r w:rsidRPr="00124902">
        <w:rPr>
          <w:rFonts w:ascii="Century Gothic" w:hAnsi="Century Gothic" w:cs="Arial"/>
          <w:b/>
          <w:sz w:val="24"/>
          <w:szCs w:val="24"/>
        </w:rPr>
        <w:t>:</w:t>
      </w:r>
      <w:r w:rsidR="00E522CA">
        <w:rPr>
          <w:rFonts w:ascii="Century Gothic" w:hAnsi="Century Gothic" w:cs="Arial"/>
          <w:b/>
          <w:sz w:val="24"/>
          <w:szCs w:val="24"/>
        </w:rPr>
        <w:t xml:space="preserve"> </w:t>
      </w:r>
      <w:r w:rsidR="00E522CA" w:rsidRPr="003B33B4">
        <w:rPr>
          <w:rFonts w:ascii="Century Gothic" w:hAnsi="Century Gothic" w:cs="Arial"/>
          <w:bCs/>
          <w:sz w:val="24"/>
          <w:szCs w:val="24"/>
        </w:rPr>
        <w:t xml:space="preserve">Title 5, </w:t>
      </w:r>
      <w:r w:rsidR="003B33B4" w:rsidRPr="003B33B4">
        <w:rPr>
          <w:rFonts w:ascii="Century Gothic" w:hAnsi="Century Gothic" w:cs="Arial"/>
          <w:bCs/>
          <w:sz w:val="24"/>
          <w:szCs w:val="24"/>
        </w:rPr>
        <w:t>section</w:t>
      </w:r>
      <w:r w:rsidR="00E522CA" w:rsidRPr="003B33B4">
        <w:rPr>
          <w:rFonts w:ascii="Century Gothic" w:hAnsi="Century Gothic" w:cs="Arial"/>
          <w:bCs/>
          <w:sz w:val="24"/>
          <w:szCs w:val="24"/>
        </w:rPr>
        <w:t xml:space="preserve"> 4685.5</w:t>
      </w:r>
    </w:p>
    <w:p w14:paraId="6046B479" w14:textId="430B2F0F" w:rsidR="00C34FF4" w:rsidRPr="003B33B4" w:rsidRDefault="00C34FF4" w:rsidP="00A4580B">
      <w:pPr>
        <w:autoSpaceDE w:val="0"/>
        <w:autoSpaceDN w:val="0"/>
        <w:adjustRightInd w:val="0"/>
        <w:spacing w:after="240" w:line="240" w:lineRule="auto"/>
        <w:rPr>
          <w:rFonts w:ascii="Century Gothic" w:hAnsi="Century Gothic" w:cs="Arial"/>
          <w:bCs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Statute(s) Being Implemented:</w:t>
      </w:r>
      <w:r w:rsidR="00E522CA">
        <w:rPr>
          <w:rFonts w:ascii="Century Gothic" w:hAnsi="Century Gothic" w:cs="Arial"/>
          <w:b/>
          <w:sz w:val="24"/>
          <w:szCs w:val="24"/>
        </w:rPr>
        <w:t xml:space="preserve"> </w:t>
      </w:r>
      <w:r w:rsidR="00E522CA" w:rsidRPr="003B33B4">
        <w:rPr>
          <w:rFonts w:ascii="Century Gothic" w:hAnsi="Century Gothic" w:cs="Arial"/>
          <w:bCs/>
          <w:sz w:val="24"/>
          <w:szCs w:val="24"/>
        </w:rPr>
        <w:t>Education Code (EC) section 35186(d) which became effective September 25, 2023, as chaptered by Assembly Bill 1078, statutes of 2023.</w:t>
      </w:r>
    </w:p>
    <w:p w14:paraId="27ADE8E9" w14:textId="1DD815D7" w:rsidR="002632CE" w:rsidRPr="003B33B4" w:rsidRDefault="00C34FF4" w:rsidP="00A4580B">
      <w:pPr>
        <w:pStyle w:val="NoSpacing"/>
        <w:spacing w:after="240"/>
        <w:rPr>
          <w:rFonts w:ascii="Century Gothic" w:hAnsi="Century Gothic" w:cs="Arial"/>
          <w:bCs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 xml:space="preserve">Responsible Agency Unit: </w:t>
      </w:r>
      <w:r w:rsidR="00E522CA" w:rsidRPr="003B33B4">
        <w:rPr>
          <w:rFonts w:ascii="Century Gothic" w:hAnsi="Century Gothic" w:cs="Arial"/>
          <w:bCs/>
          <w:sz w:val="24"/>
          <w:szCs w:val="24"/>
        </w:rPr>
        <w:t>Curriculum Frameworks and Instructional Resources Division</w:t>
      </w:r>
    </w:p>
    <w:p w14:paraId="31A4D96D" w14:textId="5E56A57A" w:rsidR="00C34FF4" w:rsidRPr="00124902" w:rsidRDefault="00C34FF4" w:rsidP="00A4580B">
      <w:pPr>
        <w:pStyle w:val="NoSpacing"/>
        <w:spacing w:after="240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Contact Person and Phone Number:</w:t>
      </w:r>
      <w:r w:rsidR="00E522CA">
        <w:rPr>
          <w:rFonts w:ascii="Century Gothic" w:hAnsi="Century Gothic" w:cs="Arial"/>
          <w:b/>
          <w:sz w:val="24"/>
          <w:szCs w:val="24"/>
        </w:rPr>
        <w:t xml:space="preserve"> </w:t>
      </w:r>
      <w:r w:rsidR="003B33B4">
        <w:rPr>
          <w:rFonts w:ascii="Century Gothic" w:hAnsi="Century Gothic" w:cs="Arial"/>
          <w:bCs/>
          <w:sz w:val="24"/>
          <w:szCs w:val="24"/>
        </w:rPr>
        <w:t>Regulations Coordinator, 916-319-0860</w:t>
      </w:r>
    </w:p>
    <w:p w14:paraId="5C0AD440" w14:textId="029BB174" w:rsidR="00C34FF4" w:rsidRPr="00124902" w:rsidRDefault="00E522CA" w:rsidP="00A4580B">
      <w:pPr>
        <w:pStyle w:val="NoSpacing"/>
        <w:spacing w:after="240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N</w:t>
      </w:r>
      <w:r w:rsidR="00F41715" w:rsidRPr="00124902">
        <w:rPr>
          <w:rFonts w:ascii="Century Gothic" w:hAnsi="Century Gothic" w:cs="Arial"/>
          <w:b/>
          <w:sz w:val="24"/>
          <w:szCs w:val="24"/>
        </w:rPr>
        <w:t>otice Publication</w:t>
      </w:r>
      <w:r w:rsidR="00C34FF4" w:rsidRPr="00124902">
        <w:rPr>
          <w:rFonts w:ascii="Century Gothic" w:hAnsi="Century Gothic" w:cs="Arial"/>
          <w:b/>
          <w:sz w:val="24"/>
          <w:szCs w:val="24"/>
        </w:rPr>
        <w:t xml:space="preserve"> Date:</w:t>
      </w:r>
      <w:r>
        <w:rPr>
          <w:rFonts w:ascii="Century Gothic" w:hAnsi="Century Gothic" w:cs="Arial"/>
          <w:b/>
          <w:sz w:val="24"/>
          <w:szCs w:val="24"/>
        </w:rPr>
        <w:t xml:space="preserve"> </w:t>
      </w:r>
      <w:r w:rsidRPr="003B33B4">
        <w:rPr>
          <w:rFonts w:ascii="Century Gothic" w:hAnsi="Century Gothic" w:cs="Arial"/>
          <w:bCs/>
          <w:sz w:val="24"/>
          <w:szCs w:val="24"/>
        </w:rPr>
        <w:t>December 6, 2024</w:t>
      </w:r>
    </w:p>
    <w:p w14:paraId="38AB0661" w14:textId="0F9878DD" w:rsidR="00C34FF4" w:rsidRPr="00124902" w:rsidRDefault="00C34FF4" w:rsidP="00A4580B">
      <w:pPr>
        <w:pStyle w:val="NoSpacing"/>
        <w:spacing w:after="240"/>
        <w:rPr>
          <w:rFonts w:ascii="Century Gothic" w:hAnsi="Century Gothic" w:cs="Arial"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Public Hearing Date:</w:t>
      </w:r>
      <w:r w:rsidR="00E522CA">
        <w:rPr>
          <w:rFonts w:ascii="Century Gothic" w:hAnsi="Century Gothic" w:cs="Arial"/>
          <w:b/>
          <w:sz w:val="24"/>
          <w:szCs w:val="24"/>
        </w:rPr>
        <w:t xml:space="preserve"> </w:t>
      </w:r>
      <w:r w:rsidR="00E522CA" w:rsidRPr="003B33B4">
        <w:rPr>
          <w:rFonts w:ascii="Century Gothic" w:hAnsi="Century Gothic" w:cs="Arial"/>
          <w:bCs/>
          <w:sz w:val="24"/>
          <w:szCs w:val="24"/>
        </w:rPr>
        <w:t>January 21, 2025</w:t>
      </w:r>
    </w:p>
    <w:p w14:paraId="3DB5BD1B" w14:textId="79464C6A" w:rsidR="00C34FF4" w:rsidRPr="00124902" w:rsidRDefault="00C34FF4" w:rsidP="00A4580B">
      <w:pPr>
        <w:pStyle w:val="NoSpacing"/>
        <w:spacing w:after="240"/>
        <w:rPr>
          <w:rFonts w:ascii="Century Gothic" w:hAnsi="Century Gothic" w:cs="Arial"/>
          <w:b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Adoption by Your Agency Date:</w:t>
      </w:r>
      <w:r w:rsidR="00E522CA">
        <w:rPr>
          <w:rFonts w:ascii="Century Gothic" w:hAnsi="Century Gothic" w:cs="Arial"/>
          <w:b/>
          <w:sz w:val="24"/>
          <w:szCs w:val="24"/>
        </w:rPr>
        <w:t xml:space="preserve"> </w:t>
      </w:r>
      <w:r w:rsidR="006B2894">
        <w:rPr>
          <w:rFonts w:ascii="Century Gothic" w:hAnsi="Century Gothic" w:cs="Arial"/>
          <w:bCs/>
          <w:sz w:val="24"/>
          <w:szCs w:val="24"/>
        </w:rPr>
        <w:t>April</w:t>
      </w:r>
      <w:r w:rsidR="00E522CA" w:rsidRPr="006B2894">
        <w:rPr>
          <w:rFonts w:ascii="Century Gothic" w:hAnsi="Century Gothic" w:cs="Arial"/>
          <w:bCs/>
          <w:sz w:val="24"/>
          <w:szCs w:val="24"/>
        </w:rPr>
        <w:t xml:space="preserve"> 2025</w:t>
      </w:r>
      <w:r w:rsidR="003B33B4">
        <w:rPr>
          <w:rFonts w:ascii="Century Gothic" w:hAnsi="Century Gothic" w:cs="Arial"/>
          <w:bCs/>
          <w:sz w:val="24"/>
          <w:szCs w:val="24"/>
        </w:rPr>
        <w:t xml:space="preserve"> </w:t>
      </w:r>
    </w:p>
    <w:p w14:paraId="14CC3021" w14:textId="5E6E1C72" w:rsidR="009C1F06" w:rsidRDefault="00C34FF4" w:rsidP="00A4580B">
      <w:pPr>
        <w:pStyle w:val="NoSpacing"/>
        <w:spacing w:after="240"/>
        <w:rPr>
          <w:rFonts w:ascii="Century Gothic" w:hAnsi="Century Gothic" w:cs="Arial"/>
          <w:b/>
          <w:sz w:val="24"/>
          <w:szCs w:val="24"/>
        </w:rPr>
      </w:pPr>
      <w:r w:rsidRPr="00124902">
        <w:rPr>
          <w:rFonts w:ascii="Century Gothic" w:hAnsi="Century Gothic" w:cs="Arial"/>
          <w:b/>
          <w:sz w:val="24"/>
          <w:szCs w:val="24"/>
        </w:rPr>
        <w:t>Projected To OAL for Review Date</w:t>
      </w:r>
      <w:r w:rsidR="002C5036" w:rsidRPr="00124902">
        <w:rPr>
          <w:rFonts w:ascii="Century Gothic" w:hAnsi="Century Gothic" w:cs="Arial"/>
          <w:b/>
          <w:sz w:val="24"/>
          <w:szCs w:val="24"/>
        </w:rPr>
        <w:t>:</w:t>
      </w:r>
      <w:r w:rsidR="00E522CA">
        <w:rPr>
          <w:rFonts w:ascii="Century Gothic" w:hAnsi="Century Gothic" w:cs="Arial"/>
          <w:b/>
          <w:sz w:val="24"/>
          <w:szCs w:val="24"/>
        </w:rPr>
        <w:t xml:space="preserve"> </w:t>
      </w:r>
      <w:r w:rsidR="00E522CA" w:rsidRPr="003B33B4">
        <w:rPr>
          <w:rFonts w:ascii="Century Gothic" w:hAnsi="Century Gothic" w:cs="Arial"/>
          <w:bCs/>
          <w:sz w:val="24"/>
          <w:szCs w:val="24"/>
        </w:rPr>
        <w:t>May 2025</w:t>
      </w:r>
    </w:p>
    <w:p w14:paraId="68F256CC" w14:textId="5BA02868" w:rsidR="00D97252" w:rsidRPr="00D97252" w:rsidRDefault="00D97252" w:rsidP="00A4580B">
      <w:pPr>
        <w:pStyle w:val="NoSpacing"/>
        <w:spacing w:after="240"/>
        <w:rPr>
          <w:rFonts w:ascii="Century Gothic" w:hAnsi="Century Gothic" w:cs="Arial"/>
          <w:b/>
          <w:sz w:val="24"/>
          <w:szCs w:val="24"/>
        </w:rPr>
      </w:pPr>
      <w:r w:rsidRPr="00D97252">
        <w:rPr>
          <w:rFonts w:ascii="Century Gothic" w:hAnsi="Century Gothic" w:cs="Arial"/>
          <w:b/>
          <w:sz w:val="24"/>
          <w:szCs w:val="24"/>
        </w:rPr>
        <w:t xml:space="preserve">Report on the Status of all Uncompleted Rulemaking Described on Previous Calendars: </w:t>
      </w:r>
      <w:r w:rsidRPr="003B33B4">
        <w:rPr>
          <w:rFonts w:ascii="Century Gothic" w:hAnsi="Century Gothic" w:cs="Arial"/>
          <w:bCs/>
          <w:sz w:val="24"/>
          <w:szCs w:val="24"/>
        </w:rPr>
        <w:t>Instructional Materials Sufficiency Rulemaking – Noticed in December 2024, expected to be filed with OAL in May of 2025</w:t>
      </w:r>
    </w:p>
    <w:sectPr w:rsidR="00D97252" w:rsidRPr="00D97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21FB1" w14:textId="77777777" w:rsidR="00AB3A5E" w:rsidRDefault="00AB3A5E" w:rsidP="00AB3A5E">
      <w:pPr>
        <w:spacing w:after="0" w:line="240" w:lineRule="auto"/>
      </w:pPr>
      <w:r>
        <w:separator/>
      </w:r>
    </w:p>
  </w:endnote>
  <w:endnote w:type="continuationSeparator" w:id="0">
    <w:p w14:paraId="70010CEC" w14:textId="77777777" w:rsidR="00AB3A5E" w:rsidRDefault="00AB3A5E" w:rsidP="00AB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7A2F" w14:textId="77777777" w:rsidR="00AB3A5E" w:rsidRDefault="00AB3A5E" w:rsidP="00AB3A5E">
      <w:pPr>
        <w:spacing w:after="0" w:line="240" w:lineRule="auto"/>
      </w:pPr>
      <w:r>
        <w:separator/>
      </w:r>
    </w:p>
  </w:footnote>
  <w:footnote w:type="continuationSeparator" w:id="0">
    <w:p w14:paraId="0231B682" w14:textId="77777777" w:rsidR="00AB3A5E" w:rsidRDefault="00AB3A5E" w:rsidP="00AB3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F53"/>
    <w:multiLevelType w:val="hybridMultilevel"/>
    <w:tmpl w:val="F3802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C7822"/>
    <w:multiLevelType w:val="hybridMultilevel"/>
    <w:tmpl w:val="FEEC2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94944"/>
    <w:multiLevelType w:val="hybridMultilevel"/>
    <w:tmpl w:val="F3802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2A75CC"/>
    <w:multiLevelType w:val="hybridMultilevel"/>
    <w:tmpl w:val="EABEF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57858">
    <w:abstractNumId w:val="2"/>
  </w:num>
  <w:num w:numId="2" w16cid:durableId="1019510215">
    <w:abstractNumId w:val="3"/>
  </w:num>
  <w:num w:numId="3" w16cid:durableId="1105032463">
    <w:abstractNumId w:val="1"/>
  </w:num>
  <w:num w:numId="4" w16cid:durableId="387849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F06"/>
    <w:rsid w:val="000600E3"/>
    <w:rsid w:val="00124902"/>
    <w:rsid w:val="00155320"/>
    <w:rsid w:val="00172B38"/>
    <w:rsid w:val="001938BF"/>
    <w:rsid w:val="0025754B"/>
    <w:rsid w:val="002632CE"/>
    <w:rsid w:val="002930B7"/>
    <w:rsid w:val="002B02CF"/>
    <w:rsid w:val="002C5036"/>
    <w:rsid w:val="00382286"/>
    <w:rsid w:val="003B33B4"/>
    <w:rsid w:val="00412F0E"/>
    <w:rsid w:val="004305BD"/>
    <w:rsid w:val="00452DAD"/>
    <w:rsid w:val="00475230"/>
    <w:rsid w:val="00486EDB"/>
    <w:rsid w:val="005215AF"/>
    <w:rsid w:val="00623F63"/>
    <w:rsid w:val="00685F19"/>
    <w:rsid w:val="006B2894"/>
    <w:rsid w:val="00701DB1"/>
    <w:rsid w:val="007A02E9"/>
    <w:rsid w:val="007D424E"/>
    <w:rsid w:val="00804E41"/>
    <w:rsid w:val="00994B49"/>
    <w:rsid w:val="009B19E3"/>
    <w:rsid w:val="009C1F06"/>
    <w:rsid w:val="009F22D0"/>
    <w:rsid w:val="00A4580B"/>
    <w:rsid w:val="00AB2D94"/>
    <w:rsid w:val="00AB3A5E"/>
    <w:rsid w:val="00B00D73"/>
    <w:rsid w:val="00BD7583"/>
    <w:rsid w:val="00C2158B"/>
    <w:rsid w:val="00C34FF4"/>
    <w:rsid w:val="00CE4AF4"/>
    <w:rsid w:val="00D97252"/>
    <w:rsid w:val="00DA3019"/>
    <w:rsid w:val="00E260A7"/>
    <w:rsid w:val="00E522CA"/>
    <w:rsid w:val="00E743BF"/>
    <w:rsid w:val="00F41715"/>
    <w:rsid w:val="00FA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6006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E260A7"/>
    <w:pPr>
      <w:jc w:val="center"/>
      <w:outlineLvl w:val="0"/>
    </w:pPr>
    <w:rPr>
      <w:rFonts w:ascii="Century Gothic" w:hAnsi="Century Gothic" w:cs="Arial"/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260A7"/>
    <w:pPr>
      <w:outlineLvl w:val="1"/>
    </w:p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5215AF"/>
    <w:pPr>
      <w:outlineLvl w:val="2"/>
    </w:pPr>
    <w:rPr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60A7"/>
    <w:pPr>
      <w:autoSpaceDE w:val="0"/>
      <w:autoSpaceDN w:val="0"/>
      <w:adjustRightInd w:val="0"/>
      <w:spacing w:after="0" w:line="240" w:lineRule="auto"/>
      <w:outlineLvl w:val="3"/>
    </w:pPr>
    <w:rPr>
      <w:rFonts w:ascii="Century Gothic" w:hAnsi="Century Gothic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F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5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260A7"/>
    <w:rPr>
      <w:rFonts w:ascii="Century Gothic" w:hAnsi="Century Gothic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60A7"/>
    <w:rPr>
      <w:rFonts w:ascii="Century Gothic" w:hAnsi="Century Gothic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15AF"/>
    <w:rPr>
      <w:rFonts w:ascii="Century Gothic" w:hAnsi="Century Gothic" w:cs="Arial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260A7"/>
    <w:rPr>
      <w:rFonts w:ascii="Century Gothic" w:hAnsi="Century Gothic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A5E"/>
  </w:style>
  <w:style w:type="paragraph" w:styleId="Footer">
    <w:name w:val="footer"/>
    <w:basedOn w:val="Normal"/>
    <w:link w:val="FooterChar"/>
    <w:uiPriority w:val="99"/>
    <w:unhideWhenUsed/>
    <w:rsid w:val="00AB3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Proposed Rulemaking &amp; Regulations (CA Dept of Education)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Instructional Materials Sufficiency - Proposed Rulemaking &amp; Regulations (CA Dept of Education)</dc:title>
  <dc:subject>2025 Annual Rulemaking Calendar Schedule B for proposed regulations regarding Instructional Materials Sufficiency.</dc:subject>
  <dc:creator/>
  <cp:keywords/>
  <dc:description/>
  <cp:lastModifiedBy/>
  <cp:revision>1</cp:revision>
  <dcterms:created xsi:type="dcterms:W3CDTF">2025-01-17T19:55:00Z</dcterms:created>
  <dcterms:modified xsi:type="dcterms:W3CDTF">2025-01-17T19:59:00Z</dcterms:modified>
</cp:coreProperties>
</file>