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83C2E" w14:textId="1737E061" w:rsidR="00C43C3E" w:rsidRDefault="00B605A2" w:rsidP="00C43C3E">
      <w:pPr>
        <w:spacing w:before="0" w:after="0"/>
      </w:pPr>
      <w:bookmarkStart w:id="0" w:name="OLE_LINK4"/>
      <w:bookmarkStart w:id="1" w:name="OLE_LINK5"/>
      <w:bookmarkStart w:id="2" w:name="OLE_LINK1"/>
      <w:bookmarkStart w:id="3" w:name="OLE_LINK2"/>
      <w:bookmarkStart w:id="4" w:name="OLE_LINK7"/>
      <w:bookmarkStart w:id="5" w:name="OLE_LINK8"/>
      <w:bookmarkStart w:id="6" w:name="OLE_LINK3"/>
      <w:bookmarkStart w:id="7" w:name="OLE_LINK6"/>
      <w:bookmarkStart w:id="8" w:name="OLE_LINK9"/>
      <w:bookmarkStart w:id="9" w:name="OLE_LINK10"/>
      <w:r w:rsidRPr="008D74DE">
        <w:rPr>
          <w:noProof/>
          <w:sz w:val="18"/>
          <w:szCs w:val="14"/>
        </w:rPr>
        <w:drawing>
          <wp:inline distT="0" distB="0" distL="0" distR="0" wp14:anchorId="22EB1A64" wp14:editId="0A4AE087">
            <wp:extent cx="6021070" cy="1177925"/>
            <wp:effectExtent l="0" t="0" r="0" b="3175"/>
            <wp:docPr id="1804599855" name="Picture 1" descr="The Bruman Group, PLLC logo, address, and contact information&#10;1120 20th St, NW, Suite 740 Washington, D.C. 20036&#10;Phone: 202.965.3652&#10;Fax: 202.965.8913&#10;bruman@bruman.com&#10;www.bruman.com&#10;F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99855" name="Picture 1" descr="The Bruman Group, PLLC logo, address, and contact information&#10;1120 20th St, NW, Suite 740 Washington, D.C. 20036&#10;Phone: 202.965.3652&#10;Fax: 202.965.8913&#10;bruman@bruman.com&#10;www.bruman.com&#10;Fax: "/>
                    <pic:cNvPicPr/>
                  </pic:nvPicPr>
                  <pic:blipFill>
                    <a:blip r:embed="rId8">
                      <a:extLst>
                        <a:ext uri="{28A0092B-C50C-407E-A947-70E740481C1C}">
                          <a14:useLocalDpi xmlns:a14="http://schemas.microsoft.com/office/drawing/2010/main" val="0"/>
                        </a:ext>
                      </a:extLst>
                    </a:blip>
                    <a:stretch>
                      <a:fillRect/>
                    </a:stretch>
                  </pic:blipFill>
                  <pic:spPr>
                    <a:xfrm>
                      <a:off x="0" y="0"/>
                      <a:ext cx="6021070" cy="1177925"/>
                    </a:xfrm>
                    <a:prstGeom prst="rect">
                      <a:avLst/>
                    </a:prstGeom>
                  </pic:spPr>
                </pic:pic>
              </a:graphicData>
            </a:graphic>
          </wp:inline>
        </w:drawing>
      </w:r>
      <w:r w:rsidR="00C43C3E">
        <w:tab/>
      </w:r>
      <w:r w:rsidR="00C43C3E">
        <w:tab/>
      </w:r>
      <w:r w:rsidR="00C43C3E">
        <w:tab/>
      </w:r>
      <w:r w:rsidR="00C43C3E">
        <w:tab/>
      </w:r>
      <w:r w:rsidR="00C43C3E">
        <w:tab/>
      </w:r>
      <w:r w:rsidR="00C43C3E">
        <w:tab/>
      </w:r>
      <w:r w:rsidR="00C43C3E">
        <w:tab/>
      </w:r>
    </w:p>
    <w:p w14:paraId="17D05009" w14:textId="356CB23C" w:rsidR="003C339C" w:rsidRPr="00B605A2" w:rsidRDefault="007B47BF" w:rsidP="00B605A2">
      <w:pPr>
        <w:spacing w:before="0" w:after="0"/>
        <w:ind w:left="1440" w:firstLine="720"/>
        <w:jc w:val="center"/>
        <w:rPr>
          <w:sz w:val="18"/>
          <w:szCs w:val="14"/>
        </w:rPr>
      </w:pPr>
      <w:r>
        <w:rPr>
          <w:sz w:val="18"/>
          <w:szCs w:val="14"/>
        </w:rPr>
        <w:t xml:space="preserve">                                          </w:t>
      </w:r>
    </w:p>
    <w:p w14:paraId="3123BBB2" w14:textId="3D07F3A2" w:rsidR="0042468E" w:rsidRPr="00AA70F2" w:rsidRDefault="0042468E" w:rsidP="00AA70F2">
      <w:pPr>
        <w:pStyle w:val="Heading1"/>
        <w:keepNext w:val="0"/>
        <w:keepLines w:val="0"/>
        <w:spacing w:before="90" w:after="120"/>
        <w:jc w:val="center"/>
        <w:rPr>
          <w:rFonts w:ascii="Arial" w:eastAsia="Verdana" w:hAnsi="Arial" w:cs="Times New Roman"/>
          <w:b/>
          <w:bCs/>
          <w:color w:val="auto"/>
        </w:rPr>
      </w:pPr>
      <w:bookmarkStart w:id="10" w:name="_Toc69999593"/>
      <w:bookmarkStart w:id="11" w:name="_Toc70604860"/>
      <w:bookmarkStart w:id="12" w:name="_Toc70615916"/>
      <w:bookmarkStart w:id="13" w:name="_Toc70673785"/>
      <w:bookmarkStart w:id="14" w:name="_Toc71878172"/>
      <w:bookmarkStart w:id="15" w:name="_Toc71879808"/>
      <w:r w:rsidRPr="00AA70F2">
        <w:rPr>
          <w:rFonts w:ascii="Arial" w:eastAsia="Verdana" w:hAnsi="Arial" w:cs="Times New Roman"/>
          <w:b/>
          <w:bCs/>
          <w:color w:val="auto"/>
        </w:rPr>
        <w:t xml:space="preserve">The Federal Update for </w:t>
      </w:r>
      <w:bookmarkEnd w:id="10"/>
      <w:bookmarkEnd w:id="11"/>
      <w:bookmarkEnd w:id="12"/>
      <w:bookmarkEnd w:id="13"/>
      <w:bookmarkEnd w:id="14"/>
      <w:bookmarkEnd w:id="15"/>
      <w:r w:rsidR="005D6732" w:rsidRPr="00AA70F2">
        <w:rPr>
          <w:rFonts w:ascii="Arial" w:eastAsia="Verdana" w:hAnsi="Arial" w:cs="Times New Roman"/>
          <w:b/>
          <w:bCs/>
          <w:color w:val="auto"/>
        </w:rPr>
        <w:t xml:space="preserve">March </w:t>
      </w:r>
      <w:r w:rsidR="008326E0" w:rsidRPr="00AA70F2">
        <w:rPr>
          <w:rFonts w:ascii="Arial" w:eastAsia="Verdana" w:hAnsi="Arial" w:cs="Times New Roman"/>
          <w:b/>
          <w:bCs/>
          <w:color w:val="auto"/>
        </w:rPr>
        <w:t>8</w:t>
      </w:r>
      <w:r w:rsidR="005D3FF9" w:rsidRPr="00AA70F2">
        <w:rPr>
          <w:rFonts w:ascii="Arial" w:eastAsia="Verdana" w:hAnsi="Arial" w:cs="Times New Roman"/>
          <w:b/>
          <w:bCs/>
          <w:color w:val="auto"/>
        </w:rPr>
        <w:t>, 202</w:t>
      </w:r>
      <w:r w:rsidR="00BB6286" w:rsidRPr="00AA70F2">
        <w:rPr>
          <w:rFonts w:ascii="Arial" w:eastAsia="Verdana" w:hAnsi="Arial" w:cs="Times New Roman"/>
          <w:b/>
          <w:bCs/>
          <w:color w:val="auto"/>
        </w:rPr>
        <w:t>4</w:t>
      </w:r>
    </w:p>
    <w:p w14:paraId="37A0DBF9" w14:textId="77777777" w:rsidR="0042468E" w:rsidRPr="00AA70F2" w:rsidRDefault="0042468E" w:rsidP="00AA70F2">
      <w:pPr>
        <w:pStyle w:val="Heading1"/>
        <w:keepNext w:val="0"/>
        <w:keepLines w:val="0"/>
        <w:spacing w:before="90" w:after="120"/>
        <w:jc w:val="center"/>
        <w:rPr>
          <w:rFonts w:ascii="Arial" w:eastAsia="Verdana" w:hAnsi="Arial" w:cs="Times New Roman"/>
          <w:b/>
          <w:bCs/>
          <w:color w:val="auto"/>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0F81D490" w:rsidR="0063135C" w:rsidRDefault="00D0389C" w:rsidP="009B424F">
      <w:pPr>
        <w:pStyle w:val="MessageHeader"/>
        <w:spacing w:after="240"/>
      </w:pPr>
      <w:r>
        <w:t>Date:</w:t>
      </w:r>
      <w:r>
        <w:tab/>
      </w:r>
      <w:r w:rsidR="005D6732">
        <w:t xml:space="preserve">March </w:t>
      </w:r>
      <w:r w:rsidR="008326E0">
        <w:t>8</w:t>
      </w:r>
      <w:r w:rsidR="00537D4B">
        <w:t>, 202</w:t>
      </w:r>
      <w:r w:rsidR="00BB6286">
        <w:t>4</w:t>
      </w:r>
    </w:p>
    <w:p w14:paraId="498585CF" w14:textId="3E9A891A" w:rsidR="007947DD" w:rsidRDefault="663486F3">
      <w:pPr>
        <w:pStyle w:val="TOC2"/>
        <w:rPr>
          <w:rFonts w:asciiTheme="minorHAnsi" w:eastAsiaTheme="minorEastAsia" w:hAnsiTheme="minorHAnsi" w:cstheme="minorBidi"/>
          <w:b w:val="0"/>
          <w:kern w:val="2"/>
          <w:sz w:val="24"/>
          <w:szCs w:val="24"/>
          <w14:ligatures w14:val="standardContextual"/>
        </w:rPr>
      </w:pPr>
      <w:r>
        <w:fldChar w:fldCharType="begin"/>
      </w:r>
      <w:r w:rsidR="00156AA4">
        <w:instrText>TOC \o "1-3" \h \z \u</w:instrText>
      </w:r>
      <w:r>
        <w:fldChar w:fldCharType="separate"/>
      </w:r>
      <w:hyperlink w:anchor="_Toc160785738" w:history="1">
        <w:r w:rsidR="007947DD" w:rsidRPr="00B50CBD">
          <w:rPr>
            <w:rStyle w:val="Hyperlink"/>
            <w:rFonts w:eastAsia="Calibri"/>
          </w:rPr>
          <w:t>Legislation and Guidance</w:t>
        </w:r>
        <w:r w:rsidR="007947DD">
          <w:rPr>
            <w:webHidden/>
          </w:rPr>
          <w:tab/>
        </w:r>
        <w:r w:rsidR="007947DD">
          <w:rPr>
            <w:webHidden/>
          </w:rPr>
          <w:fldChar w:fldCharType="begin"/>
        </w:r>
        <w:r w:rsidR="007947DD">
          <w:rPr>
            <w:webHidden/>
          </w:rPr>
          <w:instrText xml:space="preserve"> PAGEREF _Toc160785738 \h </w:instrText>
        </w:r>
        <w:r w:rsidR="007947DD">
          <w:rPr>
            <w:webHidden/>
          </w:rPr>
        </w:r>
        <w:r w:rsidR="007947DD">
          <w:rPr>
            <w:webHidden/>
          </w:rPr>
          <w:fldChar w:fldCharType="separate"/>
        </w:r>
        <w:r w:rsidR="007947DD">
          <w:rPr>
            <w:webHidden/>
          </w:rPr>
          <w:t>1</w:t>
        </w:r>
        <w:r w:rsidR="007947DD">
          <w:rPr>
            <w:webHidden/>
          </w:rPr>
          <w:fldChar w:fldCharType="end"/>
        </w:r>
      </w:hyperlink>
    </w:p>
    <w:p w14:paraId="226B22B4" w14:textId="2099D63F" w:rsidR="007947DD" w:rsidRDefault="00916479">
      <w:pPr>
        <w:pStyle w:val="TOC3"/>
        <w:rPr>
          <w:rFonts w:asciiTheme="minorHAnsi" w:eastAsiaTheme="minorEastAsia" w:hAnsiTheme="minorHAnsi" w:cstheme="minorBidi"/>
          <w:b w:val="0"/>
          <w:kern w:val="2"/>
          <w:sz w:val="24"/>
          <w:szCs w:val="24"/>
          <w14:ligatures w14:val="standardContextual"/>
        </w:rPr>
      </w:pPr>
      <w:hyperlink w:anchor="_Toc160785739" w:history="1">
        <w:r w:rsidR="007947DD" w:rsidRPr="00B50CBD">
          <w:rPr>
            <w:rStyle w:val="Hyperlink"/>
          </w:rPr>
          <w:t>House Passes Appropriations Package Ahead of Spending Deadline</w:t>
        </w:r>
        <w:r w:rsidR="007947DD">
          <w:rPr>
            <w:webHidden/>
          </w:rPr>
          <w:tab/>
        </w:r>
        <w:r w:rsidR="007947DD">
          <w:rPr>
            <w:webHidden/>
          </w:rPr>
          <w:fldChar w:fldCharType="begin"/>
        </w:r>
        <w:r w:rsidR="007947DD">
          <w:rPr>
            <w:webHidden/>
          </w:rPr>
          <w:instrText xml:space="preserve"> PAGEREF _Toc160785739 \h </w:instrText>
        </w:r>
        <w:r w:rsidR="007947DD">
          <w:rPr>
            <w:webHidden/>
          </w:rPr>
        </w:r>
        <w:r w:rsidR="007947DD">
          <w:rPr>
            <w:webHidden/>
          </w:rPr>
          <w:fldChar w:fldCharType="separate"/>
        </w:r>
        <w:r w:rsidR="007947DD">
          <w:rPr>
            <w:webHidden/>
          </w:rPr>
          <w:t>1</w:t>
        </w:r>
        <w:r w:rsidR="007947DD">
          <w:rPr>
            <w:webHidden/>
          </w:rPr>
          <w:fldChar w:fldCharType="end"/>
        </w:r>
      </w:hyperlink>
    </w:p>
    <w:p w14:paraId="031F1854" w14:textId="4CE9CF28" w:rsidR="007947DD" w:rsidRDefault="00916479">
      <w:pPr>
        <w:pStyle w:val="TOC2"/>
        <w:rPr>
          <w:rFonts w:asciiTheme="minorHAnsi" w:eastAsiaTheme="minorEastAsia" w:hAnsiTheme="minorHAnsi" w:cstheme="minorBidi"/>
          <w:b w:val="0"/>
          <w:kern w:val="2"/>
          <w:sz w:val="24"/>
          <w:szCs w:val="24"/>
          <w14:ligatures w14:val="standardContextual"/>
        </w:rPr>
      </w:pPr>
      <w:hyperlink w:anchor="_Toc160785740" w:history="1">
        <w:r w:rsidR="007947DD" w:rsidRPr="00B50CBD">
          <w:rPr>
            <w:rStyle w:val="Hyperlink"/>
          </w:rPr>
          <w:t>News</w:t>
        </w:r>
        <w:r w:rsidR="007947DD">
          <w:rPr>
            <w:webHidden/>
          </w:rPr>
          <w:tab/>
        </w:r>
        <w:r w:rsidR="007947DD">
          <w:rPr>
            <w:webHidden/>
          </w:rPr>
          <w:fldChar w:fldCharType="begin"/>
        </w:r>
        <w:r w:rsidR="007947DD">
          <w:rPr>
            <w:webHidden/>
          </w:rPr>
          <w:instrText xml:space="preserve"> PAGEREF _Toc160785740 \h </w:instrText>
        </w:r>
        <w:r w:rsidR="007947DD">
          <w:rPr>
            <w:webHidden/>
          </w:rPr>
        </w:r>
        <w:r w:rsidR="007947DD">
          <w:rPr>
            <w:webHidden/>
          </w:rPr>
          <w:fldChar w:fldCharType="separate"/>
        </w:r>
        <w:r w:rsidR="007947DD">
          <w:rPr>
            <w:webHidden/>
          </w:rPr>
          <w:t>2</w:t>
        </w:r>
        <w:r w:rsidR="007947DD">
          <w:rPr>
            <w:webHidden/>
          </w:rPr>
          <w:fldChar w:fldCharType="end"/>
        </w:r>
      </w:hyperlink>
    </w:p>
    <w:p w14:paraId="5AF50630" w14:textId="5B179FC0" w:rsidR="007947DD" w:rsidRDefault="00916479">
      <w:pPr>
        <w:pStyle w:val="TOC3"/>
        <w:rPr>
          <w:rFonts w:asciiTheme="minorHAnsi" w:eastAsiaTheme="minorEastAsia" w:hAnsiTheme="minorHAnsi" w:cstheme="minorBidi"/>
          <w:b w:val="0"/>
          <w:kern w:val="2"/>
          <w:sz w:val="24"/>
          <w:szCs w:val="24"/>
          <w14:ligatures w14:val="standardContextual"/>
        </w:rPr>
      </w:pPr>
      <w:hyperlink w:anchor="_Toc160785741" w:history="1">
        <w:r w:rsidR="007947DD" w:rsidRPr="00B50CBD">
          <w:rPr>
            <w:rStyle w:val="Hyperlink"/>
          </w:rPr>
          <w:t>President Biden Delivers 2024 State of the Union</w:t>
        </w:r>
        <w:r w:rsidR="007947DD">
          <w:rPr>
            <w:webHidden/>
          </w:rPr>
          <w:tab/>
        </w:r>
        <w:r w:rsidR="007947DD">
          <w:rPr>
            <w:webHidden/>
          </w:rPr>
          <w:fldChar w:fldCharType="begin"/>
        </w:r>
        <w:r w:rsidR="007947DD">
          <w:rPr>
            <w:webHidden/>
          </w:rPr>
          <w:instrText xml:space="preserve"> PAGEREF _Toc160785741 \h </w:instrText>
        </w:r>
        <w:r w:rsidR="007947DD">
          <w:rPr>
            <w:webHidden/>
          </w:rPr>
        </w:r>
        <w:r w:rsidR="007947DD">
          <w:rPr>
            <w:webHidden/>
          </w:rPr>
          <w:fldChar w:fldCharType="separate"/>
        </w:r>
        <w:r w:rsidR="007947DD">
          <w:rPr>
            <w:webHidden/>
          </w:rPr>
          <w:t>2</w:t>
        </w:r>
        <w:r w:rsidR="007947DD">
          <w:rPr>
            <w:webHidden/>
          </w:rPr>
          <w:fldChar w:fldCharType="end"/>
        </w:r>
      </w:hyperlink>
    </w:p>
    <w:p w14:paraId="04FB37B6" w14:textId="4B0196CC" w:rsidR="007947DD" w:rsidRDefault="00916479">
      <w:pPr>
        <w:pStyle w:val="TOC3"/>
        <w:rPr>
          <w:rFonts w:asciiTheme="minorHAnsi" w:eastAsiaTheme="minorEastAsia" w:hAnsiTheme="minorHAnsi" w:cstheme="minorBidi"/>
          <w:b w:val="0"/>
          <w:kern w:val="2"/>
          <w:sz w:val="24"/>
          <w:szCs w:val="24"/>
          <w14:ligatures w14:val="standardContextual"/>
        </w:rPr>
      </w:pPr>
      <w:hyperlink w:anchor="_Toc160785742" w:history="1">
        <w:r w:rsidR="007947DD" w:rsidRPr="00B50CBD">
          <w:rPr>
            <w:rStyle w:val="Hyperlink"/>
          </w:rPr>
          <w:t>Foxx Asks GAO to Examine ED’s Responsiveness to Requests</w:t>
        </w:r>
        <w:r w:rsidR="007947DD">
          <w:rPr>
            <w:webHidden/>
          </w:rPr>
          <w:tab/>
        </w:r>
        <w:r w:rsidR="007947DD">
          <w:rPr>
            <w:webHidden/>
          </w:rPr>
          <w:fldChar w:fldCharType="begin"/>
        </w:r>
        <w:r w:rsidR="007947DD">
          <w:rPr>
            <w:webHidden/>
          </w:rPr>
          <w:instrText xml:space="preserve"> PAGEREF _Toc160785742 \h </w:instrText>
        </w:r>
        <w:r w:rsidR="007947DD">
          <w:rPr>
            <w:webHidden/>
          </w:rPr>
        </w:r>
        <w:r w:rsidR="007947DD">
          <w:rPr>
            <w:webHidden/>
          </w:rPr>
          <w:fldChar w:fldCharType="separate"/>
        </w:r>
        <w:r w:rsidR="007947DD">
          <w:rPr>
            <w:webHidden/>
          </w:rPr>
          <w:t>3</w:t>
        </w:r>
        <w:r w:rsidR="007947DD">
          <w:rPr>
            <w:webHidden/>
          </w:rPr>
          <w:fldChar w:fldCharType="end"/>
        </w:r>
      </w:hyperlink>
    </w:p>
    <w:p w14:paraId="3494E42F" w14:textId="06577E6C" w:rsidR="007947DD" w:rsidRDefault="00916479">
      <w:pPr>
        <w:pStyle w:val="TOC3"/>
        <w:rPr>
          <w:rFonts w:asciiTheme="minorHAnsi" w:eastAsiaTheme="minorEastAsia" w:hAnsiTheme="minorHAnsi" w:cstheme="minorBidi"/>
          <w:b w:val="0"/>
          <w:kern w:val="2"/>
          <w:sz w:val="24"/>
          <w:szCs w:val="24"/>
          <w14:ligatures w14:val="standardContextual"/>
        </w:rPr>
      </w:pPr>
      <w:hyperlink w:anchor="_Toc160785743" w:history="1">
        <w:r w:rsidR="007947DD" w:rsidRPr="00B50CBD">
          <w:rPr>
            <w:rStyle w:val="Hyperlink"/>
          </w:rPr>
          <w:t>ED OIG Launches FraudGram Newsletter</w:t>
        </w:r>
        <w:r w:rsidR="007947DD">
          <w:rPr>
            <w:webHidden/>
          </w:rPr>
          <w:tab/>
        </w:r>
        <w:r w:rsidR="007947DD">
          <w:rPr>
            <w:webHidden/>
          </w:rPr>
          <w:fldChar w:fldCharType="begin"/>
        </w:r>
        <w:r w:rsidR="007947DD">
          <w:rPr>
            <w:webHidden/>
          </w:rPr>
          <w:instrText xml:space="preserve"> PAGEREF _Toc160785743 \h </w:instrText>
        </w:r>
        <w:r w:rsidR="007947DD">
          <w:rPr>
            <w:webHidden/>
          </w:rPr>
        </w:r>
        <w:r w:rsidR="007947DD">
          <w:rPr>
            <w:webHidden/>
          </w:rPr>
          <w:fldChar w:fldCharType="separate"/>
        </w:r>
        <w:r w:rsidR="007947DD">
          <w:rPr>
            <w:webHidden/>
          </w:rPr>
          <w:t>3</w:t>
        </w:r>
        <w:r w:rsidR="007947DD">
          <w:rPr>
            <w:webHidden/>
          </w:rPr>
          <w:fldChar w:fldCharType="end"/>
        </w:r>
      </w:hyperlink>
    </w:p>
    <w:p w14:paraId="213D63B9" w14:textId="4F02B936" w:rsidR="000C28C1" w:rsidRDefault="663486F3" w:rsidP="00BB6286">
      <w:pPr>
        <w:pStyle w:val="TOC3"/>
      </w:pPr>
      <w:r>
        <w:fldChar w:fldCharType="end"/>
      </w:r>
      <w:bookmarkStart w:id="16" w:name="_Toc504484598"/>
      <w:bookmarkEnd w:id="0"/>
      <w:bookmarkEnd w:id="1"/>
      <w:bookmarkEnd w:id="2"/>
      <w:bookmarkEnd w:id="3"/>
      <w:bookmarkEnd w:id="4"/>
      <w:bookmarkEnd w:id="5"/>
    </w:p>
    <w:p w14:paraId="6D8A9151" w14:textId="7AB9CC8A" w:rsidR="00521447" w:rsidRDefault="005B33AE" w:rsidP="004C4952">
      <w:pPr>
        <w:pStyle w:val="Heading2"/>
        <w:spacing w:before="0"/>
        <w:rPr>
          <w:rFonts w:eastAsia="Calibri"/>
        </w:rPr>
      </w:pPr>
      <w:bookmarkStart w:id="17" w:name="_Toc160785738"/>
      <w:r w:rsidRPr="663486F3">
        <w:rPr>
          <w:rFonts w:eastAsia="Calibri"/>
        </w:rPr>
        <w:t>Legislation and Guidance</w:t>
      </w:r>
      <w:bookmarkEnd w:id="17"/>
    </w:p>
    <w:p w14:paraId="1DDFFF69" w14:textId="16ACC8F2" w:rsidR="00F0628D" w:rsidRDefault="007B4A21" w:rsidP="00F0628D">
      <w:pPr>
        <w:pStyle w:val="Heading3"/>
      </w:pPr>
      <w:bookmarkStart w:id="18" w:name="_Toc160785739"/>
      <w:r>
        <w:t>House Passes Appropriations Package Ahead of Spending Deadline</w:t>
      </w:r>
      <w:bookmarkEnd w:id="18"/>
    </w:p>
    <w:p w14:paraId="4520D871" w14:textId="445DBD72" w:rsidR="00247462" w:rsidRDefault="00247462" w:rsidP="00247462">
      <w:r>
        <w:t xml:space="preserve">The House passed a fiscal year </w:t>
      </w:r>
      <w:r w:rsidR="00F15FC4">
        <w:t xml:space="preserve">(FY) </w:t>
      </w:r>
      <w:r>
        <w:t>2024 appropriations package Wednesday that includes the six accounts that will expire Friday night but not funding for the U.S. Department of Education</w:t>
      </w:r>
      <w:r w:rsidR="00337CE2">
        <w:t xml:space="preserve"> (ED)</w:t>
      </w:r>
      <w:r>
        <w:t xml:space="preserve">.  </w:t>
      </w:r>
    </w:p>
    <w:p w14:paraId="181C4217" w14:textId="5DFDDDC1" w:rsidR="00247462" w:rsidRDefault="00247462" w:rsidP="00247462">
      <w:r>
        <w:t xml:space="preserve">The appropriations “minibus” was passed with significant Democratic support in the House, with 237 Democrats and 132 Republicans voting yes.  Lawmakers will now turn to finalizing the remaining six appropriations bills, which includes funding for </w:t>
      </w:r>
      <w:r w:rsidR="00337CE2">
        <w:t>ED</w:t>
      </w:r>
      <w:r>
        <w:t>.  Funding for those six appropriations accounts will expire on March 22.</w:t>
      </w:r>
    </w:p>
    <w:p w14:paraId="0F203A6F" w14:textId="77777777" w:rsidR="00247462" w:rsidRDefault="00247462" w:rsidP="00247462">
      <w:r>
        <w:t xml:space="preserve">The Senate is working to consider the House-passed package under expedited procedures in order to avoid a partial government shutdown over the weekend, but with some senators calling for votes on amendments, the process may take longer. </w:t>
      </w:r>
    </w:p>
    <w:p w14:paraId="626E7223" w14:textId="118BD6CA" w:rsidR="00247462" w:rsidRDefault="00247462" w:rsidP="00247462">
      <w:r>
        <w:t xml:space="preserve">Meanwhile, with the delays in the FY 2024 funding cycle, lawmakers and the administration are </w:t>
      </w:r>
      <w:r w:rsidR="00F15FC4">
        <w:t xml:space="preserve">also </w:t>
      </w:r>
      <w:r>
        <w:t xml:space="preserve">beginning to work on FY 2025 budget items, which is the fiscal year that begins on October 1 and the education funds that will be distributed to grantees </w:t>
      </w:r>
      <w:r>
        <w:lastRenderedPageBreak/>
        <w:t xml:space="preserve">on July 1, 2025.  The House Budget Committee held a meeting on Thursday to mark up a budget resolution for FY 2025, which includes top-line spending levels for the upcoming fiscal year and plans for future fiscal years.  However, the budget resolution is non-binding and may not be a reliable indicator of actual spending levels for the upcoming fiscal year, but it allows the majority party to set out its policy and funding priorities.  </w:t>
      </w:r>
    </w:p>
    <w:p w14:paraId="421DA34C" w14:textId="3BE74823" w:rsidR="00247462" w:rsidRDefault="00247462" w:rsidP="00247462">
      <w:r>
        <w:t xml:space="preserve">In addition, the President delivered his State of the Union </w:t>
      </w:r>
      <w:r w:rsidR="004351A4">
        <w:t xml:space="preserve">address </w:t>
      </w:r>
      <w:r>
        <w:t>on Thursday, which will be followed by the submission of administration’s FY 2025 budget request to Congress on Monday.</w:t>
      </w:r>
    </w:p>
    <w:p w14:paraId="4CC9E87B" w14:textId="674CB78D" w:rsidR="00384A39" w:rsidRDefault="00247462" w:rsidP="00384A39">
      <w:r>
        <w:t>Author: KSC</w:t>
      </w:r>
    </w:p>
    <w:p w14:paraId="0BD66FEB" w14:textId="7E078C18" w:rsidR="006829EB" w:rsidRDefault="00D44863" w:rsidP="00D44863">
      <w:pPr>
        <w:pStyle w:val="Heading2"/>
      </w:pPr>
      <w:bookmarkStart w:id="19" w:name="_Toc160785740"/>
      <w:r>
        <w:t>News</w:t>
      </w:r>
      <w:bookmarkEnd w:id="19"/>
    </w:p>
    <w:p w14:paraId="62402B73" w14:textId="77777777" w:rsidR="007947DD" w:rsidRDefault="007947DD" w:rsidP="007947DD">
      <w:pPr>
        <w:pStyle w:val="Heading3"/>
      </w:pPr>
      <w:bookmarkStart w:id="20" w:name="_Toc160785741"/>
      <w:r>
        <w:t>President Biden Delivers 2024 State of the Union</w:t>
      </w:r>
      <w:bookmarkEnd w:id="20"/>
    </w:p>
    <w:p w14:paraId="52CFB6B7" w14:textId="45FB26E0" w:rsidR="007947DD" w:rsidRDefault="007947DD" w:rsidP="007947DD">
      <w:r>
        <w:t xml:space="preserve">President Biden delivered his 2024 State of the Union address Thursday evening, </w:t>
      </w:r>
      <w:r w:rsidR="00292B44">
        <w:t>highlighting</w:t>
      </w:r>
      <w:r>
        <w:t xml:space="preserve"> several education issues as policy priorities.  In his </w:t>
      </w:r>
      <w:r w:rsidR="00292B44">
        <w:t>speech</w:t>
      </w:r>
      <w:r>
        <w:t>, the President discussed early childhood, K-12, and career and technical education, as well as his student debt relief initiatives.</w:t>
      </w:r>
    </w:p>
    <w:p w14:paraId="4339C074" w14:textId="5734ADD5" w:rsidR="00292B44" w:rsidRDefault="007947DD" w:rsidP="007947DD">
      <w:r>
        <w:t>The President’s education discussion aligned with the K-12 priorities the administration outlined earlier this year, including increasing access to early childhood education</w:t>
      </w:r>
      <w:r w:rsidR="000E4FDA">
        <w:t>,</w:t>
      </w:r>
      <w:r>
        <w:t xml:space="preserve"> and expanding summer learning and tutoring opportunities for children.</w:t>
      </w:r>
      <w:r w:rsidR="00292B44">
        <w:t xml:space="preserve"> He praised early childhood education as giving young children a “good start” and improving long-term educational outcomes, as well as suggesting a raise for public school teachers.  </w:t>
      </w:r>
    </w:p>
    <w:p w14:paraId="1AD797DF" w14:textId="1AFDBA2B" w:rsidR="007947DD" w:rsidRDefault="007947DD" w:rsidP="007947DD">
      <w:r>
        <w:t>The President also emphasized career and technical education (CTE) opportunities as an alternative to a traditional four-year college degree and a pathway to employment.  The administration has made CTE a priority previously, through the President’s prior budget requests and through policy action at the U.S. Department of Education, including a memorandum last year encouraging grantees to use Perkins Career and Technical Education funds to support apprenticeship and pre-apprenticeship programs. The President stated in his address that he is “</w:t>
      </w:r>
      <w:r w:rsidRPr="00E6117A">
        <w:t>connecting businesses and high schools so students get hands-on experience and a path to a good-paying job whether or not they go to college</w:t>
      </w:r>
      <w:r>
        <w:t>.”</w:t>
      </w:r>
    </w:p>
    <w:p w14:paraId="5BE9F85D" w14:textId="11F1CD83" w:rsidR="007947DD" w:rsidRDefault="007947DD" w:rsidP="00292B44">
      <w:r>
        <w:t xml:space="preserve">Finally, the President </w:t>
      </w:r>
      <w:r w:rsidR="00292B44">
        <w:t xml:space="preserve">highlighted his administration’s work on student loans.  Noting that the U.S. Supreme Court had struck down his first effort at sweeping student loan forgiveness, Biden said that secondary efforts had forgiven loan balances of nearly $138 billion, including a large portion which went to “nurses, firefighters, and others in public service.”  He also argued that student debt relief is “good for the economy because folks are now able to buy a home, start a business, even start a family.”  Among his guests for the address was </w:t>
      </w:r>
      <w:r>
        <w:t>a teacher who received loan relief under the Public Service Loan Forgiveness Program</w:t>
      </w:r>
      <w:r w:rsidR="00292B44">
        <w:t xml:space="preserve">.  </w:t>
      </w:r>
      <w:r>
        <w:t xml:space="preserve">The Public Service Loan Forgiveness program has been plagued with issues over the years, with loan servicers often not counting valid payments and employment toward credit in the program, but the Biden administration has taken some action to address these issues and allow for more eligible borrowers to receive </w:t>
      </w:r>
      <w:r>
        <w:lastRenderedPageBreak/>
        <w:t xml:space="preserve">forgiveness. </w:t>
      </w:r>
    </w:p>
    <w:p w14:paraId="39E9E406" w14:textId="77777777" w:rsidR="007947DD" w:rsidRDefault="007947DD" w:rsidP="007947DD">
      <w:r>
        <w:t>The State of the Union provides the country with a preview of the administration’s priorities for the upcoming year, which are likely to be reflected in the President’s fiscal year 2025 budget request that will be released on Monday.</w:t>
      </w:r>
    </w:p>
    <w:p w14:paraId="5CDD84A8" w14:textId="77777777" w:rsidR="007947DD" w:rsidRDefault="007947DD" w:rsidP="007947DD">
      <w:pPr>
        <w:spacing w:after="0"/>
      </w:pPr>
      <w:r>
        <w:t>Resources:</w:t>
      </w:r>
    </w:p>
    <w:p w14:paraId="39371000" w14:textId="77777777" w:rsidR="007947DD" w:rsidRDefault="007947DD" w:rsidP="007947DD">
      <w:pPr>
        <w:spacing w:before="0" w:after="0"/>
      </w:pPr>
      <w:r>
        <w:t xml:space="preserve">Evie Blad, “Biden Calls for Teacher Pay Raises, Expanded Pre-K in State of the Union,” </w:t>
      </w:r>
      <w:r>
        <w:rPr>
          <w:i/>
          <w:iCs/>
        </w:rPr>
        <w:t>Education Week</w:t>
      </w:r>
      <w:r>
        <w:t>, March 7, 2024.</w:t>
      </w:r>
    </w:p>
    <w:p w14:paraId="106DAA38" w14:textId="77777777" w:rsidR="007947DD" w:rsidRPr="00B1183A" w:rsidRDefault="007947DD" w:rsidP="007947DD">
      <w:pPr>
        <w:spacing w:before="0" w:after="0"/>
      </w:pPr>
      <w:r>
        <w:t>Author: KSC</w:t>
      </w:r>
    </w:p>
    <w:p w14:paraId="62F33DC1" w14:textId="0D37ACC3" w:rsidR="00D44863" w:rsidRDefault="00D44863" w:rsidP="00D44863">
      <w:pPr>
        <w:pStyle w:val="Heading3"/>
      </w:pPr>
      <w:bookmarkStart w:id="21" w:name="_Toc160785742"/>
      <w:r>
        <w:t>Foxx Asks GAO to Examine ED’s Responsiveness to Requests</w:t>
      </w:r>
      <w:bookmarkEnd w:id="21"/>
      <w:r>
        <w:t xml:space="preserve"> </w:t>
      </w:r>
    </w:p>
    <w:p w14:paraId="4BA97DC1" w14:textId="08BAD324" w:rsidR="006441B0" w:rsidRDefault="00F15FC4" w:rsidP="006441B0">
      <w:pPr>
        <w:rPr>
          <w:rFonts w:eastAsia="Arial" w:cs="Arial"/>
          <w:szCs w:val="24"/>
        </w:rPr>
      </w:pPr>
      <w:r w:rsidRPr="4746779F">
        <w:rPr>
          <w:rFonts w:eastAsia="Arial" w:cs="Arial"/>
          <w:szCs w:val="24"/>
        </w:rPr>
        <w:t xml:space="preserve">Chairwoman </w:t>
      </w:r>
      <w:r>
        <w:rPr>
          <w:rFonts w:eastAsia="Arial" w:cs="Arial"/>
          <w:szCs w:val="24"/>
        </w:rPr>
        <w:t>of the</w:t>
      </w:r>
      <w:r w:rsidR="006441B0" w:rsidRPr="4746779F">
        <w:rPr>
          <w:rFonts w:eastAsia="Arial" w:cs="Arial"/>
          <w:szCs w:val="24"/>
        </w:rPr>
        <w:t xml:space="preserve"> House </w:t>
      </w:r>
      <w:r w:rsidRPr="4746779F">
        <w:rPr>
          <w:rFonts w:eastAsia="Arial" w:cs="Arial"/>
          <w:szCs w:val="24"/>
        </w:rPr>
        <w:t xml:space="preserve">Committee </w:t>
      </w:r>
      <w:r>
        <w:rPr>
          <w:rFonts w:eastAsia="Arial" w:cs="Arial"/>
          <w:szCs w:val="24"/>
        </w:rPr>
        <w:t xml:space="preserve">on </w:t>
      </w:r>
      <w:r w:rsidR="006441B0" w:rsidRPr="4746779F">
        <w:rPr>
          <w:rFonts w:eastAsia="Arial" w:cs="Arial"/>
          <w:szCs w:val="24"/>
        </w:rPr>
        <w:t>Education and the Workforce, Virginia Foxx (R-NC) submitted a letter to Comptroller General Gene L. Dodaro this week</w:t>
      </w:r>
      <w:r>
        <w:rPr>
          <w:rFonts w:eastAsia="Arial" w:cs="Arial"/>
          <w:szCs w:val="24"/>
        </w:rPr>
        <w:t xml:space="preserve"> calling </w:t>
      </w:r>
      <w:r w:rsidR="006441B0" w:rsidRPr="4746779F">
        <w:rPr>
          <w:rFonts w:eastAsia="Arial" w:cs="Arial"/>
          <w:szCs w:val="24"/>
        </w:rPr>
        <w:t>on the G</w:t>
      </w:r>
      <w:r>
        <w:rPr>
          <w:rFonts w:eastAsia="Arial" w:cs="Arial"/>
          <w:szCs w:val="24"/>
        </w:rPr>
        <w:t>overnment</w:t>
      </w:r>
      <w:r w:rsidR="006441B0" w:rsidRPr="4746779F">
        <w:rPr>
          <w:rFonts w:eastAsia="Arial" w:cs="Arial"/>
          <w:szCs w:val="24"/>
        </w:rPr>
        <w:t xml:space="preserve"> Accountability Office (GAO) to investigate the U.S. Department of Education’s (ED’s) failure to respond to multiple congressional inquiries in a timely manner. </w:t>
      </w:r>
    </w:p>
    <w:p w14:paraId="404A2C8E" w14:textId="0F1BC047" w:rsidR="006441B0" w:rsidRDefault="006441B0" w:rsidP="006441B0">
      <w:pPr>
        <w:rPr>
          <w:rFonts w:eastAsia="Arial" w:cs="Arial"/>
          <w:szCs w:val="24"/>
        </w:rPr>
      </w:pPr>
      <w:r w:rsidRPr="4746779F">
        <w:rPr>
          <w:rFonts w:eastAsia="Arial" w:cs="Arial"/>
          <w:szCs w:val="24"/>
        </w:rPr>
        <w:t xml:space="preserve">In the letter to GAO, Foxx reiterates the </w:t>
      </w:r>
      <w:r w:rsidR="00F15FC4">
        <w:rPr>
          <w:rFonts w:eastAsia="Arial" w:cs="Arial"/>
          <w:szCs w:val="24"/>
        </w:rPr>
        <w:t>C</w:t>
      </w:r>
      <w:r w:rsidRPr="4746779F">
        <w:rPr>
          <w:rFonts w:eastAsia="Arial" w:cs="Arial"/>
          <w:szCs w:val="24"/>
        </w:rPr>
        <w:t xml:space="preserve">ommittee's oversight authority over the general management of ED and lists specific areas the </w:t>
      </w:r>
      <w:r w:rsidR="00F15FC4">
        <w:rPr>
          <w:rFonts w:eastAsia="Arial" w:cs="Arial"/>
          <w:szCs w:val="24"/>
        </w:rPr>
        <w:t>C</w:t>
      </w:r>
      <w:r w:rsidRPr="4746779F">
        <w:rPr>
          <w:rFonts w:eastAsia="Arial" w:cs="Arial"/>
          <w:szCs w:val="24"/>
        </w:rPr>
        <w:t xml:space="preserve">ommittee has sought to oversee, including the </w:t>
      </w:r>
      <w:r w:rsidR="00F15FC4">
        <w:rPr>
          <w:rFonts w:eastAsia="Arial" w:cs="Arial"/>
          <w:szCs w:val="24"/>
        </w:rPr>
        <w:t>restart of</w:t>
      </w:r>
      <w:r w:rsidRPr="4746779F">
        <w:rPr>
          <w:rFonts w:eastAsia="Arial" w:cs="Arial"/>
          <w:szCs w:val="24"/>
        </w:rPr>
        <w:t xml:space="preserve"> student loan payments, loan forgiveness, and the release of the new Free Application for Federal Student Aid.  However, Foxx writes that Secretary </w:t>
      </w:r>
      <w:r w:rsidR="00F15FC4">
        <w:rPr>
          <w:rFonts w:eastAsia="Arial" w:cs="Arial"/>
          <w:szCs w:val="24"/>
        </w:rPr>
        <w:t xml:space="preserve">of Education </w:t>
      </w:r>
      <w:r w:rsidRPr="4746779F">
        <w:rPr>
          <w:rFonts w:eastAsia="Arial" w:cs="Arial"/>
          <w:szCs w:val="24"/>
        </w:rPr>
        <w:t xml:space="preserve">Miguel Cardona has not timely or completely responded to requests for information from the </w:t>
      </w:r>
      <w:r w:rsidR="00F15FC4">
        <w:rPr>
          <w:rFonts w:eastAsia="Arial" w:cs="Arial"/>
          <w:szCs w:val="24"/>
        </w:rPr>
        <w:t>C</w:t>
      </w:r>
      <w:r w:rsidRPr="4746779F">
        <w:rPr>
          <w:rFonts w:eastAsia="Arial" w:cs="Arial"/>
          <w:szCs w:val="24"/>
        </w:rPr>
        <w:t xml:space="preserve">ommittee. </w:t>
      </w:r>
    </w:p>
    <w:p w14:paraId="789C1C73" w14:textId="38873D6E" w:rsidR="006441B0" w:rsidRDefault="006441B0" w:rsidP="006441B0">
      <w:pPr>
        <w:rPr>
          <w:rFonts w:eastAsia="Arial" w:cs="Arial"/>
          <w:szCs w:val="24"/>
        </w:rPr>
      </w:pPr>
      <w:r w:rsidRPr="4746779F">
        <w:rPr>
          <w:rFonts w:eastAsia="Arial" w:cs="Arial"/>
          <w:szCs w:val="24"/>
        </w:rPr>
        <w:t xml:space="preserve">Foxx specifically references her letter in May 2023 </w:t>
      </w:r>
      <w:r w:rsidR="00F15FC4">
        <w:rPr>
          <w:rFonts w:eastAsia="Arial" w:cs="Arial"/>
          <w:szCs w:val="24"/>
        </w:rPr>
        <w:t>that requested</w:t>
      </w:r>
      <w:r w:rsidRPr="4746779F">
        <w:rPr>
          <w:rFonts w:eastAsia="Arial" w:cs="Arial"/>
          <w:szCs w:val="24"/>
        </w:rPr>
        <w:t xml:space="preserve"> information on borrower defense claims, which she did not receive a response to until four months later.  Even then, she says that the response was not complete.  Other requests have gone unanswered, Foxx says, including information on how ED planned to transition back to student loan repayments after the three-year pause.  </w:t>
      </w:r>
    </w:p>
    <w:p w14:paraId="17FC51F4" w14:textId="2CB7D3AD" w:rsidR="006441B0" w:rsidRDefault="006441B0" w:rsidP="006441B0">
      <w:pPr>
        <w:rPr>
          <w:rFonts w:eastAsia="Arial" w:cs="Arial"/>
          <w:szCs w:val="24"/>
        </w:rPr>
      </w:pPr>
      <w:r w:rsidRPr="4746779F">
        <w:rPr>
          <w:rFonts w:eastAsia="Arial" w:cs="Arial"/>
          <w:szCs w:val="24"/>
        </w:rPr>
        <w:t xml:space="preserve">Foxx is requesting that GAO examine ED’s process for responding to requests from Congress and </w:t>
      </w:r>
      <w:r w:rsidR="00F15FC4">
        <w:rPr>
          <w:rFonts w:eastAsia="Arial" w:cs="Arial"/>
          <w:szCs w:val="24"/>
        </w:rPr>
        <w:t>the agency’s</w:t>
      </w:r>
      <w:r w:rsidRPr="4746779F">
        <w:rPr>
          <w:rFonts w:eastAsia="Arial" w:cs="Arial"/>
          <w:szCs w:val="24"/>
        </w:rPr>
        <w:t xml:space="preserve"> timeliness in responding.  </w:t>
      </w:r>
    </w:p>
    <w:p w14:paraId="45E0BFF4" w14:textId="77777777" w:rsidR="006441B0" w:rsidRDefault="00916479" w:rsidP="006441B0">
      <w:pPr>
        <w:rPr>
          <w:rFonts w:eastAsia="Arial" w:cs="Arial"/>
          <w:szCs w:val="24"/>
        </w:rPr>
      </w:pPr>
      <w:hyperlink r:id="rId9">
        <w:r w:rsidR="006441B0" w:rsidRPr="4746779F">
          <w:rPr>
            <w:rStyle w:val="Hyperlink"/>
            <w:rFonts w:eastAsia="Arial" w:cs="Arial"/>
            <w:szCs w:val="24"/>
          </w:rPr>
          <w:t>The full letter can be found here.</w:t>
        </w:r>
      </w:hyperlink>
      <w:r w:rsidR="006441B0" w:rsidRPr="4746779F">
        <w:rPr>
          <w:rFonts w:eastAsia="Arial" w:cs="Arial"/>
          <w:szCs w:val="24"/>
        </w:rPr>
        <w:t xml:space="preserve"> </w:t>
      </w:r>
    </w:p>
    <w:p w14:paraId="7F6FCFB8" w14:textId="5A30C3F6" w:rsidR="00D44863" w:rsidRDefault="006441B0" w:rsidP="006441B0">
      <w:pPr>
        <w:rPr>
          <w:rFonts w:eastAsia="Arial" w:cs="Arial"/>
          <w:color w:val="202020"/>
          <w:szCs w:val="24"/>
        </w:rPr>
      </w:pPr>
      <w:r w:rsidRPr="4746779F">
        <w:rPr>
          <w:rFonts w:eastAsia="Arial" w:cs="Arial"/>
          <w:color w:val="202020"/>
          <w:szCs w:val="24"/>
        </w:rPr>
        <w:t>Author: BNT</w:t>
      </w:r>
    </w:p>
    <w:p w14:paraId="4664DA76" w14:textId="2679E2BE" w:rsidR="006441B0" w:rsidRDefault="00F10EDB" w:rsidP="00F10EDB">
      <w:pPr>
        <w:pStyle w:val="Heading3"/>
      </w:pPr>
      <w:bookmarkStart w:id="22" w:name="_Toc160785743"/>
      <w:r>
        <w:t xml:space="preserve">ED OIG Launches </w:t>
      </w:r>
      <w:proofErr w:type="spellStart"/>
      <w:r>
        <w:t>FraudGram</w:t>
      </w:r>
      <w:proofErr w:type="spellEnd"/>
      <w:r>
        <w:t xml:space="preserve"> Newsletter</w:t>
      </w:r>
      <w:bookmarkEnd w:id="22"/>
    </w:p>
    <w:p w14:paraId="3D8A3051" w14:textId="77777777" w:rsidR="003809B6" w:rsidRDefault="003809B6" w:rsidP="003809B6">
      <w:pPr>
        <w:rPr>
          <w:rFonts w:eastAsia="Arial" w:cs="Arial"/>
          <w:color w:val="202020"/>
          <w:szCs w:val="24"/>
        </w:rPr>
      </w:pPr>
      <w:r w:rsidRPr="4746779F">
        <w:rPr>
          <w:rFonts w:eastAsia="Arial" w:cs="Arial"/>
          <w:color w:val="202020"/>
          <w:szCs w:val="24"/>
        </w:rPr>
        <w:t xml:space="preserve">On Tuesday, the U.S. Department of Education’s Office of Inspector General (ED OIG) announced the release of the first issue of its </w:t>
      </w:r>
      <w:proofErr w:type="spellStart"/>
      <w:r w:rsidRPr="4746779F">
        <w:rPr>
          <w:rFonts w:eastAsia="Arial" w:cs="Arial"/>
          <w:color w:val="202020"/>
          <w:szCs w:val="24"/>
        </w:rPr>
        <w:t>FraudGram</w:t>
      </w:r>
      <w:proofErr w:type="spellEnd"/>
      <w:r w:rsidRPr="4746779F">
        <w:rPr>
          <w:rFonts w:eastAsia="Arial" w:cs="Arial"/>
          <w:color w:val="202020"/>
          <w:szCs w:val="24"/>
        </w:rPr>
        <w:t xml:space="preserve"> newsletter.  </w:t>
      </w:r>
      <w:proofErr w:type="spellStart"/>
      <w:r w:rsidRPr="4746779F">
        <w:rPr>
          <w:rFonts w:eastAsia="Arial" w:cs="Arial"/>
          <w:color w:val="202020"/>
          <w:szCs w:val="24"/>
        </w:rPr>
        <w:t>FraudGram</w:t>
      </w:r>
      <w:proofErr w:type="spellEnd"/>
      <w:r w:rsidRPr="4746779F">
        <w:rPr>
          <w:rFonts w:eastAsia="Arial" w:cs="Arial"/>
          <w:color w:val="202020"/>
          <w:szCs w:val="24"/>
        </w:rPr>
        <w:t xml:space="preserve"> will provide recent investigative cases, notices on known scams and how to avoid them, and other information on avoiding and reporting instances of fraud, waste, and abuse in ED programs.  </w:t>
      </w:r>
    </w:p>
    <w:p w14:paraId="796C683E" w14:textId="4959853D" w:rsidR="003809B6" w:rsidRDefault="003809B6" w:rsidP="003809B6">
      <w:pPr>
        <w:rPr>
          <w:rFonts w:eastAsia="Arial" w:cs="Arial"/>
          <w:szCs w:val="24"/>
        </w:rPr>
      </w:pPr>
      <w:r w:rsidRPr="4746779F">
        <w:rPr>
          <w:rFonts w:eastAsia="Arial" w:cs="Arial"/>
          <w:color w:val="202020"/>
          <w:szCs w:val="24"/>
        </w:rPr>
        <w:t xml:space="preserve">The first issue includes warnings about student loan scams and schemes </w:t>
      </w:r>
      <w:r w:rsidR="00F15FC4">
        <w:rPr>
          <w:rFonts w:eastAsia="Arial" w:cs="Arial"/>
          <w:color w:val="202020"/>
          <w:szCs w:val="24"/>
        </w:rPr>
        <w:t>where individuals falsely claim they are from an Office of Inspector General or the</w:t>
      </w:r>
      <w:r w:rsidRPr="4746779F">
        <w:rPr>
          <w:rFonts w:eastAsia="Arial" w:cs="Arial"/>
          <w:color w:val="202020"/>
          <w:szCs w:val="24"/>
        </w:rPr>
        <w:t xml:space="preserve"> </w:t>
      </w:r>
      <w:r w:rsidRPr="4746779F">
        <w:rPr>
          <w:rFonts w:eastAsia="Arial" w:cs="Arial"/>
          <w:szCs w:val="24"/>
        </w:rPr>
        <w:t>Council of the Inspectors General on Integrity and Efficiency</w:t>
      </w:r>
      <w:r w:rsidR="00F15FC4">
        <w:rPr>
          <w:rFonts w:eastAsia="Arial" w:cs="Arial"/>
          <w:szCs w:val="24"/>
        </w:rPr>
        <w:t>,</w:t>
      </w:r>
      <w:r w:rsidRPr="4746779F">
        <w:rPr>
          <w:rFonts w:eastAsia="Arial" w:cs="Arial"/>
          <w:szCs w:val="24"/>
        </w:rPr>
        <w:t xml:space="preserve"> telling callers that they must send them large sums of money.  The newsletter also lists six recent investigations, including a </w:t>
      </w:r>
      <w:r w:rsidRPr="4746779F">
        <w:rPr>
          <w:rFonts w:eastAsia="Arial" w:cs="Arial"/>
          <w:szCs w:val="24"/>
        </w:rPr>
        <w:lastRenderedPageBreak/>
        <w:t xml:space="preserve">financial aid advisor who fraudulently obtained almost six million dollars in federal funds and an almost 45-million-dollar scheme through the operation of online charter schools. </w:t>
      </w:r>
    </w:p>
    <w:p w14:paraId="4EE8040A" w14:textId="77777777" w:rsidR="003809B6" w:rsidRDefault="00916479" w:rsidP="003809B6">
      <w:pPr>
        <w:rPr>
          <w:rFonts w:eastAsia="Arial" w:cs="Arial"/>
          <w:szCs w:val="24"/>
        </w:rPr>
      </w:pPr>
      <w:hyperlink r:id="rId10">
        <w:r w:rsidR="003809B6" w:rsidRPr="4746779F">
          <w:rPr>
            <w:rStyle w:val="Hyperlink"/>
            <w:rFonts w:eastAsia="Arial" w:cs="Arial"/>
            <w:szCs w:val="24"/>
          </w:rPr>
          <w:t xml:space="preserve">The first issue of </w:t>
        </w:r>
        <w:proofErr w:type="spellStart"/>
        <w:r w:rsidR="003809B6" w:rsidRPr="4746779F">
          <w:rPr>
            <w:rStyle w:val="Hyperlink"/>
            <w:rFonts w:eastAsia="Arial" w:cs="Arial"/>
            <w:szCs w:val="24"/>
          </w:rPr>
          <w:t>FraudGram</w:t>
        </w:r>
        <w:proofErr w:type="spellEnd"/>
        <w:r w:rsidR="003809B6" w:rsidRPr="4746779F">
          <w:rPr>
            <w:rStyle w:val="Hyperlink"/>
            <w:rFonts w:eastAsia="Arial" w:cs="Arial"/>
            <w:szCs w:val="24"/>
          </w:rPr>
          <w:t xml:space="preserve"> can be found here.</w:t>
        </w:r>
      </w:hyperlink>
      <w:r w:rsidR="003809B6" w:rsidRPr="4746779F">
        <w:rPr>
          <w:rFonts w:eastAsia="Arial" w:cs="Arial"/>
          <w:szCs w:val="24"/>
        </w:rPr>
        <w:t xml:space="preserve"> </w:t>
      </w:r>
    </w:p>
    <w:p w14:paraId="672ED6E4" w14:textId="4FC898FF" w:rsidR="00F10EDB" w:rsidRPr="003809B6" w:rsidRDefault="003809B6" w:rsidP="00F10EDB">
      <w:pPr>
        <w:rPr>
          <w:rFonts w:eastAsia="Arial" w:cs="Arial"/>
          <w:szCs w:val="24"/>
        </w:rPr>
      </w:pPr>
      <w:r>
        <w:rPr>
          <w:rFonts w:eastAsia="Arial" w:cs="Arial"/>
          <w:szCs w:val="24"/>
        </w:rPr>
        <w:t>Author: BNT</w:t>
      </w:r>
    </w:p>
    <w:bookmarkEnd w:id="6"/>
    <w:bookmarkEnd w:id="7"/>
    <w:bookmarkEnd w:id="8"/>
    <w:bookmarkEnd w:id="9"/>
    <w:bookmarkEnd w:id="16"/>
    <w:p w14:paraId="5620654A" w14:textId="525D8EDA" w:rsidR="00201433" w:rsidRPr="0063135C" w:rsidRDefault="00201433" w:rsidP="663486F3">
      <w:pPr>
        <w:spacing w:before="240" w:after="240"/>
        <w:rPr>
          <w:b/>
          <w:bCs/>
          <w:i/>
          <w:iCs/>
        </w:rPr>
      </w:pPr>
      <w:r w:rsidRPr="663486F3">
        <w:rPr>
          <w:b/>
          <w:bCs/>
          <w:i/>
          <w:iCs/>
        </w:rPr>
        <w:t xml:space="preserve">The Federal Update has been prepared to inform </w:t>
      </w:r>
      <w:r w:rsidR="00C138EF" w:rsidRPr="663486F3">
        <w:rPr>
          <w:b/>
          <w:bCs/>
          <w:i/>
          <w:iCs/>
        </w:rPr>
        <w:t>The Bruman Group</w:t>
      </w:r>
      <w:r w:rsidRPr="663486F3">
        <w:rPr>
          <w:b/>
          <w:bCs/>
          <w:i/>
          <w:iCs/>
        </w:rPr>
        <w:t xml:space="preserve">, PLLC’s legislative clients of recent events in federal education legislation and/or administrative law.  It is not intended as legal advice, should not serve as the basis for decision-making in specific situations, and does not create an attorney-client relationship between </w:t>
      </w:r>
      <w:r w:rsidR="00C138EF" w:rsidRPr="663486F3">
        <w:rPr>
          <w:b/>
          <w:bCs/>
          <w:i/>
          <w:iCs/>
        </w:rPr>
        <w:t>The Bruman Group,</w:t>
      </w:r>
      <w:r w:rsidRPr="663486F3">
        <w:rPr>
          <w:b/>
          <w:bCs/>
          <w:i/>
          <w:iCs/>
        </w:rPr>
        <w:t xml:space="preserve"> PLLC and the reader.</w:t>
      </w:r>
    </w:p>
    <w:p w14:paraId="33DAB355" w14:textId="028E10A2"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152EEE">
        <w:rPr>
          <w:rFonts w:eastAsia="Times New Roman" w:cs="Arial"/>
          <w:szCs w:val="24"/>
        </w:rPr>
        <w:t>4</w:t>
      </w:r>
    </w:p>
    <w:p w14:paraId="2FC4C362" w14:textId="385B98D1"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944CAF">
        <w:rPr>
          <w:rFonts w:eastAsia="Times New Roman" w:cs="Arial"/>
          <w:szCs w:val="24"/>
        </w:rPr>
        <w:t>Kelly Christiansen</w:t>
      </w:r>
      <w:r w:rsidR="00E569D9">
        <w:rPr>
          <w:rFonts w:eastAsia="Times New Roman" w:cs="Arial"/>
          <w:szCs w:val="24"/>
        </w:rPr>
        <w:t>, Brandi Tennant</w:t>
      </w:r>
    </w:p>
    <w:p w14:paraId="5CCE6C38" w14:textId="5A804823" w:rsidR="00E517CD" w:rsidRPr="003D7BE9" w:rsidRDefault="00E517CD" w:rsidP="003D7BE9">
      <w:pPr>
        <w:spacing w:before="240" w:after="240"/>
        <w:rPr>
          <w:rFonts w:eastAsia="Times New Roman" w:cs="Arial"/>
          <w:szCs w:val="24"/>
        </w:rPr>
      </w:pPr>
      <w:bookmarkStart w:id="23" w:name="_Hlk159491581"/>
      <w:bookmarkStart w:id="24" w:name="_Hlk160806003"/>
      <w:r>
        <w:t xml:space="preserve">Posted by the California Department of Education, </w:t>
      </w:r>
      <w:bookmarkEnd w:id="23"/>
      <w:r>
        <w:t>March</w:t>
      </w:r>
      <w:r>
        <w:t xml:space="preserve"> 2024 </w:t>
      </w:r>
      <w:bookmarkEnd w:id="24"/>
    </w:p>
    <w:sectPr w:rsidR="00E517CD" w:rsidRPr="003D7BE9" w:rsidSect="004E6D46">
      <w:headerReference w:type="default" r:id="rId11"/>
      <w:footerReference w:type="default" r:id="rId12"/>
      <w:footerReference w:type="first" r:id="rId13"/>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4E2AC" w14:textId="77777777" w:rsidR="004E6D46" w:rsidRDefault="004E6D46">
      <w:pPr>
        <w:spacing w:before="0" w:after="0"/>
      </w:pPr>
      <w:r>
        <w:separator/>
      </w:r>
    </w:p>
  </w:endnote>
  <w:endnote w:type="continuationSeparator" w:id="0">
    <w:p w14:paraId="293E4F3A" w14:textId="77777777" w:rsidR="004E6D46" w:rsidRDefault="004E6D46">
      <w:pPr>
        <w:spacing w:before="0" w:after="0"/>
      </w:pPr>
      <w:r>
        <w:continuationSeparator/>
      </w:r>
    </w:p>
  </w:endnote>
  <w:endnote w:type="continuationNotice" w:id="1">
    <w:p w14:paraId="755F609A" w14:textId="77777777" w:rsidR="004E6D46" w:rsidRDefault="004E6D4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916479">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E3766" w14:textId="77777777" w:rsidR="004E6D46" w:rsidRDefault="004E6D46">
      <w:pPr>
        <w:spacing w:before="0" w:after="0"/>
      </w:pPr>
      <w:r>
        <w:separator/>
      </w:r>
    </w:p>
  </w:footnote>
  <w:footnote w:type="continuationSeparator" w:id="0">
    <w:p w14:paraId="32DAA6B1" w14:textId="77777777" w:rsidR="004E6D46" w:rsidRDefault="004E6D46">
      <w:pPr>
        <w:spacing w:before="0" w:after="0"/>
      </w:pPr>
      <w:r>
        <w:continuationSeparator/>
      </w:r>
    </w:p>
  </w:footnote>
  <w:footnote w:type="continuationNotice" w:id="1">
    <w:p w14:paraId="031A00EE" w14:textId="77777777" w:rsidR="004E6D46" w:rsidRDefault="004E6D4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282C0D93" w:rsidR="003C7552" w:rsidRPr="00662BDC" w:rsidRDefault="005D6732" w:rsidP="000A590A">
    <w:pPr>
      <w:pStyle w:val="NoSpacing"/>
      <w:tabs>
        <w:tab w:val="left" w:pos="7920"/>
      </w:tabs>
    </w:pPr>
    <w:r>
      <w:t xml:space="preserve">March </w:t>
    </w:r>
    <w:r w:rsidR="008326E0">
      <w:t>8</w:t>
    </w:r>
    <w:r w:rsidR="0007306F">
      <w:t>, 202</w:t>
    </w:r>
    <w:r w:rsidR="00152EE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8539693">
    <w:abstractNumId w:val="1"/>
  </w:num>
  <w:num w:numId="2" w16cid:durableId="240600930">
    <w:abstractNumId w:val="10"/>
  </w:num>
  <w:num w:numId="3" w16cid:durableId="1683242492">
    <w:abstractNumId w:val="11"/>
  </w:num>
  <w:num w:numId="4" w16cid:durableId="956915799">
    <w:abstractNumId w:val="12"/>
  </w:num>
  <w:num w:numId="5" w16cid:durableId="1612739642">
    <w:abstractNumId w:val="13"/>
  </w:num>
  <w:num w:numId="6" w16cid:durableId="1588267388">
    <w:abstractNumId w:val="2"/>
  </w:num>
  <w:num w:numId="7" w16cid:durableId="382217841">
    <w:abstractNumId w:val="8"/>
  </w:num>
  <w:num w:numId="8" w16cid:durableId="658312857">
    <w:abstractNumId w:val="7"/>
  </w:num>
  <w:num w:numId="9" w16cid:durableId="359935499">
    <w:abstractNumId w:val="5"/>
  </w:num>
  <w:num w:numId="10" w16cid:durableId="1260212225">
    <w:abstractNumId w:val="4"/>
  </w:num>
  <w:num w:numId="11" w16cid:durableId="968053709">
    <w:abstractNumId w:val="0"/>
  </w:num>
  <w:num w:numId="12" w16cid:durableId="1584147371">
    <w:abstractNumId w:val="9"/>
  </w:num>
  <w:num w:numId="13" w16cid:durableId="1072119079">
    <w:abstractNumId w:val="6"/>
  </w:num>
  <w:num w:numId="14" w16cid:durableId="368141892">
    <w:abstractNumId w:val="3"/>
  </w:num>
  <w:num w:numId="15" w16cid:durableId="144476113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459"/>
    <w:rsid w:val="00002535"/>
    <w:rsid w:val="00002827"/>
    <w:rsid w:val="000028E9"/>
    <w:rsid w:val="0000298A"/>
    <w:rsid w:val="00002E24"/>
    <w:rsid w:val="0000309F"/>
    <w:rsid w:val="0000355A"/>
    <w:rsid w:val="00003657"/>
    <w:rsid w:val="00003667"/>
    <w:rsid w:val="0000382E"/>
    <w:rsid w:val="00003917"/>
    <w:rsid w:val="00004B52"/>
    <w:rsid w:val="00004C37"/>
    <w:rsid w:val="000051FD"/>
    <w:rsid w:val="00005F5A"/>
    <w:rsid w:val="0000653B"/>
    <w:rsid w:val="00006757"/>
    <w:rsid w:val="00006BD0"/>
    <w:rsid w:val="00007835"/>
    <w:rsid w:val="00007DB1"/>
    <w:rsid w:val="0001000F"/>
    <w:rsid w:val="00011314"/>
    <w:rsid w:val="00012854"/>
    <w:rsid w:val="0001395B"/>
    <w:rsid w:val="000145B1"/>
    <w:rsid w:val="00014C12"/>
    <w:rsid w:val="00015227"/>
    <w:rsid w:val="00015333"/>
    <w:rsid w:val="0001548B"/>
    <w:rsid w:val="00015524"/>
    <w:rsid w:val="00015735"/>
    <w:rsid w:val="00015C0D"/>
    <w:rsid w:val="000166E8"/>
    <w:rsid w:val="00016BA2"/>
    <w:rsid w:val="000171BC"/>
    <w:rsid w:val="00020094"/>
    <w:rsid w:val="0002147E"/>
    <w:rsid w:val="00021FCB"/>
    <w:rsid w:val="000222D5"/>
    <w:rsid w:val="000224E2"/>
    <w:rsid w:val="0002305C"/>
    <w:rsid w:val="00023187"/>
    <w:rsid w:val="00024799"/>
    <w:rsid w:val="000255CD"/>
    <w:rsid w:val="00025608"/>
    <w:rsid w:val="000259E1"/>
    <w:rsid w:val="00025D68"/>
    <w:rsid w:val="00026CC7"/>
    <w:rsid w:val="00027A54"/>
    <w:rsid w:val="000301C7"/>
    <w:rsid w:val="00030888"/>
    <w:rsid w:val="00030F77"/>
    <w:rsid w:val="00031955"/>
    <w:rsid w:val="000323B4"/>
    <w:rsid w:val="00032C17"/>
    <w:rsid w:val="00032DE2"/>
    <w:rsid w:val="000332AD"/>
    <w:rsid w:val="00033356"/>
    <w:rsid w:val="00033AD4"/>
    <w:rsid w:val="00033FB0"/>
    <w:rsid w:val="0003463C"/>
    <w:rsid w:val="000346F4"/>
    <w:rsid w:val="00035762"/>
    <w:rsid w:val="000359DE"/>
    <w:rsid w:val="00035A43"/>
    <w:rsid w:val="00035A9A"/>
    <w:rsid w:val="0003654C"/>
    <w:rsid w:val="00036551"/>
    <w:rsid w:val="00036F11"/>
    <w:rsid w:val="00036FD8"/>
    <w:rsid w:val="000404C0"/>
    <w:rsid w:val="0004092B"/>
    <w:rsid w:val="00040C8E"/>
    <w:rsid w:val="000410C9"/>
    <w:rsid w:val="000416FA"/>
    <w:rsid w:val="00041B30"/>
    <w:rsid w:val="00041C43"/>
    <w:rsid w:val="00041D3B"/>
    <w:rsid w:val="00042E66"/>
    <w:rsid w:val="00043519"/>
    <w:rsid w:val="00043A05"/>
    <w:rsid w:val="00044B22"/>
    <w:rsid w:val="00044EA9"/>
    <w:rsid w:val="00045128"/>
    <w:rsid w:val="000451AC"/>
    <w:rsid w:val="000461C5"/>
    <w:rsid w:val="000461E4"/>
    <w:rsid w:val="000469DB"/>
    <w:rsid w:val="00046B7C"/>
    <w:rsid w:val="00046D65"/>
    <w:rsid w:val="000473F5"/>
    <w:rsid w:val="00047C2F"/>
    <w:rsid w:val="00047D75"/>
    <w:rsid w:val="000500A4"/>
    <w:rsid w:val="00050F66"/>
    <w:rsid w:val="000515CC"/>
    <w:rsid w:val="000519A9"/>
    <w:rsid w:val="00051A42"/>
    <w:rsid w:val="00052274"/>
    <w:rsid w:val="00052796"/>
    <w:rsid w:val="0005283F"/>
    <w:rsid w:val="00052FED"/>
    <w:rsid w:val="000536AE"/>
    <w:rsid w:val="000537D0"/>
    <w:rsid w:val="00053933"/>
    <w:rsid w:val="00053CCE"/>
    <w:rsid w:val="00053D71"/>
    <w:rsid w:val="00053D8C"/>
    <w:rsid w:val="00054671"/>
    <w:rsid w:val="00054C6D"/>
    <w:rsid w:val="000550B3"/>
    <w:rsid w:val="00055148"/>
    <w:rsid w:val="000573C1"/>
    <w:rsid w:val="000574A1"/>
    <w:rsid w:val="000578E4"/>
    <w:rsid w:val="00057A7E"/>
    <w:rsid w:val="00057F1F"/>
    <w:rsid w:val="00060030"/>
    <w:rsid w:val="000601CF"/>
    <w:rsid w:val="00060538"/>
    <w:rsid w:val="00060545"/>
    <w:rsid w:val="000610F3"/>
    <w:rsid w:val="00061327"/>
    <w:rsid w:val="000614FF"/>
    <w:rsid w:val="000619AA"/>
    <w:rsid w:val="00061A9A"/>
    <w:rsid w:val="00061EBF"/>
    <w:rsid w:val="000620CD"/>
    <w:rsid w:val="0006249A"/>
    <w:rsid w:val="0006395F"/>
    <w:rsid w:val="00063F46"/>
    <w:rsid w:val="00064293"/>
    <w:rsid w:val="000646D5"/>
    <w:rsid w:val="00064BE3"/>
    <w:rsid w:val="0006523C"/>
    <w:rsid w:val="000653E3"/>
    <w:rsid w:val="00065428"/>
    <w:rsid w:val="00065B0A"/>
    <w:rsid w:val="000661A9"/>
    <w:rsid w:val="000665F7"/>
    <w:rsid w:val="00066604"/>
    <w:rsid w:val="000672A1"/>
    <w:rsid w:val="00067617"/>
    <w:rsid w:val="00070453"/>
    <w:rsid w:val="00070D9A"/>
    <w:rsid w:val="00071071"/>
    <w:rsid w:val="000713AF"/>
    <w:rsid w:val="000713EB"/>
    <w:rsid w:val="000721DB"/>
    <w:rsid w:val="0007285E"/>
    <w:rsid w:val="000728BC"/>
    <w:rsid w:val="000729A9"/>
    <w:rsid w:val="00072A68"/>
    <w:rsid w:val="00072D32"/>
    <w:rsid w:val="0007306F"/>
    <w:rsid w:val="00073CCC"/>
    <w:rsid w:val="00074DD8"/>
    <w:rsid w:val="00074F7F"/>
    <w:rsid w:val="00075C1D"/>
    <w:rsid w:val="0007621C"/>
    <w:rsid w:val="000769CF"/>
    <w:rsid w:val="0007710E"/>
    <w:rsid w:val="000774CF"/>
    <w:rsid w:val="0007798F"/>
    <w:rsid w:val="00081621"/>
    <w:rsid w:val="0008254C"/>
    <w:rsid w:val="00082F6C"/>
    <w:rsid w:val="000832BB"/>
    <w:rsid w:val="000832C9"/>
    <w:rsid w:val="0008338B"/>
    <w:rsid w:val="0008416E"/>
    <w:rsid w:val="00084A5E"/>
    <w:rsid w:val="000853E4"/>
    <w:rsid w:val="00085825"/>
    <w:rsid w:val="00085F42"/>
    <w:rsid w:val="000860D9"/>
    <w:rsid w:val="00086185"/>
    <w:rsid w:val="000863C8"/>
    <w:rsid w:val="000865B6"/>
    <w:rsid w:val="00086917"/>
    <w:rsid w:val="00086C31"/>
    <w:rsid w:val="00086DA6"/>
    <w:rsid w:val="00086DAA"/>
    <w:rsid w:val="00086EF8"/>
    <w:rsid w:val="0009086F"/>
    <w:rsid w:val="00090B87"/>
    <w:rsid w:val="00090CCE"/>
    <w:rsid w:val="00090D1F"/>
    <w:rsid w:val="00090D70"/>
    <w:rsid w:val="00090F78"/>
    <w:rsid w:val="00091587"/>
    <w:rsid w:val="00091D2A"/>
    <w:rsid w:val="00092F26"/>
    <w:rsid w:val="00092F8E"/>
    <w:rsid w:val="000931C4"/>
    <w:rsid w:val="000939F1"/>
    <w:rsid w:val="00093CF1"/>
    <w:rsid w:val="00094805"/>
    <w:rsid w:val="00094CC9"/>
    <w:rsid w:val="00094CD4"/>
    <w:rsid w:val="0009539C"/>
    <w:rsid w:val="000954BD"/>
    <w:rsid w:val="000954C8"/>
    <w:rsid w:val="00095C00"/>
    <w:rsid w:val="000961A4"/>
    <w:rsid w:val="00096355"/>
    <w:rsid w:val="00097580"/>
    <w:rsid w:val="000978E3"/>
    <w:rsid w:val="00097DA0"/>
    <w:rsid w:val="00097E58"/>
    <w:rsid w:val="00097E5F"/>
    <w:rsid w:val="000A040E"/>
    <w:rsid w:val="000A0553"/>
    <w:rsid w:val="000A172F"/>
    <w:rsid w:val="000A180E"/>
    <w:rsid w:val="000A1E40"/>
    <w:rsid w:val="000A26CB"/>
    <w:rsid w:val="000A2AAB"/>
    <w:rsid w:val="000A30EA"/>
    <w:rsid w:val="000A40C4"/>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87A"/>
    <w:rsid w:val="000B2CDA"/>
    <w:rsid w:val="000B2DCA"/>
    <w:rsid w:val="000B3157"/>
    <w:rsid w:val="000B31F8"/>
    <w:rsid w:val="000B42CA"/>
    <w:rsid w:val="000B4DA9"/>
    <w:rsid w:val="000B4F3B"/>
    <w:rsid w:val="000B54E5"/>
    <w:rsid w:val="000B5AEC"/>
    <w:rsid w:val="000B67AD"/>
    <w:rsid w:val="000B6AD9"/>
    <w:rsid w:val="000B7D8A"/>
    <w:rsid w:val="000B7FB5"/>
    <w:rsid w:val="000C0329"/>
    <w:rsid w:val="000C1436"/>
    <w:rsid w:val="000C19BF"/>
    <w:rsid w:val="000C1A32"/>
    <w:rsid w:val="000C28C1"/>
    <w:rsid w:val="000C3340"/>
    <w:rsid w:val="000C347E"/>
    <w:rsid w:val="000C3991"/>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6CF6"/>
    <w:rsid w:val="000C77F2"/>
    <w:rsid w:val="000C7BC9"/>
    <w:rsid w:val="000D02A1"/>
    <w:rsid w:val="000D047B"/>
    <w:rsid w:val="000D09D9"/>
    <w:rsid w:val="000D0C4B"/>
    <w:rsid w:val="000D0F05"/>
    <w:rsid w:val="000D1533"/>
    <w:rsid w:val="000D1FAA"/>
    <w:rsid w:val="000D2B68"/>
    <w:rsid w:val="000D314D"/>
    <w:rsid w:val="000D3870"/>
    <w:rsid w:val="000D39B8"/>
    <w:rsid w:val="000D3BDA"/>
    <w:rsid w:val="000D3F53"/>
    <w:rsid w:val="000D422B"/>
    <w:rsid w:val="000D4B79"/>
    <w:rsid w:val="000D58FF"/>
    <w:rsid w:val="000D5BB5"/>
    <w:rsid w:val="000D5CAC"/>
    <w:rsid w:val="000D5D48"/>
    <w:rsid w:val="000D6373"/>
    <w:rsid w:val="000D7447"/>
    <w:rsid w:val="000D7843"/>
    <w:rsid w:val="000D7FEF"/>
    <w:rsid w:val="000E01A5"/>
    <w:rsid w:val="000E1449"/>
    <w:rsid w:val="000E1A8A"/>
    <w:rsid w:val="000E245F"/>
    <w:rsid w:val="000E2840"/>
    <w:rsid w:val="000E2886"/>
    <w:rsid w:val="000E2D37"/>
    <w:rsid w:val="000E41B6"/>
    <w:rsid w:val="000E43E4"/>
    <w:rsid w:val="000E440E"/>
    <w:rsid w:val="000E4B58"/>
    <w:rsid w:val="000E4CF7"/>
    <w:rsid w:val="000E4E17"/>
    <w:rsid w:val="000E4FDA"/>
    <w:rsid w:val="000E5992"/>
    <w:rsid w:val="000E626C"/>
    <w:rsid w:val="000E740D"/>
    <w:rsid w:val="000F0FF6"/>
    <w:rsid w:val="000F10EC"/>
    <w:rsid w:val="000F1CA0"/>
    <w:rsid w:val="000F1FA4"/>
    <w:rsid w:val="000F2605"/>
    <w:rsid w:val="000F2F8F"/>
    <w:rsid w:val="000F34DF"/>
    <w:rsid w:val="000F3E0E"/>
    <w:rsid w:val="000F3EDC"/>
    <w:rsid w:val="000F4531"/>
    <w:rsid w:val="000F4968"/>
    <w:rsid w:val="000F4C42"/>
    <w:rsid w:val="000F4DD2"/>
    <w:rsid w:val="000F5510"/>
    <w:rsid w:val="000F5A1A"/>
    <w:rsid w:val="000F5DEE"/>
    <w:rsid w:val="000F5F8D"/>
    <w:rsid w:val="000F5F98"/>
    <w:rsid w:val="000F6869"/>
    <w:rsid w:val="000F6E6C"/>
    <w:rsid w:val="000F7104"/>
    <w:rsid w:val="001010CB"/>
    <w:rsid w:val="00101AAB"/>
    <w:rsid w:val="00101EA4"/>
    <w:rsid w:val="00102003"/>
    <w:rsid w:val="00102084"/>
    <w:rsid w:val="00103062"/>
    <w:rsid w:val="00103232"/>
    <w:rsid w:val="00103612"/>
    <w:rsid w:val="00103CE9"/>
    <w:rsid w:val="0010459D"/>
    <w:rsid w:val="001049EC"/>
    <w:rsid w:val="001050D5"/>
    <w:rsid w:val="00105362"/>
    <w:rsid w:val="00105F37"/>
    <w:rsid w:val="00106A74"/>
    <w:rsid w:val="00106DAA"/>
    <w:rsid w:val="00107217"/>
    <w:rsid w:val="00107304"/>
    <w:rsid w:val="001076CB"/>
    <w:rsid w:val="0011067A"/>
    <w:rsid w:val="001108A8"/>
    <w:rsid w:val="001118B2"/>
    <w:rsid w:val="00112709"/>
    <w:rsid w:val="001132E3"/>
    <w:rsid w:val="001135CC"/>
    <w:rsid w:val="00114CA3"/>
    <w:rsid w:val="0011548E"/>
    <w:rsid w:val="00115A59"/>
    <w:rsid w:val="0011668B"/>
    <w:rsid w:val="001168EE"/>
    <w:rsid w:val="00116C6F"/>
    <w:rsid w:val="00116D14"/>
    <w:rsid w:val="00117098"/>
    <w:rsid w:val="0011715E"/>
    <w:rsid w:val="00117586"/>
    <w:rsid w:val="00117971"/>
    <w:rsid w:val="00120195"/>
    <w:rsid w:val="001202D1"/>
    <w:rsid w:val="00120FC1"/>
    <w:rsid w:val="001221F9"/>
    <w:rsid w:val="00123905"/>
    <w:rsid w:val="00124524"/>
    <w:rsid w:val="001250B6"/>
    <w:rsid w:val="001251A0"/>
    <w:rsid w:val="00125BA8"/>
    <w:rsid w:val="00125F2A"/>
    <w:rsid w:val="00126099"/>
    <w:rsid w:val="001264C3"/>
    <w:rsid w:val="001266DE"/>
    <w:rsid w:val="00126B91"/>
    <w:rsid w:val="00126FDB"/>
    <w:rsid w:val="001270EE"/>
    <w:rsid w:val="00127450"/>
    <w:rsid w:val="00127604"/>
    <w:rsid w:val="00127F6A"/>
    <w:rsid w:val="001316C9"/>
    <w:rsid w:val="001324EA"/>
    <w:rsid w:val="00132668"/>
    <w:rsid w:val="00133136"/>
    <w:rsid w:val="00133AB4"/>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37F71"/>
    <w:rsid w:val="00137FF3"/>
    <w:rsid w:val="0014025D"/>
    <w:rsid w:val="00140A5D"/>
    <w:rsid w:val="0014197D"/>
    <w:rsid w:val="00141FE5"/>
    <w:rsid w:val="00142555"/>
    <w:rsid w:val="001427F9"/>
    <w:rsid w:val="00142B94"/>
    <w:rsid w:val="00142DBA"/>
    <w:rsid w:val="001435ED"/>
    <w:rsid w:val="00144000"/>
    <w:rsid w:val="0014463A"/>
    <w:rsid w:val="0014472B"/>
    <w:rsid w:val="00144BF3"/>
    <w:rsid w:val="00146064"/>
    <w:rsid w:val="001460E6"/>
    <w:rsid w:val="001461C1"/>
    <w:rsid w:val="00146308"/>
    <w:rsid w:val="001466BE"/>
    <w:rsid w:val="001472D5"/>
    <w:rsid w:val="001474B2"/>
    <w:rsid w:val="00147578"/>
    <w:rsid w:val="00147968"/>
    <w:rsid w:val="00147FD8"/>
    <w:rsid w:val="0015021D"/>
    <w:rsid w:val="001504EB"/>
    <w:rsid w:val="001507D2"/>
    <w:rsid w:val="00151DF7"/>
    <w:rsid w:val="00152236"/>
    <w:rsid w:val="00152811"/>
    <w:rsid w:val="00152E73"/>
    <w:rsid w:val="00152EEE"/>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839"/>
    <w:rsid w:val="00163F3B"/>
    <w:rsid w:val="00163F47"/>
    <w:rsid w:val="00163F77"/>
    <w:rsid w:val="00164E6E"/>
    <w:rsid w:val="00165384"/>
    <w:rsid w:val="00165479"/>
    <w:rsid w:val="001658A3"/>
    <w:rsid w:val="001659DA"/>
    <w:rsid w:val="00166379"/>
    <w:rsid w:val="001667E4"/>
    <w:rsid w:val="0016699F"/>
    <w:rsid w:val="00166BE2"/>
    <w:rsid w:val="001675F9"/>
    <w:rsid w:val="00167F94"/>
    <w:rsid w:val="001708DA"/>
    <w:rsid w:val="00171108"/>
    <w:rsid w:val="001712B7"/>
    <w:rsid w:val="0017142D"/>
    <w:rsid w:val="0017205E"/>
    <w:rsid w:val="00172502"/>
    <w:rsid w:val="0017274D"/>
    <w:rsid w:val="001729B4"/>
    <w:rsid w:val="00172BD5"/>
    <w:rsid w:val="00173FDA"/>
    <w:rsid w:val="00174EFD"/>
    <w:rsid w:val="00175A07"/>
    <w:rsid w:val="0017612D"/>
    <w:rsid w:val="001762B6"/>
    <w:rsid w:val="0017660C"/>
    <w:rsid w:val="00176B86"/>
    <w:rsid w:val="001772D6"/>
    <w:rsid w:val="0017750A"/>
    <w:rsid w:val="00177B72"/>
    <w:rsid w:val="00180435"/>
    <w:rsid w:val="00180451"/>
    <w:rsid w:val="0018110F"/>
    <w:rsid w:val="00181207"/>
    <w:rsid w:val="00181E9F"/>
    <w:rsid w:val="00182BD3"/>
    <w:rsid w:val="00182F38"/>
    <w:rsid w:val="00183335"/>
    <w:rsid w:val="0018355C"/>
    <w:rsid w:val="001841D5"/>
    <w:rsid w:val="00185CC8"/>
    <w:rsid w:val="001861EE"/>
    <w:rsid w:val="00186433"/>
    <w:rsid w:val="00186D26"/>
    <w:rsid w:val="001874C4"/>
    <w:rsid w:val="001879EA"/>
    <w:rsid w:val="001918BB"/>
    <w:rsid w:val="00191B63"/>
    <w:rsid w:val="001920A8"/>
    <w:rsid w:val="00192296"/>
    <w:rsid w:val="00192385"/>
    <w:rsid w:val="001926B9"/>
    <w:rsid w:val="00192DCE"/>
    <w:rsid w:val="00192FE2"/>
    <w:rsid w:val="00193E66"/>
    <w:rsid w:val="0019417C"/>
    <w:rsid w:val="001953C8"/>
    <w:rsid w:val="00195B05"/>
    <w:rsid w:val="00195BA7"/>
    <w:rsid w:val="00195E40"/>
    <w:rsid w:val="0019643F"/>
    <w:rsid w:val="001964A8"/>
    <w:rsid w:val="001964E8"/>
    <w:rsid w:val="001968C0"/>
    <w:rsid w:val="00197108"/>
    <w:rsid w:val="00197ABE"/>
    <w:rsid w:val="00197BDC"/>
    <w:rsid w:val="00197D8D"/>
    <w:rsid w:val="001A086D"/>
    <w:rsid w:val="001A1DEB"/>
    <w:rsid w:val="001A21B5"/>
    <w:rsid w:val="001A3577"/>
    <w:rsid w:val="001A3949"/>
    <w:rsid w:val="001A3CA8"/>
    <w:rsid w:val="001A4379"/>
    <w:rsid w:val="001A4A01"/>
    <w:rsid w:val="001A522C"/>
    <w:rsid w:val="001A5803"/>
    <w:rsid w:val="001A590C"/>
    <w:rsid w:val="001A60F5"/>
    <w:rsid w:val="001A698A"/>
    <w:rsid w:val="001A6C6A"/>
    <w:rsid w:val="001A72BB"/>
    <w:rsid w:val="001A762E"/>
    <w:rsid w:val="001A7B81"/>
    <w:rsid w:val="001B0D93"/>
    <w:rsid w:val="001B0EFA"/>
    <w:rsid w:val="001B1CC2"/>
    <w:rsid w:val="001B1FF9"/>
    <w:rsid w:val="001B2531"/>
    <w:rsid w:val="001B2674"/>
    <w:rsid w:val="001B297A"/>
    <w:rsid w:val="001B2D49"/>
    <w:rsid w:val="001B2ECA"/>
    <w:rsid w:val="001B33AB"/>
    <w:rsid w:val="001B34D1"/>
    <w:rsid w:val="001B37C3"/>
    <w:rsid w:val="001B5524"/>
    <w:rsid w:val="001B584E"/>
    <w:rsid w:val="001B62D7"/>
    <w:rsid w:val="001B6ECE"/>
    <w:rsid w:val="001C0518"/>
    <w:rsid w:val="001C09AA"/>
    <w:rsid w:val="001C1865"/>
    <w:rsid w:val="001C186B"/>
    <w:rsid w:val="001C2691"/>
    <w:rsid w:val="001C3090"/>
    <w:rsid w:val="001C331F"/>
    <w:rsid w:val="001C34F0"/>
    <w:rsid w:val="001C3AE7"/>
    <w:rsid w:val="001C42A6"/>
    <w:rsid w:val="001C4507"/>
    <w:rsid w:val="001C4A16"/>
    <w:rsid w:val="001C6587"/>
    <w:rsid w:val="001C689A"/>
    <w:rsid w:val="001C6ED2"/>
    <w:rsid w:val="001C6F3F"/>
    <w:rsid w:val="001C7120"/>
    <w:rsid w:val="001C7628"/>
    <w:rsid w:val="001D0718"/>
    <w:rsid w:val="001D09B1"/>
    <w:rsid w:val="001D0AAC"/>
    <w:rsid w:val="001D0DBD"/>
    <w:rsid w:val="001D102E"/>
    <w:rsid w:val="001D1AA5"/>
    <w:rsid w:val="001D1D17"/>
    <w:rsid w:val="001D1F6F"/>
    <w:rsid w:val="001D2ED3"/>
    <w:rsid w:val="001D2F7D"/>
    <w:rsid w:val="001D315E"/>
    <w:rsid w:val="001D37A2"/>
    <w:rsid w:val="001D38BE"/>
    <w:rsid w:val="001D3D54"/>
    <w:rsid w:val="001D5966"/>
    <w:rsid w:val="001D5D51"/>
    <w:rsid w:val="001D5F42"/>
    <w:rsid w:val="001D611E"/>
    <w:rsid w:val="001D63E9"/>
    <w:rsid w:val="001D706C"/>
    <w:rsid w:val="001E0F22"/>
    <w:rsid w:val="001E1593"/>
    <w:rsid w:val="001E178F"/>
    <w:rsid w:val="001E1D95"/>
    <w:rsid w:val="001E2A88"/>
    <w:rsid w:val="001E2BA6"/>
    <w:rsid w:val="001E2C9A"/>
    <w:rsid w:val="001E31E1"/>
    <w:rsid w:val="001E3C4B"/>
    <w:rsid w:val="001E3FF7"/>
    <w:rsid w:val="001E4421"/>
    <w:rsid w:val="001E502C"/>
    <w:rsid w:val="001E52AE"/>
    <w:rsid w:val="001E5DB3"/>
    <w:rsid w:val="001E66D0"/>
    <w:rsid w:val="001E67C0"/>
    <w:rsid w:val="001E6AF7"/>
    <w:rsid w:val="001E7AF8"/>
    <w:rsid w:val="001E7F0B"/>
    <w:rsid w:val="001F12C3"/>
    <w:rsid w:val="001F1AA7"/>
    <w:rsid w:val="001F278C"/>
    <w:rsid w:val="001F2AED"/>
    <w:rsid w:val="001F2DEC"/>
    <w:rsid w:val="001F390B"/>
    <w:rsid w:val="001F3DA1"/>
    <w:rsid w:val="001F3E0E"/>
    <w:rsid w:val="001F3F3A"/>
    <w:rsid w:val="001F42EB"/>
    <w:rsid w:val="001F48E4"/>
    <w:rsid w:val="001F5C18"/>
    <w:rsid w:val="001F6102"/>
    <w:rsid w:val="001F746A"/>
    <w:rsid w:val="001F7778"/>
    <w:rsid w:val="001F7CE1"/>
    <w:rsid w:val="0020013E"/>
    <w:rsid w:val="00200CC5"/>
    <w:rsid w:val="00200FD5"/>
    <w:rsid w:val="00201205"/>
    <w:rsid w:val="0020122F"/>
    <w:rsid w:val="00201433"/>
    <w:rsid w:val="002015E8"/>
    <w:rsid w:val="00202A7C"/>
    <w:rsid w:val="00202E33"/>
    <w:rsid w:val="00203B27"/>
    <w:rsid w:val="00203B6B"/>
    <w:rsid w:val="00203E1B"/>
    <w:rsid w:val="00204EE8"/>
    <w:rsid w:val="0020535F"/>
    <w:rsid w:val="0020586B"/>
    <w:rsid w:val="00205B6B"/>
    <w:rsid w:val="00205EEF"/>
    <w:rsid w:val="00205FE0"/>
    <w:rsid w:val="00206000"/>
    <w:rsid w:val="002077EC"/>
    <w:rsid w:val="00211CBE"/>
    <w:rsid w:val="00212192"/>
    <w:rsid w:val="0021231A"/>
    <w:rsid w:val="002135BB"/>
    <w:rsid w:val="00213D37"/>
    <w:rsid w:val="00214501"/>
    <w:rsid w:val="0021464D"/>
    <w:rsid w:val="002148AB"/>
    <w:rsid w:val="002148D2"/>
    <w:rsid w:val="00215847"/>
    <w:rsid w:val="00217869"/>
    <w:rsid w:val="0022013D"/>
    <w:rsid w:val="00220141"/>
    <w:rsid w:val="0022045A"/>
    <w:rsid w:val="0022094A"/>
    <w:rsid w:val="002209C8"/>
    <w:rsid w:val="002210B2"/>
    <w:rsid w:val="002213F5"/>
    <w:rsid w:val="002214A8"/>
    <w:rsid w:val="0022159E"/>
    <w:rsid w:val="00222EA0"/>
    <w:rsid w:val="00224161"/>
    <w:rsid w:val="00224521"/>
    <w:rsid w:val="00225A12"/>
    <w:rsid w:val="002260B1"/>
    <w:rsid w:val="0022778A"/>
    <w:rsid w:val="00227B62"/>
    <w:rsid w:val="0023061E"/>
    <w:rsid w:val="00230E5E"/>
    <w:rsid w:val="00231DE5"/>
    <w:rsid w:val="00232375"/>
    <w:rsid w:val="0023321E"/>
    <w:rsid w:val="00233427"/>
    <w:rsid w:val="0023348E"/>
    <w:rsid w:val="00234346"/>
    <w:rsid w:val="00234347"/>
    <w:rsid w:val="002348B1"/>
    <w:rsid w:val="00234991"/>
    <w:rsid w:val="002362EF"/>
    <w:rsid w:val="002364BC"/>
    <w:rsid w:val="00236FA1"/>
    <w:rsid w:val="00237024"/>
    <w:rsid w:val="00241E52"/>
    <w:rsid w:val="00242105"/>
    <w:rsid w:val="00243884"/>
    <w:rsid w:val="00243EB0"/>
    <w:rsid w:val="0024449A"/>
    <w:rsid w:val="0024486D"/>
    <w:rsid w:val="00244B37"/>
    <w:rsid w:val="00245102"/>
    <w:rsid w:val="002451EE"/>
    <w:rsid w:val="00245D0C"/>
    <w:rsid w:val="002467D3"/>
    <w:rsid w:val="0024704A"/>
    <w:rsid w:val="00247462"/>
    <w:rsid w:val="00247482"/>
    <w:rsid w:val="00250674"/>
    <w:rsid w:val="00250BA8"/>
    <w:rsid w:val="00250E6F"/>
    <w:rsid w:val="00251626"/>
    <w:rsid w:val="002519B5"/>
    <w:rsid w:val="002519C0"/>
    <w:rsid w:val="00251B6E"/>
    <w:rsid w:val="00251F0B"/>
    <w:rsid w:val="002521FA"/>
    <w:rsid w:val="00252FFF"/>
    <w:rsid w:val="0025307A"/>
    <w:rsid w:val="0025352E"/>
    <w:rsid w:val="00254058"/>
    <w:rsid w:val="002547B3"/>
    <w:rsid w:val="002548AB"/>
    <w:rsid w:val="002550CD"/>
    <w:rsid w:val="002555E5"/>
    <w:rsid w:val="00255F37"/>
    <w:rsid w:val="00256784"/>
    <w:rsid w:val="00256E0D"/>
    <w:rsid w:val="0025727F"/>
    <w:rsid w:val="00260213"/>
    <w:rsid w:val="00260C52"/>
    <w:rsid w:val="00260CF4"/>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6E87"/>
    <w:rsid w:val="00267647"/>
    <w:rsid w:val="0026791B"/>
    <w:rsid w:val="00267C34"/>
    <w:rsid w:val="00267F36"/>
    <w:rsid w:val="002719DA"/>
    <w:rsid w:val="00271A72"/>
    <w:rsid w:val="00271D7B"/>
    <w:rsid w:val="002724B9"/>
    <w:rsid w:val="00272C79"/>
    <w:rsid w:val="00272CD2"/>
    <w:rsid w:val="00273261"/>
    <w:rsid w:val="00273E6D"/>
    <w:rsid w:val="00274C4B"/>
    <w:rsid w:val="0027508F"/>
    <w:rsid w:val="00275C2D"/>
    <w:rsid w:val="00276D93"/>
    <w:rsid w:val="0027715D"/>
    <w:rsid w:val="00277728"/>
    <w:rsid w:val="00277997"/>
    <w:rsid w:val="00277A18"/>
    <w:rsid w:val="00277D86"/>
    <w:rsid w:val="00282317"/>
    <w:rsid w:val="0028282A"/>
    <w:rsid w:val="002828E1"/>
    <w:rsid w:val="00282A68"/>
    <w:rsid w:val="00282AAA"/>
    <w:rsid w:val="00282D63"/>
    <w:rsid w:val="0028367C"/>
    <w:rsid w:val="00283DCA"/>
    <w:rsid w:val="00284238"/>
    <w:rsid w:val="0028424F"/>
    <w:rsid w:val="00284421"/>
    <w:rsid w:val="00285064"/>
    <w:rsid w:val="0028584F"/>
    <w:rsid w:val="00285A92"/>
    <w:rsid w:val="00285D69"/>
    <w:rsid w:val="00285E10"/>
    <w:rsid w:val="00285FA4"/>
    <w:rsid w:val="002862BE"/>
    <w:rsid w:val="0028656E"/>
    <w:rsid w:val="00286724"/>
    <w:rsid w:val="002876C2"/>
    <w:rsid w:val="00287A22"/>
    <w:rsid w:val="00287C64"/>
    <w:rsid w:val="00290631"/>
    <w:rsid w:val="0029073F"/>
    <w:rsid w:val="00290969"/>
    <w:rsid w:val="00290A2B"/>
    <w:rsid w:val="002911F6"/>
    <w:rsid w:val="00291408"/>
    <w:rsid w:val="002928A6"/>
    <w:rsid w:val="00292B44"/>
    <w:rsid w:val="00293204"/>
    <w:rsid w:val="00293215"/>
    <w:rsid w:val="00293756"/>
    <w:rsid w:val="002943DB"/>
    <w:rsid w:val="002946A2"/>
    <w:rsid w:val="00295D20"/>
    <w:rsid w:val="0029674B"/>
    <w:rsid w:val="00296A2C"/>
    <w:rsid w:val="00296F57"/>
    <w:rsid w:val="00297C3E"/>
    <w:rsid w:val="00297C7B"/>
    <w:rsid w:val="00297D74"/>
    <w:rsid w:val="002A0178"/>
    <w:rsid w:val="002A05F7"/>
    <w:rsid w:val="002A09D0"/>
    <w:rsid w:val="002A11F6"/>
    <w:rsid w:val="002A2263"/>
    <w:rsid w:val="002A249C"/>
    <w:rsid w:val="002A52C6"/>
    <w:rsid w:val="002A597D"/>
    <w:rsid w:val="002A5CB8"/>
    <w:rsid w:val="002A6033"/>
    <w:rsid w:val="002A701C"/>
    <w:rsid w:val="002A77A0"/>
    <w:rsid w:val="002A7DD9"/>
    <w:rsid w:val="002B099A"/>
    <w:rsid w:val="002B1CF5"/>
    <w:rsid w:val="002B1F2B"/>
    <w:rsid w:val="002B2328"/>
    <w:rsid w:val="002B25F5"/>
    <w:rsid w:val="002B29F2"/>
    <w:rsid w:val="002B2D8C"/>
    <w:rsid w:val="002B3056"/>
    <w:rsid w:val="002B3AAF"/>
    <w:rsid w:val="002B3E9D"/>
    <w:rsid w:val="002B3F02"/>
    <w:rsid w:val="002B4381"/>
    <w:rsid w:val="002B5529"/>
    <w:rsid w:val="002B5967"/>
    <w:rsid w:val="002B6387"/>
    <w:rsid w:val="002B7580"/>
    <w:rsid w:val="002B7A59"/>
    <w:rsid w:val="002C004A"/>
    <w:rsid w:val="002C06F7"/>
    <w:rsid w:val="002C0960"/>
    <w:rsid w:val="002C123C"/>
    <w:rsid w:val="002C1C15"/>
    <w:rsid w:val="002C216E"/>
    <w:rsid w:val="002C2847"/>
    <w:rsid w:val="002C2A61"/>
    <w:rsid w:val="002C2A75"/>
    <w:rsid w:val="002C2E9F"/>
    <w:rsid w:val="002C43F3"/>
    <w:rsid w:val="002C493A"/>
    <w:rsid w:val="002C5137"/>
    <w:rsid w:val="002C53A4"/>
    <w:rsid w:val="002C5453"/>
    <w:rsid w:val="002C6198"/>
    <w:rsid w:val="002C6290"/>
    <w:rsid w:val="002C633B"/>
    <w:rsid w:val="002C6512"/>
    <w:rsid w:val="002C6F25"/>
    <w:rsid w:val="002C6FEE"/>
    <w:rsid w:val="002C7664"/>
    <w:rsid w:val="002D03E0"/>
    <w:rsid w:val="002D06DF"/>
    <w:rsid w:val="002D2310"/>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198"/>
    <w:rsid w:val="002E7BC9"/>
    <w:rsid w:val="002E7CA8"/>
    <w:rsid w:val="002E7D23"/>
    <w:rsid w:val="002F00BE"/>
    <w:rsid w:val="002F08DC"/>
    <w:rsid w:val="002F095B"/>
    <w:rsid w:val="002F10FC"/>
    <w:rsid w:val="002F1ADC"/>
    <w:rsid w:val="002F1E9D"/>
    <w:rsid w:val="002F30A4"/>
    <w:rsid w:val="002F3A49"/>
    <w:rsid w:val="002F423A"/>
    <w:rsid w:val="002F4815"/>
    <w:rsid w:val="002F4834"/>
    <w:rsid w:val="002F488B"/>
    <w:rsid w:val="002F5933"/>
    <w:rsid w:val="002F608F"/>
    <w:rsid w:val="002F62C9"/>
    <w:rsid w:val="002F7834"/>
    <w:rsid w:val="002F79BB"/>
    <w:rsid w:val="002F7BC3"/>
    <w:rsid w:val="002F7CAB"/>
    <w:rsid w:val="00300504"/>
    <w:rsid w:val="003006D1"/>
    <w:rsid w:val="00300858"/>
    <w:rsid w:val="00300B58"/>
    <w:rsid w:val="00300DBC"/>
    <w:rsid w:val="00301B3F"/>
    <w:rsid w:val="0030298A"/>
    <w:rsid w:val="00302EA8"/>
    <w:rsid w:val="00303E0F"/>
    <w:rsid w:val="00304591"/>
    <w:rsid w:val="00304680"/>
    <w:rsid w:val="003051A4"/>
    <w:rsid w:val="0030534A"/>
    <w:rsid w:val="00305399"/>
    <w:rsid w:val="00305F5B"/>
    <w:rsid w:val="0030680A"/>
    <w:rsid w:val="00306ACB"/>
    <w:rsid w:val="003071E9"/>
    <w:rsid w:val="00307282"/>
    <w:rsid w:val="003075DB"/>
    <w:rsid w:val="003100DD"/>
    <w:rsid w:val="0031036F"/>
    <w:rsid w:val="003107F7"/>
    <w:rsid w:val="00310B16"/>
    <w:rsid w:val="00312678"/>
    <w:rsid w:val="003131F3"/>
    <w:rsid w:val="0031376D"/>
    <w:rsid w:val="00314E5B"/>
    <w:rsid w:val="00315408"/>
    <w:rsid w:val="00315517"/>
    <w:rsid w:val="0031596E"/>
    <w:rsid w:val="00315EC5"/>
    <w:rsid w:val="00315FDD"/>
    <w:rsid w:val="00316018"/>
    <w:rsid w:val="0031609E"/>
    <w:rsid w:val="00316A6A"/>
    <w:rsid w:val="0031716D"/>
    <w:rsid w:val="0031747F"/>
    <w:rsid w:val="003174FB"/>
    <w:rsid w:val="00317555"/>
    <w:rsid w:val="00317991"/>
    <w:rsid w:val="00317C60"/>
    <w:rsid w:val="003200AC"/>
    <w:rsid w:val="003219D9"/>
    <w:rsid w:val="00321CFC"/>
    <w:rsid w:val="00321F8B"/>
    <w:rsid w:val="00322278"/>
    <w:rsid w:val="003225C1"/>
    <w:rsid w:val="0032387F"/>
    <w:rsid w:val="00323A16"/>
    <w:rsid w:val="00323F22"/>
    <w:rsid w:val="00324824"/>
    <w:rsid w:val="003249C1"/>
    <w:rsid w:val="00325897"/>
    <w:rsid w:val="00325B35"/>
    <w:rsid w:val="00325F50"/>
    <w:rsid w:val="003262E4"/>
    <w:rsid w:val="00326469"/>
    <w:rsid w:val="003266CF"/>
    <w:rsid w:val="00327018"/>
    <w:rsid w:val="003273BF"/>
    <w:rsid w:val="003277E4"/>
    <w:rsid w:val="00330B04"/>
    <w:rsid w:val="00330FF2"/>
    <w:rsid w:val="00331670"/>
    <w:rsid w:val="00331AE6"/>
    <w:rsid w:val="00331E95"/>
    <w:rsid w:val="0033210E"/>
    <w:rsid w:val="00333407"/>
    <w:rsid w:val="003334AC"/>
    <w:rsid w:val="00333BDA"/>
    <w:rsid w:val="0033423C"/>
    <w:rsid w:val="00336532"/>
    <w:rsid w:val="003365D6"/>
    <w:rsid w:val="00336976"/>
    <w:rsid w:val="0033719E"/>
    <w:rsid w:val="00337C37"/>
    <w:rsid w:val="00337CE2"/>
    <w:rsid w:val="00340009"/>
    <w:rsid w:val="003401DB"/>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38F"/>
    <w:rsid w:val="0034672D"/>
    <w:rsid w:val="00346A5F"/>
    <w:rsid w:val="00346E40"/>
    <w:rsid w:val="00347146"/>
    <w:rsid w:val="00347750"/>
    <w:rsid w:val="0034777E"/>
    <w:rsid w:val="00347DE2"/>
    <w:rsid w:val="00350966"/>
    <w:rsid w:val="00351AB4"/>
    <w:rsid w:val="0035240D"/>
    <w:rsid w:val="003524BB"/>
    <w:rsid w:val="00352EC4"/>
    <w:rsid w:val="00353532"/>
    <w:rsid w:val="00353A68"/>
    <w:rsid w:val="00353DF1"/>
    <w:rsid w:val="00354519"/>
    <w:rsid w:val="00354600"/>
    <w:rsid w:val="003556A9"/>
    <w:rsid w:val="0035660B"/>
    <w:rsid w:val="00356A3F"/>
    <w:rsid w:val="003608C2"/>
    <w:rsid w:val="003609A6"/>
    <w:rsid w:val="00360B8C"/>
    <w:rsid w:val="00361409"/>
    <w:rsid w:val="003619DA"/>
    <w:rsid w:val="0036240A"/>
    <w:rsid w:val="00362445"/>
    <w:rsid w:val="00362C7C"/>
    <w:rsid w:val="00362DA0"/>
    <w:rsid w:val="00362EA0"/>
    <w:rsid w:val="00363C1B"/>
    <w:rsid w:val="0036442F"/>
    <w:rsid w:val="00364BA5"/>
    <w:rsid w:val="003651BB"/>
    <w:rsid w:val="003654D3"/>
    <w:rsid w:val="003664FF"/>
    <w:rsid w:val="00366563"/>
    <w:rsid w:val="003669D8"/>
    <w:rsid w:val="00367550"/>
    <w:rsid w:val="00367B27"/>
    <w:rsid w:val="0037017A"/>
    <w:rsid w:val="00370B65"/>
    <w:rsid w:val="00371EBC"/>
    <w:rsid w:val="00371EEC"/>
    <w:rsid w:val="003727CB"/>
    <w:rsid w:val="00373C8D"/>
    <w:rsid w:val="00375630"/>
    <w:rsid w:val="00375874"/>
    <w:rsid w:val="00375876"/>
    <w:rsid w:val="003769CB"/>
    <w:rsid w:val="003774F0"/>
    <w:rsid w:val="0038005B"/>
    <w:rsid w:val="003802D7"/>
    <w:rsid w:val="003804F7"/>
    <w:rsid w:val="003809B6"/>
    <w:rsid w:val="00381DFE"/>
    <w:rsid w:val="00382236"/>
    <w:rsid w:val="0038286F"/>
    <w:rsid w:val="003844B3"/>
    <w:rsid w:val="00384A39"/>
    <w:rsid w:val="00384B3B"/>
    <w:rsid w:val="003859D6"/>
    <w:rsid w:val="00385DC2"/>
    <w:rsid w:val="0038606C"/>
    <w:rsid w:val="0038607C"/>
    <w:rsid w:val="00386112"/>
    <w:rsid w:val="0038643F"/>
    <w:rsid w:val="00386A86"/>
    <w:rsid w:val="00386B98"/>
    <w:rsid w:val="00386C3C"/>
    <w:rsid w:val="00386DDB"/>
    <w:rsid w:val="003916F7"/>
    <w:rsid w:val="003918BB"/>
    <w:rsid w:val="00391B69"/>
    <w:rsid w:val="00391C56"/>
    <w:rsid w:val="00391DC9"/>
    <w:rsid w:val="003929AC"/>
    <w:rsid w:val="0039442C"/>
    <w:rsid w:val="00396888"/>
    <w:rsid w:val="00396F70"/>
    <w:rsid w:val="0039734F"/>
    <w:rsid w:val="003973C1"/>
    <w:rsid w:val="0039795F"/>
    <w:rsid w:val="00397E13"/>
    <w:rsid w:val="003A0053"/>
    <w:rsid w:val="003A17CD"/>
    <w:rsid w:val="003A1F22"/>
    <w:rsid w:val="003A22E1"/>
    <w:rsid w:val="003A27A0"/>
    <w:rsid w:val="003A2AE8"/>
    <w:rsid w:val="003A3035"/>
    <w:rsid w:val="003A446E"/>
    <w:rsid w:val="003A4A9F"/>
    <w:rsid w:val="003A4B5E"/>
    <w:rsid w:val="003A4BE6"/>
    <w:rsid w:val="003A52A7"/>
    <w:rsid w:val="003A5579"/>
    <w:rsid w:val="003A5937"/>
    <w:rsid w:val="003A5A8D"/>
    <w:rsid w:val="003A5DB9"/>
    <w:rsid w:val="003A5FED"/>
    <w:rsid w:val="003A65F3"/>
    <w:rsid w:val="003A6701"/>
    <w:rsid w:val="003A6F7F"/>
    <w:rsid w:val="003A735B"/>
    <w:rsid w:val="003B10D4"/>
    <w:rsid w:val="003B13EC"/>
    <w:rsid w:val="003B18E4"/>
    <w:rsid w:val="003B214F"/>
    <w:rsid w:val="003B2CF0"/>
    <w:rsid w:val="003B3FC4"/>
    <w:rsid w:val="003B4971"/>
    <w:rsid w:val="003B4F29"/>
    <w:rsid w:val="003B5B6E"/>
    <w:rsid w:val="003B5F8B"/>
    <w:rsid w:val="003B6B09"/>
    <w:rsid w:val="003B6E5D"/>
    <w:rsid w:val="003B78C7"/>
    <w:rsid w:val="003B7C45"/>
    <w:rsid w:val="003C017D"/>
    <w:rsid w:val="003C030A"/>
    <w:rsid w:val="003C0443"/>
    <w:rsid w:val="003C0DE1"/>
    <w:rsid w:val="003C10AC"/>
    <w:rsid w:val="003C1479"/>
    <w:rsid w:val="003C2747"/>
    <w:rsid w:val="003C2A21"/>
    <w:rsid w:val="003C2F1A"/>
    <w:rsid w:val="003C2FBE"/>
    <w:rsid w:val="003C339C"/>
    <w:rsid w:val="003C3701"/>
    <w:rsid w:val="003C416E"/>
    <w:rsid w:val="003C57E6"/>
    <w:rsid w:val="003C6422"/>
    <w:rsid w:val="003C7552"/>
    <w:rsid w:val="003C778E"/>
    <w:rsid w:val="003C795D"/>
    <w:rsid w:val="003C7A69"/>
    <w:rsid w:val="003C7D65"/>
    <w:rsid w:val="003D023E"/>
    <w:rsid w:val="003D0B17"/>
    <w:rsid w:val="003D1D57"/>
    <w:rsid w:val="003D1EB1"/>
    <w:rsid w:val="003D29DA"/>
    <w:rsid w:val="003D2DA4"/>
    <w:rsid w:val="003D3BF6"/>
    <w:rsid w:val="003D458D"/>
    <w:rsid w:val="003D47C8"/>
    <w:rsid w:val="003D4C95"/>
    <w:rsid w:val="003D642E"/>
    <w:rsid w:val="003D65C7"/>
    <w:rsid w:val="003D68C2"/>
    <w:rsid w:val="003D6E35"/>
    <w:rsid w:val="003D6E81"/>
    <w:rsid w:val="003D765A"/>
    <w:rsid w:val="003D7BBB"/>
    <w:rsid w:val="003D7BE9"/>
    <w:rsid w:val="003E0F0E"/>
    <w:rsid w:val="003E1BCF"/>
    <w:rsid w:val="003E208A"/>
    <w:rsid w:val="003E23AE"/>
    <w:rsid w:val="003E2653"/>
    <w:rsid w:val="003E2AF2"/>
    <w:rsid w:val="003E389E"/>
    <w:rsid w:val="003E38F8"/>
    <w:rsid w:val="003E44BD"/>
    <w:rsid w:val="003E486D"/>
    <w:rsid w:val="003E52D7"/>
    <w:rsid w:val="003E625A"/>
    <w:rsid w:val="003E66A4"/>
    <w:rsid w:val="003E6C6E"/>
    <w:rsid w:val="003E6C86"/>
    <w:rsid w:val="003E77A1"/>
    <w:rsid w:val="003E77AA"/>
    <w:rsid w:val="003E7991"/>
    <w:rsid w:val="003E7D11"/>
    <w:rsid w:val="003F12FB"/>
    <w:rsid w:val="003F1343"/>
    <w:rsid w:val="003F147C"/>
    <w:rsid w:val="003F15E8"/>
    <w:rsid w:val="003F2CE3"/>
    <w:rsid w:val="003F2F04"/>
    <w:rsid w:val="003F3183"/>
    <w:rsid w:val="003F4ED4"/>
    <w:rsid w:val="003F4FCB"/>
    <w:rsid w:val="003F555A"/>
    <w:rsid w:val="003F5AC7"/>
    <w:rsid w:val="003F5BBC"/>
    <w:rsid w:val="003F5F5B"/>
    <w:rsid w:val="003F636A"/>
    <w:rsid w:val="003F64E6"/>
    <w:rsid w:val="003F6C62"/>
    <w:rsid w:val="003F6F97"/>
    <w:rsid w:val="003F70ED"/>
    <w:rsid w:val="003F7420"/>
    <w:rsid w:val="00400573"/>
    <w:rsid w:val="004005ED"/>
    <w:rsid w:val="00400FE4"/>
    <w:rsid w:val="004011E3"/>
    <w:rsid w:val="004012FC"/>
    <w:rsid w:val="004017B0"/>
    <w:rsid w:val="00402381"/>
    <w:rsid w:val="004030B5"/>
    <w:rsid w:val="004030CF"/>
    <w:rsid w:val="0040359A"/>
    <w:rsid w:val="004039B7"/>
    <w:rsid w:val="00403AD4"/>
    <w:rsid w:val="00403F9B"/>
    <w:rsid w:val="00404A56"/>
    <w:rsid w:val="00405318"/>
    <w:rsid w:val="004054B6"/>
    <w:rsid w:val="00405544"/>
    <w:rsid w:val="004059E6"/>
    <w:rsid w:val="00405C4D"/>
    <w:rsid w:val="00406700"/>
    <w:rsid w:val="00406C3C"/>
    <w:rsid w:val="00406F75"/>
    <w:rsid w:val="00407F56"/>
    <w:rsid w:val="004106EA"/>
    <w:rsid w:val="00410F3D"/>
    <w:rsid w:val="004110C2"/>
    <w:rsid w:val="00412622"/>
    <w:rsid w:val="00413464"/>
    <w:rsid w:val="004135E0"/>
    <w:rsid w:val="00414853"/>
    <w:rsid w:val="004150B4"/>
    <w:rsid w:val="00415BB4"/>
    <w:rsid w:val="00415E46"/>
    <w:rsid w:val="004165A0"/>
    <w:rsid w:val="0041664D"/>
    <w:rsid w:val="004166DE"/>
    <w:rsid w:val="00416AB1"/>
    <w:rsid w:val="004174D4"/>
    <w:rsid w:val="004177D5"/>
    <w:rsid w:val="00417ED4"/>
    <w:rsid w:val="00420067"/>
    <w:rsid w:val="0042047F"/>
    <w:rsid w:val="00421EB9"/>
    <w:rsid w:val="00424349"/>
    <w:rsid w:val="0042468E"/>
    <w:rsid w:val="00424AC9"/>
    <w:rsid w:val="00424E15"/>
    <w:rsid w:val="0042544F"/>
    <w:rsid w:val="0042578E"/>
    <w:rsid w:val="00425F21"/>
    <w:rsid w:val="00425FA6"/>
    <w:rsid w:val="00426A49"/>
    <w:rsid w:val="00427989"/>
    <w:rsid w:val="00427C55"/>
    <w:rsid w:val="00430C35"/>
    <w:rsid w:val="00431120"/>
    <w:rsid w:val="004314A4"/>
    <w:rsid w:val="004315FD"/>
    <w:rsid w:val="00431765"/>
    <w:rsid w:val="00431AF0"/>
    <w:rsid w:val="00432A6D"/>
    <w:rsid w:val="00433579"/>
    <w:rsid w:val="00433645"/>
    <w:rsid w:val="00433B0D"/>
    <w:rsid w:val="00434262"/>
    <w:rsid w:val="00434863"/>
    <w:rsid w:val="004350CA"/>
    <w:rsid w:val="004351A4"/>
    <w:rsid w:val="00435BC0"/>
    <w:rsid w:val="00436C26"/>
    <w:rsid w:val="0043752C"/>
    <w:rsid w:val="00441535"/>
    <w:rsid w:val="00441A68"/>
    <w:rsid w:val="00442079"/>
    <w:rsid w:val="004426BA"/>
    <w:rsid w:val="00442A05"/>
    <w:rsid w:val="00442B8C"/>
    <w:rsid w:val="00443545"/>
    <w:rsid w:val="004437B8"/>
    <w:rsid w:val="00443915"/>
    <w:rsid w:val="00443A5C"/>
    <w:rsid w:val="00443A8A"/>
    <w:rsid w:val="00443C92"/>
    <w:rsid w:val="0044404B"/>
    <w:rsid w:val="0044546C"/>
    <w:rsid w:val="00445E3E"/>
    <w:rsid w:val="004461E0"/>
    <w:rsid w:val="00446229"/>
    <w:rsid w:val="00446541"/>
    <w:rsid w:val="004471A1"/>
    <w:rsid w:val="00447209"/>
    <w:rsid w:val="004475C2"/>
    <w:rsid w:val="00447F78"/>
    <w:rsid w:val="00450764"/>
    <w:rsid w:val="0045091B"/>
    <w:rsid w:val="00450C03"/>
    <w:rsid w:val="00450E9F"/>
    <w:rsid w:val="00451A4E"/>
    <w:rsid w:val="00452B3C"/>
    <w:rsid w:val="00452D5E"/>
    <w:rsid w:val="0045376D"/>
    <w:rsid w:val="00453788"/>
    <w:rsid w:val="00453D66"/>
    <w:rsid w:val="00454232"/>
    <w:rsid w:val="00454A7A"/>
    <w:rsid w:val="00454E5B"/>
    <w:rsid w:val="00454FF1"/>
    <w:rsid w:val="00455448"/>
    <w:rsid w:val="004563BD"/>
    <w:rsid w:val="0045679B"/>
    <w:rsid w:val="00456AF3"/>
    <w:rsid w:val="00456BA9"/>
    <w:rsid w:val="004579FE"/>
    <w:rsid w:val="00460166"/>
    <w:rsid w:val="0046093F"/>
    <w:rsid w:val="00460B48"/>
    <w:rsid w:val="00460CD9"/>
    <w:rsid w:val="00460DB6"/>
    <w:rsid w:val="0046165C"/>
    <w:rsid w:val="00461965"/>
    <w:rsid w:val="00461F60"/>
    <w:rsid w:val="00462693"/>
    <w:rsid w:val="004629CD"/>
    <w:rsid w:val="00462D89"/>
    <w:rsid w:val="00464298"/>
    <w:rsid w:val="0046454D"/>
    <w:rsid w:val="004645A7"/>
    <w:rsid w:val="00464C55"/>
    <w:rsid w:val="00465EB5"/>
    <w:rsid w:val="004675B7"/>
    <w:rsid w:val="0046775C"/>
    <w:rsid w:val="00467A36"/>
    <w:rsid w:val="00467AE6"/>
    <w:rsid w:val="00467CB5"/>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2544"/>
    <w:rsid w:val="00482812"/>
    <w:rsid w:val="00484351"/>
    <w:rsid w:val="00484587"/>
    <w:rsid w:val="00484D67"/>
    <w:rsid w:val="00485F74"/>
    <w:rsid w:val="00486479"/>
    <w:rsid w:val="00487324"/>
    <w:rsid w:val="0048769A"/>
    <w:rsid w:val="004906B4"/>
    <w:rsid w:val="004909D9"/>
    <w:rsid w:val="004914BD"/>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69AD"/>
    <w:rsid w:val="00497B49"/>
    <w:rsid w:val="004A023B"/>
    <w:rsid w:val="004A1776"/>
    <w:rsid w:val="004A18CD"/>
    <w:rsid w:val="004A2262"/>
    <w:rsid w:val="004A368D"/>
    <w:rsid w:val="004A3976"/>
    <w:rsid w:val="004A39EC"/>
    <w:rsid w:val="004A3C66"/>
    <w:rsid w:val="004A4891"/>
    <w:rsid w:val="004A5A7D"/>
    <w:rsid w:val="004A5BDF"/>
    <w:rsid w:val="004A6826"/>
    <w:rsid w:val="004A7B38"/>
    <w:rsid w:val="004B1804"/>
    <w:rsid w:val="004B209C"/>
    <w:rsid w:val="004B2CBC"/>
    <w:rsid w:val="004B41FF"/>
    <w:rsid w:val="004B446C"/>
    <w:rsid w:val="004B4923"/>
    <w:rsid w:val="004B50CF"/>
    <w:rsid w:val="004B59E8"/>
    <w:rsid w:val="004B7022"/>
    <w:rsid w:val="004B731B"/>
    <w:rsid w:val="004B7B42"/>
    <w:rsid w:val="004C07EB"/>
    <w:rsid w:val="004C0948"/>
    <w:rsid w:val="004C1494"/>
    <w:rsid w:val="004C167F"/>
    <w:rsid w:val="004C1B9A"/>
    <w:rsid w:val="004C26B8"/>
    <w:rsid w:val="004C3276"/>
    <w:rsid w:val="004C377A"/>
    <w:rsid w:val="004C3CD2"/>
    <w:rsid w:val="004C4643"/>
    <w:rsid w:val="004C4952"/>
    <w:rsid w:val="004C5115"/>
    <w:rsid w:val="004C57B5"/>
    <w:rsid w:val="004C7085"/>
    <w:rsid w:val="004C72B7"/>
    <w:rsid w:val="004C7577"/>
    <w:rsid w:val="004C79A5"/>
    <w:rsid w:val="004C7C53"/>
    <w:rsid w:val="004D06CC"/>
    <w:rsid w:val="004D072E"/>
    <w:rsid w:val="004D2287"/>
    <w:rsid w:val="004D25E8"/>
    <w:rsid w:val="004D2C78"/>
    <w:rsid w:val="004D3A1F"/>
    <w:rsid w:val="004D429B"/>
    <w:rsid w:val="004D4A02"/>
    <w:rsid w:val="004D5369"/>
    <w:rsid w:val="004D5733"/>
    <w:rsid w:val="004D57AF"/>
    <w:rsid w:val="004D5B8C"/>
    <w:rsid w:val="004D5D6C"/>
    <w:rsid w:val="004D6343"/>
    <w:rsid w:val="004D6E55"/>
    <w:rsid w:val="004D769D"/>
    <w:rsid w:val="004E045B"/>
    <w:rsid w:val="004E0541"/>
    <w:rsid w:val="004E10BF"/>
    <w:rsid w:val="004E130F"/>
    <w:rsid w:val="004E281E"/>
    <w:rsid w:val="004E2C2E"/>
    <w:rsid w:val="004E3A51"/>
    <w:rsid w:val="004E3CCF"/>
    <w:rsid w:val="004E3ECB"/>
    <w:rsid w:val="004E3F70"/>
    <w:rsid w:val="004E5B63"/>
    <w:rsid w:val="004E6085"/>
    <w:rsid w:val="004E69A4"/>
    <w:rsid w:val="004E6D46"/>
    <w:rsid w:val="004E760D"/>
    <w:rsid w:val="004E78E8"/>
    <w:rsid w:val="004F0665"/>
    <w:rsid w:val="004F1022"/>
    <w:rsid w:val="004F1212"/>
    <w:rsid w:val="004F134A"/>
    <w:rsid w:val="004F3910"/>
    <w:rsid w:val="004F4312"/>
    <w:rsid w:val="004F457E"/>
    <w:rsid w:val="004F47DD"/>
    <w:rsid w:val="004F4D47"/>
    <w:rsid w:val="004F512C"/>
    <w:rsid w:val="004F5285"/>
    <w:rsid w:val="004F54EE"/>
    <w:rsid w:val="004F64BB"/>
    <w:rsid w:val="004F65D5"/>
    <w:rsid w:val="004F693D"/>
    <w:rsid w:val="004F6AD8"/>
    <w:rsid w:val="004F6C82"/>
    <w:rsid w:val="004F7D7B"/>
    <w:rsid w:val="0050084E"/>
    <w:rsid w:val="0050126B"/>
    <w:rsid w:val="0050208B"/>
    <w:rsid w:val="0050294B"/>
    <w:rsid w:val="005035D9"/>
    <w:rsid w:val="00503AD9"/>
    <w:rsid w:val="00503BC8"/>
    <w:rsid w:val="00504ABB"/>
    <w:rsid w:val="00504D6D"/>
    <w:rsid w:val="00506294"/>
    <w:rsid w:val="00506782"/>
    <w:rsid w:val="00507743"/>
    <w:rsid w:val="005102F8"/>
    <w:rsid w:val="005117FC"/>
    <w:rsid w:val="00511ABC"/>
    <w:rsid w:val="0051214A"/>
    <w:rsid w:val="00513AE4"/>
    <w:rsid w:val="0051406D"/>
    <w:rsid w:val="00514315"/>
    <w:rsid w:val="005155B1"/>
    <w:rsid w:val="005162C9"/>
    <w:rsid w:val="005164A6"/>
    <w:rsid w:val="0051689D"/>
    <w:rsid w:val="00516D25"/>
    <w:rsid w:val="005174D5"/>
    <w:rsid w:val="00517A9C"/>
    <w:rsid w:val="0052015B"/>
    <w:rsid w:val="005204A4"/>
    <w:rsid w:val="0052055B"/>
    <w:rsid w:val="00520EC1"/>
    <w:rsid w:val="00521447"/>
    <w:rsid w:val="00521BA2"/>
    <w:rsid w:val="00521FCC"/>
    <w:rsid w:val="00522611"/>
    <w:rsid w:val="00522975"/>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7B"/>
    <w:rsid w:val="005346F0"/>
    <w:rsid w:val="00534A7A"/>
    <w:rsid w:val="0053537D"/>
    <w:rsid w:val="005353A2"/>
    <w:rsid w:val="00535550"/>
    <w:rsid w:val="00535996"/>
    <w:rsid w:val="00535CB5"/>
    <w:rsid w:val="00535E2B"/>
    <w:rsid w:val="00536144"/>
    <w:rsid w:val="005363E0"/>
    <w:rsid w:val="00537731"/>
    <w:rsid w:val="00537CA2"/>
    <w:rsid w:val="00537D4B"/>
    <w:rsid w:val="00537F6C"/>
    <w:rsid w:val="00540241"/>
    <w:rsid w:val="00540A6D"/>
    <w:rsid w:val="00540BF2"/>
    <w:rsid w:val="00540C39"/>
    <w:rsid w:val="00542345"/>
    <w:rsid w:val="0054252A"/>
    <w:rsid w:val="0054255D"/>
    <w:rsid w:val="0054305D"/>
    <w:rsid w:val="00543D06"/>
    <w:rsid w:val="00544BF2"/>
    <w:rsid w:val="00544D5A"/>
    <w:rsid w:val="00544EFE"/>
    <w:rsid w:val="0054546A"/>
    <w:rsid w:val="00545920"/>
    <w:rsid w:val="00545BB0"/>
    <w:rsid w:val="00546792"/>
    <w:rsid w:val="00547461"/>
    <w:rsid w:val="00547628"/>
    <w:rsid w:val="00547ABE"/>
    <w:rsid w:val="00547E6C"/>
    <w:rsid w:val="00550E1A"/>
    <w:rsid w:val="00551C50"/>
    <w:rsid w:val="005520EF"/>
    <w:rsid w:val="00552FD4"/>
    <w:rsid w:val="0055366A"/>
    <w:rsid w:val="00553CDE"/>
    <w:rsid w:val="00553F91"/>
    <w:rsid w:val="00554628"/>
    <w:rsid w:val="00554F96"/>
    <w:rsid w:val="00555442"/>
    <w:rsid w:val="00555D88"/>
    <w:rsid w:val="00555F8A"/>
    <w:rsid w:val="005567FE"/>
    <w:rsid w:val="00556B9D"/>
    <w:rsid w:val="005573C4"/>
    <w:rsid w:val="00557919"/>
    <w:rsid w:val="00557A4E"/>
    <w:rsid w:val="0056031A"/>
    <w:rsid w:val="0056033E"/>
    <w:rsid w:val="00560764"/>
    <w:rsid w:val="00560B2E"/>
    <w:rsid w:val="00561564"/>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67914"/>
    <w:rsid w:val="00570636"/>
    <w:rsid w:val="00570948"/>
    <w:rsid w:val="005711BE"/>
    <w:rsid w:val="0057243C"/>
    <w:rsid w:val="005729E0"/>
    <w:rsid w:val="00572E63"/>
    <w:rsid w:val="00573D8B"/>
    <w:rsid w:val="00574785"/>
    <w:rsid w:val="00574DBB"/>
    <w:rsid w:val="00574EFA"/>
    <w:rsid w:val="00574F26"/>
    <w:rsid w:val="00576175"/>
    <w:rsid w:val="00576704"/>
    <w:rsid w:val="00577476"/>
    <w:rsid w:val="0058046B"/>
    <w:rsid w:val="0058069C"/>
    <w:rsid w:val="00580C78"/>
    <w:rsid w:val="00582505"/>
    <w:rsid w:val="00582A0F"/>
    <w:rsid w:val="00582BD0"/>
    <w:rsid w:val="00582C23"/>
    <w:rsid w:val="00583A5D"/>
    <w:rsid w:val="0058422A"/>
    <w:rsid w:val="00584C0E"/>
    <w:rsid w:val="00584C69"/>
    <w:rsid w:val="00585865"/>
    <w:rsid w:val="00585B11"/>
    <w:rsid w:val="00585C07"/>
    <w:rsid w:val="00585DC0"/>
    <w:rsid w:val="0058677D"/>
    <w:rsid w:val="0059099B"/>
    <w:rsid w:val="00591543"/>
    <w:rsid w:val="005916A5"/>
    <w:rsid w:val="005925F0"/>
    <w:rsid w:val="00592842"/>
    <w:rsid w:val="00592913"/>
    <w:rsid w:val="00592CF1"/>
    <w:rsid w:val="00592ECA"/>
    <w:rsid w:val="00592F2E"/>
    <w:rsid w:val="00593ECE"/>
    <w:rsid w:val="00594108"/>
    <w:rsid w:val="00595844"/>
    <w:rsid w:val="005958CD"/>
    <w:rsid w:val="005977DF"/>
    <w:rsid w:val="00597E70"/>
    <w:rsid w:val="00597EB2"/>
    <w:rsid w:val="005A0C20"/>
    <w:rsid w:val="005A15E9"/>
    <w:rsid w:val="005A18A0"/>
    <w:rsid w:val="005A2A9E"/>
    <w:rsid w:val="005A2FCE"/>
    <w:rsid w:val="005A40A9"/>
    <w:rsid w:val="005A4942"/>
    <w:rsid w:val="005A5363"/>
    <w:rsid w:val="005A6D88"/>
    <w:rsid w:val="005A7070"/>
    <w:rsid w:val="005A70B5"/>
    <w:rsid w:val="005A7219"/>
    <w:rsid w:val="005A79EB"/>
    <w:rsid w:val="005A7D43"/>
    <w:rsid w:val="005A7E08"/>
    <w:rsid w:val="005B03C7"/>
    <w:rsid w:val="005B056F"/>
    <w:rsid w:val="005B1118"/>
    <w:rsid w:val="005B2A5C"/>
    <w:rsid w:val="005B2A9A"/>
    <w:rsid w:val="005B2DE3"/>
    <w:rsid w:val="005B33AE"/>
    <w:rsid w:val="005B347A"/>
    <w:rsid w:val="005B3A7A"/>
    <w:rsid w:val="005B3DD2"/>
    <w:rsid w:val="005B3F59"/>
    <w:rsid w:val="005B47DF"/>
    <w:rsid w:val="005B47F4"/>
    <w:rsid w:val="005B49C5"/>
    <w:rsid w:val="005B4CE5"/>
    <w:rsid w:val="005B4EAD"/>
    <w:rsid w:val="005B51CA"/>
    <w:rsid w:val="005B5E1F"/>
    <w:rsid w:val="005B607F"/>
    <w:rsid w:val="005B75E5"/>
    <w:rsid w:val="005B76B1"/>
    <w:rsid w:val="005C00C4"/>
    <w:rsid w:val="005C0207"/>
    <w:rsid w:val="005C04DA"/>
    <w:rsid w:val="005C1045"/>
    <w:rsid w:val="005C1F25"/>
    <w:rsid w:val="005C2844"/>
    <w:rsid w:val="005C2E99"/>
    <w:rsid w:val="005C324D"/>
    <w:rsid w:val="005C35FF"/>
    <w:rsid w:val="005C38C3"/>
    <w:rsid w:val="005C38FF"/>
    <w:rsid w:val="005C3EC0"/>
    <w:rsid w:val="005C4317"/>
    <w:rsid w:val="005C465E"/>
    <w:rsid w:val="005C46F5"/>
    <w:rsid w:val="005C47F7"/>
    <w:rsid w:val="005C4BF7"/>
    <w:rsid w:val="005C61DD"/>
    <w:rsid w:val="005C6393"/>
    <w:rsid w:val="005C7326"/>
    <w:rsid w:val="005C77AB"/>
    <w:rsid w:val="005C79AD"/>
    <w:rsid w:val="005D00D3"/>
    <w:rsid w:val="005D0345"/>
    <w:rsid w:val="005D0CD6"/>
    <w:rsid w:val="005D127E"/>
    <w:rsid w:val="005D12A4"/>
    <w:rsid w:val="005D1736"/>
    <w:rsid w:val="005D28A8"/>
    <w:rsid w:val="005D29F7"/>
    <w:rsid w:val="005D2AF2"/>
    <w:rsid w:val="005D36C3"/>
    <w:rsid w:val="005D3FF9"/>
    <w:rsid w:val="005D4843"/>
    <w:rsid w:val="005D564B"/>
    <w:rsid w:val="005D5BE6"/>
    <w:rsid w:val="005D618F"/>
    <w:rsid w:val="005D64AF"/>
    <w:rsid w:val="005D661F"/>
    <w:rsid w:val="005D6732"/>
    <w:rsid w:val="005E0364"/>
    <w:rsid w:val="005E0800"/>
    <w:rsid w:val="005E0CCF"/>
    <w:rsid w:val="005E0FAC"/>
    <w:rsid w:val="005E1F2B"/>
    <w:rsid w:val="005E1FC7"/>
    <w:rsid w:val="005E49B8"/>
    <w:rsid w:val="005E4A28"/>
    <w:rsid w:val="005E6D8F"/>
    <w:rsid w:val="005E6E7B"/>
    <w:rsid w:val="005E7138"/>
    <w:rsid w:val="005E741D"/>
    <w:rsid w:val="005E7813"/>
    <w:rsid w:val="005E7EFB"/>
    <w:rsid w:val="005F089C"/>
    <w:rsid w:val="005F23FA"/>
    <w:rsid w:val="005F2907"/>
    <w:rsid w:val="005F2DE3"/>
    <w:rsid w:val="005F2EF7"/>
    <w:rsid w:val="005F33BB"/>
    <w:rsid w:val="005F367B"/>
    <w:rsid w:val="005F36B2"/>
    <w:rsid w:val="005F3EE7"/>
    <w:rsid w:val="005F44B7"/>
    <w:rsid w:val="005F477F"/>
    <w:rsid w:val="005F47D6"/>
    <w:rsid w:val="005F4F70"/>
    <w:rsid w:val="005F5335"/>
    <w:rsid w:val="005F5585"/>
    <w:rsid w:val="005F591B"/>
    <w:rsid w:val="005F600C"/>
    <w:rsid w:val="005F661D"/>
    <w:rsid w:val="005F6A8B"/>
    <w:rsid w:val="005F6EA8"/>
    <w:rsid w:val="0060052D"/>
    <w:rsid w:val="006011FA"/>
    <w:rsid w:val="0060135F"/>
    <w:rsid w:val="00601BC2"/>
    <w:rsid w:val="00602166"/>
    <w:rsid w:val="006024AF"/>
    <w:rsid w:val="0060255B"/>
    <w:rsid w:val="006028A0"/>
    <w:rsid w:val="00602C0F"/>
    <w:rsid w:val="00602F30"/>
    <w:rsid w:val="00604C2B"/>
    <w:rsid w:val="00604C3A"/>
    <w:rsid w:val="006050BD"/>
    <w:rsid w:val="0060551A"/>
    <w:rsid w:val="00605B53"/>
    <w:rsid w:val="00605E2D"/>
    <w:rsid w:val="00605FDB"/>
    <w:rsid w:val="00606F22"/>
    <w:rsid w:val="00607255"/>
    <w:rsid w:val="00607CC9"/>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4B66"/>
    <w:rsid w:val="0063509B"/>
    <w:rsid w:val="00635845"/>
    <w:rsid w:val="00635BCE"/>
    <w:rsid w:val="00635C2B"/>
    <w:rsid w:val="00636171"/>
    <w:rsid w:val="006366FF"/>
    <w:rsid w:val="00637055"/>
    <w:rsid w:val="0063773C"/>
    <w:rsid w:val="00637860"/>
    <w:rsid w:val="00637BB6"/>
    <w:rsid w:val="00640100"/>
    <w:rsid w:val="00640366"/>
    <w:rsid w:val="00640713"/>
    <w:rsid w:val="0064121B"/>
    <w:rsid w:val="00641588"/>
    <w:rsid w:val="0064160F"/>
    <w:rsid w:val="006425D5"/>
    <w:rsid w:val="006427CF"/>
    <w:rsid w:val="00643730"/>
    <w:rsid w:val="00643A94"/>
    <w:rsid w:val="00644053"/>
    <w:rsid w:val="006441B0"/>
    <w:rsid w:val="006445B8"/>
    <w:rsid w:val="006449C8"/>
    <w:rsid w:val="00646199"/>
    <w:rsid w:val="00646E75"/>
    <w:rsid w:val="0064727A"/>
    <w:rsid w:val="0064763E"/>
    <w:rsid w:val="00647C12"/>
    <w:rsid w:val="00650457"/>
    <w:rsid w:val="00650CDF"/>
    <w:rsid w:val="00651242"/>
    <w:rsid w:val="00651279"/>
    <w:rsid w:val="006513EB"/>
    <w:rsid w:val="006515EA"/>
    <w:rsid w:val="00651C8B"/>
    <w:rsid w:val="00651DF9"/>
    <w:rsid w:val="00651E4D"/>
    <w:rsid w:val="0065232B"/>
    <w:rsid w:val="00654378"/>
    <w:rsid w:val="006544CD"/>
    <w:rsid w:val="00654C5E"/>
    <w:rsid w:val="0065614D"/>
    <w:rsid w:val="00657097"/>
    <w:rsid w:val="00657FFC"/>
    <w:rsid w:val="006602CF"/>
    <w:rsid w:val="006603A5"/>
    <w:rsid w:val="00660412"/>
    <w:rsid w:val="00660F6C"/>
    <w:rsid w:val="00661A83"/>
    <w:rsid w:val="00661D78"/>
    <w:rsid w:val="00662681"/>
    <w:rsid w:val="00662BDC"/>
    <w:rsid w:val="0066371D"/>
    <w:rsid w:val="006646D4"/>
    <w:rsid w:val="006648B3"/>
    <w:rsid w:val="00664AD2"/>
    <w:rsid w:val="00664FB8"/>
    <w:rsid w:val="00665094"/>
    <w:rsid w:val="0066602E"/>
    <w:rsid w:val="006661EB"/>
    <w:rsid w:val="00666FAD"/>
    <w:rsid w:val="0066766C"/>
    <w:rsid w:val="00667801"/>
    <w:rsid w:val="00670253"/>
    <w:rsid w:val="006703BA"/>
    <w:rsid w:val="00670475"/>
    <w:rsid w:val="006704B0"/>
    <w:rsid w:val="006704BD"/>
    <w:rsid w:val="00670964"/>
    <w:rsid w:val="00671AE4"/>
    <w:rsid w:val="00671BD9"/>
    <w:rsid w:val="00672231"/>
    <w:rsid w:val="00675104"/>
    <w:rsid w:val="00675C2A"/>
    <w:rsid w:val="006774FD"/>
    <w:rsid w:val="006775E5"/>
    <w:rsid w:val="00677A59"/>
    <w:rsid w:val="00680208"/>
    <w:rsid w:val="00680AF1"/>
    <w:rsid w:val="00681CD8"/>
    <w:rsid w:val="0068222C"/>
    <w:rsid w:val="006829EB"/>
    <w:rsid w:val="00682EDE"/>
    <w:rsid w:val="006831D7"/>
    <w:rsid w:val="006832E9"/>
    <w:rsid w:val="006842E9"/>
    <w:rsid w:val="0068449A"/>
    <w:rsid w:val="00684925"/>
    <w:rsid w:val="0068617A"/>
    <w:rsid w:val="0068775C"/>
    <w:rsid w:val="0068778F"/>
    <w:rsid w:val="00687933"/>
    <w:rsid w:val="006902DA"/>
    <w:rsid w:val="00690828"/>
    <w:rsid w:val="0069087F"/>
    <w:rsid w:val="00691144"/>
    <w:rsid w:val="006925BA"/>
    <w:rsid w:val="00692D70"/>
    <w:rsid w:val="006930DD"/>
    <w:rsid w:val="00693240"/>
    <w:rsid w:val="006933F6"/>
    <w:rsid w:val="00693BDC"/>
    <w:rsid w:val="00693DE2"/>
    <w:rsid w:val="00694238"/>
    <w:rsid w:val="00694BD4"/>
    <w:rsid w:val="00694EBA"/>
    <w:rsid w:val="00695E16"/>
    <w:rsid w:val="00695EFD"/>
    <w:rsid w:val="00695F1D"/>
    <w:rsid w:val="0069636C"/>
    <w:rsid w:val="0069637D"/>
    <w:rsid w:val="0069686C"/>
    <w:rsid w:val="006968DC"/>
    <w:rsid w:val="00697687"/>
    <w:rsid w:val="006977ED"/>
    <w:rsid w:val="00697D15"/>
    <w:rsid w:val="006A0150"/>
    <w:rsid w:val="006A0948"/>
    <w:rsid w:val="006A13E4"/>
    <w:rsid w:val="006A16C7"/>
    <w:rsid w:val="006A18E3"/>
    <w:rsid w:val="006A193F"/>
    <w:rsid w:val="006A1E3E"/>
    <w:rsid w:val="006A2897"/>
    <w:rsid w:val="006A2B58"/>
    <w:rsid w:val="006A32B6"/>
    <w:rsid w:val="006A3D17"/>
    <w:rsid w:val="006A403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21"/>
    <w:rsid w:val="006C0B54"/>
    <w:rsid w:val="006C11FC"/>
    <w:rsid w:val="006C121A"/>
    <w:rsid w:val="006C18ED"/>
    <w:rsid w:val="006C1AE6"/>
    <w:rsid w:val="006C24B5"/>
    <w:rsid w:val="006C2807"/>
    <w:rsid w:val="006C38D8"/>
    <w:rsid w:val="006C3A1A"/>
    <w:rsid w:val="006C3AEB"/>
    <w:rsid w:val="006C41EB"/>
    <w:rsid w:val="006C460A"/>
    <w:rsid w:val="006C4620"/>
    <w:rsid w:val="006C4A7B"/>
    <w:rsid w:val="006C4DE1"/>
    <w:rsid w:val="006C4E5B"/>
    <w:rsid w:val="006C56DA"/>
    <w:rsid w:val="006C5BC5"/>
    <w:rsid w:val="006C5CB5"/>
    <w:rsid w:val="006C615D"/>
    <w:rsid w:val="006C67EB"/>
    <w:rsid w:val="006C689A"/>
    <w:rsid w:val="006C6F8F"/>
    <w:rsid w:val="006C74B2"/>
    <w:rsid w:val="006D0AD7"/>
    <w:rsid w:val="006D113B"/>
    <w:rsid w:val="006D155D"/>
    <w:rsid w:val="006D18E3"/>
    <w:rsid w:val="006D1908"/>
    <w:rsid w:val="006D2442"/>
    <w:rsid w:val="006D2E06"/>
    <w:rsid w:val="006D3F73"/>
    <w:rsid w:val="006D3FFA"/>
    <w:rsid w:val="006D48FA"/>
    <w:rsid w:val="006D4ACE"/>
    <w:rsid w:val="006D4E68"/>
    <w:rsid w:val="006D56CE"/>
    <w:rsid w:val="006D5854"/>
    <w:rsid w:val="006E00EC"/>
    <w:rsid w:val="006E02A5"/>
    <w:rsid w:val="006E0582"/>
    <w:rsid w:val="006E07C5"/>
    <w:rsid w:val="006E1750"/>
    <w:rsid w:val="006E23C3"/>
    <w:rsid w:val="006E31AE"/>
    <w:rsid w:val="006E3244"/>
    <w:rsid w:val="006E391D"/>
    <w:rsid w:val="006E3DB5"/>
    <w:rsid w:val="006E50CB"/>
    <w:rsid w:val="006E693A"/>
    <w:rsid w:val="006E6D14"/>
    <w:rsid w:val="006E6F37"/>
    <w:rsid w:val="006E73D8"/>
    <w:rsid w:val="006F07D8"/>
    <w:rsid w:val="006F07E0"/>
    <w:rsid w:val="006F0F77"/>
    <w:rsid w:val="006F1102"/>
    <w:rsid w:val="006F22E1"/>
    <w:rsid w:val="006F23FD"/>
    <w:rsid w:val="006F25CE"/>
    <w:rsid w:val="006F420B"/>
    <w:rsid w:val="006F47EE"/>
    <w:rsid w:val="006F4BB2"/>
    <w:rsid w:val="006F504A"/>
    <w:rsid w:val="006F540E"/>
    <w:rsid w:val="006F574F"/>
    <w:rsid w:val="006F5F74"/>
    <w:rsid w:val="006F63B1"/>
    <w:rsid w:val="006F6E04"/>
    <w:rsid w:val="006F6F0F"/>
    <w:rsid w:val="006F74FF"/>
    <w:rsid w:val="006F7687"/>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415"/>
    <w:rsid w:val="00711AD3"/>
    <w:rsid w:val="00712507"/>
    <w:rsid w:val="0071258C"/>
    <w:rsid w:val="007130F9"/>
    <w:rsid w:val="007133DE"/>
    <w:rsid w:val="00713876"/>
    <w:rsid w:val="00713D84"/>
    <w:rsid w:val="00713DD2"/>
    <w:rsid w:val="0071470C"/>
    <w:rsid w:val="007147AF"/>
    <w:rsid w:val="00714B81"/>
    <w:rsid w:val="007155E3"/>
    <w:rsid w:val="007158CC"/>
    <w:rsid w:val="00715C06"/>
    <w:rsid w:val="00715D1B"/>
    <w:rsid w:val="00716130"/>
    <w:rsid w:val="007169EA"/>
    <w:rsid w:val="00716CD9"/>
    <w:rsid w:val="00716E79"/>
    <w:rsid w:val="00716FE9"/>
    <w:rsid w:val="007171A6"/>
    <w:rsid w:val="0071756B"/>
    <w:rsid w:val="007176BE"/>
    <w:rsid w:val="00720226"/>
    <w:rsid w:val="007209CF"/>
    <w:rsid w:val="007209E7"/>
    <w:rsid w:val="00720F1A"/>
    <w:rsid w:val="00721099"/>
    <w:rsid w:val="00721495"/>
    <w:rsid w:val="007214A0"/>
    <w:rsid w:val="007220B4"/>
    <w:rsid w:val="007223E2"/>
    <w:rsid w:val="00722414"/>
    <w:rsid w:val="00723383"/>
    <w:rsid w:val="007241E9"/>
    <w:rsid w:val="007242AA"/>
    <w:rsid w:val="0072464E"/>
    <w:rsid w:val="00724ADB"/>
    <w:rsid w:val="0072528D"/>
    <w:rsid w:val="00725D61"/>
    <w:rsid w:val="0072669C"/>
    <w:rsid w:val="0072696F"/>
    <w:rsid w:val="00727955"/>
    <w:rsid w:val="00730A55"/>
    <w:rsid w:val="00730B84"/>
    <w:rsid w:val="00730E01"/>
    <w:rsid w:val="00732539"/>
    <w:rsid w:val="00732A3C"/>
    <w:rsid w:val="00733DF2"/>
    <w:rsid w:val="00734271"/>
    <w:rsid w:val="00734428"/>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B57"/>
    <w:rsid w:val="007415F0"/>
    <w:rsid w:val="0074197C"/>
    <w:rsid w:val="00741B98"/>
    <w:rsid w:val="00741D65"/>
    <w:rsid w:val="00741FB1"/>
    <w:rsid w:val="007421C1"/>
    <w:rsid w:val="00742539"/>
    <w:rsid w:val="00743081"/>
    <w:rsid w:val="00743166"/>
    <w:rsid w:val="0074325E"/>
    <w:rsid w:val="007437B1"/>
    <w:rsid w:val="00743B00"/>
    <w:rsid w:val="007449A3"/>
    <w:rsid w:val="007451F4"/>
    <w:rsid w:val="00745758"/>
    <w:rsid w:val="007459CA"/>
    <w:rsid w:val="00745DB5"/>
    <w:rsid w:val="007464E9"/>
    <w:rsid w:val="00746612"/>
    <w:rsid w:val="00746A45"/>
    <w:rsid w:val="00746CE3"/>
    <w:rsid w:val="00746E90"/>
    <w:rsid w:val="00747B92"/>
    <w:rsid w:val="00747C1F"/>
    <w:rsid w:val="0075062D"/>
    <w:rsid w:val="00750DC4"/>
    <w:rsid w:val="007513BB"/>
    <w:rsid w:val="00751429"/>
    <w:rsid w:val="0075184E"/>
    <w:rsid w:val="00751C4F"/>
    <w:rsid w:val="00752C3E"/>
    <w:rsid w:val="00753226"/>
    <w:rsid w:val="00755287"/>
    <w:rsid w:val="0075536B"/>
    <w:rsid w:val="007554F1"/>
    <w:rsid w:val="007559F6"/>
    <w:rsid w:val="00755D96"/>
    <w:rsid w:val="00756009"/>
    <w:rsid w:val="00756437"/>
    <w:rsid w:val="007566A5"/>
    <w:rsid w:val="0075675F"/>
    <w:rsid w:val="00756806"/>
    <w:rsid w:val="00756D2C"/>
    <w:rsid w:val="007572EC"/>
    <w:rsid w:val="00757B2C"/>
    <w:rsid w:val="00757C5B"/>
    <w:rsid w:val="00760462"/>
    <w:rsid w:val="007605D7"/>
    <w:rsid w:val="0076068D"/>
    <w:rsid w:val="007609B4"/>
    <w:rsid w:val="007612EE"/>
    <w:rsid w:val="00761351"/>
    <w:rsid w:val="0076137F"/>
    <w:rsid w:val="00761C5E"/>
    <w:rsid w:val="00762217"/>
    <w:rsid w:val="0076289A"/>
    <w:rsid w:val="00762AB6"/>
    <w:rsid w:val="00764A1D"/>
    <w:rsid w:val="00764EB6"/>
    <w:rsid w:val="00766E4C"/>
    <w:rsid w:val="00766EC6"/>
    <w:rsid w:val="007670D3"/>
    <w:rsid w:val="00767289"/>
    <w:rsid w:val="007674F1"/>
    <w:rsid w:val="007674FC"/>
    <w:rsid w:val="00767BD5"/>
    <w:rsid w:val="00767BD9"/>
    <w:rsid w:val="00770B2D"/>
    <w:rsid w:val="00770DE8"/>
    <w:rsid w:val="00771307"/>
    <w:rsid w:val="007717D1"/>
    <w:rsid w:val="007723D9"/>
    <w:rsid w:val="0077250D"/>
    <w:rsid w:val="0077287A"/>
    <w:rsid w:val="00773874"/>
    <w:rsid w:val="00773E28"/>
    <w:rsid w:val="0077401F"/>
    <w:rsid w:val="007749CA"/>
    <w:rsid w:val="00774CA9"/>
    <w:rsid w:val="00774EC1"/>
    <w:rsid w:val="00774FFD"/>
    <w:rsid w:val="00775123"/>
    <w:rsid w:val="007751CA"/>
    <w:rsid w:val="0077528C"/>
    <w:rsid w:val="0077543D"/>
    <w:rsid w:val="00775529"/>
    <w:rsid w:val="00777735"/>
    <w:rsid w:val="0077786E"/>
    <w:rsid w:val="00777B40"/>
    <w:rsid w:val="007805D0"/>
    <w:rsid w:val="00780E57"/>
    <w:rsid w:val="00781133"/>
    <w:rsid w:val="00781316"/>
    <w:rsid w:val="00782386"/>
    <w:rsid w:val="00782B4D"/>
    <w:rsid w:val="0078391B"/>
    <w:rsid w:val="00783CFC"/>
    <w:rsid w:val="00783DC9"/>
    <w:rsid w:val="00783FE7"/>
    <w:rsid w:val="007843B1"/>
    <w:rsid w:val="00785EA2"/>
    <w:rsid w:val="0078607E"/>
    <w:rsid w:val="007862BF"/>
    <w:rsid w:val="00786302"/>
    <w:rsid w:val="00786F86"/>
    <w:rsid w:val="00787EEF"/>
    <w:rsid w:val="007926C1"/>
    <w:rsid w:val="00792EFB"/>
    <w:rsid w:val="00793312"/>
    <w:rsid w:val="007947DD"/>
    <w:rsid w:val="007949D8"/>
    <w:rsid w:val="007952D8"/>
    <w:rsid w:val="007956D7"/>
    <w:rsid w:val="00795935"/>
    <w:rsid w:val="00795A89"/>
    <w:rsid w:val="00795FAF"/>
    <w:rsid w:val="007962C8"/>
    <w:rsid w:val="007968C1"/>
    <w:rsid w:val="00796C2E"/>
    <w:rsid w:val="007971E0"/>
    <w:rsid w:val="007A0350"/>
    <w:rsid w:val="007A04F1"/>
    <w:rsid w:val="007A0D7A"/>
    <w:rsid w:val="007A1138"/>
    <w:rsid w:val="007A11D4"/>
    <w:rsid w:val="007A18A1"/>
    <w:rsid w:val="007A1F70"/>
    <w:rsid w:val="007A23D1"/>
    <w:rsid w:val="007A25BB"/>
    <w:rsid w:val="007A2BC5"/>
    <w:rsid w:val="007A38F3"/>
    <w:rsid w:val="007A4233"/>
    <w:rsid w:val="007A4786"/>
    <w:rsid w:val="007A4E67"/>
    <w:rsid w:val="007A62F0"/>
    <w:rsid w:val="007A6438"/>
    <w:rsid w:val="007A664A"/>
    <w:rsid w:val="007A790B"/>
    <w:rsid w:val="007B027A"/>
    <w:rsid w:val="007B11AA"/>
    <w:rsid w:val="007B1845"/>
    <w:rsid w:val="007B1B06"/>
    <w:rsid w:val="007B20BC"/>
    <w:rsid w:val="007B2E69"/>
    <w:rsid w:val="007B32EA"/>
    <w:rsid w:val="007B363B"/>
    <w:rsid w:val="007B3C9D"/>
    <w:rsid w:val="007B3EA6"/>
    <w:rsid w:val="007B42D1"/>
    <w:rsid w:val="007B464E"/>
    <w:rsid w:val="007B47BF"/>
    <w:rsid w:val="007B4A21"/>
    <w:rsid w:val="007B5A31"/>
    <w:rsid w:val="007B5C59"/>
    <w:rsid w:val="007B5EFC"/>
    <w:rsid w:val="007B60D3"/>
    <w:rsid w:val="007B63A4"/>
    <w:rsid w:val="007B7A19"/>
    <w:rsid w:val="007C11B4"/>
    <w:rsid w:val="007C127F"/>
    <w:rsid w:val="007C1B84"/>
    <w:rsid w:val="007C20CF"/>
    <w:rsid w:val="007C256B"/>
    <w:rsid w:val="007C26D4"/>
    <w:rsid w:val="007C27D2"/>
    <w:rsid w:val="007C2859"/>
    <w:rsid w:val="007C331D"/>
    <w:rsid w:val="007C33B5"/>
    <w:rsid w:val="007C38B6"/>
    <w:rsid w:val="007C3B32"/>
    <w:rsid w:val="007C4815"/>
    <w:rsid w:val="007C5530"/>
    <w:rsid w:val="007C5923"/>
    <w:rsid w:val="007C66AE"/>
    <w:rsid w:val="007C792A"/>
    <w:rsid w:val="007D0BA5"/>
    <w:rsid w:val="007D14A6"/>
    <w:rsid w:val="007D19C2"/>
    <w:rsid w:val="007D283A"/>
    <w:rsid w:val="007D2A35"/>
    <w:rsid w:val="007D2B73"/>
    <w:rsid w:val="007D3002"/>
    <w:rsid w:val="007D30FA"/>
    <w:rsid w:val="007D3F8D"/>
    <w:rsid w:val="007D53B9"/>
    <w:rsid w:val="007D5B03"/>
    <w:rsid w:val="007D5B23"/>
    <w:rsid w:val="007D6198"/>
    <w:rsid w:val="007D63B3"/>
    <w:rsid w:val="007D64DE"/>
    <w:rsid w:val="007D6DF9"/>
    <w:rsid w:val="007D6F5E"/>
    <w:rsid w:val="007D7C10"/>
    <w:rsid w:val="007D7E1F"/>
    <w:rsid w:val="007E0674"/>
    <w:rsid w:val="007E1034"/>
    <w:rsid w:val="007E10B4"/>
    <w:rsid w:val="007E14A9"/>
    <w:rsid w:val="007E1AB9"/>
    <w:rsid w:val="007E1C1E"/>
    <w:rsid w:val="007E2375"/>
    <w:rsid w:val="007E2B75"/>
    <w:rsid w:val="007E2D46"/>
    <w:rsid w:val="007E2D4D"/>
    <w:rsid w:val="007E308D"/>
    <w:rsid w:val="007E4608"/>
    <w:rsid w:val="007E4ADD"/>
    <w:rsid w:val="007E4B00"/>
    <w:rsid w:val="007E59A3"/>
    <w:rsid w:val="007E63C3"/>
    <w:rsid w:val="007E659D"/>
    <w:rsid w:val="007E6A5C"/>
    <w:rsid w:val="007E6A89"/>
    <w:rsid w:val="007E6DB3"/>
    <w:rsid w:val="007E7936"/>
    <w:rsid w:val="007E7E66"/>
    <w:rsid w:val="007F0003"/>
    <w:rsid w:val="007F0120"/>
    <w:rsid w:val="007F0C47"/>
    <w:rsid w:val="007F0ED0"/>
    <w:rsid w:val="007F2B24"/>
    <w:rsid w:val="007F30FE"/>
    <w:rsid w:val="007F3516"/>
    <w:rsid w:val="007F3636"/>
    <w:rsid w:val="007F3A6E"/>
    <w:rsid w:val="007F44A7"/>
    <w:rsid w:val="007F458B"/>
    <w:rsid w:val="007F4A8B"/>
    <w:rsid w:val="007F620D"/>
    <w:rsid w:val="007F69BF"/>
    <w:rsid w:val="007F6E91"/>
    <w:rsid w:val="007F7685"/>
    <w:rsid w:val="007F77A4"/>
    <w:rsid w:val="007F7CDA"/>
    <w:rsid w:val="007F7F5F"/>
    <w:rsid w:val="0080038A"/>
    <w:rsid w:val="008007D2"/>
    <w:rsid w:val="00800978"/>
    <w:rsid w:val="00800F82"/>
    <w:rsid w:val="00801006"/>
    <w:rsid w:val="008011E6"/>
    <w:rsid w:val="008017C5"/>
    <w:rsid w:val="008018E0"/>
    <w:rsid w:val="00801CB3"/>
    <w:rsid w:val="008020A1"/>
    <w:rsid w:val="008022A1"/>
    <w:rsid w:val="008027A5"/>
    <w:rsid w:val="00802D1F"/>
    <w:rsid w:val="00803386"/>
    <w:rsid w:val="00803DE4"/>
    <w:rsid w:val="00803F41"/>
    <w:rsid w:val="00804677"/>
    <w:rsid w:val="0080580C"/>
    <w:rsid w:val="00805AAC"/>
    <w:rsid w:val="00805C1E"/>
    <w:rsid w:val="008062DB"/>
    <w:rsid w:val="00807337"/>
    <w:rsid w:val="0080753E"/>
    <w:rsid w:val="008077E1"/>
    <w:rsid w:val="00807D6C"/>
    <w:rsid w:val="00807D8E"/>
    <w:rsid w:val="00810336"/>
    <w:rsid w:val="00810C08"/>
    <w:rsid w:val="00812091"/>
    <w:rsid w:val="008120BC"/>
    <w:rsid w:val="0081224A"/>
    <w:rsid w:val="00812695"/>
    <w:rsid w:val="0081282E"/>
    <w:rsid w:val="00812CAA"/>
    <w:rsid w:val="0081310A"/>
    <w:rsid w:val="008131BD"/>
    <w:rsid w:val="0081384E"/>
    <w:rsid w:val="00813D74"/>
    <w:rsid w:val="008148C8"/>
    <w:rsid w:val="00815143"/>
    <w:rsid w:val="00815C9D"/>
    <w:rsid w:val="00816A90"/>
    <w:rsid w:val="0081741E"/>
    <w:rsid w:val="008175F9"/>
    <w:rsid w:val="00817B4B"/>
    <w:rsid w:val="00817CCF"/>
    <w:rsid w:val="008207EA"/>
    <w:rsid w:val="008214EF"/>
    <w:rsid w:val="008221AD"/>
    <w:rsid w:val="008236C2"/>
    <w:rsid w:val="00823B80"/>
    <w:rsid w:val="00823D49"/>
    <w:rsid w:val="008243C8"/>
    <w:rsid w:val="008250E1"/>
    <w:rsid w:val="008251E4"/>
    <w:rsid w:val="0082585D"/>
    <w:rsid w:val="00825C7E"/>
    <w:rsid w:val="008269EA"/>
    <w:rsid w:val="00826C62"/>
    <w:rsid w:val="008271D8"/>
    <w:rsid w:val="008273E0"/>
    <w:rsid w:val="00827435"/>
    <w:rsid w:val="00827F1F"/>
    <w:rsid w:val="00830496"/>
    <w:rsid w:val="00830A8A"/>
    <w:rsid w:val="00831881"/>
    <w:rsid w:val="00831FFC"/>
    <w:rsid w:val="008325E6"/>
    <w:rsid w:val="008326E0"/>
    <w:rsid w:val="0083300A"/>
    <w:rsid w:val="00833A7E"/>
    <w:rsid w:val="00834120"/>
    <w:rsid w:val="008343DC"/>
    <w:rsid w:val="0083445F"/>
    <w:rsid w:val="00834737"/>
    <w:rsid w:val="00834DD6"/>
    <w:rsid w:val="008355A1"/>
    <w:rsid w:val="00836183"/>
    <w:rsid w:val="00836DD6"/>
    <w:rsid w:val="00837535"/>
    <w:rsid w:val="008375AB"/>
    <w:rsid w:val="00840235"/>
    <w:rsid w:val="008407D7"/>
    <w:rsid w:val="008413D3"/>
    <w:rsid w:val="00841A39"/>
    <w:rsid w:val="00841E4E"/>
    <w:rsid w:val="00841E99"/>
    <w:rsid w:val="008420EC"/>
    <w:rsid w:val="00842DC4"/>
    <w:rsid w:val="008437C2"/>
    <w:rsid w:val="00843B27"/>
    <w:rsid w:val="00843DED"/>
    <w:rsid w:val="008441B5"/>
    <w:rsid w:val="008446A7"/>
    <w:rsid w:val="0084494E"/>
    <w:rsid w:val="00844B07"/>
    <w:rsid w:val="00844E57"/>
    <w:rsid w:val="008454B8"/>
    <w:rsid w:val="008454FD"/>
    <w:rsid w:val="008455DC"/>
    <w:rsid w:val="008459DD"/>
    <w:rsid w:val="0084635F"/>
    <w:rsid w:val="00846626"/>
    <w:rsid w:val="00846890"/>
    <w:rsid w:val="00846DE7"/>
    <w:rsid w:val="00847BEB"/>
    <w:rsid w:val="00847C26"/>
    <w:rsid w:val="00847E1D"/>
    <w:rsid w:val="00850E33"/>
    <w:rsid w:val="00851649"/>
    <w:rsid w:val="008520C5"/>
    <w:rsid w:val="0085231C"/>
    <w:rsid w:val="008524F3"/>
    <w:rsid w:val="008534AC"/>
    <w:rsid w:val="0085394F"/>
    <w:rsid w:val="00853A82"/>
    <w:rsid w:val="00854119"/>
    <w:rsid w:val="008543AC"/>
    <w:rsid w:val="0085453F"/>
    <w:rsid w:val="00854B98"/>
    <w:rsid w:val="008557F2"/>
    <w:rsid w:val="00855919"/>
    <w:rsid w:val="00855B8A"/>
    <w:rsid w:val="00856221"/>
    <w:rsid w:val="00860959"/>
    <w:rsid w:val="0086111F"/>
    <w:rsid w:val="00861585"/>
    <w:rsid w:val="008617C4"/>
    <w:rsid w:val="00861909"/>
    <w:rsid w:val="00861B8D"/>
    <w:rsid w:val="00862321"/>
    <w:rsid w:val="00862402"/>
    <w:rsid w:val="00863E7F"/>
    <w:rsid w:val="00863EAA"/>
    <w:rsid w:val="00864838"/>
    <w:rsid w:val="00864D00"/>
    <w:rsid w:val="00864D2D"/>
    <w:rsid w:val="00865C18"/>
    <w:rsid w:val="00865D85"/>
    <w:rsid w:val="00866023"/>
    <w:rsid w:val="008665F9"/>
    <w:rsid w:val="008675ED"/>
    <w:rsid w:val="00867A85"/>
    <w:rsid w:val="0087122C"/>
    <w:rsid w:val="00871998"/>
    <w:rsid w:val="008720F6"/>
    <w:rsid w:val="008721B7"/>
    <w:rsid w:val="008728A4"/>
    <w:rsid w:val="008730BB"/>
    <w:rsid w:val="0087317D"/>
    <w:rsid w:val="0087472F"/>
    <w:rsid w:val="00874E1E"/>
    <w:rsid w:val="00877017"/>
    <w:rsid w:val="00877189"/>
    <w:rsid w:val="00880418"/>
    <w:rsid w:val="00880DFD"/>
    <w:rsid w:val="008824E5"/>
    <w:rsid w:val="00882C55"/>
    <w:rsid w:val="00883016"/>
    <w:rsid w:val="008834DC"/>
    <w:rsid w:val="0088354C"/>
    <w:rsid w:val="00883C2B"/>
    <w:rsid w:val="00883F5F"/>
    <w:rsid w:val="00884216"/>
    <w:rsid w:val="008845D1"/>
    <w:rsid w:val="00884EC9"/>
    <w:rsid w:val="0088508E"/>
    <w:rsid w:val="008850C1"/>
    <w:rsid w:val="00885ECC"/>
    <w:rsid w:val="008868CE"/>
    <w:rsid w:val="00886DAF"/>
    <w:rsid w:val="008871EF"/>
    <w:rsid w:val="008901DB"/>
    <w:rsid w:val="008906DF"/>
    <w:rsid w:val="00890ADF"/>
    <w:rsid w:val="00890F3A"/>
    <w:rsid w:val="00891221"/>
    <w:rsid w:val="008912DB"/>
    <w:rsid w:val="00891F78"/>
    <w:rsid w:val="00892098"/>
    <w:rsid w:val="008920A7"/>
    <w:rsid w:val="00892297"/>
    <w:rsid w:val="008923D9"/>
    <w:rsid w:val="00892789"/>
    <w:rsid w:val="00893389"/>
    <w:rsid w:val="00893C9B"/>
    <w:rsid w:val="0089404F"/>
    <w:rsid w:val="00895AEC"/>
    <w:rsid w:val="00895C49"/>
    <w:rsid w:val="00896284"/>
    <w:rsid w:val="0089664D"/>
    <w:rsid w:val="00897CFC"/>
    <w:rsid w:val="00897E66"/>
    <w:rsid w:val="00897FDA"/>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6CDE"/>
    <w:rsid w:val="008B77F3"/>
    <w:rsid w:val="008B7948"/>
    <w:rsid w:val="008C0193"/>
    <w:rsid w:val="008C09C4"/>
    <w:rsid w:val="008C0D64"/>
    <w:rsid w:val="008C1299"/>
    <w:rsid w:val="008C1460"/>
    <w:rsid w:val="008C14D9"/>
    <w:rsid w:val="008C1D30"/>
    <w:rsid w:val="008C3321"/>
    <w:rsid w:val="008C33E4"/>
    <w:rsid w:val="008C4418"/>
    <w:rsid w:val="008C4962"/>
    <w:rsid w:val="008C4B02"/>
    <w:rsid w:val="008C4B03"/>
    <w:rsid w:val="008C6CC6"/>
    <w:rsid w:val="008C72D1"/>
    <w:rsid w:val="008C7489"/>
    <w:rsid w:val="008C7A1A"/>
    <w:rsid w:val="008C7AD1"/>
    <w:rsid w:val="008D01B4"/>
    <w:rsid w:val="008D0C92"/>
    <w:rsid w:val="008D1140"/>
    <w:rsid w:val="008D11E1"/>
    <w:rsid w:val="008D1A45"/>
    <w:rsid w:val="008D1AC4"/>
    <w:rsid w:val="008D2506"/>
    <w:rsid w:val="008D25C9"/>
    <w:rsid w:val="008D2859"/>
    <w:rsid w:val="008D371E"/>
    <w:rsid w:val="008D465D"/>
    <w:rsid w:val="008D557F"/>
    <w:rsid w:val="008D578A"/>
    <w:rsid w:val="008D5BDA"/>
    <w:rsid w:val="008D6414"/>
    <w:rsid w:val="008D6447"/>
    <w:rsid w:val="008D6471"/>
    <w:rsid w:val="008D6476"/>
    <w:rsid w:val="008D74DE"/>
    <w:rsid w:val="008D7830"/>
    <w:rsid w:val="008D78AB"/>
    <w:rsid w:val="008D7C19"/>
    <w:rsid w:val="008E1034"/>
    <w:rsid w:val="008E16DE"/>
    <w:rsid w:val="008E21F2"/>
    <w:rsid w:val="008E2CE2"/>
    <w:rsid w:val="008E3D6C"/>
    <w:rsid w:val="008E462E"/>
    <w:rsid w:val="008E4CD4"/>
    <w:rsid w:val="008E4D2B"/>
    <w:rsid w:val="008E519F"/>
    <w:rsid w:val="008E5623"/>
    <w:rsid w:val="008E5D0F"/>
    <w:rsid w:val="008E5FB3"/>
    <w:rsid w:val="008E7110"/>
    <w:rsid w:val="008E7224"/>
    <w:rsid w:val="008E755E"/>
    <w:rsid w:val="008E7D09"/>
    <w:rsid w:val="008F032D"/>
    <w:rsid w:val="008F09D7"/>
    <w:rsid w:val="008F0AED"/>
    <w:rsid w:val="008F0B95"/>
    <w:rsid w:val="008F2235"/>
    <w:rsid w:val="008F2317"/>
    <w:rsid w:val="008F2EF7"/>
    <w:rsid w:val="008F32CF"/>
    <w:rsid w:val="008F3A95"/>
    <w:rsid w:val="008F3E77"/>
    <w:rsid w:val="008F4418"/>
    <w:rsid w:val="008F4772"/>
    <w:rsid w:val="008F48FB"/>
    <w:rsid w:val="008F5059"/>
    <w:rsid w:val="008F5255"/>
    <w:rsid w:val="008F59F7"/>
    <w:rsid w:val="008F5C60"/>
    <w:rsid w:val="008F69C9"/>
    <w:rsid w:val="008F6A0C"/>
    <w:rsid w:val="008F6DD0"/>
    <w:rsid w:val="008F70F0"/>
    <w:rsid w:val="008F7290"/>
    <w:rsid w:val="008F7979"/>
    <w:rsid w:val="00900179"/>
    <w:rsid w:val="00900668"/>
    <w:rsid w:val="00900866"/>
    <w:rsid w:val="00901BB2"/>
    <w:rsid w:val="00902982"/>
    <w:rsid w:val="00902A6A"/>
    <w:rsid w:val="00902DBD"/>
    <w:rsid w:val="0090369C"/>
    <w:rsid w:val="009037BE"/>
    <w:rsid w:val="00903A97"/>
    <w:rsid w:val="00904447"/>
    <w:rsid w:val="00905566"/>
    <w:rsid w:val="00906885"/>
    <w:rsid w:val="00906A59"/>
    <w:rsid w:val="00907B21"/>
    <w:rsid w:val="00910131"/>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479"/>
    <w:rsid w:val="00916562"/>
    <w:rsid w:val="00917E75"/>
    <w:rsid w:val="00920209"/>
    <w:rsid w:val="0092086D"/>
    <w:rsid w:val="0092091F"/>
    <w:rsid w:val="00920985"/>
    <w:rsid w:val="009209CE"/>
    <w:rsid w:val="00921117"/>
    <w:rsid w:val="00922159"/>
    <w:rsid w:val="00922391"/>
    <w:rsid w:val="009225EF"/>
    <w:rsid w:val="0092260D"/>
    <w:rsid w:val="00922670"/>
    <w:rsid w:val="00923563"/>
    <w:rsid w:val="0092498D"/>
    <w:rsid w:val="00924F99"/>
    <w:rsid w:val="009250EE"/>
    <w:rsid w:val="009252F4"/>
    <w:rsid w:val="00925723"/>
    <w:rsid w:val="009258DF"/>
    <w:rsid w:val="009260C6"/>
    <w:rsid w:val="009264C0"/>
    <w:rsid w:val="009265AB"/>
    <w:rsid w:val="00927190"/>
    <w:rsid w:val="0092751C"/>
    <w:rsid w:val="00927557"/>
    <w:rsid w:val="0092760C"/>
    <w:rsid w:val="00927C48"/>
    <w:rsid w:val="00930FD5"/>
    <w:rsid w:val="00931539"/>
    <w:rsid w:val="00931A11"/>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3FFF"/>
    <w:rsid w:val="00944789"/>
    <w:rsid w:val="00944CAF"/>
    <w:rsid w:val="009450C4"/>
    <w:rsid w:val="00945564"/>
    <w:rsid w:val="00946302"/>
    <w:rsid w:val="009469CA"/>
    <w:rsid w:val="00946A2E"/>
    <w:rsid w:val="009471B1"/>
    <w:rsid w:val="00947BC2"/>
    <w:rsid w:val="00950087"/>
    <w:rsid w:val="00950981"/>
    <w:rsid w:val="00950B11"/>
    <w:rsid w:val="009514A3"/>
    <w:rsid w:val="0095154F"/>
    <w:rsid w:val="009516E3"/>
    <w:rsid w:val="00951A93"/>
    <w:rsid w:val="00951AD4"/>
    <w:rsid w:val="00951AFC"/>
    <w:rsid w:val="00951E06"/>
    <w:rsid w:val="00951F6F"/>
    <w:rsid w:val="00952414"/>
    <w:rsid w:val="009542A4"/>
    <w:rsid w:val="0095454D"/>
    <w:rsid w:val="00954CFB"/>
    <w:rsid w:val="00954E1F"/>
    <w:rsid w:val="009552A2"/>
    <w:rsid w:val="00955C10"/>
    <w:rsid w:val="00955D7D"/>
    <w:rsid w:val="0095606D"/>
    <w:rsid w:val="00956BB9"/>
    <w:rsid w:val="00957910"/>
    <w:rsid w:val="00957F33"/>
    <w:rsid w:val="009612AC"/>
    <w:rsid w:val="0096170E"/>
    <w:rsid w:val="00961C84"/>
    <w:rsid w:val="00962CCC"/>
    <w:rsid w:val="00962E8C"/>
    <w:rsid w:val="00962EE5"/>
    <w:rsid w:val="0096317C"/>
    <w:rsid w:val="009633A1"/>
    <w:rsid w:val="009637BD"/>
    <w:rsid w:val="00963B9F"/>
    <w:rsid w:val="00963F77"/>
    <w:rsid w:val="00964549"/>
    <w:rsid w:val="00964806"/>
    <w:rsid w:val="00964D6A"/>
    <w:rsid w:val="00965274"/>
    <w:rsid w:val="009658EC"/>
    <w:rsid w:val="0096622D"/>
    <w:rsid w:val="009669C1"/>
    <w:rsid w:val="00966AF1"/>
    <w:rsid w:val="00966C12"/>
    <w:rsid w:val="009702DD"/>
    <w:rsid w:val="0097072C"/>
    <w:rsid w:val="00970FA7"/>
    <w:rsid w:val="0097130E"/>
    <w:rsid w:val="00971918"/>
    <w:rsid w:val="009723BC"/>
    <w:rsid w:val="009726D6"/>
    <w:rsid w:val="0097319C"/>
    <w:rsid w:val="0097334C"/>
    <w:rsid w:val="00973E5B"/>
    <w:rsid w:val="0097415E"/>
    <w:rsid w:val="00974A56"/>
    <w:rsid w:val="0097515D"/>
    <w:rsid w:val="009758AF"/>
    <w:rsid w:val="00975C43"/>
    <w:rsid w:val="0097662B"/>
    <w:rsid w:val="00976845"/>
    <w:rsid w:val="009771B6"/>
    <w:rsid w:val="009779D3"/>
    <w:rsid w:val="009800F9"/>
    <w:rsid w:val="009803F6"/>
    <w:rsid w:val="0098058F"/>
    <w:rsid w:val="00980884"/>
    <w:rsid w:val="00981689"/>
    <w:rsid w:val="009818E4"/>
    <w:rsid w:val="009819A0"/>
    <w:rsid w:val="009826FC"/>
    <w:rsid w:val="00982A07"/>
    <w:rsid w:val="009847D1"/>
    <w:rsid w:val="00984F25"/>
    <w:rsid w:val="0098525C"/>
    <w:rsid w:val="00985821"/>
    <w:rsid w:val="0098630A"/>
    <w:rsid w:val="00986BA9"/>
    <w:rsid w:val="00987504"/>
    <w:rsid w:val="00987740"/>
    <w:rsid w:val="00987ECC"/>
    <w:rsid w:val="00990115"/>
    <w:rsid w:val="009910A0"/>
    <w:rsid w:val="009920A1"/>
    <w:rsid w:val="00992CB7"/>
    <w:rsid w:val="00992EDD"/>
    <w:rsid w:val="00992F06"/>
    <w:rsid w:val="00992FA9"/>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A8B"/>
    <w:rsid w:val="009A3C1B"/>
    <w:rsid w:val="009A3D26"/>
    <w:rsid w:val="009A44F4"/>
    <w:rsid w:val="009A4A58"/>
    <w:rsid w:val="009A4C19"/>
    <w:rsid w:val="009A4F2D"/>
    <w:rsid w:val="009A551D"/>
    <w:rsid w:val="009A5CA5"/>
    <w:rsid w:val="009A67F7"/>
    <w:rsid w:val="009A6A34"/>
    <w:rsid w:val="009A7031"/>
    <w:rsid w:val="009B015F"/>
    <w:rsid w:val="009B0B72"/>
    <w:rsid w:val="009B105D"/>
    <w:rsid w:val="009B16D9"/>
    <w:rsid w:val="009B1E90"/>
    <w:rsid w:val="009B23E0"/>
    <w:rsid w:val="009B2937"/>
    <w:rsid w:val="009B3260"/>
    <w:rsid w:val="009B329F"/>
    <w:rsid w:val="009B3684"/>
    <w:rsid w:val="009B39A2"/>
    <w:rsid w:val="009B3C8E"/>
    <w:rsid w:val="009B3FE2"/>
    <w:rsid w:val="009B407E"/>
    <w:rsid w:val="009B41B2"/>
    <w:rsid w:val="009B424F"/>
    <w:rsid w:val="009B4356"/>
    <w:rsid w:val="009B46E4"/>
    <w:rsid w:val="009B483C"/>
    <w:rsid w:val="009B48F1"/>
    <w:rsid w:val="009B4E11"/>
    <w:rsid w:val="009B4EA5"/>
    <w:rsid w:val="009B4F83"/>
    <w:rsid w:val="009B552D"/>
    <w:rsid w:val="009B5568"/>
    <w:rsid w:val="009B56EE"/>
    <w:rsid w:val="009B5A91"/>
    <w:rsid w:val="009B5DA7"/>
    <w:rsid w:val="009B5EDA"/>
    <w:rsid w:val="009B6763"/>
    <w:rsid w:val="009B6D65"/>
    <w:rsid w:val="009B7706"/>
    <w:rsid w:val="009B7C09"/>
    <w:rsid w:val="009C02A0"/>
    <w:rsid w:val="009C0D29"/>
    <w:rsid w:val="009C0E62"/>
    <w:rsid w:val="009C1545"/>
    <w:rsid w:val="009C1688"/>
    <w:rsid w:val="009C21B3"/>
    <w:rsid w:val="009C3C95"/>
    <w:rsid w:val="009C42B0"/>
    <w:rsid w:val="009C42B7"/>
    <w:rsid w:val="009C4717"/>
    <w:rsid w:val="009C4F2D"/>
    <w:rsid w:val="009C58AC"/>
    <w:rsid w:val="009C5BED"/>
    <w:rsid w:val="009C6598"/>
    <w:rsid w:val="009C69D6"/>
    <w:rsid w:val="009C6DD7"/>
    <w:rsid w:val="009C73D6"/>
    <w:rsid w:val="009C74FC"/>
    <w:rsid w:val="009C78A8"/>
    <w:rsid w:val="009D04C7"/>
    <w:rsid w:val="009D16E5"/>
    <w:rsid w:val="009D1C88"/>
    <w:rsid w:val="009D23ED"/>
    <w:rsid w:val="009D25A8"/>
    <w:rsid w:val="009D284E"/>
    <w:rsid w:val="009D2E35"/>
    <w:rsid w:val="009D2F35"/>
    <w:rsid w:val="009D31F8"/>
    <w:rsid w:val="009D3739"/>
    <w:rsid w:val="009D3834"/>
    <w:rsid w:val="009D47EE"/>
    <w:rsid w:val="009D47F6"/>
    <w:rsid w:val="009D4F80"/>
    <w:rsid w:val="009D50AC"/>
    <w:rsid w:val="009D5BB4"/>
    <w:rsid w:val="009D6215"/>
    <w:rsid w:val="009D64FF"/>
    <w:rsid w:val="009D65B3"/>
    <w:rsid w:val="009D6D65"/>
    <w:rsid w:val="009D6ECA"/>
    <w:rsid w:val="009D78AF"/>
    <w:rsid w:val="009D7DC3"/>
    <w:rsid w:val="009E15A2"/>
    <w:rsid w:val="009E16B6"/>
    <w:rsid w:val="009E1DD8"/>
    <w:rsid w:val="009E20A9"/>
    <w:rsid w:val="009E228E"/>
    <w:rsid w:val="009E2383"/>
    <w:rsid w:val="009E2424"/>
    <w:rsid w:val="009E27D8"/>
    <w:rsid w:val="009E300C"/>
    <w:rsid w:val="009E33FA"/>
    <w:rsid w:val="009E3CA2"/>
    <w:rsid w:val="009E50CE"/>
    <w:rsid w:val="009E5311"/>
    <w:rsid w:val="009E5D37"/>
    <w:rsid w:val="009E6036"/>
    <w:rsid w:val="009E65D5"/>
    <w:rsid w:val="009E76A0"/>
    <w:rsid w:val="009E7960"/>
    <w:rsid w:val="009E7C00"/>
    <w:rsid w:val="009E7FD2"/>
    <w:rsid w:val="009F0BAD"/>
    <w:rsid w:val="009F1C08"/>
    <w:rsid w:val="009F2F7A"/>
    <w:rsid w:val="009F39DE"/>
    <w:rsid w:val="009F3CDE"/>
    <w:rsid w:val="009F41B2"/>
    <w:rsid w:val="009F55A6"/>
    <w:rsid w:val="009F5CC6"/>
    <w:rsid w:val="009F65FD"/>
    <w:rsid w:val="009F6738"/>
    <w:rsid w:val="009F7528"/>
    <w:rsid w:val="00A00309"/>
    <w:rsid w:val="00A01E0D"/>
    <w:rsid w:val="00A01F4C"/>
    <w:rsid w:val="00A02074"/>
    <w:rsid w:val="00A02395"/>
    <w:rsid w:val="00A029BD"/>
    <w:rsid w:val="00A02CA8"/>
    <w:rsid w:val="00A03385"/>
    <w:rsid w:val="00A07336"/>
    <w:rsid w:val="00A07E61"/>
    <w:rsid w:val="00A07F2C"/>
    <w:rsid w:val="00A11FD7"/>
    <w:rsid w:val="00A13D46"/>
    <w:rsid w:val="00A14B70"/>
    <w:rsid w:val="00A152A5"/>
    <w:rsid w:val="00A15438"/>
    <w:rsid w:val="00A1604A"/>
    <w:rsid w:val="00A16ACA"/>
    <w:rsid w:val="00A17F93"/>
    <w:rsid w:val="00A20B84"/>
    <w:rsid w:val="00A20C93"/>
    <w:rsid w:val="00A214DE"/>
    <w:rsid w:val="00A22DAC"/>
    <w:rsid w:val="00A22FA2"/>
    <w:rsid w:val="00A23923"/>
    <w:rsid w:val="00A2419A"/>
    <w:rsid w:val="00A24C85"/>
    <w:rsid w:val="00A24E16"/>
    <w:rsid w:val="00A2502F"/>
    <w:rsid w:val="00A250BA"/>
    <w:rsid w:val="00A25A32"/>
    <w:rsid w:val="00A26012"/>
    <w:rsid w:val="00A267AD"/>
    <w:rsid w:val="00A26CA2"/>
    <w:rsid w:val="00A26E1C"/>
    <w:rsid w:val="00A26E74"/>
    <w:rsid w:val="00A2715B"/>
    <w:rsid w:val="00A302F5"/>
    <w:rsid w:val="00A3060C"/>
    <w:rsid w:val="00A30BA9"/>
    <w:rsid w:val="00A30E8F"/>
    <w:rsid w:val="00A313B0"/>
    <w:rsid w:val="00A31766"/>
    <w:rsid w:val="00A327FC"/>
    <w:rsid w:val="00A32A3B"/>
    <w:rsid w:val="00A33341"/>
    <w:rsid w:val="00A342B2"/>
    <w:rsid w:val="00A34354"/>
    <w:rsid w:val="00A34928"/>
    <w:rsid w:val="00A34E14"/>
    <w:rsid w:val="00A352A8"/>
    <w:rsid w:val="00A35A89"/>
    <w:rsid w:val="00A369C4"/>
    <w:rsid w:val="00A37428"/>
    <w:rsid w:val="00A37FA2"/>
    <w:rsid w:val="00A4023F"/>
    <w:rsid w:val="00A40736"/>
    <w:rsid w:val="00A40C92"/>
    <w:rsid w:val="00A41096"/>
    <w:rsid w:val="00A41223"/>
    <w:rsid w:val="00A41D42"/>
    <w:rsid w:val="00A42813"/>
    <w:rsid w:val="00A42831"/>
    <w:rsid w:val="00A42B9B"/>
    <w:rsid w:val="00A42E85"/>
    <w:rsid w:val="00A43075"/>
    <w:rsid w:val="00A44228"/>
    <w:rsid w:val="00A4434D"/>
    <w:rsid w:val="00A445FA"/>
    <w:rsid w:val="00A45798"/>
    <w:rsid w:val="00A45F6C"/>
    <w:rsid w:val="00A46094"/>
    <w:rsid w:val="00A460F3"/>
    <w:rsid w:val="00A461EF"/>
    <w:rsid w:val="00A46A05"/>
    <w:rsid w:val="00A471C1"/>
    <w:rsid w:val="00A477E9"/>
    <w:rsid w:val="00A500C3"/>
    <w:rsid w:val="00A500DE"/>
    <w:rsid w:val="00A50F0F"/>
    <w:rsid w:val="00A51801"/>
    <w:rsid w:val="00A5401A"/>
    <w:rsid w:val="00A545C8"/>
    <w:rsid w:val="00A547A0"/>
    <w:rsid w:val="00A55810"/>
    <w:rsid w:val="00A55DE9"/>
    <w:rsid w:val="00A55F05"/>
    <w:rsid w:val="00A574FE"/>
    <w:rsid w:val="00A57D9F"/>
    <w:rsid w:val="00A606B0"/>
    <w:rsid w:val="00A60ABD"/>
    <w:rsid w:val="00A61E42"/>
    <w:rsid w:val="00A61FF5"/>
    <w:rsid w:val="00A6212E"/>
    <w:rsid w:val="00A62326"/>
    <w:rsid w:val="00A629A4"/>
    <w:rsid w:val="00A62F7D"/>
    <w:rsid w:val="00A64184"/>
    <w:rsid w:val="00A643EF"/>
    <w:rsid w:val="00A64853"/>
    <w:rsid w:val="00A652DC"/>
    <w:rsid w:val="00A653F2"/>
    <w:rsid w:val="00A67EF4"/>
    <w:rsid w:val="00A70186"/>
    <w:rsid w:val="00A7049A"/>
    <w:rsid w:val="00A71278"/>
    <w:rsid w:val="00A715A4"/>
    <w:rsid w:val="00A71DF9"/>
    <w:rsid w:val="00A71F14"/>
    <w:rsid w:val="00A720AD"/>
    <w:rsid w:val="00A72452"/>
    <w:rsid w:val="00A726A2"/>
    <w:rsid w:val="00A72807"/>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3027"/>
    <w:rsid w:val="00A8330B"/>
    <w:rsid w:val="00A8408D"/>
    <w:rsid w:val="00A84283"/>
    <w:rsid w:val="00A843F5"/>
    <w:rsid w:val="00A8447B"/>
    <w:rsid w:val="00A84832"/>
    <w:rsid w:val="00A84E0F"/>
    <w:rsid w:val="00A85420"/>
    <w:rsid w:val="00A85D69"/>
    <w:rsid w:val="00A8605A"/>
    <w:rsid w:val="00A864D2"/>
    <w:rsid w:val="00A8677E"/>
    <w:rsid w:val="00A867CF"/>
    <w:rsid w:val="00A871BE"/>
    <w:rsid w:val="00A87714"/>
    <w:rsid w:val="00A902E4"/>
    <w:rsid w:val="00A90AEB"/>
    <w:rsid w:val="00A91829"/>
    <w:rsid w:val="00A91849"/>
    <w:rsid w:val="00A91AF5"/>
    <w:rsid w:val="00A91FB4"/>
    <w:rsid w:val="00A92613"/>
    <w:rsid w:val="00A936B0"/>
    <w:rsid w:val="00A93E50"/>
    <w:rsid w:val="00A94F0D"/>
    <w:rsid w:val="00A95607"/>
    <w:rsid w:val="00A95A4C"/>
    <w:rsid w:val="00A95DB4"/>
    <w:rsid w:val="00A95F2D"/>
    <w:rsid w:val="00A9602C"/>
    <w:rsid w:val="00AA0F5B"/>
    <w:rsid w:val="00AA1BB2"/>
    <w:rsid w:val="00AA2244"/>
    <w:rsid w:val="00AA27B7"/>
    <w:rsid w:val="00AA323B"/>
    <w:rsid w:val="00AA32A7"/>
    <w:rsid w:val="00AA36F7"/>
    <w:rsid w:val="00AA3B9F"/>
    <w:rsid w:val="00AA4B5E"/>
    <w:rsid w:val="00AA4D7F"/>
    <w:rsid w:val="00AA529B"/>
    <w:rsid w:val="00AA5A70"/>
    <w:rsid w:val="00AA5FDD"/>
    <w:rsid w:val="00AA630A"/>
    <w:rsid w:val="00AA6A7A"/>
    <w:rsid w:val="00AA6D15"/>
    <w:rsid w:val="00AA70F2"/>
    <w:rsid w:val="00AA72AD"/>
    <w:rsid w:val="00AB008D"/>
    <w:rsid w:val="00AB0332"/>
    <w:rsid w:val="00AB0B72"/>
    <w:rsid w:val="00AB11CB"/>
    <w:rsid w:val="00AB15AD"/>
    <w:rsid w:val="00AB2B3B"/>
    <w:rsid w:val="00AB2BEB"/>
    <w:rsid w:val="00AB325A"/>
    <w:rsid w:val="00AB365D"/>
    <w:rsid w:val="00AB38E3"/>
    <w:rsid w:val="00AB3D11"/>
    <w:rsid w:val="00AB3F07"/>
    <w:rsid w:val="00AB4596"/>
    <w:rsid w:val="00AB4A1C"/>
    <w:rsid w:val="00AB53D8"/>
    <w:rsid w:val="00AB57CA"/>
    <w:rsid w:val="00AB5CD3"/>
    <w:rsid w:val="00AB6F46"/>
    <w:rsid w:val="00AB708E"/>
    <w:rsid w:val="00AB7283"/>
    <w:rsid w:val="00AB7B69"/>
    <w:rsid w:val="00AB7EFE"/>
    <w:rsid w:val="00AC01AF"/>
    <w:rsid w:val="00AC0998"/>
    <w:rsid w:val="00AC0A37"/>
    <w:rsid w:val="00AC0AA4"/>
    <w:rsid w:val="00AC0B0B"/>
    <w:rsid w:val="00AC1112"/>
    <w:rsid w:val="00AC130D"/>
    <w:rsid w:val="00AC2053"/>
    <w:rsid w:val="00AC22F7"/>
    <w:rsid w:val="00AC345F"/>
    <w:rsid w:val="00AC44BF"/>
    <w:rsid w:val="00AC450E"/>
    <w:rsid w:val="00AC4A63"/>
    <w:rsid w:val="00AC4B33"/>
    <w:rsid w:val="00AC4D5A"/>
    <w:rsid w:val="00AC5167"/>
    <w:rsid w:val="00AC517E"/>
    <w:rsid w:val="00AC568A"/>
    <w:rsid w:val="00AC590C"/>
    <w:rsid w:val="00AC59F0"/>
    <w:rsid w:val="00AC5BEA"/>
    <w:rsid w:val="00AC6C87"/>
    <w:rsid w:val="00AC71E1"/>
    <w:rsid w:val="00AC7570"/>
    <w:rsid w:val="00AC7A49"/>
    <w:rsid w:val="00AC7DE2"/>
    <w:rsid w:val="00AD031E"/>
    <w:rsid w:val="00AD0459"/>
    <w:rsid w:val="00AD05CF"/>
    <w:rsid w:val="00AD0A7D"/>
    <w:rsid w:val="00AD26CA"/>
    <w:rsid w:val="00AD3077"/>
    <w:rsid w:val="00AD31C0"/>
    <w:rsid w:val="00AD32EE"/>
    <w:rsid w:val="00AD332E"/>
    <w:rsid w:val="00AD35E0"/>
    <w:rsid w:val="00AD38B3"/>
    <w:rsid w:val="00AD4140"/>
    <w:rsid w:val="00AD4F9A"/>
    <w:rsid w:val="00AD5C2D"/>
    <w:rsid w:val="00AD6A7A"/>
    <w:rsid w:val="00AD7A67"/>
    <w:rsid w:val="00AD7B54"/>
    <w:rsid w:val="00AE00C7"/>
    <w:rsid w:val="00AE06B6"/>
    <w:rsid w:val="00AE1336"/>
    <w:rsid w:val="00AE153D"/>
    <w:rsid w:val="00AE1EED"/>
    <w:rsid w:val="00AE2FB6"/>
    <w:rsid w:val="00AE341D"/>
    <w:rsid w:val="00AE3699"/>
    <w:rsid w:val="00AE3813"/>
    <w:rsid w:val="00AE3F5E"/>
    <w:rsid w:val="00AE42FD"/>
    <w:rsid w:val="00AE486F"/>
    <w:rsid w:val="00AE60ED"/>
    <w:rsid w:val="00AE6A07"/>
    <w:rsid w:val="00AF025B"/>
    <w:rsid w:val="00AF03B2"/>
    <w:rsid w:val="00AF0E0E"/>
    <w:rsid w:val="00AF12FE"/>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92D"/>
    <w:rsid w:val="00B01C57"/>
    <w:rsid w:val="00B01D20"/>
    <w:rsid w:val="00B02182"/>
    <w:rsid w:val="00B028D3"/>
    <w:rsid w:val="00B02A5F"/>
    <w:rsid w:val="00B02C83"/>
    <w:rsid w:val="00B02F88"/>
    <w:rsid w:val="00B035A0"/>
    <w:rsid w:val="00B039AA"/>
    <w:rsid w:val="00B03A59"/>
    <w:rsid w:val="00B03AA6"/>
    <w:rsid w:val="00B048AB"/>
    <w:rsid w:val="00B053ED"/>
    <w:rsid w:val="00B06F0A"/>
    <w:rsid w:val="00B07AFF"/>
    <w:rsid w:val="00B109EF"/>
    <w:rsid w:val="00B10E55"/>
    <w:rsid w:val="00B11587"/>
    <w:rsid w:val="00B1183A"/>
    <w:rsid w:val="00B11ADA"/>
    <w:rsid w:val="00B12008"/>
    <w:rsid w:val="00B12601"/>
    <w:rsid w:val="00B12C75"/>
    <w:rsid w:val="00B1339A"/>
    <w:rsid w:val="00B13555"/>
    <w:rsid w:val="00B13AE9"/>
    <w:rsid w:val="00B13C69"/>
    <w:rsid w:val="00B13F71"/>
    <w:rsid w:val="00B14243"/>
    <w:rsid w:val="00B14AB7"/>
    <w:rsid w:val="00B15498"/>
    <w:rsid w:val="00B15A6B"/>
    <w:rsid w:val="00B15B2B"/>
    <w:rsid w:val="00B15D8C"/>
    <w:rsid w:val="00B15F0D"/>
    <w:rsid w:val="00B16FA0"/>
    <w:rsid w:val="00B17339"/>
    <w:rsid w:val="00B1759E"/>
    <w:rsid w:val="00B177B2"/>
    <w:rsid w:val="00B17907"/>
    <w:rsid w:val="00B179B9"/>
    <w:rsid w:val="00B20581"/>
    <w:rsid w:val="00B2058A"/>
    <w:rsid w:val="00B215DF"/>
    <w:rsid w:val="00B21FDE"/>
    <w:rsid w:val="00B22305"/>
    <w:rsid w:val="00B225A4"/>
    <w:rsid w:val="00B22690"/>
    <w:rsid w:val="00B23042"/>
    <w:rsid w:val="00B23703"/>
    <w:rsid w:val="00B23743"/>
    <w:rsid w:val="00B23950"/>
    <w:rsid w:val="00B23994"/>
    <w:rsid w:val="00B24417"/>
    <w:rsid w:val="00B24CC5"/>
    <w:rsid w:val="00B26694"/>
    <w:rsid w:val="00B26929"/>
    <w:rsid w:val="00B26968"/>
    <w:rsid w:val="00B26D7E"/>
    <w:rsid w:val="00B27249"/>
    <w:rsid w:val="00B27E25"/>
    <w:rsid w:val="00B30550"/>
    <w:rsid w:val="00B30BC1"/>
    <w:rsid w:val="00B32C2D"/>
    <w:rsid w:val="00B32DAE"/>
    <w:rsid w:val="00B337CB"/>
    <w:rsid w:val="00B34681"/>
    <w:rsid w:val="00B3515C"/>
    <w:rsid w:val="00B35410"/>
    <w:rsid w:val="00B35C96"/>
    <w:rsid w:val="00B37117"/>
    <w:rsid w:val="00B372E2"/>
    <w:rsid w:val="00B37BD1"/>
    <w:rsid w:val="00B37EC8"/>
    <w:rsid w:val="00B4017B"/>
    <w:rsid w:val="00B40C4A"/>
    <w:rsid w:val="00B410CB"/>
    <w:rsid w:val="00B411CF"/>
    <w:rsid w:val="00B41B25"/>
    <w:rsid w:val="00B4240C"/>
    <w:rsid w:val="00B42918"/>
    <w:rsid w:val="00B43557"/>
    <w:rsid w:val="00B43CC7"/>
    <w:rsid w:val="00B43CE7"/>
    <w:rsid w:val="00B4467C"/>
    <w:rsid w:val="00B4529E"/>
    <w:rsid w:val="00B46877"/>
    <w:rsid w:val="00B46A8B"/>
    <w:rsid w:val="00B472E6"/>
    <w:rsid w:val="00B47A4C"/>
    <w:rsid w:val="00B500E5"/>
    <w:rsid w:val="00B5027E"/>
    <w:rsid w:val="00B5181C"/>
    <w:rsid w:val="00B52270"/>
    <w:rsid w:val="00B533CA"/>
    <w:rsid w:val="00B53712"/>
    <w:rsid w:val="00B53E0E"/>
    <w:rsid w:val="00B54335"/>
    <w:rsid w:val="00B5464F"/>
    <w:rsid w:val="00B557FA"/>
    <w:rsid w:val="00B55ABF"/>
    <w:rsid w:val="00B55CCC"/>
    <w:rsid w:val="00B56265"/>
    <w:rsid w:val="00B56949"/>
    <w:rsid w:val="00B57229"/>
    <w:rsid w:val="00B57A7F"/>
    <w:rsid w:val="00B600FA"/>
    <w:rsid w:val="00B605A2"/>
    <w:rsid w:val="00B60D43"/>
    <w:rsid w:val="00B61AB7"/>
    <w:rsid w:val="00B61DD7"/>
    <w:rsid w:val="00B6283F"/>
    <w:rsid w:val="00B6432F"/>
    <w:rsid w:val="00B643E5"/>
    <w:rsid w:val="00B64B6D"/>
    <w:rsid w:val="00B64BE3"/>
    <w:rsid w:val="00B64D0D"/>
    <w:rsid w:val="00B650E3"/>
    <w:rsid w:val="00B65583"/>
    <w:rsid w:val="00B66C03"/>
    <w:rsid w:val="00B677D4"/>
    <w:rsid w:val="00B706C7"/>
    <w:rsid w:val="00B70B7A"/>
    <w:rsid w:val="00B70C25"/>
    <w:rsid w:val="00B70DCC"/>
    <w:rsid w:val="00B70DD0"/>
    <w:rsid w:val="00B70F9A"/>
    <w:rsid w:val="00B71B14"/>
    <w:rsid w:val="00B72939"/>
    <w:rsid w:val="00B72B54"/>
    <w:rsid w:val="00B72FD9"/>
    <w:rsid w:val="00B73082"/>
    <w:rsid w:val="00B73D51"/>
    <w:rsid w:val="00B751AC"/>
    <w:rsid w:val="00B775F8"/>
    <w:rsid w:val="00B77C8A"/>
    <w:rsid w:val="00B80145"/>
    <w:rsid w:val="00B8108D"/>
    <w:rsid w:val="00B81294"/>
    <w:rsid w:val="00B81D3C"/>
    <w:rsid w:val="00B81FF0"/>
    <w:rsid w:val="00B8262B"/>
    <w:rsid w:val="00B8264E"/>
    <w:rsid w:val="00B828C9"/>
    <w:rsid w:val="00B82B28"/>
    <w:rsid w:val="00B82FB1"/>
    <w:rsid w:val="00B8419B"/>
    <w:rsid w:val="00B849C3"/>
    <w:rsid w:val="00B84EB0"/>
    <w:rsid w:val="00B851F5"/>
    <w:rsid w:val="00B85300"/>
    <w:rsid w:val="00B85542"/>
    <w:rsid w:val="00B8583F"/>
    <w:rsid w:val="00B85B16"/>
    <w:rsid w:val="00B85BFF"/>
    <w:rsid w:val="00B86B93"/>
    <w:rsid w:val="00B87846"/>
    <w:rsid w:val="00B87ECB"/>
    <w:rsid w:val="00B906B7"/>
    <w:rsid w:val="00B90A15"/>
    <w:rsid w:val="00B90CD2"/>
    <w:rsid w:val="00B926AA"/>
    <w:rsid w:val="00B9298D"/>
    <w:rsid w:val="00B930FE"/>
    <w:rsid w:val="00B9319F"/>
    <w:rsid w:val="00B932CE"/>
    <w:rsid w:val="00B933E1"/>
    <w:rsid w:val="00B936AD"/>
    <w:rsid w:val="00B936C6"/>
    <w:rsid w:val="00B94C9B"/>
    <w:rsid w:val="00B968F6"/>
    <w:rsid w:val="00BA0AF5"/>
    <w:rsid w:val="00BA17E1"/>
    <w:rsid w:val="00BA2852"/>
    <w:rsid w:val="00BA3308"/>
    <w:rsid w:val="00BA3C74"/>
    <w:rsid w:val="00BA3D90"/>
    <w:rsid w:val="00BA3F45"/>
    <w:rsid w:val="00BA4D38"/>
    <w:rsid w:val="00BA5BFE"/>
    <w:rsid w:val="00BA65A9"/>
    <w:rsid w:val="00BA69EA"/>
    <w:rsid w:val="00BA6F17"/>
    <w:rsid w:val="00BA7242"/>
    <w:rsid w:val="00BA799F"/>
    <w:rsid w:val="00BB0050"/>
    <w:rsid w:val="00BB027F"/>
    <w:rsid w:val="00BB02AA"/>
    <w:rsid w:val="00BB0999"/>
    <w:rsid w:val="00BB0E11"/>
    <w:rsid w:val="00BB114D"/>
    <w:rsid w:val="00BB1C7E"/>
    <w:rsid w:val="00BB1C85"/>
    <w:rsid w:val="00BB2474"/>
    <w:rsid w:val="00BB28ED"/>
    <w:rsid w:val="00BB28F4"/>
    <w:rsid w:val="00BB33C7"/>
    <w:rsid w:val="00BB44AA"/>
    <w:rsid w:val="00BB4B35"/>
    <w:rsid w:val="00BB5785"/>
    <w:rsid w:val="00BB6286"/>
    <w:rsid w:val="00BB680D"/>
    <w:rsid w:val="00BB6896"/>
    <w:rsid w:val="00BB68C9"/>
    <w:rsid w:val="00BC093F"/>
    <w:rsid w:val="00BC0A2F"/>
    <w:rsid w:val="00BC0AD5"/>
    <w:rsid w:val="00BC15E3"/>
    <w:rsid w:val="00BC1A4A"/>
    <w:rsid w:val="00BC1B8A"/>
    <w:rsid w:val="00BC460A"/>
    <w:rsid w:val="00BC578D"/>
    <w:rsid w:val="00BC5BCC"/>
    <w:rsid w:val="00BC5E1D"/>
    <w:rsid w:val="00BC6272"/>
    <w:rsid w:val="00BC64B0"/>
    <w:rsid w:val="00BC6703"/>
    <w:rsid w:val="00BC6B01"/>
    <w:rsid w:val="00BC7B41"/>
    <w:rsid w:val="00BD0279"/>
    <w:rsid w:val="00BD06A4"/>
    <w:rsid w:val="00BD0B17"/>
    <w:rsid w:val="00BD1461"/>
    <w:rsid w:val="00BD1C9C"/>
    <w:rsid w:val="00BD1F05"/>
    <w:rsid w:val="00BD282A"/>
    <w:rsid w:val="00BD36D7"/>
    <w:rsid w:val="00BD49CF"/>
    <w:rsid w:val="00BD53BD"/>
    <w:rsid w:val="00BD56FA"/>
    <w:rsid w:val="00BD5DA7"/>
    <w:rsid w:val="00BD669A"/>
    <w:rsid w:val="00BD7268"/>
    <w:rsid w:val="00BD74BD"/>
    <w:rsid w:val="00BD74E0"/>
    <w:rsid w:val="00BD786A"/>
    <w:rsid w:val="00BE076E"/>
    <w:rsid w:val="00BE0B40"/>
    <w:rsid w:val="00BE11EA"/>
    <w:rsid w:val="00BE1973"/>
    <w:rsid w:val="00BE20FA"/>
    <w:rsid w:val="00BE235E"/>
    <w:rsid w:val="00BE298D"/>
    <w:rsid w:val="00BE29DF"/>
    <w:rsid w:val="00BE3749"/>
    <w:rsid w:val="00BE3E0D"/>
    <w:rsid w:val="00BE4154"/>
    <w:rsid w:val="00BE52DE"/>
    <w:rsid w:val="00BE6763"/>
    <w:rsid w:val="00BE69B6"/>
    <w:rsid w:val="00BE6CC6"/>
    <w:rsid w:val="00BE6E92"/>
    <w:rsid w:val="00BE7230"/>
    <w:rsid w:val="00BE7234"/>
    <w:rsid w:val="00BE7FC9"/>
    <w:rsid w:val="00BF0F63"/>
    <w:rsid w:val="00BF13ED"/>
    <w:rsid w:val="00BF18A4"/>
    <w:rsid w:val="00BF21B8"/>
    <w:rsid w:val="00BF2F5C"/>
    <w:rsid w:val="00BF32FB"/>
    <w:rsid w:val="00BF4251"/>
    <w:rsid w:val="00BF4BD8"/>
    <w:rsid w:val="00BF4D18"/>
    <w:rsid w:val="00BF5AEA"/>
    <w:rsid w:val="00BF5C4D"/>
    <w:rsid w:val="00BF61EF"/>
    <w:rsid w:val="00BF63FD"/>
    <w:rsid w:val="00BF6DD1"/>
    <w:rsid w:val="00BF6F21"/>
    <w:rsid w:val="00BF7B6D"/>
    <w:rsid w:val="00C001B5"/>
    <w:rsid w:val="00C00315"/>
    <w:rsid w:val="00C00402"/>
    <w:rsid w:val="00C0047A"/>
    <w:rsid w:val="00C01374"/>
    <w:rsid w:val="00C01790"/>
    <w:rsid w:val="00C018E3"/>
    <w:rsid w:val="00C02443"/>
    <w:rsid w:val="00C039A0"/>
    <w:rsid w:val="00C04AF7"/>
    <w:rsid w:val="00C05D01"/>
    <w:rsid w:val="00C05F87"/>
    <w:rsid w:val="00C060CF"/>
    <w:rsid w:val="00C06E07"/>
    <w:rsid w:val="00C07A2D"/>
    <w:rsid w:val="00C07CD0"/>
    <w:rsid w:val="00C07DEB"/>
    <w:rsid w:val="00C10431"/>
    <w:rsid w:val="00C1057F"/>
    <w:rsid w:val="00C110F3"/>
    <w:rsid w:val="00C11FCC"/>
    <w:rsid w:val="00C138EF"/>
    <w:rsid w:val="00C1393E"/>
    <w:rsid w:val="00C13AC6"/>
    <w:rsid w:val="00C13E1E"/>
    <w:rsid w:val="00C145EB"/>
    <w:rsid w:val="00C14806"/>
    <w:rsid w:val="00C14B17"/>
    <w:rsid w:val="00C153C4"/>
    <w:rsid w:val="00C156B0"/>
    <w:rsid w:val="00C15A0F"/>
    <w:rsid w:val="00C15E97"/>
    <w:rsid w:val="00C16673"/>
    <w:rsid w:val="00C16C43"/>
    <w:rsid w:val="00C16E74"/>
    <w:rsid w:val="00C16E8E"/>
    <w:rsid w:val="00C16E94"/>
    <w:rsid w:val="00C1738E"/>
    <w:rsid w:val="00C17477"/>
    <w:rsid w:val="00C17E3C"/>
    <w:rsid w:val="00C2058F"/>
    <w:rsid w:val="00C208C9"/>
    <w:rsid w:val="00C217B1"/>
    <w:rsid w:val="00C224C5"/>
    <w:rsid w:val="00C23DD2"/>
    <w:rsid w:val="00C24AF8"/>
    <w:rsid w:val="00C24E07"/>
    <w:rsid w:val="00C2512D"/>
    <w:rsid w:val="00C258E3"/>
    <w:rsid w:val="00C26B3C"/>
    <w:rsid w:val="00C270D9"/>
    <w:rsid w:val="00C27FCA"/>
    <w:rsid w:val="00C30ECC"/>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B8"/>
    <w:rsid w:val="00C4095C"/>
    <w:rsid w:val="00C41056"/>
    <w:rsid w:val="00C41308"/>
    <w:rsid w:val="00C4209F"/>
    <w:rsid w:val="00C43BA5"/>
    <w:rsid w:val="00C43BD2"/>
    <w:rsid w:val="00C43C3E"/>
    <w:rsid w:val="00C43CD7"/>
    <w:rsid w:val="00C43FAD"/>
    <w:rsid w:val="00C443EE"/>
    <w:rsid w:val="00C44CC4"/>
    <w:rsid w:val="00C45B06"/>
    <w:rsid w:val="00C46462"/>
    <w:rsid w:val="00C46883"/>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D25"/>
    <w:rsid w:val="00C52EBF"/>
    <w:rsid w:val="00C53176"/>
    <w:rsid w:val="00C5356C"/>
    <w:rsid w:val="00C53722"/>
    <w:rsid w:val="00C538C9"/>
    <w:rsid w:val="00C549DC"/>
    <w:rsid w:val="00C552CA"/>
    <w:rsid w:val="00C555E4"/>
    <w:rsid w:val="00C57C2F"/>
    <w:rsid w:val="00C6015B"/>
    <w:rsid w:val="00C603C2"/>
    <w:rsid w:val="00C6125E"/>
    <w:rsid w:val="00C614C6"/>
    <w:rsid w:val="00C615AB"/>
    <w:rsid w:val="00C61F9B"/>
    <w:rsid w:val="00C62067"/>
    <w:rsid w:val="00C6223B"/>
    <w:rsid w:val="00C622C7"/>
    <w:rsid w:val="00C62359"/>
    <w:rsid w:val="00C6286B"/>
    <w:rsid w:val="00C62F3F"/>
    <w:rsid w:val="00C63561"/>
    <w:rsid w:val="00C637E5"/>
    <w:rsid w:val="00C650F4"/>
    <w:rsid w:val="00C655AF"/>
    <w:rsid w:val="00C661A7"/>
    <w:rsid w:val="00C66B45"/>
    <w:rsid w:val="00C66F0B"/>
    <w:rsid w:val="00C6771C"/>
    <w:rsid w:val="00C704E2"/>
    <w:rsid w:val="00C7083B"/>
    <w:rsid w:val="00C70BBB"/>
    <w:rsid w:val="00C70D17"/>
    <w:rsid w:val="00C714A4"/>
    <w:rsid w:val="00C71EAA"/>
    <w:rsid w:val="00C729CD"/>
    <w:rsid w:val="00C72A69"/>
    <w:rsid w:val="00C72EA1"/>
    <w:rsid w:val="00C73294"/>
    <w:rsid w:val="00C73422"/>
    <w:rsid w:val="00C73AFD"/>
    <w:rsid w:val="00C75150"/>
    <w:rsid w:val="00C75154"/>
    <w:rsid w:val="00C753A0"/>
    <w:rsid w:val="00C757F0"/>
    <w:rsid w:val="00C7613D"/>
    <w:rsid w:val="00C76560"/>
    <w:rsid w:val="00C76A1B"/>
    <w:rsid w:val="00C76ECB"/>
    <w:rsid w:val="00C7701B"/>
    <w:rsid w:val="00C7765C"/>
    <w:rsid w:val="00C77811"/>
    <w:rsid w:val="00C802C4"/>
    <w:rsid w:val="00C8074F"/>
    <w:rsid w:val="00C8125F"/>
    <w:rsid w:val="00C82EA4"/>
    <w:rsid w:val="00C833CE"/>
    <w:rsid w:val="00C83A9C"/>
    <w:rsid w:val="00C842E7"/>
    <w:rsid w:val="00C8515E"/>
    <w:rsid w:val="00C8584B"/>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D76"/>
    <w:rsid w:val="00C945ED"/>
    <w:rsid w:val="00C94C15"/>
    <w:rsid w:val="00C95309"/>
    <w:rsid w:val="00C957D9"/>
    <w:rsid w:val="00C95B8C"/>
    <w:rsid w:val="00C95DF7"/>
    <w:rsid w:val="00C97D89"/>
    <w:rsid w:val="00CA0470"/>
    <w:rsid w:val="00CA0C4A"/>
    <w:rsid w:val="00CA0F60"/>
    <w:rsid w:val="00CA2345"/>
    <w:rsid w:val="00CA29AF"/>
    <w:rsid w:val="00CA3293"/>
    <w:rsid w:val="00CA3471"/>
    <w:rsid w:val="00CA4974"/>
    <w:rsid w:val="00CA4BF6"/>
    <w:rsid w:val="00CA57EE"/>
    <w:rsid w:val="00CA5D48"/>
    <w:rsid w:val="00CA6483"/>
    <w:rsid w:val="00CA6B85"/>
    <w:rsid w:val="00CA76EA"/>
    <w:rsid w:val="00CA799F"/>
    <w:rsid w:val="00CB02A1"/>
    <w:rsid w:val="00CB086C"/>
    <w:rsid w:val="00CB08A9"/>
    <w:rsid w:val="00CB098E"/>
    <w:rsid w:val="00CB0B9D"/>
    <w:rsid w:val="00CB2A3B"/>
    <w:rsid w:val="00CB37AF"/>
    <w:rsid w:val="00CB3F31"/>
    <w:rsid w:val="00CB42D6"/>
    <w:rsid w:val="00CB4660"/>
    <w:rsid w:val="00CB4FBC"/>
    <w:rsid w:val="00CB52F7"/>
    <w:rsid w:val="00CB551C"/>
    <w:rsid w:val="00CB6329"/>
    <w:rsid w:val="00CB74F3"/>
    <w:rsid w:val="00CB7E4F"/>
    <w:rsid w:val="00CC011C"/>
    <w:rsid w:val="00CC1770"/>
    <w:rsid w:val="00CC1EEB"/>
    <w:rsid w:val="00CC2AEB"/>
    <w:rsid w:val="00CC3332"/>
    <w:rsid w:val="00CC338A"/>
    <w:rsid w:val="00CC3560"/>
    <w:rsid w:val="00CC3F22"/>
    <w:rsid w:val="00CC453E"/>
    <w:rsid w:val="00CC497D"/>
    <w:rsid w:val="00CC4FF2"/>
    <w:rsid w:val="00CC501D"/>
    <w:rsid w:val="00CC5164"/>
    <w:rsid w:val="00CC51DF"/>
    <w:rsid w:val="00CC6168"/>
    <w:rsid w:val="00CC6CAF"/>
    <w:rsid w:val="00CC784F"/>
    <w:rsid w:val="00CC78A3"/>
    <w:rsid w:val="00CC7AF4"/>
    <w:rsid w:val="00CD0C03"/>
    <w:rsid w:val="00CD0D00"/>
    <w:rsid w:val="00CD13E4"/>
    <w:rsid w:val="00CD1ECD"/>
    <w:rsid w:val="00CD1FC0"/>
    <w:rsid w:val="00CD28B0"/>
    <w:rsid w:val="00CD3993"/>
    <w:rsid w:val="00CD41E3"/>
    <w:rsid w:val="00CD440B"/>
    <w:rsid w:val="00CD458E"/>
    <w:rsid w:val="00CD5091"/>
    <w:rsid w:val="00CD5ADA"/>
    <w:rsid w:val="00CD5D11"/>
    <w:rsid w:val="00CD5EE9"/>
    <w:rsid w:val="00CD7065"/>
    <w:rsid w:val="00CD78E7"/>
    <w:rsid w:val="00CD7C2B"/>
    <w:rsid w:val="00CE067D"/>
    <w:rsid w:val="00CE10AE"/>
    <w:rsid w:val="00CE48B9"/>
    <w:rsid w:val="00CE4F70"/>
    <w:rsid w:val="00CE5691"/>
    <w:rsid w:val="00CE5A8C"/>
    <w:rsid w:val="00CE5B6F"/>
    <w:rsid w:val="00CE5B7A"/>
    <w:rsid w:val="00CE6036"/>
    <w:rsid w:val="00CE674E"/>
    <w:rsid w:val="00CE67CF"/>
    <w:rsid w:val="00CE6D81"/>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6B6E"/>
    <w:rsid w:val="00CF79C8"/>
    <w:rsid w:val="00CF7D7B"/>
    <w:rsid w:val="00CF7E1F"/>
    <w:rsid w:val="00CF7E30"/>
    <w:rsid w:val="00D00072"/>
    <w:rsid w:val="00D002DE"/>
    <w:rsid w:val="00D01212"/>
    <w:rsid w:val="00D01339"/>
    <w:rsid w:val="00D02042"/>
    <w:rsid w:val="00D028E3"/>
    <w:rsid w:val="00D0297B"/>
    <w:rsid w:val="00D035A3"/>
    <w:rsid w:val="00D0389C"/>
    <w:rsid w:val="00D03BAB"/>
    <w:rsid w:val="00D03FA4"/>
    <w:rsid w:val="00D040FB"/>
    <w:rsid w:val="00D047E5"/>
    <w:rsid w:val="00D04864"/>
    <w:rsid w:val="00D0492C"/>
    <w:rsid w:val="00D04E09"/>
    <w:rsid w:val="00D05979"/>
    <w:rsid w:val="00D05B47"/>
    <w:rsid w:val="00D066E9"/>
    <w:rsid w:val="00D072A0"/>
    <w:rsid w:val="00D07425"/>
    <w:rsid w:val="00D10B69"/>
    <w:rsid w:val="00D10DD0"/>
    <w:rsid w:val="00D11FFA"/>
    <w:rsid w:val="00D12A0D"/>
    <w:rsid w:val="00D12AA4"/>
    <w:rsid w:val="00D12C1D"/>
    <w:rsid w:val="00D13448"/>
    <w:rsid w:val="00D13E31"/>
    <w:rsid w:val="00D13F21"/>
    <w:rsid w:val="00D1404B"/>
    <w:rsid w:val="00D146D1"/>
    <w:rsid w:val="00D14719"/>
    <w:rsid w:val="00D149ED"/>
    <w:rsid w:val="00D14AA7"/>
    <w:rsid w:val="00D14E75"/>
    <w:rsid w:val="00D15037"/>
    <w:rsid w:val="00D151C7"/>
    <w:rsid w:val="00D15A57"/>
    <w:rsid w:val="00D15D1D"/>
    <w:rsid w:val="00D16038"/>
    <w:rsid w:val="00D160A7"/>
    <w:rsid w:val="00D16926"/>
    <w:rsid w:val="00D16C55"/>
    <w:rsid w:val="00D16E69"/>
    <w:rsid w:val="00D16FFF"/>
    <w:rsid w:val="00D2004B"/>
    <w:rsid w:val="00D204FE"/>
    <w:rsid w:val="00D20995"/>
    <w:rsid w:val="00D21593"/>
    <w:rsid w:val="00D21D80"/>
    <w:rsid w:val="00D22622"/>
    <w:rsid w:val="00D228F6"/>
    <w:rsid w:val="00D22EFF"/>
    <w:rsid w:val="00D23062"/>
    <w:rsid w:val="00D238FA"/>
    <w:rsid w:val="00D23D84"/>
    <w:rsid w:val="00D24201"/>
    <w:rsid w:val="00D25ABE"/>
    <w:rsid w:val="00D26733"/>
    <w:rsid w:val="00D26D22"/>
    <w:rsid w:val="00D2710E"/>
    <w:rsid w:val="00D2766D"/>
    <w:rsid w:val="00D27A90"/>
    <w:rsid w:val="00D30255"/>
    <w:rsid w:val="00D30BAD"/>
    <w:rsid w:val="00D31511"/>
    <w:rsid w:val="00D31D75"/>
    <w:rsid w:val="00D32007"/>
    <w:rsid w:val="00D3206A"/>
    <w:rsid w:val="00D32357"/>
    <w:rsid w:val="00D324AA"/>
    <w:rsid w:val="00D340DC"/>
    <w:rsid w:val="00D34288"/>
    <w:rsid w:val="00D342DD"/>
    <w:rsid w:val="00D343FF"/>
    <w:rsid w:val="00D363F2"/>
    <w:rsid w:val="00D3665B"/>
    <w:rsid w:val="00D368BE"/>
    <w:rsid w:val="00D36AD8"/>
    <w:rsid w:val="00D37A9D"/>
    <w:rsid w:val="00D37FA3"/>
    <w:rsid w:val="00D408DC"/>
    <w:rsid w:val="00D4288F"/>
    <w:rsid w:val="00D43948"/>
    <w:rsid w:val="00D43A33"/>
    <w:rsid w:val="00D4403B"/>
    <w:rsid w:val="00D441A0"/>
    <w:rsid w:val="00D44863"/>
    <w:rsid w:val="00D45D47"/>
    <w:rsid w:val="00D46289"/>
    <w:rsid w:val="00D46778"/>
    <w:rsid w:val="00D476A4"/>
    <w:rsid w:val="00D47DB0"/>
    <w:rsid w:val="00D500B9"/>
    <w:rsid w:val="00D50293"/>
    <w:rsid w:val="00D50413"/>
    <w:rsid w:val="00D5048F"/>
    <w:rsid w:val="00D50D36"/>
    <w:rsid w:val="00D51C9D"/>
    <w:rsid w:val="00D525C2"/>
    <w:rsid w:val="00D52658"/>
    <w:rsid w:val="00D52F36"/>
    <w:rsid w:val="00D53AAA"/>
    <w:rsid w:val="00D53E09"/>
    <w:rsid w:val="00D54185"/>
    <w:rsid w:val="00D543F7"/>
    <w:rsid w:val="00D551EC"/>
    <w:rsid w:val="00D55949"/>
    <w:rsid w:val="00D56C3D"/>
    <w:rsid w:val="00D5718F"/>
    <w:rsid w:val="00D574DA"/>
    <w:rsid w:val="00D57B71"/>
    <w:rsid w:val="00D604AF"/>
    <w:rsid w:val="00D60524"/>
    <w:rsid w:val="00D60734"/>
    <w:rsid w:val="00D60AC4"/>
    <w:rsid w:val="00D60E68"/>
    <w:rsid w:val="00D6134B"/>
    <w:rsid w:val="00D61EE7"/>
    <w:rsid w:val="00D6234C"/>
    <w:rsid w:val="00D624F9"/>
    <w:rsid w:val="00D62B7F"/>
    <w:rsid w:val="00D62D79"/>
    <w:rsid w:val="00D63258"/>
    <w:rsid w:val="00D64391"/>
    <w:rsid w:val="00D64455"/>
    <w:rsid w:val="00D65137"/>
    <w:rsid w:val="00D65927"/>
    <w:rsid w:val="00D66AE1"/>
    <w:rsid w:val="00D672A5"/>
    <w:rsid w:val="00D70FC9"/>
    <w:rsid w:val="00D71497"/>
    <w:rsid w:val="00D715CB"/>
    <w:rsid w:val="00D71A56"/>
    <w:rsid w:val="00D71F66"/>
    <w:rsid w:val="00D7261D"/>
    <w:rsid w:val="00D73430"/>
    <w:rsid w:val="00D739FC"/>
    <w:rsid w:val="00D7431B"/>
    <w:rsid w:val="00D744F9"/>
    <w:rsid w:val="00D75106"/>
    <w:rsid w:val="00D75464"/>
    <w:rsid w:val="00D75755"/>
    <w:rsid w:val="00D757DA"/>
    <w:rsid w:val="00D760F6"/>
    <w:rsid w:val="00D76A57"/>
    <w:rsid w:val="00D77499"/>
    <w:rsid w:val="00D77D76"/>
    <w:rsid w:val="00D77EF6"/>
    <w:rsid w:val="00D77FE6"/>
    <w:rsid w:val="00D80343"/>
    <w:rsid w:val="00D803CD"/>
    <w:rsid w:val="00D807BF"/>
    <w:rsid w:val="00D81062"/>
    <w:rsid w:val="00D8121D"/>
    <w:rsid w:val="00D8145C"/>
    <w:rsid w:val="00D81600"/>
    <w:rsid w:val="00D8197E"/>
    <w:rsid w:val="00D8259B"/>
    <w:rsid w:val="00D84452"/>
    <w:rsid w:val="00D849C9"/>
    <w:rsid w:val="00D84C5C"/>
    <w:rsid w:val="00D855AF"/>
    <w:rsid w:val="00D856FD"/>
    <w:rsid w:val="00D85C0B"/>
    <w:rsid w:val="00D85EC3"/>
    <w:rsid w:val="00D86081"/>
    <w:rsid w:val="00D867ED"/>
    <w:rsid w:val="00D86922"/>
    <w:rsid w:val="00D86BC1"/>
    <w:rsid w:val="00D86E30"/>
    <w:rsid w:val="00D874CE"/>
    <w:rsid w:val="00D87653"/>
    <w:rsid w:val="00D876C2"/>
    <w:rsid w:val="00D87932"/>
    <w:rsid w:val="00D90A53"/>
    <w:rsid w:val="00D91042"/>
    <w:rsid w:val="00D917C1"/>
    <w:rsid w:val="00D9181B"/>
    <w:rsid w:val="00D92753"/>
    <w:rsid w:val="00D929DD"/>
    <w:rsid w:val="00D938E6"/>
    <w:rsid w:val="00D93A5F"/>
    <w:rsid w:val="00D93B7C"/>
    <w:rsid w:val="00D93FF4"/>
    <w:rsid w:val="00D96CC2"/>
    <w:rsid w:val="00D97071"/>
    <w:rsid w:val="00D97638"/>
    <w:rsid w:val="00D97761"/>
    <w:rsid w:val="00D97B9B"/>
    <w:rsid w:val="00DA059D"/>
    <w:rsid w:val="00DA0B9A"/>
    <w:rsid w:val="00DA10BF"/>
    <w:rsid w:val="00DA2B55"/>
    <w:rsid w:val="00DA2C17"/>
    <w:rsid w:val="00DA3154"/>
    <w:rsid w:val="00DA31A6"/>
    <w:rsid w:val="00DA3B37"/>
    <w:rsid w:val="00DA450A"/>
    <w:rsid w:val="00DA4C25"/>
    <w:rsid w:val="00DA5225"/>
    <w:rsid w:val="00DA57B5"/>
    <w:rsid w:val="00DA5D68"/>
    <w:rsid w:val="00DA67BD"/>
    <w:rsid w:val="00DA6942"/>
    <w:rsid w:val="00DA79CC"/>
    <w:rsid w:val="00DB0AEE"/>
    <w:rsid w:val="00DB10C3"/>
    <w:rsid w:val="00DB14B9"/>
    <w:rsid w:val="00DB29FB"/>
    <w:rsid w:val="00DB2B6B"/>
    <w:rsid w:val="00DB3657"/>
    <w:rsid w:val="00DB36B9"/>
    <w:rsid w:val="00DB36BF"/>
    <w:rsid w:val="00DB494A"/>
    <w:rsid w:val="00DB51DA"/>
    <w:rsid w:val="00DB5AA4"/>
    <w:rsid w:val="00DB5FA8"/>
    <w:rsid w:val="00DB6774"/>
    <w:rsid w:val="00DB69C5"/>
    <w:rsid w:val="00DB6B53"/>
    <w:rsid w:val="00DB6D16"/>
    <w:rsid w:val="00DB799B"/>
    <w:rsid w:val="00DB7F97"/>
    <w:rsid w:val="00DB7FA6"/>
    <w:rsid w:val="00DC11AF"/>
    <w:rsid w:val="00DC1446"/>
    <w:rsid w:val="00DC1866"/>
    <w:rsid w:val="00DC1AD5"/>
    <w:rsid w:val="00DC1BBB"/>
    <w:rsid w:val="00DC2209"/>
    <w:rsid w:val="00DC25F7"/>
    <w:rsid w:val="00DC2B2C"/>
    <w:rsid w:val="00DC2BD4"/>
    <w:rsid w:val="00DC2C8B"/>
    <w:rsid w:val="00DC3817"/>
    <w:rsid w:val="00DC3AFA"/>
    <w:rsid w:val="00DC4D43"/>
    <w:rsid w:val="00DC55E6"/>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24"/>
    <w:rsid w:val="00DD326D"/>
    <w:rsid w:val="00DD332A"/>
    <w:rsid w:val="00DD3505"/>
    <w:rsid w:val="00DD368D"/>
    <w:rsid w:val="00DD3872"/>
    <w:rsid w:val="00DD3B75"/>
    <w:rsid w:val="00DD443A"/>
    <w:rsid w:val="00DD4878"/>
    <w:rsid w:val="00DD4D7B"/>
    <w:rsid w:val="00DD4DAC"/>
    <w:rsid w:val="00DD4EAC"/>
    <w:rsid w:val="00DD5C76"/>
    <w:rsid w:val="00DD5CDE"/>
    <w:rsid w:val="00DD5E44"/>
    <w:rsid w:val="00DD608A"/>
    <w:rsid w:val="00DD65FA"/>
    <w:rsid w:val="00DD6B2D"/>
    <w:rsid w:val="00DD758F"/>
    <w:rsid w:val="00DD7C78"/>
    <w:rsid w:val="00DE099A"/>
    <w:rsid w:val="00DE1A56"/>
    <w:rsid w:val="00DE1AFE"/>
    <w:rsid w:val="00DE21A8"/>
    <w:rsid w:val="00DE2800"/>
    <w:rsid w:val="00DE2A2B"/>
    <w:rsid w:val="00DE2F91"/>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10E0"/>
    <w:rsid w:val="00DF18BF"/>
    <w:rsid w:val="00DF1E04"/>
    <w:rsid w:val="00DF1E97"/>
    <w:rsid w:val="00DF2133"/>
    <w:rsid w:val="00DF219D"/>
    <w:rsid w:val="00DF231B"/>
    <w:rsid w:val="00DF277C"/>
    <w:rsid w:val="00DF2E3F"/>
    <w:rsid w:val="00DF3701"/>
    <w:rsid w:val="00DF4609"/>
    <w:rsid w:val="00DF51FA"/>
    <w:rsid w:val="00DF5272"/>
    <w:rsid w:val="00DF533B"/>
    <w:rsid w:val="00DF534D"/>
    <w:rsid w:val="00DF53D6"/>
    <w:rsid w:val="00DF5E31"/>
    <w:rsid w:val="00DF5EE1"/>
    <w:rsid w:val="00DF68B4"/>
    <w:rsid w:val="00DF76AA"/>
    <w:rsid w:val="00DF79EC"/>
    <w:rsid w:val="00E00B96"/>
    <w:rsid w:val="00E01FC9"/>
    <w:rsid w:val="00E02149"/>
    <w:rsid w:val="00E02435"/>
    <w:rsid w:val="00E027A1"/>
    <w:rsid w:val="00E02AB4"/>
    <w:rsid w:val="00E0397F"/>
    <w:rsid w:val="00E03A1A"/>
    <w:rsid w:val="00E03D15"/>
    <w:rsid w:val="00E0427A"/>
    <w:rsid w:val="00E04342"/>
    <w:rsid w:val="00E04D9D"/>
    <w:rsid w:val="00E05457"/>
    <w:rsid w:val="00E058B8"/>
    <w:rsid w:val="00E05FCB"/>
    <w:rsid w:val="00E063B5"/>
    <w:rsid w:val="00E06825"/>
    <w:rsid w:val="00E06D7D"/>
    <w:rsid w:val="00E070F1"/>
    <w:rsid w:val="00E07687"/>
    <w:rsid w:val="00E103E4"/>
    <w:rsid w:val="00E10E36"/>
    <w:rsid w:val="00E11418"/>
    <w:rsid w:val="00E11AE0"/>
    <w:rsid w:val="00E12561"/>
    <w:rsid w:val="00E12CB1"/>
    <w:rsid w:val="00E135B3"/>
    <w:rsid w:val="00E137F8"/>
    <w:rsid w:val="00E15293"/>
    <w:rsid w:val="00E15AAE"/>
    <w:rsid w:val="00E16633"/>
    <w:rsid w:val="00E16B7A"/>
    <w:rsid w:val="00E16BA8"/>
    <w:rsid w:val="00E175AD"/>
    <w:rsid w:val="00E1785E"/>
    <w:rsid w:val="00E2051B"/>
    <w:rsid w:val="00E205F3"/>
    <w:rsid w:val="00E20AAB"/>
    <w:rsid w:val="00E21AC8"/>
    <w:rsid w:val="00E21AE3"/>
    <w:rsid w:val="00E22D59"/>
    <w:rsid w:val="00E22D5C"/>
    <w:rsid w:val="00E23C8B"/>
    <w:rsid w:val="00E23D66"/>
    <w:rsid w:val="00E23E2F"/>
    <w:rsid w:val="00E244A1"/>
    <w:rsid w:val="00E24B55"/>
    <w:rsid w:val="00E251F0"/>
    <w:rsid w:val="00E2552D"/>
    <w:rsid w:val="00E25CC5"/>
    <w:rsid w:val="00E26080"/>
    <w:rsid w:val="00E2635C"/>
    <w:rsid w:val="00E26838"/>
    <w:rsid w:val="00E27EFD"/>
    <w:rsid w:val="00E3039D"/>
    <w:rsid w:val="00E322BA"/>
    <w:rsid w:val="00E32776"/>
    <w:rsid w:val="00E327D3"/>
    <w:rsid w:val="00E32EE3"/>
    <w:rsid w:val="00E336DB"/>
    <w:rsid w:val="00E34977"/>
    <w:rsid w:val="00E34DCA"/>
    <w:rsid w:val="00E35050"/>
    <w:rsid w:val="00E35133"/>
    <w:rsid w:val="00E35647"/>
    <w:rsid w:val="00E356B3"/>
    <w:rsid w:val="00E35D1B"/>
    <w:rsid w:val="00E3698B"/>
    <w:rsid w:val="00E36A4F"/>
    <w:rsid w:val="00E36EA0"/>
    <w:rsid w:val="00E36F1A"/>
    <w:rsid w:val="00E375AB"/>
    <w:rsid w:val="00E40902"/>
    <w:rsid w:val="00E409FC"/>
    <w:rsid w:val="00E40AEF"/>
    <w:rsid w:val="00E40FFC"/>
    <w:rsid w:val="00E4123D"/>
    <w:rsid w:val="00E41245"/>
    <w:rsid w:val="00E412C6"/>
    <w:rsid w:val="00E41567"/>
    <w:rsid w:val="00E42295"/>
    <w:rsid w:val="00E4289B"/>
    <w:rsid w:val="00E42EF1"/>
    <w:rsid w:val="00E43C15"/>
    <w:rsid w:val="00E44458"/>
    <w:rsid w:val="00E4450F"/>
    <w:rsid w:val="00E44F9E"/>
    <w:rsid w:val="00E4529E"/>
    <w:rsid w:val="00E45C83"/>
    <w:rsid w:val="00E45DED"/>
    <w:rsid w:val="00E4639D"/>
    <w:rsid w:val="00E465DA"/>
    <w:rsid w:val="00E46E22"/>
    <w:rsid w:val="00E4759C"/>
    <w:rsid w:val="00E50A57"/>
    <w:rsid w:val="00E512BD"/>
    <w:rsid w:val="00E515BD"/>
    <w:rsid w:val="00E517CD"/>
    <w:rsid w:val="00E52230"/>
    <w:rsid w:val="00E522DB"/>
    <w:rsid w:val="00E52632"/>
    <w:rsid w:val="00E530FE"/>
    <w:rsid w:val="00E53ABB"/>
    <w:rsid w:val="00E53B74"/>
    <w:rsid w:val="00E53DC9"/>
    <w:rsid w:val="00E541F9"/>
    <w:rsid w:val="00E5603E"/>
    <w:rsid w:val="00E569D9"/>
    <w:rsid w:val="00E569ED"/>
    <w:rsid w:val="00E56F5B"/>
    <w:rsid w:val="00E6052D"/>
    <w:rsid w:val="00E6070B"/>
    <w:rsid w:val="00E608D7"/>
    <w:rsid w:val="00E6117A"/>
    <w:rsid w:val="00E61505"/>
    <w:rsid w:val="00E61518"/>
    <w:rsid w:val="00E61D7D"/>
    <w:rsid w:val="00E620FF"/>
    <w:rsid w:val="00E627A8"/>
    <w:rsid w:val="00E62987"/>
    <w:rsid w:val="00E632B7"/>
    <w:rsid w:val="00E632EA"/>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6D"/>
    <w:rsid w:val="00E75ABB"/>
    <w:rsid w:val="00E75EA1"/>
    <w:rsid w:val="00E7659F"/>
    <w:rsid w:val="00E76722"/>
    <w:rsid w:val="00E76BCF"/>
    <w:rsid w:val="00E76F76"/>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7E4"/>
    <w:rsid w:val="00E93D70"/>
    <w:rsid w:val="00E94BA9"/>
    <w:rsid w:val="00E95AE5"/>
    <w:rsid w:val="00E96060"/>
    <w:rsid w:val="00E96794"/>
    <w:rsid w:val="00E97048"/>
    <w:rsid w:val="00E97413"/>
    <w:rsid w:val="00E977F8"/>
    <w:rsid w:val="00E9782F"/>
    <w:rsid w:val="00E97B7A"/>
    <w:rsid w:val="00E97D30"/>
    <w:rsid w:val="00EA10A9"/>
    <w:rsid w:val="00EA142E"/>
    <w:rsid w:val="00EA2171"/>
    <w:rsid w:val="00EA3169"/>
    <w:rsid w:val="00EA3664"/>
    <w:rsid w:val="00EA3EF7"/>
    <w:rsid w:val="00EA62A9"/>
    <w:rsid w:val="00EA74C2"/>
    <w:rsid w:val="00EA78E0"/>
    <w:rsid w:val="00EA793A"/>
    <w:rsid w:val="00EA7A53"/>
    <w:rsid w:val="00EA7E27"/>
    <w:rsid w:val="00EA7F69"/>
    <w:rsid w:val="00EB000A"/>
    <w:rsid w:val="00EB09F7"/>
    <w:rsid w:val="00EB0BED"/>
    <w:rsid w:val="00EB0C47"/>
    <w:rsid w:val="00EB1980"/>
    <w:rsid w:val="00EB1F5A"/>
    <w:rsid w:val="00EB2E17"/>
    <w:rsid w:val="00EB319C"/>
    <w:rsid w:val="00EB31FC"/>
    <w:rsid w:val="00EB384D"/>
    <w:rsid w:val="00EB3B7E"/>
    <w:rsid w:val="00EB4583"/>
    <w:rsid w:val="00EB4796"/>
    <w:rsid w:val="00EB59EC"/>
    <w:rsid w:val="00EB5C0F"/>
    <w:rsid w:val="00EC021D"/>
    <w:rsid w:val="00EC0225"/>
    <w:rsid w:val="00EC0483"/>
    <w:rsid w:val="00EC04A3"/>
    <w:rsid w:val="00EC07B6"/>
    <w:rsid w:val="00EC1ACD"/>
    <w:rsid w:val="00EC222C"/>
    <w:rsid w:val="00EC26A9"/>
    <w:rsid w:val="00EC27C7"/>
    <w:rsid w:val="00EC3340"/>
    <w:rsid w:val="00EC4421"/>
    <w:rsid w:val="00EC4537"/>
    <w:rsid w:val="00EC47DC"/>
    <w:rsid w:val="00EC4804"/>
    <w:rsid w:val="00EC533A"/>
    <w:rsid w:val="00EC65AA"/>
    <w:rsid w:val="00EC6C67"/>
    <w:rsid w:val="00EC6CDD"/>
    <w:rsid w:val="00EC720E"/>
    <w:rsid w:val="00EC7C59"/>
    <w:rsid w:val="00ED04AD"/>
    <w:rsid w:val="00ED085A"/>
    <w:rsid w:val="00ED167D"/>
    <w:rsid w:val="00ED189F"/>
    <w:rsid w:val="00ED1C06"/>
    <w:rsid w:val="00ED20C5"/>
    <w:rsid w:val="00ED262E"/>
    <w:rsid w:val="00ED294D"/>
    <w:rsid w:val="00ED2BFD"/>
    <w:rsid w:val="00ED376A"/>
    <w:rsid w:val="00ED378D"/>
    <w:rsid w:val="00ED3C47"/>
    <w:rsid w:val="00ED3F7B"/>
    <w:rsid w:val="00ED480F"/>
    <w:rsid w:val="00ED4874"/>
    <w:rsid w:val="00ED4966"/>
    <w:rsid w:val="00ED4D11"/>
    <w:rsid w:val="00ED5BBD"/>
    <w:rsid w:val="00ED5F15"/>
    <w:rsid w:val="00ED6295"/>
    <w:rsid w:val="00ED62BE"/>
    <w:rsid w:val="00ED640B"/>
    <w:rsid w:val="00ED6663"/>
    <w:rsid w:val="00ED6ECE"/>
    <w:rsid w:val="00ED7C8C"/>
    <w:rsid w:val="00ED7D3F"/>
    <w:rsid w:val="00EE19CD"/>
    <w:rsid w:val="00EE1D28"/>
    <w:rsid w:val="00EE2334"/>
    <w:rsid w:val="00EE2762"/>
    <w:rsid w:val="00EE2C7E"/>
    <w:rsid w:val="00EE2CB6"/>
    <w:rsid w:val="00EE2D45"/>
    <w:rsid w:val="00EE3BFB"/>
    <w:rsid w:val="00EE4A6B"/>
    <w:rsid w:val="00EE5754"/>
    <w:rsid w:val="00EE593A"/>
    <w:rsid w:val="00EE6661"/>
    <w:rsid w:val="00EE66A8"/>
    <w:rsid w:val="00EE756F"/>
    <w:rsid w:val="00EE76B9"/>
    <w:rsid w:val="00EE77C4"/>
    <w:rsid w:val="00EF05E6"/>
    <w:rsid w:val="00EF1508"/>
    <w:rsid w:val="00EF1E1B"/>
    <w:rsid w:val="00EF2C92"/>
    <w:rsid w:val="00EF351A"/>
    <w:rsid w:val="00EF3C91"/>
    <w:rsid w:val="00EF3EBB"/>
    <w:rsid w:val="00EF4884"/>
    <w:rsid w:val="00EF4AF2"/>
    <w:rsid w:val="00EF50AD"/>
    <w:rsid w:val="00EF5A22"/>
    <w:rsid w:val="00EF72EA"/>
    <w:rsid w:val="00EF7A06"/>
    <w:rsid w:val="00F0137E"/>
    <w:rsid w:val="00F024C8"/>
    <w:rsid w:val="00F02F8A"/>
    <w:rsid w:val="00F03E94"/>
    <w:rsid w:val="00F03FFF"/>
    <w:rsid w:val="00F0424E"/>
    <w:rsid w:val="00F04EAF"/>
    <w:rsid w:val="00F051F8"/>
    <w:rsid w:val="00F057C7"/>
    <w:rsid w:val="00F06174"/>
    <w:rsid w:val="00F0628D"/>
    <w:rsid w:val="00F06E7A"/>
    <w:rsid w:val="00F07015"/>
    <w:rsid w:val="00F07967"/>
    <w:rsid w:val="00F07E1A"/>
    <w:rsid w:val="00F10CE4"/>
    <w:rsid w:val="00F10EDB"/>
    <w:rsid w:val="00F1163C"/>
    <w:rsid w:val="00F1292D"/>
    <w:rsid w:val="00F12C83"/>
    <w:rsid w:val="00F12D79"/>
    <w:rsid w:val="00F1336F"/>
    <w:rsid w:val="00F141ED"/>
    <w:rsid w:val="00F15B7B"/>
    <w:rsid w:val="00F15FC4"/>
    <w:rsid w:val="00F160C9"/>
    <w:rsid w:val="00F16257"/>
    <w:rsid w:val="00F1693E"/>
    <w:rsid w:val="00F1751B"/>
    <w:rsid w:val="00F1761A"/>
    <w:rsid w:val="00F17B25"/>
    <w:rsid w:val="00F17D1A"/>
    <w:rsid w:val="00F17FD8"/>
    <w:rsid w:val="00F2107A"/>
    <w:rsid w:val="00F212BB"/>
    <w:rsid w:val="00F21327"/>
    <w:rsid w:val="00F21DB2"/>
    <w:rsid w:val="00F22289"/>
    <w:rsid w:val="00F226EE"/>
    <w:rsid w:val="00F22BE9"/>
    <w:rsid w:val="00F22D67"/>
    <w:rsid w:val="00F22E5F"/>
    <w:rsid w:val="00F2344E"/>
    <w:rsid w:val="00F24B2C"/>
    <w:rsid w:val="00F24CD0"/>
    <w:rsid w:val="00F24EE1"/>
    <w:rsid w:val="00F24FD4"/>
    <w:rsid w:val="00F25076"/>
    <w:rsid w:val="00F2512B"/>
    <w:rsid w:val="00F251B5"/>
    <w:rsid w:val="00F25342"/>
    <w:rsid w:val="00F257FE"/>
    <w:rsid w:val="00F259EF"/>
    <w:rsid w:val="00F25D6D"/>
    <w:rsid w:val="00F262CD"/>
    <w:rsid w:val="00F265FD"/>
    <w:rsid w:val="00F2712A"/>
    <w:rsid w:val="00F27347"/>
    <w:rsid w:val="00F27594"/>
    <w:rsid w:val="00F27DA5"/>
    <w:rsid w:val="00F30020"/>
    <w:rsid w:val="00F30551"/>
    <w:rsid w:val="00F308A5"/>
    <w:rsid w:val="00F30A63"/>
    <w:rsid w:val="00F30FE9"/>
    <w:rsid w:val="00F312FB"/>
    <w:rsid w:val="00F31C7F"/>
    <w:rsid w:val="00F31E78"/>
    <w:rsid w:val="00F32D4C"/>
    <w:rsid w:val="00F32EA0"/>
    <w:rsid w:val="00F330C4"/>
    <w:rsid w:val="00F3312E"/>
    <w:rsid w:val="00F34E09"/>
    <w:rsid w:val="00F350F7"/>
    <w:rsid w:val="00F35B34"/>
    <w:rsid w:val="00F367A0"/>
    <w:rsid w:val="00F3742C"/>
    <w:rsid w:val="00F376F1"/>
    <w:rsid w:val="00F402A0"/>
    <w:rsid w:val="00F40B6D"/>
    <w:rsid w:val="00F40D95"/>
    <w:rsid w:val="00F41271"/>
    <w:rsid w:val="00F41DF7"/>
    <w:rsid w:val="00F42EF1"/>
    <w:rsid w:val="00F43241"/>
    <w:rsid w:val="00F4353A"/>
    <w:rsid w:val="00F443C0"/>
    <w:rsid w:val="00F4460D"/>
    <w:rsid w:val="00F44C54"/>
    <w:rsid w:val="00F45477"/>
    <w:rsid w:val="00F46983"/>
    <w:rsid w:val="00F46A48"/>
    <w:rsid w:val="00F46CA3"/>
    <w:rsid w:val="00F47376"/>
    <w:rsid w:val="00F47B65"/>
    <w:rsid w:val="00F500F7"/>
    <w:rsid w:val="00F503BC"/>
    <w:rsid w:val="00F506C6"/>
    <w:rsid w:val="00F50F97"/>
    <w:rsid w:val="00F50FAA"/>
    <w:rsid w:val="00F515A6"/>
    <w:rsid w:val="00F51773"/>
    <w:rsid w:val="00F51F76"/>
    <w:rsid w:val="00F51F97"/>
    <w:rsid w:val="00F5297E"/>
    <w:rsid w:val="00F52D31"/>
    <w:rsid w:val="00F53614"/>
    <w:rsid w:val="00F53FCC"/>
    <w:rsid w:val="00F5477B"/>
    <w:rsid w:val="00F54A92"/>
    <w:rsid w:val="00F55FA1"/>
    <w:rsid w:val="00F563C7"/>
    <w:rsid w:val="00F56C0E"/>
    <w:rsid w:val="00F56C43"/>
    <w:rsid w:val="00F56F7D"/>
    <w:rsid w:val="00F57970"/>
    <w:rsid w:val="00F60343"/>
    <w:rsid w:val="00F606F6"/>
    <w:rsid w:val="00F60746"/>
    <w:rsid w:val="00F60A81"/>
    <w:rsid w:val="00F62313"/>
    <w:rsid w:val="00F62D93"/>
    <w:rsid w:val="00F62E36"/>
    <w:rsid w:val="00F63179"/>
    <w:rsid w:val="00F6381F"/>
    <w:rsid w:val="00F646BD"/>
    <w:rsid w:val="00F64C66"/>
    <w:rsid w:val="00F6596A"/>
    <w:rsid w:val="00F67252"/>
    <w:rsid w:val="00F67917"/>
    <w:rsid w:val="00F70448"/>
    <w:rsid w:val="00F70720"/>
    <w:rsid w:val="00F70DC7"/>
    <w:rsid w:val="00F70F19"/>
    <w:rsid w:val="00F71096"/>
    <w:rsid w:val="00F71269"/>
    <w:rsid w:val="00F71876"/>
    <w:rsid w:val="00F72C61"/>
    <w:rsid w:val="00F72CBA"/>
    <w:rsid w:val="00F72D10"/>
    <w:rsid w:val="00F73A70"/>
    <w:rsid w:val="00F73EFB"/>
    <w:rsid w:val="00F74156"/>
    <w:rsid w:val="00F7495F"/>
    <w:rsid w:val="00F74CD0"/>
    <w:rsid w:val="00F74DC1"/>
    <w:rsid w:val="00F752CC"/>
    <w:rsid w:val="00F76546"/>
    <w:rsid w:val="00F7679A"/>
    <w:rsid w:val="00F80969"/>
    <w:rsid w:val="00F80E07"/>
    <w:rsid w:val="00F814C0"/>
    <w:rsid w:val="00F816D9"/>
    <w:rsid w:val="00F81EA3"/>
    <w:rsid w:val="00F82916"/>
    <w:rsid w:val="00F82A1E"/>
    <w:rsid w:val="00F84018"/>
    <w:rsid w:val="00F84FC3"/>
    <w:rsid w:val="00F850A1"/>
    <w:rsid w:val="00F85DEF"/>
    <w:rsid w:val="00F85FB5"/>
    <w:rsid w:val="00F85FFC"/>
    <w:rsid w:val="00F86FBB"/>
    <w:rsid w:val="00F8712C"/>
    <w:rsid w:val="00F87AA7"/>
    <w:rsid w:val="00F906D6"/>
    <w:rsid w:val="00F907A8"/>
    <w:rsid w:val="00F90ED2"/>
    <w:rsid w:val="00F913C1"/>
    <w:rsid w:val="00F92822"/>
    <w:rsid w:val="00F93318"/>
    <w:rsid w:val="00F9387A"/>
    <w:rsid w:val="00F942C3"/>
    <w:rsid w:val="00F942D9"/>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202"/>
    <w:rsid w:val="00FA3C51"/>
    <w:rsid w:val="00FA4701"/>
    <w:rsid w:val="00FA4D1B"/>
    <w:rsid w:val="00FA5995"/>
    <w:rsid w:val="00FA5DFC"/>
    <w:rsid w:val="00FA60DA"/>
    <w:rsid w:val="00FA71C7"/>
    <w:rsid w:val="00FA7278"/>
    <w:rsid w:val="00FA7A0F"/>
    <w:rsid w:val="00FA7A6C"/>
    <w:rsid w:val="00FA7F66"/>
    <w:rsid w:val="00FB1499"/>
    <w:rsid w:val="00FB167E"/>
    <w:rsid w:val="00FB1FB2"/>
    <w:rsid w:val="00FB2535"/>
    <w:rsid w:val="00FB2C9B"/>
    <w:rsid w:val="00FB2F14"/>
    <w:rsid w:val="00FB3121"/>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883"/>
    <w:rsid w:val="00FC19D4"/>
    <w:rsid w:val="00FC20B0"/>
    <w:rsid w:val="00FC247C"/>
    <w:rsid w:val="00FC31B8"/>
    <w:rsid w:val="00FC3791"/>
    <w:rsid w:val="00FC43E4"/>
    <w:rsid w:val="00FC56E8"/>
    <w:rsid w:val="00FC6CD7"/>
    <w:rsid w:val="00FC7391"/>
    <w:rsid w:val="00FC7A67"/>
    <w:rsid w:val="00FD0045"/>
    <w:rsid w:val="00FD0555"/>
    <w:rsid w:val="00FD078F"/>
    <w:rsid w:val="00FD0CEE"/>
    <w:rsid w:val="00FD25F7"/>
    <w:rsid w:val="00FD27B2"/>
    <w:rsid w:val="00FD2A56"/>
    <w:rsid w:val="00FD2B4F"/>
    <w:rsid w:val="00FD2C57"/>
    <w:rsid w:val="00FD2C65"/>
    <w:rsid w:val="00FD3A8E"/>
    <w:rsid w:val="00FD452F"/>
    <w:rsid w:val="00FD4594"/>
    <w:rsid w:val="00FD4ABC"/>
    <w:rsid w:val="00FD5165"/>
    <w:rsid w:val="00FD5573"/>
    <w:rsid w:val="00FD6531"/>
    <w:rsid w:val="00FD6C03"/>
    <w:rsid w:val="00FD6EC2"/>
    <w:rsid w:val="00FD71C5"/>
    <w:rsid w:val="00FD7900"/>
    <w:rsid w:val="00FD7E46"/>
    <w:rsid w:val="00FD7F45"/>
    <w:rsid w:val="00FE0343"/>
    <w:rsid w:val="00FE09BB"/>
    <w:rsid w:val="00FE22BD"/>
    <w:rsid w:val="00FE3002"/>
    <w:rsid w:val="00FE318C"/>
    <w:rsid w:val="00FE3784"/>
    <w:rsid w:val="00FE40F3"/>
    <w:rsid w:val="00FE45D2"/>
    <w:rsid w:val="00FE48B2"/>
    <w:rsid w:val="00FE5557"/>
    <w:rsid w:val="00FE61FB"/>
    <w:rsid w:val="00FE6249"/>
    <w:rsid w:val="00FE669B"/>
    <w:rsid w:val="00FE73BB"/>
    <w:rsid w:val="00FE77D0"/>
    <w:rsid w:val="00FE7DB1"/>
    <w:rsid w:val="00FF00CF"/>
    <w:rsid w:val="00FF0524"/>
    <w:rsid w:val="00FF186D"/>
    <w:rsid w:val="00FF1D77"/>
    <w:rsid w:val="00FF2DC2"/>
    <w:rsid w:val="00FF3208"/>
    <w:rsid w:val="00FF3DC0"/>
    <w:rsid w:val="00FF4769"/>
    <w:rsid w:val="00FF48AC"/>
    <w:rsid w:val="00FF4A2D"/>
    <w:rsid w:val="00FF4B55"/>
    <w:rsid w:val="00FF4E73"/>
    <w:rsid w:val="00FF5021"/>
    <w:rsid w:val="00FF561A"/>
    <w:rsid w:val="00FF6108"/>
    <w:rsid w:val="00FF6A9C"/>
    <w:rsid w:val="00FF6D38"/>
    <w:rsid w:val="00FF748D"/>
    <w:rsid w:val="00FF7A48"/>
    <w:rsid w:val="00FF7B4C"/>
    <w:rsid w:val="00FF7BF1"/>
    <w:rsid w:val="00FF7D42"/>
    <w:rsid w:val="04AC1131"/>
    <w:rsid w:val="04C1439E"/>
    <w:rsid w:val="056A735C"/>
    <w:rsid w:val="06461294"/>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35A63F0"/>
    <w:rsid w:val="14641179"/>
    <w:rsid w:val="15191FAB"/>
    <w:rsid w:val="1597C64A"/>
    <w:rsid w:val="15C3CA65"/>
    <w:rsid w:val="15CAF82F"/>
    <w:rsid w:val="170661E9"/>
    <w:rsid w:val="189C89F4"/>
    <w:rsid w:val="18EFF90A"/>
    <w:rsid w:val="19813A46"/>
    <w:rsid w:val="1AFB83ED"/>
    <w:rsid w:val="1B4446EF"/>
    <w:rsid w:val="1C54A345"/>
    <w:rsid w:val="1E4D1B44"/>
    <w:rsid w:val="1EB161AE"/>
    <w:rsid w:val="1F088E4A"/>
    <w:rsid w:val="1F5324FF"/>
    <w:rsid w:val="1FB70024"/>
    <w:rsid w:val="201D7856"/>
    <w:rsid w:val="20DF8238"/>
    <w:rsid w:val="23208C67"/>
    <w:rsid w:val="23392AE7"/>
    <w:rsid w:val="238D3E80"/>
    <w:rsid w:val="240A16D4"/>
    <w:rsid w:val="26255FAA"/>
    <w:rsid w:val="26582D29"/>
    <w:rsid w:val="27E6634F"/>
    <w:rsid w:val="295BA303"/>
    <w:rsid w:val="2997BB71"/>
    <w:rsid w:val="2A10DB8F"/>
    <w:rsid w:val="2C56B6C7"/>
    <w:rsid w:val="2E6B2C94"/>
    <w:rsid w:val="2E9213C8"/>
    <w:rsid w:val="30AC65EA"/>
    <w:rsid w:val="31A2CD56"/>
    <w:rsid w:val="32B56C21"/>
    <w:rsid w:val="3435344A"/>
    <w:rsid w:val="3448A04F"/>
    <w:rsid w:val="3795E2F7"/>
    <w:rsid w:val="37C3777F"/>
    <w:rsid w:val="37C53568"/>
    <w:rsid w:val="37F1D141"/>
    <w:rsid w:val="3842665B"/>
    <w:rsid w:val="39F94037"/>
    <w:rsid w:val="3A1BA075"/>
    <w:rsid w:val="3B2C3900"/>
    <w:rsid w:val="3DDC1690"/>
    <w:rsid w:val="401D20BF"/>
    <w:rsid w:val="40326445"/>
    <w:rsid w:val="41C2A0BE"/>
    <w:rsid w:val="4558EE02"/>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522EE17"/>
    <w:rsid w:val="55F87F66"/>
    <w:rsid w:val="560A8353"/>
    <w:rsid w:val="57944FC7"/>
    <w:rsid w:val="59302028"/>
    <w:rsid w:val="5964334C"/>
    <w:rsid w:val="5A54582B"/>
    <w:rsid w:val="5ACBF089"/>
    <w:rsid w:val="5B8E6A3D"/>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9B8048"/>
    <w:rsid w:val="73BB52D0"/>
    <w:rsid w:val="73E74B9D"/>
    <w:rsid w:val="743C88DA"/>
    <w:rsid w:val="7490E41F"/>
    <w:rsid w:val="755D28F9"/>
    <w:rsid w:val="762CB480"/>
    <w:rsid w:val="78833AA2"/>
    <w:rsid w:val="788378F0"/>
    <w:rsid w:val="7977C5C0"/>
    <w:rsid w:val="7BC39115"/>
    <w:rsid w:val="7C4D8429"/>
    <w:rsid w:val="7CAF9C79"/>
    <w:rsid w:val="7E5A6D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7947DD"/>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93934262">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75194779">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3293709">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ig.ed.gov/sites/default/files/document/2024-02/fy24_fraudgram_2.22.24v100.pdf" TargetMode="External"/><Relationship Id="rId4" Type="http://schemas.openxmlformats.org/officeDocument/2006/relationships/settings" Target="settings.xml"/><Relationship Id="rId9" Type="http://schemas.openxmlformats.org/officeDocument/2006/relationships/hyperlink" Target="https://edworkforce.house.gov/uploadedfiles/engmnt_ltr_to_gao_ed_cmte_requests_final.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March 8, 2024 - Government Affairs (CA Dept of Education)</dc:title>
  <dc:subject>The BruMan Group weekly Federal Update Report for March 8, 2024.</dc:subject>
  <dc:creator/>
  <cp:lastModifiedBy/>
  <cp:revision>1</cp:revision>
  <dcterms:created xsi:type="dcterms:W3CDTF">2024-03-09T00:08:00Z</dcterms:created>
  <dcterms:modified xsi:type="dcterms:W3CDTF">2024-03-09T00:09:00Z</dcterms:modified>
</cp:coreProperties>
</file>