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6CAEFF20">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32C1EE8C" w14:textId="2527C944" w:rsidR="00196BB4" w:rsidRDefault="00A11D40" w:rsidP="009430A0">
      <w:pPr>
        <w:pStyle w:val="Heading1"/>
      </w:pPr>
      <w:r w:rsidRPr="009430A0">
        <w:t>The Federal Update</w:t>
      </w:r>
      <w:bookmarkStart w:id="0" w:name="_Toc222473303"/>
      <w:r w:rsidR="00D2560B" w:rsidRPr="009430A0">
        <w:br/>
      </w:r>
      <w:r w:rsidR="00B97169" w:rsidRPr="006C32AC">
        <w:rPr>
          <w:sz w:val="32"/>
          <w:szCs w:val="20"/>
        </w:rPr>
        <w:t xml:space="preserve">April </w:t>
      </w:r>
      <w:r w:rsidR="006D4116" w:rsidRPr="006C32AC">
        <w:rPr>
          <w:sz w:val="32"/>
          <w:szCs w:val="20"/>
        </w:rPr>
        <w:t>24</w:t>
      </w:r>
      <w:r w:rsidR="008040B1" w:rsidRPr="006C32AC">
        <w:rPr>
          <w:sz w:val="32"/>
          <w:szCs w:val="20"/>
        </w:rPr>
        <w:t>, 2026</w:t>
      </w:r>
    </w:p>
    <w:bookmarkEnd w:id="0"/>
    <w:p w14:paraId="69E394F6" w14:textId="66174F2A" w:rsidR="007916BF" w:rsidRPr="008632A2" w:rsidRDefault="007916BF" w:rsidP="009430A0">
      <w:pPr>
        <w:pStyle w:val="Heading2"/>
        <w:rPr>
          <w:sz w:val="36"/>
          <w:szCs w:val="24"/>
        </w:rPr>
      </w:pPr>
      <w:r w:rsidRPr="008632A2">
        <w:rPr>
          <w:sz w:val="36"/>
          <w:szCs w:val="24"/>
        </w:rPr>
        <w:t>Legislation and Guidance</w:t>
      </w:r>
    </w:p>
    <w:p w14:paraId="1CAF08DF" w14:textId="77777777" w:rsidR="007916BF" w:rsidRDefault="007916BF" w:rsidP="007916BF"/>
    <w:p w14:paraId="23346803" w14:textId="7A34FBAA" w:rsidR="004E1860" w:rsidRDefault="00F12F5B" w:rsidP="00945CD1">
      <w:pPr>
        <w:pStyle w:val="Heading3"/>
        <w:jc w:val="left"/>
      </w:pPr>
      <w:r w:rsidRPr="00F12F5B">
        <w:t>House Committee Advances WIOA Reauthorization</w:t>
      </w:r>
    </w:p>
    <w:p w14:paraId="47400F67" w14:textId="77777777" w:rsidR="00F12F5B" w:rsidRDefault="00F12F5B" w:rsidP="005E14DD">
      <w:pPr>
        <w:tabs>
          <w:tab w:val="left" w:pos="1620"/>
        </w:tabs>
      </w:pPr>
    </w:p>
    <w:p w14:paraId="17DB28D7" w14:textId="22946FC9" w:rsidR="00C948D9" w:rsidRDefault="00C948D9" w:rsidP="00C948D9">
      <w:r>
        <w:t xml:space="preserve">The House Committee on Education and the Workforce held a markup on Tuesday for the </w:t>
      </w:r>
      <w:hyperlink r:id="rId9" w:tooltip="View the A Stronger Workforce for America Act of 2026" w:history="1">
        <w:r w:rsidRPr="007F0875">
          <w:rPr>
            <w:rStyle w:val="Hyperlink"/>
          </w:rPr>
          <w:t>“A Stronger Workforce for America Act of 2026,”</w:t>
        </w:r>
      </w:hyperlink>
      <w:r>
        <w:t xml:space="preserve"> which would reauthorize the Workforce Innovation and Opportunity Act</w:t>
      </w:r>
      <w:r w:rsidR="00CA0DD0">
        <w:t xml:space="preserve"> (WIOA)</w:t>
      </w:r>
      <w:r>
        <w:t xml:space="preserve">. The legislation was introduced earlier this month by Chair of the Committee, Tim Walberg (R-MI), and tracks closely to legislation that was almost passed by Congress in December of 2024. The new version, however, does include several </w:t>
      </w:r>
      <w:r w:rsidR="00CA0DD0">
        <w:t>controversial</w:t>
      </w:r>
      <w:r>
        <w:t xml:space="preserve"> provisions that were not in the 2024 legislation.</w:t>
      </w:r>
    </w:p>
    <w:p w14:paraId="4A52A92C" w14:textId="77777777" w:rsidR="00C948D9" w:rsidRDefault="00C948D9" w:rsidP="00C948D9"/>
    <w:p w14:paraId="4DBA7EF9" w14:textId="2203443E" w:rsidR="00C948D9" w:rsidRDefault="00C948D9" w:rsidP="00C948D9">
      <w:r>
        <w:t xml:space="preserve">During the markup Tuesday, several Democrats spoke out in opposition to this version of the bill due to the partisan inclusions. Democrats have taken </w:t>
      </w:r>
      <w:proofErr w:type="gramStart"/>
      <w:r>
        <w:t>particular issue</w:t>
      </w:r>
      <w:proofErr w:type="gramEnd"/>
      <w:r>
        <w:t xml:space="preserve"> with the provisions in the bill that would permanently transfer the Adult Education program to the U.S. Department of Labor (DOL) (that program is currently being co-administered by DOL and the U.S. Department of Education (ED) as part of an interagency agreement). In addition, Democratic lawmakers noted their opposition to the reduction in authorized funding levels, as well as the expansion of a pilot block grant for WIOA Title I programs. The number of recipients for that pilot program in the new version of the legislation, which would provide one allocation for Title I programs to a select number of State and local workforce boards to use flexibly, </w:t>
      </w:r>
      <w:r w:rsidR="00CA0DD0">
        <w:t>would</w:t>
      </w:r>
      <w:r>
        <w:t xml:space="preserve"> </w:t>
      </w:r>
      <w:proofErr w:type="spellStart"/>
      <w:proofErr w:type="gramStart"/>
      <w:r>
        <w:t>increased</w:t>
      </w:r>
      <w:proofErr w:type="spellEnd"/>
      <w:proofErr w:type="gramEnd"/>
      <w:r>
        <w:t xml:space="preserve"> to </w:t>
      </w:r>
      <w:r w:rsidR="00CA0DD0">
        <w:t>ten</w:t>
      </w:r>
      <w:r>
        <w:t xml:space="preserve"> from five compared to the 2024 bill. </w:t>
      </w:r>
    </w:p>
    <w:p w14:paraId="4EB956C9" w14:textId="77777777" w:rsidR="00C948D9" w:rsidRDefault="00C948D9" w:rsidP="00C948D9"/>
    <w:p w14:paraId="06A5E4A6" w14:textId="38248C8A" w:rsidR="00C948D9" w:rsidRDefault="00C948D9" w:rsidP="00C948D9">
      <w:r>
        <w:t xml:space="preserve">Several Democrats, including Ranking Member Bobby Scott (D-VA), criticized Republicans’ introduction of a partisan reauthorization bill, instead of working to advance the bipartisan version from 2024. That legislation </w:t>
      </w:r>
      <w:r w:rsidR="00CA0DD0">
        <w:t>was included as</w:t>
      </w:r>
      <w:r>
        <w:t xml:space="preserve"> part of an appropriations bill</w:t>
      </w:r>
      <w:r w:rsidR="00CA0DD0">
        <w:t xml:space="preserve"> in December of 2024 and seemed to be on track for easy passage</w:t>
      </w:r>
      <w:r>
        <w:t xml:space="preserve">, but it was stripped out at the last minute due to objections from then President-elect Trump and Elon Musk to the inclusion of any extraneous measures. Scott introduced an amendment during the markup to substitute in the text of the 2024 bill, but it failed. </w:t>
      </w:r>
      <w:r>
        <w:lastRenderedPageBreak/>
        <w:t xml:space="preserve">Representative Bonamici (D-OR) also offered an amendment, which was not adopted, to prohibit ED from engaging in any interagency agreements. </w:t>
      </w:r>
    </w:p>
    <w:p w14:paraId="2B204AA0" w14:textId="77777777" w:rsidR="00C948D9" w:rsidRDefault="00C948D9" w:rsidP="00C948D9"/>
    <w:p w14:paraId="2541695B" w14:textId="6E3BA3B5" w:rsidR="00C948D9" w:rsidRDefault="00C948D9" w:rsidP="00C948D9">
      <w:r>
        <w:t xml:space="preserve">The Republican-backed bill advanced out of the Committee to the full House </w:t>
      </w:r>
      <w:r w:rsidR="00CA0DD0">
        <w:t>on</w:t>
      </w:r>
      <w:r>
        <w:t xml:space="preserve"> a party line vote. The legislation’s fate in the full House, which currently faces slim margins, as well as the Senate, where it would need the support of several Democrats for passage, is far from certain. While the legislation </w:t>
      </w:r>
      <w:r w:rsidR="00CA0DD0">
        <w:t>could</w:t>
      </w:r>
      <w:r>
        <w:t xml:space="preserve"> pass the full House in the coming weeks or months, it </w:t>
      </w:r>
      <w:r w:rsidR="00B344AC">
        <w:t>is unlikely</w:t>
      </w:r>
      <w:r>
        <w:t xml:space="preserve"> to garner enough support in the Senate as is. If lawmakers </w:t>
      </w:r>
      <w:proofErr w:type="gramStart"/>
      <w:r>
        <w:t>are able to</w:t>
      </w:r>
      <w:proofErr w:type="gramEnd"/>
      <w:r>
        <w:t xml:space="preserve"> reach a bipartisan compromise later this year, it will likely result in legislation very similar or identical to the 2024 bill. </w:t>
      </w:r>
    </w:p>
    <w:p w14:paraId="57735B51" w14:textId="77777777" w:rsidR="00C948D9" w:rsidRDefault="00C948D9" w:rsidP="00C948D9"/>
    <w:p w14:paraId="7C7B3474" w14:textId="5370EEA1" w:rsidR="008F73DD" w:rsidRDefault="00C948D9" w:rsidP="006A5316">
      <w:r>
        <w:t>Author: KSC</w:t>
      </w:r>
    </w:p>
    <w:p w14:paraId="3C36CFEB" w14:textId="31501FE0" w:rsidR="00247628" w:rsidRPr="00945CD1" w:rsidRDefault="00F31745" w:rsidP="009430A0">
      <w:pPr>
        <w:pStyle w:val="Heading2"/>
      </w:pPr>
      <w:r w:rsidRPr="00945CD1">
        <w:t>News</w:t>
      </w:r>
    </w:p>
    <w:p w14:paraId="28F305F4" w14:textId="77777777" w:rsidR="00247628" w:rsidRDefault="00247628" w:rsidP="00247628"/>
    <w:p w14:paraId="23DEBF02" w14:textId="77777777" w:rsidR="008E63E5" w:rsidRPr="00945CD1" w:rsidRDefault="008E63E5" w:rsidP="00945CD1">
      <w:pPr>
        <w:pStyle w:val="Heading3"/>
        <w:keepNext w:val="0"/>
        <w:keepLines w:val="0"/>
        <w:widowControl/>
        <w:suppressAutoHyphens w:val="0"/>
        <w:spacing w:before="0" w:after="160" w:line="259" w:lineRule="auto"/>
        <w:jc w:val="left"/>
        <w:rPr>
          <w:szCs w:val="26"/>
        </w:rPr>
      </w:pPr>
      <w:r w:rsidRPr="00945CD1">
        <w:rPr>
          <w:szCs w:val="26"/>
        </w:rPr>
        <w:t>SCOTUS to Consider Case on LGBTQ Rights in Preschool Program</w:t>
      </w:r>
    </w:p>
    <w:p w14:paraId="16996F29" w14:textId="77777777" w:rsidR="00B12EB2" w:rsidRDefault="00B12EB2" w:rsidP="00B12EB2"/>
    <w:p w14:paraId="40DDAF90" w14:textId="77777777" w:rsidR="00344B2C" w:rsidRDefault="00344B2C" w:rsidP="00344B2C">
      <w:r>
        <w:t xml:space="preserve">The U.S. Supreme Court will consider a case later this year on whether Catholic schools participating in a State-funded preschool program in Colorado have the right to exclude students whose parents are gay or transgender. </w:t>
      </w:r>
    </w:p>
    <w:p w14:paraId="643BFE3C" w14:textId="77777777" w:rsidR="00344B2C" w:rsidRDefault="00344B2C" w:rsidP="00344B2C"/>
    <w:p w14:paraId="13A4F89D" w14:textId="5507D8E5" w:rsidR="00344B2C" w:rsidRDefault="00344B2C" w:rsidP="00344B2C">
      <w:r>
        <w:t xml:space="preserve">Under the program, the State provides funds for children to enroll in a private or public school of their choice, which may be faith-based. However, all participating schools must agree to anti-discrimination rules, </w:t>
      </w:r>
      <w:r w:rsidR="00CA0DD0">
        <w:t>including</w:t>
      </w:r>
      <w:r>
        <w:t xml:space="preserve"> that they will not block enrollment based on race, religion, sexual orientation, gender identity, income level, or disability. The Catholic schools involved in the case requested that the State allow them an exemption that would permit the schools to deny enrollment of children whose parents are gay or transgender, arguing that enrolling such students would be a violation of their religious beliefs. The State, however, denied the request. In the lawsuit, the schools allege that the nondiscrimination requirements violate their First Amendment religious freedom protections and note that the State has allowed other exemptions in the program by reserving enrollment spots for low-income students and students with disabilities. The lower courts sided with the State </w:t>
      </w:r>
      <w:proofErr w:type="gramStart"/>
      <w:r>
        <w:t xml:space="preserve">based on </w:t>
      </w:r>
      <w:r w:rsidR="00F911CA">
        <w:t xml:space="preserve">the </w:t>
      </w:r>
      <w:r>
        <w:t>fact that</w:t>
      </w:r>
      <w:proofErr w:type="gramEnd"/>
      <w:r>
        <w:t xml:space="preserve"> the nondiscrimination requirement applies equally to all schools, whether they are religious or not. </w:t>
      </w:r>
    </w:p>
    <w:p w14:paraId="59121104" w14:textId="77777777" w:rsidR="00344B2C" w:rsidRDefault="00344B2C" w:rsidP="00344B2C"/>
    <w:p w14:paraId="3AE25595" w14:textId="5CC3A96B" w:rsidR="00344B2C" w:rsidRDefault="00344B2C" w:rsidP="00344B2C">
      <w:r>
        <w:t xml:space="preserve">The preschools appealed to the U.S. Supreme Court last fall, and on Monday, the Court announced that it will consider the case during its </w:t>
      </w:r>
      <w:r w:rsidR="00CA0DD0">
        <w:t>next term beginning</w:t>
      </w:r>
      <w:r>
        <w:t xml:space="preserve"> October 1</w:t>
      </w:r>
      <w:r w:rsidRPr="00BF6311">
        <w:rPr>
          <w:vertAlign w:val="superscript"/>
        </w:rPr>
        <w:t>st</w:t>
      </w:r>
      <w:r>
        <w:t xml:space="preserve">. The </w:t>
      </w:r>
      <w:r>
        <w:lastRenderedPageBreak/>
        <w:t xml:space="preserve">Trump administration submitted a brief to the Court earlier this year supporting the Catholic schools and encouraging justices to take up the case. </w:t>
      </w:r>
    </w:p>
    <w:p w14:paraId="33FD942F" w14:textId="77777777" w:rsidR="00344B2C" w:rsidRDefault="00344B2C" w:rsidP="00344B2C"/>
    <w:p w14:paraId="17FA17F6" w14:textId="385BC767" w:rsidR="00344B2C" w:rsidRDefault="00344B2C" w:rsidP="00344B2C">
      <w:r>
        <w:t>Resources:</w:t>
      </w:r>
    </w:p>
    <w:p w14:paraId="7076023E" w14:textId="77777777" w:rsidR="00344B2C" w:rsidRDefault="00344B2C" w:rsidP="00344B2C">
      <w:r w:rsidRPr="006F049A">
        <w:t xml:space="preserve">Ann E. </w:t>
      </w:r>
      <w:proofErr w:type="spellStart"/>
      <w:r w:rsidRPr="006F049A">
        <w:t>Marimow</w:t>
      </w:r>
      <w:proofErr w:type="spellEnd"/>
      <w:r>
        <w:t>, “</w:t>
      </w:r>
      <w:r w:rsidRPr="006F049A">
        <w:t>Justices to Hear Case on Catholic Preschools That Reject Children of Gay Parents</w:t>
      </w:r>
      <w:r>
        <w:t xml:space="preserve">,” </w:t>
      </w:r>
      <w:r>
        <w:rPr>
          <w:i/>
          <w:iCs/>
        </w:rPr>
        <w:t xml:space="preserve">New York Times, </w:t>
      </w:r>
      <w:r>
        <w:t xml:space="preserve">April 20, 2026. </w:t>
      </w:r>
    </w:p>
    <w:p w14:paraId="7A410878" w14:textId="77777777" w:rsidR="00344B2C" w:rsidRPr="006F049A" w:rsidRDefault="00344B2C" w:rsidP="00344B2C">
      <w:r>
        <w:t>Author: KSC</w:t>
      </w:r>
    </w:p>
    <w:p w14:paraId="63CB6702" w14:textId="77777777" w:rsidR="00D1770D" w:rsidRDefault="00D1770D" w:rsidP="00AF1EB1"/>
    <w:p w14:paraId="74B6DB0D" w14:textId="1ADE0596" w:rsidR="00091009" w:rsidRPr="00945CD1" w:rsidRDefault="00091009" w:rsidP="00945CD1">
      <w:pPr>
        <w:pStyle w:val="Heading3"/>
        <w:keepNext w:val="0"/>
        <w:keepLines w:val="0"/>
        <w:widowControl/>
        <w:suppressAutoHyphens w:val="0"/>
        <w:spacing w:before="0" w:after="160" w:line="259" w:lineRule="auto"/>
        <w:jc w:val="left"/>
        <w:rPr>
          <w:szCs w:val="26"/>
        </w:rPr>
      </w:pPr>
      <w:r w:rsidRPr="00945CD1">
        <w:rPr>
          <w:szCs w:val="26"/>
        </w:rPr>
        <w:t>Senators Express Concern about TRIO Competition</w:t>
      </w:r>
    </w:p>
    <w:p w14:paraId="6CBB5C6F" w14:textId="77777777" w:rsidR="00D1770D" w:rsidRDefault="00D1770D" w:rsidP="00D1770D"/>
    <w:p w14:paraId="225FCC04" w14:textId="3F6E1146" w:rsidR="00A8385D" w:rsidRDefault="00A8385D" w:rsidP="00A8385D">
      <w:r>
        <w:t xml:space="preserve">In a </w:t>
      </w:r>
      <w:hyperlink r:id="rId10" w:tooltip="View letter re: TRIO" w:history="1">
        <w:r w:rsidRPr="000C5588">
          <w:rPr>
            <w:rStyle w:val="Hyperlink"/>
          </w:rPr>
          <w:t>letter to the Department of Education (ED) earlier this month</w:t>
        </w:r>
      </w:hyperlink>
      <w:r>
        <w:t>, a group of Senators from both parties asked the agency to withdraw the current application for several college access programs. The TRIO Talen</w:t>
      </w:r>
      <w:r w:rsidR="00BD3C20">
        <w:t>t</w:t>
      </w:r>
      <w:r>
        <w:t xml:space="preserve"> Search and Opportunity Centers grant competitions are now open for applications, but the Senators expressed concern that the grant notice asks applicants to provide services that are different from what is required under law.</w:t>
      </w:r>
    </w:p>
    <w:p w14:paraId="37C1664F" w14:textId="77777777" w:rsidR="00A8385D" w:rsidRDefault="00A8385D" w:rsidP="00A8385D"/>
    <w:p w14:paraId="50226FE1" w14:textId="68C721AA" w:rsidR="00A8385D" w:rsidRDefault="00A8385D" w:rsidP="00A8385D">
      <w:r>
        <w:t xml:space="preserve">Under the Higher Education Act, TRIO programs are intended to provide </w:t>
      </w:r>
      <w:r w:rsidR="00936553">
        <w:t xml:space="preserve">students with </w:t>
      </w:r>
      <w:r>
        <w:t>academic tutoring, college application assistance, and help identifying appropriate college financial aid. However</w:t>
      </w:r>
      <w:r w:rsidR="00936553">
        <w:t>,</w:t>
      </w:r>
      <w:r>
        <w:t xml:space="preserve"> the current notice inviting applications asks grantees to focus their programming on registered apprenticeships, work-based learning, and career and technical education programs.</w:t>
      </w:r>
    </w:p>
    <w:p w14:paraId="13000A6F" w14:textId="77777777" w:rsidR="00A8385D" w:rsidRDefault="00A8385D" w:rsidP="00A8385D"/>
    <w:p w14:paraId="542AE028" w14:textId="22C8F8DD" w:rsidR="00A8385D" w:rsidRDefault="00A8385D" w:rsidP="00A8385D">
      <w:r>
        <w:t xml:space="preserve">Additionally, the lawmakers say they are concerned that the new competition disadvantages current grantees, who have put time and money into building out their systems to serve these programs. The new announcement </w:t>
      </w:r>
      <w:proofErr w:type="gramStart"/>
      <w:r>
        <w:t>opens up</w:t>
      </w:r>
      <w:proofErr w:type="gramEnd"/>
      <w:r>
        <w:t xml:space="preserve"> eligibility to State entities and provides them with an additional competitive </w:t>
      </w:r>
      <w:proofErr w:type="gramStart"/>
      <w:r>
        <w:t>preference, and</w:t>
      </w:r>
      <w:proofErr w:type="gramEnd"/>
      <w:r>
        <w:t xml:space="preserve"> does not promise renewal grants to successful entities. The Senators say they believe State entities will absorb the entirety of these grants, leaving community organizations that do this work without the funding they need.</w:t>
      </w:r>
    </w:p>
    <w:p w14:paraId="0C7FED8D" w14:textId="77777777" w:rsidR="00A8385D" w:rsidRDefault="00A8385D" w:rsidP="00A8385D"/>
    <w:p w14:paraId="0BE63B12" w14:textId="5C7EEE11" w:rsidR="00A8385D" w:rsidRDefault="00A8385D" w:rsidP="00A8385D">
      <w:r>
        <w:t>The lawmakers are asking ED to withdraw the notice and reissue it under the earlier grant terms.</w:t>
      </w:r>
    </w:p>
    <w:p w14:paraId="4FCF3DB3" w14:textId="77777777" w:rsidR="00A8385D" w:rsidRDefault="00A8385D" w:rsidP="00A8385D"/>
    <w:p w14:paraId="1A74E188" w14:textId="3D6110D3" w:rsidR="00A8385D" w:rsidRDefault="00A8385D" w:rsidP="00A8385D">
      <w:r>
        <w:t>Author: JCM</w:t>
      </w:r>
    </w:p>
    <w:p w14:paraId="3990F29C" w14:textId="351A59BE" w:rsidR="00172559" w:rsidRPr="00945CD1" w:rsidRDefault="00172559" w:rsidP="009430A0">
      <w:pPr>
        <w:pStyle w:val="Heading2"/>
      </w:pPr>
      <w:r w:rsidRPr="00945CD1">
        <w:t xml:space="preserve">Other </w:t>
      </w:r>
      <w:r w:rsidR="00CD52DA" w:rsidRPr="00945CD1">
        <w:t>Items</w:t>
      </w:r>
      <w:r w:rsidRPr="00945CD1">
        <w:t xml:space="preserve"> to Watch</w:t>
      </w:r>
    </w:p>
    <w:p w14:paraId="1574532F" w14:textId="77777777" w:rsidR="00172559" w:rsidRDefault="00172559" w:rsidP="00172559"/>
    <w:p w14:paraId="22B274FB" w14:textId="32B2184E" w:rsidR="00CA0DD0" w:rsidRDefault="00CA0DD0" w:rsidP="00CA0DD0">
      <w:r>
        <w:lastRenderedPageBreak/>
        <w:t>The U.S. Department of Education (ED) sent notices to several grantees on Thursday confirming that previously awarded competitive grants, as well as continuation grants for those awards, will remain in the G5 system. New grant competitions announced in recent weeks, however, are being administered through the DOL or HHS systems. The notices follow an announcement last week that K-12 formula funds administered by the Office of Elementary and Secondary Education will also be distributed through G5 on July 1</w:t>
      </w:r>
      <w:r w:rsidRPr="00852930">
        <w:rPr>
          <w:vertAlign w:val="superscript"/>
        </w:rPr>
        <w:t>st</w:t>
      </w:r>
      <w:r>
        <w:t xml:space="preserve"> this year, and not through the Department of Labor grant systems as originally planned. </w:t>
      </w:r>
    </w:p>
    <w:p w14:paraId="5197158E" w14:textId="77777777" w:rsidR="00CA0DD0" w:rsidRDefault="00CA0DD0" w:rsidP="00CA0DD0"/>
    <w:p w14:paraId="74007ED7" w14:textId="77777777" w:rsidR="00CA0DD0" w:rsidRDefault="00CA0DD0" w:rsidP="00CA0DD0">
      <w:r>
        <w:t xml:space="preserve">The </w:t>
      </w:r>
      <w:hyperlink r:id="rId11" w:history="1">
        <w:r w:rsidRPr="00997EB0">
          <w:rPr>
            <w:rStyle w:val="Hyperlink"/>
          </w:rPr>
          <w:t>first joint Education-Health and Human Services grant competition</w:t>
        </w:r>
      </w:hyperlink>
      <w:r>
        <w:t xml:space="preserve"> launched this week. The agencies are running the Child Care Access Means Parents in Schools (CCAMPIS) provides funding for colleges to support campus-based </w:t>
      </w:r>
      <w:proofErr w:type="gramStart"/>
      <w:r>
        <w:t>child care</w:t>
      </w:r>
      <w:proofErr w:type="gramEnd"/>
      <w:r>
        <w:t xml:space="preserve"> programs benefiting their students. CCAMPIS is one of two programs formerly run by ED that are moving to HHS.</w:t>
      </w:r>
    </w:p>
    <w:p w14:paraId="7E6A44ED" w14:textId="77777777" w:rsidR="00CA0DD0" w:rsidRDefault="00CA0DD0" w:rsidP="00CA0DD0"/>
    <w:p w14:paraId="3B0B2AD6" w14:textId="1D1AA919" w:rsidR="00394368" w:rsidRDefault="00394368" w:rsidP="00394368">
      <w:r>
        <w:t>Secretary of Education Linda McMahon will appear before the Senate Appropriations Subcommittee on April 28</w:t>
      </w:r>
      <w:r w:rsidRPr="00D84FCF">
        <w:rPr>
          <w:vertAlign w:val="superscript"/>
        </w:rPr>
        <w:t>th</w:t>
      </w:r>
      <w:r>
        <w:t xml:space="preserve"> to discuss the President’s spending request for the Department of Education. That </w:t>
      </w:r>
      <w:hyperlink r:id="rId12" w:tooltip="Watch the McMahon Senate appropriations hearing" w:history="1">
        <w:r w:rsidRPr="00E14F9C">
          <w:rPr>
            <w:rStyle w:val="Hyperlink"/>
          </w:rPr>
          <w:t>hearing will start at 10am ET</w:t>
        </w:r>
      </w:hyperlink>
      <w:r>
        <w:t>. A meeting for the House Appropriations committee is reportedly still in the process of being scheduled.</w:t>
      </w:r>
    </w:p>
    <w:p w14:paraId="040B5479" w14:textId="77777777" w:rsidR="00317C38" w:rsidRDefault="00317C38" w:rsidP="00394368"/>
    <w:p w14:paraId="408F9536" w14:textId="1DBF4605" w:rsidR="00317C38" w:rsidRDefault="00317C38" w:rsidP="00394368">
      <w:r>
        <w:t xml:space="preserve">The House Committee on Education and Workforce will hold two education-related hearings next week: </w:t>
      </w:r>
      <w:hyperlink r:id="rId13" w:tooltip="Watch the hearing on equity policies" w:history="1">
        <w:r w:rsidRPr="00317C38">
          <w:rPr>
            <w:rStyle w:val="Hyperlink"/>
          </w:rPr>
          <w:t>“Leveling Down: How Equity Policies Undermine Excellence and Harm Students”</w:t>
        </w:r>
      </w:hyperlink>
      <w:r>
        <w:t xml:space="preserve"> on April 28</w:t>
      </w:r>
      <w:r w:rsidRPr="00317C38">
        <w:rPr>
          <w:vertAlign w:val="superscript"/>
        </w:rPr>
        <w:t>th</w:t>
      </w:r>
      <w:r>
        <w:t xml:space="preserve"> and </w:t>
      </w:r>
      <w:hyperlink r:id="rId14" w:tooltip="Watch the hearing on First Amendment and higher education" w:history="1">
        <w:r w:rsidRPr="00317C38">
          <w:rPr>
            <w:rStyle w:val="Hyperlink"/>
          </w:rPr>
          <w:t>“Speech or Silence? The Future of the First Amendment in Higher Education”</w:t>
        </w:r>
      </w:hyperlink>
      <w:r>
        <w:t xml:space="preserve"> on April 29</w:t>
      </w:r>
      <w:r w:rsidRPr="00317C38">
        <w:rPr>
          <w:vertAlign w:val="superscript"/>
        </w:rPr>
        <w:t>th</w:t>
      </w:r>
      <w:r>
        <w:t xml:space="preserve">. </w:t>
      </w:r>
    </w:p>
    <w:p w14:paraId="1CEA7648" w14:textId="77777777" w:rsidR="00CA0DD0" w:rsidRDefault="00CA0DD0" w:rsidP="00394368"/>
    <w:p w14:paraId="4DC14AA7" w14:textId="7615DFDE" w:rsidR="00CA0DD0" w:rsidRDefault="00CA0DD0" w:rsidP="00CA0DD0">
      <w:r>
        <w:t xml:space="preserve">The House Appropriations Subcommittee on Agriculture-FDA appropriations approved a 2027 funding bill Thursday. The bill, which goes before the full committee next week, would continue funding for key programs, offer a slight boost to school meal programs overall, and extend a waiver which allows schools with a positive balance to forego the annual paid meal repricing process. It cuts agriculture funds for </w:t>
      </w:r>
      <w:r w:rsidR="0051575B">
        <w:t>fiscal year</w:t>
      </w:r>
      <w:r>
        <w:t xml:space="preserve"> 2027 only three percent, in stark contrast to the 19 percent cut requested by the White House.</w:t>
      </w:r>
    </w:p>
    <w:p w14:paraId="5B6C5070" w14:textId="77777777" w:rsidR="00394368" w:rsidRDefault="00394368" w:rsidP="00394368"/>
    <w:p w14:paraId="36772A5C" w14:textId="01D1746E" w:rsidR="00394368" w:rsidRDefault="00394368" w:rsidP="00394368">
      <w:r>
        <w:t>The U.S. Department of Education has hired a new contractor, AEM, to take over data collection in the Integrated Postsecondary Education Data System (IPEDS) as of April 30</w:t>
      </w:r>
      <w:r w:rsidRPr="00AB797E">
        <w:rPr>
          <w:vertAlign w:val="superscript"/>
        </w:rPr>
        <w:t>th</w:t>
      </w:r>
      <w:r>
        <w:t>. This change throws a wrench into litigation over whether extensive admissions data should be collected by the Department, where the request for data has been temporarily placed on hold by a federal judge.</w:t>
      </w:r>
    </w:p>
    <w:p w14:paraId="4D0B4B30" w14:textId="77777777" w:rsidR="00394368" w:rsidRDefault="00394368" w:rsidP="00394368"/>
    <w:p w14:paraId="14A0E45D" w14:textId="0230ADC1" w:rsidR="00394368" w:rsidRDefault="00394368" w:rsidP="00394368">
      <w:r>
        <w:t>The Department of Justice</w:t>
      </w:r>
      <w:r w:rsidR="00EC3206">
        <w:t xml:space="preserve"> (DOJ)</w:t>
      </w:r>
      <w:r>
        <w:t xml:space="preserve"> has reached an agreement with Nebraska that would </w:t>
      </w:r>
      <w:r>
        <w:lastRenderedPageBreak/>
        <w:t xml:space="preserve">prevent the State from providing in-state tuition for undocumented students. The State has laws which provide in-state tuition to undocumented students and offer them scholarships to access State schools. DOJ filed </w:t>
      </w:r>
      <w:hyperlink r:id="rId15" w:tooltip="View the lawsuit" w:history="1">
        <w:r w:rsidRPr="007B4430">
          <w:rPr>
            <w:rStyle w:val="Hyperlink"/>
          </w:rPr>
          <w:t>a lawsuit against the State</w:t>
        </w:r>
      </w:hyperlink>
      <w:r>
        <w:t xml:space="preserve"> and the proposed resolution with a federal court on the same day. DOJ has reached similar agreements with Texas, Kentucky, and Oklahoma</w:t>
      </w:r>
      <w:r w:rsidR="00317C38">
        <w:t>,</w:t>
      </w:r>
      <w:r>
        <w:t xml:space="preserve"> and lawsuits are pending in Illinoi</w:t>
      </w:r>
      <w:r w:rsidR="00317C38">
        <w:t>s</w:t>
      </w:r>
      <w:r>
        <w:t>, Minnesota, Virginia, and California.</w:t>
      </w:r>
    </w:p>
    <w:p w14:paraId="34A5D2CF" w14:textId="77777777" w:rsidR="00394368" w:rsidRDefault="00394368" w:rsidP="00394368"/>
    <w:p w14:paraId="57336B5D" w14:textId="403A2C94" w:rsidR="00852930" w:rsidRDefault="00394368" w:rsidP="00394368">
      <w:r>
        <w:t xml:space="preserve">Twenty-seven States </w:t>
      </w:r>
      <w:hyperlink r:id="rId16" w:tooltip="View list of States joining vougher program" w:history="1">
        <w:r w:rsidRPr="001074C8">
          <w:rPr>
            <w:rStyle w:val="Hyperlink"/>
          </w:rPr>
          <w:t>have informed the Internal Revenue Service</w:t>
        </w:r>
      </w:hyperlink>
      <w:r>
        <w:t xml:space="preserve"> that they plan to implement a new tax credit voucher program launching at the beginning of 2027. The program, passed into law as part of this summer’s reconciliation bill, would allow individual donors to receive a dollar-for-dollar tax credit for donations up to $1,700 that give scholarship to students attending private schools in the State. States </w:t>
      </w:r>
      <w:r w:rsidR="001D21F3">
        <w:t>must</w:t>
      </w:r>
      <w:r>
        <w:t xml:space="preserve"> opt in to the program, and </w:t>
      </w:r>
      <w:r w:rsidR="001D21F3">
        <w:t xml:space="preserve">federal </w:t>
      </w:r>
      <w:r>
        <w:t>regulations have not yet been finalized.</w:t>
      </w:r>
    </w:p>
    <w:p w14:paraId="2ECAC47C" w14:textId="17454B84" w:rsidR="00A72E27" w:rsidRPr="007916BF" w:rsidRDefault="00A72E27" w:rsidP="00B97169"/>
    <w:p w14:paraId="04CFEE8B" w14:textId="2E73E2A6"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w:t>
      </w:r>
      <w:proofErr w:type="gramStart"/>
      <w:r w:rsidRPr="00196BB4">
        <w:rPr>
          <w:b/>
          <w:bCs/>
          <w:i/>
          <w:iCs/>
        </w:rPr>
        <w:t>clients</w:t>
      </w:r>
      <w:proofErr w:type="gramEnd"/>
      <w:r w:rsidRPr="00196BB4">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58952DAF"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p>
    <w:p w14:paraId="0853196B" w14:textId="65802A36" w:rsidR="00F92F9D" w:rsidRDefault="00F92F9D" w:rsidP="2193F663">
      <w:pPr>
        <w:spacing w:before="240" w:after="240"/>
        <w:rPr>
          <w:rFonts w:eastAsia="Times New Roman" w:cs="Arial"/>
        </w:rPr>
      </w:pPr>
      <w:r w:rsidRPr="00F92F9D">
        <w:rPr>
          <w:rFonts w:eastAsia="Times New Roman" w:cs="Arial"/>
        </w:rPr>
        <w:t>Posted by the California Department of Education, April 2026</w:t>
      </w:r>
    </w:p>
    <w:sectPr w:rsidR="00F92F9D" w:rsidSect="00A11D40">
      <w:headerReference w:type="default" r:id="rId17"/>
      <w:footerReference w:type="default" r:id="rId18"/>
      <w:footerReference w:type="first" r:id="rId19"/>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534E0" w14:textId="77777777" w:rsidR="008E178F" w:rsidRDefault="008E178F">
      <w:r>
        <w:separator/>
      </w:r>
    </w:p>
  </w:endnote>
  <w:endnote w:type="continuationSeparator" w:id="0">
    <w:p w14:paraId="6A2895FE" w14:textId="77777777" w:rsidR="008E178F" w:rsidRDefault="008E178F">
      <w:r>
        <w:continuationSeparator/>
      </w:r>
    </w:p>
  </w:endnote>
  <w:endnote w:type="continuationNotice" w:id="1">
    <w:p w14:paraId="09D05F2E" w14:textId="77777777" w:rsidR="008E178F" w:rsidRDefault="008E1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80F5" w14:textId="77777777" w:rsidR="008E178F" w:rsidRDefault="008E178F">
      <w:r>
        <w:separator/>
      </w:r>
    </w:p>
  </w:footnote>
  <w:footnote w:type="continuationSeparator" w:id="0">
    <w:p w14:paraId="01672487" w14:textId="77777777" w:rsidR="008E178F" w:rsidRDefault="008E178F">
      <w:r>
        <w:continuationSeparator/>
      </w:r>
    </w:p>
  </w:footnote>
  <w:footnote w:type="continuationNotice" w:id="1">
    <w:p w14:paraId="71E9BD4B" w14:textId="77777777" w:rsidR="008E178F" w:rsidRDefault="008E1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153A98FC" w:rsidR="00797E60" w:rsidRPr="001767D4" w:rsidRDefault="00B97169" w:rsidP="00B50AD1">
    <w:pPr>
      <w:pStyle w:val="NoSpacing"/>
      <w:tabs>
        <w:tab w:val="left" w:pos="7920"/>
      </w:tabs>
      <w:spacing w:after="240"/>
      <w:rPr>
        <w:b/>
        <w:bCs/>
      </w:rPr>
    </w:pPr>
    <w:r>
      <w:rPr>
        <w:rFonts w:ascii="Open Sans" w:hAnsi="Open Sans" w:cs="Open Sans"/>
        <w:b/>
        <w:bCs/>
      </w:rPr>
      <w:t xml:space="preserve">April </w:t>
    </w:r>
    <w:r w:rsidR="00394368">
      <w:rPr>
        <w:rFonts w:ascii="Open Sans" w:hAnsi="Open Sans" w:cs="Open Sans"/>
        <w:b/>
        <w:bCs/>
      </w:rPr>
      <w:t>24</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477"/>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009"/>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218"/>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2B3"/>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98"/>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62D7"/>
    <w:rsid w:val="001B6AB6"/>
    <w:rsid w:val="001B6ECE"/>
    <w:rsid w:val="001B704F"/>
    <w:rsid w:val="001B72EB"/>
    <w:rsid w:val="001B7530"/>
    <w:rsid w:val="001B77E9"/>
    <w:rsid w:val="001C01AA"/>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0C5"/>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1F3"/>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187"/>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2C6C"/>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00D"/>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38"/>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B2C"/>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68"/>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09F"/>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75B"/>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63"/>
    <w:rsid w:val="00666BC7"/>
    <w:rsid w:val="00666FAD"/>
    <w:rsid w:val="0066766C"/>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5F35"/>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2AC"/>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116"/>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68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E0C"/>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2930"/>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2A2"/>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CEF"/>
    <w:rsid w:val="008D6F7C"/>
    <w:rsid w:val="008D6FF2"/>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8F"/>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3E5"/>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6AF"/>
    <w:rsid w:val="009037BE"/>
    <w:rsid w:val="00903A97"/>
    <w:rsid w:val="00903D39"/>
    <w:rsid w:val="00903D3B"/>
    <w:rsid w:val="0090402D"/>
    <w:rsid w:val="009041EE"/>
    <w:rsid w:val="00904447"/>
    <w:rsid w:val="009047C7"/>
    <w:rsid w:val="00904A7C"/>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553"/>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A0"/>
    <w:rsid w:val="009430CF"/>
    <w:rsid w:val="009436D0"/>
    <w:rsid w:val="00943A7A"/>
    <w:rsid w:val="00943FFF"/>
    <w:rsid w:val="00944775"/>
    <w:rsid w:val="00944789"/>
    <w:rsid w:val="00944CAF"/>
    <w:rsid w:val="009450C4"/>
    <w:rsid w:val="0094514F"/>
    <w:rsid w:val="00945564"/>
    <w:rsid w:val="00945BE3"/>
    <w:rsid w:val="00945CD1"/>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7EC"/>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FDF"/>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44B"/>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20F"/>
    <w:rsid w:val="00A734EB"/>
    <w:rsid w:val="00A73B4B"/>
    <w:rsid w:val="00A73D20"/>
    <w:rsid w:val="00A73D34"/>
    <w:rsid w:val="00A74670"/>
    <w:rsid w:val="00A7479A"/>
    <w:rsid w:val="00A75245"/>
    <w:rsid w:val="00A75509"/>
    <w:rsid w:val="00A7558A"/>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385D"/>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613"/>
    <w:rsid w:val="00A931B3"/>
    <w:rsid w:val="00A9369C"/>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4D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4AC"/>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3C20"/>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19D"/>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48F"/>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8D9"/>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DD0"/>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60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C20"/>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7FC"/>
    <w:rsid w:val="00D94B67"/>
    <w:rsid w:val="00D94C52"/>
    <w:rsid w:val="00D95074"/>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A43"/>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8E9"/>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4E8"/>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206"/>
    <w:rsid w:val="00EC3340"/>
    <w:rsid w:val="00EC3696"/>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2F5B"/>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B90"/>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0E"/>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1CA"/>
    <w:rsid w:val="00F913C1"/>
    <w:rsid w:val="00F91EE7"/>
    <w:rsid w:val="00F921A7"/>
    <w:rsid w:val="00F92242"/>
    <w:rsid w:val="00F92822"/>
    <w:rsid w:val="00F929CE"/>
    <w:rsid w:val="00F92F7F"/>
    <w:rsid w:val="00F92F9D"/>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3E"/>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9430A0"/>
    <w:pPr>
      <w:widowControl/>
      <w:suppressAutoHyphens w:val="0"/>
      <w:spacing w:line="276" w:lineRule="auto"/>
      <w:ind w:left="-90" w:firstLine="90"/>
      <w:jc w:val="center"/>
      <w:outlineLvl w:val="0"/>
    </w:pPr>
    <w:rPr>
      <w:rFonts w:ascii="Noticia Text" w:eastAsiaTheme="majorEastAsia" w:hAnsi="Noticia Text" w:cstheme="majorBidi"/>
      <w:b/>
      <w:iCs/>
      <w:sz w:val="48"/>
      <w:szCs w:val="48"/>
    </w:rPr>
  </w:style>
  <w:style w:type="paragraph" w:styleId="Heading2">
    <w:name w:val="heading 2"/>
    <w:basedOn w:val="Default"/>
    <w:next w:val="Normal"/>
    <w:link w:val="Heading2Char"/>
    <w:uiPriority w:val="9"/>
    <w:unhideWhenUsed/>
    <w:qFormat/>
    <w:rsid w:val="009430A0"/>
    <w:pPr>
      <w:pBdr>
        <w:bottom w:val="single" w:sz="4" w:space="1" w:color="auto"/>
      </w:pBdr>
      <w:outlineLvl w:val="1"/>
    </w:pPr>
    <w:rPr>
      <w:rFonts w:ascii="Noticia Text" w:eastAsiaTheme="majorEastAsia" w:hAnsi="Noticia Text" w:cstheme="majorBidi"/>
      <w:b/>
      <w:iCs/>
      <w:sz w:val="48"/>
      <w:szCs w:val="48"/>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9430A0"/>
    <w:rPr>
      <w:rFonts w:ascii="Noticia Text" w:eastAsiaTheme="majorEastAsia" w:hAnsi="Noticia Text" w:cstheme="majorBidi"/>
      <w:b/>
      <w:iCs/>
      <w:color w:val="000000"/>
      <w:sz w:val="48"/>
      <w:szCs w:val="48"/>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9430A0"/>
    <w:rPr>
      <w:rFonts w:ascii="Noticia Text" w:eastAsiaTheme="majorEastAsia" w:hAnsi="Noticia Text" w:cstheme="majorBidi"/>
      <w:b/>
      <w:iCs/>
      <w:sz w:val="48"/>
      <w:szCs w:val="48"/>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spacing w:line="259" w:lineRule="auto"/>
      <w:outlineLvl w:val="9"/>
    </w:pPr>
    <w:rPr>
      <w:rFonts w:asciiTheme="majorHAnsi" w:hAnsiTheme="majorHAnsi"/>
      <w:b w:val="0"/>
      <w:smallCap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edworkforce.house.gov/calendar/eventsingle.aspx?EventID=41323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ppropriations.senate.gov/hearings/a-review-of-the-presidents-fiscal-year-2027-budget-request-for-the-department-of-educ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12dive.com/news/27-states-opting-into-federal-school-choice-program-IRS-Congress/81808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ts.gov/search-results-detail/361967" TargetMode="External"/><Relationship Id="rId5" Type="http://schemas.openxmlformats.org/officeDocument/2006/relationships/webSettings" Target="webSettings.xml"/><Relationship Id="rId15" Type="http://schemas.openxmlformats.org/officeDocument/2006/relationships/hyperlink" Target="https://www.justice.gov/opa/media/1437051/dl" TargetMode="External"/><Relationship Id="rId10" Type="http://schemas.openxmlformats.org/officeDocument/2006/relationships/hyperlink" Target="https://www.collins.senate.gov/imo/media/doc/senate_trio_letter_to_ed_dept.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cs.house.gov/meetings/ED/ED00/20260421/119216/BILLS-119-HR8210-W000798-Amdt-1.pdf" TargetMode="External"/><Relationship Id="rId14" Type="http://schemas.openxmlformats.org/officeDocument/2006/relationships/hyperlink" Target="https://edworkforce.house.gov/calendar/eventsingle.aspx?EventID=41323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Federal Update: April 24 - Government Affairs (CA Dept of Education)</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24, 2026 - Government Affairs (CA Dept of Education)</dc:title>
  <dc:subject>Current information regarding federal legislation and actions impacting California's Kindergarten–Grade Twelve education.</dc:subject>
  <dc:creator/>
  <cp:keywords/>
  <dc:description/>
  <cp:lastModifiedBy/>
  <cp:revision>1</cp:revision>
  <dcterms:created xsi:type="dcterms:W3CDTF">2026-05-12T19:18:00Z</dcterms:created>
  <dcterms:modified xsi:type="dcterms:W3CDTF">2026-05-13T16:40:00Z</dcterms:modified>
</cp:coreProperties>
</file>