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165E" w14:textId="46BF72A0" w:rsidR="003E38D7" w:rsidRPr="003A4BAE" w:rsidRDefault="00FF3106" w:rsidP="003A0BCB">
      <w:pPr>
        <w:pStyle w:val="Heading1"/>
        <w:rPr>
          <w:sz w:val="36"/>
          <w:szCs w:val="36"/>
        </w:rPr>
      </w:pPr>
      <w:r w:rsidRPr="003A4BAE">
        <w:rPr>
          <w:sz w:val="36"/>
          <w:szCs w:val="36"/>
        </w:rPr>
        <w:t>Final Statement of Reasons</w:t>
      </w:r>
    </w:p>
    <w:p w14:paraId="5CC368E0" w14:textId="29D26E58" w:rsidR="4B4584E6" w:rsidRDefault="003A4BAE" w:rsidP="4FE7CCFC">
      <w:pPr>
        <w:jc w:val="center"/>
        <w:rPr>
          <w:rFonts w:ascii="Arial" w:eastAsia="Arial" w:hAnsi="Arial" w:cs="Arial"/>
          <w:color w:val="000000" w:themeColor="text1"/>
        </w:rPr>
      </w:pPr>
      <w:r w:rsidRPr="4FE7CCFC">
        <w:rPr>
          <w:rFonts w:ascii="Arial" w:eastAsia="Arial" w:hAnsi="Arial" w:cs="Arial"/>
          <w:color w:val="000000" w:themeColor="text1"/>
        </w:rPr>
        <w:t xml:space="preserve">Attendance Policies in </w:t>
      </w:r>
      <w:r>
        <w:rPr>
          <w:rFonts w:ascii="Arial" w:eastAsia="Arial" w:hAnsi="Arial" w:cs="Arial"/>
          <w:color w:val="000000" w:themeColor="text1"/>
        </w:rPr>
        <w:t>t</w:t>
      </w:r>
      <w:r w:rsidRPr="4FE7CCFC">
        <w:rPr>
          <w:rFonts w:ascii="Arial" w:eastAsia="Arial" w:hAnsi="Arial" w:cs="Arial"/>
          <w:color w:val="000000" w:themeColor="text1"/>
        </w:rPr>
        <w:t>he California State Preschool Program</w:t>
      </w:r>
    </w:p>
    <w:p w14:paraId="6E49E910" w14:textId="68D407F9" w:rsidR="003E38D7" w:rsidRPr="0096050B" w:rsidRDefault="003A4BAE" w:rsidP="003A4BAE">
      <w:pPr>
        <w:pStyle w:val="Heading2"/>
        <w:rPr>
          <w:b/>
          <w:sz w:val="32"/>
          <w:szCs w:val="32"/>
        </w:rPr>
      </w:pPr>
      <w:r w:rsidRPr="0096050B">
        <w:rPr>
          <w:b/>
          <w:sz w:val="32"/>
          <w:szCs w:val="32"/>
        </w:rPr>
        <w:t>Update of Initial Statement of Reasons</w:t>
      </w:r>
    </w:p>
    <w:p w14:paraId="35C2CDA3" w14:textId="07570DD3" w:rsidR="0015178A" w:rsidRPr="0018236A" w:rsidRDefault="0015178A" w:rsidP="0015178A">
      <w:pPr>
        <w:rPr>
          <w:rFonts w:ascii="Arial" w:hAnsi="Arial" w:cs="Arial"/>
        </w:rPr>
      </w:pPr>
      <w:r w:rsidRPr="7D8F18FF">
        <w:rPr>
          <w:rFonts w:ascii="Arial" w:hAnsi="Arial" w:cs="Arial"/>
        </w:rPr>
        <w:t xml:space="preserve">The original proposed text was made available for public comment for at least 45 days from </w:t>
      </w:r>
      <w:r w:rsidR="19BAA8F2" w:rsidRPr="7D8F18FF">
        <w:rPr>
          <w:rFonts w:ascii="Arial" w:hAnsi="Arial" w:cs="Arial"/>
        </w:rPr>
        <w:t>June</w:t>
      </w:r>
      <w:r w:rsidR="00FF4A66" w:rsidRPr="7D8F18FF">
        <w:rPr>
          <w:rFonts w:ascii="Arial" w:hAnsi="Arial" w:cs="Arial"/>
        </w:rPr>
        <w:t xml:space="preserve"> </w:t>
      </w:r>
      <w:r w:rsidR="1EFEBBCE" w:rsidRPr="7D8F18FF">
        <w:rPr>
          <w:rFonts w:ascii="Arial" w:hAnsi="Arial" w:cs="Arial"/>
        </w:rPr>
        <w:t>20</w:t>
      </w:r>
      <w:r w:rsidR="00FF4A66" w:rsidRPr="7D8F18FF">
        <w:rPr>
          <w:rFonts w:ascii="Arial" w:hAnsi="Arial" w:cs="Arial"/>
        </w:rPr>
        <w:t xml:space="preserve">, </w:t>
      </w:r>
      <w:r w:rsidR="759CB998" w:rsidRPr="7D8F18FF">
        <w:rPr>
          <w:rFonts w:ascii="Arial" w:hAnsi="Arial" w:cs="Arial"/>
        </w:rPr>
        <w:t>2025,</w:t>
      </w:r>
      <w:r w:rsidR="00EC60E1" w:rsidRPr="7D8F18FF">
        <w:rPr>
          <w:rFonts w:ascii="Arial" w:hAnsi="Arial" w:cs="Arial"/>
        </w:rPr>
        <w:t xml:space="preserve"> through </w:t>
      </w:r>
      <w:r w:rsidR="359EF892" w:rsidRPr="7D8F18FF">
        <w:rPr>
          <w:rFonts w:ascii="Arial" w:hAnsi="Arial" w:cs="Arial"/>
        </w:rPr>
        <w:t>August</w:t>
      </w:r>
      <w:r w:rsidR="00FF4A66" w:rsidRPr="7D8F18FF">
        <w:rPr>
          <w:rFonts w:ascii="Arial" w:hAnsi="Arial" w:cs="Arial"/>
        </w:rPr>
        <w:t xml:space="preserve"> </w:t>
      </w:r>
      <w:r w:rsidR="5DB5D40A" w:rsidRPr="7D8F18FF">
        <w:rPr>
          <w:rFonts w:ascii="Arial" w:hAnsi="Arial" w:cs="Arial"/>
        </w:rPr>
        <w:t>6</w:t>
      </w:r>
      <w:r w:rsidR="00FF4A66" w:rsidRPr="7D8F18FF">
        <w:rPr>
          <w:rFonts w:ascii="Arial" w:hAnsi="Arial" w:cs="Arial"/>
        </w:rPr>
        <w:t xml:space="preserve">, </w:t>
      </w:r>
      <w:r w:rsidR="545C2596" w:rsidRPr="7D8F18FF">
        <w:rPr>
          <w:rFonts w:ascii="Arial" w:hAnsi="Arial" w:cs="Arial"/>
        </w:rPr>
        <w:t>202</w:t>
      </w:r>
      <w:r w:rsidR="0068FA6E" w:rsidRPr="7D8F18FF">
        <w:rPr>
          <w:rFonts w:ascii="Arial" w:hAnsi="Arial" w:cs="Arial"/>
        </w:rPr>
        <w:t>5</w:t>
      </w:r>
      <w:r w:rsidRPr="7D8F18FF">
        <w:rPr>
          <w:rFonts w:ascii="Arial" w:hAnsi="Arial" w:cs="Arial"/>
        </w:rPr>
        <w:t>.</w:t>
      </w:r>
      <w:r w:rsidR="00EC60E1" w:rsidRPr="7D8F18FF">
        <w:rPr>
          <w:rFonts w:ascii="Arial" w:hAnsi="Arial" w:cs="Arial"/>
        </w:rPr>
        <w:t xml:space="preserve"> </w:t>
      </w:r>
      <w:r w:rsidR="27149BFC" w:rsidRPr="7D8F18FF">
        <w:rPr>
          <w:rFonts w:ascii="Arial" w:hAnsi="Arial" w:cs="Arial"/>
        </w:rPr>
        <w:t>Eigh</w:t>
      </w:r>
      <w:r w:rsidR="614FE518" w:rsidRPr="7D8F18FF">
        <w:rPr>
          <w:rFonts w:ascii="Arial" w:hAnsi="Arial" w:cs="Arial"/>
        </w:rPr>
        <w:t>teen</w:t>
      </w:r>
      <w:r w:rsidR="0044529A" w:rsidRPr="7D8F18FF">
        <w:rPr>
          <w:rFonts w:ascii="Arial" w:hAnsi="Arial" w:cs="Arial"/>
        </w:rPr>
        <w:t xml:space="preserve"> </w:t>
      </w:r>
      <w:r w:rsidR="00EC60E1" w:rsidRPr="7D8F18FF">
        <w:rPr>
          <w:rFonts w:ascii="Arial" w:hAnsi="Arial" w:cs="Arial"/>
        </w:rPr>
        <w:t xml:space="preserve">individuals provided </w:t>
      </w:r>
      <w:r w:rsidR="0058659F">
        <w:rPr>
          <w:rFonts w:ascii="Arial" w:hAnsi="Arial" w:cs="Arial"/>
        </w:rPr>
        <w:t xml:space="preserve">written </w:t>
      </w:r>
      <w:r w:rsidR="00EC60E1" w:rsidRPr="7D8F18FF">
        <w:rPr>
          <w:rFonts w:ascii="Arial" w:hAnsi="Arial" w:cs="Arial"/>
        </w:rPr>
        <w:t>comments during the 45-day comment period.</w:t>
      </w:r>
    </w:p>
    <w:p w14:paraId="78282502" w14:textId="460E93C8" w:rsidR="003E38D7" w:rsidRPr="0018236A" w:rsidRDefault="0015178A" w:rsidP="7D8F18FF">
      <w:pPr>
        <w:rPr>
          <w:rFonts w:ascii="Arial" w:hAnsi="Arial" w:cs="Arial"/>
          <w:b/>
          <w:bCs/>
        </w:rPr>
      </w:pPr>
      <w:r w:rsidRPr="09032B89">
        <w:rPr>
          <w:rFonts w:ascii="Arial" w:hAnsi="Arial" w:cs="Arial"/>
        </w:rPr>
        <w:t xml:space="preserve">A public hearing was held at </w:t>
      </w:r>
      <w:r w:rsidR="0058659F">
        <w:rPr>
          <w:rFonts w:ascii="Arial" w:hAnsi="Arial" w:cs="Arial"/>
        </w:rPr>
        <w:t>9:00</w:t>
      </w:r>
      <w:r w:rsidR="26E1EFD6" w:rsidRPr="09032B89">
        <w:rPr>
          <w:rFonts w:ascii="Arial" w:hAnsi="Arial" w:cs="Arial"/>
        </w:rPr>
        <w:t xml:space="preserve"> a</w:t>
      </w:r>
      <w:r w:rsidR="1EE9FA51" w:rsidRPr="09032B89">
        <w:rPr>
          <w:rFonts w:ascii="Arial" w:hAnsi="Arial" w:cs="Arial"/>
        </w:rPr>
        <w:t>.</w:t>
      </w:r>
      <w:r w:rsidR="26E1EFD6" w:rsidRPr="09032B89">
        <w:rPr>
          <w:rFonts w:ascii="Arial" w:hAnsi="Arial" w:cs="Arial"/>
        </w:rPr>
        <w:t>m</w:t>
      </w:r>
      <w:r w:rsidR="1EE9FA51" w:rsidRPr="09032B89">
        <w:rPr>
          <w:rFonts w:ascii="Arial" w:hAnsi="Arial" w:cs="Arial"/>
        </w:rPr>
        <w:t>.</w:t>
      </w:r>
      <w:r w:rsidR="0032699A" w:rsidRPr="09032B89">
        <w:rPr>
          <w:rFonts w:ascii="Arial" w:hAnsi="Arial" w:cs="Arial"/>
        </w:rPr>
        <w:t xml:space="preserve"> on </w:t>
      </w:r>
      <w:r w:rsidR="5214EC5F" w:rsidRPr="09032B89">
        <w:rPr>
          <w:rFonts w:ascii="Arial" w:hAnsi="Arial" w:cs="Arial"/>
        </w:rPr>
        <w:t>August</w:t>
      </w:r>
      <w:r w:rsidR="00FF4A66" w:rsidRPr="09032B89">
        <w:rPr>
          <w:rFonts w:ascii="Arial" w:hAnsi="Arial" w:cs="Arial"/>
        </w:rPr>
        <w:t xml:space="preserve"> </w:t>
      </w:r>
      <w:r w:rsidR="313C3AD2" w:rsidRPr="09032B89">
        <w:rPr>
          <w:rFonts w:ascii="Arial" w:hAnsi="Arial" w:cs="Arial"/>
        </w:rPr>
        <w:t>6</w:t>
      </w:r>
      <w:r w:rsidR="00FF4A66" w:rsidRPr="09032B89">
        <w:rPr>
          <w:rFonts w:ascii="Arial" w:hAnsi="Arial" w:cs="Arial"/>
        </w:rPr>
        <w:t xml:space="preserve">, </w:t>
      </w:r>
      <w:r w:rsidR="550B7432" w:rsidRPr="09032B89">
        <w:rPr>
          <w:rFonts w:ascii="Arial" w:hAnsi="Arial" w:cs="Arial"/>
        </w:rPr>
        <w:t>2025</w:t>
      </w:r>
      <w:r w:rsidR="0028748C" w:rsidRPr="09032B89">
        <w:rPr>
          <w:rFonts w:ascii="Arial" w:hAnsi="Arial" w:cs="Arial"/>
        </w:rPr>
        <w:t>,</w:t>
      </w:r>
      <w:r w:rsidRPr="09032B89">
        <w:rPr>
          <w:rFonts w:ascii="Arial" w:hAnsi="Arial" w:cs="Arial"/>
        </w:rPr>
        <w:t xml:space="preserve"> </w:t>
      </w:r>
      <w:r w:rsidR="006971B3" w:rsidRPr="09032B89">
        <w:rPr>
          <w:rFonts w:ascii="Arial" w:hAnsi="Arial" w:cs="Arial"/>
        </w:rPr>
        <w:t xml:space="preserve">via </w:t>
      </w:r>
      <w:r w:rsidR="00237619" w:rsidRPr="09032B89">
        <w:rPr>
          <w:rFonts w:ascii="Arial" w:hAnsi="Arial" w:cs="Arial"/>
        </w:rPr>
        <w:t xml:space="preserve">Zoom </w:t>
      </w:r>
      <w:r w:rsidR="0058659F" w:rsidRPr="09032B89">
        <w:rPr>
          <w:rFonts w:ascii="Arial" w:hAnsi="Arial" w:cs="Arial"/>
        </w:rPr>
        <w:t>videoconferenc</w:t>
      </w:r>
      <w:r w:rsidR="0058659F">
        <w:rPr>
          <w:rFonts w:ascii="Arial" w:hAnsi="Arial" w:cs="Arial"/>
        </w:rPr>
        <w:t>e with</w:t>
      </w:r>
      <w:r w:rsidR="0058659F" w:rsidRPr="09032B89">
        <w:rPr>
          <w:rFonts w:ascii="Arial" w:hAnsi="Arial" w:cs="Arial"/>
        </w:rPr>
        <w:t xml:space="preserve"> </w:t>
      </w:r>
      <w:r w:rsidR="497C00CC" w:rsidRPr="09032B89">
        <w:rPr>
          <w:rFonts w:ascii="Arial" w:hAnsi="Arial" w:cs="Arial"/>
        </w:rPr>
        <w:t>Forty-two</w:t>
      </w:r>
      <w:r w:rsidR="00522084" w:rsidRPr="09032B89">
        <w:rPr>
          <w:rFonts w:ascii="Arial" w:hAnsi="Arial" w:cs="Arial"/>
        </w:rPr>
        <w:t xml:space="preserve"> </w:t>
      </w:r>
      <w:r w:rsidR="0058659F">
        <w:rPr>
          <w:rFonts w:ascii="Arial" w:hAnsi="Arial" w:cs="Arial"/>
        </w:rPr>
        <w:t>individual</w:t>
      </w:r>
      <w:r w:rsidR="0058659F" w:rsidRPr="09032B89">
        <w:rPr>
          <w:rFonts w:ascii="Arial" w:hAnsi="Arial" w:cs="Arial"/>
        </w:rPr>
        <w:t xml:space="preserve">s </w:t>
      </w:r>
      <w:r w:rsidR="00522084" w:rsidRPr="09032B89">
        <w:rPr>
          <w:rFonts w:ascii="Arial" w:hAnsi="Arial" w:cs="Arial"/>
        </w:rPr>
        <w:t xml:space="preserve">attended </w:t>
      </w:r>
      <w:r w:rsidR="006971B3" w:rsidRPr="09032B89">
        <w:rPr>
          <w:rFonts w:ascii="Arial" w:hAnsi="Arial" w:cs="Arial"/>
        </w:rPr>
        <w:t>via videoconferencing</w:t>
      </w:r>
      <w:r w:rsidR="00B10C64" w:rsidRPr="09032B89">
        <w:rPr>
          <w:rFonts w:ascii="Arial" w:hAnsi="Arial" w:cs="Arial"/>
        </w:rPr>
        <w:t>.</w:t>
      </w:r>
      <w:r w:rsidR="0032699A" w:rsidRPr="09032B89">
        <w:rPr>
          <w:rFonts w:ascii="Arial" w:hAnsi="Arial" w:cs="Arial"/>
        </w:rPr>
        <w:t xml:space="preserve"> </w:t>
      </w:r>
    </w:p>
    <w:p w14:paraId="7CF552DC" w14:textId="433C5089" w:rsidR="003E38D7" w:rsidRPr="003A4BAE" w:rsidRDefault="003A4BAE" w:rsidP="003A4BAE">
      <w:pPr>
        <w:pStyle w:val="Heading3"/>
        <w:rPr>
          <w:rFonts w:cs="Arial"/>
          <w:bCs/>
          <w:sz w:val="28"/>
          <w:szCs w:val="28"/>
        </w:rPr>
      </w:pPr>
      <w:r w:rsidRPr="003A4BAE">
        <w:rPr>
          <w:rFonts w:cs="Arial"/>
          <w:bCs/>
          <w:sz w:val="28"/>
          <w:szCs w:val="28"/>
        </w:rPr>
        <w:t xml:space="preserve">Summary </w:t>
      </w:r>
      <w:r>
        <w:rPr>
          <w:rFonts w:cs="Arial"/>
          <w:bCs/>
          <w:sz w:val="28"/>
          <w:szCs w:val="28"/>
        </w:rPr>
        <w:t>a</w:t>
      </w:r>
      <w:r w:rsidRPr="003A4BAE">
        <w:rPr>
          <w:rFonts w:cs="Arial"/>
          <w:bCs/>
          <w:sz w:val="28"/>
          <w:szCs w:val="28"/>
        </w:rPr>
        <w:t xml:space="preserve">nd Response </w:t>
      </w:r>
      <w:r>
        <w:rPr>
          <w:rFonts w:cs="Arial"/>
          <w:bCs/>
          <w:sz w:val="28"/>
          <w:szCs w:val="28"/>
        </w:rPr>
        <w:t>t</w:t>
      </w:r>
      <w:r w:rsidRPr="003A4BAE">
        <w:rPr>
          <w:rFonts w:cs="Arial"/>
          <w:bCs/>
          <w:sz w:val="28"/>
          <w:szCs w:val="28"/>
        </w:rPr>
        <w:t xml:space="preserve">o Comments Received During </w:t>
      </w:r>
      <w:r>
        <w:rPr>
          <w:rFonts w:cs="Arial"/>
          <w:bCs/>
          <w:sz w:val="28"/>
          <w:szCs w:val="28"/>
        </w:rPr>
        <w:t>t</w:t>
      </w:r>
      <w:r w:rsidRPr="003A4BAE">
        <w:rPr>
          <w:rFonts w:cs="Arial"/>
          <w:bCs/>
          <w:sz w:val="28"/>
          <w:szCs w:val="28"/>
        </w:rPr>
        <w:t>he Initial Notice Period of June 20, 2025, Through August 6, 2025.</w:t>
      </w:r>
    </w:p>
    <w:p w14:paraId="7149E0B6" w14:textId="0B75D9B6" w:rsidR="0053673A" w:rsidRPr="0018236A" w:rsidRDefault="0053673A" w:rsidP="7D8F18FF">
      <w:pPr>
        <w:rPr>
          <w:rFonts w:ascii="Arial" w:hAnsi="Arial" w:cs="Arial"/>
        </w:rPr>
      </w:pPr>
      <w:r w:rsidRPr="09032B89">
        <w:rPr>
          <w:rFonts w:ascii="Arial" w:hAnsi="Arial" w:cs="Arial"/>
        </w:rPr>
        <w:t>The C</w:t>
      </w:r>
      <w:r w:rsidR="00522084" w:rsidRPr="09032B89">
        <w:rPr>
          <w:rFonts w:ascii="Arial" w:hAnsi="Arial" w:cs="Arial"/>
        </w:rPr>
        <w:t xml:space="preserve">alifornia </w:t>
      </w:r>
      <w:r w:rsidRPr="09032B89">
        <w:rPr>
          <w:rFonts w:ascii="Arial" w:hAnsi="Arial" w:cs="Arial"/>
        </w:rPr>
        <w:t>D</w:t>
      </w:r>
      <w:r w:rsidR="00522084" w:rsidRPr="09032B89">
        <w:rPr>
          <w:rFonts w:ascii="Arial" w:hAnsi="Arial" w:cs="Arial"/>
        </w:rPr>
        <w:t xml:space="preserve">epartment of </w:t>
      </w:r>
      <w:r w:rsidRPr="09032B89">
        <w:rPr>
          <w:rFonts w:ascii="Arial" w:hAnsi="Arial" w:cs="Arial"/>
        </w:rPr>
        <w:t>E</w:t>
      </w:r>
      <w:r w:rsidR="00522084" w:rsidRPr="09032B89">
        <w:rPr>
          <w:rFonts w:ascii="Arial" w:hAnsi="Arial" w:cs="Arial"/>
        </w:rPr>
        <w:t>ducation (CDE)</w:t>
      </w:r>
      <w:r w:rsidRPr="09032B89">
        <w:rPr>
          <w:rFonts w:ascii="Arial" w:hAnsi="Arial" w:cs="Arial"/>
        </w:rPr>
        <w:t xml:space="preserve"> received </w:t>
      </w:r>
      <w:r w:rsidR="07306527" w:rsidRPr="09032B89">
        <w:rPr>
          <w:rFonts w:ascii="Arial" w:hAnsi="Arial" w:cs="Arial"/>
        </w:rPr>
        <w:t>fifteen</w:t>
      </w:r>
      <w:r w:rsidR="00522084" w:rsidRPr="09032B89">
        <w:rPr>
          <w:rFonts w:ascii="Arial" w:hAnsi="Arial" w:cs="Arial"/>
        </w:rPr>
        <w:t xml:space="preserve"> </w:t>
      </w:r>
      <w:r w:rsidRPr="09032B89">
        <w:rPr>
          <w:rFonts w:ascii="Arial" w:hAnsi="Arial" w:cs="Arial"/>
        </w:rPr>
        <w:t xml:space="preserve">written </w:t>
      </w:r>
      <w:r w:rsidR="00522084" w:rsidRPr="09032B89">
        <w:rPr>
          <w:rFonts w:ascii="Arial" w:hAnsi="Arial" w:cs="Arial"/>
        </w:rPr>
        <w:t>emails</w:t>
      </w:r>
      <w:r w:rsidR="62BDDF70" w:rsidRPr="09032B89">
        <w:rPr>
          <w:rFonts w:ascii="Arial" w:hAnsi="Arial" w:cs="Arial"/>
        </w:rPr>
        <w:t xml:space="preserve"> </w:t>
      </w:r>
      <w:r w:rsidRPr="09032B89">
        <w:rPr>
          <w:rFonts w:ascii="Arial" w:hAnsi="Arial" w:cs="Arial"/>
        </w:rPr>
        <w:t xml:space="preserve">and </w:t>
      </w:r>
      <w:r w:rsidR="6BF6D499" w:rsidRPr="09032B89">
        <w:rPr>
          <w:rFonts w:ascii="Arial" w:hAnsi="Arial" w:cs="Arial"/>
        </w:rPr>
        <w:t>five</w:t>
      </w:r>
      <w:r w:rsidR="00F9236B" w:rsidRPr="09032B89">
        <w:rPr>
          <w:rFonts w:ascii="Arial" w:hAnsi="Arial" w:cs="Arial"/>
        </w:rPr>
        <w:t xml:space="preserve"> oral comments from the public hearing</w:t>
      </w:r>
      <w:r w:rsidRPr="09032B89">
        <w:rPr>
          <w:rFonts w:ascii="Arial" w:hAnsi="Arial" w:cs="Arial"/>
        </w:rPr>
        <w:t xml:space="preserve">. The comments and responses are set forth in the attached chart. </w:t>
      </w:r>
    </w:p>
    <w:p w14:paraId="64B4D80F" w14:textId="1D2FE500" w:rsidR="00581B5E" w:rsidRDefault="0053673A" w:rsidP="008A70A2">
      <w:pPr>
        <w:pStyle w:val="PlainText"/>
        <w:ind w:left="720" w:hanging="360"/>
        <w:rPr>
          <w:rFonts w:ascii="Arial" w:eastAsia="Times New Roman" w:hAnsi="Arial" w:cs="Arial"/>
          <w:sz w:val="24"/>
          <w:szCs w:val="24"/>
        </w:rPr>
      </w:pPr>
      <w:r w:rsidRPr="7D8F18FF">
        <w:rPr>
          <w:rFonts w:ascii="Arial" w:eastAsia="Times New Roman" w:hAnsi="Arial" w:cs="Arial"/>
          <w:b/>
          <w:bCs/>
          <w:sz w:val="24"/>
          <w:szCs w:val="24"/>
        </w:rPr>
        <w:t>Letter #1</w:t>
      </w:r>
      <w:r w:rsidR="008A70A2" w:rsidRPr="7D8F18FF">
        <w:rPr>
          <w:rFonts w:ascii="Arial" w:eastAsia="Times New Roman" w:hAnsi="Arial" w:cs="Arial"/>
          <w:sz w:val="24"/>
          <w:szCs w:val="24"/>
        </w:rPr>
        <w:t>:</w:t>
      </w:r>
      <w:r w:rsidRPr="7D8F18FF">
        <w:rPr>
          <w:rFonts w:ascii="Arial" w:eastAsia="Times New Roman" w:hAnsi="Arial" w:cs="Arial"/>
          <w:sz w:val="24"/>
          <w:szCs w:val="24"/>
        </w:rPr>
        <w:t xml:space="preserve"> </w:t>
      </w:r>
      <w:r w:rsidR="11823F5C" w:rsidRPr="7D8F18FF">
        <w:rPr>
          <w:rFonts w:ascii="Arial" w:eastAsia="Times New Roman" w:hAnsi="Arial" w:cs="Arial"/>
          <w:sz w:val="24"/>
          <w:szCs w:val="24"/>
        </w:rPr>
        <w:t>Elizabeth Andrews</w:t>
      </w:r>
      <w:r w:rsidR="00FF4A66" w:rsidRPr="7D8F18FF">
        <w:rPr>
          <w:rFonts w:ascii="Arial" w:eastAsia="Times New Roman" w:hAnsi="Arial" w:cs="Arial"/>
          <w:sz w:val="24"/>
          <w:szCs w:val="24"/>
        </w:rPr>
        <w:t xml:space="preserve"> – </w:t>
      </w:r>
      <w:r w:rsidR="3FF96C02" w:rsidRPr="7D8F18FF">
        <w:rPr>
          <w:rFonts w:ascii="Arial" w:eastAsia="Times New Roman" w:hAnsi="Arial" w:cs="Arial"/>
          <w:sz w:val="24"/>
          <w:szCs w:val="24"/>
        </w:rPr>
        <w:t>Pacific Elementary School District</w:t>
      </w:r>
    </w:p>
    <w:p w14:paraId="49A00F8F" w14:textId="6DA32324" w:rsidR="008A70A2" w:rsidRPr="005A0D3D" w:rsidRDefault="008A70A2" w:rsidP="008A70A2">
      <w:pPr>
        <w:pStyle w:val="PlainText"/>
        <w:ind w:left="720" w:hanging="360"/>
        <w:rPr>
          <w:rFonts w:ascii="Arial" w:eastAsia="Times New Roman" w:hAnsi="Arial" w:cs="Arial"/>
          <w:sz w:val="24"/>
          <w:szCs w:val="24"/>
        </w:rPr>
      </w:pPr>
      <w:r w:rsidRPr="005A0D3D">
        <w:rPr>
          <w:rFonts w:ascii="Arial" w:eastAsia="Times New Roman" w:hAnsi="Arial" w:cs="Arial"/>
          <w:b/>
          <w:bCs/>
          <w:sz w:val="24"/>
          <w:szCs w:val="24"/>
        </w:rPr>
        <w:t>Letter #</w:t>
      </w:r>
      <w:r w:rsidR="081B9899" w:rsidRPr="005A0D3D">
        <w:rPr>
          <w:rFonts w:ascii="Arial" w:eastAsia="Times New Roman" w:hAnsi="Arial" w:cs="Arial"/>
          <w:b/>
          <w:bCs/>
          <w:sz w:val="24"/>
          <w:szCs w:val="24"/>
        </w:rPr>
        <w:t>2</w:t>
      </w:r>
      <w:r w:rsidRPr="005A0D3D">
        <w:rPr>
          <w:rFonts w:ascii="Arial" w:eastAsia="Times New Roman" w:hAnsi="Arial" w:cs="Arial"/>
          <w:sz w:val="24"/>
          <w:szCs w:val="24"/>
        </w:rPr>
        <w:t xml:space="preserve">: </w:t>
      </w:r>
      <w:r w:rsidR="0246E494" w:rsidRPr="005A0D3D">
        <w:rPr>
          <w:rFonts w:ascii="Arial" w:eastAsia="Times New Roman" w:hAnsi="Arial" w:cs="Arial"/>
          <w:sz w:val="24"/>
          <w:szCs w:val="24"/>
        </w:rPr>
        <w:t>Rene Rob</w:t>
      </w:r>
      <w:r w:rsidR="00C1617F" w:rsidRPr="005A0D3D">
        <w:rPr>
          <w:rFonts w:ascii="Arial" w:eastAsia="Times New Roman" w:hAnsi="Arial" w:cs="Arial"/>
          <w:sz w:val="24"/>
          <w:szCs w:val="24"/>
        </w:rPr>
        <w:t>e</w:t>
      </w:r>
      <w:r w:rsidR="0246E494" w:rsidRPr="005A0D3D">
        <w:rPr>
          <w:rFonts w:ascii="Arial" w:eastAsia="Times New Roman" w:hAnsi="Arial" w:cs="Arial"/>
          <w:sz w:val="24"/>
          <w:szCs w:val="24"/>
        </w:rPr>
        <w:t>lin – Palomar College Early Childhood Education Lab School</w:t>
      </w:r>
    </w:p>
    <w:p w14:paraId="6AEDB0B0" w14:textId="38483EE4" w:rsidR="53E84B1D" w:rsidRPr="005A0D3D" w:rsidRDefault="53E84B1D" w:rsidP="7D8F18FF">
      <w:pPr>
        <w:pStyle w:val="PlainText"/>
        <w:ind w:left="720" w:hanging="360"/>
        <w:rPr>
          <w:rFonts w:ascii="Arial" w:eastAsia="Times New Roman" w:hAnsi="Arial" w:cs="Arial"/>
          <w:sz w:val="24"/>
          <w:szCs w:val="24"/>
        </w:rPr>
      </w:pPr>
      <w:r w:rsidRPr="005A0D3D">
        <w:rPr>
          <w:rFonts w:ascii="Arial" w:eastAsia="Times New Roman" w:hAnsi="Arial" w:cs="Arial"/>
          <w:b/>
          <w:bCs/>
          <w:sz w:val="24"/>
          <w:szCs w:val="24"/>
        </w:rPr>
        <w:t>Letter #3</w:t>
      </w:r>
      <w:r w:rsidRPr="005A0D3D">
        <w:rPr>
          <w:rFonts w:ascii="Arial" w:eastAsia="Times New Roman" w:hAnsi="Arial" w:cs="Arial"/>
          <w:sz w:val="24"/>
          <w:szCs w:val="24"/>
        </w:rPr>
        <w:t xml:space="preserve">: Jennifer </w:t>
      </w:r>
      <w:proofErr w:type="spellStart"/>
      <w:r w:rsidRPr="005A0D3D">
        <w:rPr>
          <w:rFonts w:ascii="Arial" w:eastAsia="Times New Roman" w:hAnsi="Arial" w:cs="Arial"/>
          <w:sz w:val="24"/>
          <w:szCs w:val="24"/>
        </w:rPr>
        <w:t>Pifeleti</w:t>
      </w:r>
      <w:proofErr w:type="spellEnd"/>
      <w:r w:rsidRPr="005A0D3D">
        <w:rPr>
          <w:rFonts w:ascii="Arial" w:eastAsia="Times New Roman" w:hAnsi="Arial" w:cs="Arial"/>
          <w:sz w:val="24"/>
          <w:szCs w:val="24"/>
        </w:rPr>
        <w:t xml:space="preserve"> – </w:t>
      </w:r>
      <w:proofErr w:type="spellStart"/>
      <w:r w:rsidRPr="005A0D3D">
        <w:rPr>
          <w:rFonts w:ascii="Arial" w:eastAsia="Times New Roman" w:hAnsi="Arial" w:cs="Arial"/>
          <w:sz w:val="24"/>
          <w:szCs w:val="24"/>
        </w:rPr>
        <w:t>EarlySpark</w:t>
      </w:r>
      <w:proofErr w:type="spellEnd"/>
      <w:r w:rsidRPr="005A0D3D">
        <w:rPr>
          <w:rFonts w:ascii="Arial" w:eastAsia="Times New Roman" w:hAnsi="Arial" w:cs="Arial"/>
          <w:sz w:val="24"/>
          <w:szCs w:val="24"/>
        </w:rPr>
        <w:t xml:space="preserve"> Institute</w:t>
      </w:r>
    </w:p>
    <w:p w14:paraId="1C81C91A" w14:textId="598CA971" w:rsidR="008A70A2" w:rsidRPr="005A0D3D" w:rsidRDefault="008A70A2" w:rsidP="008A70A2">
      <w:pPr>
        <w:pStyle w:val="PlainText"/>
        <w:ind w:left="720" w:hanging="360"/>
        <w:rPr>
          <w:rFonts w:ascii="Arial" w:eastAsia="Times New Roman" w:hAnsi="Arial" w:cs="Arial"/>
          <w:sz w:val="24"/>
          <w:szCs w:val="24"/>
        </w:rPr>
      </w:pPr>
      <w:r w:rsidRPr="005A0D3D">
        <w:rPr>
          <w:rFonts w:ascii="Arial" w:eastAsia="Times New Roman" w:hAnsi="Arial" w:cs="Arial"/>
          <w:b/>
          <w:bCs/>
          <w:sz w:val="24"/>
          <w:szCs w:val="24"/>
        </w:rPr>
        <w:t>Letter #</w:t>
      </w:r>
      <w:r w:rsidR="6F279E8A" w:rsidRPr="005A0D3D">
        <w:rPr>
          <w:rFonts w:ascii="Arial" w:eastAsia="Times New Roman" w:hAnsi="Arial" w:cs="Arial"/>
          <w:b/>
          <w:bCs/>
          <w:sz w:val="24"/>
          <w:szCs w:val="24"/>
        </w:rPr>
        <w:t>4</w:t>
      </w:r>
      <w:r w:rsidRPr="005A0D3D">
        <w:rPr>
          <w:rFonts w:ascii="Arial" w:eastAsia="Times New Roman" w:hAnsi="Arial" w:cs="Arial"/>
          <w:sz w:val="24"/>
          <w:szCs w:val="24"/>
        </w:rPr>
        <w:t xml:space="preserve">: </w:t>
      </w:r>
      <w:r w:rsidR="51631E06" w:rsidRPr="005A0D3D">
        <w:rPr>
          <w:rFonts w:ascii="Arial" w:eastAsia="Times New Roman" w:hAnsi="Arial" w:cs="Arial"/>
          <w:sz w:val="24"/>
          <w:szCs w:val="24"/>
        </w:rPr>
        <w:t>Jennifer Stewart</w:t>
      </w:r>
      <w:r w:rsidR="00FF4A66" w:rsidRPr="005A0D3D">
        <w:rPr>
          <w:rFonts w:ascii="Arial" w:eastAsia="Times New Roman" w:hAnsi="Arial" w:cs="Arial"/>
          <w:sz w:val="24"/>
          <w:szCs w:val="24"/>
        </w:rPr>
        <w:t xml:space="preserve"> – </w:t>
      </w:r>
      <w:r w:rsidR="66EB339B" w:rsidRPr="005A0D3D">
        <w:rPr>
          <w:rFonts w:ascii="Arial" w:eastAsia="Times New Roman" w:hAnsi="Arial" w:cs="Arial"/>
          <w:sz w:val="24"/>
          <w:szCs w:val="24"/>
        </w:rPr>
        <w:t>Children's Paradise</w:t>
      </w:r>
      <w:r w:rsidR="00C1617F" w:rsidRPr="005A0D3D">
        <w:rPr>
          <w:rFonts w:ascii="Arial" w:eastAsia="Times New Roman" w:hAnsi="Arial" w:cs="Arial"/>
          <w:sz w:val="24"/>
          <w:szCs w:val="24"/>
        </w:rPr>
        <w:t>, Inc.</w:t>
      </w:r>
    </w:p>
    <w:p w14:paraId="223E2CC1" w14:textId="107CA81C" w:rsidR="004B66D5" w:rsidRPr="005A0D3D" w:rsidRDefault="008A70A2" w:rsidP="7D8F18FF">
      <w:pPr>
        <w:pStyle w:val="PlainText"/>
        <w:ind w:left="720" w:hanging="360"/>
        <w:rPr>
          <w:rFonts w:ascii="Arial" w:eastAsia="Times New Roman" w:hAnsi="Arial" w:cs="Arial"/>
          <w:b/>
          <w:bCs/>
          <w:sz w:val="24"/>
          <w:szCs w:val="24"/>
        </w:rPr>
      </w:pPr>
      <w:r w:rsidRPr="005A0D3D">
        <w:rPr>
          <w:rFonts w:ascii="Arial" w:eastAsia="Times New Roman" w:hAnsi="Arial" w:cs="Arial"/>
          <w:b/>
          <w:bCs/>
          <w:sz w:val="24"/>
          <w:szCs w:val="24"/>
        </w:rPr>
        <w:t>Letter #</w:t>
      </w:r>
      <w:r w:rsidR="7F08F995" w:rsidRPr="005A0D3D">
        <w:rPr>
          <w:rFonts w:ascii="Arial" w:eastAsia="Times New Roman" w:hAnsi="Arial" w:cs="Arial"/>
          <w:b/>
          <w:bCs/>
          <w:sz w:val="24"/>
          <w:szCs w:val="24"/>
        </w:rPr>
        <w:t>5</w:t>
      </w:r>
      <w:r w:rsidRPr="005A0D3D">
        <w:rPr>
          <w:rFonts w:ascii="Arial" w:eastAsia="Times New Roman" w:hAnsi="Arial" w:cs="Arial"/>
          <w:sz w:val="24"/>
          <w:szCs w:val="24"/>
        </w:rPr>
        <w:t xml:space="preserve">: </w:t>
      </w:r>
      <w:r w:rsidR="4377D828" w:rsidRPr="005A0D3D">
        <w:rPr>
          <w:rFonts w:ascii="Arial" w:eastAsia="Times New Roman" w:hAnsi="Arial" w:cs="Arial"/>
          <w:sz w:val="24"/>
          <w:szCs w:val="24"/>
        </w:rPr>
        <w:t>Emily Bugos</w:t>
      </w:r>
      <w:r w:rsidR="00FF4A66" w:rsidRPr="005A0D3D">
        <w:rPr>
          <w:rFonts w:ascii="Arial" w:eastAsia="Times New Roman" w:hAnsi="Arial" w:cs="Arial"/>
          <w:sz w:val="24"/>
          <w:szCs w:val="24"/>
        </w:rPr>
        <w:t xml:space="preserve"> – </w:t>
      </w:r>
      <w:r w:rsidR="63E297EB" w:rsidRPr="005A0D3D">
        <w:rPr>
          <w:rFonts w:ascii="Arial" w:eastAsia="Times New Roman" w:hAnsi="Arial" w:cs="Arial"/>
          <w:sz w:val="24"/>
          <w:szCs w:val="24"/>
        </w:rPr>
        <w:t>North Marin Community Services</w:t>
      </w:r>
    </w:p>
    <w:p w14:paraId="4178663C" w14:textId="46A1857F" w:rsidR="1D5C9D0E" w:rsidRPr="005A0D3D" w:rsidRDefault="1D5C9D0E" w:rsidP="7D8F18FF">
      <w:pPr>
        <w:pStyle w:val="PlainText"/>
        <w:ind w:left="720" w:hanging="360"/>
        <w:rPr>
          <w:rFonts w:ascii="Arial" w:eastAsia="Times New Roman" w:hAnsi="Arial" w:cs="Arial"/>
          <w:b/>
          <w:bCs/>
          <w:sz w:val="24"/>
          <w:szCs w:val="24"/>
        </w:rPr>
      </w:pPr>
      <w:r w:rsidRPr="005A0D3D">
        <w:rPr>
          <w:rFonts w:ascii="Arial" w:eastAsia="Times New Roman" w:hAnsi="Arial" w:cs="Arial"/>
          <w:b/>
          <w:bCs/>
          <w:sz w:val="24"/>
          <w:szCs w:val="24"/>
        </w:rPr>
        <w:t>Letter #6</w:t>
      </w:r>
      <w:r w:rsidRPr="005A0D3D">
        <w:rPr>
          <w:rFonts w:ascii="Arial" w:eastAsia="Times New Roman" w:hAnsi="Arial" w:cs="Arial"/>
          <w:sz w:val="24"/>
          <w:szCs w:val="24"/>
        </w:rPr>
        <w:t xml:space="preserve">: Maria Magdalena </w:t>
      </w:r>
      <w:r w:rsidR="00C1617F" w:rsidRPr="005A0D3D">
        <w:rPr>
          <w:rFonts w:ascii="Arial" w:eastAsia="Times New Roman" w:hAnsi="Arial" w:cs="Arial"/>
          <w:sz w:val="24"/>
          <w:szCs w:val="24"/>
        </w:rPr>
        <w:t xml:space="preserve">Velarde </w:t>
      </w:r>
      <w:r w:rsidRPr="005A0D3D">
        <w:rPr>
          <w:rFonts w:ascii="Arial" w:eastAsia="Times New Roman" w:hAnsi="Arial" w:cs="Arial"/>
          <w:sz w:val="24"/>
          <w:szCs w:val="24"/>
        </w:rPr>
        <w:t>– Shoreline Unified School District</w:t>
      </w:r>
    </w:p>
    <w:p w14:paraId="6DCD46BA" w14:textId="51B51EDB" w:rsidR="63E297EB" w:rsidRPr="005A0D3D" w:rsidRDefault="63E297EB" w:rsidP="7D8F18FF">
      <w:pPr>
        <w:pStyle w:val="PlainText"/>
        <w:ind w:left="720" w:hanging="360"/>
        <w:rPr>
          <w:rFonts w:ascii="Arial" w:eastAsia="Times New Roman" w:hAnsi="Arial" w:cs="Arial"/>
          <w:b/>
          <w:bCs/>
          <w:sz w:val="24"/>
          <w:szCs w:val="24"/>
        </w:rPr>
      </w:pPr>
      <w:r w:rsidRPr="005A0D3D">
        <w:rPr>
          <w:rFonts w:ascii="Arial" w:eastAsia="Times New Roman" w:hAnsi="Arial" w:cs="Arial"/>
          <w:b/>
          <w:bCs/>
          <w:sz w:val="24"/>
          <w:szCs w:val="24"/>
        </w:rPr>
        <w:t>Letter #7</w:t>
      </w:r>
      <w:r w:rsidRPr="005A0D3D">
        <w:rPr>
          <w:rFonts w:ascii="Arial" w:eastAsia="Times New Roman" w:hAnsi="Arial" w:cs="Arial"/>
          <w:sz w:val="24"/>
          <w:szCs w:val="24"/>
        </w:rPr>
        <w:t xml:space="preserve">: </w:t>
      </w:r>
      <w:r w:rsidR="739E8A14" w:rsidRPr="005A0D3D">
        <w:rPr>
          <w:rFonts w:ascii="Arial" w:eastAsia="Times New Roman" w:hAnsi="Arial" w:cs="Arial"/>
          <w:sz w:val="24"/>
          <w:szCs w:val="24"/>
        </w:rPr>
        <w:t>Eric Sonnenfeld – Tulare C</w:t>
      </w:r>
      <w:r w:rsidR="7F025355" w:rsidRPr="005A0D3D">
        <w:rPr>
          <w:rFonts w:ascii="Arial" w:eastAsia="Times New Roman" w:hAnsi="Arial" w:cs="Arial"/>
          <w:sz w:val="24"/>
          <w:szCs w:val="24"/>
        </w:rPr>
        <w:t>o</w:t>
      </w:r>
      <w:r w:rsidR="739E8A14" w:rsidRPr="005A0D3D">
        <w:rPr>
          <w:rFonts w:ascii="Arial" w:eastAsia="Times New Roman" w:hAnsi="Arial" w:cs="Arial"/>
          <w:sz w:val="24"/>
          <w:szCs w:val="24"/>
        </w:rPr>
        <w:t>unty Office of Education</w:t>
      </w:r>
    </w:p>
    <w:p w14:paraId="62C65ED8" w14:textId="3535B282" w:rsidR="63E297EB" w:rsidRPr="005A0D3D" w:rsidRDefault="63E297EB" w:rsidP="7D8F18FF">
      <w:pPr>
        <w:pStyle w:val="PlainText"/>
        <w:ind w:left="720" w:hanging="360"/>
        <w:rPr>
          <w:rFonts w:ascii="Arial" w:eastAsia="Times New Roman" w:hAnsi="Arial" w:cs="Arial"/>
          <w:b/>
          <w:bCs/>
          <w:sz w:val="24"/>
          <w:szCs w:val="24"/>
        </w:rPr>
      </w:pPr>
      <w:r w:rsidRPr="005A0D3D">
        <w:rPr>
          <w:rFonts w:ascii="Arial" w:eastAsia="Times New Roman" w:hAnsi="Arial" w:cs="Arial"/>
          <w:b/>
          <w:bCs/>
          <w:sz w:val="24"/>
          <w:szCs w:val="24"/>
        </w:rPr>
        <w:t>Letter #8</w:t>
      </w:r>
      <w:r w:rsidRPr="005A0D3D">
        <w:rPr>
          <w:rFonts w:ascii="Arial" w:eastAsia="Times New Roman" w:hAnsi="Arial" w:cs="Arial"/>
          <w:sz w:val="24"/>
          <w:szCs w:val="24"/>
        </w:rPr>
        <w:t xml:space="preserve">: </w:t>
      </w:r>
      <w:r w:rsidR="6E4B550A" w:rsidRPr="005A0D3D">
        <w:rPr>
          <w:rFonts w:ascii="Arial" w:eastAsia="Times New Roman" w:hAnsi="Arial" w:cs="Arial"/>
          <w:sz w:val="24"/>
          <w:szCs w:val="24"/>
        </w:rPr>
        <w:t>Sabrina Drake</w:t>
      </w:r>
      <w:r w:rsidRPr="005A0D3D">
        <w:rPr>
          <w:rFonts w:ascii="Arial" w:eastAsia="Times New Roman" w:hAnsi="Arial" w:cs="Arial"/>
          <w:sz w:val="24"/>
          <w:szCs w:val="24"/>
        </w:rPr>
        <w:t xml:space="preserve"> – </w:t>
      </w:r>
      <w:r w:rsidR="2236264F" w:rsidRPr="005A0D3D">
        <w:rPr>
          <w:rFonts w:ascii="Arial" w:eastAsia="Times New Roman" w:hAnsi="Arial" w:cs="Arial"/>
          <w:sz w:val="24"/>
          <w:szCs w:val="24"/>
        </w:rPr>
        <w:t>Solano Community College Early Learning Center</w:t>
      </w:r>
    </w:p>
    <w:p w14:paraId="5C1E93FA" w14:textId="3D8B3CB8" w:rsidR="2236264F" w:rsidRPr="005A0D3D" w:rsidRDefault="2236264F" w:rsidP="7D8F18FF">
      <w:pPr>
        <w:pStyle w:val="PlainText"/>
        <w:ind w:left="720" w:hanging="360"/>
        <w:rPr>
          <w:rFonts w:ascii="Arial" w:eastAsia="Times New Roman" w:hAnsi="Arial" w:cs="Arial"/>
          <w:sz w:val="24"/>
          <w:szCs w:val="24"/>
        </w:rPr>
      </w:pPr>
      <w:r w:rsidRPr="005A0D3D">
        <w:rPr>
          <w:rFonts w:ascii="Arial" w:eastAsia="Times New Roman" w:hAnsi="Arial" w:cs="Arial"/>
          <w:b/>
          <w:bCs/>
          <w:sz w:val="24"/>
          <w:szCs w:val="24"/>
        </w:rPr>
        <w:t>Letter #9</w:t>
      </w:r>
      <w:r w:rsidRPr="005A0D3D">
        <w:rPr>
          <w:rFonts w:ascii="Arial" w:eastAsia="Times New Roman" w:hAnsi="Arial" w:cs="Arial"/>
          <w:sz w:val="24"/>
          <w:szCs w:val="24"/>
        </w:rPr>
        <w:t xml:space="preserve">: </w:t>
      </w:r>
      <w:r w:rsidR="62BB90A7" w:rsidRPr="005A0D3D">
        <w:rPr>
          <w:rFonts w:ascii="Arial" w:eastAsia="Times New Roman" w:hAnsi="Arial" w:cs="Arial"/>
          <w:sz w:val="24"/>
          <w:szCs w:val="24"/>
        </w:rPr>
        <w:t xml:space="preserve">Nina </w:t>
      </w:r>
      <w:proofErr w:type="spellStart"/>
      <w:r w:rsidR="62BB90A7" w:rsidRPr="005A0D3D">
        <w:rPr>
          <w:rFonts w:ascii="Arial" w:eastAsia="Times New Roman" w:hAnsi="Arial" w:cs="Arial"/>
          <w:sz w:val="24"/>
          <w:szCs w:val="24"/>
        </w:rPr>
        <w:t>Buthee</w:t>
      </w:r>
      <w:proofErr w:type="spellEnd"/>
      <w:r w:rsidR="62BB90A7" w:rsidRPr="005A0D3D">
        <w:rPr>
          <w:rFonts w:ascii="Arial" w:eastAsia="Times New Roman" w:hAnsi="Arial" w:cs="Arial"/>
          <w:sz w:val="24"/>
          <w:szCs w:val="24"/>
        </w:rPr>
        <w:t xml:space="preserve"> – Every</w:t>
      </w:r>
      <w:r w:rsidR="00E1382C" w:rsidRPr="005A0D3D">
        <w:rPr>
          <w:rFonts w:ascii="Arial" w:eastAsia="Times New Roman" w:hAnsi="Arial" w:cs="Arial"/>
          <w:sz w:val="24"/>
          <w:szCs w:val="24"/>
        </w:rPr>
        <w:t xml:space="preserve"> </w:t>
      </w:r>
      <w:r w:rsidR="62BB90A7" w:rsidRPr="005A0D3D">
        <w:rPr>
          <w:rFonts w:ascii="Arial" w:eastAsia="Times New Roman" w:hAnsi="Arial" w:cs="Arial"/>
          <w:sz w:val="24"/>
          <w:szCs w:val="24"/>
        </w:rPr>
        <w:t>Child California</w:t>
      </w:r>
    </w:p>
    <w:p w14:paraId="491919F0" w14:textId="7098D716" w:rsidR="0113B321" w:rsidRPr="005A0D3D" w:rsidRDefault="0113B321" w:rsidP="7D8F18FF">
      <w:pPr>
        <w:pStyle w:val="PlainText"/>
        <w:ind w:left="720" w:hanging="360"/>
        <w:rPr>
          <w:rFonts w:ascii="Arial" w:eastAsia="Times New Roman" w:hAnsi="Arial" w:cs="Arial"/>
          <w:sz w:val="24"/>
          <w:szCs w:val="24"/>
        </w:rPr>
      </w:pPr>
      <w:r w:rsidRPr="005A0D3D">
        <w:rPr>
          <w:rFonts w:ascii="Arial" w:eastAsia="Times New Roman" w:hAnsi="Arial" w:cs="Arial"/>
          <w:b/>
          <w:bCs/>
          <w:sz w:val="24"/>
          <w:szCs w:val="24"/>
        </w:rPr>
        <w:t>Letter #10</w:t>
      </w:r>
      <w:r w:rsidRPr="005A0D3D">
        <w:rPr>
          <w:rFonts w:ascii="Arial" w:eastAsia="Times New Roman" w:hAnsi="Arial" w:cs="Arial"/>
          <w:sz w:val="24"/>
          <w:szCs w:val="24"/>
        </w:rPr>
        <w:t>: Jeanne Gardner – Twin Rivers Unified School District</w:t>
      </w:r>
    </w:p>
    <w:p w14:paraId="42530652" w14:textId="34CC7151" w:rsidR="30F28ACD" w:rsidRPr="005A0D3D" w:rsidRDefault="30F28ACD" w:rsidP="7D8F18FF">
      <w:pPr>
        <w:pStyle w:val="PlainText"/>
        <w:ind w:left="720" w:hanging="360"/>
        <w:rPr>
          <w:rFonts w:ascii="Arial" w:eastAsia="Times New Roman" w:hAnsi="Arial" w:cs="Arial"/>
          <w:sz w:val="24"/>
          <w:szCs w:val="24"/>
        </w:rPr>
      </w:pPr>
      <w:r w:rsidRPr="005A0D3D">
        <w:rPr>
          <w:rFonts w:ascii="Arial" w:eastAsia="Times New Roman" w:hAnsi="Arial" w:cs="Arial"/>
          <w:b/>
          <w:bCs/>
          <w:sz w:val="24"/>
          <w:szCs w:val="24"/>
        </w:rPr>
        <w:t>Letter #11</w:t>
      </w:r>
      <w:r w:rsidRPr="005A0D3D">
        <w:rPr>
          <w:rFonts w:ascii="Arial" w:eastAsia="Times New Roman" w:hAnsi="Arial" w:cs="Arial"/>
          <w:sz w:val="24"/>
          <w:szCs w:val="24"/>
        </w:rPr>
        <w:t>: Paul Pulver – Options for Learning</w:t>
      </w:r>
    </w:p>
    <w:p w14:paraId="5EC22FFE" w14:textId="42754D3E" w:rsidR="30F28ACD" w:rsidRDefault="30F28ACD" w:rsidP="7D8F18FF">
      <w:pPr>
        <w:pStyle w:val="PlainText"/>
        <w:ind w:left="720" w:hanging="360"/>
        <w:rPr>
          <w:rFonts w:ascii="Arial" w:eastAsia="Times New Roman" w:hAnsi="Arial" w:cs="Arial"/>
          <w:sz w:val="24"/>
          <w:szCs w:val="24"/>
        </w:rPr>
      </w:pPr>
      <w:r w:rsidRPr="005A0D3D">
        <w:rPr>
          <w:rFonts w:ascii="Arial" w:eastAsia="Times New Roman" w:hAnsi="Arial" w:cs="Arial"/>
          <w:b/>
          <w:bCs/>
          <w:sz w:val="24"/>
          <w:szCs w:val="24"/>
        </w:rPr>
        <w:t>Letter #12</w:t>
      </w:r>
      <w:r w:rsidRPr="005A0D3D">
        <w:rPr>
          <w:rFonts w:ascii="Arial" w:eastAsia="Times New Roman" w:hAnsi="Arial" w:cs="Arial"/>
          <w:sz w:val="24"/>
          <w:szCs w:val="24"/>
        </w:rPr>
        <w:t>: Marcel</w:t>
      </w:r>
      <w:r w:rsidRPr="7D8F18FF">
        <w:rPr>
          <w:rFonts w:ascii="Arial" w:eastAsia="Times New Roman" w:hAnsi="Arial" w:cs="Arial"/>
          <w:sz w:val="24"/>
          <w:szCs w:val="24"/>
        </w:rPr>
        <w:t xml:space="preserve"> Scheer – Catalyst Family Inc.</w:t>
      </w:r>
    </w:p>
    <w:p w14:paraId="4CC766E7" w14:textId="44A0EFE9" w:rsidR="30F28ACD" w:rsidRDefault="30F28ACD" w:rsidP="7D8F18FF">
      <w:pPr>
        <w:pStyle w:val="PlainText"/>
        <w:ind w:left="720" w:hanging="360"/>
        <w:rPr>
          <w:rFonts w:ascii="Arial" w:eastAsia="Times New Roman" w:hAnsi="Arial" w:cs="Arial"/>
          <w:sz w:val="24"/>
          <w:szCs w:val="24"/>
        </w:rPr>
      </w:pPr>
      <w:r w:rsidRPr="7D8F18FF">
        <w:rPr>
          <w:rFonts w:ascii="Arial" w:eastAsia="Times New Roman" w:hAnsi="Arial" w:cs="Arial"/>
          <w:b/>
          <w:bCs/>
          <w:sz w:val="24"/>
          <w:szCs w:val="24"/>
        </w:rPr>
        <w:t>Letter #13</w:t>
      </w:r>
      <w:r w:rsidRPr="7D8F18FF">
        <w:rPr>
          <w:rFonts w:ascii="Arial" w:eastAsia="Times New Roman" w:hAnsi="Arial" w:cs="Arial"/>
          <w:sz w:val="24"/>
          <w:szCs w:val="24"/>
        </w:rPr>
        <w:t>: Anna Ioakimedes – Los Angeles Unified School District</w:t>
      </w:r>
    </w:p>
    <w:p w14:paraId="425E3429" w14:textId="777BE196" w:rsidR="30F28ACD" w:rsidRPr="005A0D3D" w:rsidRDefault="30F28ACD" w:rsidP="7D8F18FF">
      <w:pPr>
        <w:pStyle w:val="PlainText"/>
        <w:ind w:left="720" w:hanging="360"/>
      </w:pPr>
      <w:r w:rsidRPr="005A0D3D">
        <w:rPr>
          <w:rFonts w:ascii="Arial" w:eastAsia="Times New Roman" w:hAnsi="Arial" w:cs="Arial"/>
          <w:b/>
          <w:bCs/>
          <w:sz w:val="24"/>
          <w:szCs w:val="24"/>
        </w:rPr>
        <w:t>Letter #14</w:t>
      </w:r>
      <w:r w:rsidRPr="005A0D3D">
        <w:rPr>
          <w:rFonts w:ascii="Arial" w:eastAsia="Times New Roman" w:hAnsi="Arial" w:cs="Arial"/>
          <w:sz w:val="24"/>
          <w:szCs w:val="24"/>
        </w:rPr>
        <w:t xml:space="preserve">: </w:t>
      </w:r>
      <w:r w:rsidR="00C1617F" w:rsidRPr="005A0D3D">
        <w:rPr>
          <w:rFonts w:ascii="Arial" w:eastAsia="Times New Roman" w:hAnsi="Arial" w:cs="Arial"/>
          <w:sz w:val="24"/>
          <w:szCs w:val="24"/>
        </w:rPr>
        <w:t xml:space="preserve">California Department of Social Services, </w:t>
      </w:r>
      <w:r w:rsidRPr="005A0D3D">
        <w:rPr>
          <w:rFonts w:ascii="Arial" w:eastAsia="Arial" w:hAnsi="Arial" w:cs="Arial"/>
          <w:color w:val="000000" w:themeColor="text1"/>
          <w:sz w:val="24"/>
          <w:szCs w:val="24"/>
        </w:rPr>
        <w:t xml:space="preserve">Child Care </w:t>
      </w:r>
      <w:r w:rsidR="00C1617F" w:rsidRPr="005A0D3D">
        <w:rPr>
          <w:rFonts w:ascii="Arial" w:eastAsia="Arial" w:hAnsi="Arial" w:cs="Arial"/>
          <w:color w:val="000000" w:themeColor="text1"/>
          <w:sz w:val="24"/>
          <w:szCs w:val="24"/>
        </w:rPr>
        <w:t xml:space="preserve">and </w:t>
      </w:r>
      <w:r w:rsidRPr="005A0D3D">
        <w:rPr>
          <w:rFonts w:ascii="Arial" w:eastAsia="Arial" w:hAnsi="Arial" w:cs="Arial"/>
          <w:color w:val="000000" w:themeColor="text1"/>
          <w:sz w:val="24"/>
          <w:szCs w:val="24"/>
        </w:rPr>
        <w:t>Development Division (CCDD) Policy Team</w:t>
      </w:r>
    </w:p>
    <w:p w14:paraId="0A615B1B" w14:textId="21A521AF" w:rsidR="30F28ACD" w:rsidRPr="005A0D3D" w:rsidRDefault="30F28ACD" w:rsidP="7D8F18FF">
      <w:pPr>
        <w:pStyle w:val="PlainText"/>
        <w:ind w:left="720" w:hanging="360"/>
        <w:rPr>
          <w:rFonts w:ascii="Arial" w:eastAsia="Arial" w:hAnsi="Arial" w:cs="Arial"/>
          <w:color w:val="000000" w:themeColor="text1"/>
          <w:sz w:val="24"/>
          <w:szCs w:val="24"/>
        </w:rPr>
      </w:pPr>
      <w:r w:rsidRPr="005A0D3D">
        <w:rPr>
          <w:rFonts w:ascii="Arial" w:eastAsia="Times New Roman" w:hAnsi="Arial" w:cs="Arial"/>
          <w:b/>
          <w:bCs/>
          <w:sz w:val="24"/>
          <w:szCs w:val="24"/>
        </w:rPr>
        <w:lastRenderedPageBreak/>
        <w:t>Letter #15</w:t>
      </w:r>
      <w:r w:rsidRPr="005A0D3D">
        <w:rPr>
          <w:rFonts w:ascii="Arial" w:eastAsia="Times New Roman" w:hAnsi="Arial" w:cs="Arial"/>
          <w:sz w:val="24"/>
          <w:szCs w:val="24"/>
        </w:rPr>
        <w:t xml:space="preserve">: </w:t>
      </w:r>
      <w:r w:rsidR="00C1617F" w:rsidRPr="005A0D3D">
        <w:rPr>
          <w:rFonts w:ascii="Arial" w:eastAsia="Arial" w:hAnsi="Arial" w:cs="Arial"/>
          <w:color w:val="000000" w:themeColor="text1"/>
          <w:sz w:val="24"/>
          <w:szCs w:val="24"/>
        </w:rPr>
        <w:t>Leah Welch-Jackson</w:t>
      </w:r>
      <w:r w:rsidR="34F086B2" w:rsidRPr="005A0D3D">
        <w:rPr>
          <w:rFonts w:ascii="Arial" w:eastAsia="Arial" w:hAnsi="Arial" w:cs="Arial"/>
          <w:color w:val="000000" w:themeColor="text1"/>
          <w:sz w:val="24"/>
          <w:szCs w:val="24"/>
        </w:rPr>
        <w:t xml:space="preserve"> – Stanislaus County Office of Education</w:t>
      </w:r>
    </w:p>
    <w:p w14:paraId="67C10160" w14:textId="5709EAF3" w:rsidR="179BDB00" w:rsidRPr="005A0D3D" w:rsidRDefault="0058659F" w:rsidP="7D8F18FF">
      <w:pPr>
        <w:pStyle w:val="PlainText"/>
        <w:ind w:left="720" w:hanging="360"/>
        <w:rPr>
          <w:rFonts w:ascii="Arial" w:eastAsia="Times New Roman" w:hAnsi="Arial" w:cs="Arial"/>
          <w:sz w:val="24"/>
          <w:szCs w:val="24"/>
        </w:rPr>
      </w:pPr>
      <w:r w:rsidRPr="005A0D3D">
        <w:rPr>
          <w:rFonts w:ascii="Arial" w:eastAsia="Times New Roman" w:hAnsi="Arial" w:cs="Arial"/>
          <w:b/>
          <w:bCs/>
          <w:sz w:val="24"/>
          <w:szCs w:val="24"/>
        </w:rPr>
        <w:t xml:space="preserve">Oral </w:t>
      </w:r>
      <w:r w:rsidR="179BDB00" w:rsidRPr="005A0D3D">
        <w:rPr>
          <w:rFonts w:ascii="Arial" w:eastAsia="Times New Roman" w:hAnsi="Arial" w:cs="Arial"/>
          <w:b/>
          <w:bCs/>
          <w:sz w:val="24"/>
          <w:szCs w:val="24"/>
        </w:rPr>
        <w:t>Comment #1</w:t>
      </w:r>
      <w:r w:rsidR="179BDB00" w:rsidRPr="005A0D3D">
        <w:rPr>
          <w:rFonts w:ascii="Arial" w:eastAsia="Times New Roman" w:hAnsi="Arial" w:cs="Arial"/>
          <w:sz w:val="24"/>
          <w:szCs w:val="24"/>
        </w:rPr>
        <w:t>: Joann</w:t>
      </w:r>
      <w:r w:rsidR="6C66BD27" w:rsidRPr="005A0D3D">
        <w:rPr>
          <w:rFonts w:ascii="Arial" w:eastAsia="Times New Roman" w:hAnsi="Arial" w:cs="Arial"/>
          <w:sz w:val="24"/>
          <w:szCs w:val="24"/>
        </w:rPr>
        <w:t>a</w:t>
      </w:r>
      <w:r w:rsidR="179BDB00" w:rsidRPr="005A0D3D">
        <w:rPr>
          <w:rFonts w:ascii="Arial" w:eastAsia="Times New Roman" w:hAnsi="Arial" w:cs="Arial"/>
          <w:sz w:val="24"/>
          <w:szCs w:val="24"/>
        </w:rPr>
        <w:t xml:space="preserve"> Clifton</w:t>
      </w:r>
    </w:p>
    <w:p w14:paraId="23693821" w14:textId="328744D8" w:rsidR="179BDB00" w:rsidRPr="005A0D3D" w:rsidRDefault="0058659F" w:rsidP="7D8F18FF">
      <w:pPr>
        <w:pStyle w:val="PlainText"/>
        <w:ind w:left="720" w:hanging="360"/>
        <w:rPr>
          <w:rFonts w:ascii="Arial" w:eastAsia="Times New Roman" w:hAnsi="Arial" w:cs="Arial"/>
          <w:b/>
          <w:bCs/>
          <w:sz w:val="24"/>
          <w:szCs w:val="24"/>
        </w:rPr>
      </w:pPr>
      <w:r w:rsidRPr="005A0D3D">
        <w:rPr>
          <w:rFonts w:ascii="Arial" w:eastAsia="Times New Roman" w:hAnsi="Arial" w:cs="Arial"/>
          <w:b/>
          <w:bCs/>
          <w:sz w:val="24"/>
          <w:szCs w:val="24"/>
        </w:rPr>
        <w:t xml:space="preserve">Oral </w:t>
      </w:r>
      <w:r w:rsidR="179BDB00" w:rsidRPr="005A0D3D">
        <w:rPr>
          <w:rFonts w:ascii="Arial" w:eastAsia="Times New Roman" w:hAnsi="Arial" w:cs="Arial"/>
          <w:b/>
          <w:bCs/>
          <w:sz w:val="24"/>
          <w:szCs w:val="24"/>
        </w:rPr>
        <w:t>Comment #2</w:t>
      </w:r>
      <w:r w:rsidR="179BDB00" w:rsidRPr="005A0D3D">
        <w:rPr>
          <w:rFonts w:ascii="Arial" w:eastAsia="Times New Roman" w:hAnsi="Arial" w:cs="Arial"/>
          <w:sz w:val="24"/>
          <w:szCs w:val="24"/>
        </w:rPr>
        <w:t xml:space="preserve">: </w:t>
      </w:r>
      <w:r w:rsidR="28AFF752" w:rsidRPr="005A0D3D">
        <w:rPr>
          <w:rFonts w:ascii="Arial" w:eastAsia="Times New Roman" w:hAnsi="Arial" w:cs="Arial"/>
          <w:sz w:val="24"/>
          <w:szCs w:val="24"/>
        </w:rPr>
        <w:t>Emily Bugos</w:t>
      </w:r>
      <w:r w:rsidR="179BDB00" w:rsidRPr="005A0D3D">
        <w:rPr>
          <w:rFonts w:ascii="Arial" w:eastAsia="Times New Roman" w:hAnsi="Arial" w:cs="Arial"/>
          <w:sz w:val="24"/>
          <w:szCs w:val="24"/>
        </w:rPr>
        <w:t xml:space="preserve"> – </w:t>
      </w:r>
      <w:r w:rsidR="20A67F80" w:rsidRPr="005A0D3D">
        <w:rPr>
          <w:rFonts w:ascii="Arial" w:eastAsia="Times New Roman" w:hAnsi="Arial" w:cs="Arial"/>
          <w:sz w:val="24"/>
          <w:szCs w:val="24"/>
        </w:rPr>
        <w:t>North Marin Community Services</w:t>
      </w:r>
    </w:p>
    <w:p w14:paraId="78B3B0E6" w14:textId="0A68E0C6" w:rsidR="179BDB00" w:rsidRPr="005A0D3D" w:rsidRDefault="0058659F" w:rsidP="7D8F18FF">
      <w:pPr>
        <w:pStyle w:val="PlainText"/>
        <w:ind w:left="720" w:hanging="360"/>
        <w:rPr>
          <w:rFonts w:ascii="Arial" w:eastAsia="Times New Roman" w:hAnsi="Arial" w:cs="Arial"/>
          <w:sz w:val="24"/>
          <w:szCs w:val="24"/>
        </w:rPr>
      </w:pPr>
      <w:r w:rsidRPr="005A0D3D">
        <w:rPr>
          <w:rFonts w:ascii="Arial" w:eastAsia="Times New Roman" w:hAnsi="Arial" w:cs="Arial"/>
          <w:b/>
          <w:bCs/>
          <w:sz w:val="24"/>
          <w:szCs w:val="24"/>
        </w:rPr>
        <w:t xml:space="preserve">Oral </w:t>
      </w:r>
      <w:r w:rsidR="179BDB00" w:rsidRPr="005A0D3D">
        <w:rPr>
          <w:rFonts w:ascii="Arial" w:eastAsia="Times New Roman" w:hAnsi="Arial" w:cs="Arial"/>
          <w:b/>
          <w:bCs/>
          <w:sz w:val="24"/>
          <w:szCs w:val="24"/>
        </w:rPr>
        <w:t>Comment #3</w:t>
      </w:r>
      <w:r w:rsidR="179BDB00" w:rsidRPr="005A0D3D">
        <w:rPr>
          <w:rFonts w:ascii="Arial" w:eastAsia="Times New Roman" w:hAnsi="Arial" w:cs="Arial"/>
          <w:sz w:val="24"/>
          <w:szCs w:val="24"/>
        </w:rPr>
        <w:t>: Anna Ioakimedes – Los Angeles Unified School District</w:t>
      </w:r>
    </w:p>
    <w:p w14:paraId="614B7CF9" w14:textId="7483B849" w:rsidR="179BDB00" w:rsidRPr="005A0D3D" w:rsidRDefault="0058659F" w:rsidP="082CE491">
      <w:pPr>
        <w:pStyle w:val="PlainText"/>
        <w:ind w:left="720" w:hanging="360"/>
        <w:rPr>
          <w:rFonts w:ascii="Arial" w:eastAsia="Arial" w:hAnsi="Arial" w:cs="Arial"/>
          <w:color w:val="000000" w:themeColor="text1"/>
          <w:sz w:val="24"/>
          <w:szCs w:val="24"/>
        </w:rPr>
      </w:pPr>
      <w:r w:rsidRPr="005A0D3D">
        <w:rPr>
          <w:rFonts w:ascii="Arial" w:eastAsia="Times New Roman" w:hAnsi="Arial" w:cs="Arial"/>
          <w:b/>
          <w:bCs/>
          <w:sz w:val="24"/>
          <w:szCs w:val="24"/>
        </w:rPr>
        <w:t xml:space="preserve">Oral </w:t>
      </w:r>
      <w:r w:rsidR="179BDB00" w:rsidRPr="005A0D3D">
        <w:rPr>
          <w:rFonts w:ascii="Arial" w:eastAsia="Times New Roman" w:hAnsi="Arial" w:cs="Arial"/>
          <w:b/>
          <w:bCs/>
          <w:sz w:val="24"/>
          <w:szCs w:val="24"/>
        </w:rPr>
        <w:t>Comment #4</w:t>
      </w:r>
      <w:r w:rsidR="179BDB00" w:rsidRPr="005A0D3D">
        <w:rPr>
          <w:rFonts w:ascii="Arial" w:eastAsia="Times New Roman" w:hAnsi="Arial" w:cs="Arial"/>
          <w:sz w:val="24"/>
          <w:szCs w:val="24"/>
        </w:rPr>
        <w:t xml:space="preserve">: </w:t>
      </w:r>
      <w:r w:rsidR="421A1EC7" w:rsidRPr="005A0D3D">
        <w:rPr>
          <w:rFonts w:ascii="Arial" w:eastAsia="Arial" w:hAnsi="Arial" w:cs="Arial"/>
          <w:color w:val="000000" w:themeColor="text1"/>
          <w:sz w:val="24"/>
          <w:szCs w:val="24"/>
        </w:rPr>
        <w:t>Adam North – Every</w:t>
      </w:r>
      <w:r w:rsidR="008054F3" w:rsidRPr="005A0D3D">
        <w:rPr>
          <w:rFonts w:ascii="Arial" w:eastAsia="Arial" w:hAnsi="Arial" w:cs="Arial"/>
          <w:color w:val="000000" w:themeColor="text1"/>
          <w:sz w:val="24"/>
          <w:szCs w:val="24"/>
        </w:rPr>
        <w:t xml:space="preserve"> </w:t>
      </w:r>
      <w:r w:rsidR="421A1EC7" w:rsidRPr="005A0D3D">
        <w:rPr>
          <w:rFonts w:ascii="Arial" w:eastAsia="Arial" w:hAnsi="Arial" w:cs="Arial"/>
          <w:color w:val="000000" w:themeColor="text1"/>
          <w:sz w:val="24"/>
          <w:szCs w:val="24"/>
        </w:rPr>
        <w:t>Child California</w:t>
      </w:r>
    </w:p>
    <w:p w14:paraId="0B12BDD0" w14:textId="7C41B6BC" w:rsidR="179BDB00" w:rsidRDefault="0058659F" w:rsidP="082CE491">
      <w:pPr>
        <w:pStyle w:val="PlainText"/>
        <w:ind w:left="720" w:hanging="360"/>
        <w:rPr>
          <w:rFonts w:ascii="Arial" w:eastAsia="Arial" w:hAnsi="Arial" w:cs="Arial"/>
          <w:color w:val="000000" w:themeColor="text1"/>
          <w:sz w:val="24"/>
          <w:szCs w:val="24"/>
        </w:rPr>
      </w:pPr>
      <w:r w:rsidRPr="005A0D3D">
        <w:rPr>
          <w:rFonts w:ascii="Arial" w:eastAsia="Times New Roman" w:hAnsi="Arial" w:cs="Arial"/>
          <w:b/>
          <w:bCs/>
          <w:sz w:val="24"/>
          <w:szCs w:val="24"/>
        </w:rPr>
        <w:t xml:space="preserve">Oral </w:t>
      </w:r>
      <w:r w:rsidR="179BDB00" w:rsidRPr="005A0D3D">
        <w:rPr>
          <w:rFonts w:ascii="Arial" w:eastAsia="Times New Roman" w:hAnsi="Arial" w:cs="Arial"/>
          <w:b/>
          <w:bCs/>
          <w:sz w:val="24"/>
          <w:szCs w:val="24"/>
        </w:rPr>
        <w:t>Comment #5</w:t>
      </w:r>
      <w:r w:rsidR="179BDB00" w:rsidRPr="005A0D3D">
        <w:rPr>
          <w:rFonts w:ascii="Arial" w:eastAsia="Times New Roman" w:hAnsi="Arial" w:cs="Arial"/>
          <w:sz w:val="24"/>
          <w:szCs w:val="24"/>
        </w:rPr>
        <w:t xml:space="preserve">: </w:t>
      </w:r>
      <w:r w:rsidR="179BDB00" w:rsidRPr="005A0D3D">
        <w:rPr>
          <w:rFonts w:ascii="Arial" w:eastAsia="Arial" w:hAnsi="Arial" w:cs="Arial"/>
          <w:color w:val="000000" w:themeColor="text1"/>
          <w:sz w:val="24"/>
          <w:szCs w:val="24"/>
        </w:rPr>
        <w:t>T</w:t>
      </w:r>
      <w:r w:rsidR="262F9422" w:rsidRPr="005A0D3D">
        <w:rPr>
          <w:rFonts w:ascii="Arial" w:eastAsia="Arial" w:hAnsi="Arial" w:cs="Arial"/>
          <w:color w:val="000000" w:themeColor="text1"/>
          <w:sz w:val="24"/>
          <w:szCs w:val="24"/>
        </w:rPr>
        <w:t>racy</w:t>
      </w:r>
    </w:p>
    <w:p w14:paraId="4647AB06" w14:textId="17205479" w:rsidR="00EF426E" w:rsidRPr="0096050B" w:rsidRDefault="00EF426E" w:rsidP="003A4BAE">
      <w:pPr>
        <w:pStyle w:val="Heading2"/>
        <w:rPr>
          <w:b/>
          <w:sz w:val="32"/>
          <w:szCs w:val="32"/>
        </w:rPr>
      </w:pPr>
      <w:r w:rsidRPr="0096050B">
        <w:rPr>
          <w:b/>
          <w:sz w:val="32"/>
          <w:szCs w:val="32"/>
        </w:rPr>
        <w:t>After the 45-day comment period, the following changes were made to the proposed text of the regulations and sent out for a 15-</w:t>
      </w:r>
      <w:r w:rsidR="00E75664" w:rsidRPr="0096050B">
        <w:rPr>
          <w:b/>
          <w:sz w:val="32"/>
          <w:szCs w:val="32"/>
        </w:rPr>
        <w:t>d</w:t>
      </w:r>
      <w:r w:rsidRPr="0096050B">
        <w:rPr>
          <w:b/>
          <w:sz w:val="32"/>
          <w:szCs w:val="32"/>
        </w:rPr>
        <w:t>ay comment period</w:t>
      </w:r>
      <w:r w:rsidR="0044529A" w:rsidRPr="0096050B">
        <w:rPr>
          <w:b/>
          <w:sz w:val="32"/>
          <w:szCs w:val="32"/>
        </w:rPr>
        <w:t xml:space="preserve"> </w:t>
      </w:r>
      <w:r w:rsidR="48D37C82" w:rsidRPr="0096050B">
        <w:rPr>
          <w:b/>
          <w:sz w:val="32"/>
          <w:szCs w:val="32"/>
        </w:rPr>
        <w:t>December 9</w:t>
      </w:r>
      <w:r w:rsidR="00FF4A66" w:rsidRPr="0096050B">
        <w:rPr>
          <w:b/>
          <w:sz w:val="32"/>
          <w:szCs w:val="32"/>
        </w:rPr>
        <w:t>,</w:t>
      </w:r>
      <w:r w:rsidR="6CA78822" w:rsidRPr="0096050B">
        <w:rPr>
          <w:b/>
          <w:sz w:val="32"/>
          <w:szCs w:val="32"/>
        </w:rPr>
        <w:t xml:space="preserve"> </w:t>
      </w:r>
      <w:r w:rsidR="0DB75EFB" w:rsidRPr="0096050B">
        <w:rPr>
          <w:b/>
          <w:sz w:val="32"/>
          <w:szCs w:val="32"/>
        </w:rPr>
        <w:t>2025,</w:t>
      </w:r>
      <w:r w:rsidR="00FF4A66" w:rsidRPr="0096050B">
        <w:rPr>
          <w:b/>
          <w:sz w:val="32"/>
          <w:szCs w:val="32"/>
        </w:rPr>
        <w:t xml:space="preserve"> </w:t>
      </w:r>
      <w:r w:rsidR="0044529A" w:rsidRPr="0096050B">
        <w:rPr>
          <w:b/>
          <w:sz w:val="32"/>
          <w:szCs w:val="32"/>
        </w:rPr>
        <w:t xml:space="preserve">through </w:t>
      </w:r>
      <w:r w:rsidR="3829B0D7" w:rsidRPr="0096050B">
        <w:rPr>
          <w:b/>
          <w:sz w:val="32"/>
          <w:szCs w:val="32"/>
        </w:rPr>
        <w:t>December 24</w:t>
      </w:r>
      <w:r w:rsidR="00FF4A66" w:rsidRPr="0096050B">
        <w:rPr>
          <w:b/>
          <w:sz w:val="32"/>
          <w:szCs w:val="32"/>
        </w:rPr>
        <w:t xml:space="preserve">, </w:t>
      </w:r>
      <w:r w:rsidR="0CAC5CFE" w:rsidRPr="0096050B">
        <w:rPr>
          <w:b/>
          <w:sz w:val="32"/>
          <w:szCs w:val="32"/>
        </w:rPr>
        <w:t>2025</w:t>
      </w:r>
      <w:r w:rsidR="007B5D9D" w:rsidRPr="0096050B">
        <w:rPr>
          <w:b/>
          <w:sz w:val="32"/>
          <w:szCs w:val="32"/>
        </w:rPr>
        <w:t>, inclusive</w:t>
      </w:r>
      <w:r w:rsidR="00F272C2" w:rsidRPr="0096050B">
        <w:rPr>
          <w:b/>
          <w:sz w:val="32"/>
          <w:szCs w:val="32"/>
        </w:rPr>
        <w:t>.</w:t>
      </w:r>
    </w:p>
    <w:p w14:paraId="3EC3FFF2" w14:textId="03DE9B5C" w:rsidR="00F6205A" w:rsidRDefault="00F6205A" w:rsidP="7D8F18FF">
      <w:pPr>
        <w:rPr>
          <w:rFonts w:ascii="Arial" w:eastAsia="Arial" w:hAnsi="Arial" w:cs="Arial"/>
        </w:rPr>
      </w:pPr>
      <w:r w:rsidRPr="7D8F18FF">
        <w:rPr>
          <w:rFonts w:ascii="Arial" w:eastAsia="Arial" w:hAnsi="Arial" w:cs="Arial"/>
          <w:color w:val="000000" w:themeColor="text1"/>
        </w:rPr>
        <w:t>General changes were made to the regulations to includ</w:t>
      </w:r>
      <w:r w:rsidR="637E9CD9" w:rsidRPr="7D8F18FF">
        <w:rPr>
          <w:rFonts w:ascii="Arial" w:eastAsia="Arial" w:hAnsi="Arial" w:cs="Arial"/>
          <w:color w:val="000000" w:themeColor="text1"/>
        </w:rPr>
        <w:t>e grammatical edits, updated citations to the Education Code, including acronyms, and renumbering and/or re-lettering to reflect deletions or additions.</w:t>
      </w:r>
    </w:p>
    <w:p w14:paraId="1504FD19" w14:textId="623F7788" w:rsidR="4E59A6B1" w:rsidRDefault="4E59A6B1" w:rsidP="7D8F18FF">
      <w:pPr>
        <w:rPr>
          <w:rFonts w:ascii="Arial" w:eastAsia="Arial" w:hAnsi="Arial" w:cs="Arial"/>
        </w:rPr>
      </w:pPr>
      <w:r w:rsidRPr="7D8F18FF">
        <w:rPr>
          <w:rStyle w:val="Heading3Char"/>
          <w:rFonts w:eastAsia="Arial" w:cs="Arial"/>
          <w:bCs/>
          <w:color w:val="000000" w:themeColor="text1"/>
        </w:rPr>
        <w:t xml:space="preserve">Section 17819. </w:t>
      </w:r>
      <w:r w:rsidRPr="7D8F18FF">
        <w:rPr>
          <w:rFonts w:ascii="Arial" w:eastAsia="Arial" w:hAnsi="Arial" w:cs="Arial"/>
          <w:b/>
          <w:bCs/>
          <w:color w:val="000000" w:themeColor="text1"/>
        </w:rPr>
        <w:t>Verification of Excused Absences</w:t>
      </w:r>
      <w:r w:rsidRPr="7D8F18FF">
        <w:rPr>
          <w:rFonts w:ascii="Arial" w:eastAsia="Arial" w:hAnsi="Arial" w:cs="Arial"/>
          <w:color w:val="000000" w:themeColor="text1"/>
        </w:rPr>
        <w:t xml:space="preserve"> </w:t>
      </w:r>
      <w:r w:rsidRPr="7D8F18FF">
        <w:rPr>
          <w:rFonts w:ascii="Arial" w:eastAsia="Arial" w:hAnsi="Arial" w:cs="Arial"/>
          <w:b/>
          <w:bCs/>
          <w:color w:val="000000" w:themeColor="text1"/>
        </w:rPr>
        <w:t>and Unexcused Absences Policies</w:t>
      </w:r>
    </w:p>
    <w:p w14:paraId="08FC05B4" w14:textId="72480563" w:rsidR="198CE569" w:rsidRDefault="198CE569" w:rsidP="7D8F18FF">
      <w:pPr>
        <w:tabs>
          <w:tab w:val="left" w:pos="360"/>
        </w:tabs>
        <w:spacing w:before="240"/>
        <w:rPr>
          <w:rFonts w:ascii="Arial" w:eastAsia="Arial" w:hAnsi="Arial" w:cs="Arial"/>
          <w:color w:val="000000" w:themeColor="text1"/>
        </w:rPr>
      </w:pPr>
      <w:r w:rsidRPr="7D8F18FF">
        <w:rPr>
          <w:rStyle w:val="Heading3Char"/>
          <w:rFonts w:eastAsia="Arial" w:cs="Arial"/>
          <w:bCs/>
          <w:color w:val="000000" w:themeColor="text1"/>
        </w:rPr>
        <w:t>Proposed Section 17819(b</w:t>
      </w:r>
      <w:r w:rsidRPr="7D8F18FF">
        <w:rPr>
          <w:rFonts w:ascii="Arial" w:eastAsia="Arial" w:hAnsi="Arial" w:cs="Arial"/>
          <w:b/>
          <w:bCs/>
          <w:color w:val="000000" w:themeColor="text1"/>
        </w:rPr>
        <w:t>)(3)</w:t>
      </w:r>
      <w:r w:rsidRPr="7D8F18FF">
        <w:rPr>
          <w:rFonts w:ascii="Arial" w:eastAsia="Arial" w:hAnsi="Arial" w:cs="Arial"/>
          <w:color w:val="000000" w:themeColor="text1"/>
        </w:rPr>
        <w:t xml:space="preserve"> is amended, in response to public comment, to include, “as described in (a) and (h) of this section” to clarify the level of detail needed when reporting the specific reason for absences. This is necessary to ensure that contractors are not requiring families to provide more information than necessary or that the family is comfortable disclosing. This change clarifies that families are only required to provide one of the nine reasons for excused absences in subsection (a) and that the absence is unexcused as described in subsection (h) for purposes of verifying absences.</w:t>
      </w:r>
    </w:p>
    <w:p w14:paraId="21B27AD6" w14:textId="39ECF360" w:rsidR="1357612C" w:rsidRDefault="1357612C" w:rsidP="7D8F18FF">
      <w:pPr>
        <w:tabs>
          <w:tab w:val="left" w:pos="360"/>
        </w:tabs>
        <w:spacing w:before="240"/>
        <w:rPr>
          <w:rFonts w:ascii="Arial" w:eastAsia="Arial" w:hAnsi="Arial" w:cs="Arial"/>
          <w:color w:val="000000" w:themeColor="text1"/>
        </w:rPr>
      </w:pPr>
      <w:r w:rsidRPr="7D8F18FF">
        <w:rPr>
          <w:rStyle w:val="Heading3Char"/>
          <w:rFonts w:eastAsia="Arial" w:cs="Arial"/>
          <w:bCs/>
          <w:color w:val="000000" w:themeColor="text1"/>
        </w:rPr>
        <w:t>Proposed Section 17819(d</w:t>
      </w:r>
      <w:r w:rsidRPr="7D8F18FF">
        <w:rPr>
          <w:rFonts w:ascii="Arial" w:eastAsia="Arial" w:hAnsi="Arial" w:cs="Arial"/>
          <w:b/>
          <w:bCs/>
          <w:color w:val="000000" w:themeColor="text1"/>
        </w:rPr>
        <w:t>)(2)</w:t>
      </w:r>
      <w:r w:rsidRPr="7D8F18FF">
        <w:rPr>
          <w:rFonts w:ascii="Arial" w:eastAsia="Arial" w:hAnsi="Arial" w:cs="Arial"/>
          <w:color w:val="000000" w:themeColor="text1"/>
        </w:rPr>
        <w:t xml:space="preserve"> is amended to remove “the parent or child” and replace it with “any person living with the child” in response to public comment. This is necessary as the California Department of Education (CDE) recognizes that many families enrolled in</w:t>
      </w:r>
      <w:r w:rsidR="00B00616">
        <w:rPr>
          <w:rFonts w:ascii="Arial" w:eastAsia="Arial" w:hAnsi="Arial" w:cs="Arial"/>
          <w:color w:val="000000" w:themeColor="text1"/>
        </w:rPr>
        <w:t xml:space="preserve"> the</w:t>
      </w:r>
      <w:r w:rsidRPr="7D8F18FF">
        <w:rPr>
          <w:rFonts w:ascii="Arial" w:eastAsia="Arial" w:hAnsi="Arial" w:cs="Arial"/>
          <w:color w:val="000000" w:themeColor="text1"/>
        </w:rPr>
        <w:t xml:space="preserve"> </w:t>
      </w:r>
      <w:r w:rsidR="00B00616" w:rsidRPr="4FE7CCFC">
        <w:rPr>
          <w:rFonts w:ascii="Arial" w:eastAsia="Arial" w:hAnsi="Arial" w:cs="Arial"/>
          <w:color w:val="000000" w:themeColor="text1"/>
        </w:rPr>
        <w:t>California State Preschool Program</w:t>
      </w:r>
      <w:r w:rsidR="00B00616" w:rsidRPr="7D8F18FF">
        <w:rPr>
          <w:rFonts w:ascii="Arial" w:eastAsia="Arial" w:hAnsi="Arial" w:cs="Arial"/>
          <w:color w:val="000000" w:themeColor="text1"/>
        </w:rPr>
        <w:t xml:space="preserve"> </w:t>
      </w:r>
      <w:r w:rsidR="00B00616">
        <w:rPr>
          <w:rFonts w:ascii="Arial" w:eastAsia="Arial" w:hAnsi="Arial" w:cs="Arial"/>
          <w:color w:val="000000" w:themeColor="text1"/>
        </w:rPr>
        <w:t>(</w:t>
      </w:r>
      <w:r w:rsidRPr="7D8F18FF">
        <w:rPr>
          <w:rFonts w:ascii="Arial" w:eastAsia="Arial" w:hAnsi="Arial" w:cs="Arial"/>
          <w:color w:val="000000" w:themeColor="text1"/>
        </w:rPr>
        <w:t>CSPP</w:t>
      </w:r>
      <w:r w:rsidR="00B00616">
        <w:rPr>
          <w:rFonts w:ascii="Arial" w:eastAsia="Arial" w:hAnsi="Arial" w:cs="Arial"/>
          <w:color w:val="000000" w:themeColor="text1"/>
        </w:rPr>
        <w:t>)</w:t>
      </w:r>
      <w:r w:rsidRPr="7D8F18FF">
        <w:rPr>
          <w:rFonts w:ascii="Arial" w:eastAsia="Arial" w:hAnsi="Arial" w:cs="Arial"/>
          <w:color w:val="000000" w:themeColor="text1"/>
        </w:rPr>
        <w:t xml:space="preserve"> live in multigenerational households and therefore, it is likely that if any person living with the child has a court ordered appearance it may impact the child’s ability to get to care. This category does not only apply to the people living with the child that are counted in the CSPP definition of “family”.</w:t>
      </w:r>
    </w:p>
    <w:p w14:paraId="68966621" w14:textId="000C51FF" w:rsidR="1357612C" w:rsidRDefault="1357612C" w:rsidP="7D8F18FF">
      <w:pPr>
        <w:tabs>
          <w:tab w:val="left" w:pos="360"/>
        </w:tabs>
        <w:spacing w:before="240"/>
        <w:rPr>
          <w:rFonts w:ascii="Arial" w:eastAsia="Arial" w:hAnsi="Arial" w:cs="Arial"/>
          <w:color w:val="000000" w:themeColor="text1"/>
        </w:rPr>
      </w:pPr>
      <w:r w:rsidRPr="7D8F18FF">
        <w:rPr>
          <w:rStyle w:val="Heading3Char"/>
          <w:rFonts w:eastAsia="Arial" w:cs="Arial"/>
          <w:bCs/>
          <w:color w:val="000000" w:themeColor="text1"/>
        </w:rPr>
        <w:t>Proposed Section 17819(d</w:t>
      </w:r>
      <w:r w:rsidRPr="7D8F18FF">
        <w:rPr>
          <w:rFonts w:ascii="Arial" w:eastAsia="Arial" w:hAnsi="Arial" w:cs="Arial"/>
          <w:b/>
          <w:bCs/>
          <w:color w:val="000000" w:themeColor="text1"/>
        </w:rPr>
        <w:t>)(8)</w:t>
      </w:r>
      <w:r w:rsidRPr="7D8F18FF">
        <w:rPr>
          <w:rFonts w:ascii="Arial" w:eastAsia="Arial" w:hAnsi="Arial" w:cs="Arial"/>
          <w:color w:val="000000" w:themeColor="text1"/>
        </w:rPr>
        <w:t xml:space="preserve"> is amended to add “as determined by the parent” </w:t>
      </w:r>
      <w:r w:rsidR="00B00616">
        <w:rPr>
          <w:rFonts w:ascii="Arial" w:eastAsia="Arial" w:hAnsi="Arial" w:cs="Arial"/>
          <w:color w:val="000000" w:themeColor="text1"/>
        </w:rPr>
        <w:t xml:space="preserve">to </w:t>
      </w:r>
      <w:r w:rsidRPr="7D8F18FF">
        <w:rPr>
          <w:rFonts w:ascii="Arial" w:eastAsia="Arial" w:hAnsi="Arial" w:cs="Arial"/>
          <w:color w:val="000000" w:themeColor="text1"/>
        </w:rPr>
        <w:t>clarify that the determination of when it is unsafe for the child to participate in the program is up to the parent. This is necessary to ensure consistency across the state that it is parents who are determining if it is unsafe for the child to attend the program rather than the contractor.</w:t>
      </w:r>
    </w:p>
    <w:p w14:paraId="29D6B179" w14:textId="040DC9BC" w:rsidR="4E59A6B1" w:rsidRDefault="4E59A6B1" w:rsidP="7D8F18FF">
      <w:pPr>
        <w:tabs>
          <w:tab w:val="left" w:pos="360"/>
        </w:tabs>
        <w:spacing w:before="240"/>
        <w:rPr>
          <w:rFonts w:ascii="Arial" w:eastAsia="Arial" w:hAnsi="Arial" w:cs="Arial"/>
          <w:color w:val="000000" w:themeColor="text1"/>
        </w:rPr>
      </w:pPr>
      <w:r w:rsidRPr="7D8F18FF">
        <w:rPr>
          <w:rFonts w:ascii="Arial" w:eastAsia="Arial" w:hAnsi="Arial" w:cs="Arial"/>
          <w:b/>
          <w:bCs/>
          <w:color w:val="000000" w:themeColor="text1"/>
        </w:rPr>
        <w:lastRenderedPageBreak/>
        <w:t>Section 17819(f)</w:t>
      </w:r>
      <w:r w:rsidRPr="7D8F18FF">
        <w:rPr>
          <w:rFonts w:ascii="Arial" w:eastAsia="Arial" w:hAnsi="Arial" w:cs="Arial"/>
          <w:color w:val="000000" w:themeColor="text1"/>
        </w:rPr>
        <w:t xml:space="preserve"> is amended to add that excused absences are “also referred to as best interest days.” This clarification is necessary to remove ambiguity because ‘best interest days’ is also commonly used in the field to refer to excused absences “in the best interest of the child.”</w:t>
      </w:r>
    </w:p>
    <w:p w14:paraId="7BC6CB97" w14:textId="496AD311" w:rsidR="4E59A6B1" w:rsidRDefault="4E59A6B1" w:rsidP="7D8F18FF">
      <w:pPr>
        <w:tabs>
          <w:tab w:val="left" w:pos="360"/>
        </w:tabs>
        <w:spacing w:before="240"/>
        <w:rPr>
          <w:rFonts w:ascii="Arial" w:eastAsia="Arial" w:hAnsi="Arial" w:cs="Arial"/>
          <w:color w:val="000000" w:themeColor="text1"/>
        </w:rPr>
      </w:pPr>
      <w:r w:rsidRPr="7D8F18FF">
        <w:rPr>
          <w:rStyle w:val="Heading3Char"/>
          <w:rFonts w:eastAsia="Arial" w:cs="Arial"/>
          <w:bCs/>
          <w:color w:val="000000" w:themeColor="text1"/>
        </w:rPr>
        <w:t>Section 17819(f</w:t>
      </w:r>
      <w:r w:rsidRPr="7D8F18FF">
        <w:rPr>
          <w:rFonts w:ascii="Arial" w:eastAsia="Arial" w:hAnsi="Arial" w:cs="Arial"/>
          <w:b/>
          <w:bCs/>
          <w:color w:val="000000" w:themeColor="text1"/>
        </w:rPr>
        <w:t>)(1)</w:t>
      </w:r>
      <w:r w:rsidRPr="7D8F18FF">
        <w:rPr>
          <w:rFonts w:ascii="Arial" w:eastAsia="Arial" w:hAnsi="Arial" w:cs="Arial"/>
          <w:color w:val="000000" w:themeColor="text1"/>
        </w:rPr>
        <w:t xml:space="preserve"> </w:t>
      </w:r>
      <w:r w:rsidRPr="7D8F18FF">
        <w:rPr>
          <w:rFonts w:ascii="Arial" w:eastAsia="Arial" w:hAnsi="Arial" w:cs="Arial"/>
          <w:b/>
          <w:bCs/>
          <w:color w:val="000000" w:themeColor="text1"/>
        </w:rPr>
        <w:t>&amp; (2)</w:t>
      </w:r>
      <w:r w:rsidRPr="7D8F18FF">
        <w:rPr>
          <w:rFonts w:ascii="Arial" w:eastAsia="Arial" w:hAnsi="Arial" w:cs="Arial"/>
          <w:color w:val="000000" w:themeColor="text1"/>
        </w:rPr>
        <w:t xml:space="preserve"> are amended to replace “programs” with “children enrolled in CSPP classrooms” to clarify that the best interest days are tied to the actual classroom operation versus the program maximum days of enrollment, because many programs offer part-year and full-year programs; however, their program calendar reflects the full-year schedule. This is necessary to ensure that children that are enrolled in classrooms that operate less than 220 days, regardless of how long other classrooms in the program operate, are receiving only 10 best interest days. This change is necessary for clarity in the regulations and to ensure this policy is applied correctly across the state.</w:t>
      </w:r>
    </w:p>
    <w:p w14:paraId="07CE20C4" w14:textId="2ADBB88B" w:rsidR="4E59A6B1" w:rsidRDefault="4E59A6B1" w:rsidP="7D8F18FF">
      <w:pPr>
        <w:tabs>
          <w:tab w:val="left" w:pos="360"/>
        </w:tabs>
        <w:spacing w:before="240"/>
        <w:rPr>
          <w:rFonts w:ascii="Arial" w:eastAsia="Arial" w:hAnsi="Arial" w:cs="Arial"/>
          <w:color w:val="000000" w:themeColor="text1"/>
        </w:rPr>
      </w:pPr>
      <w:r w:rsidRPr="7D8F18FF">
        <w:rPr>
          <w:rStyle w:val="Heading3Char"/>
          <w:rFonts w:eastAsia="Arial" w:cs="Arial"/>
          <w:bCs/>
          <w:color w:val="000000" w:themeColor="text1"/>
        </w:rPr>
        <w:t>Section 17819(g)</w:t>
      </w:r>
      <w:r w:rsidRPr="7D8F18FF">
        <w:rPr>
          <w:rFonts w:ascii="Arial" w:eastAsia="Arial" w:hAnsi="Arial" w:cs="Arial"/>
          <w:color w:val="000000" w:themeColor="text1"/>
        </w:rPr>
        <w:t xml:space="preserve"> is amended, in response to public comment, to correct a typo, replacing subsection (g) with (f), and to add “have an incarcerated parent” to the list of circumstances under which best interest days are unlimited. This is necessary because children with incarcerated parents often face circumstances </w:t>
      </w:r>
      <w:proofErr w:type="gramStart"/>
      <w:r w:rsidRPr="7D8F18FF">
        <w:rPr>
          <w:rFonts w:ascii="Arial" w:eastAsia="Arial" w:hAnsi="Arial" w:cs="Arial"/>
          <w:color w:val="000000" w:themeColor="text1"/>
        </w:rPr>
        <w:t>similar to</w:t>
      </w:r>
      <w:proofErr w:type="gramEnd"/>
      <w:r w:rsidRPr="7D8F18FF">
        <w:rPr>
          <w:rFonts w:ascii="Arial" w:eastAsia="Arial" w:hAnsi="Arial" w:cs="Arial"/>
          <w:color w:val="000000" w:themeColor="text1"/>
        </w:rPr>
        <w:t xml:space="preserve"> children that are experiencing homelessness or receiving child protective services, that can cause their attendance to be impacted. Activities that are clearly in the best interest of the child, such as visits </w:t>
      </w:r>
      <w:proofErr w:type="gramStart"/>
      <w:r w:rsidRPr="7D8F18FF">
        <w:rPr>
          <w:rFonts w:ascii="Arial" w:eastAsia="Arial" w:hAnsi="Arial" w:cs="Arial"/>
          <w:color w:val="000000" w:themeColor="text1"/>
        </w:rPr>
        <w:t>with</w:t>
      </w:r>
      <w:proofErr w:type="gramEnd"/>
      <w:r w:rsidRPr="7D8F18FF">
        <w:rPr>
          <w:rFonts w:ascii="Arial" w:eastAsia="Arial" w:hAnsi="Arial" w:cs="Arial"/>
          <w:color w:val="000000" w:themeColor="text1"/>
        </w:rPr>
        <w:t xml:space="preserve"> their parents, are unlimited.</w:t>
      </w:r>
    </w:p>
    <w:p w14:paraId="459F46F3" w14:textId="7C96594D" w:rsidR="00E431F0" w:rsidRDefault="4E59A6B1" w:rsidP="7D8F18FF">
      <w:pPr>
        <w:tabs>
          <w:tab w:val="left" w:pos="360"/>
        </w:tabs>
        <w:spacing w:before="240"/>
        <w:rPr>
          <w:rFonts w:ascii="Arial" w:eastAsia="Arial" w:hAnsi="Arial" w:cs="Arial"/>
          <w:color w:val="000000" w:themeColor="text1"/>
        </w:rPr>
      </w:pPr>
      <w:r w:rsidRPr="7D8F18FF">
        <w:rPr>
          <w:rStyle w:val="Heading3Char"/>
          <w:rFonts w:eastAsia="Arial" w:cs="Arial"/>
          <w:bCs/>
          <w:color w:val="000000" w:themeColor="text1"/>
        </w:rPr>
        <w:t xml:space="preserve">Proposed Section 17819(h) </w:t>
      </w:r>
      <w:r w:rsidRPr="7D8F18FF">
        <w:rPr>
          <w:rStyle w:val="Heading3Char"/>
          <w:rFonts w:eastAsia="Arial" w:cs="Arial"/>
          <w:b w:val="0"/>
          <w:color w:val="000000" w:themeColor="text1"/>
        </w:rPr>
        <w:t>is amended to</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delete</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the last two sentences, in response to public comment,</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which are restated in Section 17819.5(e)</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to provide clear directives in Section 17819.5 for disenrollment. This is necessary</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to improve clarity</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for disenrollment</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based on</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excessive</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unexcused absences.</w:t>
      </w:r>
    </w:p>
    <w:p w14:paraId="2C302E0A" w14:textId="582B2F69" w:rsidR="4E59A6B1" w:rsidRDefault="4E59A6B1" w:rsidP="7D8F18FF">
      <w:pPr>
        <w:tabs>
          <w:tab w:val="left" w:pos="360"/>
        </w:tabs>
        <w:spacing w:before="240"/>
        <w:rPr>
          <w:rFonts w:ascii="Arial" w:eastAsia="Arial" w:hAnsi="Arial" w:cs="Arial"/>
          <w:color w:val="000000" w:themeColor="text1"/>
        </w:rPr>
      </w:pPr>
      <w:r w:rsidRPr="7D8F18FF">
        <w:rPr>
          <w:rStyle w:val="Heading3Char"/>
          <w:rFonts w:eastAsia="Arial" w:cs="Arial"/>
          <w:bCs/>
          <w:color w:val="000000" w:themeColor="text1"/>
        </w:rPr>
        <w:t xml:space="preserve">Proposed Section 17819(k) </w:t>
      </w:r>
      <w:r w:rsidRPr="7D8F18FF">
        <w:rPr>
          <w:rStyle w:val="Heading3Char"/>
          <w:rFonts w:eastAsia="Arial" w:cs="Arial"/>
          <w:b w:val="0"/>
          <w:color w:val="000000" w:themeColor="text1"/>
        </w:rPr>
        <w:t>is added, in response to public comment,</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and states that contractors may not implement policies requiring families to provide documentation to verify</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excused absence besides what</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is explicitly outlined in the regulation. This is necessary to establish</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a definitive and consistent regulation</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ensuring that all families are not subject to varying or burdensome documentation requirements.</w:t>
      </w:r>
    </w:p>
    <w:p w14:paraId="36D2FF3B" w14:textId="166FCCF0" w:rsidR="4E59A6B1" w:rsidRDefault="4E59A6B1" w:rsidP="7D8F18FF">
      <w:pPr>
        <w:tabs>
          <w:tab w:val="left" w:pos="360"/>
        </w:tabs>
        <w:spacing w:before="240"/>
        <w:rPr>
          <w:rFonts w:ascii="Arial" w:eastAsia="Arial" w:hAnsi="Arial" w:cs="Arial"/>
          <w:color w:val="000000" w:themeColor="text1"/>
        </w:rPr>
      </w:pPr>
      <w:r w:rsidRPr="7D8F18FF">
        <w:rPr>
          <w:rStyle w:val="Heading3Char"/>
          <w:rFonts w:eastAsia="Arial" w:cs="Arial"/>
          <w:bCs/>
          <w:color w:val="000000" w:themeColor="text1"/>
        </w:rPr>
        <w:t>Section 17819.5. Unexcused Absence Procedures</w:t>
      </w:r>
    </w:p>
    <w:p w14:paraId="676202BE" w14:textId="35DA4676" w:rsidR="4E59A6B1" w:rsidRDefault="4E59A6B1" w:rsidP="7D8F18FF">
      <w:pPr>
        <w:tabs>
          <w:tab w:val="left" w:pos="360"/>
        </w:tabs>
        <w:spacing w:before="240"/>
        <w:rPr>
          <w:rFonts w:ascii="Arial" w:eastAsia="Arial" w:hAnsi="Arial" w:cs="Arial"/>
          <w:color w:val="000000" w:themeColor="text1"/>
        </w:rPr>
      </w:pPr>
      <w:r w:rsidRPr="7D8F18FF">
        <w:rPr>
          <w:rStyle w:val="Heading3Char"/>
          <w:rFonts w:eastAsia="Arial" w:cs="Arial"/>
          <w:bCs/>
          <w:color w:val="000000" w:themeColor="text1"/>
        </w:rPr>
        <w:t xml:space="preserve">Proposed Section 17819.5.(c) </w:t>
      </w:r>
      <w:r w:rsidRPr="7D8F18FF">
        <w:rPr>
          <w:rStyle w:val="Heading3Char"/>
          <w:rFonts w:eastAsia="Arial" w:cs="Arial"/>
          <w:b w:val="0"/>
          <w:color w:val="000000" w:themeColor="text1"/>
        </w:rPr>
        <w:t>is amended, in response to public comment,</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to replace the word “warn” with</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“inform” to convey a more neutral tone and reduce the potential perceived negativity. This is necessary to ensure</w:t>
      </w:r>
      <w:r w:rsidRPr="7D8F18FF">
        <w:rPr>
          <w:rFonts w:ascii="Arial" w:eastAsia="Arial" w:hAnsi="Arial" w:cs="Arial"/>
          <w:color w:val="000000" w:themeColor="text1"/>
        </w:rPr>
        <w:t xml:space="preserve"> </w:t>
      </w:r>
      <w:r w:rsidRPr="7D8F18FF">
        <w:rPr>
          <w:rStyle w:val="Heading3Char"/>
          <w:rFonts w:eastAsia="Arial" w:cs="Arial"/>
          <w:b w:val="0"/>
          <w:color w:val="000000" w:themeColor="text1"/>
        </w:rPr>
        <w:t>the intended message is clearly received.</w:t>
      </w:r>
    </w:p>
    <w:p w14:paraId="024B932E" w14:textId="0E94D407" w:rsidR="4E59A6B1" w:rsidRDefault="4E59A6B1" w:rsidP="7D8F18FF">
      <w:pPr>
        <w:tabs>
          <w:tab w:val="left" w:pos="360"/>
        </w:tabs>
      </w:pPr>
      <w:r w:rsidRPr="7D8F18FF">
        <w:rPr>
          <w:rFonts w:ascii="Arial" w:eastAsia="Arial" w:hAnsi="Arial" w:cs="Arial"/>
          <w:b/>
          <w:bCs/>
          <w:color w:val="000000" w:themeColor="text1"/>
        </w:rPr>
        <w:t xml:space="preserve">Proposed Section </w:t>
      </w:r>
      <w:r w:rsidRPr="7D8F18FF">
        <w:rPr>
          <w:rStyle w:val="Heading3Char"/>
          <w:rFonts w:eastAsia="Arial" w:cs="Arial"/>
          <w:bCs/>
          <w:color w:val="000000" w:themeColor="text1"/>
        </w:rPr>
        <w:t>17819.5.(e)</w:t>
      </w:r>
      <w:r w:rsidRPr="7D8F18FF">
        <w:rPr>
          <w:rFonts w:ascii="Arial" w:eastAsia="Arial" w:hAnsi="Arial" w:cs="Arial"/>
          <w:color w:val="000000" w:themeColor="text1"/>
        </w:rPr>
        <w:t xml:space="preserve"> is added, in response to public comment, to restate language which was previously proposed in Section 17819(h) within this proposed section for clarity. This is necessary because this change will establish a clear and enforceable threshold for disenrollment due to excessive unexcused absences, thereby making the procedures in this section clearer for contractors to follow.</w:t>
      </w:r>
    </w:p>
    <w:p w14:paraId="0C3163FE" w14:textId="44BB9069" w:rsidR="004B66D5" w:rsidRPr="003A4BAE" w:rsidRDefault="003A4BAE" w:rsidP="003A4BAE">
      <w:pPr>
        <w:pStyle w:val="Heading3"/>
        <w:rPr>
          <w:rFonts w:cs="Arial"/>
          <w:bCs/>
          <w:sz w:val="28"/>
          <w:szCs w:val="28"/>
        </w:rPr>
      </w:pPr>
      <w:r w:rsidRPr="003A4BAE">
        <w:rPr>
          <w:rFonts w:cs="Arial"/>
          <w:bCs/>
          <w:sz w:val="28"/>
          <w:szCs w:val="28"/>
        </w:rPr>
        <w:lastRenderedPageBreak/>
        <w:t xml:space="preserve">Comments Received During The 15-Day Notice Period While the Proposed Regulation Text Was Available to </w:t>
      </w:r>
      <w:r>
        <w:rPr>
          <w:rFonts w:cs="Arial"/>
          <w:bCs/>
          <w:sz w:val="28"/>
          <w:szCs w:val="28"/>
        </w:rPr>
        <w:t>t</w:t>
      </w:r>
      <w:r w:rsidRPr="003A4BAE">
        <w:rPr>
          <w:rFonts w:cs="Arial"/>
          <w:bCs/>
          <w:sz w:val="28"/>
          <w:szCs w:val="28"/>
        </w:rPr>
        <w:t>he Public</w:t>
      </w:r>
    </w:p>
    <w:p w14:paraId="17F0AFF4" w14:textId="122D155C" w:rsidR="004B66D5" w:rsidRDefault="004B66D5" w:rsidP="003A4BAE">
      <w:pPr>
        <w:pStyle w:val="BodyText"/>
        <w:rPr>
          <w:rFonts w:ascii="Arial" w:hAnsi="Arial" w:cs="Arial"/>
          <w:b w:val="0"/>
          <w:bCs w:val="0"/>
        </w:rPr>
      </w:pPr>
      <w:r w:rsidRPr="7D8F18FF">
        <w:rPr>
          <w:rFonts w:ascii="Arial" w:hAnsi="Arial" w:cs="Arial"/>
          <w:b w:val="0"/>
          <w:bCs w:val="0"/>
        </w:rPr>
        <w:t xml:space="preserve">The modified text was made available to the public from </w:t>
      </w:r>
      <w:r w:rsidR="54AC709D" w:rsidRPr="7D8F18FF">
        <w:rPr>
          <w:rFonts w:ascii="Arial" w:hAnsi="Arial" w:cs="Arial"/>
          <w:b w:val="0"/>
          <w:bCs w:val="0"/>
        </w:rPr>
        <w:t>December 9</w:t>
      </w:r>
      <w:r w:rsidR="00FF4A66" w:rsidRPr="7D8F18FF">
        <w:rPr>
          <w:rFonts w:ascii="Arial" w:hAnsi="Arial" w:cs="Arial"/>
          <w:b w:val="0"/>
          <w:bCs w:val="0"/>
        </w:rPr>
        <w:t xml:space="preserve">, </w:t>
      </w:r>
      <w:r w:rsidR="30B8E16C" w:rsidRPr="7D8F18FF">
        <w:rPr>
          <w:rFonts w:ascii="Arial" w:hAnsi="Arial" w:cs="Arial"/>
          <w:b w:val="0"/>
          <w:bCs w:val="0"/>
        </w:rPr>
        <w:t>2025,</w:t>
      </w:r>
      <w:r w:rsidR="00FF4A66" w:rsidRPr="7D8F18FF">
        <w:rPr>
          <w:rFonts w:ascii="Arial" w:hAnsi="Arial" w:cs="Arial"/>
          <w:b w:val="0"/>
          <w:bCs w:val="0"/>
        </w:rPr>
        <w:t xml:space="preserve"> </w:t>
      </w:r>
      <w:r w:rsidRPr="7D8F18FF">
        <w:rPr>
          <w:rFonts w:ascii="Arial" w:hAnsi="Arial" w:cs="Arial"/>
          <w:b w:val="0"/>
          <w:bCs w:val="0"/>
        </w:rPr>
        <w:t>through</w:t>
      </w:r>
      <w:r w:rsidR="003A4BAE">
        <w:rPr>
          <w:rFonts w:ascii="Arial" w:hAnsi="Arial" w:cs="Arial"/>
          <w:b w:val="0"/>
          <w:bCs w:val="0"/>
        </w:rPr>
        <w:t xml:space="preserve"> </w:t>
      </w:r>
      <w:r w:rsidR="5CDFB3DC" w:rsidRPr="7D8F18FF">
        <w:rPr>
          <w:rFonts w:ascii="Arial" w:hAnsi="Arial" w:cs="Arial"/>
          <w:b w:val="0"/>
          <w:bCs w:val="0"/>
        </w:rPr>
        <w:t>December 24, 2025</w:t>
      </w:r>
      <w:r w:rsidRPr="7D8F18FF">
        <w:rPr>
          <w:rFonts w:ascii="Arial" w:hAnsi="Arial" w:cs="Arial"/>
          <w:b w:val="0"/>
          <w:bCs w:val="0"/>
        </w:rPr>
        <w:t xml:space="preserve">. The </w:t>
      </w:r>
      <w:r w:rsidR="00F272C2" w:rsidRPr="7D8F18FF">
        <w:rPr>
          <w:rFonts w:ascii="Arial" w:hAnsi="Arial" w:cs="Arial"/>
          <w:b w:val="0"/>
          <w:bCs w:val="0"/>
        </w:rPr>
        <w:t xml:space="preserve">CDE </w:t>
      </w:r>
      <w:r w:rsidR="00740CEB" w:rsidRPr="7D8F18FF">
        <w:rPr>
          <w:rFonts w:ascii="Arial" w:hAnsi="Arial" w:cs="Arial"/>
          <w:b w:val="0"/>
          <w:bCs w:val="0"/>
        </w:rPr>
        <w:t xml:space="preserve">received </w:t>
      </w:r>
      <w:r w:rsidR="00566BAF" w:rsidRPr="7D8F18FF">
        <w:rPr>
          <w:rFonts w:ascii="Arial" w:hAnsi="Arial" w:cs="Arial"/>
          <w:b w:val="0"/>
          <w:bCs w:val="0"/>
        </w:rPr>
        <w:t xml:space="preserve">comments from </w:t>
      </w:r>
      <w:r w:rsidR="2322DEB7" w:rsidRPr="7D8F18FF">
        <w:rPr>
          <w:rFonts w:ascii="Arial" w:hAnsi="Arial" w:cs="Arial"/>
          <w:b w:val="0"/>
          <w:bCs w:val="0"/>
        </w:rPr>
        <w:t>six</w:t>
      </w:r>
      <w:r w:rsidR="00FF4A66" w:rsidRPr="7D8F18FF">
        <w:rPr>
          <w:rFonts w:ascii="Arial" w:hAnsi="Arial" w:cs="Arial"/>
          <w:b w:val="0"/>
          <w:bCs w:val="0"/>
        </w:rPr>
        <w:t xml:space="preserve"> </w:t>
      </w:r>
      <w:r w:rsidR="00566BAF" w:rsidRPr="7D8F18FF">
        <w:rPr>
          <w:rFonts w:ascii="Arial" w:hAnsi="Arial" w:cs="Arial"/>
          <w:b w:val="0"/>
          <w:bCs w:val="0"/>
        </w:rPr>
        <w:t>individuals</w:t>
      </w:r>
      <w:r w:rsidRPr="7D8F18FF">
        <w:rPr>
          <w:rFonts w:ascii="Arial" w:hAnsi="Arial" w:cs="Arial"/>
          <w:b w:val="0"/>
          <w:bCs w:val="0"/>
        </w:rPr>
        <w:t>.</w:t>
      </w:r>
      <w:r w:rsidR="00F272C2" w:rsidRPr="7D8F18FF">
        <w:rPr>
          <w:rFonts w:ascii="Arial" w:hAnsi="Arial" w:cs="Arial"/>
          <w:b w:val="0"/>
          <w:bCs w:val="0"/>
        </w:rPr>
        <w:t xml:space="preserve"> The comments </w:t>
      </w:r>
      <w:r w:rsidR="00E75664" w:rsidRPr="7D8F18FF">
        <w:rPr>
          <w:rFonts w:ascii="Arial" w:hAnsi="Arial" w:cs="Arial"/>
          <w:b w:val="0"/>
          <w:bCs w:val="0"/>
        </w:rPr>
        <w:t>and responses</w:t>
      </w:r>
      <w:r w:rsidR="00F272C2" w:rsidRPr="7D8F18FF">
        <w:rPr>
          <w:rFonts w:ascii="Arial" w:hAnsi="Arial" w:cs="Arial"/>
          <w:b w:val="0"/>
          <w:bCs w:val="0"/>
        </w:rPr>
        <w:t xml:space="preserve"> are set forth in the attached chart.</w:t>
      </w:r>
    </w:p>
    <w:p w14:paraId="40F9C128" w14:textId="73B25550" w:rsidR="00BE7B59" w:rsidRDefault="00BE7B59" w:rsidP="7D8F18FF">
      <w:pPr>
        <w:pStyle w:val="BodyText"/>
        <w:rPr>
          <w:rFonts w:ascii="Arial" w:hAnsi="Arial" w:cs="Arial"/>
          <w:b w:val="0"/>
          <w:bCs w:val="0"/>
        </w:rPr>
      </w:pPr>
      <w:r w:rsidRPr="7D8F18FF">
        <w:rPr>
          <w:rFonts w:ascii="Arial" w:eastAsia="Calibri" w:hAnsi="Arial" w:cs="Arial"/>
        </w:rPr>
        <w:t>Letter #1</w:t>
      </w:r>
      <w:r w:rsidR="39026CB6" w:rsidRPr="7D8F18FF">
        <w:rPr>
          <w:rFonts w:ascii="Arial" w:eastAsia="Calibri" w:hAnsi="Arial" w:cs="Arial"/>
        </w:rPr>
        <w:t xml:space="preserve"> – </w:t>
      </w:r>
      <w:r w:rsidR="39026CB6" w:rsidRPr="7D8F18FF">
        <w:rPr>
          <w:rFonts w:ascii="Arial" w:hAnsi="Arial" w:cs="Arial"/>
          <w:b w:val="0"/>
          <w:bCs w:val="0"/>
        </w:rPr>
        <w:t xml:space="preserve">Jennifer </w:t>
      </w:r>
      <w:proofErr w:type="spellStart"/>
      <w:r w:rsidR="39026CB6" w:rsidRPr="7D8F18FF">
        <w:rPr>
          <w:rFonts w:ascii="Arial" w:hAnsi="Arial" w:cs="Arial"/>
          <w:b w:val="0"/>
          <w:bCs w:val="0"/>
        </w:rPr>
        <w:t>Pifeleti</w:t>
      </w:r>
      <w:proofErr w:type="spellEnd"/>
      <w:r w:rsidR="39026CB6" w:rsidRPr="7D8F18FF">
        <w:rPr>
          <w:rFonts w:ascii="Arial" w:hAnsi="Arial" w:cs="Arial"/>
          <w:b w:val="0"/>
          <w:bCs w:val="0"/>
        </w:rPr>
        <w:t xml:space="preserve"> – </w:t>
      </w:r>
      <w:proofErr w:type="spellStart"/>
      <w:r w:rsidR="39026CB6" w:rsidRPr="7D8F18FF">
        <w:rPr>
          <w:rFonts w:ascii="Arial" w:hAnsi="Arial" w:cs="Arial"/>
          <w:b w:val="0"/>
          <w:bCs w:val="0"/>
        </w:rPr>
        <w:t>EarlySpark</w:t>
      </w:r>
      <w:proofErr w:type="spellEnd"/>
      <w:r w:rsidR="39026CB6" w:rsidRPr="7D8F18FF">
        <w:rPr>
          <w:rFonts w:ascii="Arial" w:hAnsi="Arial" w:cs="Arial"/>
          <w:b w:val="0"/>
          <w:bCs w:val="0"/>
        </w:rPr>
        <w:t xml:space="preserve"> Institute</w:t>
      </w:r>
    </w:p>
    <w:p w14:paraId="5F1F8433" w14:textId="1B7FC851" w:rsidR="00BE7B59" w:rsidRDefault="00BE7B59" w:rsidP="7D8F18FF">
      <w:pPr>
        <w:pStyle w:val="BodyText"/>
        <w:rPr>
          <w:rFonts w:ascii="Arial" w:hAnsi="Arial" w:cs="Arial"/>
          <w:color w:val="000000" w:themeColor="text1"/>
        </w:rPr>
      </w:pPr>
      <w:r>
        <w:rPr>
          <w:rFonts w:ascii="Arial" w:hAnsi="Arial" w:cs="Arial"/>
          <w:color w:val="000000"/>
          <w:shd w:val="clear" w:color="auto" w:fill="FFFFFF"/>
        </w:rPr>
        <w:t>Letter #2</w:t>
      </w:r>
      <w:r w:rsidR="48EF19BE">
        <w:rPr>
          <w:rFonts w:ascii="Arial" w:hAnsi="Arial" w:cs="Arial"/>
          <w:color w:val="000000"/>
          <w:shd w:val="clear" w:color="auto" w:fill="FFFFFF"/>
        </w:rPr>
        <w:t xml:space="preserve"> – </w:t>
      </w:r>
      <w:r w:rsidR="2479D556">
        <w:rPr>
          <w:rFonts w:ascii="Arial" w:hAnsi="Arial" w:cs="Arial"/>
          <w:b w:val="0"/>
          <w:bCs w:val="0"/>
          <w:color w:val="000000"/>
          <w:shd w:val="clear" w:color="auto" w:fill="FFFFFF"/>
        </w:rPr>
        <w:t xml:space="preserve">Jeanne </w:t>
      </w:r>
      <w:proofErr w:type="spellStart"/>
      <w:r w:rsidR="2479D556">
        <w:rPr>
          <w:rFonts w:ascii="Arial" w:hAnsi="Arial" w:cs="Arial"/>
          <w:b w:val="0"/>
          <w:bCs w:val="0"/>
          <w:color w:val="000000"/>
          <w:shd w:val="clear" w:color="auto" w:fill="FFFFFF"/>
        </w:rPr>
        <w:t>Fridolfs</w:t>
      </w:r>
      <w:proofErr w:type="spellEnd"/>
      <w:r w:rsidR="2479D556">
        <w:rPr>
          <w:rFonts w:ascii="Arial" w:hAnsi="Arial" w:cs="Arial"/>
          <w:b w:val="0"/>
          <w:bCs w:val="0"/>
          <w:color w:val="000000"/>
          <w:shd w:val="clear" w:color="auto" w:fill="FFFFFF"/>
        </w:rPr>
        <w:t xml:space="preserve"> –Napa County Office of Education</w:t>
      </w:r>
    </w:p>
    <w:p w14:paraId="764F95D3" w14:textId="3CC3D030" w:rsidR="00BE7B59" w:rsidRDefault="2479D556" w:rsidP="00BE7B59">
      <w:pPr>
        <w:pStyle w:val="BodyText"/>
        <w:rPr>
          <w:rFonts w:ascii="Arial" w:hAnsi="Arial" w:cs="Arial"/>
          <w:b w:val="0"/>
          <w:bCs w:val="0"/>
          <w:color w:val="000000"/>
          <w:shd w:val="clear" w:color="auto" w:fill="FFFFFF"/>
        </w:rPr>
      </w:pPr>
      <w:r w:rsidRPr="7D8F18FF">
        <w:rPr>
          <w:rFonts w:ascii="Arial" w:eastAsia="Calibri" w:hAnsi="Arial" w:cs="Arial"/>
        </w:rPr>
        <w:t xml:space="preserve">Letter #3 – </w:t>
      </w:r>
      <w:r w:rsidR="48EF19BE" w:rsidRPr="00FF4A66">
        <w:rPr>
          <w:rFonts w:ascii="Arial" w:hAnsi="Arial" w:cs="Arial"/>
          <w:b w:val="0"/>
          <w:bCs w:val="0"/>
          <w:color w:val="000000"/>
          <w:shd w:val="clear" w:color="auto" w:fill="FFFFFF"/>
        </w:rPr>
        <w:t>Sarah Cromwell</w:t>
      </w:r>
      <w:r w:rsidR="00FF4A66" w:rsidRPr="00FF4A66">
        <w:rPr>
          <w:rFonts w:ascii="Arial" w:hAnsi="Arial" w:cs="Arial"/>
          <w:b w:val="0"/>
          <w:bCs w:val="0"/>
          <w:color w:val="000000"/>
          <w:shd w:val="clear" w:color="auto" w:fill="FFFFFF"/>
        </w:rPr>
        <w:t xml:space="preserve"> – </w:t>
      </w:r>
      <w:r w:rsidR="63EEC03B" w:rsidRPr="00FF4A66">
        <w:rPr>
          <w:rFonts w:ascii="Arial" w:hAnsi="Arial" w:cs="Arial"/>
          <w:b w:val="0"/>
          <w:bCs w:val="0"/>
          <w:color w:val="000000"/>
          <w:shd w:val="clear" w:color="auto" w:fill="FFFFFF"/>
        </w:rPr>
        <w:t>Modesto City Schools Early Childhood Education</w:t>
      </w:r>
    </w:p>
    <w:p w14:paraId="6AC3E705" w14:textId="03AF9FC2" w:rsidR="177D4359" w:rsidRDefault="177D4359" w:rsidP="7D8F18FF">
      <w:pPr>
        <w:pStyle w:val="BodyText"/>
        <w:rPr>
          <w:rFonts w:ascii="Arial" w:hAnsi="Arial" w:cs="Arial"/>
          <w:b w:val="0"/>
          <w:bCs w:val="0"/>
        </w:rPr>
      </w:pPr>
      <w:r w:rsidRPr="7D8F18FF">
        <w:rPr>
          <w:rFonts w:ascii="Arial" w:eastAsia="Calibri" w:hAnsi="Arial" w:cs="Arial"/>
        </w:rPr>
        <w:t xml:space="preserve">Letter #4 – </w:t>
      </w:r>
      <w:r w:rsidR="63EEC03B" w:rsidRPr="7D8F18FF">
        <w:rPr>
          <w:rFonts w:ascii="Arial" w:hAnsi="Arial" w:cs="Arial"/>
          <w:b w:val="0"/>
          <w:bCs w:val="0"/>
        </w:rPr>
        <w:t>Nina Buthee – Every Child California</w:t>
      </w:r>
    </w:p>
    <w:p w14:paraId="1857EF27" w14:textId="43840C12" w:rsidR="63EEC03B" w:rsidRDefault="63EEC03B" w:rsidP="7D8F18FF">
      <w:pPr>
        <w:pStyle w:val="BodyText"/>
        <w:rPr>
          <w:rFonts w:ascii="Arial" w:hAnsi="Arial" w:cs="Arial"/>
          <w:b w:val="0"/>
          <w:bCs w:val="0"/>
        </w:rPr>
      </w:pPr>
      <w:r w:rsidRPr="7D8F18FF">
        <w:rPr>
          <w:rFonts w:ascii="Arial" w:eastAsia="Calibri" w:hAnsi="Arial" w:cs="Arial"/>
        </w:rPr>
        <w:t>Letter #</w:t>
      </w:r>
      <w:r w:rsidR="328B7579" w:rsidRPr="7D8F18FF">
        <w:rPr>
          <w:rFonts w:ascii="Arial" w:eastAsia="Calibri" w:hAnsi="Arial" w:cs="Arial"/>
        </w:rPr>
        <w:t>5</w:t>
      </w:r>
      <w:r w:rsidRPr="7D8F18FF">
        <w:rPr>
          <w:rFonts w:ascii="Arial" w:eastAsia="Calibri" w:hAnsi="Arial" w:cs="Arial"/>
        </w:rPr>
        <w:t xml:space="preserve"> – </w:t>
      </w:r>
      <w:r w:rsidR="367924EC" w:rsidRPr="7D8F18FF">
        <w:rPr>
          <w:rFonts w:ascii="Arial" w:hAnsi="Arial" w:cs="Arial"/>
          <w:b w:val="0"/>
          <w:bCs w:val="0"/>
        </w:rPr>
        <w:t>Jennifer Stewart – Children's Paradise</w:t>
      </w:r>
    </w:p>
    <w:p w14:paraId="23648183" w14:textId="38FF28AA" w:rsidR="63EEC03B" w:rsidRDefault="63EEC03B" w:rsidP="7D8F18FF">
      <w:pPr>
        <w:pStyle w:val="BodyText"/>
        <w:rPr>
          <w:rFonts w:ascii="Arial" w:hAnsi="Arial" w:cs="Arial"/>
          <w:b w:val="0"/>
          <w:bCs w:val="0"/>
        </w:rPr>
      </w:pPr>
      <w:r w:rsidRPr="7D8F18FF">
        <w:rPr>
          <w:rFonts w:ascii="Arial" w:eastAsia="Calibri" w:hAnsi="Arial" w:cs="Arial"/>
        </w:rPr>
        <w:t>Letter #</w:t>
      </w:r>
      <w:r w:rsidR="0362F3C9" w:rsidRPr="7D8F18FF">
        <w:rPr>
          <w:rFonts w:ascii="Arial" w:eastAsia="Calibri" w:hAnsi="Arial" w:cs="Arial"/>
        </w:rPr>
        <w:t>6</w:t>
      </w:r>
      <w:r w:rsidRPr="7D8F18FF">
        <w:rPr>
          <w:rFonts w:ascii="Arial" w:eastAsia="Calibri" w:hAnsi="Arial" w:cs="Arial"/>
        </w:rPr>
        <w:t xml:space="preserve"> – </w:t>
      </w:r>
      <w:r w:rsidR="743A296B" w:rsidRPr="7D8F18FF">
        <w:rPr>
          <w:rFonts w:ascii="Arial" w:hAnsi="Arial" w:cs="Arial"/>
          <w:b w:val="0"/>
          <w:bCs w:val="0"/>
        </w:rPr>
        <w:t>Lisa Wilkin</w:t>
      </w:r>
      <w:r w:rsidRPr="7D8F18FF">
        <w:rPr>
          <w:rFonts w:ascii="Arial" w:hAnsi="Arial" w:cs="Arial"/>
          <w:b w:val="0"/>
          <w:bCs w:val="0"/>
        </w:rPr>
        <w:t xml:space="preserve"> – </w:t>
      </w:r>
      <w:r w:rsidR="5F07079E" w:rsidRPr="7D8F18FF">
        <w:rPr>
          <w:rFonts w:ascii="Arial" w:hAnsi="Arial" w:cs="Arial"/>
          <w:b w:val="0"/>
          <w:bCs w:val="0"/>
        </w:rPr>
        <w:t>Child Development</w:t>
      </w:r>
      <w:r w:rsidR="17BE9A3F" w:rsidRPr="7D8F18FF">
        <w:rPr>
          <w:rFonts w:ascii="Arial" w:hAnsi="Arial" w:cs="Arial"/>
          <w:b w:val="0"/>
          <w:bCs w:val="0"/>
        </w:rPr>
        <w:t xml:space="preserve"> </w:t>
      </w:r>
      <w:bookmarkStart w:id="0" w:name="_Int_dsCzRx0f"/>
      <w:r w:rsidR="0B8B5582" w:rsidRPr="7D8F18FF">
        <w:rPr>
          <w:rFonts w:ascii="Arial" w:hAnsi="Arial" w:cs="Arial"/>
          <w:b w:val="0"/>
          <w:bCs w:val="0"/>
        </w:rPr>
        <w:t>Consortium of</w:t>
      </w:r>
      <w:bookmarkEnd w:id="0"/>
      <w:r w:rsidR="17BE9A3F" w:rsidRPr="7D8F18FF">
        <w:rPr>
          <w:rFonts w:ascii="Arial" w:hAnsi="Arial" w:cs="Arial"/>
          <w:b w:val="0"/>
          <w:bCs w:val="0"/>
        </w:rPr>
        <w:t xml:space="preserve"> Los Angeles. Inc.</w:t>
      </w:r>
    </w:p>
    <w:p w14:paraId="4D8D88F5" w14:textId="487F7404" w:rsidR="0548B231" w:rsidRPr="00A9286D" w:rsidRDefault="0548B231" w:rsidP="00A9286D">
      <w:pPr>
        <w:pStyle w:val="BodyText"/>
        <w:rPr>
          <w:rFonts w:ascii="Arial" w:hAnsi="Arial" w:cs="Arial"/>
          <w:b w:val="0"/>
          <w:bCs w:val="0"/>
        </w:rPr>
      </w:pPr>
      <w:r w:rsidRPr="00A9286D">
        <w:rPr>
          <w:rFonts w:ascii="Arial" w:hAnsi="Arial" w:cs="Arial"/>
          <w:b w:val="0"/>
          <w:bCs w:val="0"/>
        </w:rPr>
        <w:t>After the 15-day comment period, no additional changes were made to the proposed text of the regulations.</w:t>
      </w:r>
    </w:p>
    <w:p w14:paraId="3B7D0B98" w14:textId="09AC519A" w:rsidR="003E38D7" w:rsidRPr="0096050B" w:rsidRDefault="003A4BAE" w:rsidP="003A4BAE">
      <w:pPr>
        <w:pStyle w:val="Heading2"/>
        <w:rPr>
          <w:b/>
          <w:sz w:val="32"/>
          <w:szCs w:val="32"/>
        </w:rPr>
      </w:pPr>
      <w:r w:rsidRPr="0096050B">
        <w:rPr>
          <w:b/>
          <w:sz w:val="32"/>
          <w:szCs w:val="32"/>
        </w:rPr>
        <w:t xml:space="preserve">Alternatives Determination </w:t>
      </w:r>
    </w:p>
    <w:p w14:paraId="7C167269" w14:textId="7CF1CD0B" w:rsidR="0015178A" w:rsidRPr="00977391" w:rsidRDefault="26880927" w:rsidP="0015178A">
      <w:pPr>
        <w:pStyle w:val="BodyText"/>
        <w:rPr>
          <w:rFonts w:ascii="Arial" w:hAnsi="Arial" w:cs="Arial"/>
          <w:b w:val="0"/>
          <w:bCs w:val="0"/>
        </w:rPr>
      </w:pPr>
      <w:r w:rsidRPr="3914B651">
        <w:rPr>
          <w:rFonts w:ascii="Arial" w:hAnsi="Arial" w:cs="Arial"/>
          <w:b w:val="0"/>
          <w:bCs w:val="0"/>
        </w:rPr>
        <w:t xml:space="preserve">The </w:t>
      </w:r>
      <w:r w:rsidR="277B4BAA" w:rsidRPr="3914B651">
        <w:rPr>
          <w:rFonts w:ascii="Arial" w:hAnsi="Arial" w:cs="Arial"/>
          <w:b w:val="0"/>
          <w:bCs w:val="0"/>
        </w:rPr>
        <w:t>State Superintendent of Public Instruction</w:t>
      </w:r>
      <w:r w:rsidRPr="3914B651">
        <w:rPr>
          <w:rFonts w:ascii="Arial" w:hAnsi="Arial" w:cs="Arial"/>
          <w:b w:val="0"/>
          <w:bCs w:val="0"/>
        </w:rPr>
        <w:t xml:space="preserve"> has determined that no alternative would be more effective in carrying out the purpose for which the regulation is proposed or would be as effective and less burdensome to affected private persons than the proposed regulation or would be more cost effective to affected private persons and equally effective in implementing the statutory policy or other provisions of law.</w:t>
      </w:r>
    </w:p>
    <w:p w14:paraId="4697F1F1" w14:textId="2A063EAA" w:rsidR="00D00315" w:rsidRPr="0094636F" w:rsidRDefault="000251D2">
      <w:pPr>
        <w:pStyle w:val="BodyText"/>
        <w:rPr>
          <w:rFonts w:ascii="Arial" w:hAnsi="Arial" w:cs="Arial"/>
          <w:b w:val="0"/>
        </w:rPr>
      </w:pPr>
      <w:r>
        <w:rPr>
          <w:rFonts w:ascii="Arial" w:hAnsi="Arial" w:cs="Arial"/>
          <w:b w:val="0"/>
        </w:rPr>
        <w:t xml:space="preserve">All alternatives were in the form of public </w:t>
      </w:r>
      <w:proofErr w:type="gramStart"/>
      <w:r>
        <w:rPr>
          <w:rFonts w:ascii="Arial" w:hAnsi="Arial" w:cs="Arial"/>
          <w:b w:val="0"/>
        </w:rPr>
        <w:t>comments</w:t>
      </w:r>
      <w:proofErr w:type="gramEnd"/>
      <w:r>
        <w:rPr>
          <w:rFonts w:ascii="Arial" w:hAnsi="Arial" w:cs="Arial"/>
          <w:b w:val="0"/>
        </w:rPr>
        <w:t xml:space="preserve"> and </w:t>
      </w:r>
      <w:r w:rsidR="004C54BB">
        <w:rPr>
          <w:rFonts w:ascii="Arial" w:hAnsi="Arial" w:cs="Arial"/>
          <w:b w:val="0"/>
        </w:rPr>
        <w:t xml:space="preserve">the consideration of these alternatives are presented in the attached response charts. </w:t>
      </w:r>
      <w:r w:rsidR="0094636F" w:rsidRPr="0094636F">
        <w:rPr>
          <w:rFonts w:ascii="Arial" w:hAnsi="Arial" w:cs="Arial"/>
          <w:b w:val="0"/>
        </w:rPr>
        <w:t>N</w:t>
      </w:r>
      <w:r w:rsidR="00D00315" w:rsidRPr="0094636F">
        <w:rPr>
          <w:rFonts w:ascii="Arial" w:hAnsi="Arial" w:cs="Arial"/>
          <w:b w:val="0"/>
        </w:rPr>
        <w:t xml:space="preserve">o </w:t>
      </w:r>
      <w:r w:rsidR="004C54BB">
        <w:rPr>
          <w:rFonts w:ascii="Arial" w:hAnsi="Arial" w:cs="Arial"/>
          <w:b w:val="0"/>
        </w:rPr>
        <w:t xml:space="preserve">other </w:t>
      </w:r>
      <w:r w:rsidR="00D00315" w:rsidRPr="0094636F">
        <w:rPr>
          <w:rFonts w:ascii="Arial" w:hAnsi="Arial" w:cs="Arial"/>
          <w:b w:val="0"/>
        </w:rPr>
        <w:t xml:space="preserve">alternatives have been brought to the </w:t>
      </w:r>
      <w:r w:rsidR="004C54BB">
        <w:rPr>
          <w:rFonts w:ascii="Arial" w:hAnsi="Arial" w:cs="Arial"/>
          <w:b w:val="0"/>
        </w:rPr>
        <w:t>CDE</w:t>
      </w:r>
      <w:r w:rsidR="004C54BB" w:rsidRPr="0094636F">
        <w:rPr>
          <w:rFonts w:ascii="Arial" w:hAnsi="Arial" w:cs="Arial"/>
          <w:b w:val="0"/>
        </w:rPr>
        <w:t xml:space="preserve">’s </w:t>
      </w:r>
      <w:r w:rsidR="00D00315" w:rsidRPr="0094636F">
        <w:rPr>
          <w:rFonts w:ascii="Arial" w:hAnsi="Arial" w:cs="Arial"/>
          <w:b w:val="0"/>
        </w:rPr>
        <w:t xml:space="preserve">attention and given the underlying statutory requirements, the </w:t>
      </w:r>
      <w:r w:rsidR="004C54BB">
        <w:rPr>
          <w:rFonts w:ascii="Arial" w:hAnsi="Arial" w:cs="Arial"/>
          <w:b w:val="0"/>
        </w:rPr>
        <w:t>CDE</w:t>
      </w:r>
      <w:r w:rsidR="004C54BB" w:rsidRPr="0094636F">
        <w:rPr>
          <w:rFonts w:ascii="Arial" w:hAnsi="Arial" w:cs="Arial"/>
          <w:b w:val="0"/>
        </w:rPr>
        <w:t xml:space="preserve"> </w:t>
      </w:r>
      <w:r w:rsidR="00D00315" w:rsidRPr="0094636F">
        <w:rPr>
          <w:rFonts w:ascii="Arial" w:hAnsi="Arial" w:cs="Arial"/>
          <w:b w:val="0"/>
        </w:rPr>
        <w:t>has been unable to come up with any reasonable alternatives.</w:t>
      </w:r>
    </w:p>
    <w:p w14:paraId="37918A9A" w14:textId="0C43623D" w:rsidR="00FF3C38" w:rsidRPr="00977391" w:rsidRDefault="00FF3C38" w:rsidP="00FF3C38">
      <w:pPr>
        <w:pStyle w:val="BodyText"/>
        <w:rPr>
          <w:rFonts w:ascii="Arial" w:hAnsi="Arial" w:cs="Arial"/>
          <w:b w:val="0"/>
        </w:rPr>
      </w:pPr>
      <w:r>
        <w:rPr>
          <w:rFonts w:ascii="Arial" w:hAnsi="Arial" w:cs="Arial"/>
          <w:b w:val="0"/>
        </w:rPr>
        <w:t xml:space="preserve">The </w:t>
      </w:r>
      <w:proofErr w:type="spellStart"/>
      <w:r>
        <w:rPr>
          <w:rFonts w:ascii="Arial" w:hAnsi="Arial" w:cs="Arial"/>
          <w:b w:val="0"/>
        </w:rPr>
        <w:t>nonadoption</w:t>
      </w:r>
      <w:proofErr w:type="spellEnd"/>
      <w:r>
        <w:rPr>
          <w:rFonts w:ascii="Arial" w:hAnsi="Arial" w:cs="Arial"/>
          <w:b w:val="0"/>
        </w:rPr>
        <w:t xml:space="preserve"> of these changes is not a suitable alternative because </w:t>
      </w:r>
      <w:r w:rsidR="0094636F">
        <w:rPr>
          <w:rFonts w:ascii="Arial" w:hAnsi="Arial" w:cs="Arial"/>
          <w:b w:val="0"/>
        </w:rPr>
        <w:t xml:space="preserve">clear guidance is needed </w:t>
      </w:r>
      <w:proofErr w:type="gramStart"/>
      <w:r w:rsidR="0094636F">
        <w:rPr>
          <w:rFonts w:ascii="Arial" w:hAnsi="Arial" w:cs="Arial"/>
          <w:b w:val="0"/>
        </w:rPr>
        <w:t>in order to</w:t>
      </w:r>
      <w:proofErr w:type="gramEnd"/>
      <w:r w:rsidR="0094636F">
        <w:rPr>
          <w:rFonts w:ascii="Arial" w:hAnsi="Arial" w:cs="Arial"/>
          <w:b w:val="0"/>
        </w:rPr>
        <w:t xml:space="preserve"> </w:t>
      </w:r>
      <w:r w:rsidR="0035593E">
        <w:rPr>
          <w:rFonts w:ascii="Arial" w:hAnsi="Arial" w:cs="Arial"/>
          <w:b w:val="0"/>
        </w:rPr>
        <w:t>administer the California State Preschool Program</w:t>
      </w:r>
      <w:r w:rsidR="0094636F">
        <w:rPr>
          <w:rFonts w:ascii="Arial" w:hAnsi="Arial" w:cs="Arial"/>
          <w:b w:val="0"/>
        </w:rPr>
        <w:t>.</w:t>
      </w:r>
    </w:p>
    <w:p w14:paraId="570005C6" w14:textId="44E1C103" w:rsidR="003E38D7" w:rsidRPr="0096050B" w:rsidRDefault="003A4BAE" w:rsidP="003A4BAE">
      <w:pPr>
        <w:pStyle w:val="Heading2"/>
        <w:rPr>
          <w:b/>
          <w:sz w:val="32"/>
          <w:szCs w:val="32"/>
        </w:rPr>
      </w:pPr>
      <w:r w:rsidRPr="0096050B">
        <w:rPr>
          <w:b/>
          <w:sz w:val="32"/>
          <w:szCs w:val="32"/>
        </w:rPr>
        <w:t xml:space="preserve">Local Mandate Determination </w:t>
      </w:r>
    </w:p>
    <w:p w14:paraId="58432766" w14:textId="77777777" w:rsidR="00FF0436" w:rsidRDefault="003E38D7" w:rsidP="00FF0436">
      <w:pPr>
        <w:pStyle w:val="BodyText"/>
        <w:rPr>
          <w:rFonts w:ascii="Arial" w:hAnsi="Arial" w:cs="Arial"/>
          <w:b w:val="0"/>
        </w:rPr>
      </w:pPr>
      <w:r w:rsidRPr="00977391">
        <w:rPr>
          <w:rFonts w:ascii="Arial" w:hAnsi="Arial" w:cs="Arial"/>
          <w:b w:val="0"/>
        </w:rPr>
        <w:t>The proposed regulations do not impose any mandate on local agencies or school districts.</w:t>
      </w:r>
    </w:p>
    <w:p w14:paraId="28EA4ADB" w14:textId="10347C0F" w:rsidR="00B74194" w:rsidRDefault="00B63847" w:rsidP="7D8F18FF">
      <w:pPr>
        <w:pStyle w:val="BodyText3"/>
        <w:rPr>
          <w:rFonts w:ascii="Arial" w:hAnsi="Arial" w:cs="Arial"/>
        </w:rPr>
      </w:pPr>
      <w:sdt>
        <w:sdtPr>
          <w:rPr>
            <w:rFonts w:ascii="Arial" w:hAnsi="Arial" w:cs="Arial"/>
          </w:rPr>
          <w:id w:val="-414165997"/>
          <w:placeholder>
            <w:docPart w:val="DefaultPlaceholder_-1854013437"/>
          </w:placeholder>
          <w:date w:fullDate="2025-02-18T00:00:00Z">
            <w:dateFormat w:val="yyyy-MM-dd"/>
            <w:lid w:val="en-US"/>
            <w:storeMappedDataAs w:val="dateTime"/>
            <w:calendar w:val="gregorian"/>
          </w:date>
        </w:sdtPr>
        <w:sdtEndPr/>
        <w:sdtContent>
          <w:r w:rsidR="00482D05">
            <w:rPr>
              <w:rFonts w:ascii="Arial" w:hAnsi="Arial" w:cs="Arial"/>
            </w:rPr>
            <w:t>2025-02-18</w:t>
          </w:r>
        </w:sdtContent>
      </w:sdt>
      <w:r w:rsidR="00EF426E" w:rsidRPr="0C93FA02">
        <w:rPr>
          <w:rFonts w:ascii="Arial" w:hAnsi="Arial" w:cs="Arial"/>
        </w:rPr>
        <w:t xml:space="preserve"> [California Department of Education]</w:t>
      </w:r>
    </w:p>
    <w:sectPr w:rsidR="00B74194">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4D20" w14:textId="77777777" w:rsidR="00B63847" w:rsidRDefault="00B63847">
      <w:r>
        <w:separator/>
      </w:r>
    </w:p>
  </w:endnote>
  <w:endnote w:type="continuationSeparator" w:id="0">
    <w:p w14:paraId="4733AF90" w14:textId="77777777" w:rsidR="00B63847" w:rsidRDefault="00B6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22E2" w14:textId="77777777" w:rsidR="00B63847" w:rsidRDefault="00B63847">
      <w:r>
        <w:separator/>
      </w:r>
    </w:p>
  </w:footnote>
  <w:footnote w:type="continuationSeparator" w:id="0">
    <w:p w14:paraId="04DB5224" w14:textId="77777777" w:rsidR="00B63847" w:rsidRDefault="00B63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01D5"/>
    <w:multiLevelType w:val="hybridMultilevel"/>
    <w:tmpl w:val="0388E1C0"/>
    <w:lvl w:ilvl="0" w:tplc="DD408F6A">
      <w:start w:val="1"/>
      <w:numFmt w:val="bullet"/>
      <w:lvlText w:val=""/>
      <w:lvlJc w:val="left"/>
      <w:pPr>
        <w:tabs>
          <w:tab w:val="num" w:pos="720"/>
        </w:tabs>
        <w:ind w:left="720" w:hanging="360"/>
      </w:pPr>
      <w:rPr>
        <w:rFonts w:ascii="Symbol" w:hAnsi="Symbol" w:hint="default"/>
      </w:rPr>
    </w:lvl>
    <w:lvl w:ilvl="1" w:tplc="5530869E" w:tentative="1">
      <w:start w:val="1"/>
      <w:numFmt w:val="bullet"/>
      <w:lvlText w:val="o"/>
      <w:lvlJc w:val="left"/>
      <w:pPr>
        <w:tabs>
          <w:tab w:val="num" w:pos="1440"/>
        </w:tabs>
        <w:ind w:left="1440" w:hanging="360"/>
      </w:pPr>
      <w:rPr>
        <w:rFonts w:ascii="Courier New" w:hAnsi="Courier New" w:hint="default"/>
      </w:rPr>
    </w:lvl>
    <w:lvl w:ilvl="2" w:tplc="CE4A7842" w:tentative="1">
      <w:start w:val="1"/>
      <w:numFmt w:val="bullet"/>
      <w:lvlText w:val=""/>
      <w:lvlJc w:val="left"/>
      <w:pPr>
        <w:tabs>
          <w:tab w:val="num" w:pos="2160"/>
        </w:tabs>
        <w:ind w:left="2160" w:hanging="360"/>
      </w:pPr>
      <w:rPr>
        <w:rFonts w:ascii="Wingdings" w:hAnsi="Wingdings" w:hint="default"/>
      </w:rPr>
    </w:lvl>
    <w:lvl w:ilvl="3" w:tplc="D6840358" w:tentative="1">
      <w:start w:val="1"/>
      <w:numFmt w:val="bullet"/>
      <w:lvlText w:val=""/>
      <w:lvlJc w:val="left"/>
      <w:pPr>
        <w:tabs>
          <w:tab w:val="num" w:pos="2880"/>
        </w:tabs>
        <w:ind w:left="2880" w:hanging="360"/>
      </w:pPr>
      <w:rPr>
        <w:rFonts w:ascii="Symbol" w:hAnsi="Symbol" w:hint="default"/>
      </w:rPr>
    </w:lvl>
    <w:lvl w:ilvl="4" w:tplc="A0E4DEEC" w:tentative="1">
      <w:start w:val="1"/>
      <w:numFmt w:val="bullet"/>
      <w:lvlText w:val="o"/>
      <w:lvlJc w:val="left"/>
      <w:pPr>
        <w:tabs>
          <w:tab w:val="num" w:pos="3600"/>
        </w:tabs>
        <w:ind w:left="3600" w:hanging="360"/>
      </w:pPr>
      <w:rPr>
        <w:rFonts w:ascii="Courier New" w:hAnsi="Courier New" w:hint="default"/>
      </w:rPr>
    </w:lvl>
    <w:lvl w:ilvl="5" w:tplc="C4ACB734" w:tentative="1">
      <w:start w:val="1"/>
      <w:numFmt w:val="bullet"/>
      <w:lvlText w:val=""/>
      <w:lvlJc w:val="left"/>
      <w:pPr>
        <w:tabs>
          <w:tab w:val="num" w:pos="4320"/>
        </w:tabs>
        <w:ind w:left="4320" w:hanging="360"/>
      </w:pPr>
      <w:rPr>
        <w:rFonts w:ascii="Wingdings" w:hAnsi="Wingdings" w:hint="default"/>
      </w:rPr>
    </w:lvl>
    <w:lvl w:ilvl="6" w:tplc="DF789490" w:tentative="1">
      <w:start w:val="1"/>
      <w:numFmt w:val="bullet"/>
      <w:lvlText w:val=""/>
      <w:lvlJc w:val="left"/>
      <w:pPr>
        <w:tabs>
          <w:tab w:val="num" w:pos="5040"/>
        </w:tabs>
        <w:ind w:left="5040" w:hanging="360"/>
      </w:pPr>
      <w:rPr>
        <w:rFonts w:ascii="Symbol" w:hAnsi="Symbol" w:hint="default"/>
      </w:rPr>
    </w:lvl>
    <w:lvl w:ilvl="7" w:tplc="002CFD4E" w:tentative="1">
      <w:start w:val="1"/>
      <w:numFmt w:val="bullet"/>
      <w:lvlText w:val="o"/>
      <w:lvlJc w:val="left"/>
      <w:pPr>
        <w:tabs>
          <w:tab w:val="num" w:pos="5760"/>
        </w:tabs>
        <w:ind w:left="5760" w:hanging="360"/>
      </w:pPr>
      <w:rPr>
        <w:rFonts w:ascii="Courier New" w:hAnsi="Courier New" w:hint="default"/>
      </w:rPr>
    </w:lvl>
    <w:lvl w:ilvl="8" w:tplc="22821A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311418"/>
    <w:multiLevelType w:val="hybridMultilevel"/>
    <w:tmpl w:val="86A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370069">
    <w:abstractNumId w:val="0"/>
  </w:num>
  <w:num w:numId="2" w16cid:durableId="182577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CF"/>
    <w:rsid w:val="000251D2"/>
    <w:rsid w:val="0003019B"/>
    <w:rsid w:val="00095E95"/>
    <w:rsid w:val="000A7DF7"/>
    <w:rsid w:val="000B2DCC"/>
    <w:rsid w:val="000D7D48"/>
    <w:rsid w:val="001014DF"/>
    <w:rsid w:val="00104A0F"/>
    <w:rsid w:val="001174FB"/>
    <w:rsid w:val="00124D9E"/>
    <w:rsid w:val="00140102"/>
    <w:rsid w:val="0015178A"/>
    <w:rsid w:val="0018236A"/>
    <w:rsid w:val="00186922"/>
    <w:rsid w:val="001D646E"/>
    <w:rsid w:val="001F7AA8"/>
    <w:rsid w:val="00237619"/>
    <w:rsid w:val="00255598"/>
    <w:rsid w:val="00285E60"/>
    <w:rsid w:val="0028748C"/>
    <w:rsid w:val="002A7A16"/>
    <w:rsid w:val="002B0EE4"/>
    <w:rsid w:val="002B28B2"/>
    <w:rsid w:val="002B368C"/>
    <w:rsid w:val="002C0822"/>
    <w:rsid w:val="002C62A1"/>
    <w:rsid w:val="002D5153"/>
    <w:rsid w:val="0030761D"/>
    <w:rsid w:val="00324633"/>
    <w:rsid w:val="0032699A"/>
    <w:rsid w:val="00341527"/>
    <w:rsid w:val="00350DA1"/>
    <w:rsid w:val="00353991"/>
    <w:rsid w:val="0035593E"/>
    <w:rsid w:val="00384E7F"/>
    <w:rsid w:val="003863CF"/>
    <w:rsid w:val="003A0BCB"/>
    <w:rsid w:val="003A4BAE"/>
    <w:rsid w:val="003B07A7"/>
    <w:rsid w:val="003C3D17"/>
    <w:rsid w:val="003E38D7"/>
    <w:rsid w:val="004025F3"/>
    <w:rsid w:val="00406FD0"/>
    <w:rsid w:val="00411729"/>
    <w:rsid w:val="00435120"/>
    <w:rsid w:val="00443B17"/>
    <w:rsid w:val="0044529A"/>
    <w:rsid w:val="00475AD8"/>
    <w:rsid w:val="00482D05"/>
    <w:rsid w:val="00495528"/>
    <w:rsid w:val="004B66D5"/>
    <w:rsid w:val="004C54BB"/>
    <w:rsid w:val="004D40B6"/>
    <w:rsid w:val="004D626F"/>
    <w:rsid w:val="004E3642"/>
    <w:rsid w:val="005046D1"/>
    <w:rsid w:val="0050DC8A"/>
    <w:rsid w:val="00522084"/>
    <w:rsid w:val="0053673A"/>
    <w:rsid w:val="005474FD"/>
    <w:rsid w:val="0055183A"/>
    <w:rsid w:val="00566BAF"/>
    <w:rsid w:val="00572F2F"/>
    <w:rsid w:val="00581B5E"/>
    <w:rsid w:val="0058659F"/>
    <w:rsid w:val="005919E7"/>
    <w:rsid w:val="005A0D3D"/>
    <w:rsid w:val="005A5371"/>
    <w:rsid w:val="005B053A"/>
    <w:rsid w:val="005B21BC"/>
    <w:rsid w:val="005E6287"/>
    <w:rsid w:val="006072CA"/>
    <w:rsid w:val="00607A60"/>
    <w:rsid w:val="00612746"/>
    <w:rsid w:val="00630739"/>
    <w:rsid w:val="00631660"/>
    <w:rsid w:val="00641F2C"/>
    <w:rsid w:val="0064636B"/>
    <w:rsid w:val="0068FA6E"/>
    <w:rsid w:val="006971B3"/>
    <w:rsid w:val="006BA0FB"/>
    <w:rsid w:val="006D12D4"/>
    <w:rsid w:val="00701FC6"/>
    <w:rsid w:val="00710CE4"/>
    <w:rsid w:val="00733158"/>
    <w:rsid w:val="00740CEB"/>
    <w:rsid w:val="007507B6"/>
    <w:rsid w:val="00755659"/>
    <w:rsid w:val="007733BB"/>
    <w:rsid w:val="00776AC6"/>
    <w:rsid w:val="007A0334"/>
    <w:rsid w:val="007A0589"/>
    <w:rsid w:val="007A4964"/>
    <w:rsid w:val="007A4BCA"/>
    <w:rsid w:val="007A50C1"/>
    <w:rsid w:val="007B0261"/>
    <w:rsid w:val="007B5D9D"/>
    <w:rsid w:val="007F1978"/>
    <w:rsid w:val="007F1B5C"/>
    <w:rsid w:val="007F4FE4"/>
    <w:rsid w:val="007F72B1"/>
    <w:rsid w:val="008025B2"/>
    <w:rsid w:val="00802639"/>
    <w:rsid w:val="008054F3"/>
    <w:rsid w:val="00810846"/>
    <w:rsid w:val="0082124D"/>
    <w:rsid w:val="008357CE"/>
    <w:rsid w:val="00846F21"/>
    <w:rsid w:val="00861FA0"/>
    <w:rsid w:val="00870C4A"/>
    <w:rsid w:val="008A2AE2"/>
    <w:rsid w:val="008A70A2"/>
    <w:rsid w:val="008C08D2"/>
    <w:rsid w:val="008C0D93"/>
    <w:rsid w:val="008D67BE"/>
    <w:rsid w:val="008D78B2"/>
    <w:rsid w:val="008E29B1"/>
    <w:rsid w:val="008F2979"/>
    <w:rsid w:val="00904BDB"/>
    <w:rsid w:val="0091074F"/>
    <w:rsid w:val="009273D5"/>
    <w:rsid w:val="0094636F"/>
    <w:rsid w:val="0096050B"/>
    <w:rsid w:val="00971690"/>
    <w:rsid w:val="00977391"/>
    <w:rsid w:val="009B3623"/>
    <w:rsid w:val="009D5348"/>
    <w:rsid w:val="009D6718"/>
    <w:rsid w:val="009E0E55"/>
    <w:rsid w:val="009E47A1"/>
    <w:rsid w:val="009F3C62"/>
    <w:rsid w:val="00A03A22"/>
    <w:rsid w:val="00A251BC"/>
    <w:rsid w:val="00A2630E"/>
    <w:rsid w:val="00A332E4"/>
    <w:rsid w:val="00A36041"/>
    <w:rsid w:val="00A57782"/>
    <w:rsid w:val="00A66AC5"/>
    <w:rsid w:val="00A9286D"/>
    <w:rsid w:val="00AA0E1B"/>
    <w:rsid w:val="00AB196C"/>
    <w:rsid w:val="00AD45C9"/>
    <w:rsid w:val="00AE5CAD"/>
    <w:rsid w:val="00AF0324"/>
    <w:rsid w:val="00AF5948"/>
    <w:rsid w:val="00AF7306"/>
    <w:rsid w:val="00AF92F2"/>
    <w:rsid w:val="00B00616"/>
    <w:rsid w:val="00B026A0"/>
    <w:rsid w:val="00B0279E"/>
    <w:rsid w:val="00B10C64"/>
    <w:rsid w:val="00B11A56"/>
    <w:rsid w:val="00B47192"/>
    <w:rsid w:val="00B47407"/>
    <w:rsid w:val="00B56DA4"/>
    <w:rsid w:val="00B6082A"/>
    <w:rsid w:val="00B6165B"/>
    <w:rsid w:val="00B63847"/>
    <w:rsid w:val="00B74194"/>
    <w:rsid w:val="00BA246F"/>
    <w:rsid w:val="00BA33FF"/>
    <w:rsid w:val="00BB0EFE"/>
    <w:rsid w:val="00BB20D3"/>
    <w:rsid w:val="00BB4D7F"/>
    <w:rsid w:val="00BC0D0D"/>
    <w:rsid w:val="00BDCD3F"/>
    <w:rsid w:val="00BE7B59"/>
    <w:rsid w:val="00C036F9"/>
    <w:rsid w:val="00C05A39"/>
    <w:rsid w:val="00C10D4E"/>
    <w:rsid w:val="00C1617F"/>
    <w:rsid w:val="00C33A63"/>
    <w:rsid w:val="00C35028"/>
    <w:rsid w:val="00C4770E"/>
    <w:rsid w:val="00C521D2"/>
    <w:rsid w:val="00CB3BF6"/>
    <w:rsid w:val="00CC1989"/>
    <w:rsid w:val="00CD08C6"/>
    <w:rsid w:val="00CE6B70"/>
    <w:rsid w:val="00D00315"/>
    <w:rsid w:val="00D32763"/>
    <w:rsid w:val="00D51CAB"/>
    <w:rsid w:val="00D52CD2"/>
    <w:rsid w:val="00D64056"/>
    <w:rsid w:val="00D76205"/>
    <w:rsid w:val="00D91C68"/>
    <w:rsid w:val="00DA31F0"/>
    <w:rsid w:val="00DB7612"/>
    <w:rsid w:val="00DC1A8E"/>
    <w:rsid w:val="00DC46C3"/>
    <w:rsid w:val="00DC7E77"/>
    <w:rsid w:val="00DF8312"/>
    <w:rsid w:val="00E1166D"/>
    <w:rsid w:val="00E1382C"/>
    <w:rsid w:val="00E431F0"/>
    <w:rsid w:val="00E44127"/>
    <w:rsid w:val="00E442A1"/>
    <w:rsid w:val="00E60410"/>
    <w:rsid w:val="00E75664"/>
    <w:rsid w:val="00E89E8D"/>
    <w:rsid w:val="00E95CFA"/>
    <w:rsid w:val="00EA451B"/>
    <w:rsid w:val="00EB1A08"/>
    <w:rsid w:val="00EC60E1"/>
    <w:rsid w:val="00EC70DB"/>
    <w:rsid w:val="00ED3C2E"/>
    <w:rsid w:val="00EE5175"/>
    <w:rsid w:val="00EE5902"/>
    <w:rsid w:val="00EF426E"/>
    <w:rsid w:val="00EF6E4D"/>
    <w:rsid w:val="00F0139F"/>
    <w:rsid w:val="00F02BB1"/>
    <w:rsid w:val="00F272C2"/>
    <w:rsid w:val="00F30FFF"/>
    <w:rsid w:val="00F54250"/>
    <w:rsid w:val="00F6205A"/>
    <w:rsid w:val="00F9236B"/>
    <w:rsid w:val="00F93B25"/>
    <w:rsid w:val="00FC128B"/>
    <w:rsid w:val="00FC4A71"/>
    <w:rsid w:val="00FF0436"/>
    <w:rsid w:val="00FF1E8B"/>
    <w:rsid w:val="00FF3106"/>
    <w:rsid w:val="00FF3C38"/>
    <w:rsid w:val="00FF4A66"/>
    <w:rsid w:val="00FF79D1"/>
    <w:rsid w:val="0113B321"/>
    <w:rsid w:val="01458EE9"/>
    <w:rsid w:val="01824292"/>
    <w:rsid w:val="019D4B6D"/>
    <w:rsid w:val="01DD326E"/>
    <w:rsid w:val="01E2A21D"/>
    <w:rsid w:val="0246E494"/>
    <w:rsid w:val="02608FA1"/>
    <w:rsid w:val="02846EEE"/>
    <w:rsid w:val="028920DA"/>
    <w:rsid w:val="02DB24BB"/>
    <w:rsid w:val="02E5EEDE"/>
    <w:rsid w:val="02FA0301"/>
    <w:rsid w:val="030F3C45"/>
    <w:rsid w:val="03391BCE"/>
    <w:rsid w:val="0362F3C9"/>
    <w:rsid w:val="037E727E"/>
    <w:rsid w:val="039BE846"/>
    <w:rsid w:val="03BF23C8"/>
    <w:rsid w:val="03D06993"/>
    <w:rsid w:val="049C0613"/>
    <w:rsid w:val="04AB0CA6"/>
    <w:rsid w:val="04F00F28"/>
    <w:rsid w:val="04F368B9"/>
    <w:rsid w:val="050644EE"/>
    <w:rsid w:val="052C3B33"/>
    <w:rsid w:val="053780BF"/>
    <w:rsid w:val="054761AA"/>
    <w:rsid w:val="0548B231"/>
    <w:rsid w:val="0562E9B7"/>
    <w:rsid w:val="05655E75"/>
    <w:rsid w:val="058357FE"/>
    <w:rsid w:val="05B92806"/>
    <w:rsid w:val="05C95CEB"/>
    <w:rsid w:val="0643FC77"/>
    <w:rsid w:val="06514FD5"/>
    <w:rsid w:val="069CEAE3"/>
    <w:rsid w:val="06C80979"/>
    <w:rsid w:val="06ECE3C5"/>
    <w:rsid w:val="0703298B"/>
    <w:rsid w:val="07306527"/>
    <w:rsid w:val="074DFE9C"/>
    <w:rsid w:val="07999111"/>
    <w:rsid w:val="07AEB50C"/>
    <w:rsid w:val="07EBC509"/>
    <w:rsid w:val="0804ED66"/>
    <w:rsid w:val="0807781D"/>
    <w:rsid w:val="08198CD4"/>
    <w:rsid w:val="081B9899"/>
    <w:rsid w:val="081E7A51"/>
    <w:rsid w:val="082CE491"/>
    <w:rsid w:val="08456875"/>
    <w:rsid w:val="087D6F18"/>
    <w:rsid w:val="08F36871"/>
    <w:rsid w:val="08F5F827"/>
    <w:rsid w:val="09032B89"/>
    <w:rsid w:val="0942E0B9"/>
    <w:rsid w:val="0943D360"/>
    <w:rsid w:val="0954CD0D"/>
    <w:rsid w:val="09742C1A"/>
    <w:rsid w:val="097B9D39"/>
    <w:rsid w:val="09FD7B17"/>
    <w:rsid w:val="0A2003C1"/>
    <w:rsid w:val="0A2682BA"/>
    <w:rsid w:val="0A2EC0BE"/>
    <w:rsid w:val="0A3C08BB"/>
    <w:rsid w:val="0AE655CE"/>
    <w:rsid w:val="0B070110"/>
    <w:rsid w:val="0B0FFC7B"/>
    <w:rsid w:val="0B30D160"/>
    <w:rsid w:val="0B6888F7"/>
    <w:rsid w:val="0B8343C6"/>
    <w:rsid w:val="0B8B5582"/>
    <w:rsid w:val="0B97E459"/>
    <w:rsid w:val="0BA9C140"/>
    <w:rsid w:val="0BE8943B"/>
    <w:rsid w:val="0C049598"/>
    <w:rsid w:val="0C061607"/>
    <w:rsid w:val="0C44B307"/>
    <w:rsid w:val="0C683AF1"/>
    <w:rsid w:val="0C7C4D63"/>
    <w:rsid w:val="0C93FA02"/>
    <w:rsid w:val="0CAC5CFE"/>
    <w:rsid w:val="0D57A483"/>
    <w:rsid w:val="0D5E237C"/>
    <w:rsid w:val="0D9A0413"/>
    <w:rsid w:val="0DA1E668"/>
    <w:rsid w:val="0DA417C3"/>
    <w:rsid w:val="0DB75EFB"/>
    <w:rsid w:val="0DCC8D06"/>
    <w:rsid w:val="0DDFF1AB"/>
    <w:rsid w:val="0DF9B177"/>
    <w:rsid w:val="0E742EEA"/>
    <w:rsid w:val="0EA972C1"/>
    <w:rsid w:val="0F1701C2"/>
    <w:rsid w:val="0F7C53C9"/>
    <w:rsid w:val="0FF29E58"/>
    <w:rsid w:val="102EC5C0"/>
    <w:rsid w:val="1039B020"/>
    <w:rsid w:val="10D3E520"/>
    <w:rsid w:val="10FBDAAD"/>
    <w:rsid w:val="1104C58B"/>
    <w:rsid w:val="1146B695"/>
    <w:rsid w:val="11823F5C"/>
    <w:rsid w:val="118FDA92"/>
    <w:rsid w:val="11A91453"/>
    <w:rsid w:val="125ACFBA"/>
    <w:rsid w:val="12641D0B"/>
    <w:rsid w:val="126A9025"/>
    <w:rsid w:val="12A7322A"/>
    <w:rsid w:val="12AF9987"/>
    <w:rsid w:val="12E1B8EC"/>
    <w:rsid w:val="1357612C"/>
    <w:rsid w:val="1363E7DF"/>
    <w:rsid w:val="13881B1C"/>
    <w:rsid w:val="13AFD1F4"/>
    <w:rsid w:val="13CEA800"/>
    <w:rsid w:val="1409791C"/>
    <w:rsid w:val="14135947"/>
    <w:rsid w:val="14353524"/>
    <w:rsid w:val="1443028B"/>
    <w:rsid w:val="1464CE19"/>
    <w:rsid w:val="1503BB0D"/>
    <w:rsid w:val="15302117"/>
    <w:rsid w:val="156A7861"/>
    <w:rsid w:val="160C458E"/>
    <w:rsid w:val="161A27B8"/>
    <w:rsid w:val="161BAAF5"/>
    <w:rsid w:val="163409F6"/>
    <w:rsid w:val="166C8A08"/>
    <w:rsid w:val="16BD8BE9"/>
    <w:rsid w:val="16DE2F5E"/>
    <w:rsid w:val="16FE1DD3"/>
    <w:rsid w:val="17140724"/>
    <w:rsid w:val="17617AF0"/>
    <w:rsid w:val="1767A20E"/>
    <w:rsid w:val="177D4359"/>
    <w:rsid w:val="177E5F39"/>
    <w:rsid w:val="179BDB00"/>
    <w:rsid w:val="17B5F819"/>
    <w:rsid w:val="17BE9A3F"/>
    <w:rsid w:val="17BFA4D4"/>
    <w:rsid w:val="17ED18C8"/>
    <w:rsid w:val="180BCC75"/>
    <w:rsid w:val="183B5BCF"/>
    <w:rsid w:val="183EBCFC"/>
    <w:rsid w:val="18617ECD"/>
    <w:rsid w:val="1871BD85"/>
    <w:rsid w:val="1879FFBF"/>
    <w:rsid w:val="18834317"/>
    <w:rsid w:val="188B9DAC"/>
    <w:rsid w:val="19070EBD"/>
    <w:rsid w:val="191673AE"/>
    <w:rsid w:val="198CE569"/>
    <w:rsid w:val="19BAA8F2"/>
    <w:rsid w:val="19BFD264"/>
    <w:rsid w:val="19D72C30"/>
    <w:rsid w:val="19F791F9"/>
    <w:rsid w:val="1A32CD8C"/>
    <w:rsid w:val="1A917C27"/>
    <w:rsid w:val="1AB2440F"/>
    <w:rsid w:val="1B0AE8E5"/>
    <w:rsid w:val="1B1542E7"/>
    <w:rsid w:val="1B6A7E27"/>
    <w:rsid w:val="1B8AFB97"/>
    <w:rsid w:val="1BAC5B10"/>
    <w:rsid w:val="1C74D314"/>
    <w:rsid w:val="1C86EFF4"/>
    <w:rsid w:val="1D162645"/>
    <w:rsid w:val="1D5C9D0E"/>
    <w:rsid w:val="1D68F409"/>
    <w:rsid w:val="1DD6DA5D"/>
    <w:rsid w:val="1E419E9B"/>
    <w:rsid w:val="1E63296F"/>
    <w:rsid w:val="1E73E64A"/>
    <w:rsid w:val="1E86663C"/>
    <w:rsid w:val="1EB797F4"/>
    <w:rsid w:val="1EE9FA51"/>
    <w:rsid w:val="1EF32CE3"/>
    <w:rsid w:val="1EFEBBCE"/>
    <w:rsid w:val="1F70F979"/>
    <w:rsid w:val="1F7271A4"/>
    <w:rsid w:val="1F7E1B9C"/>
    <w:rsid w:val="1F830A6B"/>
    <w:rsid w:val="1F949229"/>
    <w:rsid w:val="1FD1EDF5"/>
    <w:rsid w:val="201168C0"/>
    <w:rsid w:val="2067246F"/>
    <w:rsid w:val="206D1229"/>
    <w:rsid w:val="208EFD44"/>
    <w:rsid w:val="20A67F80"/>
    <w:rsid w:val="20C215FA"/>
    <w:rsid w:val="20CB3093"/>
    <w:rsid w:val="20E4F5EF"/>
    <w:rsid w:val="211EDACC"/>
    <w:rsid w:val="21BABC0B"/>
    <w:rsid w:val="221686F4"/>
    <w:rsid w:val="2236264F"/>
    <w:rsid w:val="22BAAB2D"/>
    <w:rsid w:val="22F94AD6"/>
    <w:rsid w:val="22FB7C9B"/>
    <w:rsid w:val="2322DEB7"/>
    <w:rsid w:val="23614514"/>
    <w:rsid w:val="23714241"/>
    <w:rsid w:val="23AEC006"/>
    <w:rsid w:val="241F3610"/>
    <w:rsid w:val="2430E3DB"/>
    <w:rsid w:val="243F166F"/>
    <w:rsid w:val="245D44BC"/>
    <w:rsid w:val="245FA6CA"/>
    <w:rsid w:val="2463581E"/>
    <w:rsid w:val="2479D556"/>
    <w:rsid w:val="247E249F"/>
    <w:rsid w:val="2498A2CE"/>
    <w:rsid w:val="24A2CAE1"/>
    <w:rsid w:val="24A57098"/>
    <w:rsid w:val="24B7A467"/>
    <w:rsid w:val="24CF36F9"/>
    <w:rsid w:val="24FD37B4"/>
    <w:rsid w:val="254E3267"/>
    <w:rsid w:val="257FBA11"/>
    <w:rsid w:val="25B9CF1D"/>
    <w:rsid w:val="25BB6080"/>
    <w:rsid w:val="25DDC8F5"/>
    <w:rsid w:val="2611B8DE"/>
    <w:rsid w:val="2614A9DD"/>
    <w:rsid w:val="262F9422"/>
    <w:rsid w:val="26741381"/>
    <w:rsid w:val="26880927"/>
    <w:rsid w:val="2692059B"/>
    <w:rsid w:val="26E1EFD6"/>
    <w:rsid w:val="2712079A"/>
    <w:rsid w:val="27149BFC"/>
    <w:rsid w:val="2719C6D5"/>
    <w:rsid w:val="2725B8BD"/>
    <w:rsid w:val="275730E1"/>
    <w:rsid w:val="27700524"/>
    <w:rsid w:val="27799956"/>
    <w:rsid w:val="277B4BAA"/>
    <w:rsid w:val="282DD5FC"/>
    <w:rsid w:val="2854E0C6"/>
    <w:rsid w:val="28AFF752"/>
    <w:rsid w:val="28CD27DF"/>
    <w:rsid w:val="29079BE7"/>
    <w:rsid w:val="290BD585"/>
    <w:rsid w:val="29316887"/>
    <w:rsid w:val="29C5BEBA"/>
    <w:rsid w:val="29C9A65D"/>
    <w:rsid w:val="2A2E4EB4"/>
    <w:rsid w:val="2A6D5315"/>
    <w:rsid w:val="2A9ADD77"/>
    <w:rsid w:val="2AAF3F7C"/>
    <w:rsid w:val="2AB090C4"/>
    <w:rsid w:val="2AB13A18"/>
    <w:rsid w:val="2AB72D02"/>
    <w:rsid w:val="2AC3E7C3"/>
    <w:rsid w:val="2AC66666"/>
    <w:rsid w:val="2B01B79B"/>
    <w:rsid w:val="2B2D64E4"/>
    <w:rsid w:val="2B57FF73"/>
    <w:rsid w:val="2B6544E8"/>
    <w:rsid w:val="2B888F77"/>
    <w:rsid w:val="2B8FBEE1"/>
    <w:rsid w:val="2BAFC4D0"/>
    <w:rsid w:val="2BC66F6C"/>
    <w:rsid w:val="2BD1AFEB"/>
    <w:rsid w:val="2C04C8A1"/>
    <w:rsid w:val="2C0BB427"/>
    <w:rsid w:val="2CB9ACAD"/>
    <w:rsid w:val="2CE49A63"/>
    <w:rsid w:val="2CE79148"/>
    <w:rsid w:val="2D4B9531"/>
    <w:rsid w:val="2D622CF6"/>
    <w:rsid w:val="2D8770A5"/>
    <w:rsid w:val="2D8839A4"/>
    <w:rsid w:val="2DC5D8BD"/>
    <w:rsid w:val="2DDF46A8"/>
    <w:rsid w:val="2E35ED08"/>
    <w:rsid w:val="2E5D2D2B"/>
    <w:rsid w:val="2E6C5CED"/>
    <w:rsid w:val="2EAC2C47"/>
    <w:rsid w:val="2EC498A3"/>
    <w:rsid w:val="2EC7A1F2"/>
    <w:rsid w:val="2EE76592"/>
    <w:rsid w:val="2F040BA9"/>
    <w:rsid w:val="2F15B7E9"/>
    <w:rsid w:val="2FB3F32C"/>
    <w:rsid w:val="2FD1BD69"/>
    <w:rsid w:val="2FD46FFD"/>
    <w:rsid w:val="305A70E9"/>
    <w:rsid w:val="30B8E16C"/>
    <w:rsid w:val="30BF1167"/>
    <w:rsid w:val="30C1E494"/>
    <w:rsid w:val="30D9407B"/>
    <w:rsid w:val="30F28ACD"/>
    <w:rsid w:val="30FDB918"/>
    <w:rsid w:val="310E5769"/>
    <w:rsid w:val="3135A7EA"/>
    <w:rsid w:val="313C3AD2"/>
    <w:rsid w:val="3176F8E6"/>
    <w:rsid w:val="31EA8835"/>
    <w:rsid w:val="31EACA84"/>
    <w:rsid w:val="31F1D61A"/>
    <w:rsid w:val="320D9207"/>
    <w:rsid w:val="328B7579"/>
    <w:rsid w:val="32EB99BB"/>
    <w:rsid w:val="339F80F3"/>
    <w:rsid w:val="33D2D5D4"/>
    <w:rsid w:val="340AE258"/>
    <w:rsid w:val="3429DE10"/>
    <w:rsid w:val="343963A5"/>
    <w:rsid w:val="343D4760"/>
    <w:rsid w:val="345F48D0"/>
    <w:rsid w:val="34A52E8C"/>
    <w:rsid w:val="34CA0990"/>
    <w:rsid w:val="34F086B2"/>
    <w:rsid w:val="34F1BAB1"/>
    <w:rsid w:val="352F71BD"/>
    <w:rsid w:val="359EF892"/>
    <w:rsid w:val="35F9DFA9"/>
    <w:rsid w:val="3607F323"/>
    <w:rsid w:val="362334B0"/>
    <w:rsid w:val="3624B47A"/>
    <w:rsid w:val="36330F5B"/>
    <w:rsid w:val="366C8310"/>
    <w:rsid w:val="367924EC"/>
    <w:rsid w:val="36804315"/>
    <w:rsid w:val="368D8B12"/>
    <w:rsid w:val="36C4ED2E"/>
    <w:rsid w:val="36C82A44"/>
    <w:rsid w:val="36FA64FD"/>
    <w:rsid w:val="37158E45"/>
    <w:rsid w:val="376E2622"/>
    <w:rsid w:val="3774E822"/>
    <w:rsid w:val="378CE569"/>
    <w:rsid w:val="37A164C5"/>
    <w:rsid w:val="37B558DC"/>
    <w:rsid w:val="37DCCF4E"/>
    <w:rsid w:val="37EE54E0"/>
    <w:rsid w:val="38235383"/>
    <w:rsid w:val="3829B0D7"/>
    <w:rsid w:val="3838D9E0"/>
    <w:rsid w:val="3855198C"/>
    <w:rsid w:val="38607BD4"/>
    <w:rsid w:val="38CDCFBA"/>
    <w:rsid w:val="38E6FC34"/>
    <w:rsid w:val="38F0858D"/>
    <w:rsid w:val="39026CB6"/>
    <w:rsid w:val="3911BBD0"/>
    <w:rsid w:val="3914B651"/>
    <w:rsid w:val="396FD8E8"/>
    <w:rsid w:val="3A32DAF7"/>
    <w:rsid w:val="3A4DDF2F"/>
    <w:rsid w:val="3A4F9E7D"/>
    <w:rsid w:val="3A7BD3EA"/>
    <w:rsid w:val="3AA5268A"/>
    <w:rsid w:val="3AA6F43F"/>
    <w:rsid w:val="3AA968B6"/>
    <w:rsid w:val="3AAD8C31"/>
    <w:rsid w:val="3AC03942"/>
    <w:rsid w:val="3AC07FAE"/>
    <w:rsid w:val="3ADC2DC3"/>
    <w:rsid w:val="3B7F0D08"/>
    <w:rsid w:val="3B8F7009"/>
    <w:rsid w:val="3BB42C4C"/>
    <w:rsid w:val="3BB6E4F2"/>
    <w:rsid w:val="3BCDD620"/>
    <w:rsid w:val="3BDA1CBC"/>
    <w:rsid w:val="3C2338B7"/>
    <w:rsid w:val="3C485945"/>
    <w:rsid w:val="3C7D3FE8"/>
    <w:rsid w:val="3C83F366"/>
    <w:rsid w:val="3D2D3ADC"/>
    <w:rsid w:val="3D6C1D84"/>
    <w:rsid w:val="3E22A9BD"/>
    <w:rsid w:val="3E489A2D"/>
    <w:rsid w:val="3E62F1A4"/>
    <w:rsid w:val="3E67F066"/>
    <w:rsid w:val="3E738E5E"/>
    <w:rsid w:val="3EDF1362"/>
    <w:rsid w:val="3F461905"/>
    <w:rsid w:val="3F672DED"/>
    <w:rsid w:val="3F8669F1"/>
    <w:rsid w:val="3FF96C02"/>
    <w:rsid w:val="4005BEFA"/>
    <w:rsid w:val="400F5EBF"/>
    <w:rsid w:val="406BDCC6"/>
    <w:rsid w:val="40736EFF"/>
    <w:rsid w:val="408C975C"/>
    <w:rsid w:val="40BEE001"/>
    <w:rsid w:val="410F07EE"/>
    <w:rsid w:val="41553D64"/>
    <w:rsid w:val="41992CAA"/>
    <w:rsid w:val="41A93DC4"/>
    <w:rsid w:val="41EB0951"/>
    <w:rsid w:val="41FADD5B"/>
    <w:rsid w:val="421A1EC7"/>
    <w:rsid w:val="4261B77F"/>
    <w:rsid w:val="42858C4D"/>
    <w:rsid w:val="4296764A"/>
    <w:rsid w:val="42D862B1"/>
    <w:rsid w:val="42EB68A7"/>
    <w:rsid w:val="436FE828"/>
    <w:rsid w:val="4377D828"/>
    <w:rsid w:val="4379564E"/>
    <w:rsid w:val="43AD3144"/>
    <w:rsid w:val="43F680C3"/>
    <w:rsid w:val="43F77BED"/>
    <w:rsid w:val="4408114F"/>
    <w:rsid w:val="44536B2A"/>
    <w:rsid w:val="4453B5A2"/>
    <w:rsid w:val="44743312"/>
    <w:rsid w:val="44F63E02"/>
    <w:rsid w:val="45397F1B"/>
    <w:rsid w:val="453F468C"/>
    <w:rsid w:val="4574B866"/>
    <w:rsid w:val="45925124"/>
    <w:rsid w:val="45BD2D0F"/>
    <w:rsid w:val="461683E8"/>
    <w:rsid w:val="4620301D"/>
    <w:rsid w:val="46894811"/>
    <w:rsid w:val="46958022"/>
    <w:rsid w:val="46AB853C"/>
    <w:rsid w:val="46C7E1BD"/>
    <w:rsid w:val="474342DF"/>
    <w:rsid w:val="477E4972"/>
    <w:rsid w:val="48D37C82"/>
    <w:rsid w:val="48D8F203"/>
    <w:rsid w:val="48EF19BE"/>
    <w:rsid w:val="48F026D9"/>
    <w:rsid w:val="495AAA2B"/>
    <w:rsid w:val="497C00CC"/>
    <w:rsid w:val="49CBD691"/>
    <w:rsid w:val="4A107ECF"/>
    <w:rsid w:val="4A940BFE"/>
    <w:rsid w:val="4A96A7E1"/>
    <w:rsid w:val="4AB59FC6"/>
    <w:rsid w:val="4AE5502E"/>
    <w:rsid w:val="4AF3A140"/>
    <w:rsid w:val="4AFAD0AA"/>
    <w:rsid w:val="4AFB47ED"/>
    <w:rsid w:val="4B0327BD"/>
    <w:rsid w:val="4B091A4B"/>
    <w:rsid w:val="4B4584E6"/>
    <w:rsid w:val="4BE16952"/>
    <w:rsid w:val="4C7D606B"/>
    <w:rsid w:val="4D8726A5"/>
    <w:rsid w:val="4DDD8E8D"/>
    <w:rsid w:val="4DEA48B7"/>
    <w:rsid w:val="4E282A28"/>
    <w:rsid w:val="4E59A6B1"/>
    <w:rsid w:val="4EAB2BB7"/>
    <w:rsid w:val="4EC8EFD5"/>
    <w:rsid w:val="4EF8F14B"/>
    <w:rsid w:val="4F0A1B10"/>
    <w:rsid w:val="4F177B7C"/>
    <w:rsid w:val="4F868A07"/>
    <w:rsid w:val="4FB53576"/>
    <w:rsid w:val="4FE361EE"/>
    <w:rsid w:val="4FE7CCFC"/>
    <w:rsid w:val="5046FC18"/>
    <w:rsid w:val="504AC2A5"/>
    <w:rsid w:val="50D2EF6D"/>
    <w:rsid w:val="5120B950"/>
    <w:rsid w:val="515C8DD4"/>
    <w:rsid w:val="5161AE22"/>
    <w:rsid w:val="51631E06"/>
    <w:rsid w:val="5196E2AD"/>
    <w:rsid w:val="51B3F0BE"/>
    <w:rsid w:val="51F0FCC8"/>
    <w:rsid w:val="5205ED6C"/>
    <w:rsid w:val="5214EC5F"/>
    <w:rsid w:val="525E0A25"/>
    <w:rsid w:val="5262DDC8"/>
    <w:rsid w:val="5278C1B2"/>
    <w:rsid w:val="52BFBDAB"/>
    <w:rsid w:val="52DACCBE"/>
    <w:rsid w:val="52F16A5F"/>
    <w:rsid w:val="52FD7E83"/>
    <w:rsid w:val="53470413"/>
    <w:rsid w:val="53574CC4"/>
    <w:rsid w:val="538CCD29"/>
    <w:rsid w:val="538F8D0F"/>
    <w:rsid w:val="53E84B1D"/>
    <w:rsid w:val="545C2596"/>
    <w:rsid w:val="5479CEE5"/>
    <w:rsid w:val="547ECAD9"/>
    <w:rsid w:val="5498C4D7"/>
    <w:rsid w:val="54AC709D"/>
    <w:rsid w:val="54BCA6DE"/>
    <w:rsid w:val="54C1EDC7"/>
    <w:rsid w:val="54E01674"/>
    <w:rsid w:val="54EB9180"/>
    <w:rsid w:val="550B7432"/>
    <w:rsid w:val="551EE1BE"/>
    <w:rsid w:val="5529C9D9"/>
    <w:rsid w:val="552B5D70"/>
    <w:rsid w:val="553FF0F4"/>
    <w:rsid w:val="5551ADE4"/>
    <w:rsid w:val="55751E1C"/>
    <w:rsid w:val="55898021"/>
    <w:rsid w:val="55B6B0D0"/>
    <w:rsid w:val="55DC97E1"/>
    <w:rsid w:val="55EE57D6"/>
    <w:rsid w:val="56349538"/>
    <w:rsid w:val="568A563E"/>
    <w:rsid w:val="56BAD95D"/>
    <w:rsid w:val="56C59A3A"/>
    <w:rsid w:val="5700C1D3"/>
    <w:rsid w:val="575810D7"/>
    <w:rsid w:val="577B44DF"/>
    <w:rsid w:val="5796ACE1"/>
    <w:rsid w:val="5797B74D"/>
    <w:rsid w:val="57A981CA"/>
    <w:rsid w:val="57D9B859"/>
    <w:rsid w:val="58014727"/>
    <w:rsid w:val="586F07D2"/>
    <w:rsid w:val="58AD8A97"/>
    <w:rsid w:val="58B53297"/>
    <w:rsid w:val="58C9E9C5"/>
    <w:rsid w:val="58DAB8DB"/>
    <w:rsid w:val="58E1A352"/>
    <w:rsid w:val="58EE5192"/>
    <w:rsid w:val="58FA256E"/>
    <w:rsid w:val="58FA924A"/>
    <w:rsid w:val="5939139F"/>
    <w:rsid w:val="59919395"/>
    <w:rsid w:val="59A4CC5C"/>
    <w:rsid w:val="59B61F2F"/>
    <w:rsid w:val="59BDC7C9"/>
    <w:rsid w:val="59D07B69"/>
    <w:rsid w:val="59FD3AFC"/>
    <w:rsid w:val="5A3E3A4A"/>
    <w:rsid w:val="5A4F897F"/>
    <w:rsid w:val="5A768721"/>
    <w:rsid w:val="5A78231D"/>
    <w:rsid w:val="5A8DB49F"/>
    <w:rsid w:val="5ACE4DA3"/>
    <w:rsid w:val="5ADC51B5"/>
    <w:rsid w:val="5AE1228C"/>
    <w:rsid w:val="5B465D9F"/>
    <w:rsid w:val="5B5AD304"/>
    <w:rsid w:val="5B5D32B4"/>
    <w:rsid w:val="5B741EA4"/>
    <w:rsid w:val="5B770574"/>
    <w:rsid w:val="5B7DDDF6"/>
    <w:rsid w:val="5B8390D6"/>
    <w:rsid w:val="5BB36B0E"/>
    <w:rsid w:val="5BE45FA0"/>
    <w:rsid w:val="5C209E26"/>
    <w:rsid w:val="5C298500"/>
    <w:rsid w:val="5C42CFC6"/>
    <w:rsid w:val="5C7CF2ED"/>
    <w:rsid w:val="5CB4B25B"/>
    <w:rsid w:val="5CC93457"/>
    <w:rsid w:val="5CD3149B"/>
    <w:rsid w:val="5CDFB3DC"/>
    <w:rsid w:val="5CE22E00"/>
    <w:rsid w:val="5CEB500F"/>
    <w:rsid w:val="5D1093BE"/>
    <w:rsid w:val="5D4278F5"/>
    <w:rsid w:val="5D6869C1"/>
    <w:rsid w:val="5DB5D40A"/>
    <w:rsid w:val="5DBD3605"/>
    <w:rsid w:val="5DD50062"/>
    <w:rsid w:val="5E0C84C2"/>
    <w:rsid w:val="5E13F277"/>
    <w:rsid w:val="5E341D06"/>
    <w:rsid w:val="5E4401AF"/>
    <w:rsid w:val="5E6707A7"/>
    <w:rsid w:val="5F07079E"/>
    <w:rsid w:val="5F0BD3B8"/>
    <w:rsid w:val="5F92DC68"/>
    <w:rsid w:val="5F95D531"/>
    <w:rsid w:val="5FF5A7B2"/>
    <w:rsid w:val="602308D0"/>
    <w:rsid w:val="6029C0D9"/>
    <w:rsid w:val="60483480"/>
    <w:rsid w:val="6061A578"/>
    <w:rsid w:val="60780B4E"/>
    <w:rsid w:val="6091BF4D"/>
    <w:rsid w:val="60B7D0C3"/>
    <w:rsid w:val="60BECB03"/>
    <w:rsid w:val="60E5CAC0"/>
    <w:rsid w:val="60F6B0E3"/>
    <w:rsid w:val="6131A592"/>
    <w:rsid w:val="61442584"/>
    <w:rsid w:val="614FE518"/>
    <w:rsid w:val="6173AB4E"/>
    <w:rsid w:val="6175573C"/>
    <w:rsid w:val="61CA00DD"/>
    <w:rsid w:val="61CF6491"/>
    <w:rsid w:val="61D5C475"/>
    <w:rsid w:val="61D86620"/>
    <w:rsid w:val="624EA35D"/>
    <w:rsid w:val="625C1F8E"/>
    <w:rsid w:val="626327A1"/>
    <w:rsid w:val="62783C48"/>
    <w:rsid w:val="627B13FF"/>
    <w:rsid w:val="627C0B7B"/>
    <w:rsid w:val="62956652"/>
    <w:rsid w:val="62B7C5D0"/>
    <w:rsid w:val="62BADD80"/>
    <w:rsid w:val="62BB90A7"/>
    <w:rsid w:val="62BDDF70"/>
    <w:rsid w:val="630F7BAF"/>
    <w:rsid w:val="634B81B2"/>
    <w:rsid w:val="635F7F10"/>
    <w:rsid w:val="637E9CD9"/>
    <w:rsid w:val="637FD542"/>
    <w:rsid w:val="638EF137"/>
    <w:rsid w:val="639A3645"/>
    <w:rsid w:val="639ED6B2"/>
    <w:rsid w:val="63E297EB"/>
    <w:rsid w:val="63EEC03B"/>
    <w:rsid w:val="64194A2A"/>
    <w:rsid w:val="641D6B82"/>
    <w:rsid w:val="647C53C0"/>
    <w:rsid w:val="64E33478"/>
    <w:rsid w:val="64E824AF"/>
    <w:rsid w:val="64F5343D"/>
    <w:rsid w:val="653CEC61"/>
    <w:rsid w:val="658B41E6"/>
    <w:rsid w:val="65A9C166"/>
    <w:rsid w:val="6617F24B"/>
    <w:rsid w:val="66AE54A8"/>
    <w:rsid w:val="66EB339B"/>
    <w:rsid w:val="674B0176"/>
    <w:rsid w:val="677D86A5"/>
    <w:rsid w:val="67C84E88"/>
    <w:rsid w:val="68016DE1"/>
    <w:rsid w:val="680AA890"/>
    <w:rsid w:val="6822F629"/>
    <w:rsid w:val="68270D4B"/>
    <w:rsid w:val="682FA6DA"/>
    <w:rsid w:val="6894AA09"/>
    <w:rsid w:val="68DEA6E8"/>
    <w:rsid w:val="68EEDFAB"/>
    <w:rsid w:val="6913F0A2"/>
    <w:rsid w:val="6918F609"/>
    <w:rsid w:val="691F0A50"/>
    <w:rsid w:val="694F930D"/>
    <w:rsid w:val="697A0D06"/>
    <w:rsid w:val="697CB6AB"/>
    <w:rsid w:val="69A9D7A7"/>
    <w:rsid w:val="69C62C18"/>
    <w:rsid w:val="69CB773B"/>
    <w:rsid w:val="69E1073A"/>
    <w:rsid w:val="6A301758"/>
    <w:rsid w:val="6A3ACCA2"/>
    <w:rsid w:val="6AB4C66A"/>
    <w:rsid w:val="6ACBF97B"/>
    <w:rsid w:val="6AE15B28"/>
    <w:rsid w:val="6B00460D"/>
    <w:rsid w:val="6B251613"/>
    <w:rsid w:val="6BDA5571"/>
    <w:rsid w:val="6BF6D499"/>
    <w:rsid w:val="6C01213D"/>
    <w:rsid w:val="6C66BD27"/>
    <w:rsid w:val="6C7F08E0"/>
    <w:rsid w:val="6CA78822"/>
    <w:rsid w:val="6D0317FD"/>
    <w:rsid w:val="6D106258"/>
    <w:rsid w:val="6E4B550A"/>
    <w:rsid w:val="6E5BC7CA"/>
    <w:rsid w:val="6E9EE85E"/>
    <w:rsid w:val="6ECCB786"/>
    <w:rsid w:val="6ED70EA4"/>
    <w:rsid w:val="6ED848E6"/>
    <w:rsid w:val="6F0981AE"/>
    <w:rsid w:val="6F279E8A"/>
    <w:rsid w:val="6F3CEAFE"/>
    <w:rsid w:val="6F6A09C9"/>
    <w:rsid w:val="6F833226"/>
    <w:rsid w:val="6F890A10"/>
    <w:rsid w:val="6F8EE213"/>
    <w:rsid w:val="6FC2FE16"/>
    <w:rsid w:val="6FE94E8A"/>
    <w:rsid w:val="6FF78D5A"/>
    <w:rsid w:val="6FFC6D39"/>
    <w:rsid w:val="709FBBEE"/>
    <w:rsid w:val="713B34F7"/>
    <w:rsid w:val="71C58A3D"/>
    <w:rsid w:val="721B8729"/>
    <w:rsid w:val="724B4A2D"/>
    <w:rsid w:val="7259FF73"/>
    <w:rsid w:val="728138F1"/>
    <w:rsid w:val="7289CC8B"/>
    <w:rsid w:val="728F7CB1"/>
    <w:rsid w:val="72B58DE4"/>
    <w:rsid w:val="72CEC0D9"/>
    <w:rsid w:val="72E55A4D"/>
    <w:rsid w:val="72EFB6BD"/>
    <w:rsid w:val="7320EF4C"/>
    <w:rsid w:val="734C484A"/>
    <w:rsid w:val="73784DCE"/>
    <w:rsid w:val="737943F8"/>
    <w:rsid w:val="73833FA4"/>
    <w:rsid w:val="739E8A14"/>
    <w:rsid w:val="73AD7778"/>
    <w:rsid w:val="73CFCBC9"/>
    <w:rsid w:val="74259CEC"/>
    <w:rsid w:val="743A296B"/>
    <w:rsid w:val="747B4E3F"/>
    <w:rsid w:val="74AB02BD"/>
    <w:rsid w:val="74BA2CBB"/>
    <w:rsid w:val="75141E2F"/>
    <w:rsid w:val="751C4D7E"/>
    <w:rsid w:val="7521C299"/>
    <w:rsid w:val="754947D9"/>
    <w:rsid w:val="756C84A6"/>
    <w:rsid w:val="759CB998"/>
    <w:rsid w:val="75D08E41"/>
    <w:rsid w:val="7625EB26"/>
    <w:rsid w:val="7630AC03"/>
    <w:rsid w:val="76847EB0"/>
    <w:rsid w:val="76A9FA43"/>
    <w:rsid w:val="76CC65F8"/>
    <w:rsid w:val="7737DAD1"/>
    <w:rsid w:val="775DDBBA"/>
    <w:rsid w:val="7799F3F8"/>
    <w:rsid w:val="782408B8"/>
    <w:rsid w:val="7845CAA4"/>
    <w:rsid w:val="785B3389"/>
    <w:rsid w:val="78929E73"/>
    <w:rsid w:val="78C1D2EE"/>
    <w:rsid w:val="78C7CB9B"/>
    <w:rsid w:val="78EE95D2"/>
    <w:rsid w:val="790866D3"/>
    <w:rsid w:val="7917EE03"/>
    <w:rsid w:val="79309B8E"/>
    <w:rsid w:val="794D89FF"/>
    <w:rsid w:val="798A99FC"/>
    <w:rsid w:val="7A1ADD64"/>
    <w:rsid w:val="7A967D81"/>
    <w:rsid w:val="7AA43734"/>
    <w:rsid w:val="7AA5E771"/>
    <w:rsid w:val="7AB16F68"/>
    <w:rsid w:val="7B0FABF4"/>
    <w:rsid w:val="7BC1B551"/>
    <w:rsid w:val="7BEA5C1B"/>
    <w:rsid w:val="7C400795"/>
    <w:rsid w:val="7C627D2A"/>
    <w:rsid w:val="7C714AA3"/>
    <w:rsid w:val="7CAE179E"/>
    <w:rsid w:val="7CAED16E"/>
    <w:rsid w:val="7CBD092B"/>
    <w:rsid w:val="7D3BA77C"/>
    <w:rsid w:val="7D660F96"/>
    <w:rsid w:val="7D8F18FF"/>
    <w:rsid w:val="7DA7E24F"/>
    <w:rsid w:val="7DC20161"/>
    <w:rsid w:val="7DCEA8C1"/>
    <w:rsid w:val="7DD02132"/>
    <w:rsid w:val="7E0930C0"/>
    <w:rsid w:val="7EA22D2D"/>
    <w:rsid w:val="7EAF7C82"/>
    <w:rsid w:val="7EB50C28"/>
    <w:rsid w:val="7EFEAE75"/>
    <w:rsid w:val="7F025355"/>
    <w:rsid w:val="7F08F995"/>
    <w:rsid w:val="7F4CCE2B"/>
    <w:rsid w:val="7F7EF2B9"/>
    <w:rsid w:val="7F8A5B9B"/>
    <w:rsid w:val="7F9CF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8FC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BCB"/>
    <w:rPr>
      <w:sz w:val="24"/>
      <w:szCs w:val="24"/>
    </w:rPr>
  </w:style>
  <w:style w:type="paragraph" w:styleId="Heading1">
    <w:name w:val="heading 1"/>
    <w:basedOn w:val="Normal"/>
    <w:next w:val="Normal"/>
    <w:qFormat/>
    <w:rsid w:val="003A0BCB"/>
    <w:pPr>
      <w:keepNext/>
      <w:jc w:val="center"/>
      <w:outlineLvl w:val="0"/>
    </w:pPr>
    <w:rPr>
      <w:rFonts w:ascii="Arial" w:hAnsi="Arial"/>
      <w:b/>
    </w:rPr>
  </w:style>
  <w:style w:type="paragraph" w:styleId="Heading2">
    <w:name w:val="heading 2"/>
    <w:basedOn w:val="Normal"/>
    <w:next w:val="Normal"/>
    <w:link w:val="Heading2Char"/>
    <w:qFormat/>
    <w:rsid w:val="003A0BCB"/>
    <w:pPr>
      <w:keepNext/>
      <w:keepLines/>
      <w:spacing w:before="40"/>
      <w:outlineLvl w:val="1"/>
    </w:pPr>
    <w:rPr>
      <w:rFonts w:ascii="Arial" w:eastAsiaTheme="majorEastAsia" w:hAnsi="Arial" w:cstheme="majorBidi"/>
      <w:szCs w:val="26"/>
    </w:rPr>
  </w:style>
  <w:style w:type="paragraph" w:styleId="Heading3">
    <w:name w:val="heading 3"/>
    <w:basedOn w:val="Normal"/>
    <w:next w:val="Normal"/>
    <w:link w:val="Heading3Char"/>
    <w:qFormat/>
    <w:rsid w:val="003A0BCB"/>
    <w:pPr>
      <w:keepNext/>
      <w:keepLines/>
      <w:spacing w:before="40"/>
      <w:outlineLvl w:val="2"/>
    </w:pPr>
    <w:rPr>
      <w:rFonts w:ascii="Arial" w:eastAsiaTheme="majorEastAsia" w:hAnsi="Arial" w:cstheme="majorBidi"/>
      <w:b/>
    </w:rPr>
  </w:style>
  <w:style w:type="paragraph" w:styleId="Heading4">
    <w:name w:val="heading 4"/>
    <w:basedOn w:val="Normal"/>
    <w:next w:val="Normal"/>
    <w:link w:val="Heading4Char"/>
    <w:qFormat/>
    <w:rsid w:val="003A0BCB"/>
    <w:pPr>
      <w:keepNext/>
      <w:keepLines/>
      <w:spacing w:after="120"/>
      <w:outlineLvl w:val="3"/>
    </w:pPr>
    <w:rPr>
      <w:rFonts w:ascii="Arial" w:eastAsiaTheme="majorEastAsia" w:hAnsi="Arial" w:cstheme="majorBidi"/>
      <w:b/>
      <w:iCs/>
    </w:rPr>
  </w:style>
  <w:style w:type="paragraph" w:styleId="Heading5">
    <w:name w:val="heading 5"/>
    <w:basedOn w:val="Normal"/>
    <w:next w:val="Normal"/>
    <w:link w:val="Heading5Char"/>
    <w:qFormat/>
    <w:rsid w:val="003A0BCB"/>
    <w:pPr>
      <w:keepNext/>
      <w:keepLines/>
      <w:outlineLvl w:val="4"/>
    </w:pPr>
    <w:rPr>
      <w:rFonts w:ascii="Arial" w:eastAsiaTheme="majorEastAsia" w:hAnsi="Arial"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odyText3">
    <w:name w:val="Body Text 3"/>
    <w:basedOn w:val="Normal"/>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1080"/>
      <w:jc w:val="both"/>
    </w:pPr>
    <w:rPr>
      <w:i/>
      <w:szCs w:val="20"/>
    </w:rPr>
  </w:style>
  <w:style w:type="paragraph" w:styleId="BalloonText">
    <w:name w:val="Balloon Text"/>
    <w:basedOn w:val="Normal"/>
    <w:link w:val="BalloonTextChar"/>
    <w:rsid w:val="0032699A"/>
    <w:rPr>
      <w:rFonts w:ascii="Segoe UI" w:hAnsi="Segoe UI" w:cs="Segoe UI"/>
      <w:sz w:val="18"/>
      <w:szCs w:val="18"/>
    </w:rPr>
  </w:style>
  <w:style w:type="character" w:customStyle="1" w:styleId="BalloonTextChar">
    <w:name w:val="Balloon Text Char"/>
    <w:basedOn w:val="DefaultParagraphFont"/>
    <w:link w:val="BalloonText"/>
    <w:rsid w:val="0032699A"/>
    <w:rPr>
      <w:rFonts w:ascii="Segoe UI" w:hAnsi="Segoe UI" w:cs="Segoe UI"/>
      <w:sz w:val="18"/>
      <w:szCs w:val="18"/>
    </w:rPr>
  </w:style>
  <w:style w:type="character" w:styleId="CommentReference">
    <w:name w:val="annotation reference"/>
    <w:basedOn w:val="DefaultParagraphFont"/>
    <w:rsid w:val="00F02BB1"/>
    <w:rPr>
      <w:sz w:val="16"/>
      <w:szCs w:val="16"/>
    </w:rPr>
  </w:style>
  <w:style w:type="paragraph" w:styleId="CommentText">
    <w:name w:val="annotation text"/>
    <w:basedOn w:val="Normal"/>
    <w:link w:val="CommentTextChar"/>
    <w:rsid w:val="00F02BB1"/>
    <w:rPr>
      <w:sz w:val="20"/>
      <w:szCs w:val="20"/>
    </w:rPr>
  </w:style>
  <w:style w:type="character" w:customStyle="1" w:styleId="CommentTextChar">
    <w:name w:val="Comment Text Char"/>
    <w:basedOn w:val="DefaultParagraphFont"/>
    <w:link w:val="CommentText"/>
    <w:rsid w:val="00F02BB1"/>
  </w:style>
  <w:style w:type="paragraph" w:styleId="CommentSubject">
    <w:name w:val="annotation subject"/>
    <w:basedOn w:val="CommentText"/>
    <w:next w:val="CommentText"/>
    <w:link w:val="CommentSubjectChar"/>
    <w:rsid w:val="00F02BB1"/>
    <w:rPr>
      <w:b/>
      <w:bCs/>
    </w:rPr>
  </w:style>
  <w:style w:type="character" w:customStyle="1" w:styleId="CommentSubjectChar">
    <w:name w:val="Comment Subject Char"/>
    <w:basedOn w:val="CommentTextChar"/>
    <w:link w:val="CommentSubject"/>
    <w:rsid w:val="00F02BB1"/>
    <w:rPr>
      <w:b/>
      <w:bCs/>
    </w:rPr>
  </w:style>
  <w:style w:type="character" w:customStyle="1" w:styleId="BodyTextChar">
    <w:name w:val="Body Text Char"/>
    <w:basedOn w:val="DefaultParagraphFont"/>
    <w:link w:val="BodyText"/>
    <w:rsid w:val="00FF3C38"/>
    <w:rPr>
      <w:b/>
      <w:bCs/>
      <w:sz w:val="24"/>
      <w:szCs w:val="24"/>
    </w:rPr>
  </w:style>
  <w:style w:type="paragraph" w:styleId="PlainText">
    <w:name w:val="Plain Text"/>
    <w:basedOn w:val="Normal"/>
    <w:link w:val="PlainTextChar"/>
    <w:uiPriority w:val="99"/>
    <w:unhideWhenUsed/>
    <w:rsid w:val="008A70A2"/>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8A70A2"/>
    <w:rPr>
      <w:rFonts w:ascii="Calibri" w:eastAsiaTheme="minorHAnsi" w:hAnsi="Calibri" w:cs="Calibri"/>
      <w:sz w:val="22"/>
      <w:szCs w:val="22"/>
    </w:rPr>
  </w:style>
  <w:style w:type="character" w:customStyle="1" w:styleId="Heading3Char">
    <w:name w:val="Heading 3 Char"/>
    <w:basedOn w:val="DefaultParagraphFont"/>
    <w:link w:val="Heading3"/>
    <w:rsid w:val="003A0BCB"/>
    <w:rPr>
      <w:rFonts w:ascii="Arial" w:eastAsiaTheme="majorEastAsia" w:hAnsi="Arial" w:cstheme="majorBidi"/>
      <w:b/>
      <w:sz w:val="24"/>
      <w:szCs w:val="24"/>
    </w:rPr>
  </w:style>
  <w:style w:type="character" w:customStyle="1" w:styleId="Heading2Char">
    <w:name w:val="Heading 2 Char"/>
    <w:basedOn w:val="DefaultParagraphFont"/>
    <w:link w:val="Heading2"/>
    <w:rsid w:val="003A0BCB"/>
    <w:rPr>
      <w:rFonts w:ascii="Arial" w:eastAsiaTheme="majorEastAsia" w:hAnsi="Arial" w:cstheme="majorBidi"/>
      <w:sz w:val="24"/>
      <w:szCs w:val="26"/>
    </w:rPr>
  </w:style>
  <w:style w:type="character" w:customStyle="1" w:styleId="Heading4Char">
    <w:name w:val="Heading 4 Char"/>
    <w:basedOn w:val="DefaultParagraphFont"/>
    <w:link w:val="Heading4"/>
    <w:rsid w:val="003A0BCB"/>
    <w:rPr>
      <w:rFonts w:ascii="Arial" w:eastAsiaTheme="majorEastAsia" w:hAnsi="Arial" w:cstheme="majorBidi"/>
      <w:b/>
      <w:iCs/>
      <w:sz w:val="24"/>
      <w:szCs w:val="24"/>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D76205"/>
    <w:pPr>
      <w:ind w:left="720"/>
      <w:contextualSpacing/>
    </w:pPr>
  </w:style>
  <w:style w:type="character" w:customStyle="1" w:styleId="Heading5Char">
    <w:name w:val="Heading 5 Char"/>
    <w:basedOn w:val="DefaultParagraphFont"/>
    <w:link w:val="Heading5"/>
    <w:rsid w:val="003A0BCB"/>
    <w:rPr>
      <w:rFonts w:ascii="Arial" w:eastAsiaTheme="majorEastAsia" w:hAnsi="Arial" w:cstheme="majorBidi"/>
      <w:b/>
      <w:sz w:val="24"/>
      <w:szCs w:val="24"/>
    </w:rPr>
  </w:style>
  <w:style w:type="character" w:styleId="PlaceholderText">
    <w:name w:val="Placeholder Text"/>
    <w:basedOn w:val="DefaultParagraphFont"/>
    <w:uiPriority w:val="99"/>
    <w:semiHidden/>
    <w:rsid w:val="00EB1A08"/>
    <w:rPr>
      <w:color w:val="666666"/>
    </w:rPr>
  </w:style>
  <w:style w:type="paragraph" w:styleId="Revision">
    <w:name w:val="Revision"/>
    <w:hidden/>
    <w:uiPriority w:val="99"/>
    <w:semiHidden/>
    <w:rsid w:val="00B00616"/>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6700">
      <w:bodyDiv w:val="1"/>
      <w:marLeft w:val="0"/>
      <w:marRight w:val="0"/>
      <w:marTop w:val="0"/>
      <w:marBottom w:val="0"/>
      <w:divBdr>
        <w:top w:val="none" w:sz="0" w:space="0" w:color="auto"/>
        <w:left w:val="none" w:sz="0" w:space="0" w:color="auto"/>
        <w:bottom w:val="none" w:sz="0" w:space="0" w:color="auto"/>
        <w:right w:val="none" w:sz="0" w:space="0" w:color="auto"/>
      </w:divBdr>
    </w:div>
    <w:div w:id="175997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D6B60BD-7CFE-44E2-B092-F31B82FA3066}"/>
      </w:docPartPr>
      <w:docPartBody>
        <w:p w:rsidR="00221F14" w:rsidRDefault="00B17E76">
          <w:r w:rsidRPr="006C1B5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76"/>
    <w:rsid w:val="00122B12"/>
    <w:rsid w:val="00186922"/>
    <w:rsid w:val="00221F14"/>
    <w:rsid w:val="002B0EE4"/>
    <w:rsid w:val="002B28B2"/>
    <w:rsid w:val="005414F3"/>
    <w:rsid w:val="005E76EF"/>
    <w:rsid w:val="006D12D4"/>
    <w:rsid w:val="00762011"/>
    <w:rsid w:val="007A50C1"/>
    <w:rsid w:val="00802639"/>
    <w:rsid w:val="008B7ED8"/>
    <w:rsid w:val="0091074F"/>
    <w:rsid w:val="00AF7FD0"/>
    <w:rsid w:val="00B17E76"/>
    <w:rsid w:val="00B2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E7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Final Statement of Reasons - Proposed Rulemaking and Regulations (CA Dept of Education)</dc:title>
  <dc:subject>Final Statement of Reasons for Attendance.</dc:subject>
  <dc:creator/>
  <cp:keywords/>
  <dc:description/>
  <cp:lastModifiedBy/>
  <cp:revision>1</cp:revision>
  <dcterms:created xsi:type="dcterms:W3CDTF">2026-06-16T17:42:00Z</dcterms:created>
  <dcterms:modified xsi:type="dcterms:W3CDTF">2026-06-16T17:45:00Z</dcterms:modified>
</cp:coreProperties>
</file>