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69BF" w14:textId="5E11D5CE" w:rsidR="00B62641" w:rsidRPr="00633BE0" w:rsidRDefault="00C803FE" w:rsidP="007D55E4">
      <w:pPr>
        <w:pStyle w:val="Heading1"/>
        <w:spacing w:after="240"/>
      </w:pPr>
      <w:r w:rsidRPr="00633BE0">
        <w:t>Initial Statement of Reasons</w:t>
      </w:r>
    </w:p>
    <w:p w14:paraId="51273886" w14:textId="77777777" w:rsidR="00670DFE" w:rsidRDefault="00BC18A2" w:rsidP="007D55E4">
      <w:pPr>
        <w:spacing w:after="240"/>
        <w:jc w:val="center"/>
        <w:rPr>
          <w:rFonts w:cs="Arial"/>
        </w:rPr>
      </w:pPr>
      <w:r>
        <w:rPr>
          <w:rFonts w:cs="Arial"/>
        </w:rPr>
        <w:t xml:space="preserve">Special Education Early Start Eligibility Alignment </w:t>
      </w:r>
    </w:p>
    <w:p w14:paraId="7C79B12E" w14:textId="387C38DA" w:rsidR="00B62641" w:rsidRPr="008B6B19" w:rsidRDefault="00EE2393" w:rsidP="007D55E4">
      <w:pPr>
        <w:spacing w:after="240"/>
        <w:jc w:val="center"/>
      </w:pPr>
      <w:r w:rsidRPr="004E3AB1">
        <w:rPr>
          <w:rFonts w:cs="Arial"/>
        </w:rPr>
        <w:t>California Code of Regulations,</w:t>
      </w:r>
      <w:r>
        <w:rPr>
          <w:rFonts w:cs="Arial"/>
        </w:rPr>
        <w:t xml:space="preserve"> </w:t>
      </w:r>
      <w:r w:rsidR="000D468F">
        <w:rPr>
          <w:rFonts w:cs="Arial"/>
        </w:rPr>
        <w:t>Title</w:t>
      </w:r>
      <w:r>
        <w:rPr>
          <w:rFonts w:cs="Arial"/>
        </w:rPr>
        <w:t xml:space="preserve"> 5, </w:t>
      </w:r>
      <w:r w:rsidR="004E3AB1">
        <w:rPr>
          <w:rFonts w:cs="Arial"/>
        </w:rPr>
        <w:t>s</w:t>
      </w:r>
      <w:r>
        <w:rPr>
          <w:rFonts w:cs="Arial"/>
        </w:rPr>
        <w:t>ection</w:t>
      </w:r>
      <w:r w:rsidR="00A93C4B">
        <w:rPr>
          <w:rFonts w:cs="Arial"/>
        </w:rPr>
        <w:t>s</w:t>
      </w:r>
      <w:r>
        <w:rPr>
          <w:rFonts w:cs="Arial"/>
        </w:rPr>
        <w:t xml:space="preserve"> 3030 and 3031</w:t>
      </w:r>
    </w:p>
    <w:p w14:paraId="05FF40D4" w14:textId="23F1813C" w:rsidR="00B62641" w:rsidRDefault="00C803FE" w:rsidP="009F47DD">
      <w:pPr>
        <w:pStyle w:val="Heading2"/>
        <w:spacing w:after="240"/>
      </w:pPr>
      <w:r w:rsidRPr="00633BE0">
        <w:t>Introduction</w:t>
      </w:r>
    </w:p>
    <w:p w14:paraId="20840C36" w14:textId="66EF1A15" w:rsidR="00D30DB2" w:rsidRDefault="00D30DB2" w:rsidP="00D30DB2">
      <w:pPr>
        <w:spacing w:after="240"/>
        <w:rPr>
          <w:rFonts w:eastAsiaTheme="minorEastAsia" w:cs="Arial"/>
        </w:rPr>
      </w:pPr>
      <w:r w:rsidRPr="006461D6">
        <w:rPr>
          <w:rFonts w:eastAsiaTheme="minorEastAsia" w:cs="Arial"/>
        </w:rPr>
        <w:t xml:space="preserve">Children with </w:t>
      </w:r>
      <w:r>
        <w:rPr>
          <w:rFonts w:eastAsiaTheme="minorEastAsia" w:cs="Arial"/>
        </w:rPr>
        <w:t xml:space="preserve">exceptional needs </w:t>
      </w:r>
      <w:r>
        <w:rPr>
          <w:iCs/>
        </w:rPr>
        <w:t>age birth to younger than three years</w:t>
      </w:r>
      <w:r w:rsidRPr="00F30781">
        <w:rPr>
          <w:iCs/>
        </w:rPr>
        <w:t xml:space="preserve"> </w:t>
      </w:r>
      <w:r w:rsidR="007C7287">
        <w:rPr>
          <w:iCs/>
        </w:rPr>
        <w:t xml:space="preserve">that are </w:t>
      </w:r>
      <w:r>
        <w:rPr>
          <w:iCs/>
        </w:rPr>
        <w:t xml:space="preserve">served </w:t>
      </w:r>
      <w:r w:rsidRPr="00F30781">
        <w:rPr>
          <w:iCs/>
        </w:rPr>
        <w:t>under Part C</w:t>
      </w:r>
      <w:r w:rsidRPr="005001C7">
        <w:rPr>
          <w:rFonts w:cs="Arial"/>
        </w:rPr>
        <w:t xml:space="preserve"> of the federal Individuals with Disabilities Education Act</w:t>
      </w:r>
      <w:r>
        <w:rPr>
          <w:rFonts w:cs="Arial"/>
        </w:rPr>
        <w:t xml:space="preserve"> (IDEA)</w:t>
      </w:r>
      <w:r w:rsidRPr="005001C7">
        <w:rPr>
          <w:rFonts w:cs="Arial"/>
        </w:rPr>
        <w:t xml:space="preserve"> (20 U.S.C. Sec. 1431 et seq.)</w:t>
      </w:r>
      <w:r>
        <w:rPr>
          <w:rFonts w:cs="Arial"/>
        </w:rPr>
        <w:t xml:space="preserve"> </w:t>
      </w:r>
      <w:r w:rsidRPr="006461D6">
        <w:rPr>
          <w:rFonts w:eastAsiaTheme="minorEastAsia" w:cs="Arial"/>
        </w:rPr>
        <w:t>are evaluated</w:t>
      </w:r>
      <w:r>
        <w:rPr>
          <w:rFonts w:eastAsiaTheme="minorEastAsia" w:cs="Arial"/>
        </w:rPr>
        <w:t xml:space="preserve"> </w:t>
      </w:r>
      <w:r w:rsidRPr="006461D6">
        <w:rPr>
          <w:rFonts w:eastAsiaTheme="minorEastAsia" w:cs="Arial"/>
        </w:rPr>
        <w:t>and</w:t>
      </w:r>
      <w:r w:rsidR="00A762AA">
        <w:rPr>
          <w:rFonts w:eastAsiaTheme="minorEastAsia" w:cs="Arial"/>
        </w:rPr>
        <w:t>,</w:t>
      </w:r>
      <w:r w:rsidRPr="006461D6">
        <w:rPr>
          <w:rFonts w:eastAsiaTheme="minorEastAsia" w:cs="Arial"/>
        </w:rPr>
        <w:t xml:space="preserve"> if eligible</w:t>
      </w:r>
      <w:r w:rsidR="00A762AA">
        <w:rPr>
          <w:rFonts w:eastAsiaTheme="minorEastAsia" w:cs="Arial"/>
        </w:rPr>
        <w:t>,</w:t>
      </w:r>
      <w:r>
        <w:rPr>
          <w:rFonts w:eastAsiaTheme="minorEastAsia" w:cs="Arial"/>
        </w:rPr>
        <w:t xml:space="preserve"> </w:t>
      </w:r>
      <w:r w:rsidRPr="006461D6">
        <w:rPr>
          <w:rFonts w:eastAsiaTheme="minorEastAsia" w:cs="Arial"/>
        </w:rPr>
        <w:t xml:space="preserve">provided Early Start services through a regional center or </w:t>
      </w:r>
      <w:r>
        <w:rPr>
          <w:rFonts w:eastAsiaTheme="minorEastAsia" w:cs="Arial"/>
        </w:rPr>
        <w:t>local educational agency (LEA)</w:t>
      </w:r>
      <w:r w:rsidRPr="006461D6">
        <w:rPr>
          <w:rFonts w:eastAsiaTheme="minorEastAsia" w:cs="Arial"/>
        </w:rPr>
        <w:t>.</w:t>
      </w:r>
      <w:r>
        <w:rPr>
          <w:rFonts w:eastAsiaTheme="minorEastAsia" w:cs="Arial"/>
        </w:rPr>
        <w:t xml:space="preserve"> In California, the Department of Developmental Services (DDS) is the lead agency for Part C of IDEA, and they evaluate and serve the majority of Early Start </w:t>
      </w:r>
      <w:r w:rsidR="00393ECE">
        <w:rPr>
          <w:rFonts w:eastAsiaTheme="minorEastAsia" w:cs="Arial"/>
        </w:rPr>
        <w:t>clientele</w:t>
      </w:r>
      <w:r>
        <w:rPr>
          <w:rFonts w:eastAsiaTheme="minorEastAsia" w:cs="Arial"/>
        </w:rPr>
        <w:t xml:space="preserve"> and their families through regional centers across the state.</w:t>
      </w:r>
      <w:r w:rsidRPr="006461D6">
        <w:rPr>
          <w:rFonts w:eastAsiaTheme="minorEastAsia" w:cs="Arial"/>
        </w:rPr>
        <w:t xml:space="preserve"> </w:t>
      </w:r>
      <w:r w:rsidRPr="005001C7">
        <w:rPr>
          <w:rFonts w:cs="Arial"/>
        </w:rPr>
        <w:t xml:space="preserve">The </w:t>
      </w:r>
      <w:r>
        <w:rPr>
          <w:rFonts w:cs="Arial"/>
        </w:rPr>
        <w:t>California Department of Education (CDE)</w:t>
      </w:r>
      <w:r w:rsidRPr="005001C7">
        <w:rPr>
          <w:rFonts w:cs="Arial"/>
        </w:rPr>
        <w:t xml:space="preserve"> and</w:t>
      </w:r>
      <w:r>
        <w:rPr>
          <w:rFonts w:cs="Arial"/>
        </w:rPr>
        <w:t xml:space="preserve"> LEAs</w:t>
      </w:r>
      <w:r w:rsidRPr="005001C7">
        <w:rPr>
          <w:rFonts w:cs="Arial"/>
        </w:rPr>
        <w:t xml:space="preserve"> </w:t>
      </w:r>
      <w:r>
        <w:rPr>
          <w:rFonts w:cs="Arial"/>
        </w:rPr>
        <w:t>are</w:t>
      </w:r>
      <w:r w:rsidRPr="005001C7">
        <w:rPr>
          <w:rFonts w:cs="Arial"/>
        </w:rPr>
        <w:t xml:space="preserve"> responsible for the provision of </w:t>
      </w:r>
      <w:r>
        <w:rPr>
          <w:rFonts w:cs="Arial"/>
        </w:rPr>
        <w:t>Early Start services</w:t>
      </w:r>
      <w:r w:rsidRPr="005001C7">
        <w:rPr>
          <w:rFonts w:cs="Arial"/>
        </w:rPr>
        <w:t xml:space="preserve"> </w:t>
      </w:r>
      <w:r>
        <w:rPr>
          <w:rFonts w:cs="Arial"/>
        </w:rPr>
        <w:t xml:space="preserve">for children </w:t>
      </w:r>
      <w:r w:rsidRPr="005001C7">
        <w:rPr>
          <w:rFonts w:cs="Arial"/>
        </w:rPr>
        <w:t>with solely a visual, hearing, or severe orthopedic impairment, or any combination of those impairments</w:t>
      </w:r>
      <w:r>
        <w:rPr>
          <w:rFonts w:cs="Arial"/>
        </w:rPr>
        <w:t xml:space="preserve">. </w:t>
      </w:r>
      <w:r>
        <w:rPr>
          <w:rFonts w:eastAsiaTheme="minorEastAsia" w:cs="Arial"/>
        </w:rPr>
        <w:t>LEAs</w:t>
      </w:r>
      <w:r w:rsidRPr="00176133">
        <w:rPr>
          <w:rFonts w:eastAsiaTheme="minorEastAsia" w:cs="Arial"/>
        </w:rPr>
        <w:t xml:space="preserve"> </w:t>
      </w:r>
      <w:r>
        <w:rPr>
          <w:rFonts w:eastAsiaTheme="minorEastAsia" w:cs="Arial"/>
        </w:rPr>
        <w:t>are also responsible to</w:t>
      </w:r>
      <w:r w:rsidRPr="00176133">
        <w:rPr>
          <w:rFonts w:eastAsiaTheme="minorEastAsia" w:cs="Arial"/>
        </w:rPr>
        <w:t xml:space="preserve"> evaluate and serve children wit</w:t>
      </w:r>
      <w:r>
        <w:rPr>
          <w:rFonts w:eastAsiaTheme="minorEastAsia" w:cs="Arial"/>
        </w:rPr>
        <w:t xml:space="preserve">h other </w:t>
      </w:r>
      <w:r w:rsidRPr="00176133">
        <w:rPr>
          <w:rFonts w:eastAsiaTheme="minorEastAsia" w:cs="Arial"/>
        </w:rPr>
        <w:t>disabilit</w:t>
      </w:r>
      <w:r>
        <w:rPr>
          <w:rFonts w:eastAsiaTheme="minorEastAsia" w:cs="Arial"/>
        </w:rPr>
        <w:t>y areas</w:t>
      </w:r>
      <w:r w:rsidRPr="00176133">
        <w:rPr>
          <w:rFonts w:eastAsiaTheme="minorEastAsia" w:cs="Arial"/>
        </w:rPr>
        <w:t xml:space="preserve"> up to their funded capacity</w:t>
      </w:r>
      <w:r>
        <w:rPr>
          <w:rFonts w:eastAsiaTheme="minorEastAsia" w:cs="Arial"/>
        </w:rPr>
        <w:t>,</w:t>
      </w:r>
      <w:r w:rsidRPr="00176133">
        <w:rPr>
          <w:rFonts w:eastAsiaTheme="minorEastAsia" w:cs="Arial"/>
        </w:rPr>
        <w:t xml:space="preserve"> including children who are dually served by regional centers and LEAs.</w:t>
      </w:r>
      <w:r>
        <w:rPr>
          <w:rFonts w:eastAsiaTheme="minorEastAsia" w:cs="Arial"/>
        </w:rPr>
        <w:t xml:space="preserve"> Additionally, LEAs and regional centers must have interagency agreements in place at the local level and through these interagency agreements, there may be additional stipulations regarding LEA responsibilities to evaluate and serve Early Start </w:t>
      </w:r>
      <w:r w:rsidR="00393ECE">
        <w:rPr>
          <w:rFonts w:eastAsiaTheme="minorEastAsia" w:cs="Arial"/>
        </w:rPr>
        <w:t>clientele</w:t>
      </w:r>
      <w:r>
        <w:rPr>
          <w:rFonts w:eastAsiaTheme="minorEastAsia" w:cs="Arial"/>
        </w:rPr>
        <w:t xml:space="preserve"> and their families.</w:t>
      </w:r>
      <w:r w:rsidRPr="00176133">
        <w:rPr>
          <w:rFonts w:eastAsiaTheme="minorEastAsia" w:cs="Arial"/>
        </w:rPr>
        <w:t xml:space="preserve"> </w:t>
      </w:r>
    </w:p>
    <w:p w14:paraId="408C9C48" w14:textId="104455D4" w:rsidR="00D30DB2" w:rsidRDefault="00D30DB2" w:rsidP="007D55E4">
      <w:pPr>
        <w:spacing w:before="240" w:after="240"/>
        <w:rPr>
          <w:rFonts w:eastAsiaTheme="minorEastAsia" w:cs="Arial"/>
        </w:rPr>
      </w:pPr>
      <w:r w:rsidRPr="00176133">
        <w:rPr>
          <w:rFonts w:eastAsiaTheme="minorEastAsia" w:cs="Arial"/>
        </w:rPr>
        <w:t>I</w:t>
      </w:r>
      <w:r w:rsidRPr="006461D6">
        <w:rPr>
          <w:rFonts w:eastAsiaTheme="minorEastAsia" w:cs="Arial"/>
        </w:rPr>
        <w:t>n 2022</w:t>
      </w:r>
      <w:r>
        <w:rPr>
          <w:rFonts w:eastAsiaTheme="minorEastAsia" w:cs="Arial"/>
        </w:rPr>
        <w:t xml:space="preserve">, </w:t>
      </w:r>
      <w:r w:rsidRPr="006461D6">
        <w:rPr>
          <w:rFonts w:eastAsiaTheme="minorEastAsia" w:cs="Arial"/>
        </w:rPr>
        <w:t>DDS</w:t>
      </w:r>
      <w:r>
        <w:rPr>
          <w:rFonts w:eastAsiaTheme="minorEastAsia" w:cs="Arial"/>
        </w:rPr>
        <w:t xml:space="preserve"> </w:t>
      </w:r>
      <w:r w:rsidRPr="006461D6">
        <w:rPr>
          <w:rFonts w:eastAsiaTheme="minorEastAsia" w:cs="Arial"/>
        </w:rPr>
        <w:t>updated Early Start eligibility criteria</w:t>
      </w:r>
      <w:r>
        <w:rPr>
          <w:rFonts w:eastAsiaTheme="minorEastAsia" w:cs="Arial"/>
        </w:rPr>
        <w:t xml:space="preserve"> for regional centers as indicated in </w:t>
      </w:r>
      <w:r w:rsidRPr="004E3AB1">
        <w:rPr>
          <w:rFonts w:eastAsiaTheme="minorEastAsia" w:cs="Arial"/>
        </w:rPr>
        <w:t xml:space="preserve">Government Code </w:t>
      </w:r>
      <w:r w:rsidR="004E3AB1">
        <w:rPr>
          <w:rFonts w:eastAsiaTheme="minorEastAsia" w:cs="Arial"/>
        </w:rPr>
        <w:t>s</w:t>
      </w:r>
      <w:r w:rsidRPr="004E3AB1">
        <w:rPr>
          <w:rFonts w:eastAsiaTheme="minorEastAsia" w:cs="Arial"/>
        </w:rPr>
        <w:t>ection</w:t>
      </w:r>
      <w:r w:rsidRPr="006461D6">
        <w:rPr>
          <w:rFonts w:eastAsiaTheme="minorEastAsia" w:cs="Arial"/>
        </w:rPr>
        <w:t xml:space="preserve"> 95014; however, </w:t>
      </w:r>
      <w:r w:rsidRPr="004E3AB1">
        <w:rPr>
          <w:rFonts w:eastAsiaTheme="minorEastAsia" w:cs="Arial"/>
        </w:rPr>
        <w:t>California Code of Regulations,</w:t>
      </w:r>
      <w:r w:rsidRPr="006461D6">
        <w:rPr>
          <w:rFonts w:eastAsiaTheme="minorEastAsia" w:cs="Arial"/>
        </w:rPr>
        <w:t xml:space="preserve"> </w:t>
      </w:r>
      <w:r w:rsidR="000D468F">
        <w:rPr>
          <w:rFonts w:eastAsiaTheme="minorEastAsia" w:cs="Arial"/>
        </w:rPr>
        <w:t>title</w:t>
      </w:r>
      <w:r w:rsidRPr="006461D6">
        <w:rPr>
          <w:rFonts w:eastAsiaTheme="minorEastAsia" w:cs="Arial"/>
        </w:rPr>
        <w:t xml:space="preserve"> 5</w:t>
      </w:r>
      <w:r>
        <w:rPr>
          <w:rFonts w:eastAsiaTheme="minorEastAsia" w:cs="Arial"/>
        </w:rPr>
        <w:t>,</w:t>
      </w:r>
      <w:r w:rsidRPr="006461D6">
        <w:rPr>
          <w:rFonts w:eastAsiaTheme="minorEastAsia" w:cs="Arial"/>
        </w:rPr>
        <w:t xml:space="preserve"> </w:t>
      </w:r>
      <w:r w:rsidR="004E3AB1">
        <w:rPr>
          <w:rFonts w:eastAsiaTheme="minorEastAsia" w:cs="Arial"/>
        </w:rPr>
        <w:t>s</w:t>
      </w:r>
      <w:r w:rsidRPr="006461D6">
        <w:rPr>
          <w:rFonts w:eastAsiaTheme="minorEastAsia" w:cs="Arial"/>
        </w:rPr>
        <w:t>ection 3031 was not updated to reflect these changes</w:t>
      </w:r>
      <w:r>
        <w:rPr>
          <w:rFonts w:eastAsiaTheme="minorEastAsia" w:cs="Arial"/>
        </w:rPr>
        <w:t xml:space="preserve"> for LEAs</w:t>
      </w:r>
      <w:r w:rsidRPr="006461D6">
        <w:rPr>
          <w:rFonts w:eastAsiaTheme="minorEastAsia" w:cs="Arial"/>
        </w:rPr>
        <w:t xml:space="preserve">. </w:t>
      </w:r>
      <w:r>
        <w:rPr>
          <w:rFonts w:eastAsiaTheme="minorEastAsia" w:cs="Arial"/>
        </w:rPr>
        <w:t xml:space="preserve">Therefore, </w:t>
      </w:r>
      <w:r w:rsidRPr="006461D6">
        <w:rPr>
          <w:rFonts w:eastAsiaTheme="minorEastAsia" w:cs="Arial"/>
        </w:rPr>
        <w:t xml:space="preserve">regional centers and LEAs </w:t>
      </w:r>
      <w:r w:rsidR="000F42D3">
        <w:rPr>
          <w:rFonts w:eastAsiaTheme="minorEastAsia" w:cs="Arial"/>
        </w:rPr>
        <w:t xml:space="preserve">currently </w:t>
      </w:r>
      <w:r>
        <w:rPr>
          <w:rFonts w:eastAsiaTheme="minorEastAsia" w:cs="Arial"/>
        </w:rPr>
        <w:t xml:space="preserve">use </w:t>
      </w:r>
      <w:r w:rsidRPr="006461D6">
        <w:rPr>
          <w:rFonts w:eastAsiaTheme="minorEastAsia" w:cs="Arial"/>
        </w:rPr>
        <w:t xml:space="preserve">different criteria to determine </w:t>
      </w:r>
      <w:r>
        <w:rPr>
          <w:rFonts w:eastAsiaTheme="minorEastAsia" w:cs="Arial"/>
        </w:rPr>
        <w:t xml:space="preserve">Early Start </w:t>
      </w:r>
      <w:r w:rsidRPr="006461D6">
        <w:rPr>
          <w:rFonts w:eastAsiaTheme="minorEastAsia" w:cs="Arial"/>
        </w:rPr>
        <w:t xml:space="preserve">eligibility for </w:t>
      </w:r>
      <w:r>
        <w:rPr>
          <w:rFonts w:eastAsiaTheme="minorEastAsia" w:cs="Arial"/>
        </w:rPr>
        <w:t>children under Part C of IDEA.</w:t>
      </w:r>
    </w:p>
    <w:p w14:paraId="3A875A5B" w14:textId="0FA8F383" w:rsidR="00965AA4" w:rsidRPr="00C803FE" w:rsidRDefault="00C803FE" w:rsidP="00633BE0">
      <w:pPr>
        <w:pStyle w:val="Heading2"/>
      </w:pPr>
      <w:r w:rsidRPr="00C803FE">
        <w:t>Problem Agency Intends to Address</w:t>
      </w:r>
    </w:p>
    <w:p w14:paraId="2990ED20" w14:textId="555CA778" w:rsidR="004C26F0" w:rsidRDefault="00EE2393" w:rsidP="007D55E4">
      <w:pPr>
        <w:spacing w:before="240" w:after="240"/>
        <w:rPr>
          <w:rFonts w:cs="Arial"/>
        </w:rPr>
      </w:pPr>
      <w:r w:rsidRPr="00EE2393">
        <w:rPr>
          <w:rFonts w:cs="Arial"/>
        </w:rPr>
        <w:t>Although the discrepancy between</w:t>
      </w:r>
      <w:r w:rsidR="00D30DB2">
        <w:rPr>
          <w:rFonts w:cs="Arial"/>
        </w:rPr>
        <w:t xml:space="preserve"> </w:t>
      </w:r>
      <w:r w:rsidRPr="00EE2393">
        <w:rPr>
          <w:rFonts w:cs="Arial"/>
        </w:rPr>
        <w:t>eligibility criteria</w:t>
      </w:r>
      <w:r>
        <w:rPr>
          <w:rFonts w:cs="Arial"/>
        </w:rPr>
        <w:t xml:space="preserve"> for LEAs and regional centers</w:t>
      </w:r>
      <w:r w:rsidRPr="00EE2393">
        <w:rPr>
          <w:rFonts w:cs="Arial"/>
        </w:rPr>
        <w:t xml:space="preserve"> is not extensive, it creates consistency issues between DDS and CDE with regard to children and families accessing</w:t>
      </w:r>
      <w:r w:rsidR="00D30DB2">
        <w:rPr>
          <w:rFonts w:cs="Arial"/>
        </w:rPr>
        <w:t xml:space="preserve"> Early Start</w:t>
      </w:r>
      <w:r w:rsidRPr="00EE2393">
        <w:rPr>
          <w:rFonts w:cs="Arial"/>
        </w:rPr>
        <w:t xml:space="preserve"> services. This discrepancy also causes confusion at the LEA level resulting in fidelity issues in</w:t>
      </w:r>
      <w:r w:rsidR="00D30DB2">
        <w:rPr>
          <w:rFonts w:cs="Arial"/>
        </w:rPr>
        <w:t xml:space="preserve"> IDEA Part C</w:t>
      </w:r>
      <w:r w:rsidRPr="00EE2393">
        <w:rPr>
          <w:rFonts w:cs="Arial"/>
        </w:rPr>
        <w:t xml:space="preserve"> assessment practices as well as potential errors in data reporting </w:t>
      </w:r>
      <w:r>
        <w:rPr>
          <w:rFonts w:cs="Arial"/>
        </w:rPr>
        <w:t>at the</w:t>
      </w:r>
      <w:r w:rsidRPr="00EE2393">
        <w:rPr>
          <w:rFonts w:cs="Arial"/>
        </w:rPr>
        <w:t xml:space="preserve"> state and federal </w:t>
      </w:r>
      <w:r>
        <w:rPr>
          <w:rFonts w:cs="Arial"/>
        </w:rPr>
        <w:t>level</w:t>
      </w:r>
      <w:r w:rsidRPr="00EE2393">
        <w:rPr>
          <w:rFonts w:cs="Arial"/>
        </w:rPr>
        <w:t>.</w:t>
      </w:r>
    </w:p>
    <w:p w14:paraId="1CEB58C4" w14:textId="1AA05584" w:rsidR="00D30DB2" w:rsidRDefault="00EE2393" w:rsidP="00D30DB2">
      <w:pPr>
        <w:spacing w:after="240"/>
        <w:rPr>
          <w:iCs/>
        </w:rPr>
      </w:pPr>
      <w:r>
        <w:rPr>
          <w:rFonts w:cs="Arial"/>
        </w:rPr>
        <w:t xml:space="preserve">The amendments to </w:t>
      </w:r>
      <w:r w:rsidRPr="004E3AB1">
        <w:rPr>
          <w:rFonts w:cs="Arial"/>
        </w:rPr>
        <w:t>California Code of Regulations,</w:t>
      </w:r>
      <w:r>
        <w:rPr>
          <w:rFonts w:cs="Arial"/>
        </w:rPr>
        <w:t xml:space="preserve"> </w:t>
      </w:r>
      <w:r w:rsidR="000D468F">
        <w:rPr>
          <w:rFonts w:cs="Arial"/>
        </w:rPr>
        <w:t>title</w:t>
      </w:r>
      <w:r>
        <w:rPr>
          <w:rFonts w:cs="Arial"/>
        </w:rPr>
        <w:t xml:space="preserve"> 5, </w:t>
      </w:r>
      <w:r w:rsidR="004E3AB1">
        <w:rPr>
          <w:rFonts w:cs="Arial"/>
        </w:rPr>
        <w:t>s</w:t>
      </w:r>
      <w:r>
        <w:rPr>
          <w:rFonts w:cs="Arial"/>
        </w:rPr>
        <w:t>ection</w:t>
      </w:r>
      <w:r w:rsidR="00A93C4B">
        <w:rPr>
          <w:rFonts w:cs="Arial"/>
        </w:rPr>
        <w:t>s</w:t>
      </w:r>
      <w:r>
        <w:rPr>
          <w:rFonts w:cs="Arial"/>
        </w:rPr>
        <w:t xml:space="preserve"> 3030 and 3031 are proposed to align</w:t>
      </w:r>
      <w:r w:rsidRPr="006461D6">
        <w:rPr>
          <w:rFonts w:eastAsiaTheme="minorEastAsia" w:cs="Arial"/>
        </w:rPr>
        <w:t xml:space="preserve"> Early Start eligibility criteria</w:t>
      </w:r>
      <w:r w:rsidR="00D30DB2">
        <w:rPr>
          <w:rFonts w:eastAsiaTheme="minorEastAsia" w:cs="Arial"/>
        </w:rPr>
        <w:t xml:space="preserve"> across California</w:t>
      </w:r>
      <w:r w:rsidRPr="006461D6">
        <w:rPr>
          <w:rFonts w:eastAsiaTheme="minorEastAsia" w:cs="Arial"/>
        </w:rPr>
        <w:t xml:space="preserve"> </w:t>
      </w:r>
      <w:r>
        <w:rPr>
          <w:rFonts w:eastAsiaTheme="minorEastAsia" w:cs="Arial"/>
        </w:rPr>
        <w:t xml:space="preserve">for </w:t>
      </w:r>
      <w:r>
        <w:rPr>
          <w:iCs/>
        </w:rPr>
        <w:t>children</w:t>
      </w:r>
      <w:r w:rsidRPr="00F30781">
        <w:rPr>
          <w:iCs/>
        </w:rPr>
        <w:t xml:space="preserve"> </w:t>
      </w:r>
      <w:r>
        <w:rPr>
          <w:iCs/>
        </w:rPr>
        <w:t xml:space="preserve">served </w:t>
      </w:r>
      <w:r w:rsidRPr="00F30781">
        <w:rPr>
          <w:iCs/>
        </w:rPr>
        <w:t xml:space="preserve">under Part C of </w:t>
      </w:r>
      <w:r w:rsidR="004C26F0">
        <w:rPr>
          <w:iCs/>
        </w:rPr>
        <w:t xml:space="preserve">IDEA </w:t>
      </w:r>
      <w:r>
        <w:rPr>
          <w:rFonts w:eastAsiaTheme="minorEastAsia" w:cs="Arial"/>
        </w:rPr>
        <w:t>by</w:t>
      </w:r>
      <w:r w:rsidRPr="006461D6">
        <w:rPr>
          <w:rFonts w:eastAsiaTheme="minorEastAsia" w:cs="Arial"/>
        </w:rPr>
        <w:t xml:space="preserve"> </w:t>
      </w:r>
      <w:r w:rsidR="004C26F0">
        <w:rPr>
          <w:rFonts w:eastAsiaTheme="minorEastAsia" w:cs="Arial"/>
        </w:rPr>
        <w:t xml:space="preserve">LEAs </w:t>
      </w:r>
      <w:r>
        <w:rPr>
          <w:rFonts w:eastAsiaTheme="minorEastAsia" w:cs="Arial"/>
        </w:rPr>
        <w:t xml:space="preserve">and regional centers. </w:t>
      </w:r>
      <w:r w:rsidR="00D30DB2">
        <w:rPr>
          <w:rFonts w:eastAsiaTheme="minorEastAsia" w:cs="Arial"/>
        </w:rPr>
        <w:t>Amending</w:t>
      </w:r>
      <w:r w:rsidR="00D30DB2" w:rsidRPr="00CB25B2">
        <w:rPr>
          <w:rFonts w:eastAsiaTheme="minorEastAsia" w:cs="Arial"/>
        </w:rPr>
        <w:t xml:space="preserve"> </w:t>
      </w:r>
      <w:r w:rsidR="00D30DB2" w:rsidRPr="004E3AB1">
        <w:rPr>
          <w:rFonts w:cs="Arial"/>
        </w:rPr>
        <w:t>California Code of Regulations,</w:t>
      </w:r>
      <w:r w:rsidR="00D30DB2" w:rsidRPr="00CB25B2">
        <w:rPr>
          <w:rFonts w:cs="Arial"/>
        </w:rPr>
        <w:t xml:space="preserve"> </w:t>
      </w:r>
      <w:r w:rsidR="000D468F">
        <w:rPr>
          <w:rFonts w:cs="Arial"/>
        </w:rPr>
        <w:t>title</w:t>
      </w:r>
      <w:r w:rsidR="00D30DB2" w:rsidRPr="00CB25B2">
        <w:rPr>
          <w:rFonts w:cs="Arial"/>
        </w:rPr>
        <w:t xml:space="preserve"> 5, </w:t>
      </w:r>
      <w:r w:rsidR="004E3AB1">
        <w:rPr>
          <w:rFonts w:eastAsiaTheme="minorEastAsia" w:cs="Arial"/>
        </w:rPr>
        <w:t>s</w:t>
      </w:r>
      <w:r w:rsidR="00D30DB2" w:rsidRPr="00CB25B2">
        <w:rPr>
          <w:rFonts w:eastAsiaTheme="minorEastAsia" w:cs="Arial"/>
        </w:rPr>
        <w:t>ection 3031 will align the Ea</w:t>
      </w:r>
      <w:r w:rsidR="00D30DB2">
        <w:rPr>
          <w:rFonts w:eastAsiaTheme="minorEastAsia" w:cs="Arial"/>
        </w:rPr>
        <w:t xml:space="preserve">rly Start eligibility criteria for LEAs with the eligibility criteria for regional centers as </w:t>
      </w:r>
      <w:r w:rsidR="00D30DB2" w:rsidRPr="006461D6">
        <w:rPr>
          <w:rFonts w:eastAsiaTheme="minorEastAsia" w:cs="Arial"/>
        </w:rPr>
        <w:t xml:space="preserve">indicated in </w:t>
      </w:r>
      <w:r w:rsidR="00D30DB2" w:rsidRPr="004E3AB1">
        <w:rPr>
          <w:rFonts w:eastAsiaTheme="minorEastAsia" w:cs="Arial"/>
        </w:rPr>
        <w:t>Government Code</w:t>
      </w:r>
      <w:r w:rsidR="00D30DB2" w:rsidRPr="006461D6">
        <w:rPr>
          <w:rFonts w:eastAsiaTheme="minorEastAsia" w:cs="Arial"/>
        </w:rPr>
        <w:t xml:space="preserve"> </w:t>
      </w:r>
      <w:r w:rsidR="004E3AB1">
        <w:rPr>
          <w:rFonts w:eastAsiaTheme="minorEastAsia" w:cs="Arial"/>
        </w:rPr>
        <w:t>s</w:t>
      </w:r>
      <w:r w:rsidR="00D30DB2" w:rsidRPr="006461D6">
        <w:rPr>
          <w:rFonts w:eastAsiaTheme="minorEastAsia" w:cs="Arial"/>
        </w:rPr>
        <w:t>ection 95014</w:t>
      </w:r>
      <w:r w:rsidR="00D30DB2">
        <w:rPr>
          <w:rFonts w:eastAsiaTheme="minorEastAsia" w:cs="Arial"/>
        </w:rPr>
        <w:t xml:space="preserve"> and </w:t>
      </w:r>
      <w:r w:rsidR="00D30DB2" w:rsidRPr="004E3AB1">
        <w:rPr>
          <w:rFonts w:eastAsiaTheme="minorEastAsia" w:cs="Arial"/>
        </w:rPr>
        <w:t>California Code of Regulations,</w:t>
      </w:r>
      <w:r w:rsidR="00D30DB2">
        <w:rPr>
          <w:rFonts w:eastAsiaTheme="minorEastAsia" w:cs="Arial"/>
        </w:rPr>
        <w:t xml:space="preserve"> </w:t>
      </w:r>
      <w:r w:rsidR="000D468F">
        <w:rPr>
          <w:rFonts w:eastAsiaTheme="minorEastAsia" w:cs="Arial"/>
        </w:rPr>
        <w:t>title</w:t>
      </w:r>
      <w:r w:rsidR="00D30DB2">
        <w:rPr>
          <w:rFonts w:eastAsiaTheme="minorEastAsia" w:cs="Arial"/>
        </w:rPr>
        <w:t xml:space="preserve"> 17, </w:t>
      </w:r>
      <w:r w:rsidR="004E3AB1">
        <w:rPr>
          <w:rFonts w:eastAsiaTheme="minorEastAsia" w:cs="Arial"/>
        </w:rPr>
        <w:t>s</w:t>
      </w:r>
      <w:r w:rsidR="00D30DB2">
        <w:rPr>
          <w:rFonts w:eastAsiaTheme="minorEastAsia" w:cs="Arial"/>
        </w:rPr>
        <w:t>ection 52022. Amending</w:t>
      </w:r>
      <w:r w:rsidR="00D30DB2">
        <w:rPr>
          <w:iCs/>
        </w:rPr>
        <w:t xml:space="preserve"> </w:t>
      </w:r>
      <w:r w:rsidR="00D30DB2" w:rsidRPr="004E3AB1">
        <w:rPr>
          <w:iCs/>
        </w:rPr>
        <w:t>California Code of Regulations,</w:t>
      </w:r>
      <w:r w:rsidR="00D30DB2">
        <w:rPr>
          <w:iCs/>
        </w:rPr>
        <w:t xml:space="preserve"> </w:t>
      </w:r>
      <w:r w:rsidR="000D468F">
        <w:rPr>
          <w:iCs/>
        </w:rPr>
        <w:t>title</w:t>
      </w:r>
      <w:r w:rsidR="00D30DB2">
        <w:rPr>
          <w:iCs/>
        </w:rPr>
        <w:t xml:space="preserve"> 5, </w:t>
      </w:r>
      <w:r w:rsidR="004E3AB1">
        <w:rPr>
          <w:iCs/>
        </w:rPr>
        <w:t>s</w:t>
      </w:r>
      <w:r w:rsidR="00D30DB2">
        <w:rPr>
          <w:iCs/>
        </w:rPr>
        <w:t xml:space="preserve">ection 3030 specifies the eligibility criteria applicable </w:t>
      </w:r>
      <w:r w:rsidR="00D30DB2">
        <w:rPr>
          <w:iCs/>
        </w:rPr>
        <w:lastRenderedPageBreak/>
        <w:t>under Part B of IDEA for individuals with exceptional needs age three years and older. This provides further clarification for LEAs regarding the differences in eligibility criteria for Part C vers</w:t>
      </w:r>
      <w:r w:rsidR="000F42D3">
        <w:rPr>
          <w:iCs/>
        </w:rPr>
        <w:t>u</w:t>
      </w:r>
      <w:r w:rsidR="00D30DB2">
        <w:rPr>
          <w:iCs/>
        </w:rPr>
        <w:t>s Part B of IDEA.</w:t>
      </w:r>
    </w:p>
    <w:p w14:paraId="6DF69F13" w14:textId="18BE6D3D" w:rsidR="00DB1055" w:rsidRPr="00D62C4A" w:rsidRDefault="00DB1055" w:rsidP="00AE315D">
      <w:pPr>
        <w:spacing w:before="240" w:after="240"/>
        <w:rPr>
          <w:rFonts w:cs="Arial"/>
        </w:rPr>
      </w:pPr>
      <w:r w:rsidRPr="000112D1">
        <w:rPr>
          <w:rFonts w:eastAsiaTheme="minorEastAsia" w:cs="Arial"/>
        </w:rPr>
        <w:t>Additionally, in 2024, AB 2173 was enacted to provide that the term “emotional disturbance</w:t>
      </w:r>
      <w:r w:rsidR="00D62C4A" w:rsidRPr="000112D1">
        <w:rPr>
          <w:rFonts w:eastAsiaTheme="minorEastAsia" w:cs="Arial"/>
        </w:rPr>
        <w:t>,</w:t>
      </w:r>
      <w:r w:rsidRPr="000112D1">
        <w:rPr>
          <w:rFonts w:eastAsiaTheme="minorEastAsia" w:cs="Arial"/>
        </w:rPr>
        <w:t xml:space="preserve">” as defined in </w:t>
      </w:r>
      <w:r w:rsidR="00E64241">
        <w:rPr>
          <w:rFonts w:eastAsiaTheme="minorEastAsia" w:cs="Arial"/>
        </w:rPr>
        <w:t>s</w:t>
      </w:r>
      <w:r w:rsidRPr="000112D1">
        <w:rPr>
          <w:rFonts w:eastAsiaTheme="minorEastAsia" w:cs="Arial"/>
        </w:rPr>
        <w:t xml:space="preserve">ection 300.8 (c)(4) of </w:t>
      </w:r>
      <w:r w:rsidR="000D468F">
        <w:rPr>
          <w:rFonts w:eastAsiaTheme="minorEastAsia" w:cs="Arial"/>
        </w:rPr>
        <w:t>title</w:t>
      </w:r>
      <w:r w:rsidRPr="000112D1">
        <w:rPr>
          <w:rFonts w:eastAsiaTheme="minorEastAsia" w:cs="Arial"/>
        </w:rPr>
        <w:t xml:space="preserve"> 34 of the Code of Federal Regulations</w:t>
      </w:r>
      <w:r w:rsidR="00D62C4A" w:rsidRPr="000112D1">
        <w:rPr>
          <w:rFonts w:eastAsiaTheme="minorEastAsia" w:cs="Arial"/>
        </w:rPr>
        <w:t>,</w:t>
      </w:r>
      <w:r w:rsidRPr="000112D1">
        <w:rPr>
          <w:rFonts w:eastAsiaTheme="minorEastAsia" w:cs="Arial"/>
        </w:rPr>
        <w:t xml:space="preserve"> may also be know</w:t>
      </w:r>
      <w:r w:rsidR="00AE315D" w:rsidRPr="000112D1">
        <w:rPr>
          <w:rFonts w:eastAsiaTheme="minorEastAsia" w:cs="Arial"/>
        </w:rPr>
        <w:t>n</w:t>
      </w:r>
      <w:r w:rsidRPr="000112D1">
        <w:rPr>
          <w:rFonts w:eastAsiaTheme="minorEastAsia" w:cs="Arial"/>
        </w:rPr>
        <w:t xml:space="preserve"> as “emotional disability” under state law. </w:t>
      </w:r>
      <w:r w:rsidR="00D62C4A" w:rsidRPr="000112D1">
        <w:rPr>
          <w:rFonts w:cs="Arial"/>
        </w:rPr>
        <w:t xml:space="preserve">Pursuant to </w:t>
      </w:r>
      <w:r w:rsidR="00E64241">
        <w:rPr>
          <w:rFonts w:cs="Arial"/>
        </w:rPr>
        <w:t>s</w:t>
      </w:r>
      <w:r w:rsidR="00D62C4A" w:rsidRPr="000112D1">
        <w:rPr>
          <w:rFonts w:cs="Arial"/>
        </w:rPr>
        <w:t xml:space="preserve">ection 300.8(c)(4) of </w:t>
      </w:r>
      <w:r w:rsidR="000D468F">
        <w:rPr>
          <w:rFonts w:cs="Arial"/>
        </w:rPr>
        <w:t>title</w:t>
      </w:r>
      <w:r w:rsidR="00D62C4A" w:rsidRPr="000112D1">
        <w:rPr>
          <w:rFonts w:cs="Arial"/>
        </w:rPr>
        <w:t xml:space="preserve"> 34 of the Code of Federal Regulations, the term “emotional disturbance” is used in the </w:t>
      </w:r>
      <w:r w:rsidR="000F42D3">
        <w:rPr>
          <w:rFonts w:cs="Arial"/>
        </w:rPr>
        <w:t>IDEA</w:t>
      </w:r>
      <w:r w:rsidR="00D62C4A" w:rsidRPr="000112D1">
        <w:rPr>
          <w:rFonts w:cs="Arial"/>
        </w:rPr>
        <w:t xml:space="preserve"> to describe this eligibility category. In accordance with AB 2173, California may refer to this category as “emotional disability” without changing the definition or its legal effect. </w:t>
      </w:r>
      <w:r w:rsidR="00D62C4A" w:rsidRPr="000112D1">
        <w:rPr>
          <w:rFonts w:eastAsiaTheme="minorEastAsia" w:cs="Arial"/>
        </w:rPr>
        <w:t xml:space="preserve">Amending </w:t>
      </w:r>
      <w:r w:rsidR="00D62C4A" w:rsidRPr="004E3AB1">
        <w:rPr>
          <w:rFonts w:cs="Arial"/>
        </w:rPr>
        <w:t>California Code of Regulations,</w:t>
      </w:r>
      <w:r w:rsidR="00D62C4A" w:rsidRPr="000112D1">
        <w:rPr>
          <w:rFonts w:cs="Arial"/>
        </w:rPr>
        <w:t xml:space="preserve"> </w:t>
      </w:r>
      <w:r w:rsidR="000D468F">
        <w:rPr>
          <w:rFonts w:cs="Arial"/>
        </w:rPr>
        <w:t>title</w:t>
      </w:r>
      <w:r w:rsidR="00D62C4A" w:rsidRPr="000112D1">
        <w:rPr>
          <w:rFonts w:cs="Arial"/>
        </w:rPr>
        <w:t xml:space="preserve"> 5, </w:t>
      </w:r>
      <w:r w:rsidR="004E3AB1">
        <w:rPr>
          <w:rFonts w:cs="Arial"/>
        </w:rPr>
        <w:t>s</w:t>
      </w:r>
      <w:r w:rsidR="00D62C4A" w:rsidRPr="000112D1">
        <w:rPr>
          <w:rFonts w:cs="Arial"/>
        </w:rPr>
        <w:t xml:space="preserve">ection 3030 to update this terminology aligns the regulation with AB 2173 and </w:t>
      </w:r>
      <w:r w:rsidR="00D62C4A" w:rsidRPr="004E3AB1">
        <w:rPr>
          <w:rFonts w:cs="Arial"/>
        </w:rPr>
        <w:t>Education Code</w:t>
      </w:r>
      <w:r w:rsidR="00D62C4A" w:rsidRPr="000112D1">
        <w:rPr>
          <w:rFonts w:cs="Arial"/>
        </w:rPr>
        <w:t xml:space="preserve"> </w:t>
      </w:r>
      <w:r w:rsidR="000D468F">
        <w:rPr>
          <w:rFonts w:cs="Arial"/>
        </w:rPr>
        <w:t>s</w:t>
      </w:r>
      <w:r w:rsidR="00D62C4A" w:rsidRPr="000112D1">
        <w:rPr>
          <w:rFonts w:cs="Arial"/>
        </w:rPr>
        <w:t>ection 97.</w:t>
      </w:r>
    </w:p>
    <w:p w14:paraId="476A531A" w14:textId="5502F6D8" w:rsidR="00EE2393" w:rsidRDefault="00C803FE" w:rsidP="009F47DD">
      <w:pPr>
        <w:pStyle w:val="Heading2"/>
        <w:spacing w:after="240"/>
      </w:pPr>
      <w:r w:rsidRPr="008B6B19">
        <w:t>Benefits Anticipated from Regulatory Action</w:t>
      </w:r>
    </w:p>
    <w:p w14:paraId="323DC207" w14:textId="5E917B56" w:rsidR="004C26F0" w:rsidRDefault="004C26F0" w:rsidP="004C26F0">
      <w:pPr>
        <w:spacing w:after="240"/>
        <w:rPr>
          <w:iCs/>
        </w:rPr>
      </w:pPr>
      <w:r>
        <w:rPr>
          <w:iCs/>
        </w:rPr>
        <w:t>The benefits anticipated from a</w:t>
      </w:r>
      <w:r w:rsidR="00EE2393" w:rsidRPr="004C26F0">
        <w:rPr>
          <w:iCs/>
        </w:rPr>
        <w:t>ligning the special education Early Start eligibility criteria for children under Part C of IDEA</w:t>
      </w:r>
      <w:r>
        <w:rPr>
          <w:iCs/>
        </w:rPr>
        <w:t xml:space="preserve"> include:</w:t>
      </w:r>
    </w:p>
    <w:p w14:paraId="668B2BE1" w14:textId="5CE136EA" w:rsidR="004C26F0" w:rsidRPr="004C26F0" w:rsidRDefault="004C26F0" w:rsidP="004C26F0">
      <w:pPr>
        <w:pStyle w:val="ListParagraph"/>
        <w:numPr>
          <w:ilvl w:val="0"/>
          <w:numId w:val="2"/>
        </w:numPr>
        <w:spacing w:after="240"/>
        <w:rPr>
          <w:iCs/>
        </w:rPr>
      </w:pPr>
      <w:r>
        <w:rPr>
          <w:iCs/>
        </w:rPr>
        <w:t>E</w:t>
      </w:r>
      <w:r w:rsidR="00EE2393" w:rsidRPr="004C26F0">
        <w:rPr>
          <w:iCs/>
        </w:rPr>
        <w:t>nsur</w:t>
      </w:r>
      <w:r>
        <w:rPr>
          <w:iCs/>
        </w:rPr>
        <w:t>ing</w:t>
      </w:r>
      <w:r w:rsidR="00EE2393" w:rsidRPr="004C26F0">
        <w:rPr>
          <w:iCs/>
        </w:rPr>
        <w:t xml:space="preserve"> consistency </w:t>
      </w:r>
      <w:r w:rsidR="002C04F6">
        <w:rPr>
          <w:iCs/>
        </w:rPr>
        <w:t>between regional centers and LEAs</w:t>
      </w:r>
      <w:r w:rsidR="00EE2393" w:rsidRPr="004C26F0">
        <w:rPr>
          <w:iCs/>
        </w:rPr>
        <w:t xml:space="preserve"> serving Early Start clientele and their families across California</w:t>
      </w:r>
    </w:p>
    <w:p w14:paraId="5B3718D4" w14:textId="7C56BF88" w:rsidR="00AE5C2B" w:rsidRDefault="002C04F6" w:rsidP="004C26F0">
      <w:pPr>
        <w:pStyle w:val="ListParagraph"/>
        <w:numPr>
          <w:ilvl w:val="0"/>
          <w:numId w:val="2"/>
        </w:numPr>
        <w:spacing w:after="240"/>
        <w:rPr>
          <w:iCs/>
        </w:rPr>
      </w:pPr>
      <w:r>
        <w:rPr>
          <w:iCs/>
        </w:rPr>
        <w:t>Setting</w:t>
      </w:r>
      <w:r w:rsidR="00EE2393" w:rsidRPr="004C26F0">
        <w:rPr>
          <w:iCs/>
        </w:rPr>
        <w:t xml:space="preserve"> </w:t>
      </w:r>
      <w:r w:rsidR="000A53BF">
        <w:rPr>
          <w:iCs/>
        </w:rPr>
        <w:t xml:space="preserve">young </w:t>
      </w:r>
      <w:r w:rsidR="00EE2393" w:rsidRPr="004C26F0">
        <w:rPr>
          <w:iCs/>
        </w:rPr>
        <w:t>students up for success as they enter school</w:t>
      </w:r>
    </w:p>
    <w:p w14:paraId="3D26FD76" w14:textId="2BC1C1E6" w:rsidR="004C26F0" w:rsidRDefault="00AE5C2B" w:rsidP="004C26F0">
      <w:pPr>
        <w:pStyle w:val="ListParagraph"/>
        <w:numPr>
          <w:ilvl w:val="0"/>
          <w:numId w:val="2"/>
        </w:numPr>
        <w:spacing w:after="240"/>
        <w:rPr>
          <w:iCs/>
        </w:rPr>
      </w:pPr>
      <w:r>
        <w:rPr>
          <w:iCs/>
        </w:rPr>
        <w:t>C</w:t>
      </w:r>
      <w:r w:rsidR="00EE2393" w:rsidRPr="004C26F0">
        <w:rPr>
          <w:iCs/>
        </w:rPr>
        <w:t>ontribut</w:t>
      </w:r>
      <w:r>
        <w:rPr>
          <w:iCs/>
        </w:rPr>
        <w:t>ing</w:t>
      </w:r>
      <w:r w:rsidR="00EE2393" w:rsidRPr="004C26F0">
        <w:rPr>
          <w:iCs/>
        </w:rPr>
        <w:t xml:space="preserve"> to </w:t>
      </w:r>
      <w:r w:rsidR="00A762AA">
        <w:rPr>
          <w:iCs/>
        </w:rPr>
        <w:t>improved placement outcomes for students in</w:t>
      </w:r>
      <w:r w:rsidR="00EE2393" w:rsidRPr="004C26F0">
        <w:rPr>
          <w:iCs/>
        </w:rPr>
        <w:t xml:space="preserve"> special education which alig</w:t>
      </w:r>
      <w:r>
        <w:rPr>
          <w:iCs/>
        </w:rPr>
        <w:t>ns</w:t>
      </w:r>
      <w:r w:rsidR="00EE2393" w:rsidRPr="004C26F0">
        <w:rPr>
          <w:iCs/>
        </w:rPr>
        <w:t xml:space="preserve"> with the Universal Prekindergarten (UPK): Early Start for Greater Growth and Achievement initiative</w:t>
      </w:r>
    </w:p>
    <w:p w14:paraId="3DB24216" w14:textId="1EB6FEF3" w:rsidR="00EE2393" w:rsidRPr="00A93C4B" w:rsidRDefault="00AE5C2B" w:rsidP="00A93C4B">
      <w:pPr>
        <w:pStyle w:val="ListParagraph"/>
        <w:numPr>
          <w:ilvl w:val="0"/>
          <w:numId w:val="2"/>
        </w:numPr>
        <w:spacing w:after="240"/>
        <w:rPr>
          <w:iCs/>
        </w:rPr>
      </w:pPr>
      <w:r>
        <w:rPr>
          <w:rFonts w:eastAsiaTheme="minorEastAsia" w:cs="Arial"/>
        </w:rPr>
        <w:t>P</w:t>
      </w:r>
      <w:r w:rsidR="00EE2393" w:rsidRPr="004C26F0">
        <w:rPr>
          <w:rFonts w:eastAsiaTheme="minorEastAsia" w:cs="Arial"/>
        </w:rPr>
        <w:t>rovid</w:t>
      </w:r>
      <w:r>
        <w:rPr>
          <w:rFonts w:eastAsiaTheme="minorEastAsia" w:cs="Arial"/>
        </w:rPr>
        <w:t>ing</w:t>
      </w:r>
      <w:r w:rsidR="00EE2393" w:rsidRPr="004C26F0">
        <w:rPr>
          <w:rFonts w:eastAsiaTheme="minorEastAsia" w:cs="Arial"/>
        </w:rPr>
        <w:t xml:space="preserve"> clarity for LEAs to ensure fidelity in </w:t>
      </w:r>
      <w:r w:rsidR="000A53BF">
        <w:rPr>
          <w:rFonts w:eastAsiaTheme="minorEastAsia" w:cs="Arial"/>
        </w:rPr>
        <w:t xml:space="preserve">IDEA Part C </w:t>
      </w:r>
      <w:r w:rsidR="00EE2393" w:rsidRPr="004C26F0">
        <w:rPr>
          <w:rFonts w:eastAsiaTheme="minorEastAsia" w:cs="Arial"/>
        </w:rPr>
        <w:t>assessment practices as well as with data reporting at the state and federal level</w:t>
      </w:r>
    </w:p>
    <w:p w14:paraId="580CADA1" w14:textId="7A172205" w:rsidR="00622CBC" w:rsidRPr="00C97FCC" w:rsidRDefault="00C803FE" w:rsidP="009F47DD">
      <w:pPr>
        <w:pStyle w:val="Heading2"/>
        <w:spacing w:after="240"/>
      </w:pPr>
      <w:r w:rsidRPr="00C97FCC">
        <w:t>Specific Purpose of Each Section – Gov. Code Section 11346.2(b)(1)</w:t>
      </w:r>
    </w:p>
    <w:p w14:paraId="041D7D08" w14:textId="77777777" w:rsidR="00622CBC" w:rsidRPr="008B6B19" w:rsidRDefault="00622CBC" w:rsidP="009F47DD">
      <w:pPr>
        <w:spacing w:before="240" w:after="240"/>
      </w:pPr>
      <w:r w:rsidRPr="00C97FCC">
        <w:t>The specific purpose of</w:t>
      </w:r>
      <w:r w:rsidRPr="008B6B19">
        <w:t xml:space="preserve"> each adoption or amendment, and the rationale for the determination that each adoption or amendment is reasonabl</w:t>
      </w:r>
      <w:r w:rsidR="00587B8B" w:rsidRPr="008B6B19">
        <w:t>y</w:t>
      </w:r>
      <w:r w:rsidRPr="008B6B19">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634FFA49" w14:textId="0E41A428" w:rsidR="00DD1095" w:rsidRDefault="00845F82" w:rsidP="009F47DD">
      <w:pPr>
        <w:spacing w:before="240" w:after="240"/>
        <w:rPr>
          <w:rFonts w:cs="Arial"/>
        </w:rPr>
      </w:pPr>
      <w:r w:rsidRPr="00C97FCC">
        <w:rPr>
          <w:rFonts w:cs="Arial"/>
        </w:rPr>
        <w:t xml:space="preserve">General changes were made to the </w:t>
      </w:r>
      <w:r w:rsidR="00B1243A" w:rsidRPr="00C97FCC">
        <w:rPr>
          <w:rFonts w:cs="Arial"/>
        </w:rPr>
        <w:t xml:space="preserve">proposed </w:t>
      </w:r>
      <w:r w:rsidRPr="00C97FCC">
        <w:rPr>
          <w:rFonts w:cs="Arial"/>
        </w:rPr>
        <w:t xml:space="preserve">regulations to include grammatical edits, and renumbering and/or </w:t>
      </w:r>
      <w:proofErr w:type="spellStart"/>
      <w:r w:rsidRPr="00C97FCC">
        <w:rPr>
          <w:rFonts w:cs="Arial"/>
        </w:rPr>
        <w:t>relettering</w:t>
      </w:r>
      <w:proofErr w:type="spellEnd"/>
      <w:r w:rsidRPr="00C97FCC">
        <w:rPr>
          <w:rFonts w:cs="Arial"/>
        </w:rPr>
        <w:t xml:space="preserve"> to reflect deletions or additions.</w:t>
      </w:r>
    </w:p>
    <w:p w14:paraId="419B0BD6" w14:textId="5757EDF0" w:rsidR="00E05DE6" w:rsidRPr="009F47DD" w:rsidRDefault="00E05DE6" w:rsidP="009F47DD">
      <w:pPr>
        <w:pStyle w:val="Heading3"/>
        <w:spacing w:after="240"/>
      </w:pPr>
      <w:r w:rsidRPr="009F47DD">
        <w:t>S</w:t>
      </w:r>
      <w:r w:rsidR="007D55E4" w:rsidRPr="009F47DD">
        <w:t>ection</w:t>
      </w:r>
      <w:r w:rsidRPr="009F47DD">
        <w:t xml:space="preserve"> </w:t>
      </w:r>
      <w:r w:rsidR="00D12732" w:rsidRPr="009F47DD">
        <w:t>3030. Eligibility Criteria</w:t>
      </w:r>
      <w:r w:rsidR="00A80554" w:rsidRPr="009F47DD">
        <w:t>.</w:t>
      </w:r>
    </w:p>
    <w:p w14:paraId="5D4EA1E1" w14:textId="79B75900" w:rsidR="00D94D51" w:rsidRPr="000112D1" w:rsidRDefault="006B645E" w:rsidP="009F47DD">
      <w:pPr>
        <w:spacing w:after="240"/>
        <w:rPr>
          <w:bCs/>
        </w:rPr>
      </w:pPr>
      <w:r w:rsidRPr="006B645E">
        <w:rPr>
          <w:b/>
        </w:rPr>
        <w:t>S</w:t>
      </w:r>
      <w:r w:rsidR="00622CBC" w:rsidRPr="006B645E">
        <w:rPr>
          <w:b/>
        </w:rPr>
        <w:t xml:space="preserve">ection </w:t>
      </w:r>
      <w:r w:rsidR="00D12732" w:rsidRPr="006B645E">
        <w:rPr>
          <w:b/>
        </w:rPr>
        <w:t>3030</w:t>
      </w:r>
      <w:r w:rsidR="00622CBC" w:rsidRPr="006B645E">
        <w:rPr>
          <w:b/>
        </w:rPr>
        <w:t xml:space="preserve"> </w:t>
      </w:r>
      <w:r w:rsidR="00D12732" w:rsidRPr="006B645E">
        <w:rPr>
          <w:b/>
        </w:rPr>
        <w:t xml:space="preserve">Eligibility Criteria </w:t>
      </w:r>
      <w:r w:rsidR="000D468F">
        <w:rPr>
          <w:b/>
        </w:rPr>
        <w:t>title</w:t>
      </w:r>
      <w:r w:rsidR="00D12732" w:rsidRPr="006B645E">
        <w:rPr>
          <w:bCs/>
        </w:rPr>
        <w:t xml:space="preserve"> </w:t>
      </w:r>
      <w:r w:rsidR="00587B8B" w:rsidRPr="006B645E">
        <w:rPr>
          <w:bCs/>
        </w:rPr>
        <w:t>i</w:t>
      </w:r>
      <w:r w:rsidR="00622CBC" w:rsidRPr="006B645E">
        <w:rPr>
          <w:bCs/>
        </w:rPr>
        <w:t>s amended</w:t>
      </w:r>
      <w:r w:rsidR="00D12732" w:rsidRPr="006B645E">
        <w:rPr>
          <w:bCs/>
        </w:rPr>
        <w:t xml:space="preserve"> </w:t>
      </w:r>
      <w:r w:rsidR="00587B8B" w:rsidRPr="006B645E">
        <w:rPr>
          <w:bCs/>
        </w:rPr>
        <w:t>to</w:t>
      </w:r>
      <w:r w:rsidR="00D12732" w:rsidRPr="006B645E">
        <w:rPr>
          <w:bCs/>
        </w:rPr>
        <w:t xml:space="preserve"> </w:t>
      </w:r>
      <w:r>
        <w:rPr>
          <w:bCs/>
        </w:rPr>
        <w:t xml:space="preserve">read </w:t>
      </w:r>
      <w:r w:rsidR="000F42D3">
        <w:rPr>
          <w:bCs/>
        </w:rPr>
        <w:t xml:space="preserve">“§ </w:t>
      </w:r>
      <w:r w:rsidR="00D12732" w:rsidRPr="006B645E">
        <w:rPr>
          <w:bCs/>
        </w:rPr>
        <w:t xml:space="preserve">3030. Eligibility Criteria for Individuals Age Three </w:t>
      </w:r>
      <w:r w:rsidR="00A4611B">
        <w:rPr>
          <w:bCs/>
        </w:rPr>
        <w:t xml:space="preserve">Years </w:t>
      </w:r>
      <w:r w:rsidR="00D12732" w:rsidRPr="006B645E">
        <w:rPr>
          <w:bCs/>
        </w:rPr>
        <w:t>and Older</w:t>
      </w:r>
      <w:r>
        <w:rPr>
          <w:bCs/>
        </w:rPr>
        <w:t>.</w:t>
      </w:r>
      <w:r w:rsidR="000F42D3">
        <w:rPr>
          <w:bCs/>
        </w:rPr>
        <w:t>”</w:t>
      </w:r>
      <w:r>
        <w:rPr>
          <w:bCs/>
        </w:rPr>
        <w:t xml:space="preserve"> This amendment is necessary to clarify that </w:t>
      </w:r>
      <w:r w:rsidR="000F42D3">
        <w:rPr>
          <w:bCs/>
        </w:rPr>
        <w:t>s</w:t>
      </w:r>
      <w:r>
        <w:rPr>
          <w:bCs/>
        </w:rPr>
        <w:t xml:space="preserve">ection 3030 is applicable for individuals three </w:t>
      </w:r>
      <w:r w:rsidR="00D94D51">
        <w:rPr>
          <w:bCs/>
        </w:rPr>
        <w:t xml:space="preserve">years </w:t>
      </w:r>
      <w:r>
        <w:rPr>
          <w:bCs/>
        </w:rPr>
        <w:t>and older (Part B of IDEA).</w:t>
      </w:r>
      <w:r w:rsidR="00D94D51">
        <w:rPr>
          <w:bCs/>
        </w:rPr>
        <w:t xml:space="preserve"> </w:t>
      </w:r>
      <w:r w:rsidR="0045173A">
        <w:rPr>
          <w:bCs/>
        </w:rPr>
        <w:t xml:space="preserve">This eliminates confusion for LEAs regarding eligibility criteria for individuals with exceptional </w:t>
      </w:r>
      <w:r w:rsidR="0045173A">
        <w:rPr>
          <w:bCs/>
        </w:rPr>
        <w:lastRenderedPageBreak/>
        <w:t>needs</w:t>
      </w:r>
      <w:r w:rsidR="000F42D3">
        <w:rPr>
          <w:bCs/>
        </w:rPr>
        <w:t>,</w:t>
      </w:r>
      <w:r w:rsidR="0045173A">
        <w:rPr>
          <w:bCs/>
        </w:rPr>
        <w:t xml:space="preserve"> age birth to younger than three years</w:t>
      </w:r>
      <w:r w:rsidR="000F42D3">
        <w:rPr>
          <w:bCs/>
        </w:rPr>
        <w:t>,</w:t>
      </w:r>
      <w:r w:rsidR="0045173A">
        <w:rPr>
          <w:bCs/>
        </w:rPr>
        <w:t xml:space="preserve"> </w:t>
      </w:r>
      <w:r w:rsidR="0045173A" w:rsidRPr="000112D1">
        <w:rPr>
          <w:bCs/>
        </w:rPr>
        <w:t xml:space="preserve">and </w:t>
      </w:r>
      <w:r w:rsidR="00AE71F2" w:rsidRPr="000112D1">
        <w:rPr>
          <w:bCs/>
        </w:rPr>
        <w:t>clarifies</w:t>
      </w:r>
      <w:r w:rsidR="0045173A" w:rsidRPr="000112D1">
        <w:rPr>
          <w:bCs/>
        </w:rPr>
        <w:t xml:space="preserve"> that </w:t>
      </w:r>
      <w:r w:rsidR="00561183" w:rsidRPr="000112D1">
        <w:rPr>
          <w:bCs/>
        </w:rPr>
        <w:t xml:space="preserve">Part C </w:t>
      </w:r>
      <w:r w:rsidR="0045173A" w:rsidRPr="000112D1">
        <w:rPr>
          <w:bCs/>
        </w:rPr>
        <w:t xml:space="preserve">Early Start </w:t>
      </w:r>
      <w:r w:rsidR="00D94D51" w:rsidRPr="000112D1">
        <w:rPr>
          <w:bCs/>
        </w:rPr>
        <w:t xml:space="preserve">eligibility does not require eligibility criteria listed in </w:t>
      </w:r>
      <w:r w:rsidR="000F42D3">
        <w:rPr>
          <w:bCs/>
        </w:rPr>
        <w:t>s</w:t>
      </w:r>
      <w:r w:rsidR="00D94D51" w:rsidRPr="000112D1">
        <w:rPr>
          <w:bCs/>
        </w:rPr>
        <w:t>ection 3030.</w:t>
      </w:r>
    </w:p>
    <w:p w14:paraId="5FCF61B9" w14:textId="54E55081" w:rsidR="00561183" w:rsidRDefault="006B645E" w:rsidP="00561183">
      <w:pPr>
        <w:spacing w:before="240"/>
        <w:rPr>
          <w:bCs/>
        </w:rPr>
      </w:pPr>
      <w:r w:rsidRPr="000112D1">
        <w:rPr>
          <w:b/>
        </w:rPr>
        <w:t>Subdivision (a)</w:t>
      </w:r>
      <w:r w:rsidRPr="000112D1">
        <w:rPr>
          <w:bCs/>
        </w:rPr>
        <w:t xml:space="preserve"> </w:t>
      </w:r>
      <w:r w:rsidR="001176E8" w:rsidRPr="000112D1">
        <w:rPr>
          <w:bCs/>
        </w:rPr>
        <w:t xml:space="preserve">is amended to specifically </w:t>
      </w:r>
      <w:r w:rsidR="0033446A" w:rsidRPr="000112D1">
        <w:rPr>
          <w:bCs/>
        </w:rPr>
        <w:t xml:space="preserve">refer to </w:t>
      </w:r>
      <w:r w:rsidRPr="000112D1">
        <w:rPr>
          <w:bCs/>
        </w:rPr>
        <w:t xml:space="preserve">subdivisions (c)(2), (c)(3), or (c)(4) of </w:t>
      </w:r>
      <w:r w:rsidR="004E3AB1">
        <w:rPr>
          <w:bCs/>
        </w:rPr>
        <w:t>s</w:t>
      </w:r>
      <w:r w:rsidRPr="000112D1">
        <w:rPr>
          <w:bCs/>
        </w:rPr>
        <w:t>ection 56026 of the Education Code</w:t>
      </w:r>
      <w:r w:rsidR="001176E8" w:rsidRPr="000112D1">
        <w:rPr>
          <w:bCs/>
        </w:rPr>
        <w:t xml:space="preserve">, instead of </w:t>
      </w:r>
      <w:r w:rsidR="004E3AB1">
        <w:rPr>
          <w:bCs/>
        </w:rPr>
        <w:t>s</w:t>
      </w:r>
      <w:r w:rsidR="001176E8" w:rsidRPr="000112D1">
        <w:rPr>
          <w:bCs/>
        </w:rPr>
        <w:t>ection 56026 in its entirety</w:t>
      </w:r>
      <w:r w:rsidRPr="000112D1">
        <w:rPr>
          <w:bCs/>
        </w:rPr>
        <w:t xml:space="preserve">. This amendment is necessary to omit (c)(1) </w:t>
      </w:r>
      <w:r w:rsidR="00AE71F2" w:rsidRPr="000112D1">
        <w:rPr>
          <w:bCs/>
        </w:rPr>
        <w:t>“</w:t>
      </w:r>
      <w:r w:rsidRPr="000112D1">
        <w:rPr>
          <w:bCs/>
        </w:rPr>
        <w:t>Younger than three years of age and identified by the local educational agency as requiring intensive special education and services</w:t>
      </w:r>
      <w:r>
        <w:rPr>
          <w:bCs/>
        </w:rPr>
        <w:t>, as defined by the board from section 3030.</w:t>
      </w:r>
      <w:r w:rsidR="00AE71F2">
        <w:rPr>
          <w:bCs/>
        </w:rPr>
        <w:t>”</w:t>
      </w:r>
      <w:r>
        <w:rPr>
          <w:bCs/>
        </w:rPr>
        <w:t xml:space="preserve"> This further clarifies that </w:t>
      </w:r>
      <w:r w:rsidR="000F42D3">
        <w:rPr>
          <w:bCs/>
        </w:rPr>
        <w:t>s</w:t>
      </w:r>
      <w:r>
        <w:rPr>
          <w:bCs/>
        </w:rPr>
        <w:t>ection 3030 is applicable</w:t>
      </w:r>
      <w:r w:rsidR="00D94D51">
        <w:rPr>
          <w:bCs/>
        </w:rPr>
        <w:t xml:space="preserve"> only</w:t>
      </w:r>
      <w:r>
        <w:rPr>
          <w:bCs/>
        </w:rPr>
        <w:t xml:space="preserve"> to individuals age three</w:t>
      </w:r>
      <w:r w:rsidR="00561183">
        <w:rPr>
          <w:bCs/>
        </w:rPr>
        <w:t xml:space="preserve"> years</w:t>
      </w:r>
      <w:r>
        <w:rPr>
          <w:bCs/>
        </w:rPr>
        <w:t xml:space="preserve"> and older.</w:t>
      </w:r>
    </w:p>
    <w:p w14:paraId="5A6E4803" w14:textId="63A82FF4" w:rsidR="00561183" w:rsidRPr="000112D1" w:rsidRDefault="00E729E3" w:rsidP="00561183">
      <w:pPr>
        <w:spacing w:before="240"/>
        <w:rPr>
          <w:rFonts w:cs="Arial"/>
        </w:rPr>
      </w:pPr>
      <w:r w:rsidRPr="000112D1">
        <w:rPr>
          <w:b/>
        </w:rPr>
        <w:t>Subdivision (b)(1)(A)</w:t>
      </w:r>
      <w:r w:rsidRPr="000112D1">
        <w:rPr>
          <w:bCs/>
        </w:rPr>
        <w:t xml:space="preserve"> amends emotional disturbance to emotional disability. This is necessary to align </w:t>
      </w:r>
      <w:r w:rsidRPr="000112D1">
        <w:rPr>
          <w:rFonts w:cs="Arial"/>
        </w:rPr>
        <w:t xml:space="preserve">with AB 2173 and </w:t>
      </w:r>
      <w:r w:rsidRPr="004E3AB1">
        <w:rPr>
          <w:rFonts w:cs="Arial"/>
        </w:rPr>
        <w:t>Education Code</w:t>
      </w:r>
      <w:r w:rsidRPr="000112D1">
        <w:rPr>
          <w:rFonts w:cs="Arial"/>
        </w:rPr>
        <w:t xml:space="preserve"> </w:t>
      </w:r>
      <w:r w:rsidR="004E3AB1">
        <w:rPr>
          <w:rFonts w:cs="Arial"/>
        </w:rPr>
        <w:t>s</w:t>
      </w:r>
      <w:r w:rsidRPr="000112D1">
        <w:rPr>
          <w:rFonts w:cs="Arial"/>
        </w:rPr>
        <w:t>ection 97.</w:t>
      </w:r>
    </w:p>
    <w:p w14:paraId="11C6AD05" w14:textId="4F6308C4" w:rsidR="00E729E3" w:rsidRPr="000112D1" w:rsidRDefault="00E729E3" w:rsidP="00E729E3">
      <w:pPr>
        <w:spacing w:before="240"/>
        <w:rPr>
          <w:rFonts w:cs="Arial"/>
        </w:rPr>
      </w:pPr>
      <w:r w:rsidRPr="000112D1">
        <w:rPr>
          <w:b/>
        </w:rPr>
        <w:t>Subdivision (b)(4)</w:t>
      </w:r>
      <w:r w:rsidRPr="000112D1">
        <w:rPr>
          <w:bCs/>
        </w:rPr>
        <w:t xml:space="preserve"> amends emotional disturbance to emotional disability. This is necessary to align </w:t>
      </w:r>
      <w:r w:rsidRPr="000112D1">
        <w:rPr>
          <w:rFonts w:cs="Arial"/>
        </w:rPr>
        <w:t xml:space="preserve">with AB 2173 and </w:t>
      </w:r>
      <w:r w:rsidRPr="004E3AB1">
        <w:rPr>
          <w:rFonts w:cs="Arial"/>
        </w:rPr>
        <w:t>Education Code</w:t>
      </w:r>
      <w:r w:rsidRPr="000112D1">
        <w:rPr>
          <w:rFonts w:cs="Arial"/>
        </w:rPr>
        <w:t xml:space="preserve"> </w:t>
      </w:r>
      <w:r w:rsidR="004E3AB1">
        <w:rPr>
          <w:rFonts w:cs="Arial"/>
        </w:rPr>
        <w:t>s</w:t>
      </w:r>
      <w:r w:rsidRPr="000112D1">
        <w:rPr>
          <w:rFonts w:cs="Arial"/>
        </w:rPr>
        <w:t>ection 97.</w:t>
      </w:r>
    </w:p>
    <w:p w14:paraId="27921F14" w14:textId="270BBA1A" w:rsidR="00E729E3" w:rsidRPr="000112D1" w:rsidRDefault="00E729E3" w:rsidP="00E729E3">
      <w:pPr>
        <w:spacing w:before="240"/>
        <w:rPr>
          <w:rFonts w:cs="Arial"/>
        </w:rPr>
      </w:pPr>
      <w:r w:rsidRPr="000112D1">
        <w:rPr>
          <w:b/>
        </w:rPr>
        <w:t>Subdivision (b)</w:t>
      </w:r>
      <w:r w:rsidR="0010189E" w:rsidRPr="000112D1">
        <w:rPr>
          <w:b/>
        </w:rPr>
        <w:t>(4)(F)</w:t>
      </w:r>
      <w:r w:rsidRPr="000112D1">
        <w:rPr>
          <w:bCs/>
        </w:rPr>
        <w:t xml:space="preserve"> amends emotional disturbance to emotional disability. This is necessary to align </w:t>
      </w:r>
      <w:r w:rsidRPr="000112D1">
        <w:rPr>
          <w:rFonts w:cs="Arial"/>
        </w:rPr>
        <w:t xml:space="preserve">with AB 2173 and </w:t>
      </w:r>
      <w:r w:rsidRPr="004E3AB1">
        <w:rPr>
          <w:rFonts w:cs="Arial"/>
        </w:rPr>
        <w:t>Education Code</w:t>
      </w:r>
      <w:r w:rsidRPr="000112D1">
        <w:rPr>
          <w:rFonts w:cs="Arial"/>
        </w:rPr>
        <w:t xml:space="preserve"> </w:t>
      </w:r>
      <w:r w:rsidR="004E3AB1">
        <w:rPr>
          <w:rFonts w:cs="Arial"/>
        </w:rPr>
        <w:t>s</w:t>
      </w:r>
      <w:r w:rsidRPr="000112D1">
        <w:rPr>
          <w:rFonts w:cs="Arial"/>
        </w:rPr>
        <w:t>ection 97.</w:t>
      </w:r>
    </w:p>
    <w:p w14:paraId="5B3085CD" w14:textId="002E504E" w:rsidR="00E729E3" w:rsidRPr="000112D1" w:rsidRDefault="0010189E" w:rsidP="00E729E3">
      <w:pPr>
        <w:spacing w:before="240"/>
        <w:rPr>
          <w:rFonts w:cs="Arial"/>
        </w:rPr>
      </w:pPr>
      <w:r w:rsidRPr="000112D1">
        <w:rPr>
          <w:b/>
        </w:rPr>
        <w:t>Subdivision (b)(4)(F)</w:t>
      </w:r>
      <w:r w:rsidRPr="000112D1">
        <w:rPr>
          <w:bCs/>
        </w:rPr>
        <w:t xml:space="preserve"> </w:t>
      </w:r>
      <w:r w:rsidR="00E729E3" w:rsidRPr="000112D1">
        <w:rPr>
          <w:bCs/>
        </w:rPr>
        <w:t xml:space="preserve">amends emotional disturbance to emotional disability. This is necessary to align </w:t>
      </w:r>
      <w:r w:rsidR="00E729E3" w:rsidRPr="000112D1">
        <w:rPr>
          <w:rFonts w:cs="Arial"/>
        </w:rPr>
        <w:t xml:space="preserve">with AB 2173 and </w:t>
      </w:r>
      <w:r w:rsidR="00E729E3" w:rsidRPr="004E3AB1">
        <w:rPr>
          <w:rFonts w:cs="Arial"/>
        </w:rPr>
        <w:t>Education Code</w:t>
      </w:r>
      <w:r w:rsidR="00E729E3" w:rsidRPr="000112D1">
        <w:rPr>
          <w:rFonts w:cs="Arial"/>
        </w:rPr>
        <w:t xml:space="preserve"> </w:t>
      </w:r>
      <w:r w:rsidR="004E3AB1">
        <w:rPr>
          <w:rFonts w:cs="Arial"/>
        </w:rPr>
        <w:t>s</w:t>
      </w:r>
      <w:r w:rsidR="00E729E3" w:rsidRPr="000112D1">
        <w:rPr>
          <w:rFonts w:cs="Arial"/>
        </w:rPr>
        <w:t>ection 97.</w:t>
      </w:r>
    </w:p>
    <w:p w14:paraId="1AD643B9" w14:textId="1435A61F" w:rsidR="00E729E3" w:rsidRPr="000112D1" w:rsidRDefault="00E729E3" w:rsidP="00E729E3">
      <w:pPr>
        <w:spacing w:before="240"/>
        <w:rPr>
          <w:rFonts w:cs="Arial"/>
        </w:rPr>
      </w:pPr>
      <w:r w:rsidRPr="000112D1">
        <w:rPr>
          <w:b/>
        </w:rPr>
        <w:t>Subdivision (b)(1</w:t>
      </w:r>
      <w:r w:rsidR="0010189E" w:rsidRPr="000112D1">
        <w:rPr>
          <w:b/>
        </w:rPr>
        <w:t>0</w:t>
      </w:r>
      <w:r w:rsidRPr="000112D1">
        <w:rPr>
          <w:b/>
        </w:rPr>
        <w:t>)(A)</w:t>
      </w:r>
      <w:r w:rsidRPr="000112D1">
        <w:rPr>
          <w:bCs/>
        </w:rPr>
        <w:t xml:space="preserve"> amends emotional disturbance to emotional disability. This is necessary to align </w:t>
      </w:r>
      <w:r w:rsidRPr="000112D1">
        <w:rPr>
          <w:rFonts w:cs="Arial"/>
        </w:rPr>
        <w:t xml:space="preserve">with AB 2173 and </w:t>
      </w:r>
      <w:r w:rsidRPr="004E3AB1">
        <w:rPr>
          <w:rFonts w:cs="Arial"/>
        </w:rPr>
        <w:t>Education Code</w:t>
      </w:r>
      <w:r w:rsidRPr="000112D1">
        <w:rPr>
          <w:rFonts w:cs="Arial"/>
        </w:rPr>
        <w:t xml:space="preserve"> </w:t>
      </w:r>
      <w:r w:rsidR="004E3AB1">
        <w:rPr>
          <w:rFonts w:cs="Arial"/>
        </w:rPr>
        <w:t>s</w:t>
      </w:r>
      <w:r w:rsidRPr="000112D1">
        <w:rPr>
          <w:rFonts w:cs="Arial"/>
        </w:rPr>
        <w:t>ection 97.</w:t>
      </w:r>
    </w:p>
    <w:p w14:paraId="1C6A898D" w14:textId="5A1E74BB" w:rsidR="00E729E3" w:rsidRPr="000112D1" w:rsidRDefault="00E729E3" w:rsidP="009F47DD">
      <w:pPr>
        <w:spacing w:before="240" w:after="240"/>
        <w:rPr>
          <w:rFonts w:cs="Arial"/>
        </w:rPr>
      </w:pPr>
      <w:r w:rsidRPr="000112D1">
        <w:rPr>
          <w:b/>
        </w:rPr>
        <w:t>Subdivision (b)(1</w:t>
      </w:r>
      <w:r w:rsidR="0010189E" w:rsidRPr="000112D1">
        <w:rPr>
          <w:b/>
        </w:rPr>
        <w:t>0</w:t>
      </w:r>
      <w:r w:rsidRPr="000112D1">
        <w:rPr>
          <w:b/>
        </w:rPr>
        <w:t>)(</w:t>
      </w:r>
      <w:r w:rsidR="0010189E" w:rsidRPr="000112D1">
        <w:rPr>
          <w:b/>
        </w:rPr>
        <w:t>B</w:t>
      </w:r>
      <w:r w:rsidRPr="000112D1">
        <w:rPr>
          <w:b/>
        </w:rPr>
        <w:t>)</w:t>
      </w:r>
      <w:r w:rsidR="0010189E" w:rsidRPr="000112D1">
        <w:rPr>
          <w:b/>
        </w:rPr>
        <w:t>(4)(C)(3)(iii)</w:t>
      </w:r>
      <w:r w:rsidR="0010189E" w:rsidRPr="000112D1">
        <w:rPr>
          <w:bCs/>
        </w:rPr>
        <w:t xml:space="preserve"> </w:t>
      </w:r>
      <w:r w:rsidRPr="000112D1">
        <w:rPr>
          <w:bCs/>
        </w:rPr>
        <w:t xml:space="preserve">amends emotional disturbance to emotional disability. This is necessary to align </w:t>
      </w:r>
      <w:r w:rsidRPr="000112D1">
        <w:rPr>
          <w:rFonts w:cs="Arial"/>
        </w:rPr>
        <w:t xml:space="preserve">with AB 2173 and </w:t>
      </w:r>
      <w:r w:rsidRPr="004E3AB1">
        <w:rPr>
          <w:rFonts w:cs="Arial"/>
        </w:rPr>
        <w:t>Education Code</w:t>
      </w:r>
      <w:r w:rsidRPr="000112D1">
        <w:rPr>
          <w:rFonts w:cs="Arial"/>
        </w:rPr>
        <w:t xml:space="preserve"> </w:t>
      </w:r>
      <w:r w:rsidR="004E3AB1">
        <w:rPr>
          <w:rFonts w:cs="Arial"/>
        </w:rPr>
        <w:t>s</w:t>
      </w:r>
      <w:r w:rsidRPr="000112D1">
        <w:rPr>
          <w:rFonts w:cs="Arial"/>
        </w:rPr>
        <w:t>ection 97.</w:t>
      </w:r>
    </w:p>
    <w:p w14:paraId="5BB75112" w14:textId="5A9041FA" w:rsidR="00A80554" w:rsidRPr="009F47DD" w:rsidRDefault="00A80554" w:rsidP="009F47DD">
      <w:pPr>
        <w:pStyle w:val="Heading3"/>
        <w:spacing w:after="240"/>
      </w:pPr>
      <w:r w:rsidRPr="009F47DD">
        <w:t>Section 3031. Additional Eligibility Criteria for Individuals with Exceptional Needs—Age Birth to Younger Than Three Years.</w:t>
      </w:r>
    </w:p>
    <w:p w14:paraId="62C74CEC" w14:textId="0AEDE596" w:rsidR="00A80554" w:rsidRDefault="00A80554" w:rsidP="009F47DD">
      <w:pPr>
        <w:spacing w:after="240"/>
      </w:pPr>
      <w:r w:rsidRPr="000112D1">
        <w:rPr>
          <w:b/>
          <w:bCs/>
        </w:rPr>
        <w:t>Subdivision (a)</w:t>
      </w:r>
      <w:r w:rsidRPr="000112D1">
        <w:t xml:space="preserve"> </w:t>
      </w:r>
      <w:r w:rsidR="00561183" w:rsidRPr="000112D1">
        <w:t>add</w:t>
      </w:r>
      <w:r w:rsidR="001176E8" w:rsidRPr="000112D1">
        <w:t>s</w:t>
      </w:r>
      <w:r w:rsidR="00561183" w:rsidRPr="000112D1">
        <w:t xml:space="preserve"> </w:t>
      </w:r>
      <w:r w:rsidR="00561183" w:rsidRPr="004E3AB1">
        <w:rPr>
          <w:rFonts w:cs="Arial"/>
          <w:color w:val="212121"/>
        </w:rPr>
        <w:t>California Code of Regulations,</w:t>
      </w:r>
      <w:r w:rsidR="00561183" w:rsidRPr="000112D1">
        <w:rPr>
          <w:rFonts w:cs="Arial"/>
          <w:color w:val="212121"/>
        </w:rPr>
        <w:t xml:space="preserve"> </w:t>
      </w:r>
      <w:r w:rsidR="000D468F">
        <w:rPr>
          <w:rFonts w:cs="Arial"/>
          <w:color w:val="212121"/>
        </w:rPr>
        <w:t>title</w:t>
      </w:r>
      <w:r w:rsidR="00561183" w:rsidRPr="000112D1">
        <w:rPr>
          <w:rFonts w:cs="Arial"/>
          <w:color w:val="212121"/>
        </w:rPr>
        <w:t xml:space="preserve"> 17, section 52022. </w:t>
      </w:r>
      <w:r w:rsidRPr="000112D1">
        <w:t>This is necessary to</w:t>
      </w:r>
      <w:r w:rsidR="00561183" w:rsidRPr="000112D1">
        <w:t xml:space="preserve"> further </w:t>
      </w:r>
      <w:r w:rsidRPr="000112D1">
        <w:t xml:space="preserve">align </w:t>
      </w:r>
      <w:r w:rsidR="00561183" w:rsidRPr="000112D1">
        <w:t xml:space="preserve">Part C Early Start </w:t>
      </w:r>
      <w:r w:rsidRPr="000112D1">
        <w:t xml:space="preserve">eligibility criteria </w:t>
      </w:r>
      <w:r w:rsidR="00561183" w:rsidRPr="000112D1">
        <w:t xml:space="preserve">for LEAs with the Part C Early Start eligibility criteria for regional centers. Additionally, </w:t>
      </w:r>
      <w:r w:rsidR="00561183" w:rsidRPr="004E3AB1">
        <w:t>California Code of Regulations,</w:t>
      </w:r>
      <w:r w:rsidR="00561183" w:rsidRPr="000112D1">
        <w:t xml:space="preserve"> </w:t>
      </w:r>
      <w:r w:rsidR="000D468F">
        <w:t>title</w:t>
      </w:r>
      <w:r w:rsidR="00561183" w:rsidRPr="000112D1">
        <w:t xml:space="preserve"> 17, section 52022 includes information </w:t>
      </w:r>
      <w:r w:rsidR="00D071A3" w:rsidRPr="000112D1">
        <w:t>on</w:t>
      </w:r>
      <w:r w:rsidR="00561183" w:rsidRPr="000112D1">
        <w:t xml:space="preserve"> Established Risk</w:t>
      </w:r>
      <w:r w:rsidR="00561183">
        <w:t xml:space="preserve"> eligibility criteria</w:t>
      </w:r>
      <w:r>
        <w:t xml:space="preserve"> </w:t>
      </w:r>
      <w:r w:rsidR="00D071A3">
        <w:t>regarding</w:t>
      </w:r>
      <w:r w:rsidR="00561183">
        <w:t xml:space="preserve"> children with solely low incidence disabilities. This definition specifically pertains to LEAs</w:t>
      </w:r>
      <w:r w:rsidR="00D071A3">
        <w:t xml:space="preserve"> (as LEAs </w:t>
      </w:r>
      <w:r w:rsidR="00D071A3">
        <w:rPr>
          <w:rFonts w:cs="Arial"/>
        </w:rPr>
        <w:t>are</w:t>
      </w:r>
      <w:r w:rsidR="00D071A3" w:rsidRPr="005001C7">
        <w:rPr>
          <w:rFonts w:cs="Arial"/>
        </w:rPr>
        <w:t xml:space="preserve"> responsible for the provision of </w:t>
      </w:r>
      <w:r w:rsidR="00D071A3">
        <w:rPr>
          <w:rFonts w:cs="Arial"/>
        </w:rPr>
        <w:t>Early Start services</w:t>
      </w:r>
      <w:r w:rsidR="00D071A3" w:rsidRPr="005001C7">
        <w:rPr>
          <w:rFonts w:cs="Arial"/>
        </w:rPr>
        <w:t xml:space="preserve"> </w:t>
      </w:r>
      <w:r w:rsidR="00D071A3">
        <w:rPr>
          <w:rFonts w:cs="Arial"/>
        </w:rPr>
        <w:t xml:space="preserve">for children </w:t>
      </w:r>
      <w:r w:rsidR="00D071A3" w:rsidRPr="005001C7">
        <w:rPr>
          <w:rFonts w:cs="Arial"/>
        </w:rPr>
        <w:t>with solely a visual, hearing, or severe orthopedic impairment, or any combination of those impairments</w:t>
      </w:r>
      <w:r w:rsidR="00D071A3">
        <w:rPr>
          <w:rFonts w:cs="Arial"/>
        </w:rPr>
        <w:t>)</w:t>
      </w:r>
      <w:r w:rsidR="00D071A3">
        <w:t xml:space="preserve"> </w:t>
      </w:r>
      <w:r>
        <w:t>and</w:t>
      </w:r>
      <w:r w:rsidR="00D071A3">
        <w:t xml:space="preserve"> it</w:t>
      </w:r>
      <w:r>
        <w:t xml:space="preserve"> </w:t>
      </w:r>
      <w:r w:rsidR="00D071A3">
        <w:t xml:space="preserve">provides clarification not included in </w:t>
      </w:r>
      <w:r w:rsidRPr="004E3AB1">
        <w:t>Government Code</w:t>
      </w:r>
      <w:r>
        <w:t xml:space="preserve"> section 95014.</w:t>
      </w:r>
    </w:p>
    <w:p w14:paraId="65ABC0BE" w14:textId="40E308E1" w:rsidR="00561183" w:rsidRDefault="00561183" w:rsidP="009F47DD">
      <w:pPr>
        <w:spacing w:after="240"/>
      </w:pPr>
      <w:r w:rsidRPr="00561183">
        <w:rPr>
          <w:b/>
          <w:bCs/>
        </w:rPr>
        <w:t>Subdivision (</w:t>
      </w:r>
      <w:r w:rsidRPr="000112D1">
        <w:rPr>
          <w:b/>
          <w:bCs/>
        </w:rPr>
        <w:t>a)</w:t>
      </w:r>
      <w:r w:rsidRPr="000112D1">
        <w:t xml:space="preserve"> delete</w:t>
      </w:r>
      <w:r w:rsidR="001176E8" w:rsidRPr="000112D1">
        <w:t>s</w:t>
      </w:r>
      <w:r w:rsidRPr="000112D1">
        <w:t xml:space="preserve"> “if the Individualized</w:t>
      </w:r>
      <w:r>
        <w:t xml:space="preserve"> Family Service Plan (IFSP) team determines that the child meets the following criteria:” This is necessary to align </w:t>
      </w:r>
      <w:r w:rsidR="00423AB4">
        <w:t xml:space="preserve">Part C Early Start </w:t>
      </w:r>
      <w:r>
        <w:t xml:space="preserve">eligibility criteria </w:t>
      </w:r>
      <w:r w:rsidR="00423AB4">
        <w:t xml:space="preserve">for LEAs </w:t>
      </w:r>
      <w:r w:rsidR="00F56FBE">
        <w:t xml:space="preserve">with Part C Early Start </w:t>
      </w:r>
      <w:r w:rsidR="000F42D3">
        <w:t>e</w:t>
      </w:r>
      <w:r w:rsidR="00F56FBE">
        <w:t>ligibility for regional centers as indicated in</w:t>
      </w:r>
      <w:r>
        <w:t xml:space="preserve"> </w:t>
      </w:r>
      <w:r w:rsidR="00423AB4" w:rsidRPr="004E3AB1">
        <w:rPr>
          <w:rFonts w:cs="Arial"/>
          <w:color w:val="212121"/>
        </w:rPr>
        <w:t>California Code of Regulations,</w:t>
      </w:r>
      <w:r w:rsidR="00423AB4" w:rsidRPr="00561183">
        <w:rPr>
          <w:rFonts w:cs="Arial"/>
          <w:color w:val="212121"/>
        </w:rPr>
        <w:t xml:space="preserve"> </w:t>
      </w:r>
      <w:r w:rsidR="000D468F">
        <w:rPr>
          <w:rFonts w:cs="Arial"/>
          <w:color w:val="212121"/>
        </w:rPr>
        <w:t>title</w:t>
      </w:r>
      <w:r w:rsidR="00423AB4" w:rsidRPr="00561183">
        <w:rPr>
          <w:rFonts w:cs="Arial"/>
          <w:color w:val="212121"/>
        </w:rPr>
        <w:t xml:space="preserve"> 17, section 52022</w:t>
      </w:r>
      <w:r w:rsidR="00423AB4">
        <w:rPr>
          <w:rFonts w:cs="Arial"/>
          <w:color w:val="212121"/>
        </w:rPr>
        <w:t xml:space="preserve"> </w:t>
      </w:r>
      <w:r>
        <w:t xml:space="preserve">and </w:t>
      </w:r>
      <w:r w:rsidRPr="004E3AB1">
        <w:t>Government Code</w:t>
      </w:r>
      <w:r>
        <w:t xml:space="preserve"> section 95014.</w:t>
      </w:r>
    </w:p>
    <w:p w14:paraId="109F5C93" w14:textId="6B249B4A" w:rsidR="00F56FBE" w:rsidRDefault="00A80554" w:rsidP="009F47DD">
      <w:pPr>
        <w:spacing w:after="240"/>
      </w:pPr>
      <w:r w:rsidRPr="00561183">
        <w:rPr>
          <w:b/>
          <w:bCs/>
        </w:rPr>
        <w:lastRenderedPageBreak/>
        <w:t>Subdivision (a)(1)</w:t>
      </w:r>
      <w:r>
        <w:t xml:space="preserve"> is deleted</w:t>
      </w:r>
      <w:r w:rsidR="00423AB4">
        <w:t>. This is necessary to</w:t>
      </w:r>
      <w:r w:rsidR="00F56FBE">
        <w:t xml:space="preserve"> </w:t>
      </w:r>
      <w:r w:rsidR="00F56FBE">
        <w:rPr>
          <w:bCs/>
        </w:rPr>
        <w:t>eliminate confusion for LEAs regarding eligibility criteria for individuals with exceptional needs age birth to younger than three years</w:t>
      </w:r>
      <w:r w:rsidR="000F42D3">
        <w:rPr>
          <w:bCs/>
        </w:rPr>
        <w:t>,</w:t>
      </w:r>
      <w:r w:rsidR="00F56FBE">
        <w:rPr>
          <w:bCs/>
        </w:rPr>
        <w:t xml:space="preserve"> </w:t>
      </w:r>
      <w:r w:rsidR="000F42D3">
        <w:rPr>
          <w:bCs/>
        </w:rPr>
        <w:t>to</w:t>
      </w:r>
      <w:r w:rsidR="00F56FBE">
        <w:rPr>
          <w:bCs/>
        </w:rPr>
        <w:t xml:space="preserve"> create the distinction that Part C Early Start eligibility does not require </w:t>
      </w:r>
      <w:proofErr w:type="gramStart"/>
      <w:r w:rsidR="00F56FBE">
        <w:rPr>
          <w:bCs/>
        </w:rPr>
        <w:t>eligibility criteria</w:t>
      </w:r>
      <w:proofErr w:type="gramEnd"/>
      <w:r w:rsidR="00F56FBE">
        <w:rPr>
          <w:bCs/>
        </w:rPr>
        <w:t xml:space="preserve"> listed in section 3030</w:t>
      </w:r>
      <w:r w:rsidR="000F42D3">
        <w:rPr>
          <w:bCs/>
        </w:rPr>
        <w:t>, which concerns individuals with exceptional needs, age three years or older, under Part B of the IDEA</w:t>
      </w:r>
      <w:r w:rsidR="00F56FBE">
        <w:rPr>
          <w:bCs/>
        </w:rPr>
        <w:t xml:space="preserve">. </w:t>
      </w:r>
      <w:r w:rsidR="001176E8" w:rsidRPr="000112D1">
        <w:rPr>
          <w:bCs/>
        </w:rPr>
        <w:t xml:space="preserve">It </w:t>
      </w:r>
      <w:r w:rsidR="00F56FBE" w:rsidRPr="000112D1">
        <w:rPr>
          <w:bCs/>
        </w:rPr>
        <w:t xml:space="preserve">further </w:t>
      </w:r>
      <w:r w:rsidR="00F56FBE" w:rsidRPr="000112D1">
        <w:t xml:space="preserve">aligns Part C Early Start eligibility criteria for LEAs with Part C Early Start </w:t>
      </w:r>
      <w:r w:rsidR="00C60564">
        <w:t>e</w:t>
      </w:r>
      <w:r w:rsidR="00F56FBE" w:rsidRPr="000112D1">
        <w:t>ligibility for regional</w:t>
      </w:r>
      <w:r w:rsidR="00F56FBE">
        <w:t xml:space="preserve"> centers as indicated in </w:t>
      </w:r>
      <w:r w:rsidR="00F56FBE" w:rsidRPr="004E3AB1">
        <w:rPr>
          <w:rFonts w:cs="Arial"/>
          <w:color w:val="212121"/>
        </w:rPr>
        <w:t>California Code of Regulations,</w:t>
      </w:r>
      <w:r w:rsidR="00F56FBE" w:rsidRPr="00561183">
        <w:rPr>
          <w:rFonts w:cs="Arial"/>
          <w:color w:val="212121"/>
        </w:rPr>
        <w:t xml:space="preserve"> </w:t>
      </w:r>
      <w:r w:rsidR="000D468F">
        <w:rPr>
          <w:rFonts w:cs="Arial"/>
          <w:color w:val="212121"/>
        </w:rPr>
        <w:t>title</w:t>
      </w:r>
      <w:r w:rsidR="00F56FBE" w:rsidRPr="00561183">
        <w:rPr>
          <w:rFonts w:cs="Arial"/>
          <w:color w:val="212121"/>
        </w:rPr>
        <w:t xml:space="preserve"> 17, section 52022</w:t>
      </w:r>
      <w:r w:rsidR="00F56FBE">
        <w:rPr>
          <w:rFonts w:cs="Arial"/>
          <w:color w:val="212121"/>
        </w:rPr>
        <w:t xml:space="preserve"> </w:t>
      </w:r>
      <w:r w:rsidR="00F56FBE">
        <w:t xml:space="preserve">and </w:t>
      </w:r>
      <w:r w:rsidR="00F56FBE" w:rsidRPr="004E3AB1">
        <w:t>Government Code</w:t>
      </w:r>
      <w:r w:rsidR="00F56FBE">
        <w:t xml:space="preserve"> section 95014.</w:t>
      </w:r>
    </w:p>
    <w:p w14:paraId="7E855268" w14:textId="4F92A0BE" w:rsidR="00A80554" w:rsidRPr="004E3AB1" w:rsidRDefault="00A80554" w:rsidP="00BC3E57">
      <w:pPr>
        <w:spacing w:after="240"/>
      </w:pPr>
      <w:r w:rsidRPr="00561183">
        <w:rPr>
          <w:b/>
          <w:bCs/>
        </w:rPr>
        <w:t>Subdivision (a)(2)</w:t>
      </w:r>
      <w:r w:rsidR="00F56FBE">
        <w:rPr>
          <w:b/>
          <w:bCs/>
        </w:rPr>
        <w:t>(A) and (B)</w:t>
      </w:r>
      <w:r>
        <w:t xml:space="preserve"> </w:t>
      </w:r>
      <w:r w:rsidR="00F56FBE">
        <w:t>are</w:t>
      </w:r>
      <w:r>
        <w:t xml:space="preserve"> deleted</w:t>
      </w:r>
      <w:r w:rsidR="00423AB4">
        <w:t>.</w:t>
      </w:r>
      <w:r>
        <w:t xml:space="preserve"> </w:t>
      </w:r>
      <w:r w:rsidR="00F56FBE">
        <w:t xml:space="preserve">This is necessary to align Part C Early Start eligibility criteria for LEAs with Part C Early Start </w:t>
      </w:r>
      <w:r w:rsidR="000F42D3">
        <w:t>e</w:t>
      </w:r>
      <w:r w:rsidR="00F56FBE">
        <w:t xml:space="preserve">ligibility for regional centers as indicated in </w:t>
      </w:r>
      <w:r w:rsidR="00F56FBE" w:rsidRPr="004E3AB1">
        <w:rPr>
          <w:rFonts w:cs="Arial"/>
          <w:color w:val="212121"/>
        </w:rPr>
        <w:t>California Code of Regulations,</w:t>
      </w:r>
      <w:r w:rsidR="00F56FBE" w:rsidRPr="00561183">
        <w:rPr>
          <w:rFonts w:cs="Arial"/>
          <w:color w:val="212121"/>
        </w:rPr>
        <w:t xml:space="preserve"> </w:t>
      </w:r>
      <w:r w:rsidR="000D468F">
        <w:rPr>
          <w:rFonts w:cs="Arial"/>
          <w:color w:val="212121"/>
        </w:rPr>
        <w:t>title</w:t>
      </w:r>
      <w:r w:rsidR="00F56FBE" w:rsidRPr="00561183">
        <w:rPr>
          <w:rFonts w:cs="Arial"/>
          <w:color w:val="212121"/>
        </w:rPr>
        <w:t xml:space="preserve"> 17, section 52022</w:t>
      </w:r>
      <w:r w:rsidR="00F56FBE">
        <w:rPr>
          <w:rFonts w:cs="Arial"/>
          <w:color w:val="212121"/>
        </w:rPr>
        <w:t xml:space="preserve"> </w:t>
      </w:r>
      <w:r w:rsidR="00F56FBE" w:rsidRPr="004E3AB1">
        <w:t>and Government Code section 95014.</w:t>
      </w:r>
    </w:p>
    <w:p w14:paraId="0E34CA55" w14:textId="4C366DA1" w:rsidR="001176E8" w:rsidRDefault="00C803FE" w:rsidP="00BC3E57">
      <w:pPr>
        <w:pStyle w:val="Heading2"/>
        <w:spacing w:before="0" w:after="240"/>
      </w:pPr>
      <w:r w:rsidRPr="005517AF">
        <w:rPr>
          <w:rFonts w:ascii="Arial Bold" w:hAnsi="Arial Bold"/>
        </w:rPr>
        <w:t>Economic Impact</w:t>
      </w:r>
      <w:r w:rsidRPr="005517AF">
        <w:t xml:space="preserve"> Assessment</w:t>
      </w:r>
    </w:p>
    <w:p w14:paraId="7BD6C035" w14:textId="33563B7C" w:rsidR="00E42546" w:rsidRPr="00E11BE7" w:rsidRDefault="00E42546" w:rsidP="00BC3E57">
      <w:pPr>
        <w:pStyle w:val="Heading3"/>
        <w:spacing w:before="0" w:after="240"/>
      </w:pPr>
      <w:r w:rsidRPr="00E11BE7">
        <w:t>Purpose:</w:t>
      </w:r>
    </w:p>
    <w:p w14:paraId="1397D5F1" w14:textId="552AB991" w:rsidR="00276011" w:rsidRPr="007430C8" w:rsidRDefault="00E42546" w:rsidP="00BC3E57">
      <w:pPr>
        <w:spacing w:after="240"/>
        <w:rPr>
          <w:rFonts w:cs="Arial"/>
          <w:highlight w:val="yellow"/>
        </w:rPr>
      </w:pPr>
      <w:r w:rsidRPr="00E11BE7">
        <w:rPr>
          <w:rFonts w:cs="Arial"/>
        </w:rPr>
        <w:t>The proposed regulation</w:t>
      </w:r>
      <w:r w:rsidR="00E11BE7" w:rsidRPr="00E11BE7">
        <w:rPr>
          <w:rFonts w:cs="Arial"/>
        </w:rPr>
        <w:t xml:space="preserve">s </w:t>
      </w:r>
      <w:r w:rsidR="00E11BE7">
        <w:rPr>
          <w:rFonts w:cs="Arial"/>
        </w:rPr>
        <w:t>are necessary to align</w:t>
      </w:r>
      <w:r w:rsidR="00E11BE7" w:rsidRPr="006461D6">
        <w:rPr>
          <w:rFonts w:eastAsiaTheme="minorEastAsia" w:cs="Arial"/>
        </w:rPr>
        <w:t xml:space="preserve"> Early Start eligibility criteria</w:t>
      </w:r>
      <w:r w:rsidR="00E11BE7">
        <w:rPr>
          <w:rFonts w:eastAsiaTheme="minorEastAsia" w:cs="Arial"/>
        </w:rPr>
        <w:t xml:space="preserve"> for </w:t>
      </w:r>
      <w:r w:rsidR="00E11BE7">
        <w:rPr>
          <w:iCs/>
        </w:rPr>
        <w:t>children</w:t>
      </w:r>
      <w:r w:rsidR="00E11BE7" w:rsidRPr="00F30781">
        <w:rPr>
          <w:iCs/>
        </w:rPr>
        <w:t xml:space="preserve"> under Part C of </w:t>
      </w:r>
      <w:r w:rsidR="00E11BE7">
        <w:rPr>
          <w:iCs/>
        </w:rPr>
        <w:t xml:space="preserve">IDEA. This creates consistency for Early Start </w:t>
      </w:r>
      <w:r w:rsidR="00393ECE">
        <w:rPr>
          <w:iCs/>
        </w:rPr>
        <w:t>clientele</w:t>
      </w:r>
      <w:r w:rsidR="00E11BE7">
        <w:rPr>
          <w:iCs/>
        </w:rPr>
        <w:t xml:space="preserve"> and their families across California being served by</w:t>
      </w:r>
      <w:r w:rsidR="00E11BE7" w:rsidRPr="006461D6">
        <w:rPr>
          <w:rFonts w:eastAsiaTheme="minorEastAsia" w:cs="Arial"/>
        </w:rPr>
        <w:t xml:space="preserve"> </w:t>
      </w:r>
      <w:r w:rsidR="00E11BE7">
        <w:rPr>
          <w:rFonts w:eastAsiaTheme="minorEastAsia" w:cs="Arial"/>
        </w:rPr>
        <w:t>LEAs and regional centers.</w:t>
      </w:r>
    </w:p>
    <w:p w14:paraId="231B67A0" w14:textId="77777777" w:rsidR="00E42546" w:rsidRPr="000A0240" w:rsidRDefault="00276011" w:rsidP="00BC3E57">
      <w:pPr>
        <w:pStyle w:val="Heading3"/>
        <w:spacing w:before="0" w:after="240"/>
      </w:pPr>
      <w:r w:rsidRPr="000A0240">
        <w:t>C</w:t>
      </w:r>
      <w:r w:rsidR="00B1243A" w:rsidRPr="000A0240">
        <w:t>reation or Elimination of Jobs w</w:t>
      </w:r>
      <w:r w:rsidR="00E42546" w:rsidRPr="000A0240">
        <w:t>ithin the State of California:</w:t>
      </w:r>
    </w:p>
    <w:p w14:paraId="5EF3FF28" w14:textId="0C1E5838" w:rsidR="00E11BE7" w:rsidRDefault="00E42546" w:rsidP="00BC3E57">
      <w:pPr>
        <w:spacing w:after="240"/>
        <w:rPr>
          <w:rFonts w:cs="Arial"/>
        </w:rPr>
      </w:pPr>
      <w:r w:rsidRPr="004A08B5">
        <w:rPr>
          <w:rFonts w:cs="Arial"/>
        </w:rPr>
        <w:t xml:space="preserve">The </w:t>
      </w:r>
      <w:r w:rsidR="00B1243A" w:rsidRPr="004A08B5">
        <w:rPr>
          <w:rFonts w:cs="Arial"/>
        </w:rPr>
        <w:t xml:space="preserve">proposed </w:t>
      </w:r>
      <w:r w:rsidRPr="004A08B5">
        <w:rPr>
          <w:rFonts w:cs="Arial"/>
        </w:rPr>
        <w:t>regulations are designe</w:t>
      </w:r>
      <w:r w:rsidR="005517AF" w:rsidRPr="004A08B5">
        <w:rPr>
          <w:rFonts w:cs="Arial"/>
        </w:rPr>
        <w:t xml:space="preserve">d to provide consistency between LEAs and regional centers by aligning eligibility criteria for Early Start services under Part C of IDEA. The current discrepancy between Early Start eligibility criteria used by LEAs and regional centers is not extensive and the proposed amendments are being made to regulations that already exist. </w:t>
      </w:r>
      <w:r w:rsidR="006A5FE6" w:rsidRPr="004A08B5">
        <w:rPr>
          <w:rFonts w:cs="Arial"/>
        </w:rPr>
        <w:t xml:space="preserve">The alignment of Early Start eligibility criteria would </w:t>
      </w:r>
      <w:r w:rsidR="00D77403" w:rsidRPr="004A08B5">
        <w:rPr>
          <w:rFonts w:cs="Arial"/>
        </w:rPr>
        <w:t>not have</w:t>
      </w:r>
      <w:r w:rsidR="006A5FE6" w:rsidRPr="004A08B5">
        <w:rPr>
          <w:rFonts w:cs="Arial"/>
        </w:rPr>
        <w:t xml:space="preserve"> an impact on LEA responsibility for the provision of Early Start services for children with solely a visual, hearing, or severe orthopedic impairment, or any combination of those impairments. </w:t>
      </w:r>
      <w:r w:rsidR="006A5FE6" w:rsidRPr="004A08B5">
        <w:rPr>
          <w:rFonts w:eastAsiaTheme="minorEastAsia" w:cs="Arial"/>
        </w:rPr>
        <w:t>LEAs are also</w:t>
      </w:r>
      <w:r w:rsidR="00575DAF">
        <w:rPr>
          <w:rFonts w:eastAsiaTheme="minorEastAsia" w:cs="Arial"/>
        </w:rPr>
        <w:t xml:space="preserve"> currently</w:t>
      </w:r>
      <w:r w:rsidR="006A5FE6" w:rsidRPr="004A08B5">
        <w:rPr>
          <w:rFonts w:eastAsiaTheme="minorEastAsia" w:cs="Arial"/>
        </w:rPr>
        <w:t xml:space="preserve"> responsible to evaluate and serve children with other disability areas up to their funded capacity, including children who are dually served by regional centers and LEAs. Additionally, LEAs and regional centers must have interagency agreements in place at the local level and through these interagency agreements, there may be additional stipulations regarding LEA responsibilities to evaluate and serve Early Start </w:t>
      </w:r>
      <w:r w:rsidR="00393ECE">
        <w:rPr>
          <w:rFonts w:eastAsiaTheme="minorEastAsia" w:cs="Arial"/>
        </w:rPr>
        <w:t>clientele</w:t>
      </w:r>
      <w:r w:rsidR="006A5FE6" w:rsidRPr="004A08B5">
        <w:rPr>
          <w:rFonts w:eastAsiaTheme="minorEastAsia" w:cs="Arial"/>
        </w:rPr>
        <w:t xml:space="preserve"> and their families. Aligning Early Start eligibility criteria would include </w:t>
      </w:r>
      <w:r w:rsidR="00D326E8">
        <w:rPr>
          <w:rFonts w:eastAsiaTheme="minorEastAsia" w:cs="Arial"/>
        </w:rPr>
        <w:t xml:space="preserve">LEAs </w:t>
      </w:r>
      <w:r w:rsidR="006A5FE6" w:rsidRPr="004A08B5">
        <w:rPr>
          <w:rFonts w:eastAsiaTheme="minorEastAsia" w:cs="Arial"/>
        </w:rPr>
        <w:t>identifying three eligibility criteria areas of Developmental Delay, Established Risk, and High Risk for Developmental Disability. This involves defining a significant difference between expected level of development and current level of functioning as a 25% delay; currently LEAs use a 33% delay. The shift to adopting a 25% delay may mean that LEAs reach their funded capacity requirements (</w:t>
      </w:r>
      <w:r w:rsidR="00D326E8">
        <w:rPr>
          <w:rFonts w:eastAsiaTheme="minorEastAsia" w:cs="Arial"/>
        </w:rPr>
        <w:t>and/</w:t>
      </w:r>
      <w:r w:rsidR="006A5FE6" w:rsidRPr="004A08B5">
        <w:rPr>
          <w:rFonts w:eastAsiaTheme="minorEastAsia" w:cs="Arial"/>
        </w:rPr>
        <w:t xml:space="preserve">or additional requirements indicated in the local interagency agreements between LEAs and regional centers) at a </w:t>
      </w:r>
      <w:r w:rsidR="004A08B5" w:rsidRPr="004A08B5">
        <w:rPr>
          <w:rFonts w:eastAsiaTheme="minorEastAsia" w:cs="Arial"/>
        </w:rPr>
        <w:t xml:space="preserve">slightly </w:t>
      </w:r>
      <w:r w:rsidR="006A5FE6" w:rsidRPr="004A08B5">
        <w:rPr>
          <w:rFonts w:eastAsiaTheme="minorEastAsia" w:cs="Arial"/>
        </w:rPr>
        <w:t>faster rate; however, the funded capacity numbers would remain the same</w:t>
      </w:r>
      <w:r w:rsidR="00575DAF">
        <w:rPr>
          <w:rFonts w:eastAsiaTheme="minorEastAsia" w:cs="Arial"/>
        </w:rPr>
        <w:t xml:space="preserve"> and interagency agreement</w:t>
      </w:r>
      <w:r w:rsidR="00D326E8">
        <w:rPr>
          <w:rFonts w:eastAsiaTheme="minorEastAsia" w:cs="Arial"/>
        </w:rPr>
        <w:t xml:space="preserve"> requirements</w:t>
      </w:r>
      <w:r w:rsidR="00575DAF">
        <w:rPr>
          <w:rFonts w:eastAsiaTheme="minorEastAsia" w:cs="Arial"/>
        </w:rPr>
        <w:t xml:space="preserve"> would be determined at the local level</w:t>
      </w:r>
      <w:r w:rsidR="00BE4F4A" w:rsidRPr="004A08B5">
        <w:rPr>
          <w:rFonts w:eastAsiaTheme="minorEastAsia" w:cs="Arial"/>
        </w:rPr>
        <w:t>. Therefore, t</w:t>
      </w:r>
      <w:r w:rsidR="00E11BE7" w:rsidRPr="004A08B5">
        <w:rPr>
          <w:rFonts w:cs="Arial"/>
        </w:rPr>
        <w:t xml:space="preserve">hese regulations do not eliminate any jobs that already exist in relation to </w:t>
      </w:r>
      <w:r w:rsidR="008779F0" w:rsidRPr="004A08B5">
        <w:rPr>
          <w:rFonts w:cs="Arial"/>
        </w:rPr>
        <w:t xml:space="preserve">evaluating and/or providing Early Start </w:t>
      </w:r>
      <w:r w:rsidR="008779F0" w:rsidRPr="004A08B5">
        <w:rPr>
          <w:rFonts w:cs="Arial"/>
        </w:rPr>
        <w:lastRenderedPageBreak/>
        <w:t xml:space="preserve">services to children served under Part C of IDEA </w:t>
      </w:r>
      <w:r w:rsidR="00E11BE7" w:rsidRPr="004A08B5">
        <w:rPr>
          <w:rFonts w:cs="Arial"/>
        </w:rPr>
        <w:t xml:space="preserve">nor do the regulations create any more jobs than what already exist in relation to </w:t>
      </w:r>
      <w:r w:rsidR="008779F0" w:rsidRPr="004A08B5">
        <w:rPr>
          <w:rFonts w:cs="Arial"/>
        </w:rPr>
        <w:t>Part C Early Start eligibility.</w:t>
      </w:r>
    </w:p>
    <w:p w14:paraId="715E45E8" w14:textId="77777777" w:rsidR="00E42546" w:rsidRPr="000A0240" w:rsidRDefault="00E42546" w:rsidP="00BC3E57">
      <w:pPr>
        <w:pStyle w:val="Heading3"/>
        <w:spacing w:before="0" w:after="240"/>
      </w:pPr>
      <w:r w:rsidRPr="000A0240">
        <w:t>Creation of New or Elim</w:t>
      </w:r>
      <w:r w:rsidR="00B1243A" w:rsidRPr="000A0240">
        <w:t>ination of Existing Businesses w</w:t>
      </w:r>
      <w:r w:rsidRPr="000A0240">
        <w:t>ithin the State of California:</w:t>
      </w:r>
    </w:p>
    <w:p w14:paraId="531EAE71" w14:textId="00234FD1" w:rsidR="00E11BE7" w:rsidRPr="007430C8" w:rsidRDefault="000A0240" w:rsidP="00BC3E57">
      <w:pPr>
        <w:spacing w:after="240"/>
        <w:rPr>
          <w:rFonts w:cs="Arial"/>
          <w:highlight w:val="yellow"/>
        </w:rPr>
      </w:pPr>
      <w:r w:rsidRPr="004A08B5">
        <w:rPr>
          <w:rFonts w:cs="Arial"/>
        </w:rPr>
        <w:t>The proposed regulations are designed to provide consistency between LEAs and regional centers by aligning eligibility criteria for Early Start services under Part C of IDEA</w:t>
      </w:r>
      <w:r w:rsidRPr="000A0240">
        <w:rPr>
          <w:rFonts w:cs="Arial"/>
        </w:rPr>
        <w:t xml:space="preserve">. </w:t>
      </w:r>
      <w:r w:rsidR="00E11BE7" w:rsidRPr="000A0240">
        <w:rPr>
          <w:rFonts w:cs="Arial"/>
        </w:rPr>
        <w:t xml:space="preserve">Adoption of the </w:t>
      </w:r>
      <w:r w:rsidR="008779F0" w:rsidRPr="000A0240">
        <w:rPr>
          <w:rFonts w:cs="Arial"/>
        </w:rPr>
        <w:t xml:space="preserve">amended </w:t>
      </w:r>
      <w:r w:rsidR="00E11BE7" w:rsidRPr="000A0240">
        <w:rPr>
          <w:rFonts w:cs="Arial"/>
        </w:rPr>
        <w:t>regulations will not create new or eliminate existing businesses within the State of California; the regulations apply to and impact only the CDE</w:t>
      </w:r>
      <w:r w:rsidR="005517AF" w:rsidRPr="000A0240">
        <w:rPr>
          <w:rFonts w:cs="Arial"/>
        </w:rPr>
        <w:t xml:space="preserve">, DDS, and </w:t>
      </w:r>
      <w:r w:rsidR="00E11BE7" w:rsidRPr="000A0240">
        <w:rPr>
          <w:rFonts w:cs="Arial"/>
        </w:rPr>
        <w:t>LEAs, and do not apply to or impact businesses.</w:t>
      </w:r>
    </w:p>
    <w:p w14:paraId="1BB69BCA" w14:textId="77777777" w:rsidR="00E42546" w:rsidRPr="00575DAF" w:rsidRDefault="00E42546" w:rsidP="00BC3E57">
      <w:pPr>
        <w:pStyle w:val="Heading3"/>
        <w:spacing w:before="0" w:after="240"/>
      </w:pPr>
      <w:r w:rsidRPr="00575DAF">
        <w:t>Expansion of Businesses or Elimination of Busin</w:t>
      </w:r>
      <w:r w:rsidR="00B1243A" w:rsidRPr="00575DAF">
        <w:t>esses Currently Doing Business w</w:t>
      </w:r>
      <w:r w:rsidRPr="00575DAF">
        <w:t>ithin the State of California:</w:t>
      </w:r>
    </w:p>
    <w:p w14:paraId="3DAE04FA" w14:textId="7D2EA52C" w:rsidR="00E11BE7" w:rsidRPr="00FE246F" w:rsidRDefault="000A0240" w:rsidP="00BC3E57">
      <w:pPr>
        <w:spacing w:after="240"/>
        <w:rPr>
          <w:rFonts w:cs="Arial"/>
        </w:rPr>
      </w:pPr>
      <w:r w:rsidRPr="004A08B5">
        <w:rPr>
          <w:rFonts w:cs="Arial"/>
        </w:rPr>
        <w:t>The proposed regulations are designed to provide consistency between LEAs and regional centers by aligning eligibility criteria for Early Start services under Part C of IDEA</w:t>
      </w:r>
      <w:r w:rsidRPr="000A0240">
        <w:rPr>
          <w:rFonts w:cs="Arial"/>
        </w:rPr>
        <w:t>.</w:t>
      </w:r>
      <w:r>
        <w:rPr>
          <w:rFonts w:cs="Arial"/>
        </w:rPr>
        <w:t xml:space="preserve"> </w:t>
      </w:r>
      <w:r w:rsidR="00E11BE7" w:rsidRPr="00E11BE7">
        <w:rPr>
          <w:rFonts w:cs="Arial"/>
        </w:rPr>
        <w:t xml:space="preserve">Adoption of the </w:t>
      </w:r>
      <w:r>
        <w:rPr>
          <w:rFonts w:cs="Arial"/>
        </w:rPr>
        <w:t xml:space="preserve">amended </w:t>
      </w:r>
      <w:r w:rsidR="00E11BE7" w:rsidRPr="00E11BE7">
        <w:rPr>
          <w:rFonts w:cs="Arial"/>
        </w:rPr>
        <w:t xml:space="preserve">regulations will not expand or eliminate existing businesses within the </w:t>
      </w:r>
      <w:r w:rsidR="009836CF">
        <w:rPr>
          <w:rFonts w:cs="Arial"/>
        </w:rPr>
        <w:t>S</w:t>
      </w:r>
      <w:r w:rsidR="00E11BE7" w:rsidRPr="00E11BE7">
        <w:rPr>
          <w:rFonts w:cs="Arial"/>
        </w:rPr>
        <w:t>tate of California; the regulations apply to and impact only LEAs and do not apply to or impact businesses within California.</w:t>
      </w:r>
    </w:p>
    <w:p w14:paraId="6908BAE0" w14:textId="249464AA" w:rsidR="00E42546" w:rsidRPr="00C803FE" w:rsidRDefault="00E42546" w:rsidP="00BC3E57">
      <w:pPr>
        <w:pStyle w:val="Heading3"/>
        <w:spacing w:before="0" w:after="240"/>
      </w:pPr>
      <w:r w:rsidRPr="00C803FE">
        <w:t>Benefits of the Regulations to the Health and Welfare of California Residents, Worker Safety, and the State’s Environment</w:t>
      </w:r>
      <w:r w:rsidR="00C60564">
        <w:t>:</w:t>
      </w:r>
    </w:p>
    <w:p w14:paraId="2D1AFAE3" w14:textId="38372D62" w:rsidR="00E11BE7" w:rsidRDefault="00E11BE7" w:rsidP="00BC3E57">
      <w:pPr>
        <w:spacing w:after="240"/>
        <w:rPr>
          <w:rFonts w:eastAsiaTheme="minorEastAsia" w:cs="Arial"/>
        </w:rPr>
      </w:pPr>
      <w:r w:rsidRPr="00E95E19">
        <w:t xml:space="preserve">The proposed regulations </w:t>
      </w:r>
      <w:r>
        <w:t xml:space="preserve">will </w:t>
      </w:r>
      <w:r w:rsidRPr="00E95E19">
        <w:t xml:space="preserve">benefit the welfare of California </w:t>
      </w:r>
      <w:r>
        <w:t>families</w:t>
      </w:r>
      <w:r w:rsidRPr="00E95E19">
        <w:t xml:space="preserve"> by ensuring</w:t>
      </w:r>
      <w:r>
        <w:t xml:space="preserve"> consistency in accessing Early Start services for children with exceptional needs, age birth to younger than three years, and their families. The proposed amendments will </w:t>
      </w:r>
      <w:r>
        <w:rPr>
          <w:iCs/>
        </w:rPr>
        <w:t xml:space="preserve">have a positive impact on children as they enter school as well as with </w:t>
      </w:r>
      <w:r w:rsidRPr="00F30781">
        <w:rPr>
          <w:iCs/>
        </w:rPr>
        <w:t xml:space="preserve">special education placements which </w:t>
      </w:r>
      <w:r>
        <w:rPr>
          <w:iCs/>
        </w:rPr>
        <w:t>aligns</w:t>
      </w:r>
      <w:r w:rsidRPr="00F30781">
        <w:rPr>
          <w:iCs/>
        </w:rPr>
        <w:t xml:space="preserve"> with the Universal Prekindergarten (UPK): Early Start for Greater Growth and Achievement initiative. </w:t>
      </w:r>
      <w:r>
        <w:rPr>
          <w:rFonts w:eastAsiaTheme="minorEastAsia" w:cs="Arial"/>
        </w:rPr>
        <w:t xml:space="preserve">Additionally, the proposed amendments will provide clarity for </w:t>
      </w:r>
      <w:r w:rsidRPr="006461D6">
        <w:rPr>
          <w:rFonts w:eastAsiaTheme="minorEastAsia" w:cs="Arial"/>
        </w:rPr>
        <w:t>LEA</w:t>
      </w:r>
      <w:r>
        <w:rPr>
          <w:rFonts w:eastAsiaTheme="minorEastAsia" w:cs="Arial"/>
        </w:rPr>
        <w:t>s to ensure</w:t>
      </w:r>
      <w:r w:rsidRPr="006461D6">
        <w:rPr>
          <w:rFonts w:eastAsiaTheme="minorEastAsia" w:cs="Arial"/>
        </w:rPr>
        <w:t xml:space="preserve"> fidelity</w:t>
      </w:r>
      <w:r>
        <w:rPr>
          <w:rFonts w:eastAsiaTheme="minorEastAsia" w:cs="Arial"/>
        </w:rPr>
        <w:t xml:space="preserve"> in IDEA Part C </w:t>
      </w:r>
      <w:r w:rsidRPr="006461D6">
        <w:rPr>
          <w:rFonts w:eastAsiaTheme="minorEastAsia" w:cs="Arial"/>
        </w:rPr>
        <w:t>assessment practices</w:t>
      </w:r>
      <w:r>
        <w:rPr>
          <w:rFonts w:eastAsiaTheme="minorEastAsia" w:cs="Arial"/>
        </w:rPr>
        <w:t xml:space="preserve"> </w:t>
      </w:r>
      <w:r w:rsidRPr="006461D6">
        <w:rPr>
          <w:rFonts w:eastAsiaTheme="minorEastAsia" w:cs="Arial"/>
        </w:rPr>
        <w:t xml:space="preserve">as well as </w:t>
      </w:r>
      <w:r>
        <w:rPr>
          <w:rFonts w:eastAsiaTheme="minorEastAsia" w:cs="Arial"/>
        </w:rPr>
        <w:t>with</w:t>
      </w:r>
      <w:r w:rsidRPr="006461D6">
        <w:rPr>
          <w:rFonts w:eastAsiaTheme="minorEastAsia" w:cs="Arial"/>
        </w:rPr>
        <w:t xml:space="preserve"> data reporting </w:t>
      </w:r>
      <w:r>
        <w:rPr>
          <w:rFonts w:eastAsiaTheme="minorEastAsia" w:cs="Arial"/>
        </w:rPr>
        <w:t>at the</w:t>
      </w:r>
      <w:r w:rsidRPr="006461D6">
        <w:rPr>
          <w:rFonts w:eastAsiaTheme="minorEastAsia" w:cs="Arial"/>
        </w:rPr>
        <w:t xml:space="preserve"> state and federal </w:t>
      </w:r>
      <w:r>
        <w:rPr>
          <w:rFonts w:eastAsiaTheme="minorEastAsia" w:cs="Arial"/>
        </w:rPr>
        <w:t>level</w:t>
      </w:r>
      <w:r w:rsidRPr="006461D6">
        <w:rPr>
          <w:rFonts w:eastAsiaTheme="minorEastAsia" w:cs="Arial"/>
        </w:rPr>
        <w:t>.</w:t>
      </w:r>
    </w:p>
    <w:p w14:paraId="1AAE55B7" w14:textId="09E3B3D4" w:rsidR="00E11BE7" w:rsidRDefault="00E11BE7" w:rsidP="00BC3E57">
      <w:pPr>
        <w:spacing w:after="240"/>
      </w:pPr>
      <w:r>
        <w:t xml:space="preserve">These proposed regulations will have no adverse effect </w:t>
      </w:r>
      <w:r w:rsidR="00C60564">
        <w:t>or</w:t>
      </w:r>
      <w:r>
        <w:t xml:space="preserve"> benefit on worker safety or the State’s environment. </w:t>
      </w:r>
    </w:p>
    <w:p w14:paraId="3D239805" w14:textId="7F767D17" w:rsidR="00FE246F" w:rsidRPr="00C803FE" w:rsidRDefault="00FE246F" w:rsidP="00BC3E57">
      <w:pPr>
        <w:pStyle w:val="Heading3"/>
        <w:spacing w:after="240"/>
      </w:pPr>
      <w:r w:rsidRPr="00C803FE">
        <w:t xml:space="preserve">Reasonable Alternatives </w:t>
      </w:r>
      <w:r w:rsidR="00BD63A8">
        <w:t>T</w:t>
      </w:r>
      <w:r w:rsidRPr="00C803FE">
        <w:t>hat Would Lessen the Impact on Small Businesses:</w:t>
      </w:r>
    </w:p>
    <w:p w14:paraId="22112190" w14:textId="3756D344" w:rsidR="00FE246F" w:rsidRPr="008B6B19" w:rsidRDefault="00FE246F" w:rsidP="00BC3E57">
      <w:pPr>
        <w:pStyle w:val="BodyText3"/>
        <w:spacing w:before="240" w:after="240"/>
        <w:rPr>
          <w:sz w:val="24"/>
          <w:szCs w:val="24"/>
        </w:rPr>
      </w:pPr>
      <w:r w:rsidRPr="008B6B19">
        <w:rPr>
          <w:sz w:val="24"/>
          <w:szCs w:val="24"/>
        </w:rPr>
        <w:t xml:space="preserve">The </w:t>
      </w:r>
      <w:sdt>
        <w:sdtPr>
          <w:rPr>
            <w:sz w:val="24"/>
            <w:szCs w:val="24"/>
          </w:rPr>
          <w:alias w:val="Authority"/>
          <w:tag w:val="Authority"/>
          <w:id w:val="-65035854"/>
          <w:placeholder>
            <w:docPart w:val="DefaultPlaceholder_-1854013438"/>
          </w:placeholder>
          <w15:color w:val="FF0000"/>
          <w:dropDownList>
            <w:listItem w:displayText="SSPI" w:value="SSPI"/>
            <w:listItem w:displayText="SBE" w:value="SBE"/>
          </w:dropDownList>
        </w:sdtPr>
        <w:sdtEndPr/>
        <w:sdtContent>
          <w:r w:rsidR="007430C8">
            <w:rPr>
              <w:sz w:val="24"/>
              <w:szCs w:val="24"/>
            </w:rPr>
            <w:t>SBE</w:t>
          </w:r>
        </w:sdtContent>
      </w:sdt>
      <w:r w:rsidR="002B6ED7">
        <w:rPr>
          <w:sz w:val="24"/>
          <w:szCs w:val="24"/>
        </w:rPr>
        <w:t xml:space="preserve"> </w:t>
      </w:r>
      <w:r w:rsidRPr="008B6B19">
        <w:rPr>
          <w:sz w:val="24"/>
          <w:szCs w:val="24"/>
        </w:rPr>
        <w:t>has not identified any alternatives that would lessen any adverse impact on small business.</w:t>
      </w:r>
    </w:p>
    <w:p w14:paraId="11CAA19E" w14:textId="7FA9DA95" w:rsidR="00FE246F" w:rsidRPr="00C803FE" w:rsidRDefault="00FE246F" w:rsidP="00BC3E57">
      <w:pPr>
        <w:pStyle w:val="Heading3"/>
        <w:spacing w:after="240"/>
        <w:rPr>
          <w:u w:val="single"/>
        </w:rPr>
      </w:pPr>
      <w:r w:rsidRPr="00C803FE">
        <w:lastRenderedPageBreak/>
        <w:t xml:space="preserve">Evidence Relied Upon to Support the Initial Determination that the Regulations Will Not Have a Significant Adverse Economic Impact on Business: </w:t>
      </w:r>
    </w:p>
    <w:p w14:paraId="325679B4" w14:textId="337C4984" w:rsidR="007430C8" w:rsidRPr="001F4A59" w:rsidRDefault="00FE246F" w:rsidP="00BC3E57">
      <w:pPr>
        <w:widowControl w:val="0"/>
        <w:spacing w:before="240" w:after="240"/>
        <w:rPr>
          <w:rFonts w:cs="Arial"/>
        </w:rPr>
      </w:pPr>
      <w:r w:rsidRPr="001F4A59">
        <w:t xml:space="preserve">The proposed regulations would not have a significant adverse economic impact on any business </w:t>
      </w:r>
      <w:r w:rsidR="007430C8" w:rsidRPr="001F4A59">
        <w:rPr>
          <w:rFonts w:cs="Arial"/>
        </w:rPr>
        <w:t xml:space="preserve">because </w:t>
      </w:r>
      <w:r w:rsidR="007430C8" w:rsidRPr="001F4A59">
        <w:t>the purpose of introducing this rulemaking process is to update state regulations</w:t>
      </w:r>
      <w:r w:rsidR="000A3576" w:rsidRPr="001F4A59">
        <w:t xml:space="preserve"> to align Early Start eligibility criteria for children </w:t>
      </w:r>
      <w:r w:rsidR="001F4A59">
        <w:t xml:space="preserve">with exceptional needs </w:t>
      </w:r>
      <w:r w:rsidR="000A3576" w:rsidRPr="001F4A59">
        <w:t>served under Part C of IDEA across California.</w:t>
      </w:r>
      <w:r w:rsidR="007430C8" w:rsidRPr="001F4A59">
        <w:t xml:space="preserve"> </w:t>
      </w:r>
    </w:p>
    <w:p w14:paraId="04E2DF14" w14:textId="77777777" w:rsidR="007430C8" w:rsidRPr="001F4A59" w:rsidRDefault="007430C8" w:rsidP="00BC3E57">
      <w:pPr>
        <w:spacing w:after="240"/>
        <w:rPr>
          <w:rFonts w:cs="Arial"/>
        </w:rPr>
      </w:pPr>
      <w:r w:rsidRPr="001F4A59">
        <w:rPr>
          <w:rFonts w:cs="Arial"/>
        </w:rPr>
        <w:t>Therefore, amendment of these regulations will not 1) create or eliminate jobs within California; 2) create new businesses or eliminate existing businesses within California; or 3) affect the expansion of businesses currently doing business within California.</w:t>
      </w:r>
    </w:p>
    <w:p w14:paraId="7AD6D4F0" w14:textId="133F0990" w:rsidR="000A3576" w:rsidRPr="005A0AD8" w:rsidRDefault="007430C8" w:rsidP="00BC3E57">
      <w:pPr>
        <w:spacing w:after="240"/>
        <w:rPr>
          <w:iCs/>
        </w:rPr>
      </w:pPr>
      <w:r w:rsidRPr="001F4A59">
        <w:t xml:space="preserve">Updating these regulations will help to ensure </w:t>
      </w:r>
      <w:r w:rsidR="000A3576" w:rsidRPr="001F4A59">
        <w:rPr>
          <w:iCs/>
        </w:rPr>
        <w:t>more</w:t>
      </w:r>
      <w:r w:rsidR="000A3576" w:rsidRPr="00F30781">
        <w:rPr>
          <w:iCs/>
        </w:rPr>
        <w:t xml:space="preserve"> consistency in serving Early Start clientele and their families</w:t>
      </w:r>
      <w:r w:rsidR="000A3576">
        <w:rPr>
          <w:iCs/>
        </w:rPr>
        <w:t xml:space="preserve"> across the state which will </w:t>
      </w:r>
      <w:r w:rsidR="000A3576" w:rsidRPr="00F30781">
        <w:rPr>
          <w:iCs/>
        </w:rPr>
        <w:t xml:space="preserve">help set students up for success as they enter school and contribute to a positive impact on special education placements which is in alignment with the Universal Prekindergarten (UPK): Early Start for Greater Growth and Achievement initiative. </w:t>
      </w:r>
      <w:r w:rsidR="000A3576" w:rsidRPr="006461D6">
        <w:rPr>
          <w:rFonts w:eastAsiaTheme="minorEastAsia" w:cs="Arial"/>
        </w:rPr>
        <w:t xml:space="preserve">This </w:t>
      </w:r>
      <w:r w:rsidR="000A3576">
        <w:rPr>
          <w:rFonts w:eastAsiaTheme="minorEastAsia" w:cs="Arial"/>
        </w:rPr>
        <w:t xml:space="preserve">alignment will also provide clarity for </w:t>
      </w:r>
      <w:r w:rsidR="000A3576" w:rsidRPr="006461D6">
        <w:rPr>
          <w:rFonts w:eastAsiaTheme="minorEastAsia" w:cs="Arial"/>
        </w:rPr>
        <w:t>LEA</w:t>
      </w:r>
      <w:r w:rsidR="000A3576">
        <w:rPr>
          <w:rFonts w:eastAsiaTheme="minorEastAsia" w:cs="Arial"/>
        </w:rPr>
        <w:t>s to ensure</w:t>
      </w:r>
      <w:r w:rsidR="000A3576" w:rsidRPr="006461D6">
        <w:rPr>
          <w:rFonts w:eastAsiaTheme="minorEastAsia" w:cs="Arial"/>
        </w:rPr>
        <w:t xml:space="preserve"> fidelity</w:t>
      </w:r>
      <w:r w:rsidR="000A3576">
        <w:rPr>
          <w:rFonts w:eastAsiaTheme="minorEastAsia" w:cs="Arial"/>
        </w:rPr>
        <w:t xml:space="preserve"> in</w:t>
      </w:r>
      <w:r w:rsidR="000A3576" w:rsidRPr="006461D6">
        <w:rPr>
          <w:rFonts w:eastAsiaTheme="minorEastAsia" w:cs="Arial"/>
        </w:rPr>
        <w:t xml:space="preserve"> assessment practices as well as </w:t>
      </w:r>
      <w:r w:rsidR="000A3576">
        <w:rPr>
          <w:rFonts w:eastAsiaTheme="minorEastAsia" w:cs="Arial"/>
        </w:rPr>
        <w:t>with</w:t>
      </w:r>
      <w:r w:rsidR="000A3576" w:rsidRPr="006461D6">
        <w:rPr>
          <w:rFonts w:eastAsiaTheme="minorEastAsia" w:cs="Arial"/>
        </w:rPr>
        <w:t xml:space="preserve"> data reporting </w:t>
      </w:r>
      <w:r w:rsidR="000A3576">
        <w:rPr>
          <w:rFonts w:eastAsiaTheme="minorEastAsia" w:cs="Arial"/>
        </w:rPr>
        <w:t>at the</w:t>
      </w:r>
      <w:r w:rsidR="000A3576" w:rsidRPr="006461D6">
        <w:rPr>
          <w:rFonts w:eastAsiaTheme="minorEastAsia" w:cs="Arial"/>
        </w:rPr>
        <w:t xml:space="preserve"> state and federal </w:t>
      </w:r>
      <w:r w:rsidR="000A3576">
        <w:rPr>
          <w:rFonts w:eastAsiaTheme="minorEastAsia" w:cs="Arial"/>
        </w:rPr>
        <w:t>level</w:t>
      </w:r>
      <w:r w:rsidR="000A3576" w:rsidRPr="006461D6">
        <w:rPr>
          <w:rFonts w:eastAsiaTheme="minorEastAsia" w:cs="Arial"/>
        </w:rPr>
        <w:t>.</w:t>
      </w:r>
    </w:p>
    <w:p w14:paraId="4D48A123" w14:textId="37F421CC" w:rsidR="009841F9" w:rsidRPr="008B6B19" w:rsidRDefault="00C803FE" w:rsidP="00BC3E57">
      <w:pPr>
        <w:pStyle w:val="Heading2"/>
        <w:spacing w:before="240" w:after="240"/>
      </w:pPr>
      <w:r w:rsidRPr="008B6B19">
        <w:t xml:space="preserve">Other Required Showings </w:t>
      </w:r>
    </w:p>
    <w:p w14:paraId="0BBAFF2D" w14:textId="1D3E3F24" w:rsidR="009841F9" w:rsidRPr="00C803FE" w:rsidRDefault="009841F9" w:rsidP="00BC3E57">
      <w:pPr>
        <w:pStyle w:val="Heading3"/>
        <w:spacing w:after="240"/>
      </w:pPr>
      <w:r w:rsidRPr="00C803FE">
        <w:t xml:space="preserve">Studies, Reports </w:t>
      </w:r>
      <w:r w:rsidR="00B1243A" w:rsidRPr="00C803FE">
        <w:t>o</w:t>
      </w:r>
      <w:r w:rsidRPr="00C803FE">
        <w:t>r Documents Relied Upon</w:t>
      </w:r>
      <w:r w:rsidR="00C60564">
        <w:t>:</w:t>
      </w:r>
    </w:p>
    <w:p w14:paraId="597F2FAB" w14:textId="7BC87C7C" w:rsidR="009841F9" w:rsidRDefault="009841F9" w:rsidP="00BC3E57">
      <w:pPr>
        <w:widowControl w:val="0"/>
        <w:spacing w:after="240"/>
      </w:pPr>
      <w:r w:rsidRPr="008B6B19">
        <w:t xml:space="preserve">The </w:t>
      </w:r>
      <w:sdt>
        <w:sdtPr>
          <w:alias w:val="Authority"/>
          <w:tag w:val="Authority"/>
          <w:id w:val="1479501528"/>
          <w:placeholder>
            <w:docPart w:val="41A5F8EB520544EB9DE3EA828DC69F5A"/>
          </w:placeholder>
          <w15:color w:val="FF0000"/>
          <w:dropDownList>
            <w:listItem w:value="Choose authority"/>
            <w:listItem w:displayText="SSPI" w:value="SSPI"/>
            <w:listItem w:displayText="SBE" w:value="SBE"/>
          </w:dropDownList>
        </w:sdtPr>
        <w:sdtEndPr/>
        <w:sdtContent>
          <w:r w:rsidR="007F73FD">
            <w:t>SBE</w:t>
          </w:r>
        </w:sdtContent>
      </w:sdt>
      <w:r w:rsidR="002B6ED7" w:rsidRPr="008B6B19">
        <w:t xml:space="preserve"> </w:t>
      </w:r>
      <w:r w:rsidRPr="008B6B19">
        <w:t>did not rely upon any technical, theoretical, or empirical studies, reports</w:t>
      </w:r>
      <w:r w:rsidR="00735038" w:rsidRPr="008B6B19">
        <w:t>,</w:t>
      </w:r>
      <w:r w:rsidRPr="008B6B19">
        <w:t xml:space="preserve"> or documents in proposing the adoption, amendment, or repeal of these regulations.</w:t>
      </w:r>
    </w:p>
    <w:p w14:paraId="6A62C305" w14:textId="78090105" w:rsidR="009841F9" w:rsidRPr="00C803FE" w:rsidRDefault="009841F9" w:rsidP="00BC3E57">
      <w:pPr>
        <w:pStyle w:val="Heading3"/>
        <w:spacing w:after="240"/>
      </w:pPr>
      <w:r w:rsidRPr="00C803FE">
        <w:t>Reas</w:t>
      </w:r>
      <w:r w:rsidR="00503065" w:rsidRPr="00C803FE">
        <w:t xml:space="preserve">onable Alternatives Considered </w:t>
      </w:r>
      <w:r w:rsidR="00B1243A" w:rsidRPr="00C803FE">
        <w:t>o</w:t>
      </w:r>
      <w:r w:rsidR="00503065" w:rsidRPr="00C803FE">
        <w:t xml:space="preserve">r Agency’s Reasons </w:t>
      </w:r>
      <w:r w:rsidR="00B1243A" w:rsidRPr="00C803FE">
        <w:t>f</w:t>
      </w:r>
      <w:r w:rsidRPr="00C803FE">
        <w:t>or Rejecting Those Alternatives:</w:t>
      </w:r>
    </w:p>
    <w:p w14:paraId="643198F9" w14:textId="2E2379EA" w:rsidR="00276011" w:rsidRDefault="009841F9" w:rsidP="00BC3E57">
      <w:pPr>
        <w:pStyle w:val="BodyText3"/>
        <w:spacing w:after="240"/>
        <w:rPr>
          <w:sz w:val="24"/>
          <w:szCs w:val="24"/>
        </w:rPr>
      </w:pPr>
      <w:r w:rsidRPr="008B6B19">
        <w:rPr>
          <w:sz w:val="24"/>
          <w:szCs w:val="24"/>
        </w:rPr>
        <w:t xml:space="preserve">No other alternatives were presented to or considered by the </w:t>
      </w:r>
      <w:sdt>
        <w:sdtPr>
          <w:rPr>
            <w:sz w:val="24"/>
            <w:szCs w:val="24"/>
          </w:rPr>
          <w:alias w:val="Authority"/>
          <w:tag w:val="Authority"/>
          <w:id w:val="-401293169"/>
          <w:placeholder>
            <w:docPart w:val="12A935B51DF0401688984270EF866E48"/>
          </w:placeholder>
          <w15:color w:val="FF0000"/>
          <w:dropDownList>
            <w:listItem w:value="Choose authority"/>
            <w:listItem w:displayText="SSPI" w:value="SSPI"/>
            <w:listItem w:displayText="SBE" w:value="SBE"/>
          </w:dropDownList>
        </w:sdtPr>
        <w:sdtEndPr/>
        <w:sdtContent>
          <w:r w:rsidR="007F73FD">
            <w:rPr>
              <w:sz w:val="24"/>
              <w:szCs w:val="24"/>
            </w:rPr>
            <w:t>SBE</w:t>
          </w:r>
        </w:sdtContent>
      </w:sdt>
      <w:r w:rsidRPr="008B6B19">
        <w:rPr>
          <w:sz w:val="24"/>
          <w:szCs w:val="24"/>
        </w:rPr>
        <w:t>.</w:t>
      </w:r>
    </w:p>
    <w:p w14:paraId="607135D8" w14:textId="436B8953" w:rsidR="00F54466" w:rsidRPr="00C803FE" w:rsidRDefault="00503065" w:rsidP="007D55E4">
      <w:pPr>
        <w:pStyle w:val="Heading3"/>
        <w:spacing w:after="240"/>
      </w:pPr>
      <w:r w:rsidRPr="00C803FE">
        <w:t xml:space="preserve">Analysis </w:t>
      </w:r>
      <w:r w:rsidR="00B1243A" w:rsidRPr="00C803FE">
        <w:t>o</w:t>
      </w:r>
      <w:r w:rsidRPr="00C803FE">
        <w:t xml:space="preserve">f Whether </w:t>
      </w:r>
      <w:r w:rsidR="00B1243A" w:rsidRPr="00C803FE">
        <w:t>t</w:t>
      </w:r>
      <w:r w:rsidRPr="00C803FE">
        <w:t xml:space="preserve">he Regulations </w:t>
      </w:r>
      <w:r w:rsidR="00B1243A" w:rsidRPr="00C803FE">
        <w:t>a</w:t>
      </w:r>
      <w:r w:rsidRPr="00C803FE">
        <w:t xml:space="preserve">re </w:t>
      </w:r>
      <w:proofErr w:type="gramStart"/>
      <w:r w:rsidR="00B1243A" w:rsidRPr="00C803FE">
        <w:t>a</w:t>
      </w:r>
      <w:r w:rsidRPr="00C803FE">
        <w:t>n Efficient</w:t>
      </w:r>
      <w:proofErr w:type="gramEnd"/>
      <w:r w:rsidRPr="00C803FE">
        <w:t xml:space="preserve"> </w:t>
      </w:r>
      <w:r w:rsidR="00B1243A" w:rsidRPr="00C803FE">
        <w:t>a</w:t>
      </w:r>
      <w:r w:rsidR="00F0636B" w:rsidRPr="00C803FE">
        <w:t>nd Effective Means</w:t>
      </w:r>
      <w:r w:rsidRPr="00C803FE">
        <w:t xml:space="preserve"> </w:t>
      </w:r>
      <w:r w:rsidR="00B1243A" w:rsidRPr="00C803FE">
        <w:t>o</w:t>
      </w:r>
      <w:r w:rsidRPr="00C803FE">
        <w:t xml:space="preserve">f Implementing </w:t>
      </w:r>
      <w:r w:rsidR="00B1243A" w:rsidRPr="00C803FE">
        <w:t>t</w:t>
      </w:r>
      <w:r w:rsidRPr="00C803FE">
        <w:t xml:space="preserve">he Law </w:t>
      </w:r>
      <w:r w:rsidR="00B1243A" w:rsidRPr="00C803FE">
        <w:t>i</w:t>
      </w:r>
      <w:r w:rsidRPr="00C803FE">
        <w:t xml:space="preserve">n </w:t>
      </w:r>
      <w:r w:rsidR="00B1243A" w:rsidRPr="00C803FE">
        <w:t>t</w:t>
      </w:r>
      <w:r w:rsidR="00F0636B" w:rsidRPr="00C803FE">
        <w:t>he Least Burdensome Manner</w:t>
      </w:r>
      <w:r w:rsidR="00C60564">
        <w:t>:</w:t>
      </w:r>
    </w:p>
    <w:p w14:paraId="0B2CA29B" w14:textId="77777777" w:rsidR="00ED7CE8" w:rsidRDefault="00F0636B" w:rsidP="007D55E4">
      <w:pPr>
        <w:spacing w:after="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62A10BFC" w14:textId="69A8F40F" w:rsidR="000844A7" w:rsidRPr="00C803FE" w:rsidRDefault="000844A7" w:rsidP="007D55E4">
      <w:pPr>
        <w:pStyle w:val="Heading3"/>
        <w:spacing w:after="240"/>
      </w:pPr>
      <w:r w:rsidRPr="00C803FE">
        <w:t>Determination of Inconsistent/Incompatible Existing Regulations</w:t>
      </w:r>
      <w:r w:rsidR="00C60564">
        <w:t>:</w:t>
      </w:r>
    </w:p>
    <w:p w14:paraId="0D5FB0FB" w14:textId="77777777" w:rsidR="009C14B8" w:rsidRDefault="00E368E2" w:rsidP="007D55E4">
      <w:pPr>
        <w:spacing w:after="240"/>
      </w:pPr>
      <w:r w:rsidRPr="00E368E2">
        <w:t>An evaluation of the proposed regulations ha</w:t>
      </w:r>
      <w:r w:rsidR="00457AAF">
        <w:t>s</w:t>
      </w:r>
      <w:r w:rsidRPr="00E368E2">
        <w:t xml:space="preserve"> determined they are not inconsistent/incompatible with existing regulations, pursuant to Gov</w:t>
      </w:r>
      <w:r w:rsidR="00B25153">
        <w:t>ernment</w:t>
      </w:r>
      <w:r w:rsidRPr="00E368E2">
        <w:t xml:space="preserve"> </w:t>
      </w:r>
      <w:r w:rsidR="00F90614">
        <w:t>Code s</w:t>
      </w:r>
      <w:r w:rsidRPr="00E368E2">
        <w:t>ection 11346.5(a)(3)(D).</w:t>
      </w:r>
    </w:p>
    <w:p w14:paraId="6A8397DF" w14:textId="555D481C" w:rsidR="009841F9" w:rsidRPr="008B6B19" w:rsidRDefault="00B60956" w:rsidP="00B62641">
      <w:sdt>
        <w:sdtPr>
          <w:id w:val="-1457868309"/>
          <w:placeholder>
            <w:docPart w:val="DefaultPlaceholder_-1854013437"/>
          </w:placeholder>
          <w15:color w:val="FF0000"/>
          <w:date w:fullDate="2025-07-24T00:00:00Z">
            <w:dateFormat w:val="yyyy-MM-dd"/>
            <w:lid w:val="en-US"/>
            <w:storeMappedDataAs w:val="dateTime"/>
            <w:calendar w:val="gregorian"/>
          </w:date>
        </w:sdtPr>
        <w:sdtEndPr/>
        <w:sdtContent>
          <w:r w:rsidR="004E3AB1">
            <w:t>2025-07-24</w:t>
          </w:r>
        </w:sdtContent>
      </w:sdt>
      <w:r w:rsidR="009841F9" w:rsidRPr="008B6B19">
        <w:t xml:space="preserve"> [California Department of Education]</w:t>
      </w:r>
    </w:p>
    <w:sectPr w:rsidR="009841F9" w:rsidRPr="008B6B19" w:rsidSect="008A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DADA" w14:textId="77777777" w:rsidR="00BA19CE" w:rsidRDefault="00BA19CE" w:rsidP="00735038">
      <w:r>
        <w:separator/>
      </w:r>
    </w:p>
  </w:endnote>
  <w:endnote w:type="continuationSeparator" w:id="0">
    <w:p w14:paraId="79FE48C8" w14:textId="77777777" w:rsidR="00BA19CE" w:rsidRDefault="00BA19CE"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2B0B" w14:textId="77777777" w:rsidR="00BA19CE" w:rsidRDefault="00BA19CE" w:rsidP="00735038">
      <w:r>
        <w:separator/>
      </w:r>
    </w:p>
  </w:footnote>
  <w:footnote w:type="continuationSeparator" w:id="0">
    <w:p w14:paraId="4D63A62E" w14:textId="77777777" w:rsidR="00BA19CE" w:rsidRDefault="00BA19CE" w:rsidP="007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25D"/>
    <w:multiLevelType w:val="hybridMultilevel"/>
    <w:tmpl w:val="336E78FE"/>
    <w:lvl w:ilvl="0" w:tplc="163EBAF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1466"/>
    <w:multiLevelType w:val="hybridMultilevel"/>
    <w:tmpl w:val="A0EE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621405">
    <w:abstractNumId w:val="1"/>
  </w:num>
  <w:num w:numId="2" w16cid:durableId="146453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112D1"/>
    <w:rsid w:val="0001622C"/>
    <w:rsid w:val="00023DEC"/>
    <w:rsid w:val="00043A93"/>
    <w:rsid w:val="00050860"/>
    <w:rsid w:val="00060FC0"/>
    <w:rsid w:val="00062C96"/>
    <w:rsid w:val="0007162B"/>
    <w:rsid w:val="00074164"/>
    <w:rsid w:val="00076579"/>
    <w:rsid w:val="000844A7"/>
    <w:rsid w:val="000A0240"/>
    <w:rsid w:val="000A3576"/>
    <w:rsid w:val="000A53BF"/>
    <w:rsid w:val="000A69BB"/>
    <w:rsid w:val="000C62B8"/>
    <w:rsid w:val="000D00E4"/>
    <w:rsid w:val="000D468F"/>
    <w:rsid w:val="000D63CE"/>
    <w:rsid w:val="000E67A8"/>
    <w:rsid w:val="000F42D3"/>
    <w:rsid w:val="0010189E"/>
    <w:rsid w:val="00101E24"/>
    <w:rsid w:val="00107308"/>
    <w:rsid w:val="00112581"/>
    <w:rsid w:val="001126B3"/>
    <w:rsid w:val="001176E8"/>
    <w:rsid w:val="0012229B"/>
    <w:rsid w:val="00131503"/>
    <w:rsid w:val="00135BCE"/>
    <w:rsid w:val="0014432D"/>
    <w:rsid w:val="001456B9"/>
    <w:rsid w:val="001815C5"/>
    <w:rsid w:val="00184AC7"/>
    <w:rsid w:val="00196377"/>
    <w:rsid w:val="0019776B"/>
    <w:rsid w:val="001D0E95"/>
    <w:rsid w:val="001E6006"/>
    <w:rsid w:val="001F4A59"/>
    <w:rsid w:val="00222A30"/>
    <w:rsid w:val="00227861"/>
    <w:rsid w:val="002470F6"/>
    <w:rsid w:val="0025212D"/>
    <w:rsid w:val="00255B7F"/>
    <w:rsid w:val="002575BD"/>
    <w:rsid w:val="00276011"/>
    <w:rsid w:val="00280253"/>
    <w:rsid w:val="002A3610"/>
    <w:rsid w:val="002B6ED7"/>
    <w:rsid w:val="002C04F6"/>
    <w:rsid w:val="002C2185"/>
    <w:rsid w:val="002D1CB1"/>
    <w:rsid w:val="002F1BB3"/>
    <w:rsid w:val="002F5C77"/>
    <w:rsid w:val="003108D8"/>
    <w:rsid w:val="00322985"/>
    <w:rsid w:val="0033446A"/>
    <w:rsid w:val="00347F23"/>
    <w:rsid w:val="00352137"/>
    <w:rsid w:val="00362218"/>
    <w:rsid w:val="00393ECE"/>
    <w:rsid w:val="003A0972"/>
    <w:rsid w:val="003A37B3"/>
    <w:rsid w:val="003A6DC0"/>
    <w:rsid w:val="003D62B2"/>
    <w:rsid w:val="003E7915"/>
    <w:rsid w:val="003F26C8"/>
    <w:rsid w:val="003F3FB4"/>
    <w:rsid w:val="003F6821"/>
    <w:rsid w:val="00411756"/>
    <w:rsid w:val="00420857"/>
    <w:rsid w:val="00422D01"/>
    <w:rsid w:val="00423AB4"/>
    <w:rsid w:val="0045173A"/>
    <w:rsid w:val="00457AAF"/>
    <w:rsid w:val="004711B9"/>
    <w:rsid w:val="00473C9F"/>
    <w:rsid w:val="00475763"/>
    <w:rsid w:val="00482691"/>
    <w:rsid w:val="00483BEA"/>
    <w:rsid w:val="00485680"/>
    <w:rsid w:val="00486516"/>
    <w:rsid w:val="00496D36"/>
    <w:rsid w:val="004A08B5"/>
    <w:rsid w:val="004A0958"/>
    <w:rsid w:val="004A258B"/>
    <w:rsid w:val="004A5931"/>
    <w:rsid w:val="004B4B80"/>
    <w:rsid w:val="004C26F0"/>
    <w:rsid w:val="004E3AB1"/>
    <w:rsid w:val="004F2596"/>
    <w:rsid w:val="004F7648"/>
    <w:rsid w:val="00503065"/>
    <w:rsid w:val="00523194"/>
    <w:rsid w:val="0053685C"/>
    <w:rsid w:val="005517AF"/>
    <w:rsid w:val="0055410A"/>
    <w:rsid w:val="00555F6A"/>
    <w:rsid w:val="00560056"/>
    <w:rsid w:val="00561183"/>
    <w:rsid w:val="00566B67"/>
    <w:rsid w:val="00572C6A"/>
    <w:rsid w:val="00575DAF"/>
    <w:rsid w:val="00587B8B"/>
    <w:rsid w:val="005A350B"/>
    <w:rsid w:val="005A617F"/>
    <w:rsid w:val="005B67C3"/>
    <w:rsid w:val="005F0FF7"/>
    <w:rsid w:val="006068A1"/>
    <w:rsid w:val="00622CBC"/>
    <w:rsid w:val="00633BE0"/>
    <w:rsid w:val="006402C0"/>
    <w:rsid w:val="00650176"/>
    <w:rsid w:val="00670DFE"/>
    <w:rsid w:val="00683036"/>
    <w:rsid w:val="006A5FE6"/>
    <w:rsid w:val="006A7EAB"/>
    <w:rsid w:val="006B47F6"/>
    <w:rsid w:val="006B645E"/>
    <w:rsid w:val="006D1CE6"/>
    <w:rsid w:val="006E1C7F"/>
    <w:rsid w:val="00700D69"/>
    <w:rsid w:val="007018E0"/>
    <w:rsid w:val="00703497"/>
    <w:rsid w:val="00704A24"/>
    <w:rsid w:val="00705EA6"/>
    <w:rsid w:val="00735038"/>
    <w:rsid w:val="007430C8"/>
    <w:rsid w:val="007454DA"/>
    <w:rsid w:val="00760BD8"/>
    <w:rsid w:val="00782455"/>
    <w:rsid w:val="00787C7E"/>
    <w:rsid w:val="007C0937"/>
    <w:rsid w:val="007C7287"/>
    <w:rsid w:val="007D55E4"/>
    <w:rsid w:val="007E74D8"/>
    <w:rsid w:val="007F1A3F"/>
    <w:rsid w:val="007F73FD"/>
    <w:rsid w:val="00821375"/>
    <w:rsid w:val="00833200"/>
    <w:rsid w:val="00845F82"/>
    <w:rsid w:val="00846BCB"/>
    <w:rsid w:val="0085705D"/>
    <w:rsid w:val="00875DA2"/>
    <w:rsid w:val="008779F0"/>
    <w:rsid w:val="00886EF8"/>
    <w:rsid w:val="008915A7"/>
    <w:rsid w:val="0089493E"/>
    <w:rsid w:val="008A0584"/>
    <w:rsid w:val="008A6BC0"/>
    <w:rsid w:val="008A6FD8"/>
    <w:rsid w:val="008B3FC8"/>
    <w:rsid w:val="008B6B19"/>
    <w:rsid w:val="008D1CF4"/>
    <w:rsid w:val="008D3C8F"/>
    <w:rsid w:val="008E1FFD"/>
    <w:rsid w:val="008E262B"/>
    <w:rsid w:val="008E3EA2"/>
    <w:rsid w:val="008E6E2E"/>
    <w:rsid w:val="008F37B3"/>
    <w:rsid w:val="00904DD0"/>
    <w:rsid w:val="00965AA4"/>
    <w:rsid w:val="00972709"/>
    <w:rsid w:val="009836CF"/>
    <w:rsid w:val="009841F9"/>
    <w:rsid w:val="00994E38"/>
    <w:rsid w:val="009960B9"/>
    <w:rsid w:val="009B2E76"/>
    <w:rsid w:val="009C14B8"/>
    <w:rsid w:val="009F47DD"/>
    <w:rsid w:val="00A212E2"/>
    <w:rsid w:val="00A32E73"/>
    <w:rsid w:val="00A433B3"/>
    <w:rsid w:val="00A43636"/>
    <w:rsid w:val="00A4580B"/>
    <w:rsid w:val="00A4611B"/>
    <w:rsid w:val="00A565EF"/>
    <w:rsid w:val="00A762AA"/>
    <w:rsid w:val="00A80554"/>
    <w:rsid w:val="00A83E05"/>
    <w:rsid w:val="00A93C4B"/>
    <w:rsid w:val="00AE13D0"/>
    <w:rsid w:val="00AE315D"/>
    <w:rsid w:val="00AE5C2B"/>
    <w:rsid w:val="00AE71F2"/>
    <w:rsid w:val="00B05FC0"/>
    <w:rsid w:val="00B1090D"/>
    <w:rsid w:val="00B1243A"/>
    <w:rsid w:val="00B25153"/>
    <w:rsid w:val="00B267CE"/>
    <w:rsid w:val="00B4585F"/>
    <w:rsid w:val="00B60956"/>
    <w:rsid w:val="00B62641"/>
    <w:rsid w:val="00B63963"/>
    <w:rsid w:val="00B63E82"/>
    <w:rsid w:val="00B653D6"/>
    <w:rsid w:val="00BA19CE"/>
    <w:rsid w:val="00BC18A2"/>
    <w:rsid w:val="00BC3E57"/>
    <w:rsid w:val="00BC65FD"/>
    <w:rsid w:val="00BD63A8"/>
    <w:rsid w:val="00BE4F4A"/>
    <w:rsid w:val="00C60564"/>
    <w:rsid w:val="00C77E47"/>
    <w:rsid w:val="00C803FE"/>
    <w:rsid w:val="00C9146A"/>
    <w:rsid w:val="00C96EA2"/>
    <w:rsid w:val="00C97FCC"/>
    <w:rsid w:val="00CA1EA5"/>
    <w:rsid w:val="00CA4E0E"/>
    <w:rsid w:val="00CA73F2"/>
    <w:rsid w:val="00CF092C"/>
    <w:rsid w:val="00D0483C"/>
    <w:rsid w:val="00D061C2"/>
    <w:rsid w:val="00D071A3"/>
    <w:rsid w:val="00D12732"/>
    <w:rsid w:val="00D24693"/>
    <w:rsid w:val="00D30DB2"/>
    <w:rsid w:val="00D326E8"/>
    <w:rsid w:val="00D35142"/>
    <w:rsid w:val="00D45035"/>
    <w:rsid w:val="00D5298C"/>
    <w:rsid w:val="00D56836"/>
    <w:rsid w:val="00D62C4A"/>
    <w:rsid w:val="00D75ECF"/>
    <w:rsid w:val="00D77403"/>
    <w:rsid w:val="00D77A7D"/>
    <w:rsid w:val="00D94D51"/>
    <w:rsid w:val="00D95A93"/>
    <w:rsid w:val="00DA19B3"/>
    <w:rsid w:val="00DA2ABC"/>
    <w:rsid w:val="00DB1055"/>
    <w:rsid w:val="00DD1095"/>
    <w:rsid w:val="00DD7FD9"/>
    <w:rsid w:val="00DE7EEF"/>
    <w:rsid w:val="00E05DE6"/>
    <w:rsid w:val="00E11BE7"/>
    <w:rsid w:val="00E123C3"/>
    <w:rsid w:val="00E200EA"/>
    <w:rsid w:val="00E2140A"/>
    <w:rsid w:val="00E3339F"/>
    <w:rsid w:val="00E368E2"/>
    <w:rsid w:val="00E36AE6"/>
    <w:rsid w:val="00E42546"/>
    <w:rsid w:val="00E5162B"/>
    <w:rsid w:val="00E64241"/>
    <w:rsid w:val="00E729E3"/>
    <w:rsid w:val="00E770B4"/>
    <w:rsid w:val="00EC3923"/>
    <w:rsid w:val="00ED22C7"/>
    <w:rsid w:val="00ED7C07"/>
    <w:rsid w:val="00ED7CE8"/>
    <w:rsid w:val="00EE2393"/>
    <w:rsid w:val="00F0295A"/>
    <w:rsid w:val="00F03792"/>
    <w:rsid w:val="00F05C4A"/>
    <w:rsid w:val="00F0636B"/>
    <w:rsid w:val="00F126FB"/>
    <w:rsid w:val="00F13FBA"/>
    <w:rsid w:val="00F15347"/>
    <w:rsid w:val="00F37F5F"/>
    <w:rsid w:val="00F54466"/>
    <w:rsid w:val="00F547A4"/>
    <w:rsid w:val="00F56FBE"/>
    <w:rsid w:val="00F631F4"/>
    <w:rsid w:val="00F634F7"/>
    <w:rsid w:val="00F848F4"/>
    <w:rsid w:val="00F86AF4"/>
    <w:rsid w:val="00F900AA"/>
    <w:rsid w:val="00F90614"/>
    <w:rsid w:val="00F9614D"/>
    <w:rsid w:val="00FA1F4F"/>
    <w:rsid w:val="00FA5D9B"/>
    <w:rsid w:val="00FB0F0A"/>
    <w:rsid w:val="00FE1FEB"/>
    <w:rsid w:val="00FE246F"/>
    <w:rsid w:val="00FF0075"/>
    <w:rsid w:val="00FF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23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633BE0"/>
    <w:pPr>
      <w:keepNext/>
      <w:keepLines/>
      <w:spacing w:before="240"/>
      <w:jc w:val="center"/>
      <w:outlineLvl w:val="0"/>
    </w:pPr>
    <w:rPr>
      <w:rFonts w:eastAsiaTheme="majorEastAsia" w:cstheme="majorBidi"/>
      <w:b/>
      <w:sz w:val="36"/>
      <w:szCs w:val="36"/>
    </w:rPr>
  </w:style>
  <w:style w:type="paragraph" w:styleId="Heading2">
    <w:name w:val="heading 2"/>
    <w:basedOn w:val="Normal"/>
    <w:next w:val="Normal"/>
    <w:link w:val="Heading2Char"/>
    <w:qFormat/>
    <w:rsid w:val="00633BE0"/>
    <w:pPr>
      <w:keepNext/>
      <w:keepLines/>
      <w:spacing w:before="40"/>
      <w:outlineLvl w:val="1"/>
    </w:pPr>
    <w:rPr>
      <w:rFonts w:eastAsiaTheme="majorEastAsia" w:cstheme="majorBidi"/>
      <w:b/>
      <w:sz w:val="32"/>
      <w:szCs w:val="32"/>
    </w:rPr>
  </w:style>
  <w:style w:type="paragraph" w:styleId="Heading3">
    <w:name w:val="heading 3"/>
    <w:basedOn w:val="Normal"/>
    <w:next w:val="Normal"/>
    <w:link w:val="Heading3Char"/>
    <w:qFormat/>
    <w:rsid w:val="00633BE0"/>
    <w:pPr>
      <w:keepNext/>
      <w:keepLines/>
      <w:spacing w:before="40"/>
      <w:outlineLvl w:val="2"/>
    </w:pPr>
    <w:rPr>
      <w:rFonts w:eastAsiaTheme="majorEastAsia" w:cstheme="majorBidi"/>
      <w:b/>
      <w:iCs/>
      <w:sz w:val="28"/>
      <w:szCs w:val="28"/>
    </w:rPr>
  </w:style>
  <w:style w:type="paragraph" w:styleId="Heading4">
    <w:name w:val="heading 4"/>
    <w:basedOn w:val="Normal"/>
    <w:next w:val="Normal"/>
    <w:link w:val="Heading4Char"/>
    <w:qFormat/>
    <w:rsid w:val="00BC3E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uiPriority w:val="99"/>
    <w:rsid w:val="00735038"/>
    <w:pPr>
      <w:tabs>
        <w:tab w:val="center" w:pos="4680"/>
        <w:tab w:val="right" w:pos="9360"/>
      </w:tabs>
    </w:pPr>
    <w:rPr>
      <w:lang w:val="x-none" w:eastAsia="x-none"/>
    </w:rPr>
  </w:style>
  <w:style w:type="character" w:customStyle="1" w:styleId="HeaderChar">
    <w:name w:val="Header Char"/>
    <w:link w:val="Header"/>
    <w:uiPriority w:val="99"/>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633BE0"/>
    <w:rPr>
      <w:rFonts w:ascii="Arial" w:eastAsiaTheme="majorEastAsia" w:hAnsi="Arial" w:cstheme="majorBidi"/>
      <w:b/>
      <w:sz w:val="36"/>
      <w:szCs w:val="36"/>
    </w:rPr>
  </w:style>
  <w:style w:type="character" w:customStyle="1" w:styleId="Heading2Char">
    <w:name w:val="Heading 2 Char"/>
    <w:basedOn w:val="DefaultParagraphFont"/>
    <w:link w:val="Heading2"/>
    <w:rsid w:val="00633BE0"/>
    <w:rPr>
      <w:rFonts w:ascii="Arial" w:eastAsiaTheme="majorEastAsia" w:hAnsi="Arial" w:cstheme="majorBidi"/>
      <w:b/>
      <w:sz w:val="32"/>
      <w:szCs w:val="32"/>
    </w:rPr>
  </w:style>
  <w:style w:type="character" w:customStyle="1" w:styleId="Heading3Char">
    <w:name w:val="Heading 3 Char"/>
    <w:basedOn w:val="DefaultParagraphFont"/>
    <w:link w:val="Heading3"/>
    <w:rsid w:val="00633BE0"/>
    <w:rPr>
      <w:rFonts w:ascii="Arial" w:eastAsiaTheme="majorEastAsia" w:hAnsi="Arial" w:cstheme="majorBidi"/>
      <w:b/>
      <w:iCs/>
      <w:sz w:val="28"/>
      <w:szCs w:val="28"/>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styleId="PlaceholderText">
    <w:name w:val="Placeholder Text"/>
    <w:basedOn w:val="DefaultParagraphFont"/>
    <w:uiPriority w:val="99"/>
    <w:semiHidden/>
    <w:rsid w:val="00C803FE"/>
    <w:rPr>
      <w:color w:val="666666"/>
    </w:rPr>
  </w:style>
  <w:style w:type="character" w:styleId="UnresolvedMention">
    <w:name w:val="Unresolved Mention"/>
    <w:basedOn w:val="DefaultParagraphFont"/>
    <w:uiPriority w:val="99"/>
    <w:semiHidden/>
    <w:unhideWhenUsed/>
    <w:rsid w:val="00062C96"/>
    <w:rPr>
      <w:color w:val="605E5C"/>
      <w:shd w:val="clear" w:color="auto" w:fill="E1DFDD"/>
    </w:rPr>
  </w:style>
  <w:style w:type="paragraph" w:styleId="ListParagraph">
    <w:name w:val="List Paragraph"/>
    <w:basedOn w:val="Normal"/>
    <w:uiPriority w:val="34"/>
    <w:qFormat/>
    <w:rsid w:val="004C26F0"/>
    <w:pPr>
      <w:ind w:left="720"/>
      <w:contextualSpacing/>
    </w:pPr>
  </w:style>
  <w:style w:type="paragraph" w:styleId="Revision">
    <w:name w:val="Revision"/>
    <w:hidden/>
    <w:uiPriority w:val="99"/>
    <w:semiHidden/>
    <w:rsid w:val="0033446A"/>
    <w:rPr>
      <w:rFonts w:ascii="Arial" w:hAnsi="Arial"/>
      <w:sz w:val="24"/>
      <w:szCs w:val="24"/>
    </w:rPr>
  </w:style>
  <w:style w:type="paragraph" w:styleId="NormalWeb">
    <w:name w:val="Normal (Web)"/>
    <w:basedOn w:val="Normal"/>
    <w:rsid w:val="00D62C4A"/>
    <w:rPr>
      <w:rFonts w:ascii="Times New Roman" w:hAnsi="Times New Roman"/>
    </w:rPr>
  </w:style>
  <w:style w:type="character" w:customStyle="1" w:styleId="Heading4Char">
    <w:name w:val="Heading 4 Char"/>
    <w:basedOn w:val="DefaultParagraphFont"/>
    <w:link w:val="Heading4"/>
    <w:rsid w:val="00BC3E57"/>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1304626806">
      <w:bodyDiv w:val="1"/>
      <w:marLeft w:val="0"/>
      <w:marRight w:val="0"/>
      <w:marTop w:val="0"/>
      <w:marBottom w:val="0"/>
      <w:divBdr>
        <w:top w:val="none" w:sz="0" w:space="0" w:color="auto"/>
        <w:left w:val="none" w:sz="0" w:space="0" w:color="auto"/>
        <w:bottom w:val="none" w:sz="0" w:space="0" w:color="auto"/>
        <w:right w:val="none" w:sz="0" w:space="0" w:color="auto"/>
      </w:divBdr>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 w:id="20010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29269FF-A5B6-4BCF-98FD-EE8C608BBC01}"/>
      </w:docPartPr>
      <w:docPartBody>
        <w:p w:rsidR="002F2E46" w:rsidRDefault="002F2E46">
          <w:r w:rsidRPr="000D751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86AF18D-76DF-4F57-BC8E-F46836DC078D}"/>
      </w:docPartPr>
      <w:docPartBody>
        <w:p w:rsidR="002F2E46" w:rsidRDefault="002F2E46">
          <w:r w:rsidRPr="000D751E">
            <w:rPr>
              <w:rStyle w:val="PlaceholderText"/>
            </w:rPr>
            <w:t>Choose an item.</w:t>
          </w:r>
        </w:p>
      </w:docPartBody>
    </w:docPart>
    <w:docPart>
      <w:docPartPr>
        <w:name w:val="41A5F8EB520544EB9DE3EA828DC69F5A"/>
        <w:category>
          <w:name w:val="General"/>
          <w:gallery w:val="placeholder"/>
        </w:category>
        <w:types>
          <w:type w:val="bbPlcHdr"/>
        </w:types>
        <w:behaviors>
          <w:behavior w:val="content"/>
        </w:behaviors>
        <w:guid w:val="{8CC8E350-74D8-44E0-BBC5-CA3E64A06AAF}"/>
      </w:docPartPr>
      <w:docPartBody>
        <w:p w:rsidR="002F2E46" w:rsidRDefault="002F2E46" w:rsidP="002F2E46">
          <w:pPr>
            <w:pStyle w:val="41A5F8EB520544EB9DE3EA828DC69F5A"/>
          </w:pPr>
          <w:r w:rsidRPr="000D751E">
            <w:rPr>
              <w:rStyle w:val="PlaceholderText"/>
            </w:rPr>
            <w:t>Choose an item.</w:t>
          </w:r>
        </w:p>
      </w:docPartBody>
    </w:docPart>
    <w:docPart>
      <w:docPartPr>
        <w:name w:val="12A935B51DF0401688984270EF866E48"/>
        <w:category>
          <w:name w:val="General"/>
          <w:gallery w:val="placeholder"/>
        </w:category>
        <w:types>
          <w:type w:val="bbPlcHdr"/>
        </w:types>
        <w:behaviors>
          <w:behavior w:val="content"/>
        </w:behaviors>
        <w:guid w:val="{DE5B54BC-8E44-46BB-BD7A-F090E7401168}"/>
      </w:docPartPr>
      <w:docPartBody>
        <w:p w:rsidR="002F2E46" w:rsidRDefault="002F2E46" w:rsidP="002F2E46">
          <w:pPr>
            <w:pStyle w:val="12A935B51DF0401688984270EF866E48"/>
          </w:pPr>
          <w:r w:rsidRPr="000D75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7162B"/>
    <w:rsid w:val="00101E24"/>
    <w:rsid w:val="0012229B"/>
    <w:rsid w:val="00135BCE"/>
    <w:rsid w:val="0019776B"/>
    <w:rsid w:val="002C2185"/>
    <w:rsid w:val="002E3E31"/>
    <w:rsid w:val="002F2E46"/>
    <w:rsid w:val="003D62B2"/>
    <w:rsid w:val="0050200D"/>
    <w:rsid w:val="0053685C"/>
    <w:rsid w:val="005F4A51"/>
    <w:rsid w:val="007A097E"/>
    <w:rsid w:val="007C0937"/>
    <w:rsid w:val="008915A7"/>
    <w:rsid w:val="00B63E82"/>
    <w:rsid w:val="00BB630C"/>
    <w:rsid w:val="00C851B4"/>
    <w:rsid w:val="00D77A7D"/>
    <w:rsid w:val="00D95A93"/>
    <w:rsid w:val="00E30796"/>
    <w:rsid w:val="00E770B4"/>
    <w:rsid w:val="00F631F4"/>
    <w:rsid w:val="00FA1F4F"/>
    <w:rsid w:val="00FE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E46"/>
    <w:rPr>
      <w:color w:val="666666"/>
    </w:rPr>
  </w:style>
  <w:style w:type="paragraph" w:customStyle="1" w:styleId="41A5F8EB520544EB9DE3EA828DC69F5A">
    <w:name w:val="41A5F8EB520544EB9DE3EA828DC69F5A"/>
    <w:rsid w:val="002F2E46"/>
  </w:style>
  <w:style w:type="paragraph" w:customStyle="1" w:styleId="12A935B51DF0401688984270EF866E48">
    <w:name w:val="12A935B51DF0401688984270EF866E48"/>
    <w:rsid w:val="002F2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2371</Words>
  <Characters>13559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Links>
    <vt:vector size="6" baseType="variant">
      <vt:variant>
        <vt:i4>4653131</vt:i4>
      </vt:variant>
      <vt:variant>
        <vt:i4>0</vt:i4>
      </vt:variant>
      <vt:variant>
        <vt:i4>0</vt:i4>
      </vt:variant>
      <vt:variant>
        <vt:i4>5</vt:i4>
      </vt:variant>
      <vt:variant>
        <vt:lpwstr>http://www.cde.ca.gov/sp/cd/ci/documents/incomeranking07.doc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ISOR for Sp Ed Early Start Eligibility Alignment - Proposed Rulemaking &amp; Regulations (CA Dept of Education)</dc:title>
  <dc:subject>Initial Statement of Reasons for the Amendment to California Code of Regulations, Title 5, Regarding Special Education Early Start Eligibility Alignment.</dc:subject>
  <dc:creator/>
  <cp:keywords/>
  <cp:lastModifiedBy/>
  <cp:revision>1</cp:revision>
  <dcterms:created xsi:type="dcterms:W3CDTF">2025-08-18T22:07:00Z</dcterms:created>
  <dcterms:modified xsi:type="dcterms:W3CDTF">2025-10-17T23:46:00Z</dcterms:modified>
</cp:coreProperties>
</file>