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A7A8" w14:textId="0726BD38" w:rsidR="00491CC4" w:rsidRPr="0011698E" w:rsidRDefault="00083B00" w:rsidP="0011698E">
      <w:pPr>
        <w:pStyle w:val="ListParagraph"/>
        <w:widowControl w:val="0"/>
        <w:numPr>
          <w:ilvl w:val="0"/>
          <w:numId w:val="7"/>
        </w:numPr>
        <w:ind w:right="-72"/>
        <w:rPr>
          <w:b/>
        </w:rPr>
      </w:pPr>
      <w:r w:rsidRPr="0011698E">
        <w:rPr>
          <w:rFonts w:cs="Arial"/>
        </w:rPr>
        <w:t xml:space="preserve">The </w:t>
      </w:r>
      <w:r w:rsidR="00896E62" w:rsidRPr="0011698E">
        <w:rPr>
          <w:rFonts w:cs="Arial"/>
        </w:rPr>
        <w:t>State Board of Education</w:t>
      </w:r>
      <w:r w:rsidR="00F677EC" w:rsidRPr="0011698E">
        <w:rPr>
          <w:rFonts w:cs="Arial"/>
        </w:rPr>
        <w:t xml:space="preserve"> </w:t>
      </w:r>
      <w:r w:rsidRPr="0011698E">
        <w:rPr>
          <w:rFonts w:cs="Arial"/>
        </w:rPr>
        <w:t xml:space="preserve">has illustrated changes to the original text in the following manner: text originally proposed to be added is </w:t>
      </w:r>
      <w:r w:rsidRPr="0011698E">
        <w:rPr>
          <w:rFonts w:cs="Arial"/>
          <w:u w:val="single"/>
        </w:rPr>
        <w:t>underlined</w:t>
      </w:r>
      <w:r w:rsidRPr="0011698E">
        <w:rPr>
          <w:rFonts w:cs="Arial"/>
        </w:rPr>
        <w:t xml:space="preserve">; text proposed to be deleted is displayed in </w:t>
      </w:r>
      <w:r w:rsidRPr="0011698E">
        <w:rPr>
          <w:rFonts w:cs="Arial"/>
          <w:strike/>
        </w:rPr>
        <w:t>strikeout</w:t>
      </w:r>
      <w:r w:rsidRPr="0011698E">
        <w:rPr>
          <w:rFonts w:cs="Arial"/>
        </w:rPr>
        <w:t>.</w:t>
      </w:r>
    </w:p>
    <w:p w14:paraId="296AA895" w14:textId="77777777" w:rsidR="00491CC4" w:rsidRPr="00DD0675" w:rsidRDefault="00491CC4" w:rsidP="00803642">
      <w:pPr>
        <w:widowControl w:val="0"/>
        <w:ind w:right="-72" w:firstLine="360"/>
        <w:rPr>
          <w:b/>
        </w:rPr>
      </w:pPr>
    </w:p>
    <w:p w14:paraId="3C490EBF" w14:textId="77777777" w:rsidR="00B96C9E" w:rsidRDefault="009D40B8" w:rsidP="00B96C9E">
      <w:pPr>
        <w:pStyle w:val="Heading3"/>
        <w:spacing w:line="360" w:lineRule="auto"/>
      </w:pPr>
      <w:r w:rsidRPr="00DD0675">
        <w:rPr>
          <w:rStyle w:val="Heading1Char"/>
          <w:b/>
          <w:sz w:val="28"/>
          <w:szCs w:val="28"/>
        </w:rPr>
        <w:t>Title 5. EDUCATION</w:t>
      </w:r>
      <w:r w:rsidR="00C14F52">
        <w:rPr>
          <w:sz w:val="28"/>
          <w:szCs w:val="28"/>
        </w:rPr>
        <w:br/>
      </w:r>
      <w:r w:rsidR="00EC3644" w:rsidRPr="006D2FC9">
        <w:t>Division 1</w:t>
      </w:r>
      <w:r w:rsidR="00A51FF6">
        <w:t>.</w:t>
      </w:r>
      <w:r w:rsidR="006D2FC9" w:rsidRPr="006D2FC9">
        <w:t xml:space="preserve"> California Department of Education</w:t>
      </w:r>
      <w:r w:rsidR="00C14F52">
        <w:br/>
      </w:r>
      <w:r w:rsidR="00EC3644" w:rsidRPr="006D2FC9">
        <w:t>Chapter 13</w:t>
      </w:r>
      <w:r w:rsidR="00A51FF6">
        <w:t>.</w:t>
      </w:r>
      <w:r w:rsidR="006D2FC9" w:rsidRPr="006D2FC9">
        <w:t xml:space="preserve"> School </w:t>
      </w:r>
      <w:r w:rsidR="006D2FC9" w:rsidRPr="00321499">
        <w:t>Facilities</w:t>
      </w:r>
      <w:r w:rsidR="003D1C76" w:rsidRPr="00321499">
        <w:t xml:space="preserve"> and Equipment</w:t>
      </w:r>
      <w:r w:rsidR="00C14F52">
        <w:br/>
      </w:r>
      <w:r w:rsidR="006D2FC9" w:rsidRPr="006D2FC9">
        <w:t>Subchapter 1.7</w:t>
      </w:r>
      <w:r w:rsidR="007638C7">
        <w:t>.</w:t>
      </w:r>
      <w:r w:rsidR="006D2FC9" w:rsidRPr="006D2FC9">
        <w:t xml:space="preserve"> Priority School Districts</w:t>
      </w:r>
    </w:p>
    <w:p w14:paraId="2BBDE773" w14:textId="2D4E9F7B" w:rsidR="00B35512" w:rsidRPr="00F522B4" w:rsidRDefault="00C14F52" w:rsidP="00F522B4">
      <w:pPr>
        <w:shd w:val="clear" w:color="auto" w:fill="FFFFFF"/>
        <w:tabs>
          <w:tab w:val="left" w:pos="360"/>
        </w:tabs>
        <w:spacing w:line="360" w:lineRule="auto"/>
        <w:rPr>
          <w:b/>
          <w:bCs/>
        </w:rPr>
      </w:pPr>
      <w:r>
        <w:br/>
      </w:r>
      <w:r w:rsidR="006D2FC9" w:rsidRPr="006D2FC9">
        <w:t xml:space="preserve"> </w:t>
      </w:r>
      <w:r w:rsidR="00B35512" w:rsidRPr="00F522B4">
        <w:rPr>
          <w:b/>
          <w:bCs/>
        </w:rPr>
        <w:t xml:space="preserve">§ </w:t>
      </w:r>
      <w:r w:rsidR="007B3AAC" w:rsidRPr="00F522B4">
        <w:rPr>
          <w:b/>
          <w:bCs/>
        </w:rPr>
        <w:t>14050</w:t>
      </w:r>
      <w:r w:rsidR="00B35512" w:rsidRPr="00F522B4">
        <w:rPr>
          <w:b/>
          <w:bCs/>
        </w:rPr>
        <w:t xml:space="preserve">. </w:t>
      </w:r>
      <w:r w:rsidR="008D1D61" w:rsidRPr="00F522B4">
        <w:rPr>
          <w:b/>
          <w:bCs/>
        </w:rPr>
        <w:t>Supporting Priority School Districts</w:t>
      </w:r>
    </w:p>
    <w:p w14:paraId="5A5448A1" w14:textId="1E8C0137" w:rsidR="00E13C6A" w:rsidRPr="007111BD" w:rsidRDefault="00E13C6A" w:rsidP="00C14F52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 w:rsidRPr="6B52DE83">
        <w:rPr>
          <w:u w:val="single"/>
        </w:rPr>
        <w:t xml:space="preserve">(a) This program shall be referred to as the “Supporting Priority School Districts </w:t>
      </w:r>
      <w:r w:rsidR="005738AE" w:rsidRPr="6B52DE83">
        <w:rPr>
          <w:u w:val="single"/>
        </w:rPr>
        <w:t xml:space="preserve">(SPSD) </w:t>
      </w:r>
      <w:r w:rsidRPr="6B52DE83">
        <w:rPr>
          <w:u w:val="single"/>
        </w:rPr>
        <w:t xml:space="preserve">program.” </w:t>
      </w:r>
    </w:p>
    <w:p w14:paraId="5299BAF2" w14:textId="3E6B9A50" w:rsidR="00E13C6A" w:rsidRPr="007111BD" w:rsidRDefault="00E13C6A" w:rsidP="00E13C6A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 w:rsidRPr="007111BD">
        <w:rPr>
          <w:u w:val="single"/>
        </w:rPr>
        <w:t>(</w:t>
      </w:r>
      <w:r w:rsidR="00896B7A">
        <w:rPr>
          <w:u w:val="single"/>
        </w:rPr>
        <w:t>1</w:t>
      </w:r>
      <w:r w:rsidRPr="007111BD">
        <w:rPr>
          <w:u w:val="single"/>
        </w:rPr>
        <w:t xml:space="preserve">) The following definitions apply to the Supporting Priority School Districts program. </w:t>
      </w:r>
    </w:p>
    <w:p w14:paraId="6531D256" w14:textId="6EE37BEC" w:rsidR="00E13C6A" w:rsidRPr="007111BD" w:rsidRDefault="00E13C6A" w:rsidP="6B52DE83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6B52DE83">
        <w:rPr>
          <w:u w:val="single"/>
        </w:rPr>
        <w:t>(A) “Enrollment” means current district-wide enrollment information provided through the California Basic Educational Data System by school districts to the</w:t>
      </w:r>
      <w:r w:rsidR="6B165172" w:rsidRPr="6B52DE83">
        <w:rPr>
          <w:u w:val="single"/>
        </w:rPr>
        <w:t xml:space="preserve"> California Department of Education</w:t>
      </w:r>
      <w:r w:rsidRPr="6B52DE83">
        <w:rPr>
          <w:u w:val="single"/>
        </w:rPr>
        <w:t xml:space="preserve"> </w:t>
      </w:r>
      <w:r w:rsidR="130C1987" w:rsidRPr="6B52DE83">
        <w:rPr>
          <w:u w:val="single"/>
        </w:rPr>
        <w:t>(</w:t>
      </w:r>
      <w:r w:rsidR="50961144" w:rsidRPr="6B52DE83">
        <w:rPr>
          <w:u w:val="single"/>
        </w:rPr>
        <w:t>CDE)</w:t>
      </w:r>
      <w:r w:rsidRPr="6B52DE83">
        <w:rPr>
          <w:u w:val="single"/>
        </w:rPr>
        <w:t>.</w:t>
      </w:r>
    </w:p>
    <w:p w14:paraId="313D6FAE" w14:textId="24BC6410" w:rsidR="00E13C6A" w:rsidRPr="007111BD" w:rsidRDefault="00E13C6A" w:rsidP="13A56058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6B52DE83">
        <w:rPr>
          <w:u w:val="single"/>
        </w:rPr>
        <w:t xml:space="preserve">(B) “Gross bonding capacity” means a school district’s </w:t>
      </w:r>
      <w:r w:rsidR="00874A09" w:rsidRPr="6B52DE83">
        <w:rPr>
          <w:u w:val="single"/>
        </w:rPr>
        <w:t>capacity to issue debt</w:t>
      </w:r>
      <w:r w:rsidRPr="6B52DE83">
        <w:rPr>
          <w:u w:val="single"/>
        </w:rPr>
        <w:t xml:space="preserve"> as defined in E</w:t>
      </w:r>
      <w:r w:rsidR="00C06208" w:rsidRPr="6B52DE83">
        <w:rPr>
          <w:u w:val="single"/>
        </w:rPr>
        <w:t xml:space="preserve">ducation </w:t>
      </w:r>
      <w:r w:rsidRPr="6B52DE83">
        <w:rPr>
          <w:u w:val="single"/>
        </w:rPr>
        <w:t>C</w:t>
      </w:r>
      <w:r w:rsidR="00C06208" w:rsidRPr="6B52DE83">
        <w:rPr>
          <w:u w:val="single"/>
        </w:rPr>
        <w:t>ode</w:t>
      </w:r>
      <w:r w:rsidR="003F2FB4" w:rsidRPr="6B52DE83">
        <w:rPr>
          <w:u w:val="single"/>
        </w:rPr>
        <w:t xml:space="preserve"> (EC)</w:t>
      </w:r>
      <w:r w:rsidRPr="6B52DE83">
        <w:rPr>
          <w:u w:val="single"/>
        </w:rPr>
        <w:t xml:space="preserve"> </w:t>
      </w:r>
      <w:r w:rsidR="00C06208" w:rsidRPr="6B52DE83">
        <w:rPr>
          <w:u w:val="single"/>
        </w:rPr>
        <w:t xml:space="preserve">section </w:t>
      </w:r>
      <w:r w:rsidRPr="6B52DE83">
        <w:rPr>
          <w:u w:val="single"/>
        </w:rPr>
        <w:t>17070.15(k)</w:t>
      </w:r>
      <w:r w:rsidR="609745D5" w:rsidRPr="6B52DE83">
        <w:rPr>
          <w:u w:val="single"/>
        </w:rPr>
        <w:t>. “Gross bonding capacity per enrollment” means a school district’s gross bonding capacity</w:t>
      </w:r>
      <w:r w:rsidRPr="6B52DE83">
        <w:rPr>
          <w:u w:val="single"/>
        </w:rPr>
        <w:t xml:space="preserve"> divided by the district’s </w:t>
      </w:r>
      <w:r w:rsidR="00530637" w:rsidRPr="6B52DE83">
        <w:rPr>
          <w:u w:val="single"/>
        </w:rPr>
        <w:t>“</w:t>
      </w:r>
      <w:r w:rsidRPr="6B52DE83">
        <w:rPr>
          <w:u w:val="single"/>
        </w:rPr>
        <w:t>enrollment</w:t>
      </w:r>
      <w:r w:rsidR="002F2508">
        <w:rPr>
          <w:u w:val="single"/>
        </w:rPr>
        <w:t>,</w:t>
      </w:r>
      <w:r w:rsidR="00530637" w:rsidRPr="6B52DE83">
        <w:rPr>
          <w:u w:val="single"/>
        </w:rPr>
        <w:t>”</w:t>
      </w:r>
      <w:r w:rsidR="00687002" w:rsidRPr="6B52DE83">
        <w:rPr>
          <w:u w:val="single"/>
        </w:rPr>
        <w:t xml:space="preserve"> as defined in </w:t>
      </w:r>
      <w:r w:rsidR="009D018A" w:rsidRPr="00321499">
        <w:rPr>
          <w:u w:val="single"/>
        </w:rPr>
        <w:t xml:space="preserve">subsection </w:t>
      </w:r>
      <w:r w:rsidR="004735F4" w:rsidRPr="0031362C">
        <w:rPr>
          <w:u w:val="single"/>
        </w:rPr>
        <w:t>(a)</w:t>
      </w:r>
      <w:r w:rsidR="000473D9" w:rsidRPr="0031362C">
        <w:rPr>
          <w:u w:val="single"/>
        </w:rPr>
        <w:t>(1)</w:t>
      </w:r>
      <w:r w:rsidR="00687002" w:rsidRPr="0031362C">
        <w:rPr>
          <w:u w:val="single"/>
        </w:rPr>
        <w:t>(A)</w:t>
      </w:r>
      <w:r w:rsidRPr="0031362C">
        <w:rPr>
          <w:u w:val="single"/>
        </w:rPr>
        <w:t>.</w:t>
      </w:r>
    </w:p>
    <w:p w14:paraId="11657778" w14:textId="0720B174" w:rsidR="001F22FB" w:rsidRPr="007111BD" w:rsidRDefault="001F22FB" w:rsidP="6B52DE83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6B52DE83">
        <w:rPr>
          <w:u w:val="single"/>
        </w:rPr>
        <w:t>(C) “Low</w:t>
      </w:r>
      <w:r w:rsidR="003A3687">
        <w:rPr>
          <w:u w:val="single"/>
        </w:rPr>
        <w:t>”</w:t>
      </w:r>
      <w:r w:rsidRPr="6B52DE83">
        <w:rPr>
          <w:u w:val="single"/>
        </w:rPr>
        <w:t xml:space="preserve"> gross bonding capacity per enrollment means a school district</w:t>
      </w:r>
      <w:r w:rsidR="0056768D" w:rsidRPr="6B52DE83">
        <w:rPr>
          <w:u w:val="single"/>
        </w:rPr>
        <w:t>’s</w:t>
      </w:r>
      <w:r w:rsidRPr="6B52DE83">
        <w:rPr>
          <w:u w:val="single"/>
        </w:rPr>
        <w:t xml:space="preserve"> gross bonding capacity of less than $32,000 per student. </w:t>
      </w:r>
    </w:p>
    <w:p w14:paraId="7C9BE6CA" w14:textId="30771578" w:rsidR="00E13C6A" w:rsidRPr="007111BD" w:rsidRDefault="00E13C6A" w:rsidP="00E13C6A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 w:rsidRPr="6B52DE83">
        <w:rPr>
          <w:u w:val="single"/>
        </w:rPr>
        <w:t>(</w:t>
      </w:r>
      <w:r w:rsidR="001F22FB" w:rsidRPr="6B52DE83">
        <w:rPr>
          <w:u w:val="single"/>
        </w:rPr>
        <w:t>D</w:t>
      </w:r>
      <w:r w:rsidRPr="6B52DE83">
        <w:rPr>
          <w:u w:val="single"/>
        </w:rPr>
        <w:t xml:space="preserve">) “Unduplicated pupils” means pupils enrolled in a school district or a charter school who are either classified as English learners, eligible for free or reduced-price meals, or who are foster youth as determined for purposes of the local control funding formula pursuant to EC </w:t>
      </w:r>
      <w:r w:rsidR="003F2FB4" w:rsidRPr="6B52DE83">
        <w:rPr>
          <w:u w:val="single"/>
        </w:rPr>
        <w:t xml:space="preserve">section </w:t>
      </w:r>
      <w:r w:rsidRPr="6B52DE83">
        <w:rPr>
          <w:u w:val="single"/>
        </w:rPr>
        <w:t xml:space="preserve">42238.02. </w:t>
      </w:r>
    </w:p>
    <w:p w14:paraId="2BA003A4" w14:textId="0F9C18AC" w:rsidR="001F22FB" w:rsidRPr="007111BD" w:rsidRDefault="001F22FB" w:rsidP="001F22FB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 w:rsidRPr="007111BD">
        <w:rPr>
          <w:u w:val="single"/>
        </w:rPr>
        <w:t>(</w:t>
      </w:r>
      <w:r>
        <w:rPr>
          <w:u w:val="single"/>
        </w:rPr>
        <w:t>E</w:t>
      </w:r>
      <w:r w:rsidRPr="007111BD">
        <w:rPr>
          <w:u w:val="single"/>
        </w:rPr>
        <w:t>) “High percentage</w:t>
      </w:r>
      <w:r w:rsidR="003A3687">
        <w:rPr>
          <w:u w:val="single"/>
        </w:rPr>
        <w:t>”</w:t>
      </w:r>
      <w:r w:rsidRPr="007111BD">
        <w:rPr>
          <w:u w:val="single"/>
        </w:rPr>
        <w:t xml:space="preserve"> of unduplicated pupils means that the total number of unduplicated pupils districtwide exceeds 6</w:t>
      </w:r>
      <w:r>
        <w:rPr>
          <w:u w:val="single"/>
        </w:rPr>
        <w:t>6</w:t>
      </w:r>
      <w:r w:rsidRPr="007111BD">
        <w:rPr>
          <w:u w:val="single"/>
        </w:rPr>
        <w:t xml:space="preserve"> percent of enrollment. </w:t>
      </w:r>
    </w:p>
    <w:p w14:paraId="402ECE16" w14:textId="180C46CB" w:rsidR="00C60F60" w:rsidRDefault="00E13C6A" w:rsidP="6B52DE83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>(b)</w:t>
      </w:r>
      <w:r w:rsidR="00317AEC" w:rsidRPr="357CB9F1">
        <w:rPr>
          <w:u w:val="single"/>
        </w:rPr>
        <w:t xml:space="preserve">(1) </w:t>
      </w:r>
      <w:r w:rsidRPr="357CB9F1">
        <w:rPr>
          <w:u w:val="single"/>
        </w:rPr>
        <w:t xml:space="preserve">In order to identify school districts eligible for support under the </w:t>
      </w:r>
      <w:r w:rsidR="002222FF" w:rsidRPr="357CB9F1">
        <w:rPr>
          <w:u w:val="single"/>
        </w:rPr>
        <w:t xml:space="preserve">SPSD </w:t>
      </w:r>
      <w:r w:rsidR="001F22FB" w:rsidRPr="357CB9F1">
        <w:rPr>
          <w:u w:val="single"/>
        </w:rPr>
        <w:t>program</w:t>
      </w:r>
      <w:r w:rsidRPr="357CB9F1">
        <w:rPr>
          <w:u w:val="single"/>
        </w:rPr>
        <w:t xml:space="preserve">, the </w:t>
      </w:r>
      <w:r w:rsidR="764C7F1D" w:rsidRPr="357CB9F1">
        <w:rPr>
          <w:u w:val="single"/>
        </w:rPr>
        <w:t>CDE</w:t>
      </w:r>
      <w:r w:rsidRPr="357CB9F1">
        <w:rPr>
          <w:u w:val="single"/>
        </w:rPr>
        <w:t xml:space="preserve"> will open an application period of no less than 60 days</w:t>
      </w:r>
      <w:r w:rsidR="00467275" w:rsidRPr="357CB9F1">
        <w:rPr>
          <w:u w:val="single"/>
        </w:rPr>
        <w:t>. P</w:t>
      </w:r>
      <w:r w:rsidRPr="357CB9F1">
        <w:rPr>
          <w:u w:val="single"/>
        </w:rPr>
        <w:t xml:space="preserve">rior to </w:t>
      </w:r>
      <w:r w:rsidR="00467275" w:rsidRPr="357CB9F1">
        <w:rPr>
          <w:u w:val="single"/>
        </w:rPr>
        <w:t>opening the application period</w:t>
      </w:r>
      <w:r w:rsidRPr="357CB9F1">
        <w:rPr>
          <w:u w:val="single"/>
        </w:rPr>
        <w:t xml:space="preserve">, the </w:t>
      </w:r>
      <w:r w:rsidR="16BC2FD8" w:rsidRPr="357CB9F1">
        <w:rPr>
          <w:u w:val="single"/>
        </w:rPr>
        <w:t>CDE</w:t>
      </w:r>
      <w:r w:rsidRPr="357CB9F1">
        <w:rPr>
          <w:u w:val="single"/>
        </w:rPr>
        <w:t xml:space="preserve"> will </w:t>
      </w:r>
      <w:r w:rsidR="75D656C2" w:rsidRPr="357CB9F1">
        <w:rPr>
          <w:u w:val="single"/>
        </w:rPr>
        <w:t>provid</w:t>
      </w:r>
      <w:r w:rsidRPr="357CB9F1">
        <w:rPr>
          <w:u w:val="single"/>
        </w:rPr>
        <w:t xml:space="preserve">e notice to </w:t>
      </w:r>
      <w:r w:rsidR="00467275" w:rsidRPr="357CB9F1">
        <w:rPr>
          <w:u w:val="single"/>
        </w:rPr>
        <w:t xml:space="preserve">school </w:t>
      </w:r>
      <w:r w:rsidRPr="357CB9F1">
        <w:rPr>
          <w:u w:val="single"/>
        </w:rPr>
        <w:t xml:space="preserve">districts statewide via the </w:t>
      </w:r>
      <w:r w:rsidR="770F55FA" w:rsidRPr="357CB9F1">
        <w:rPr>
          <w:u w:val="single"/>
        </w:rPr>
        <w:t>CDE</w:t>
      </w:r>
      <w:r w:rsidRPr="357CB9F1">
        <w:rPr>
          <w:u w:val="single"/>
        </w:rPr>
        <w:t>’s website and social media accounts</w:t>
      </w:r>
      <w:r w:rsidR="00467275" w:rsidRPr="357CB9F1">
        <w:rPr>
          <w:u w:val="single"/>
        </w:rPr>
        <w:t>.</w:t>
      </w:r>
      <w:r w:rsidR="6B20B8F4" w:rsidRPr="357CB9F1">
        <w:rPr>
          <w:u w:val="single"/>
        </w:rPr>
        <w:t xml:space="preserve"> </w:t>
      </w:r>
      <w:r w:rsidR="00467275" w:rsidRPr="357CB9F1">
        <w:rPr>
          <w:u w:val="single"/>
        </w:rPr>
        <w:t>Additionally, the CDE may disseminate said notice</w:t>
      </w:r>
      <w:r w:rsidRPr="357CB9F1">
        <w:rPr>
          <w:u w:val="single"/>
        </w:rPr>
        <w:t xml:space="preserve"> </w:t>
      </w:r>
      <w:r w:rsidR="00467275" w:rsidRPr="357CB9F1">
        <w:rPr>
          <w:u w:val="single"/>
        </w:rPr>
        <w:t xml:space="preserve">via </w:t>
      </w:r>
      <w:r w:rsidRPr="357CB9F1">
        <w:rPr>
          <w:u w:val="single"/>
        </w:rPr>
        <w:t>email distribution lists and</w:t>
      </w:r>
      <w:r w:rsidR="00467275" w:rsidRPr="357CB9F1">
        <w:rPr>
          <w:u w:val="single"/>
        </w:rPr>
        <w:t>/or</w:t>
      </w:r>
      <w:r w:rsidRPr="357CB9F1">
        <w:rPr>
          <w:u w:val="single"/>
        </w:rPr>
        <w:t xml:space="preserve"> communication networks with </w:t>
      </w:r>
      <w:r w:rsidR="00B318CD">
        <w:rPr>
          <w:u w:val="single"/>
        </w:rPr>
        <w:t>T</w:t>
      </w:r>
      <w:r w:rsidRPr="357CB9F1">
        <w:rPr>
          <w:u w:val="single"/>
        </w:rPr>
        <w:t xml:space="preserve">K-12 partners. </w:t>
      </w:r>
      <w:r w:rsidRPr="357CB9F1">
        <w:rPr>
          <w:u w:val="single"/>
        </w:rPr>
        <w:lastRenderedPageBreak/>
        <w:t>The period between first announcing the application period and opening the 60-day window will be no less than 30 days.</w:t>
      </w:r>
    </w:p>
    <w:p w14:paraId="74731752" w14:textId="625414B6" w:rsidR="00317AEC" w:rsidRDefault="685D5053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 xml:space="preserve">(2) </w:t>
      </w:r>
      <w:r w:rsidR="00BF6E1C" w:rsidRPr="357CB9F1">
        <w:rPr>
          <w:u w:val="single"/>
        </w:rPr>
        <w:t xml:space="preserve">Any school district wishing to apply to participate in the SPSD program </w:t>
      </w:r>
      <w:r w:rsidR="00E13C6A" w:rsidRPr="357CB9F1">
        <w:rPr>
          <w:u w:val="single"/>
        </w:rPr>
        <w:t xml:space="preserve">must </w:t>
      </w:r>
      <w:bookmarkStart w:id="1" w:name="_Int_RaHR0l6u"/>
      <w:proofErr w:type="gramStart"/>
      <w:r w:rsidR="00E13C6A" w:rsidRPr="357CB9F1">
        <w:rPr>
          <w:u w:val="single"/>
        </w:rPr>
        <w:t xml:space="preserve">submit </w:t>
      </w:r>
      <w:r w:rsidR="00BF6E1C" w:rsidRPr="357CB9F1">
        <w:rPr>
          <w:u w:val="single"/>
        </w:rPr>
        <w:t>an application</w:t>
      </w:r>
      <w:bookmarkEnd w:id="1"/>
      <w:proofErr w:type="gramEnd"/>
      <w:r w:rsidR="00BF6E1C" w:rsidRPr="357CB9F1">
        <w:rPr>
          <w:u w:val="single"/>
        </w:rPr>
        <w:t xml:space="preserve"> in the form of a letter</w:t>
      </w:r>
      <w:r w:rsidR="377ABBD6" w:rsidRPr="357CB9F1">
        <w:rPr>
          <w:u w:val="single"/>
        </w:rPr>
        <w:t>.</w:t>
      </w:r>
      <w:r w:rsidR="00BF6E1C" w:rsidRPr="357CB9F1">
        <w:rPr>
          <w:u w:val="single"/>
        </w:rPr>
        <w:t xml:space="preserve"> The letter</w:t>
      </w:r>
      <w:r w:rsidR="00317AEC" w:rsidRPr="357CB9F1">
        <w:rPr>
          <w:u w:val="single"/>
        </w:rPr>
        <w:t xml:space="preserve"> must be submitted to the CDE</w:t>
      </w:r>
      <w:r w:rsidR="00BF6E1C" w:rsidRPr="357CB9F1">
        <w:rPr>
          <w:u w:val="single"/>
        </w:rPr>
        <w:t xml:space="preserve"> </w:t>
      </w:r>
      <w:r w:rsidR="00E13C6A" w:rsidRPr="357CB9F1">
        <w:rPr>
          <w:u w:val="single"/>
        </w:rPr>
        <w:t xml:space="preserve">by midnight on the 60th day if </w:t>
      </w:r>
      <w:r w:rsidR="00317AEC" w:rsidRPr="357CB9F1">
        <w:rPr>
          <w:u w:val="single"/>
        </w:rPr>
        <w:t xml:space="preserve">submitted </w:t>
      </w:r>
      <w:r w:rsidR="003A3687" w:rsidRPr="357CB9F1">
        <w:rPr>
          <w:u w:val="single"/>
        </w:rPr>
        <w:t>electronically or</w:t>
      </w:r>
      <w:r w:rsidR="00E13C6A" w:rsidRPr="357CB9F1">
        <w:rPr>
          <w:u w:val="single"/>
        </w:rPr>
        <w:t xml:space="preserve"> </w:t>
      </w:r>
      <w:r w:rsidR="00317AEC" w:rsidRPr="357CB9F1">
        <w:rPr>
          <w:u w:val="single"/>
        </w:rPr>
        <w:t xml:space="preserve">must be </w:t>
      </w:r>
      <w:r w:rsidR="00E13C6A" w:rsidRPr="357CB9F1">
        <w:rPr>
          <w:u w:val="single"/>
        </w:rPr>
        <w:t xml:space="preserve">postmarked by the 60th day if submitted by </w:t>
      </w:r>
      <w:r w:rsidR="00317AEC" w:rsidRPr="357CB9F1">
        <w:rPr>
          <w:u w:val="single"/>
        </w:rPr>
        <w:t xml:space="preserve">U.S. </w:t>
      </w:r>
      <w:r w:rsidR="00E13C6A" w:rsidRPr="357CB9F1">
        <w:rPr>
          <w:u w:val="single"/>
        </w:rPr>
        <w:t>mail.</w:t>
      </w:r>
      <w:r w:rsidR="2718B554" w:rsidRPr="357CB9F1">
        <w:rPr>
          <w:u w:val="single"/>
        </w:rPr>
        <w:t xml:space="preserve"> </w:t>
      </w:r>
      <w:r w:rsidR="00E13C6A" w:rsidRPr="357CB9F1">
        <w:rPr>
          <w:u w:val="single"/>
        </w:rPr>
        <w:t xml:space="preserve">The application </w:t>
      </w:r>
      <w:r w:rsidR="00317AEC" w:rsidRPr="357CB9F1">
        <w:rPr>
          <w:u w:val="single"/>
        </w:rPr>
        <w:t xml:space="preserve">letter </w:t>
      </w:r>
      <w:r w:rsidR="00E13C6A" w:rsidRPr="357CB9F1">
        <w:rPr>
          <w:u w:val="single"/>
        </w:rPr>
        <w:t xml:space="preserve">must include the </w:t>
      </w:r>
      <w:r w:rsidR="00317AEC" w:rsidRPr="357CB9F1">
        <w:rPr>
          <w:u w:val="single"/>
        </w:rPr>
        <w:t>following:</w:t>
      </w:r>
    </w:p>
    <w:p w14:paraId="7D304E7B" w14:textId="12FD22CD" w:rsidR="00317AEC" w:rsidRDefault="3A3D9DD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 xml:space="preserve">(A) </w:t>
      </w:r>
      <w:r w:rsidR="678C6B59" w:rsidRPr="357CB9F1">
        <w:rPr>
          <w:u w:val="single"/>
        </w:rPr>
        <w:t>T</w:t>
      </w:r>
      <w:r w:rsidR="00317AEC" w:rsidRPr="357CB9F1">
        <w:rPr>
          <w:u w:val="single"/>
        </w:rPr>
        <w:t xml:space="preserve">he </w:t>
      </w:r>
      <w:r w:rsidR="00E13C6A" w:rsidRPr="357CB9F1">
        <w:rPr>
          <w:u w:val="single"/>
        </w:rPr>
        <w:t>name and county-district-school (CDS) code of the school district;</w:t>
      </w:r>
    </w:p>
    <w:p w14:paraId="69166B84" w14:textId="299EFAE5" w:rsidR="00317AEC" w:rsidRDefault="38A134EC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 xml:space="preserve">(B) </w:t>
      </w:r>
      <w:r w:rsidR="07DF717B" w:rsidRPr="357CB9F1">
        <w:rPr>
          <w:u w:val="single"/>
        </w:rPr>
        <w:t>I</w:t>
      </w:r>
      <w:r w:rsidR="00E13C6A" w:rsidRPr="357CB9F1">
        <w:rPr>
          <w:u w:val="single"/>
        </w:rPr>
        <w:t>dentif</w:t>
      </w:r>
      <w:r w:rsidR="00317AEC" w:rsidRPr="357CB9F1">
        <w:rPr>
          <w:u w:val="single"/>
        </w:rPr>
        <w:t>ication of</w:t>
      </w:r>
      <w:r w:rsidR="00E13C6A" w:rsidRPr="357CB9F1">
        <w:rPr>
          <w:u w:val="single"/>
        </w:rPr>
        <w:t xml:space="preserve"> the applicable eligibility criteri</w:t>
      </w:r>
      <w:r w:rsidR="006D602C">
        <w:rPr>
          <w:u w:val="single"/>
        </w:rPr>
        <w:t>on or criteria</w:t>
      </w:r>
      <w:r w:rsidR="00E13C6A" w:rsidRPr="357CB9F1">
        <w:rPr>
          <w:u w:val="single"/>
        </w:rPr>
        <w:t>;</w:t>
      </w:r>
    </w:p>
    <w:p w14:paraId="0BB52FC0" w14:textId="2980016A" w:rsidR="00317AEC" w:rsidRDefault="676C6E21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>(C) A</w:t>
      </w:r>
      <w:r w:rsidR="00317AEC" w:rsidRPr="357CB9F1">
        <w:rPr>
          <w:u w:val="single"/>
        </w:rPr>
        <w:t xml:space="preserve"> </w:t>
      </w:r>
      <w:r w:rsidR="00E13C6A" w:rsidRPr="357CB9F1">
        <w:rPr>
          <w:u w:val="single"/>
        </w:rPr>
        <w:t xml:space="preserve">request to participate in the </w:t>
      </w:r>
      <w:r w:rsidR="00317AEC" w:rsidRPr="357CB9F1">
        <w:rPr>
          <w:u w:val="single"/>
        </w:rPr>
        <w:t xml:space="preserve">SPSD </w:t>
      </w:r>
      <w:r w:rsidR="00E13C6A" w:rsidRPr="357CB9F1">
        <w:rPr>
          <w:u w:val="single"/>
        </w:rPr>
        <w:t>program;</w:t>
      </w:r>
    </w:p>
    <w:p w14:paraId="2ADA189D" w14:textId="4EDDDBD9" w:rsidR="00EF4805" w:rsidRDefault="2BBFC5FC" w:rsidP="6B52DE83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>(D) A</w:t>
      </w:r>
      <w:r w:rsidR="00317AEC" w:rsidRPr="357CB9F1">
        <w:rPr>
          <w:u w:val="single"/>
        </w:rPr>
        <w:t xml:space="preserve">n </w:t>
      </w:r>
      <w:r w:rsidR="00E13C6A" w:rsidRPr="357CB9F1">
        <w:rPr>
          <w:u w:val="single"/>
        </w:rPr>
        <w:t>agree</w:t>
      </w:r>
      <w:r w:rsidR="00317AEC" w:rsidRPr="357CB9F1">
        <w:rPr>
          <w:u w:val="single"/>
        </w:rPr>
        <w:t>ment</w:t>
      </w:r>
      <w:r w:rsidR="00E13C6A" w:rsidRPr="357CB9F1">
        <w:rPr>
          <w:u w:val="single"/>
        </w:rPr>
        <w:t xml:space="preserve"> to provide information and documents as </w:t>
      </w:r>
      <w:r w:rsidR="00D92950">
        <w:rPr>
          <w:u w:val="single"/>
        </w:rPr>
        <w:t>reasonably requested</w:t>
      </w:r>
      <w:r w:rsidR="00D92950" w:rsidRPr="357CB9F1">
        <w:rPr>
          <w:u w:val="single"/>
        </w:rPr>
        <w:t xml:space="preserve"> </w:t>
      </w:r>
      <w:r w:rsidR="00E13C6A" w:rsidRPr="357CB9F1">
        <w:rPr>
          <w:u w:val="single"/>
        </w:rPr>
        <w:t xml:space="preserve">by the </w:t>
      </w:r>
      <w:r w:rsidR="2D9E6427" w:rsidRPr="357CB9F1">
        <w:rPr>
          <w:u w:val="single"/>
        </w:rPr>
        <w:t>CDE</w:t>
      </w:r>
      <w:r w:rsidR="00E13C6A" w:rsidRPr="357CB9F1">
        <w:rPr>
          <w:u w:val="single"/>
        </w:rPr>
        <w:t xml:space="preserve">, including completing any pre- and post-assistance </w:t>
      </w:r>
      <w:r w:rsidR="00A31637">
        <w:rPr>
          <w:u w:val="single"/>
        </w:rPr>
        <w:t>surveys</w:t>
      </w:r>
      <w:r w:rsidR="00E13C6A" w:rsidRPr="357CB9F1">
        <w:rPr>
          <w:u w:val="single"/>
        </w:rPr>
        <w:t xml:space="preserve"> necessary for evaluating the effectiveness of the direct technical assistance; </w:t>
      </w:r>
    </w:p>
    <w:p w14:paraId="03C45C13" w14:textId="450360F2" w:rsidR="00E13C6A" w:rsidRDefault="2743DD28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251B5FF8">
        <w:rPr>
          <w:u w:val="single"/>
        </w:rPr>
        <w:t>(E) T</w:t>
      </w:r>
      <w:r w:rsidR="00E13C6A" w:rsidRPr="251B5FF8">
        <w:rPr>
          <w:u w:val="single"/>
        </w:rPr>
        <w:t>he current gross bonding capacity of the district</w:t>
      </w:r>
      <w:r w:rsidR="00EF4805" w:rsidRPr="251B5FF8">
        <w:rPr>
          <w:u w:val="single"/>
        </w:rPr>
        <w:t>;</w:t>
      </w:r>
      <w:r w:rsidR="25F1C444" w:rsidRPr="251B5FF8">
        <w:rPr>
          <w:u w:val="single"/>
        </w:rPr>
        <w:t xml:space="preserve"> and</w:t>
      </w:r>
      <w:r w:rsidR="00E13C6A" w:rsidRPr="0031362C">
        <w:t xml:space="preserve">  </w:t>
      </w:r>
    </w:p>
    <w:p w14:paraId="1B76A697" w14:textId="7F48B7F6" w:rsidR="00317AEC" w:rsidRPr="007111BD" w:rsidRDefault="58AB17DD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>(F) T</w:t>
      </w:r>
      <w:r w:rsidR="00EF4805" w:rsidRPr="357CB9F1">
        <w:rPr>
          <w:u w:val="single"/>
        </w:rPr>
        <w:t xml:space="preserve">he </w:t>
      </w:r>
      <w:r w:rsidR="00317AEC" w:rsidRPr="357CB9F1">
        <w:rPr>
          <w:u w:val="single"/>
        </w:rPr>
        <w:t>sign</w:t>
      </w:r>
      <w:r w:rsidR="00EF4805" w:rsidRPr="357CB9F1">
        <w:rPr>
          <w:u w:val="single"/>
        </w:rPr>
        <w:t>ature of</w:t>
      </w:r>
      <w:r w:rsidR="00317AEC" w:rsidRPr="357CB9F1">
        <w:rPr>
          <w:u w:val="single"/>
        </w:rPr>
        <w:t xml:space="preserve"> the district superintendent, or their duly authorized </w:t>
      </w:r>
      <w:bookmarkStart w:id="2" w:name="_Int_rW8eN107"/>
      <w:r w:rsidR="00317AEC" w:rsidRPr="357CB9F1">
        <w:rPr>
          <w:u w:val="single"/>
        </w:rPr>
        <w:t>designee</w:t>
      </w:r>
      <w:bookmarkEnd w:id="2"/>
      <w:r w:rsidR="00317AEC" w:rsidRPr="357CB9F1">
        <w:rPr>
          <w:u w:val="single"/>
        </w:rPr>
        <w:t>, certifying that the information provided is correct.</w:t>
      </w:r>
    </w:p>
    <w:p w14:paraId="4CA7B52E" w14:textId="156D2A19" w:rsidR="00E13C6A" w:rsidRPr="007111BD" w:rsidRDefault="00E13C6A" w:rsidP="6B52DE83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251B5FF8">
        <w:rPr>
          <w:u w:val="single"/>
        </w:rPr>
        <w:t>(</w:t>
      </w:r>
      <w:r w:rsidR="7859DD85" w:rsidRPr="251B5FF8">
        <w:rPr>
          <w:u w:val="single"/>
        </w:rPr>
        <w:t>3</w:t>
      </w:r>
      <w:r w:rsidRPr="251B5FF8">
        <w:rPr>
          <w:u w:val="single"/>
        </w:rPr>
        <w:t xml:space="preserve">) </w:t>
      </w:r>
      <w:r w:rsidR="43F807B8" w:rsidRPr="251B5FF8">
        <w:rPr>
          <w:u w:val="single"/>
        </w:rPr>
        <w:t xml:space="preserve">Within </w:t>
      </w:r>
      <w:r w:rsidR="47A471B9" w:rsidRPr="251B5FF8">
        <w:rPr>
          <w:u w:val="single"/>
        </w:rPr>
        <w:t xml:space="preserve">a reasonable time of the closure of the </w:t>
      </w:r>
      <w:r w:rsidRPr="251B5FF8">
        <w:rPr>
          <w:u w:val="single"/>
        </w:rPr>
        <w:t xml:space="preserve">60-day application window, </w:t>
      </w:r>
      <w:r w:rsidR="2D7B2872" w:rsidRPr="251B5FF8">
        <w:rPr>
          <w:u w:val="single"/>
        </w:rPr>
        <w:t xml:space="preserve">not to exceed 30 days except in extenuating circumstances, </w:t>
      </w:r>
      <w:r w:rsidRPr="251B5FF8">
        <w:rPr>
          <w:u w:val="single"/>
        </w:rPr>
        <w:t xml:space="preserve">the </w:t>
      </w:r>
      <w:r w:rsidR="1804033B" w:rsidRPr="251B5FF8">
        <w:rPr>
          <w:u w:val="single"/>
        </w:rPr>
        <w:t>CDE</w:t>
      </w:r>
      <w:r w:rsidRPr="251B5FF8">
        <w:rPr>
          <w:u w:val="single"/>
        </w:rPr>
        <w:t xml:space="preserve"> will verify eligibility and notify applicants </w:t>
      </w:r>
      <w:r w:rsidR="592EC3FA" w:rsidRPr="251B5FF8">
        <w:rPr>
          <w:u w:val="single"/>
        </w:rPr>
        <w:t>of their eligibility</w:t>
      </w:r>
      <w:r w:rsidRPr="251B5FF8">
        <w:rPr>
          <w:u w:val="single"/>
        </w:rPr>
        <w:t xml:space="preserve"> for technical assistance under the SPSD program. </w:t>
      </w:r>
      <w:r w:rsidR="0CFC33DD" w:rsidRPr="251B5FF8">
        <w:rPr>
          <w:u w:val="single"/>
        </w:rPr>
        <w:t xml:space="preserve">The CDE may open subsequent </w:t>
      </w:r>
      <w:r w:rsidR="11687162" w:rsidRPr="251B5FF8">
        <w:rPr>
          <w:u w:val="single"/>
        </w:rPr>
        <w:t xml:space="preserve">application </w:t>
      </w:r>
      <w:r w:rsidR="0CFC33DD" w:rsidRPr="251B5FF8">
        <w:rPr>
          <w:u w:val="single"/>
        </w:rPr>
        <w:t xml:space="preserve">periods if it determines that there remains capacity to provide technical assistance under the SPSD program to additional priority school districts, beyond those initially identified through the initial application period. </w:t>
      </w:r>
      <w:r w:rsidRPr="251B5FF8">
        <w:rPr>
          <w:u w:val="single"/>
        </w:rPr>
        <w:t xml:space="preserve">If the number of eligible </w:t>
      </w:r>
      <w:r w:rsidR="00696E59" w:rsidRPr="251B5FF8">
        <w:rPr>
          <w:u w:val="single"/>
        </w:rPr>
        <w:t xml:space="preserve">school districts </w:t>
      </w:r>
      <w:r w:rsidR="43B742B5" w:rsidRPr="251B5FF8">
        <w:rPr>
          <w:u w:val="single"/>
        </w:rPr>
        <w:t>exceed</w:t>
      </w:r>
      <w:r w:rsidRPr="251B5FF8">
        <w:rPr>
          <w:u w:val="single"/>
        </w:rPr>
        <w:t xml:space="preserve"> the capacity of the program, </w:t>
      </w:r>
      <w:r w:rsidR="00696E59" w:rsidRPr="251B5FF8">
        <w:rPr>
          <w:u w:val="single"/>
        </w:rPr>
        <w:t xml:space="preserve">they </w:t>
      </w:r>
      <w:r w:rsidRPr="251B5FF8">
        <w:rPr>
          <w:u w:val="single"/>
        </w:rPr>
        <w:t>will be</w:t>
      </w:r>
      <w:r w:rsidR="00696E59" w:rsidRPr="251B5FF8">
        <w:rPr>
          <w:u w:val="single"/>
        </w:rPr>
        <w:t xml:space="preserve"> placed in sequential order </w:t>
      </w:r>
      <w:r w:rsidR="55BE8E83" w:rsidRPr="251B5FF8">
        <w:rPr>
          <w:u w:val="single"/>
        </w:rPr>
        <w:t xml:space="preserve">by score </w:t>
      </w:r>
      <w:r w:rsidR="00696E59" w:rsidRPr="251B5FF8">
        <w:rPr>
          <w:u w:val="single"/>
        </w:rPr>
        <w:t xml:space="preserve">to receive </w:t>
      </w:r>
      <w:r w:rsidRPr="251B5FF8">
        <w:rPr>
          <w:u w:val="single"/>
        </w:rPr>
        <w:t>direct technical assistance on the following basis:</w:t>
      </w:r>
      <w:r w:rsidRPr="0031362C">
        <w:t xml:space="preserve"> </w:t>
      </w:r>
    </w:p>
    <w:p w14:paraId="0985EA36" w14:textId="30470983" w:rsidR="00696E59" w:rsidRDefault="00E13C6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251B5FF8">
        <w:rPr>
          <w:u w:val="single"/>
        </w:rPr>
        <w:t>(A) Up to four points for enrollment</w:t>
      </w:r>
      <w:r w:rsidR="00696E59" w:rsidRPr="251B5FF8">
        <w:rPr>
          <w:u w:val="single"/>
        </w:rPr>
        <w:t>, as follows:</w:t>
      </w:r>
      <w:r w:rsidRPr="0031362C">
        <w:t xml:space="preserve"> </w:t>
      </w:r>
    </w:p>
    <w:p w14:paraId="2F13810A" w14:textId="7F8907B4" w:rsidR="00696E59" w:rsidRDefault="00D9288A" w:rsidP="00E13C6A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>
        <w:rPr>
          <w:u w:val="single"/>
        </w:rPr>
        <w:t>(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) </w:t>
      </w:r>
      <w:r w:rsidR="007D5BEB">
        <w:rPr>
          <w:u w:val="single"/>
        </w:rPr>
        <w:t>Priority s</w:t>
      </w:r>
      <w:r w:rsidR="00E13C6A" w:rsidRPr="007111BD">
        <w:rPr>
          <w:u w:val="single"/>
        </w:rPr>
        <w:t xml:space="preserve">chool districts with an enrollment </w:t>
      </w:r>
      <w:r w:rsidR="00696E59">
        <w:rPr>
          <w:u w:val="single"/>
        </w:rPr>
        <w:t>from</w:t>
      </w:r>
      <w:r w:rsidR="00696E59" w:rsidRPr="007111BD">
        <w:rPr>
          <w:u w:val="single"/>
        </w:rPr>
        <w:t xml:space="preserve"> </w:t>
      </w:r>
      <w:r w:rsidR="00E13C6A" w:rsidRPr="007111BD">
        <w:rPr>
          <w:u w:val="single"/>
        </w:rPr>
        <w:t xml:space="preserve">1 </w:t>
      </w:r>
      <w:r w:rsidR="00696E59">
        <w:rPr>
          <w:u w:val="single"/>
        </w:rPr>
        <w:t>through</w:t>
      </w:r>
      <w:r w:rsidR="00696E59" w:rsidRPr="007111BD">
        <w:rPr>
          <w:u w:val="single"/>
        </w:rPr>
        <w:t xml:space="preserve"> </w:t>
      </w:r>
      <w:r w:rsidR="00EE7B37">
        <w:rPr>
          <w:u w:val="single"/>
        </w:rPr>
        <w:t>125</w:t>
      </w:r>
      <w:r w:rsidR="00E13C6A" w:rsidRPr="007111BD">
        <w:rPr>
          <w:u w:val="single"/>
        </w:rPr>
        <w:t xml:space="preserve"> students will receive four points</w:t>
      </w:r>
      <w:r>
        <w:rPr>
          <w:u w:val="single"/>
        </w:rPr>
        <w:t>.</w:t>
      </w:r>
    </w:p>
    <w:p w14:paraId="6567E23B" w14:textId="5319DFCB" w:rsidR="00696E59" w:rsidRDefault="00D9288A" w:rsidP="251B5FF8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251B5FF8">
        <w:rPr>
          <w:u w:val="single"/>
        </w:rPr>
        <w:t xml:space="preserve">(ii) </w:t>
      </w:r>
      <w:r w:rsidR="007D5BEB" w:rsidRPr="251B5FF8">
        <w:rPr>
          <w:u w:val="single"/>
        </w:rPr>
        <w:t xml:space="preserve">Priority </w:t>
      </w:r>
      <w:r w:rsidR="00696E59" w:rsidRPr="251B5FF8">
        <w:rPr>
          <w:u w:val="single"/>
        </w:rPr>
        <w:t>s</w:t>
      </w:r>
      <w:r w:rsidR="007D5BEB" w:rsidRPr="251B5FF8">
        <w:rPr>
          <w:u w:val="single"/>
        </w:rPr>
        <w:t xml:space="preserve">chool </w:t>
      </w:r>
      <w:r w:rsidR="00E13C6A" w:rsidRPr="251B5FF8">
        <w:rPr>
          <w:u w:val="single"/>
        </w:rPr>
        <w:t xml:space="preserve">districts with an enrollment </w:t>
      </w:r>
      <w:r w:rsidR="00696E59" w:rsidRPr="251B5FF8">
        <w:rPr>
          <w:u w:val="single"/>
        </w:rPr>
        <w:t xml:space="preserve">from </w:t>
      </w:r>
      <w:r w:rsidR="00EE7B37" w:rsidRPr="251B5FF8">
        <w:rPr>
          <w:u w:val="single"/>
        </w:rPr>
        <w:t>126</w:t>
      </w:r>
      <w:r w:rsidR="00E13C6A" w:rsidRPr="251B5FF8">
        <w:rPr>
          <w:u w:val="single"/>
        </w:rPr>
        <w:t xml:space="preserve"> </w:t>
      </w:r>
      <w:r w:rsidR="00696E59" w:rsidRPr="251B5FF8">
        <w:rPr>
          <w:u w:val="single"/>
        </w:rPr>
        <w:t xml:space="preserve">through </w:t>
      </w:r>
      <w:r w:rsidR="00EE7B37" w:rsidRPr="251B5FF8">
        <w:rPr>
          <w:u w:val="single"/>
        </w:rPr>
        <w:t>38</w:t>
      </w:r>
      <w:r w:rsidR="00E13C6A" w:rsidRPr="251B5FF8">
        <w:rPr>
          <w:u w:val="single"/>
        </w:rPr>
        <w:t>0 students will receive three points</w:t>
      </w:r>
      <w:r w:rsidRPr="251B5FF8">
        <w:rPr>
          <w:u w:val="single"/>
        </w:rPr>
        <w:t>.</w:t>
      </w:r>
      <w:r w:rsidR="00E13C6A" w:rsidRPr="0031362C">
        <w:t xml:space="preserve"> </w:t>
      </w:r>
    </w:p>
    <w:p w14:paraId="52AD20D0" w14:textId="68C49B4F" w:rsidR="007D5BEB" w:rsidRDefault="00D9288A" w:rsidP="251B5FF8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251B5FF8">
        <w:rPr>
          <w:u w:val="single"/>
        </w:rPr>
        <w:t xml:space="preserve">(iii) </w:t>
      </w:r>
      <w:r w:rsidR="007D5BEB" w:rsidRPr="251B5FF8">
        <w:rPr>
          <w:u w:val="single"/>
        </w:rPr>
        <w:t xml:space="preserve">Priority </w:t>
      </w:r>
      <w:r w:rsidR="00E13C6A" w:rsidRPr="251B5FF8">
        <w:rPr>
          <w:u w:val="single"/>
        </w:rPr>
        <w:t xml:space="preserve">school districts with an enrollment </w:t>
      </w:r>
      <w:r w:rsidR="007D5BEB" w:rsidRPr="251B5FF8">
        <w:rPr>
          <w:u w:val="single"/>
        </w:rPr>
        <w:t xml:space="preserve">from </w:t>
      </w:r>
      <w:r w:rsidR="00EE7B37" w:rsidRPr="251B5FF8">
        <w:rPr>
          <w:u w:val="single"/>
        </w:rPr>
        <w:t>38</w:t>
      </w:r>
      <w:r w:rsidR="008C0E4A" w:rsidRPr="251B5FF8">
        <w:rPr>
          <w:u w:val="single"/>
        </w:rPr>
        <w:t>1</w:t>
      </w:r>
      <w:r w:rsidR="00E13C6A" w:rsidRPr="251B5FF8">
        <w:rPr>
          <w:u w:val="single"/>
        </w:rPr>
        <w:t xml:space="preserve"> </w:t>
      </w:r>
      <w:r w:rsidR="007D5BEB" w:rsidRPr="251B5FF8">
        <w:rPr>
          <w:u w:val="single"/>
        </w:rPr>
        <w:t xml:space="preserve">through </w:t>
      </w:r>
      <w:r w:rsidR="00EE7B37" w:rsidRPr="251B5FF8">
        <w:rPr>
          <w:u w:val="single"/>
        </w:rPr>
        <w:t>10</w:t>
      </w:r>
      <w:r w:rsidR="00E13C6A" w:rsidRPr="251B5FF8">
        <w:rPr>
          <w:u w:val="single"/>
        </w:rPr>
        <w:t>00 will receive two points</w:t>
      </w:r>
      <w:r w:rsidRPr="251B5FF8">
        <w:rPr>
          <w:u w:val="single"/>
        </w:rPr>
        <w:t>.</w:t>
      </w:r>
      <w:r w:rsidR="00E13C6A" w:rsidRPr="00ED2674">
        <w:t xml:space="preserve">  </w:t>
      </w:r>
    </w:p>
    <w:p w14:paraId="6D6DD7C2" w14:textId="2D49B93B" w:rsidR="00E13C6A" w:rsidRPr="007111BD" w:rsidRDefault="00D9288A" w:rsidP="251B5FF8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251B5FF8">
        <w:rPr>
          <w:u w:val="single"/>
        </w:rPr>
        <w:lastRenderedPageBreak/>
        <w:t xml:space="preserve">(iv) </w:t>
      </w:r>
      <w:r w:rsidR="007D5BEB" w:rsidRPr="251B5FF8">
        <w:rPr>
          <w:u w:val="single"/>
        </w:rPr>
        <w:t xml:space="preserve">Priority </w:t>
      </w:r>
      <w:r w:rsidR="00E13C6A" w:rsidRPr="251B5FF8">
        <w:rPr>
          <w:u w:val="single"/>
        </w:rPr>
        <w:t xml:space="preserve">school districts with an enrollment of </w:t>
      </w:r>
      <w:r w:rsidR="00EE7B37" w:rsidRPr="251B5FF8">
        <w:rPr>
          <w:u w:val="single"/>
        </w:rPr>
        <w:t>10</w:t>
      </w:r>
      <w:r w:rsidR="00E13C6A" w:rsidRPr="251B5FF8">
        <w:rPr>
          <w:u w:val="single"/>
        </w:rPr>
        <w:t xml:space="preserve">01 or more students will </w:t>
      </w:r>
      <w:r w:rsidR="007D5BEB" w:rsidRPr="251B5FF8">
        <w:rPr>
          <w:u w:val="single"/>
        </w:rPr>
        <w:t>receive</w:t>
      </w:r>
      <w:r w:rsidR="00E13C6A" w:rsidRPr="251B5FF8">
        <w:rPr>
          <w:u w:val="single"/>
        </w:rPr>
        <w:t xml:space="preserve"> one point.</w:t>
      </w:r>
      <w:r w:rsidR="00E13C6A" w:rsidRPr="00ED2674">
        <w:t xml:space="preserve"> </w:t>
      </w:r>
    </w:p>
    <w:p w14:paraId="23D7E0C0" w14:textId="6241B9F9" w:rsidR="00E13C6A" w:rsidRPr="007111BD" w:rsidRDefault="00E13C6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251B5FF8">
        <w:rPr>
          <w:u w:val="single"/>
        </w:rPr>
        <w:t xml:space="preserve">(B) Up to </w:t>
      </w:r>
      <w:r w:rsidR="00A72DC3" w:rsidRPr="251B5FF8">
        <w:rPr>
          <w:u w:val="single"/>
        </w:rPr>
        <w:t>eight</w:t>
      </w:r>
      <w:r w:rsidRPr="251B5FF8">
        <w:rPr>
          <w:u w:val="single"/>
        </w:rPr>
        <w:t xml:space="preserve"> points for low gross bonding capacity per enrollment </w:t>
      </w:r>
      <w:r w:rsidR="007D5BEB" w:rsidRPr="251B5FF8">
        <w:rPr>
          <w:u w:val="single"/>
        </w:rPr>
        <w:t xml:space="preserve">This will be calculated </w:t>
      </w:r>
      <w:r w:rsidRPr="251B5FF8">
        <w:rPr>
          <w:u w:val="single"/>
        </w:rPr>
        <w:t xml:space="preserve">based on the most recent enrollment reporting period </w:t>
      </w:r>
      <w:r w:rsidR="10BC4860" w:rsidRPr="251B5FF8">
        <w:rPr>
          <w:u w:val="single"/>
        </w:rPr>
        <w:t>data pursuant</w:t>
      </w:r>
      <w:r w:rsidRPr="251B5FF8">
        <w:rPr>
          <w:u w:val="single"/>
        </w:rPr>
        <w:t xml:space="preserve"> to the definition of a </w:t>
      </w:r>
      <w:r w:rsidR="00692040" w:rsidRPr="251B5FF8">
        <w:rPr>
          <w:u w:val="single"/>
        </w:rPr>
        <w:t>“</w:t>
      </w:r>
      <w:r w:rsidRPr="251B5FF8">
        <w:rPr>
          <w:u w:val="single"/>
        </w:rPr>
        <w:t>Small School District</w:t>
      </w:r>
      <w:r w:rsidR="00692040" w:rsidRPr="251B5FF8">
        <w:rPr>
          <w:u w:val="single"/>
        </w:rPr>
        <w:t>”</w:t>
      </w:r>
      <w:r w:rsidRPr="251B5FF8">
        <w:rPr>
          <w:u w:val="single"/>
        </w:rPr>
        <w:t xml:space="preserve"> in </w:t>
      </w:r>
      <w:r w:rsidR="09852729" w:rsidRPr="251B5FF8">
        <w:rPr>
          <w:u w:val="single"/>
        </w:rPr>
        <w:t xml:space="preserve">2 </w:t>
      </w:r>
      <w:r w:rsidR="00EE55F0" w:rsidRPr="251B5FF8">
        <w:rPr>
          <w:u w:val="single"/>
        </w:rPr>
        <w:t>CCR</w:t>
      </w:r>
      <w:r w:rsidR="79502776" w:rsidRPr="251B5FF8">
        <w:rPr>
          <w:u w:val="single"/>
        </w:rPr>
        <w:t xml:space="preserve"> </w:t>
      </w:r>
      <w:r w:rsidR="00692040" w:rsidRPr="251B5FF8">
        <w:rPr>
          <w:u w:val="single"/>
        </w:rPr>
        <w:t xml:space="preserve">section </w:t>
      </w:r>
      <w:r w:rsidRPr="251B5FF8">
        <w:rPr>
          <w:u w:val="single"/>
        </w:rPr>
        <w:t xml:space="preserve">1859.2. Points will be assigned as follows: </w:t>
      </w:r>
    </w:p>
    <w:p w14:paraId="49794F86" w14:textId="7C8EAF4D" w:rsidR="00E13C6A" w:rsidRPr="007111BD" w:rsidRDefault="00E13C6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>(</w:t>
      </w:r>
      <w:proofErr w:type="spellStart"/>
      <w:r w:rsidRPr="357CB9F1">
        <w:rPr>
          <w:u w:val="single"/>
        </w:rPr>
        <w:t>i</w:t>
      </w:r>
      <w:proofErr w:type="spellEnd"/>
      <w:r w:rsidRPr="357CB9F1">
        <w:rPr>
          <w:u w:val="single"/>
        </w:rPr>
        <w:t xml:space="preserve">) A school district determined to have a gross bonding capacity per enrollment of zero dollars ($0) to nine thousand nine hundred ninety-nine dollars ($9,999), inclusive, shall receive eight points. </w:t>
      </w:r>
    </w:p>
    <w:p w14:paraId="079338CC" w14:textId="7FA05DF2" w:rsidR="00E13C6A" w:rsidRPr="007111BD" w:rsidRDefault="00E13C6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 xml:space="preserve">(ii) A school district determined to have a gross bonding capacity per enrollment of ten thousand dollars ($10,000) to nineteen thousand nine hundred ninety-nine dollars ($19,999), inclusive, shall receive six points. </w:t>
      </w:r>
    </w:p>
    <w:p w14:paraId="5183EF9A" w14:textId="7A20B43D" w:rsidR="00E13C6A" w:rsidRPr="007111BD" w:rsidRDefault="00E13C6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 xml:space="preserve">(iii) A school district determined to have a gross bonding capacity per enrollment of twenty thousand dollars ($20,000) to fifty-four thousand nine hundred ninety-nine dollars ($54,999), inclusive, shall receive four points. </w:t>
      </w:r>
    </w:p>
    <w:p w14:paraId="078EF841" w14:textId="64CB14A6" w:rsidR="00E13C6A" w:rsidRPr="007111BD" w:rsidRDefault="00E13C6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 xml:space="preserve">(iv) A school district determined to have a gross bonding capacity per enrollment of fifty-five thousand dollars ($55,000) or more shall receive two points. </w:t>
      </w:r>
    </w:p>
    <w:p w14:paraId="1F99FE7A" w14:textId="17FC2E68" w:rsidR="00001275" w:rsidRDefault="00E13C6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 xml:space="preserve">(C) Up to four points for high unduplicated pupil percentage. Unduplicated pupil percentage will be </w:t>
      </w:r>
      <w:r w:rsidR="00392087" w:rsidRPr="357CB9F1">
        <w:rPr>
          <w:u w:val="single"/>
        </w:rPr>
        <w:t xml:space="preserve">calculated by using </w:t>
      </w:r>
      <w:r w:rsidR="4510B285" w:rsidRPr="357CB9F1">
        <w:rPr>
          <w:u w:val="single"/>
        </w:rPr>
        <w:t>current</w:t>
      </w:r>
      <w:r w:rsidRPr="357CB9F1">
        <w:rPr>
          <w:u w:val="single"/>
        </w:rPr>
        <w:t xml:space="preserve"> Unduplicated Pupil Count </w:t>
      </w:r>
      <w:r w:rsidR="1BDE272A" w:rsidRPr="357CB9F1">
        <w:rPr>
          <w:u w:val="single"/>
        </w:rPr>
        <w:t>divided by total enrollment</w:t>
      </w:r>
      <w:r w:rsidRPr="357CB9F1">
        <w:rPr>
          <w:u w:val="single"/>
        </w:rPr>
        <w:t xml:space="preserve">. </w:t>
      </w:r>
    </w:p>
    <w:p w14:paraId="714473D6" w14:textId="77777777" w:rsidR="00001275" w:rsidRDefault="00001275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>
        <w:rPr>
          <w:u w:val="single"/>
        </w:rPr>
        <w:t>(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) </w:t>
      </w:r>
      <w:r w:rsidR="00E13C6A" w:rsidRPr="357CB9F1">
        <w:rPr>
          <w:u w:val="single"/>
        </w:rPr>
        <w:t xml:space="preserve">School districts with an unduplicated pupil percentage between 75 and 100 percent will receive four points. </w:t>
      </w:r>
    </w:p>
    <w:p w14:paraId="5A7F5F43" w14:textId="77777777" w:rsidR="00001275" w:rsidRDefault="00001275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>
        <w:rPr>
          <w:u w:val="single"/>
        </w:rPr>
        <w:t xml:space="preserve">(ii) </w:t>
      </w:r>
      <w:r w:rsidR="00E13C6A" w:rsidRPr="357CB9F1">
        <w:rPr>
          <w:u w:val="single"/>
        </w:rPr>
        <w:t xml:space="preserve">School districts with an unduplicated pupil percentage between 50 and 74.99 percent will receive three points. </w:t>
      </w:r>
    </w:p>
    <w:p w14:paraId="48E0A55B" w14:textId="77777777" w:rsidR="00001275" w:rsidRDefault="00001275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>
        <w:rPr>
          <w:u w:val="single"/>
        </w:rPr>
        <w:t xml:space="preserve">(iii) </w:t>
      </w:r>
      <w:r w:rsidR="00E13C6A" w:rsidRPr="357CB9F1">
        <w:rPr>
          <w:u w:val="single"/>
        </w:rPr>
        <w:t xml:space="preserve">School districts with an unduplicated pupil percentage between 25 percent and 49.99 percent will receive two points. </w:t>
      </w:r>
    </w:p>
    <w:p w14:paraId="49873DD9" w14:textId="5906C7AE" w:rsidR="00E13C6A" w:rsidRPr="007111BD" w:rsidRDefault="00001275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>
        <w:rPr>
          <w:u w:val="single"/>
        </w:rPr>
        <w:t xml:space="preserve">(iv) </w:t>
      </w:r>
      <w:r w:rsidR="00E13C6A" w:rsidRPr="357CB9F1">
        <w:rPr>
          <w:u w:val="single"/>
        </w:rPr>
        <w:t xml:space="preserve">School districts with an unduplicated pupil percentage </w:t>
      </w:r>
      <w:r w:rsidR="00F75436" w:rsidRPr="357CB9F1">
        <w:rPr>
          <w:u w:val="single"/>
        </w:rPr>
        <w:t>of</w:t>
      </w:r>
      <w:r w:rsidR="00E13C6A" w:rsidRPr="357CB9F1">
        <w:rPr>
          <w:u w:val="single"/>
        </w:rPr>
        <w:t xml:space="preserve"> 24.99 percent or less will receive one point</w:t>
      </w:r>
      <w:r w:rsidR="00D9288A">
        <w:rPr>
          <w:u w:val="single"/>
        </w:rPr>
        <w:t>.</w:t>
      </w:r>
      <w:r w:rsidR="00E13C6A" w:rsidRPr="357CB9F1">
        <w:rPr>
          <w:u w:val="single"/>
        </w:rPr>
        <w:t xml:space="preserve"> </w:t>
      </w:r>
    </w:p>
    <w:p w14:paraId="645C9289" w14:textId="328AF159" w:rsidR="00E13C6A" w:rsidRPr="007111BD" w:rsidRDefault="00E13C6A" w:rsidP="754D16DE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 xml:space="preserve">(D) Eight additional points will be awarded </w:t>
      </w:r>
      <w:r w:rsidR="00ED0737">
        <w:rPr>
          <w:u w:val="single"/>
        </w:rPr>
        <w:t xml:space="preserve">to </w:t>
      </w:r>
      <w:r w:rsidR="00392087" w:rsidRPr="357CB9F1">
        <w:rPr>
          <w:u w:val="single"/>
        </w:rPr>
        <w:t xml:space="preserve">school </w:t>
      </w:r>
      <w:r w:rsidRPr="357CB9F1">
        <w:rPr>
          <w:u w:val="single"/>
        </w:rPr>
        <w:t>district</w:t>
      </w:r>
      <w:r w:rsidR="00392087" w:rsidRPr="357CB9F1">
        <w:rPr>
          <w:u w:val="single"/>
        </w:rPr>
        <w:t>s that have</w:t>
      </w:r>
      <w:r w:rsidRPr="357CB9F1">
        <w:rPr>
          <w:u w:val="single"/>
        </w:rPr>
        <w:t xml:space="preserve"> not previously submitted a S</w:t>
      </w:r>
      <w:r w:rsidR="00DC029A" w:rsidRPr="357CB9F1">
        <w:rPr>
          <w:u w:val="single"/>
        </w:rPr>
        <w:t xml:space="preserve">chool </w:t>
      </w:r>
      <w:r w:rsidRPr="357CB9F1">
        <w:rPr>
          <w:u w:val="single"/>
        </w:rPr>
        <w:t>F</w:t>
      </w:r>
      <w:r w:rsidR="00DC029A" w:rsidRPr="357CB9F1">
        <w:rPr>
          <w:u w:val="single"/>
        </w:rPr>
        <w:t xml:space="preserve">acility </w:t>
      </w:r>
      <w:r w:rsidRPr="357CB9F1">
        <w:rPr>
          <w:u w:val="single"/>
        </w:rPr>
        <w:t>P</w:t>
      </w:r>
      <w:r w:rsidR="00DC029A" w:rsidRPr="357CB9F1">
        <w:rPr>
          <w:u w:val="single"/>
        </w:rPr>
        <w:t>rogram</w:t>
      </w:r>
      <w:r w:rsidRPr="357CB9F1">
        <w:rPr>
          <w:u w:val="single"/>
        </w:rPr>
        <w:t xml:space="preserve"> application, as</w:t>
      </w:r>
      <w:r w:rsidR="173B3720" w:rsidRPr="357CB9F1">
        <w:rPr>
          <w:u w:val="single"/>
        </w:rPr>
        <w:t xml:space="preserve"> communicated to CDE</w:t>
      </w:r>
      <w:r w:rsidRPr="357CB9F1">
        <w:rPr>
          <w:u w:val="single"/>
        </w:rPr>
        <w:t xml:space="preserve"> by </w:t>
      </w:r>
      <w:r w:rsidR="00DC029A" w:rsidRPr="357CB9F1">
        <w:rPr>
          <w:u w:val="single"/>
        </w:rPr>
        <w:t xml:space="preserve">the </w:t>
      </w:r>
      <w:r w:rsidRPr="357CB9F1">
        <w:rPr>
          <w:u w:val="single"/>
        </w:rPr>
        <w:t>O</w:t>
      </w:r>
      <w:r w:rsidR="00DC029A" w:rsidRPr="357CB9F1">
        <w:rPr>
          <w:u w:val="single"/>
        </w:rPr>
        <w:t xml:space="preserve">ffice of </w:t>
      </w:r>
      <w:r w:rsidRPr="357CB9F1">
        <w:rPr>
          <w:u w:val="single"/>
        </w:rPr>
        <w:t>P</w:t>
      </w:r>
      <w:r w:rsidR="00DC029A" w:rsidRPr="357CB9F1">
        <w:rPr>
          <w:u w:val="single"/>
        </w:rPr>
        <w:t xml:space="preserve">ublic </w:t>
      </w:r>
      <w:r w:rsidRPr="357CB9F1">
        <w:rPr>
          <w:u w:val="single"/>
        </w:rPr>
        <w:t>S</w:t>
      </w:r>
      <w:r w:rsidR="00DC029A" w:rsidRPr="357CB9F1">
        <w:rPr>
          <w:u w:val="single"/>
        </w:rPr>
        <w:t xml:space="preserve">chool </w:t>
      </w:r>
      <w:r w:rsidRPr="357CB9F1">
        <w:rPr>
          <w:u w:val="single"/>
        </w:rPr>
        <w:t>C</w:t>
      </w:r>
      <w:r w:rsidR="00DC029A" w:rsidRPr="357CB9F1">
        <w:rPr>
          <w:u w:val="single"/>
        </w:rPr>
        <w:t>onstruction</w:t>
      </w:r>
      <w:r w:rsidRPr="357CB9F1">
        <w:rPr>
          <w:u w:val="single"/>
        </w:rPr>
        <w:t xml:space="preserve">. </w:t>
      </w:r>
    </w:p>
    <w:p w14:paraId="7DDB0910" w14:textId="70D4345E" w:rsidR="00E13C6A" w:rsidRDefault="00E13C6A" w:rsidP="357CB9F1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251B5FF8">
        <w:rPr>
          <w:u w:val="single"/>
        </w:rPr>
        <w:lastRenderedPageBreak/>
        <w:t>(4) Priority school</w:t>
      </w:r>
      <w:r w:rsidR="00392087" w:rsidRPr="251B5FF8">
        <w:rPr>
          <w:u w:val="single"/>
        </w:rPr>
        <w:t xml:space="preserve"> district</w:t>
      </w:r>
      <w:r w:rsidRPr="251B5FF8">
        <w:rPr>
          <w:u w:val="single"/>
        </w:rPr>
        <w:t xml:space="preserve">s will receive direct technical assistance based on the sequence established pursuant to </w:t>
      </w:r>
      <w:r w:rsidR="00B11ABF" w:rsidRPr="251B5FF8">
        <w:rPr>
          <w:u w:val="single"/>
        </w:rPr>
        <w:t>subsection</w:t>
      </w:r>
      <w:r w:rsidR="06A80CDB" w:rsidRPr="251B5FF8">
        <w:rPr>
          <w:u w:val="single"/>
        </w:rPr>
        <w:t>s</w:t>
      </w:r>
      <w:r w:rsidR="00B11ABF" w:rsidRPr="251B5FF8">
        <w:rPr>
          <w:u w:val="single"/>
        </w:rPr>
        <w:t xml:space="preserve"> </w:t>
      </w:r>
      <w:r w:rsidR="325CDA60" w:rsidRPr="251B5FF8">
        <w:rPr>
          <w:u w:val="single"/>
        </w:rPr>
        <w:t>(b)</w:t>
      </w:r>
      <w:r w:rsidRPr="251B5FF8">
        <w:rPr>
          <w:u w:val="single"/>
        </w:rPr>
        <w:t>(</w:t>
      </w:r>
      <w:proofErr w:type="gramStart"/>
      <w:r w:rsidR="00D9288A" w:rsidRPr="251B5FF8">
        <w:rPr>
          <w:u w:val="single"/>
        </w:rPr>
        <w:t>3</w:t>
      </w:r>
      <w:r w:rsidRPr="251B5FF8">
        <w:rPr>
          <w:u w:val="single"/>
        </w:rPr>
        <w:t>)</w:t>
      </w:r>
      <w:r w:rsidR="67E6056A" w:rsidRPr="251B5FF8">
        <w:rPr>
          <w:u w:val="single"/>
        </w:rPr>
        <w:t>(</w:t>
      </w:r>
      <w:proofErr w:type="gramEnd"/>
      <w:r w:rsidR="67E6056A" w:rsidRPr="251B5FF8">
        <w:rPr>
          <w:u w:val="single"/>
        </w:rPr>
        <w:t>A-D)</w:t>
      </w:r>
      <w:r w:rsidRPr="251B5FF8">
        <w:rPr>
          <w:u w:val="single"/>
        </w:rPr>
        <w:t xml:space="preserve"> until SPSD program funds are exhausted.</w:t>
      </w:r>
      <w:r>
        <w:t xml:space="preserve">  </w:t>
      </w:r>
    </w:p>
    <w:p w14:paraId="770F42B2" w14:textId="43FCBDA1" w:rsidR="00E13C6A" w:rsidRPr="007111BD" w:rsidRDefault="008D1D61" w:rsidP="754D16DE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>(</w:t>
      </w:r>
      <w:r w:rsidR="00E13C6A" w:rsidRPr="357CB9F1">
        <w:rPr>
          <w:u w:val="single"/>
        </w:rPr>
        <w:t xml:space="preserve">c) </w:t>
      </w:r>
      <w:r w:rsidR="004B554C" w:rsidRPr="357CB9F1">
        <w:rPr>
          <w:u w:val="single"/>
        </w:rPr>
        <w:t xml:space="preserve">In coordination </w:t>
      </w:r>
      <w:r w:rsidR="00E13C6A" w:rsidRPr="357CB9F1">
        <w:rPr>
          <w:u w:val="single"/>
        </w:rPr>
        <w:t>with county offices of education</w:t>
      </w:r>
      <w:r w:rsidR="004B554C" w:rsidRPr="004E3ADD">
        <w:rPr>
          <w:u w:val="single"/>
        </w:rPr>
        <w:t>, the CDE will</w:t>
      </w:r>
      <w:r w:rsidR="00E13C6A" w:rsidRPr="004E3ADD">
        <w:rPr>
          <w:u w:val="single"/>
        </w:rPr>
        <w:t xml:space="preserve"> develop a regional network for communicating and meeting with facilities and maintenance staff </w:t>
      </w:r>
      <w:r w:rsidR="004B554C" w:rsidRPr="004E3ADD">
        <w:rPr>
          <w:u w:val="single"/>
        </w:rPr>
        <w:t>of Local Educational Agencies</w:t>
      </w:r>
      <w:r w:rsidR="00E34AAB" w:rsidRPr="00196752">
        <w:rPr>
          <w:u w:val="single"/>
        </w:rPr>
        <w:t xml:space="preserve"> (LEAs)</w:t>
      </w:r>
      <w:r w:rsidR="290B8730" w:rsidRPr="004E3ADD">
        <w:rPr>
          <w:u w:val="single"/>
        </w:rPr>
        <w:t>, including charter schools</w:t>
      </w:r>
      <w:r w:rsidR="003D3E73" w:rsidRPr="00196752">
        <w:rPr>
          <w:u w:val="single"/>
        </w:rPr>
        <w:t xml:space="preserve"> and</w:t>
      </w:r>
      <w:r w:rsidR="003D3E73" w:rsidRPr="004E3ADD">
        <w:rPr>
          <w:u w:val="single"/>
        </w:rPr>
        <w:t xml:space="preserve"> </w:t>
      </w:r>
      <w:r w:rsidR="004B554C" w:rsidRPr="004E3ADD">
        <w:rPr>
          <w:u w:val="single"/>
        </w:rPr>
        <w:t xml:space="preserve">LEAs </w:t>
      </w:r>
      <w:r w:rsidR="00E13C6A" w:rsidRPr="004E3ADD">
        <w:rPr>
          <w:u w:val="single"/>
        </w:rPr>
        <w:t>throughout the state to sustain ongoing support for priority school districts.</w:t>
      </w:r>
      <w:r w:rsidR="00E13C6A" w:rsidRPr="357CB9F1">
        <w:rPr>
          <w:u w:val="single"/>
        </w:rPr>
        <w:t xml:space="preserve"> All LEAs </w:t>
      </w:r>
      <w:r w:rsidR="004B554C" w:rsidRPr="357CB9F1">
        <w:rPr>
          <w:u w:val="single"/>
        </w:rPr>
        <w:t xml:space="preserve">in California may </w:t>
      </w:r>
      <w:r w:rsidR="00E13C6A" w:rsidRPr="357CB9F1">
        <w:rPr>
          <w:u w:val="single"/>
        </w:rPr>
        <w:t>participate in</w:t>
      </w:r>
      <w:r w:rsidR="750C365D" w:rsidRPr="357CB9F1">
        <w:rPr>
          <w:u w:val="single"/>
        </w:rPr>
        <w:t xml:space="preserve"> </w:t>
      </w:r>
      <w:r w:rsidR="1C1A7976" w:rsidRPr="357CB9F1">
        <w:rPr>
          <w:u w:val="single"/>
        </w:rPr>
        <w:t xml:space="preserve">the </w:t>
      </w:r>
      <w:r w:rsidR="750C365D" w:rsidRPr="357CB9F1">
        <w:rPr>
          <w:u w:val="single"/>
        </w:rPr>
        <w:t>activities</w:t>
      </w:r>
      <w:r w:rsidR="3EB9E6CC" w:rsidRPr="357CB9F1">
        <w:rPr>
          <w:u w:val="single"/>
        </w:rPr>
        <w:t xml:space="preserve"> of </w:t>
      </w:r>
      <w:r w:rsidR="00E13C6A" w:rsidRPr="357CB9F1">
        <w:rPr>
          <w:u w:val="single"/>
        </w:rPr>
        <w:t xml:space="preserve">the </w:t>
      </w:r>
      <w:r w:rsidR="00EE55F0" w:rsidRPr="357CB9F1">
        <w:rPr>
          <w:u w:val="single"/>
        </w:rPr>
        <w:t xml:space="preserve">regional </w:t>
      </w:r>
      <w:r w:rsidR="00E13C6A" w:rsidRPr="357CB9F1">
        <w:rPr>
          <w:u w:val="single"/>
        </w:rPr>
        <w:t>network, irrespective of designation as a priority school</w:t>
      </w:r>
      <w:r w:rsidR="3040CB92" w:rsidRPr="357CB9F1">
        <w:rPr>
          <w:u w:val="single"/>
        </w:rPr>
        <w:t xml:space="preserve"> district</w:t>
      </w:r>
      <w:r w:rsidR="00E13C6A" w:rsidRPr="357CB9F1">
        <w:rPr>
          <w:u w:val="single"/>
        </w:rPr>
        <w:t xml:space="preserve">. The </w:t>
      </w:r>
      <w:r w:rsidR="60D57F72" w:rsidRPr="00D9288A">
        <w:rPr>
          <w:u w:val="single"/>
        </w:rPr>
        <w:t>CDE</w:t>
      </w:r>
      <w:r w:rsidR="00E13C6A" w:rsidRPr="357CB9F1">
        <w:rPr>
          <w:u w:val="single"/>
        </w:rPr>
        <w:t xml:space="preserve"> </w:t>
      </w:r>
      <w:r w:rsidR="00444B44" w:rsidRPr="357CB9F1">
        <w:rPr>
          <w:u w:val="single"/>
        </w:rPr>
        <w:t>will</w:t>
      </w:r>
      <w:r w:rsidR="00E13C6A" w:rsidRPr="357CB9F1">
        <w:rPr>
          <w:u w:val="single"/>
        </w:rPr>
        <w:t xml:space="preserve"> convene quarterly meetings of the network </w:t>
      </w:r>
      <w:r w:rsidR="36BF6AB8" w:rsidRPr="357CB9F1">
        <w:rPr>
          <w:u w:val="single"/>
        </w:rPr>
        <w:t>partnering</w:t>
      </w:r>
      <w:r w:rsidR="00E13C6A" w:rsidRPr="357CB9F1">
        <w:rPr>
          <w:u w:val="single"/>
        </w:rPr>
        <w:t xml:space="preserve"> with the Division of the State Architect and the Office of Public School Construction. </w:t>
      </w:r>
      <w:r w:rsidR="0B590EA2" w:rsidRPr="357CB9F1">
        <w:rPr>
          <w:u w:val="single"/>
        </w:rPr>
        <w:t>Information about t</w:t>
      </w:r>
      <w:r w:rsidR="00444B44" w:rsidRPr="357CB9F1">
        <w:rPr>
          <w:u w:val="single"/>
        </w:rPr>
        <w:t>hese meetings will be</w:t>
      </w:r>
      <w:r w:rsidR="42602C23" w:rsidRPr="357CB9F1">
        <w:rPr>
          <w:u w:val="single"/>
        </w:rPr>
        <w:t xml:space="preserve"> post</w:t>
      </w:r>
      <w:r w:rsidR="00444B44" w:rsidRPr="357CB9F1">
        <w:rPr>
          <w:u w:val="single"/>
        </w:rPr>
        <w:t>e</w:t>
      </w:r>
      <w:r w:rsidR="549CD1E6" w:rsidRPr="357CB9F1">
        <w:rPr>
          <w:u w:val="single"/>
        </w:rPr>
        <w:t>d</w:t>
      </w:r>
      <w:r w:rsidR="00444B44" w:rsidRPr="357CB9F1">
        <w:rPr>
          <w:u w:val="single"/>
        </w:rPr>
        <w:t xml:space="preserve"> </w:t>
      </w:r>
      <w:r w:rsidR="392F5279" w:rsidRPr="357CB9F1">
        <w:rPr>
          <w:u w:val="single"/>
        </w:rPr>
        <w:t>on</w:t>
      </w:r>
      <w:r w:rsidR="00444B44" w:rsidRPr="357CB9F1">
        <w:rPr>
          <w:u w:val="single"/>
        </w:rPr>
        <w:t xml:space="preserve"> </w:t>
      </w:r>
      <w:r w:rsidR="3E5CD9A9" w:rsidRPr="357CB9F1">
        <w:rPr>
          <w:u w:val="single"/>
        </w:rPr>
        <w:t>CDE</w:t>
      </w:r>
      <w:r w:rsidR="7BA5BDA5" w:rsidRPr="357CB9F1">
        <w:rPr>
          <w:u w:val="single"/>
        </w:rPr>
        <w:t>’s website</w:t>
      </w:r>
      <w:r w:rsidR="00444B44" w:rsidRPr="357CB9F1">
        <w:rPr>
          <w:u w:val="single"/>
        </w:rPr>
        <w:t xml:space="preserve"> and </w:t>
      </w:r>
      <w:r w:rsidR="3347D668" w:rsidRPr="357CB9F1">
        <w:rPr>
          <w:u w:val="single"/>
        </w:rPr>
        <w:t>made available to other partners for posting</w:t>
      </w:r>
      <w:r w:rsidR="00444B44" w:rsidRPr="357CB9F1">
        <w:rPr>
          <w:u w:val="single"/>
        </w:rPr>
        <w:t xml:space="preserve">. </w:t>
      </w:r>
      <w:r w:rsidR="00E13C6A" w:rsidRPr="357CB9F1">
        <w:rPr>
          <w:u w:val="single"/>
        </w:rPr>
        <w:t xml:space="preserve">The </w:t>
      </w:r>
      <w:r w:rsidR="4951AA2B" w:rsidRPr="357CB9F1">
        <w:rPr>
          <w:u w:val="single"/>
        </w:rPr>
        <w:t>CDE</w:t>
      </w:r>
      <w:r w:rsidR="13162CF9" w:rsidRPr="357CB9F1">
        <w:rPr>
          <w:u w:val="single"/>
        </w:rPr>
        <w:t xml:space="preserve"> </w:t>
      </w:r>
      <w:r w:rsidR="00E13C6A" w:rsidRPr="357CB9F1">
        <w:rPr>
          <w:u w:val="single"/>
        </w:rPr>
        <w:t xml:space="preserve">may collaborate with other county or state agencies and organizations representing or supporting priority </w:t>
      </w:r>
      <w:r w:rsidR="00214295" w:rsidRPr="357CB9F1">
        <w:rPr>
          <w:u w:val="single"/>
        </w:rPr>
        <w:t>school</w:t>
      </w:r>
      <w:r w:rsidR="00214295">
        <w:rPr>
          <w:u w:val="single"/>
        </w:rPr>
        <w:t xml:space="preserve"> districts</w:t>
      </w:r>
      <w:r w:rsidR="00214295" w:rsidRPr="357CB9F1">
        <w:rPr>
          <w:u w:val="single"/>
        </w:rPr>
        <w:t xml:space="preserve"> </w:t>
      </w:r>
      <w:r w:rsidR="00E13C6A" w:rsidRPr="357CB9F1">
        <w:rPr>
          <w:u w:val="single"/>
        </w:rPr>
        <w:t>to facilitate these meetings.</w:t>
      </w:r>
    </w:p>
    <w:p w14:paraId="587B4854" w14:textId="651DD335" w:rsidR="00E13C6A" w:rsidRPr="007111BD" w:rsidRDefault="008D1D61" w:rsidP="13A56058">
      <w:pPr>
        <w:shd w:val="clear" w:color="auto" w:fill="FFFFFF" w:themeFill="background1"/>
        <w:tabs>
          <w:tab w:val="left" w:pos="360"/>
        </w:tabs>
        <w:spacing w:line="360" w:lineRule="auto"/>
        <w:rPr>
          <w:u w:val="single"/>
        </w:rPr>
      </w:pPr>
      <w:r w:rsidRPr="357CB9F1">
        <w:rPr>
          <w:u w:val="single"/>
        </w:rPr>
        <w:t>(</w:t>
      </w:r>
      <w:r w:rsidR="00E13C6A" w:rsidRPr="357CB9F1">
        <w:rPr>
          <w:u w:val="single"/>
        </w:rPr>
        <w:t xml:space="preserve">d) The </w:t>
      </w:r>
      <w:r w:rsidR="63A2893B" w:rsidRPr="357CB9F1">
        <w:rPr>
          <w:u w:val="single"/>
        </w:rPr>
        <w:t>CDE</w:t>
      </w:r>
      <w:r w:rsidR="534BCF10" w:rsidRPr="357CB9F1">
        <w:rPr>
          <w:u w:val="single"/>
        </w:rPr>
        <w:t xml:space="preserve"> </w:t>
      </w:r>
      <w:r w:rsidR="00E13C6A" w:rsidRPr="357CB9F1">
        <w:rPr>
          <w:u w:val="single"/>
        </w:rPr>
        <w:t xml:space="preserve">will </w:t>
      </w:r>
      <w:r w:rsidR="004E6283" w:rsidRPr="357CB9F1">
        <w:rPr>
          <w:u w:val="single"/>
        </w:rPr>
        <w:t xml:space="preserve">develop </w:t>
      </w:r>
      <w:r w:rsidR="006C1862" w:rsidRPr="357CB9F1">
        <w:rPr>
          <w:u w:val="single"/>
        </w:rPr>
        <w:t xml:space="preserve">and host </w:t>
      </w:r>
      <w:r w:rsidR="00E13C6A" w:rsidRPr="357CB9F1">
        <w:rPr>
          <w:u w:val="single"/>
        </w:rPr>
        <w:t xml:space="preserve">a centralized online </w:t>
      </w:r>
      <w:r w:rsidR="004E6283" w:rsidRPr="357CB9F1">
        <w:rPr>
          <w:u w:val="single"/>
        </w:rPr>
        <w:t xml:space="preserve">website </w:t>
      </w:r>
      <w:r w:rsidR="00E13C6A" w:rsidRPr="357CB9F1">
        <w:rPr>
          <w:u w:val="single"/>
        </w:rPr>
        <w:t xml:space="preserve">which will contain </w:t>
      </w:r>
      <w:r w:rsidR="00001275">
        <w:rPr>
          <w:u w:val="single"/>
        </w:rPr>
        <w:t xml:space="preserve">CDE-developed </w:t>
      </w:r>
      <w:r w:rsidR="00CC70D3" w:rsidRPr="357CB9F1">
        <w:rPr>
          <w:u w:val="single"/>
        </w:rPr>
        <w:t>resources and</w:t>
      </w:r>
      <w:r w:rsidR="004E6283" w:rsidRPr="357CB9F1">
        <w:rPr>
          <w:u w:val="single"/>
        </w:rPr>
        <w:t xml:space="preserve"> identify additional </w:t>
      </w:r>
      <w:r w:rsidR="00001275">
        <w:rPr>
          <w:u w:val="single"/>
        </w:rPr>
        <w:t>reference materials</w:t>
      </w:r>
      <w:r w:rsidR="004E6283" w:rsidRPr="357CB9F1">
        <w:rPr>
          <w:u w:val="single"/>
        </w:rPr>
        <w:t xml:space="preserve"> </w:t>
      </w:r>
      <w:r w:rsidR="00E13C6A" w:rsidRPr="357CB9F1">
        <w:rPr>
          <w:u w:val="single"/>
        </w:rPr>
        <w:t xml:space="preserve">for </w:t>
      </w:r>
      <w:r w:rsidR="00001275">
        <w:rPr>
          <w:u w:val="single"/>
        </w:rPr>
        <w:t>LEAs</w:t>
      </w:r>
      <w:r w:rsidR="00E13C6A" w:rsidRPr="357CB9F1">
        <w:rPr>
          <w:u w:val="single"/>
        </w:rPr>
        <w:t xml:space="preserve"> as described in EC 17078.47(c). This </w:t>
      </w:r>
      <w:r w:rsidR="004E6283" w:rsidRPr="357CB9F1">
        <w:rPr>
          <w:u w:val="single"/>
        </w:rPr>
        <w:t>web</w:t>
      </w:r>
      <w:r w:rsidR="00E13C6A" w:rsidRPr="357CB9F1">
        <w:rPr>
          <w:u w:val="single"/>
        </w:rPr>
        <w:t>site will be a</w:t>
      </w:r>
      <w:r w:rsidR="00D9288A">
        <w:rPr>
          <w:u w:val="single"/>
        </w:rPr>
        <w:t>vailable</w:t>
      </w:r>
      <w:r w:rsidR="00E13C6A" w:rsidRPr="357CB9F1">
        <w:rPr>
          <w:u w:val="single"/>
        </w:rPr>
        <w:t xml:space="preserve"> from the </w:t>
      </w:r>
      <w:r w:rsidR="17434E98" w:rsidRPr="357CB9F1">
        <w:rPr>
          <w:u w:val="single"/>
        </w:rPr>
        <w:t>CDE</w:t>
      </w:r>
      <w:r w:rsidR="00E13C6A" w:rsidRPr="357CB9F1">
        <w:rPr>
          <w:u w:val="single"/>
        </w:rPr>
        <w:t xml:space="preserve">’s main website. The </w:t>
      </w:r>
      <w:r w:rsidR="28A6C948" w:rsidRPr="00D9288A">
        <w:rPr>
          <w:u w:val="single"/>
        </w:rPr>
        <w:t>CDE</w:t>
      </w:r>
      <w:r w:rsidR="00E13C6A" w:rsidRPr="357CB9F1">
        <w:rPr>
          <w:u w:val="single"/>
        </w:rPr>
        <w:t xml:space="preserve"> may partner with other state agencies, LEAs, and/or organizations representing or supporting priority </w:t>
      </w:r>
      <w:r w:rsidR="00915C96" w:rsidRPr="357CB9F1">
        <w:rPr>
          <w:u w:val="single"/>
        </w:rPr>
        <w:t>school</w:t>
      </w:r>
      <w:r w:rsidR="00915C96">
        <w:rPr>
          <w:u w:val="single"/>
        </w:rPr>
        <w:t xml:space="preserve"> districts</w:t>
      </w:r>
      <w:r w:rsidR="00915C96" w:rsidRPr="357CB9F1">
        <w:rPr>
          <w:u w:val="single"/>
        </w:rPr>
        <w:t xml:space="preserve"> </w:t>
      </w:r>
      <w:r w:rsidR="00E13C6A" w:rsidRPr="357CB9F1">
        <w:rPr>
          <w:u w:val="single"/>
        </w:rPr>
        <w:t xml:space="preserve">to create the resources provided. </w:t>
      </w:r>
      <w:r w:rsidR="004A7F99" w:rsidRPr="357CB9F1">
        <w:rPr>
          <w:u w:val="single"/>
        </w:rPr>
        <w:t xml:space="preserve">The </w:t>
      </w:r>
      <w:r w:rsidR="00D9288A">
        <w:rPr>
          <w:u w:val="single"/>
        </w:rPr>
        <w:t>CDE</w:t>
      </w:r>
      <w:r w:rsidR="004A7F99" w:rsidRPr="357CB9F1">
        <w:rPr>
          <w:u w:val="single"/>
        </w:rPr>
        <w:t xml:space="preserve"> may require LEAs to register, free of charge, to use the website. </w:t>
      </w:r>
    </w:p>
    <w:p w14:paraId="70C037A6" w14:textId="0410A1FA" w:rsidR="00E13C6A" w:rsidRPr="007111BD" w:rsidRDefault="008B54A5" w:rsidP="00E13C6A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 w:rsidRPr="008B54A5">
        <w:rPr>
          <w:u w:val="single"/>
        </w:rPr>
        <w:t xml:space="preserve">(e) </w:t>
      </w:r>
      <w:r w:rsidR="008D057A">
        <w:rPr>
          <w:u w:val="single"/>
        </w:rPr>
        <w:t>Pursuant to EC</w:t>
      </w:r>
      <w:r w:rsidR="00D867FD">
        <w:rPr>
          <w:u w:val="single"/>
        </w:rPr>
        <w:t xml:space="preserve"> 17078.48</w:t>
      </w:r>
      <w:r w:rsidR="0018581D">
        <w:rPr>
          <w:u w:val="single"/>
        </w:rPr>
        <w:t>(d)</w:t>
      </w:r>
      <w:r w:rsidR="00D867FD">
        <w:rPr>
          <w:u w:val="single"/>
        </w:rPr>
        <w:t xml:space="preserve">, </w:t>
      </w:r>
      <w:r w:rsidR="00EE6A7C">
        <w:rPr>
          <w:u w:val="single"/>
        </w:rPr>
        <w:t>“</w:t>
      </w:r>
      <w:r w:rsidR="00D867FD">
        <w:rPr>
          <w:u w:val="single"/>
        </w:rPr>
        <w:t>reporting and accountability measures</w:t>
      </w:r>
      <w:r w:rsidR="00EE6A7C">
        <w:rPr>
          <w:u w:val="single"/>
        </w:rPr>
        <w:t>”</w:t>
      </w:r>
      <w:r w:rsidR="00D867FD">
        <w:rPr>
          <w:u w:val="single"/>
        </w:rPr>
        <w:t xml:space="preserve"> mean</w:t>
      </w:r>
      <w:r w:rsidR="00EE6A7C">
        <w:rPr>
          <w:u w:val="single"/>
        </w:rPr>
        <w:t>s the</w:t>
      </w:r>
      <w:r w:rsidR="00D867FD">
        <w:rPr>
          <w:u w:val="single"/>
        </w:rPr>
        <w:t xml:space="preserve"> collection</w:t>
      </w:r>
      <w:r w:rsidR="00EE6A7C">
        <w:rPr>
          <w:u w:val="single"/>
        </w:rPr>
        <w:t xml:space="preserve"> and publication</w:t>
      </w:r>
      <w:r w:rsidR="00D867FD">
        <w:rPr>
          <w:u w:val="single"/>
        </w:rPr>
        <w:t xml:space="preserve"> of</w:t>
      </w:r>
      <w:r w:rsidRPr="008B54A5">
        <w:rPr>
          <w:u w:val="single"/>
        </w:rPr>
        <w:t xml:space="preserve">: </w:t>
      </w:r>
      <w:r w:rsidR="00E13C6A" w:rsidRPr="007111BD">
        <w:rPr>
          <w:u w:val="single"/>
        </w:rPr>
        <w:t xml:space="preserve"> </w:t>
      </w:r>
    </w:p>
    <w:p w14:paraId="1923C781" w14:textId="72281B2F" w:rsidR="00E13C6A" w:rsidRPr="007111BD" w:rsidRDefault="00E13C6A" w:rsidP="00E13C6A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 w:rsidRPr="007111BD">
        <w:rPr>
          <w:u w:val="single"/>
        </w:rPr>
        <w:t>(1) Data for priority school</w:t>
      </w:r>
      <w:r w:rsidR="004A7F99">
        <w:rPr>
          <w:u w:val="single"/>
        </w:rPr>
        <w:t xml:space="preserve"> district</w:t>
      </w:r>
      <w:r w:rsidRPr="007111BD">
        <w:rPr>
          <w:u w:val="single"/>
        </w:rPr>
        <w:t>s</w:t>
      </w:r>
      <w:r w:rsidR="00D9288A">
        <w:rPr>
          <w:u w:val="single"/>
        </w:rPr>
        <w:t xml:space="preserve"> receiving technical assistance</w:t>
      </w:r>
      <w:r w:rsidRPr="007111BD">
        <w:rPr>
          <w:u w:val="single"/>
        </w:rPr>
        <w:t xml:space="preserve">, including a </w:t>
      </w:r>
      <w:r w:rsidR="00F25A7C">
        <w:rPr>
          <w:u w:val="single"/>
        </w:rPr>
        <w:t xml:space="preserve">complete </w:t>
      </w:r>
      <w:r w:rsidRPr="007111BD">
        <w:rPr>
          <w:u w:val="single"/>
        </w:rPr>
        <w:t>list</w:t>
      </w:r>
      <w:r w:rsidR="00F25A7C">
        <w:rPr>
          <w:u w:val="single"/>
        </w:rPr>
        <w:t xml:space="preserve"> by region</w:t>
      </w:r>
      <w:r w:rsidRPr="007111BD">
        <w:rPr>
          <w:u w:val="single"/>
        </w:rPr>
        <w:t xml:space="preserve"> of </w:t>
      </w:r>
      <w:r w:rsidR="00F25A7C">
        <w:rPr>
          <w:u w:val="single"/>
        </w:rPr>
        <w:t>all</w:t>
      </w:r>
      <w:r w:rsidRPr="007111BD">
        <w:rPr>
          <w:u w:val="single"/>
        </w:rPr>
        <w:t xml:space="preserve"> school sites served </w:t>
      </w:r>
      <w:r w:rsidR="00DD6480">
        <w:rPr>
          <w:u w:val="single"/>
        </w:rPr>
        <w:t xml:space="preserve">and </w:t>
      </w:r>
      <w:r w:rsidRPr="007111BD">
        <w:rPr>
          <w:u w:val="single"/>
        </w:rPr>
        <w:t xml:space="preserve">the total number of </w:t>
      </w:r>
      <w:r w:rsidR="001F6775">
        <w:rPr>
          <w:u w:val="single"/>
        </w:rPr>
        <w:t>buildings</w:t>
      </w:r>
      <w:r w:rsidRPr="007111BD">
        <w:rPr>
          <w:u w:val="single"/>
        </w:rPr>
        <w:t xml:space="preserve"> assessed. </w:t>
      </w:r>
    </w:p>
    <w:p w14:paraId="58986F23" w14:textId="21C881CF" w:rsidR="00E13C6A" w:rsidRPr="007111BD" w:rsidRDefault="00E13C6A" w:rsidP="00E13C6A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 w:rsidRPr="007111BD">
        <w:rPr>
          <w:u w:val="single"/>
        </w:rPr>
        <w:t>(2) Program and operational data</w:t>
      </w:r>
      <w:r w:rsidR="00563028">
        <w:rPr>
          <w:u w:val="single"/>
        </w:rPr>
        <w:t>,</w:t>
      </w:r>
      <w:r w:rsidRPr="007111BD">
        <w:rPr>
          <w:u w:val="single"/>
        </w:rPr>
        <w:t xml:space="preserve"> including information on administrative costs, direct technical assistance provided, </w:t>
      </w:r>
      <w:r w:rsidR="00A31637">
        <w:rPr>
          <w:u w:val="single"/>
        </w:rPr>
        <w:t xml:space="preserve">number of </w:t>
      </w:r>
      <w:r w:rsidR="00D9288A">
        <w:rPr>
          <w:u w:val="single"/>
        </w:rPr>
        <w:t xml:space="preserve">regional network </w:t>
      </w:r>
      <w:r w:rsidR="00E8396C">
        <w:rPr>
          <w:u w:val="single"/>
        </w:rPr>
        <w:t>meetings held</w:t>
      </w:r>
      <w:r w:rsidR="00D9288A">
        <w:rPr>
          <w:u w:val="single"/>
        </w:rPr>
        <w:t xml:space="preserve">, </w:t>
      </w:r>
      <w:r w:rsidRPr="007111BD">
        <w:rPr>
          <w:u w:val="single"/>
        </w:rPr>
        <w:t xml:space="preserve">and a </w:t>
      </w:r>
      <w:r w:rsidR="004A69C8">
        <w:rPr>
          <w:u w:val="single"/>
        </w:rPr>
        <w:t xml:space="preserve">narrative </w:t>
      </w:r>
      <w:r w:rsidRPr="007111BD">
        <w:rPr>
          <w:u w:val="single"/>
        </w:rPr>
        <w:t xml:space="preserve">summary of </w:t>
      </w:r>
      <w:r w:rsidR="004A69C8">
        <w:rPr>
          <w:u w:val="single"/>
        </w:rPr>
        <w:t>online resources</w:t>
      </w:r>
      <w:r w:rsidRPr="007111BD">
        <w:rPr>
          <w:u w:val="single"/>
        </w:rPr>
        <w:t xml:space="preserve">. </w:t>
      </w:r>
    </w:p>
    <w:p w14:paraId="2524E184" w14:textId="66857171" w:rsidR="008D1D61" w:rsidRDefault="00E13C6A" w:rsidP="00E13C6A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  <w:r w:rsidRPr="007111BD">
        <w:rPr>
          <w:u w:val="single"/>
        </w:rPr>
        <w:t xml:space="preserve">(3) </w:t>
      </w:r>
      <w:r w:rsidR="00563028">
        <w:rPr>
          <w:u w:val="single"/>
        </w:rPr>
        <w:t>R</w:t>
      </w:r>
      <w:r w:rsidRPr="007111BD">
        <w:rPr>
          <w:u w:val="single"/>
        </w:rPr>
        <w:t xml:space="preserve">esults of pre- and post-assistance </w:t>
      </w:r>
      <w:r w:rsidR="00A31637">
        <w:rPr>
          <w:u w:val="single"/>
        </w:rPr>
        <w:t>survey</w:t>
      </w:r>
      <w:r w:rsidRPr="007111BD">
        <w:rPr>
          <w:u w:val="single"/>
        </w:rPr>
        <w:t xml:space="preserve">s </w:t>
      </w:r>
      <w:r w:rsidR="008B33A5">
        <w:rPr>
          <w:u w:val="single"/>
        </w:rPr>
        <w:t xml:space="preserve">described in subsection (b)(2)(D) </w:t>
      </w:r>
      <w:r w:rsidRPr="007111BD">
        <w:rPr>
          <w:u w:val="single"/>
        </w:rPr>
        <w:t>from districts receiving direct technical assistance.</w:t>
      </w:r>
    </w:p>
    <w:p w14:paraId="228F088F" w14:textId="77777777" w:rsidR="00243FE9" w:rsidRPr="007111BD" w:rsidRDefault="00243FE9" w:rsidP="00E13C6A">
      <w:pPr>
        <w:shd w:val="clear" w:color="auto" w:fill="FFFFFF"/>
        <w:tabs>
          <w:tab w:val="left" w:pos="360"/>
        </w:tabs>
        <w:spacing w:line="360" w:lineRule="auto"/>
        <w:rPr>
          <w:u w:val="single"/>
        </w:rPr>
      </w:pPr>
    </w:p>
    <w:p w14:paraId="211735DE" w14:textId="7AB89043" w:rsidR="008D1D61" w:rsidRDefault="00F915C7" w:rsidP="00E13C6A">
      <w:pPr>
        <w:shd w:val="clear" w:color="auto" w:fill="FFFFFF"/>
        <w:tabs>
          <w:tab w:val="left" w:pos="360"/>
        </w:tabs>
        <w:spacing w:line="360" w:lineRule="auto"/>
        <w:rPr>
          <w:rFonts w:cs="Arial"/>
          <w:color w:val="212121"/>
        </w:rPr>
      </w:pPr>
      <w:r w:rsidRPr="00F84687">
        <w:rPr>
          <w:rFonts w:cs="Arial"/>
          <w:color w:val="212121"/>
        </w:rPr>
        <w:t>N</w:t>
      </w:r>
      <w:r>
        <w:rPr>
          <w:rFonts w:cs="Arial"/>
          <w:color w:val="212121"/>
        </w:rPr>
        <w:t>OTE</w:t>
      </w:r>
      <w:r w:rsidR="005507FC" w:rsidRPr="00F84687">
        <w:rPr>
          <w:rFonts w:cs="Arial"/>
          <w:color w:val="212121"/>
        </w:rPr>
        <w:t xml:space="preserve">: Authority cited: </w:t>
      </w:r>
      <w:r w:rsidR="008D1D61">
        <w:rPr>
          <w:rFonts w:cs="Arial"/>
          <w:color w:val="212121"/>
        </w:rPr>
        <w:t xml:space="preserve">Education Code </w:t>
      </w:r>
      <w:r w:rsidR="005507FC" w:rsidRPr="00F84687">
        <w:rPr>
          <w:rFonts w:cs="Arial"/>
          <w:color w:val="212121"/>
        </w:rPr>
        <w:t xml:space="preserve">Section </w:t>
      </w:r>
      <w:r w:rsidR="008D1D61">
        <w:rPr>
          <w:rFonts w:cs="Arial"/>
          <w:color w:val="212121"/>
        </w:rPr>
        <w:t>17078.48</w:t>
      </w:r>
    </w:p>
    <w:p w14:paraId="46A44967" w14:textId="10744F49" w:rsidR="00030F9A" w:rsidRDefault="005507FC" w:rsidP="00E13C6A">
      <w:pPr>
        <w:shd w:val="clear" w:color="auto" w:fill="FFFFFF"/>
        <w:tabs>
          <w:tab w:val="left" w:pos="360"/>
        </w:tabs>
        <w:spacing w:line="360" w:lineRule="auto"/>
        <w:rPr>
          <w:rFonts w:cs="Arial"/>
          <w:color w:val="212121"/>
        </w:rPr>
      </w:pPr>
      <w:r w:rsidRPr="00F84687">
        <w:rPr>
          <w:rFonts w:cs="Arial"/>
          <w:color w:val="212121"/>
        </w:rPr>
        <w:lastRenderedPageBreak/>
        <w:t xml:space="preserve">Reference: </w:t>
      </w:r>
      <w:r w:rsidR="008D1D61">
        <w:rPr>
          <w:rFonts w:cs="Arial"/>
          <w:color w:val="212121"/>
        </w:rPr>
        <w:t xml:space="preserve">Education Code </w:t>
      </w:r>
      <w:r w:rsidRPr="00F84687">
        <w:rPr>
          <w:rFonts w:cs="Arial"/>
          <w:color w:val="212121"/>
        </w:rPr>
        <w:t xml:space="preserve">Sections </w:t>
      </w:r>
      <w:r w:rsidR="00687002">
        <w:rPr>
          <w:rFonts w:cs="Arial"/>
          <w:color w:val="212121"/>
        </w:rPr>
        <w:t xml:space="preserve">17070.15, </w:t>
      </w:r>
      <w:r w:rsidR="00FF3C66" w:rsidRPr="00FF3C66">
        <w:rPr>
          <w:rFonts w:cs="Arial"/>
          <w:color w:val="212121"/>
        </w:rPr>
        <w:t>17070.59</w:t>
      </w:r>
      <w:r w:rsidR="00FF3C66">
        <w:rPr>
          <w:rFonts w:cs="Arial"/>
          <w:color w:val="212121"/>
        </w:rPr>
        <w:t xml:space="preserve">, </w:t>
      </w:r>
      <w:r w:rsidR="008D1D61">
        <w:rPr>
          <w:rFonts w:cs="Arial"/>
          <w:color w:val="212121"/>
        </w:rPr>
        <w:t>17078.45 through 17078.48</w:t>
      </w:r>
      <w:r w:rsidR="001F22FB">
        <w:rPr>
          <w:rFonts w:cs="Arial"/>
          <w:color w:val="212121"/>
        </w:rPr>
        <w:t xml:space="preserve">, </w:t>
      </w:r>
      <w:r w:rsidR="00FF3C66">
        <w:rPr>
          <w:rFonts w:cs="Arial"/>
          <w:color w:val="212121"/>
        </w:rPr>
        <w:t>and</w:t>
      </w:r>
      <w:r w:rsidR="001F22FB">
        <w:rPr>
          <w:rFonts w:cs="Arial"/>
          <w:color w:val="212121"/>
        </w:rPr>
        <w:t xml:space="preserve"> 42238.02</w:t>
      </w:r>
    </w:p>
    <w:p w14:paraId="1B23488C" w14:textId="77777777" w:rsidR="00ED2674" w:rsidRDefault="00ED2674" w:rsidP="00E13C6A">
      <w:pPr>
        <w:shd w:val="clear" w:color="auto" w:fill="FFFFFF"/>
        <w:tabs>
          <w:tab w:val="left" w:pos="360"/>
        </w:tabs>
        <w:spacing w:line="360" w:lineRule="auto"/>
        <w:rPr>
          <w:rFonts w:cs="Arial"/>
          <w:color w:val="212121"/>
        </w:rPr>
      </w:pPr>
    </w:p>
    <w:p w14:paraId="58251A7E" w14:textId="1C62D004" w:rsidR="00ED2674" w:rsidRPr="00F84687" w:rsidRDefault="00ED2674" w:rsidP="0011698E">
      <w:pPr>
        <w:shd w:val="clear" w:color="auto" w:fill="FFFFFF"/>
        <w:tabs>
          <w:tab w:val="left" w:pos="0"/>
          <w:tab w:val="left" w:pos="360"/>
        </w:tabs>
        <w:spacing w:line="360" w:lineRule="auto"/>
        <w:rPr>
          <w:rFonts w:cs="Arial"/>
          <w:color w:val="212121"/>
          <w:lang w:val="en"/>
        </w:rPr>
      </w:pPr>
      <w:r>
        <w:rPr>
          <w:rFonts w:cs="Arial"/>
          <w:color w:val="212121"/>
        </w:rPr>
        <w:t>2025-12-15 [California Department of Education]</w:t>
      </w:r>
    </w:p>
    <w:sectPr w:rsidR="00ED2674" w:rsidRPr="00F84687" w:rsidSect="00DD067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800" w:header="720" w:footer="720" w:gutter="0"/>
      <w:lnNumType w:countBy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CC00" w14:textId="77777777" w:rsidR="00931FDB" w:rsidRDefault="00931FDB" w:rsidP="00597870">
      <w:r>
        <w:separator/>
      </w:r>
    </w:p>
  </w:endnote>
  <w:endnote w:type="continuationSeparator" w:id="0">
    <w:p w14:paraId="2D45161A" w14:textId="77777777" w:rsidR="00931FDB" w:rsidRDefault="00931FDB" w:rsidP="0059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509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D736B" w14:textId="0898AC86" w:rsidR="00733EDD" w:rsidRDefault="0073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28AFA" w14:textId="77777777" w:rsidR="00972D1A" w:rsidRDefault="00972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1211420" w14:paraId="6AD885A1" w14:textId="77777777" w:rsidTr="41211420">
      <w:trPr>
        <w:trHeight w:val="300"/>
      </w:trPr>
      <w:tc>
        <w:tcPr>
          <w:tcW w:w="3095" w:type="dxa"/>
        </w:tcPr>
        <w:p w14:paraId="2B32927D" w14:textId="164350B0" w:rsidR="41211420" w:rsidRDefault="41211420" w:rsidP="41211420">
          <w:pPr>
            <w:pStyle w:val="Header"/>
            <w:ind w:left="-115"/>
          </w:pPr>
        </w:p>
      </w:tc>
      <w:tc>
        <w:tcPr>
          <w:tcW w:w="3095" w:type="dxa"/>
        </w:tcPr>
        <w:p w14:paraId="16E8E1DF" w14:textId="7C908753" w:rsidR="41211420" w:rsidRDefault="41211420" w:rsidP="41211420">
          <w:pPr>
            <w:pStyle w:val="Header"/>
            <w:jc w:val="center"/>
          </w:pPr>
        </w:p>
      </w:tc>
      <w:tc>
        <w:tcPr>
          <w:tcW w:w="3095" w:type="dxa"/>
        </w:tcPr>
        <w:p w14:paraId="1B917840" w14:textId="171D7AE9" w:rsidR="41211420" w:rsidRDefault="41211420" w:rsidP="41211420">
          <w:pPr>
            <w:pStyle w:val="Header"/>
            <w:ind w:right="-115"/>
            <w:jc w:val="right"/>
          </w:pPr>
        </w:p>
      </w:tc>
    </w:tr>
  </w:tbl>
  <w:p w14:paraId="76066406" w14:textId="538BB48F" w:rsidR="41211420" w:rsidRDefault="41211420" w:rsidP="41211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5FF3" w14:textId="77777777" w:rsidR="00931FDB" w:rsidRDefault="00931FDB" w:rsidP="00597870">
      <w:bookmarkStart w:id="0" w:name="_Hlk216277092"/>
      <w:bookmarkEnd w:id="0"/>
      <w:r>
        <w:separator/>
      </w:r>
    </w:p>
  </w:footnote>
  <w:footnote w:type="continuationSeparator" w:id="0">
    <w:p w14:paraId="4CB9DEFD" w14:textId="77777777" w:rsidR="00931FDB" w:rsidRDefault="00931FDB" w:rsidP="0059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8381352"/>
      <w:showingPlcHdr/>
      <w:docPartObj>
        <w:docPartGallery w:val="Page Numbers (Top of Page)"/>
        <w:docPartUnique/>
      </w:docPartObj>
    </w:sdtPr>
    <w:sdtContent>
      <w:p w14:paraId="1AF4E7EB" w14:textId="334C4954" w:rsidR="001D6498" w:rsidRPr="001D6498" w:rsidRDefault="41211420" w:rsidP="41211420">
        <w:pPr>
          <w:pStyle w:val="Header"/>
          <w:jc w:val="right"/>
          <w:rPr>
            <w:rFonts w:ascii="Arial" w:hAnsi="Arial" w:cs="Arial"/>
            <w:noProof/>
            <w:sz w:val="24"/>
            <w:szCs w:val="24"/>
          </w:rPr>
        </w:pPr>
        <w:r w:rsidRPr="41211420">
          <w:rPr>
            <w:rStyle w:val="PlaceholderText"/>
          </w:rPr>
          <w:t xml:space="preserve">     </w:t>
        </w:r>
      </w:p>
    </w:sdtContent>
  </w:sdt>
  <w:p w14:paraId="54390DCF" w14:textId="77777777" w:rsidR="001D6498" w:rsidRDefault="001D6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1211420" w14:paraId="1F62AFF4" w14:textId="77777777" w:rsidTr="41211420">
      <w:trPr>
        <w:trHeight w:val="300"/>
      </w:trPr>
      <w:tc>
        <w:tcPr>
          <w:tcW w:w="3095" w:type="dxa"/>
        </w:tcPr>
        <w:p w14:paraId="05FC10A1" w14:textId="4DBCD5AE" w:rsidR="41211420" w:rsidRDefault="41211420" w:rsidP="41211420">
          <w:pPr>
            <w:pStyle w:val="Header"/>
            <w:ind w:left="-115"/>
          </w:pPr>
        </w:p>
      </w:tc>
      <w:tc>
        <w:tcPr>
          <w:tcW w:w="3095" w:type="dxa"/>
        </w:tcPr>
        <w:p w14:paraId="0AD91B2C" w14:textId="04EE44BA" w:rsidR="41211420" w:rsidRDefault="41211420" w:rsidP="41211420">
          <w:pPr>
            <w:pStyle w:val="Header"/>
            <w:jc w:val="center"/>
          </w:pPr>
        </w:p>
      </w:tc>
      <w:tc>
        <w:tcPr>
          <w:tcW w:w="3095" w:type="dxa"/>
        </w:tcPr>
        <w:p w14:paraId="5144F517" w14:textId="05B76D16" w:rsidR="41211420" w:rsidRDefault="41211420" w:rsidP="41211420">
          <w:pPr>
            <w:pStyle w:val="Header"/>
            <w:ind w:right="-115"/>
            <w:jc w:val="right"/>
          </w:pPr>
        </w:p>
      </w:tc>
    </w:tr>
  </w:tbl>
  <w:p w14:paraId="5D60413B" w14:textId="45E5B8BC" w:rsidR="41211420" w:rsidRDefault="41211420" w:rsidP="41211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20964"/>
    <w:multiLevelType w:val="hybridMultilevel"/>
    <w:tmpl w:val="A04E4D12"/>
    <w:lvl w:ilvl="0" w:tplc="0A2485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6D55"/>
    <w:multiLevelType w:val="hybridMultilevel"/>
    <w:tmpl w:val="5992C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25073"/>
    <w:multiLevelType w:val="hybridMultilevel"/>
    <w:tmpl w:val="11D6A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3B24"/>
    <w:multiLevelType w:val="hybridMultilevel"/>
    <w:tmpl w:val="3F10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A0CFD"/>
    <w:multiLevelType w:val="hybridMultilevel"/>
    <w:tmpl w:val="0412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C5ED9"/>
    <w:multiLevelType w:val="hybridMultilevel"/>
    <w:tmpl w:val="030673F0"/>
    <w:lvl w:ilvl="0" w:tplc="0A2485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52BF9"/>
    <w:multiLevelType w:val="hybridMultilevel"/>
    <w:tmpl w:val="1CD0D478"/>
    <w:lvl w:ilvl="0" w:tplc="0A2485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2207">
    <w:abstractNumId w:val="2"/>
  </w:num>
  <w:num w:numId="2" w16cid:durableId="1348822851">
    <w:abstractNumId w:val="6"/>
  </w:num>
  <w:num w:numId="3" w16cid:durableId="2051806127">
    <w:abstractNumId w:val="5"/>
  </w:num>
  <w:num w:numId="4" w16cid:durableId="318272339">
    <w:abstractNumId w:val="0"/>
  </w:num>
  <w:num w:numId="5" w16cid:durableId="1819345804">
    <w:abstractNumId w:val="4"/>
  </w:num>
  <w:num w:numId="6" w16cid:durableId="2048290050">
    <w:abstractNumId w:val="3"/>
  </w:num>
  <w:num w:numId="7" w16cid:durableId="194283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5E"/>
    <w:rsid w:val="00001275"/>
    <w:rsid w:val="0000225A"/>
    <w:rsid w:val="00002CD6"/>
    <w:rsid w:val="000124F2"/>
    <w:rsid w:val="00025673"/>
    <w:rsid w:val="000261E4"/>
    <w:rsid w:val="00030F9A"/>
    <w:rsid w:val="00037E0F"/>
    <w:rsid w:val="00042D9D"/>
    <w:rsid w:val="000473D9"/>
    <w:rsid w:val="000502AE"/>
    <w:rsid w:val="0005188B"/>
    <w:rsid w:val="00052269"/>
    <w:rsid w:val="00053D8B"/>
    <w:rsid w:val="00055C10"/>
    <w:rsid w:val="00056AA8"/>
    <w:rsid w:val="00067A57"/>
    <w:rsid w:val="000737AC"/>
    <w:rsid w:val="00076F1E"/>
    <w:rsid w:val="00081FD0"/>
    <w:rsid w:val="00083B00"/>
    <w:rsid w:val="00083FE2"/>
    <w:rsid w:val="00085FBF"/>
    <w:rsid w:val="00095A7F"/>
    <w:rsid w:val="000A3680"/>
    <w:rsid w:val="000B574F"/>
    <w:rsid w:val="000C447F"/>
    <w:rsid w:val="000D2DE4"/>
    <w:rsid w:val="000D3B94"/>
    <w:rsid w:val="000D5C1A"/>
    <w:rsid w:val="00104388"/>
    <w:rsid w:val="0010500C"/>
    <w:rsid w:val="00110AA7"/>
    <w:rsid w:val="00112443"/>
    <w:rsid w:val="00114201"/>
    <w:rsid w:val="0011698E"/>
    <w:rsid w:val="0012229B"/>
    <w:rsid w:val="0012503D"/>
    <w:rsid w:val="00127782"/>
    <w:rsid w:val="0013128F"/>
    <w:rsid w:val="001319C3"/>
    <w:rsid w:val="001343B6"/>
    <w:rsid w:val="001363EF"/>
    <w:rsid w:val="001535D1"/>
    <w:rsid w:val="001543A4"/>
    <w:rsid w:val="00157C2E"/>
    <w:rsid w:val="00161853"/>
    <w:rsid w:val="00162F4E"/>
    <w:rsid w:val="00166224"/>
    <w:rsid w:val="0017037C"/>
    <w:rsid w:val="001730FF"/>
    <w:rsid w:val="00173DE6"/>
    <w:rsid w:val="00180617"/>
    <w:rsid w:val="00181917"/>
    <w:rsid w:val="001831CC"/>
    <w:rsid w:val="0018581D"/>
    <w:rsid w:val="00186D35"/>
    <w:rsid w:val="00196752"/>
    <w:rsid w:val="00197055"/>
    <w:rsid w:val="001A3E69"/>
    <w:rsid w:val="001C4640"/>
    <w:rsid w:val="001D3F07"/>
    <w:rsid w:val="001D6409"/>
    <w:rsid w:val="001D6498"/>
    <w:rsid w:val="001D7179"/>
    <w:rsid w:val="001E08C7"/>
    <w:rsid w:val="001E19F5"/>
    <w:rsid w:val="001E1B85"/>
    <w:rsid w:val="001E595E"/>
    <w:rsid w:val="001E68CE"/>
    <w:rsid w:val="001F03F9"/>
    <w:rsid w:val="001F22FB"/>
    <w:rsid w:val="001F3B1C"/>
    <w:rsid w:val="001F6775"/>
    <w:rsid w:val="0020476F"/>
    <w:rsid w:val="00204886"/>
    <w:rsid w:val="00214295"/>
    <w:rsid w:val="002153BA"/>
    <w:rsid w:val="00216696"/>
    <w:rsid w:val="002222FF"/>
    <w:rsid w:val="002246D4"/>
    <w:rsid w:val="00225309"/>
    <w:rsid w:val="002261E9"/>
    <w:rsid w:val="00234717"/>
    <w:rsid w:val="00243FE9"/>
    <w:rsid w:val="002476EE"/>
    <w:rsid w:val="00250627"/>
    <w:rsid w:val="002559FE"/>
    <w:rsid w:val="00265697"/>
    <w:rsid w:val="00267F39"/>
    <w:rsid w:val="002711EF"/>
    <w:rsid w:val="0027254D"/>
    <w:rsid w:val="002739DE"/>
    <w:rsid w:val="002779AE"/>
    <w:rsid w:val="00280460"/>
    <w:rsid w:val="00285EE3"/>
    <w:rsid w:val="00287415"/>
    <w:rsid w:val="002978F9"/>
    <w:rsid w:val="00297EBA"/>
    <w:rsid w:val="002A22B3"/>
    <w:rsid w:val="002A3A41"/>
    <w:rsid w:val="002B1F2D"/>
    <w:rsid w:val="002B27BD"/>
    <w:rsid w:val="002B425D"/>
    <w:rsid w:val="002C50B7"/>
    <w:rsid w:val="002C768C"/>
    <w:rsid w:val="002C7F74"/>
    <w:rsid w:val="002D58DD"/>
    <w:rsid w:val="002D5CDD"/>
    <w:rsid w:val="002E5A50"/>
    <w:rsid w:val="002E6997"/>
    <w:rsid w:val="002F00F7"/>
    <w:rsid w:val="002F2508"/>
    <w:rsid w:val="0030659B"/>
    <w:rsid w:val="0031362C"/>
    <w:rsid w:val="0031612B"/>
    <w:rsid w:val="00317AEC"/>
    <w:rsid w:val="00321499"/>
    <w:rsid w:val="00323766"/>
    <w:rsid w:val="00326261"/>
    <w:rsid w:val="00340EC2"/>
    <w:rsid w:val="003419F6"/>
    <w:rsid w:val="00342BA0"/>
    <w:rsid w:val="0034433D"/>
    <w:rsid w:val="0034693F"/>
    <w:rsid w:val="003562A9"/>
    <w:rsid w:val="003809C0"/>
    <w:rsid w:val="00392087"/>
    <w:rsid w:val="003929F3"/>
    <w:rsid w:val="003A2AED"/>
    <w:rsid w:val="003A3687"/>
    <w:rsid w:val="003A4A82"/>
    <w:rsid w:val="003A6FEA"/>
    <w:rsid w:val="003B54F3"/>
    <w:rsid w:val="003D1C76"/>
    <w:rsid w:val="003D2BF4"/>
    <w:rsid w:val="003D3E73"/>
    <w:rsid w:val="003D62B2"/>
    <w:rsid w:val="003E15C9"/>
    <w:rsid w:val="003E2999"/>
    <w:rsid w:val="003F2FB4"/>
    <w:rsid w:val="003F6BC0"/>
    <w:rsid w:val="003F7749"/>
    <w:rsid w:val="00400A7B"/>
    <w:rsid w:val="0042069F"/>
    <w:rsid w:val="00426614"/>
    <w:rsid w:val="00432A9A"/>
    <w:rsid w:val="0043470B"/>
    <w:rsid w:val="00435F93"/>
    <w:rsid w:val="0044029C"/>
    <w:rsid w:val="00444B44"/>
    <w:rsid w:val="00453ABB"/>
    <w:rsid w:val="00453D2A"/>
    <w:rsid w:val="00467275"/>
    <w:rsid w:val="004675C9"/>
    <w:rsid w:val="004735F4"/>
    <w:rsid w:val="004762DC"/>
    <w:rsid w:val="00481A16"/>
    <w:rsid w:val="00484958"/>
    <w:rsid w:val="00491CC4"/>
    <w:rsid w:val="004A218E"/>
    <w:rsid w:val="004A320C"/>
    <w:rsid w:val="004A4EDC"/>
    <w:rsid w:val="004A69C8"/>
    <w:rsid w:val="004A7F99"/>
    <w:rsid w:val="004B554C"/>
    <w:rsid w:val="004B777D"/>
    <w:rsid w:val="004C7ADC"/>
    <w:rsid w:val="004D01BB"/>
    <w:rsid w:val="004D38D1"/>
    <w:rsid w:val="004D4A7D"/>
    <w:rsid w:val="004E3ADD"/>
    <w:rsid w:val="004E3DC5"/>
    <w:rsid w:val="004E512F"/>
    <w:rsid w:val="004E6283"/>
    <w:rsid w:val="004F0496"/>
    <w:rsid w:val="00500545"/>
    <w:rsid w:val="00516CC9"/>
    <w:rsid w:val="0053013C"/>
    <w:rsid w:val="00530637"/>
    <w:rsid w:val="00531965"/>
    <w:rsid w:val="00535CBD"/>
    <w:rsid w:val="005507FC"/>
    <w:rsid w:val="005542C4"/>
    <w:rsid w:val="00562CC5"/>
    <w:rsid w:val="00563028"/>
    <w:rsid w:val="0056768D"/>
    <w:rsid w:val="005705DF"/>
    <w:rsid w:val="0057188F"/>
    <w:rsid w:val="00573106"/>
    <w:rsid w:val="005738AE"/>
    <w:rsid w:val="00575FC8"/>
    <w:rsid w:val="00581CC4"/>
    <w:rsid w:val="00587699"/>
    <w:rsid w:val="00591D59"/>
    <w:rsid w:val="00595F1A"/>
    <w:rsid w:val="00597870"/>
    <w:rsid w:val="005B33AE"/>
    <w:rsid w:val="005B4061"/>
    <w:rsid w:val="005E11FA"/>
    <w:rsid w:val="005E35E3"/>
    <w:rsid w:val="005F504A"/>
    <w:rsid w:val="005F565D"/>
    <w:rsid w:val="005F622C"/>
    <w:rsid w:val="005F7802"/>
    <w:rsid w:val="00602EFD"/>
    <w:rsid w:val="00605393"/>
    <w:rsid w:val="006107BC"/>
    <w:rsid w:val="00612CE2"/>
    <w:rsid w:val="00621F7A"/>
    <w:rsid w:val="00630862"/>
    <w:rsid w:val="00630AB7"/>
    <w:rsid w:val="0065519C"/>
    <w:rsid w:val="00655FA3"/>
    <w:rsid w:val="0065609F"/>
    <w:rsid w:val="00672B4F"/>
    <w:rsid w:val="00672EEB"/>
    <w:rsid w:val="00673AC6"/>
    <w:rsid w:val="0068091A"/>
    <w:rsid w:val="00687002"/>
    <w:rsid w:val="006871DF"/>
    <w:rsid w:val="00692040"/>
    <w:rsid w:val="00693C17"/>
    <w:rsid w:val="00693DA6"/>
    <w:rsid w:val="00694EE6"/>
    <w:rsid w:val="00696E59"/>
    <w:rsid w:val="0069723B"/>
    <w:rsid w:val="006A3C99"/>
    <w:rsid w:val="006B072E"/>
    <w:rsid w:val="006B0A7A"/>
    <w:rsid w:val="006B1CC7"/>
    <w:rsid w:val="006B61A6"/>
    <w:rsid w:val="006C1862"/>
    <w:rsid w:val="006C7429"/>
    <w:rsid w:val="006D0846"/>
    <w:rsid w:val="006D2FC9"/>
    <w:rsid w:val="006D602C"/>
    <w:rsid w:val="006E13F8"/>
    <w:rsid w:val="006F5093"/>
    <w:rsid w:val="007111BD"/>
    <w:rsid w:val="0071714F"/>
    <w:rsid w:val="00720144"/>
    <w:rsid w:val="00732080"/>
    <w:rsid w:val="00733EDD"/>
    <w:rsid w:val="00736ADE"/>
    <w:rsid w:val="00736DCE"/>
    <w:rsid w:val="007476E5"/>
    <w:rsid w:val="00763509"/>
    <w:rsid w:val="007638C7"/>
    <w:rsid w:val="00770579"/>
    <w:rsid w:val="00771E9F"/>
    <w:rsid w:val="007753DF"/>
    <w:rsid w:val="00776C5B"/>
    <w:rsid w:val="00780324"/>
    <w:rsid w:val="00790A81"/>
    <w:rsid w:val="00790E7D"/>
    <w:rsid w:val="0079260B"/>
    <w:rsid w:val="00796358"/>
    <w:rsid w:val="007B3AAC"/>
    <w:rsid w:val="007C79B9"/>
    <w:rsid w:val="007D0303"/>
    <w:rsid w:val="007D5BEB"/>
    <w:rsid w:val="007E33DB"/>
    <w:rsid w:val="007F6D1E"/>
    <w:rsid w:val="00802EC1"/>
    <w:rsid w:val="00803642"/>
    <w:rsid w:val="008059C6"/>
    <w:rsid w:val="0081047B"/>
    <w:rsid w:val="008107AE"/>
    <w:rsid w:val="008116EC"/>
    <w:rsid w:val="0081654B"/>
    <w:rsid w:val="0082398A"/>
    <w:rsid w:val="00823CA4"/>
    <w:rsid w:val="008251CA"/>
    <w:rsid w:val="0082708E"/>
    <w:rsid w:val="008272E5"/>
    <w:rsid w:val="00830734"/>
    <w:rsid w:val="008313C1"/>
    <w:rsid w:val="008338F2"/>
    <w:rsid w:val="00834B61"/>
    <w:rsid w:val="0083697A"/>
    <w:rsid w:val="00843FFD"/>
    <w:rsid w:val="00855FA8"/>
    <w:rsid w:val="00874A09"/>
    <w:rsid w:val="008941A3"/>
    <w:rsid w:val="0089603E"/>
    <w:rsid w:val="00896B7A"/>
    <w:rsid w:val="00896E62"/>
    <w:rsid w:val="008A0CC9"/>
    <w:rsid w:val="008B1E14"/>
    <w:rsid w:val="008B33A5"/>
    <w:rsid w:val="008B54A5"/>
    <w:rsid w:val="008B6F9A"/>
    <w:rsid w:val="008C0E4A"/>
    <w:rsid w:val="008D057A"/>
    <w:rsid w:val="008D1D61"/>
    <w:rsid w:val="008D461C"/>
    <w:rsid w:val="008E3C7D"/>
    <w:rsid w:val="008F246B"/>
    <w:rsid w:val="00900B8A"/>
    <w:rsid w:val="00900F76"/>
    <w:rsid w:val="0090385D"/>
    <w:rsid w:val="00903AD7"/>
    <w:rsid w:val="00915C96"/>
    <w:rsid w:val="009242AA"/>
    <w:rsid w:val="00931544"/>
    <w:rsid w:val="00931FDB"/>
    <w:rsid w:val="0094482C"/>
    <w:rsid w:val="00945544"/>
    <w:rsid w:val="00946B51"/>
    <w:rsid w:val="009512F8"/>
    <w:rsid w:val="009619DF"/>
    <w:rsid w:val="00972715"/>
    <w:rsid w:val="00972D1A"/>
    <w:rsid w:val="00983AC5"/>
    <w:rsid w:val="00993DFE"/>
    <w:rsid w:val="009950A9"/>
    <w:rsid w:val="00997EA5"/>
    <w:rsid w:val="009A0A95"/>
    <w:rsid w:val="009C29E8"/>
    <w:rsid w:val="009C4592"/>
    <w:rsid w:val="009D018A"/>
    <w:rsid w:val="009D40B8"/>
    <w:rsid w:val="009D4971"/>
    <w:rsid w:val="009D51A0"/>
    <w:rsid w:val="009E6290"/>
    <w:rsid w:val="00A05B6C"/>
    <w:rsid w:val="00A10FA5"/>
    <w:rsid w:val="00A114AD"/>
    <w:rsid w:val="00A15931"/>
    <w:rsid w:val="00A1677F"/>
    <w:rsid w:val="00A26EC5"/>
    <w:rsid w:val="00A31637"/>
    <w:rsid w:val="00A35CCF"/>
    <w:rsid w:val="00A42E29"/>
    <w:rsid w:val="00A42E64"/>
    <w:rsid w:val="00A46E3B"/>
    <w:rsid w:val="00A50E4B"/>
    <w:rsid w:val="00A51FF6"/>
    <w:rsid w:val="00A57769"/>
    <w:rsid w:val="00A57E37"/>
    <w:rsid w:val="00A60A1F"/>
    <w:rsid w:val="00A63559"/>
    <w:rsid w:val="00A649EE"/>
    <w:rsid w:val="00A72A2A"/>
    <w:rsid w:val="00A72DC3"/>
    <w:rsid w:val="00A77337"/>
    <w:rsid w:val="00A82AC0"/>
    <w:rsid w:val="00A86FAF"/>
    <w:rsid w:val="00A96A06"/>
    <w:rsid w:val="00AB24D9"/>
    <w:rsid w:val="00AC087A"/>
    <w:rsid w:val="00AC656D"/>
    <w:rsid w:val="00AD1C0A"/>
    <w:rsid w:val="00AD6759"/>
    <w:rsid w:val="00AE0DDE"/>
    <w:rsid w:val="00AE14B7"/>
    <w:rsid w:val="00AE7139"/>
    <w:rsid w:val="00AEAE4B"/>
    <w:rsid w:val="00AF4F36"/>
    <w:rsid w:val="00AF5C86"/>
    <w:rsid w:val="00B024D1"/>
    <w:rsid w:val="00B05841"/>
    <w:rsid w:val="00B0759E"/>
    <w:rsid w:val="00B11ABF"/>
    <w:rsid w:val="00B134C2"/>
    <w:rsid w:val="00B2353D"/>
    <w:rsid w:val="00B25A28"/>
    <w:rsid w:val="00B273DC"/>
    <w:rsid w:val="00B30657"/>
    <w:rsid w:val="00B318CD"/>
    <w:rsid w:val="00B35512"/>
    <w:rsid w:val="00B47AA1"/>
    <w:rsid w:val="00B517C4"/>
    <w:rsid w:val="00B53449"/>
    <w:rsid w:val="00B62D9B"/>
    <w:rsid w:val="00B63A1D"/>
    <w:rsid w:val="00B64D98"/>
    <w:rsid w:val="00B65C05"/>
    <w:rsid w:val="00B728A0"/>
    <w:rsid w:val="00B77331"/>
    <w:rsid w:val="00B81AD1"/>
    <w:rsid w:val="00B842EE"/>
    <w:rsid w:val="00B8627F"/>
    <w:rsid w:val="00B96C9E"/>
    <w:rsid w:val="00BA1B05"/>
    <w:rsid w:val="00BB3337"/>
    <w:rsid w:val="00BC1B1A"/>
    <w:rsid w:val="00BC4E88"/>
    <w:rsid w:val="00BE79DB"/>
    <w:rsid w:val="00BF53BA"/>
    <w:rsid w:val="00BF6E1C"/>
    <w:rsid w:val="00C00724"/>
    <w:rsid w:val="00C06208"/>
    <w:rsid w:val="00C14F52"/>
    <w:rsid w:val="00C303C6"/>
    <w:rsid w:val="00C35242"/>
    <w:rsid w:val="00C35A1F"/>
    <w:rsid w:val="00C4478D"/>
    <w:rsid w:val="00C4DBA6"/>
    <w:rsid w:val="00C50A35"/>
    <w:rsid w:val="00C51E09"/>
    <w:rsid w:val="00C52EB0"/>
    <w:rsid w:val="00C57D2D"/>
    <w:rsid w:val="00C60F60"/>
    <w:rsid w:val="00C6536A"/>
    <w:rsid w:val="00C71EB7"/>
    <w:rsid w:val="00C734C5"/>
    <w:rsid w:val="00C83C36"/>
    <w:rsid w:val="00C8625C"/>
    <w:rsid w:val="00C87208"/>
    <w:rsid w:val="00C90A03"/>
    <w:rsid w:val="00CA0958"/>
    <w:rsid w:val="00CB24D9"/>
    <w:rsid w:val="00CB64E2"/>
    <w:rsid w:val="00CC155E"/>
    <w:rsid w:val="00CC70D3"/>
    <w:rsid w:val="00CD2A9C"/>
    <w:rsid w:val="00CD7FD6"/>
    <w:rsid w:val="00CF25CB"/>
    <w:rsid w:val="00CF6E9D"/>
    <w:rsid w:val="00CF751F"/>
    <w:rsid w:val="00CF7AD7"/>
    <w:rsid w:val="00D0317F"/>
    <w:rsid w:val="00D12750"/>
    <w:rsid w:val="00D12B04"/>
    <w:rsid w:val="00D25706"/>
    <w:rsid w:val="00D32615"/>
    <w:rsid w:val="00D372D7"/>
    <w:rsid w:val="00D40A8B"/>
    <w:rsid w:val="00D45845"/>
    <w:rsid w:val="00D5373A"/>
    <w:rsid w:val="00D55ED3"/>
    <w:rsid w:val="00D57543"/>
    <w:rsid w:val="00D72157"/>
    <w:rsid w:val="00D7409E"/>
    <w:rsid w:val="00D867FD"/>
    <w:rsid w:val="00D9288A"/>
    <w:rsid w:val="00D92950"/>
    <w:rsid w:val="00D95647"/>
    <w:rsid w:val="00DA06F3"/>
    <w:rsid w:val="00DA30F8"/>
    <w:rsid w:val="00DA45B6"/>
    <w:rsid w:val="00DA7478"/>
    <w:rsid w:val="00DB5F88"/>
    <w:rsid w:val="00DC029A"/>
    <w:rsid w:val="00DC3754"/>
    <w:rsid w:val="00DC626E"/>
    <w:rsid w:val="00DC6D93"/>
    <w:rsid w:val="00DC7354"/>
    <w:rsid w:val="00DD014C"/>
    <w:rsid w:val="00DD0675"/>
    <w:rsid w:val="00DD6480"/>
    <w:rsid w:val="00DE1C52"/>
    <w:rsid w:val="00DE4D62"/>
    <w:rsid w:val="00DE680D"/>
    <w:rsid w:val="00DF3290"/>
    <w:rsid w:val="00E02D58"/>
    <w:rsid w:val="00E05F5C"/>
    <w:rsid w:val="00E0693C"/>
    <w:rsid w:val="00E0740E"/>
    <w:rsid w:val="00E079AC"/>
    <w:rsid w:val="00E124A7"/>
    <w:rsid w:val="00E13C53"/>
    <w:rsid w:val="00E13C6A"/>
    <w:rsid w:val="00E20EAE"/>
    <w:rsid w:val="00E24732"/>
    <w:rsid w:val="00E30798"/>
    <w:rsid w:val="00E309A8"/>
    <w:rsid w:val="00E325D8"/>
    <w:rsid w:val="00E34AAB"/>
    <w:rsid w:val="00E43376"/>
    <w:rsid w:val="00E43851"/>
    <w:rsid w:val="00E53B00"/>
    <w:rsid w:val="00E61D64"/>
    <w:rsid w:val="00E62EB7"/>
    <w:rsid w:val="00E65437"/>
    <w:rsid w:val="00E704BB"/>
    <w:rsid w:val="00E713A1"/>
    <w:rsid w:val="00E738DB"/>
    <w:rsid w:val="00E826E8"/>
    <w:rsid w:val="00E8396C"/>
    <w:rsid w:val="00EA0943"/>
    <w:rsid w:val="00EA0AB8"/>
    <w:rsid w:val="00EB2B77"/>
    <w:rsid w:val="00EC3644"/>
    <w:rsid w:val="00ED0737"/>
    <w:rsid w:val="00ED1A1D"/>
    <w:rsid w:val="00ED2674"/>
    <w:rsid w:val="00EE55F0"/>
    <w:rsid w:val="00EE6A7C"/>
    <w:rsid w:val="00EE6EC3"/>
    <w:rsid w:val="00EE7B37"/>
    <w:rsid w:val="00EF40EF"/>
    <w:rsid w:val="00EF4805"/>
    <w:rsid w:val="00EF595E"/>
    <w:rsid w:val="00F05D51"/>
    <w:rsid w:val="00F12C21"/>
    <w:rsid w:val="00F158BE"/>
    <w:rsid w:val="00F1592E"/>
    <w:rsid w:val="00F25A7C"/>
    <w:rsid w:val="00F27E98"/>
    <w:rsid w:val="00F312A4"/>
    <w:rsid w:val="00F331B9"/>
    <w:rsid w:val="00F51191"/>
    <w:rsid w:val="00F522B4"/>
    <w:rsid w:val="00F555F0"/>
    <w:rsid w:val="00F57A9A"/>
    <w:rsid w:val="00F63D7B"/>
    <w:rsid w:val="00F650D2"/>
    <w:rsid w:val="00F677EC"/>
    <w:rsid w:val="00F7203D"/>
    <w:rsid w:val="00F75436"/>
    <w:rsid w:val="00F762BD"/>
    <w:rsid w:val="00F76767"/>
    <w:rsid w:val="00F84687"/>
    <w:rsid w:val="00F86C5B"/>
    <w:rsid w:val="00F915C7"/>
    <w:rsid w:val="00F94BC3"/>
    <w:rsid w:val="00FA3524"/>
    <w:rsid w:val="00FA4D1C"/>
    <w:rsid w:val="00FB3D2C"/>
    <w:rsid w:val="00FB4045"/>
    <w:rsid w:val="00FB6AB8"/>
    <w:rsid w:val="00FC1EDF"/>
    <w:rsid w:val="00FC1EF0"/>
    <w:rsid w:val="00FC5FC6"/>
    <w:rsid w:val="00FD5F30"/>
    <w:rsid w:val="00FE0220"/>
    <w:rsid w:val="00FF12E8"/>
    <w:rsid w:val="00FF3C66"/>
    <w:rsid w:val="01F5A116"/>
    <w:rsid w:val="0698FE5D"/>
    <w:rsid w:val="06A80CDB"/>
    <w:rsid w:val="07DF717B"/>
    <w:rsid w:val="09054195"/>
    <w:rsid w:val="09852729"/>
    <w:rsid w:val="09DC95F7"/>
    <w:rsid w:val="0A4E8F56"/>
    <w:rsid w:val="0B590EA2"/>
    <w:rsid w:val="0C0F1F6B"/>
    <w:rsid w:val="0C8CD719"/>
    <w:rsid w:val="0CFC33DD"/>
    <w:rsid w:val="0D63619A"/>
    <w:rsid w:val="0D78D79D"/>
    <w:rsid w:val="0F2AC55E"/>
    <w:rsid w:val="103C52B4"/>
    <w:rsid w:val="10BC4860"/>
    <w:rsid w:val="11687162"/>
    <w:rsid w:val="12343057"/>
    <w:rsid w:val="130C1987"/>
    <w:rsid w:val="13162CF9"/>
    <w:rsid w:val="1366F994"/>
    <w:rsid w:val="13A56058"/>
    <w:rsid w:val="16BC2FD8"/>
    <w:rsid w:val="173B3720"/>
    <w:rsid w:val="17434E98"/>
    <w:rsid w:val="1804033B"/>
    <w:rsid w:val="197984B9"/>
    <w:rsid w:val="19EFD72C"/>
    <w:rsid w:val="1B305692"/>
    <w:rsid w:val="1B8B434A"/>
    <w:rsid w:val="1BDE272A"/>
    <w:rsid w:val="1BDF2287"/>
    <w:rsid w:val="1C1A7976"/>
    <w:rsid w:val="20BE0404"/>
    <w:rsid w:val="2214BEF6"/>
    <w:rsid w:val="251B5FF8"/>
    <w:rsid w:val="25F1C444"/>
    <w:rsid w:val="26EF9DA7"/>
    <w:rsid w:val="2718B554"/>
    <w:rsid w:val="2743DD28"/>
    <w:rsid w:val="2746BEFD"/>
    <w:rsid w:val="27DFCD79"/>
    <w:rsid w:val="281041F0"/>
    <w:rsid w:val="289E87BF"/>
    <w:rsid w:val="28A6C948"/>
    <w:rsid w:val="290B8730"/>
    <w:rsid w:val="2B00A958"/>
    <w:rsid w:val="2BBFC5FC"/>
    <w:rsid w:val="2C28D9B3"/>
    <w:rsid w:val="2CAF6277"/>
    <w:rsid w:val="2D7B2872"/>
    <w:rsid w:val="2D7CA52E"/>
    <w:rsid w:val="2D9E6427"/>
    <w:rsid w:val="2ECADEAB"/>
    <w:rsid w:val="2F3E8967"/>
    <w:rsid w:val="2F78305E"/>
    <w:rsid w:val="3040CB92"/>
    <w:rsid w:val="31285960"/>
    <w:rsid w:val="31330461"/>
    <w:rsid w:val="318E9AE8"/>
    <w:rsid w:val="3252E24F"/>
    <w:rsid w:val="325CDA60"/>
    <w:rsid w:val="32982E3B"/>
    <w:rsid w:val="329BD1E8"/>
    <w:rsid w:val="3347D668"/>
    <w:rsid w:val="346F9B3A"/>
    <w:rsid w:val="34CD9422"/>
    <w:rsid w:val="34FA2B29"/>
    <w:rsid w:val="357CB9F1"/>
    <w:rsid w:val="35961895"/>
    <w:rsid w:val="36BF6AB8"/>
    <w:rsid w:val="377ABBD6"/>
    <w:rsid w:val="3805E821"/>
    <w:rsid w:val="38A134EC"/>
    <w:rsid w:val="391D8A85"/>
    <w:rsid w:val="392F5279"/>
    <w:rsid w:val="398936C1"/>
    <w:rsid w:val="3A3D9DDA"/>
    <w:rsid w:val="3A96547A"/>
    <w:rsid w:val="3B0EC524"/>
    <w:rsid w:val="3BCC84F9"/>
    <w:rsid w:val="3E1FCBB8"/>
    <w:rsid w:val="3E5CD9A9"/>
    <w:rsid w:val="3EB9E6CC"/>
    <w:rsid w:val="3EF6434C"/>
    <w:rsid w:val="3F978366"/>
    <w:rsid w:val="3F9D7AD8"/>
    <w:rsid w:val="3FAB35DA"/>
    <w:rsid w:val="3FDCEE44"/>
    <w:rsid w:val="40B9E05E"/>
    <w:rsid w:val="41211420"/>
    <w:rsid w:val="41D87DB9"/>
    <w:rsid w:val="42602C23"/>
    <w:rsid w:val="43B742B5"/>
    <w:rsid w:val="43D13C9B"/>
    <w:rsid w:val="43F807B8"/>
    <w:rsid w:val="4510B285"/>
    <w:rsid w:val="462789CA"/>
    <w:rsid w:val="46290D95"/>
    <w:rsid w:val="47A471B9"/>
    <w:rsid w:val="47A47742"/>
    <w:rsid w:val="4951AA2B"/>
    <w:rsid w:val="4AAFE981"/>
    <w:rsid w:val="4BB74D91"/>
    <w:rsid w:val="4D375C52"/>
    <w:rsid w:val="4DC2AED6"/>
    <w:rsid w:val="4F5AE1FC"/>
    <w:rsid w:val="4FDF40CC"/>
    <w:rsid w:val="50961144"/>
    <w:rsid w:val="509F3BCC"/>
    <w:rsid w:val="52543B33"/>
    <w:rsid w:val="52CAC0E4"/>
    <w:rsid w:val="534822B6"/>
    <w:rsid w:val="534BCF10"/>
    <w:rsid w:val="54113E1E"/>
    <w:rsid w:val="543CA1F8"/>
    <w:rsid w:val="549CD1E6"/>
    <w:rsid w:val="553B5821"/>
    <w:rsid w:val="554EAB9C"/>
    <w:rsid w:val="55BE8E83"/>
    <w:rsid w:val="56BDDB96"/>
    <w:rsid w:val="56FA22C8"/>
    <w:rsid w:val="58AB17DD"/>
    <w:rsid w:val="591EF387"/>
    <w:rsid w:val="592EC3FA"/>
    <w:rsid w:val="5A0D70AB"/>
    <w:rsid w:val="5D1B7298"/>
    <w:rsid w:val="5DB45950"/>
    <w:rsid w:val="5FB491EA"/>
    <w:rsid w:val="5FFD4309"/>
    <w:rsid w:val="600430EF"/>
    <w:rsid w:val="609745D5"/>
    <w:rsid w:val="60A0BCDC"/>
    <w:rsid w:val="60D57F72"/>
    <w:rsid w:val="616AB67B"/>
    <w:rsid w:val="61833DEB"/>
    <w:rsid w:val="61C22A58"/>
    <w:rsid w:val="624E29B4"/>
    <w:rsid w:val="63A2893B"/>
    <w:rsid w:val="63C49C82"/>
    <w:rsid w:val="63FDFD4F"/>
    <w:rsid w:val="653D2847"/>
    <w:rsid w:val="6573C32B"/>
    <w:rsid w:val="6725D23F"/>
    <w:rsid w:val="676C6E21"/>
    <w:rsid w:val="678C6B59"/>
    <w:rsid w:val="67E6056A"/>
    <w:rsid w:val="685D5053"/>
    <w:rsid w:val="68E6F2B9"/>
    <w:rsid w:val="68EDACF4"/>
    <w:rsid w:val="6B165172"/>
    <w:rsid w:val="6B20B8F4"/>
    <w:rsid w:val="6B52DE83"/>
    <w:rsid w:val="6B831F4A"/>
    <w:rsid w:val="6BC66C8E"/>
    <w:rsid w:val="6C4FB835"/>
    <w:rsid w:val="6CB78BBB"/>
    <w:rsid w:val="6D2AFCC0"/>
    <w:rsid w:val="70FF1CB5"/>
    <w:rsid w:val="7232A8BC"/>
    <w:rsid w:val="72A8C930"/>
    <w:rsid w:val="72E5868D"/>
    <w:rsid w:val="73D64B46"/>
    <w:rsid w:val="7465F26C"/>
    <w:rsid w:val="750C365D"/>
    <w:rsid w:val="754D16DE"/>
    <w:rsid w:val="75D656C2"/>
    <w:rsid w:val="764C7F1D"/>
    <w:rsid w:val="770F55FA"/>
    <w:rsid w:val="77136810"/>
    <w:rsid w:val="77311D36"/>
    <w:rsid w:val="7859DD85"/>
    <w:rsid w:val="79502776"/>
    <w:rsid w:val="796E94CF"/>
    <w:rsid w:val="7A08895E"/>
    <w:rsid w:val="7B5AB3B4"/>
    <w:rsid w:val="7B811B12"/>
    <w:rsid w:val="7BA5BDA5"/>
    <w:rsid w:val="7D3B65A7"/>
    <w:rsid w:val="7E65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D5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93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260B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79260B"/>
    <w:pPr>
      <w:keepNext/>
      <w:keepLines/>
      <w:spacing w:line="480" w:lineRule="auto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qFormat/>
    <w:rsid w:val="0079260B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79260B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paragraph" w:styleId="Heading6">
    <w:name w:val="heading 6"/>
    <w:basedOn w:val="Normal"/>
    <w:next w:val="Normal"/>
    <w:qFormat/>
    <w:pPr>
      <w:keepNext/>
      <w:widowControl w:val="0"/>
      <w:spacing w:line="360" w:lineRule="auto"/>
      <w:jc w:val="center"/>
      <w:outlineLvl w:val="5"/>
    </w:pPr>
    <w:rPr>
      <w:rFonts w:ascii="Times New Roman" w:hAnsi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Cs w:val="20"/>
    </w:rPr>
  </w:style>
  <w:style w:type="paragraph" w:customStyle="1" w:styleId="DefinitionTerm">
    <w:name w:val="Definition Term"/>
    <w:basedOn w:val="Normal"/>
    <w:next w:val="DefinitionList"/>
    <w:rPr>
      <w:rFonts w:ascii="Times New Roman" w:hAnsi="Times New Roman"/>
      <w:snapToGrid w:val="0"/>
      <w:szCs w:val="20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rFonts w:ascii="Times New Roman" w:hAnsi="Times New Roman"/>
      <w:snapToGrid w:val="0"/>
      <w:szCs w:val="20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rFonts w:ascii="Times New Roman" w:hAnsi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rPr>
      <w:rFonts w:ascii="Times New Roman" w:hAnsi="Times New Roman"/>
      <w:szCs w:val="20"/>
    </w:rPr>
  </w:style>
  <w:style w:type="paragraph" w:styleId="ListContinue3">
    <w:name w:val="List Continue 3"/>
    <w:basedOn w:val="Normal"/>
    <w:pPr>
      <w:spacing w:after="120"/>
      <w:ind w:left="108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1E68CE"/>
    <w:pPr>
      <w:spacing w:after="120" w:line="480" w:lineRule="auto"/>
    </w:pPr>
  </w:style>
  <w:style w:type="paragraph" w:styleId="Subtitle">
    <w:name w:val="Subtitle"/>
    <w:basedOn w:val="Normal"/>
    <w:qFormat/>
    <w:rsid w:val="001E68CE"/>
    <w:pPr>
      <w:spacing w:line="480" w:lineRule="auto"/>
      <w:jc w:val="center"/>
    </w:pPr>
    <w:rPr>
      <w:b/>
      <w:szCs w:val="20"/>
    </w:rPr>
  </w:style>
  <w:style w:type="paragraph" w:styleId="Footer">
    <w:name w:val="footer"/>
    <w:basedOn w:val="Normal"/>
    <w:link w:val="FooterChar"/>
    <w:uiPriority w:val="99"/>
    <w:rsid w:val="00972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D1A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9260B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9260B"/>
    <w:rPr>
      <w:rFonts w:ascii="Arial" w:eastAsiaTheme="majorEastAsia" w:hAnsi="Arial" w:cstheme="majorBidi"/>
      <w:b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79260B"/>
    <w:rPr>
      <w:rFonts w:ascii="Arial" w:eastAsiaTheme="majorEastAsia" w:hAnsi="Arial" w:cstheme="majorBidi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469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6E3B"/>
    <w:rPr>
      <w:color w:val="666666"/>
    </w:rPr>
  </w:style>
  <w:style w:type="paragraph" w:styleId="Revision">
    <w:name w:val="Revision"/>
    <w:hidden/>
    <w:uiPriority w:val="99"/>
    <w:semiHidden/>
    <w:rsid w:val="002F00F7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1363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3E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36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63E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D6498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0931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81810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1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8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5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565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12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5516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1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3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170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05472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2509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9949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73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85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85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5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91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0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30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0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2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3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6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10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8293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99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5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17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96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5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1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2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5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3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8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3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7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2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94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2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33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83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344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2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90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728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762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0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4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24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2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19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26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5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66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08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4162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996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6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6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12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250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2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03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85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3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6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4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9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1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1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9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48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01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22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420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376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40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8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34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9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9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84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05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1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90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9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67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27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20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4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1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46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4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114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677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26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95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199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2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2606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40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2282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720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0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8490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50557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7869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12101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3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0478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14547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3287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9489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7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9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7999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58447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912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2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677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8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2938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8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3856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5109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139108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86304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4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5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42454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8206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1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9352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0726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6226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037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8345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48416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6596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66196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38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0735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6563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8536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1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6468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81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785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0605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2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1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077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0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415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87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1166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6512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39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0551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138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0852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9039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475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7281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5566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77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6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9328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9620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2262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7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5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4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8197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8845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17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9553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08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1017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3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5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57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95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2871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8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40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9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975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1016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6336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8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0455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9729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3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5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9982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150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6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408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7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6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348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2710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1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3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8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8080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9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28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0232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9540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7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891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7546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172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122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9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5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71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7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67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33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5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09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8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18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8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84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985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0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2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19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37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9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6248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9549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0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1276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847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3742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6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633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7473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922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333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8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33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0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2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05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8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6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3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35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3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13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4555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7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22599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9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46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7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26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68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59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750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5736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562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9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530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84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5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6373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187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2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834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829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70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3043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8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686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34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438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9807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68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3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9304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4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1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9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30640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9271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9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54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30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094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67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6359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0061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5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95817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13139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7749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26438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6158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3764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3974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3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0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0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1247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0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7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03389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1238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26894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88636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8251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3743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5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3699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3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8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1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880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14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5802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4254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35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5690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9481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3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182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0467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3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9547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87342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9278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1423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481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15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1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15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2521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0795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9323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8425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013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2609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0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2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4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17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1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5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75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58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2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99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54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5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6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7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2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95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59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39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9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659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8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77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5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8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3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7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818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8561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4787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843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91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18672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718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6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02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02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67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02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2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9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880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215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2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836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5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8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3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6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40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48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39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48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26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49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50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86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67891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097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2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4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4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7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45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2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4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58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46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56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287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902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163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4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39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64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482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79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697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4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5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7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04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33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7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96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03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7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460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bc9f514c-d799-457a-a97a-5ed9539295a3">
      <UserInfo>
        <DisplayName/>
        <AccountId xsi:nil="true"/>
        <AccountType/>
      </UserInfo>
    </_ApprovalAssignedTo>
    <_ApprovalSentBy xmlns="bc9f514c-d799-457a-a97a-5ed9539295a3">
      <UserInfo>
        <DisplayName/>
        <AccountId xsi:nil="true"/>
        <AccountType/>
      </UserInfo>
    </_ApprovalSentBy>
    <_ApprovalStatus xmlns="bc9f514c-d799-457a-a97a-5ed9539295a3">0</_ApprovalStatus>
    <_ApprovalRespondedBy xmlns="bc9f514c-d799-457a-a97a-5ed9539295a3">
      <UserInfo>
        <DisplayName/>
        <AccountId xsi:nil="true"/>
        <AccountType/>
      </UserInfo>
    </_ApprovalRespond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5233E458499468DBB24EB1E16B7B2" ma:contentTypeVersion="11" ma:contentTypeDescription="Create a new document." ma:contentTypeScope="" ma:versionID="ce0cef883a2bfc7efcee64455fa48d14">
  <xsd:schema xmlns:xsd="http://www.w3.org/2001/XMLSchema" xmlns:xs="http://www.w3.org/2001/XMLSchema" xmlns:p="http://schemas.microsoft.com/office/2006/metadata/properties" xmlns:ns2="bc9f514c-d799-457a-a97a-5ed9539295a3" targetNamespace="http://schemas.microsoft.com/office/2006/metadata/properties" ma:root="true" ma:fieldsID="76a121980d25c95d936adfda8659bfb8" ns2:_="">
    <xsd:import namespace="bc9f514c-d799-457a-a97a-5ed95392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f514c-d799-457a-a97a-5ed953929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4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C4CE6-41BE-459D-876C-51651370B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163E0-ABAE-4253-942A-E2FA015EF8C0}">
  <ds:schemaRefs>
    <ds:schemaRef ds:uri="http://schemas.microsoft.com/office/2006/metadata/properties"/>
    <ds:schemaRef ds:uri="http://schemas.microsoft.com/office/infopath/2007/PartnerControls"/>
    <ds:schemaRef ds:uri="bc9f514c-d799-457a-a97a-5ed9539295a3"/>
  </ds:schemaRefs>
</ds:datastoreItem>
</file>

<file path=customXml/itemProps3.xml><?xml version="1.0" encoding="utf-8"?>
<ds:datastoreItem xmlns:ds="http://schemas.openxmlformats.org/officeDocument/2006/customXml" ds:itemID="{92AEB59B-FFC2-41F1-973B-411F8F7E3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f514c-d799-457a-a97a-5ed953929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7F658-F636-4B29-A9A2-4CDEEE638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7370</Characters>
  <Application>Microsoft Office Word</Application>
  <DocSecurity>0</DocSecurity>
  <Lines>130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Districts Proposed Regulations - Proposed Rulemaking &amp; Regulations (CA Dept of Education)</dc:title>
  <dc:subject>Proposed Regulations for Priority School Districts.</dc:subject>
  <dc:creator/>
  <cp:keywords/>
  <dc:description/>
  <cp:lastModifiedBy/>
  <cp:revision>1</cp:revision>
  <dcterms:created xsi:type="dcterms:W3CDTF">2026-01-15T23:38:00Z</dcterms:created>
  <dcterms:modified xsi:type="dcterms:W3CDTF">2026-02-09T22:17:00Z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0x0101008745233E458499468DBB24EB1E16B7B2</vt:lpwstr>
  </property>
</Properties>
</file>