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E3C81" w14:textId="77777777" w:rsidR="0022750C" w:rsidRPr="00B76383" w:rsidRDefault="0022750C">
      <w:pPr>
        <w:pStyle w:val="Heading1"/>
        <w:jc w:val="center"/>
      </w:pPr>
    </w:p>
    <w:p w14:paraId="2EE180FD" w14:textId="67950EF5" w:rsidR="00E6170D" w:rsidRPr="00CC4D9D" w:rsidRDefault="007E08DE" w:rsidP="0088565C">
      <w:pPr>
        <w:pStyle w:val="Heading1"/>
        <w:jc w:val="center"/>
      </w:pPr>
      <w:r>
        <w:t>Management Bulletin 2</w:t>
      </w:r>
      <w:r w:rsidR="4705955F">
        <w:t>5</w:t>
      </w:r>
      <w:r>
        <w:t>-</w:t>
      </w:r>
      <w:r w:rsidR="739DEB79">
        <w:t>07</w:t>
      </w:r>
      <w:r w:rsidR="75594CAB">
        <w:t xml:space="preserve"> Attachment B</w:t>
      </w:r>
      <w:r w:rsidR="0088565C">
        <w:t xml:space="preserve"> </w:t>
      </w:r>
      <w:r>
        <w:br/>
      </w:r>
      <w:r w:rsidR="75594CAB">
        <w:t>Family Language and Interest Interview</w:t>
      </w:r>
    </w:p>
    <w:p w14:paraId="7F2F1A2F" w14:textId="62D69646" w:rsidR="00E6170D" w:rsidRDefault="00E6170D" w:rsidP="75594CAB">
      <w:pPr>
        <w:spacing w:after="0"/>
        <w:jc w:val="center"/>
        <w:rPr>
          <w:rFonts w:ascii="Arial" w:eastAsia="Arial" w:hAnsi="Arial" w:cs="Arial"/>
          <w:b/>
          <w:bCs/>
          <w:color w:val="000000" w:themeColor="text1"/>
          <w:sz w:val="24"/>
          <w:szCs w:val="24"/>
        </w:rPr>
      </w:pPr>
    </w:p>
    <w:p w14:paraId="7A43F980" w14:textId="55690EEC" w:rsidR="00C4540F" w:rsidRPr="00C4540F" w:rsidRDefault="43752F1A" w:rsidP="47806A02">
      <w:pPr>
        <w:pStyle w:val="Heading2"/>
        <w:spacing w:after="240"/>
      </w:pPr>
      <w:r>
        <w:t>Purpose and Framing</w:t>
      </w:r>
    </w:p>
    <w:p w14:paraId="077B9224" w14:textId="6A468A5C" w:rsidR="006D020A" w:rsidRDefault="583CD48F" w:rsidP="47583BE9">
      <w:pPr>
        <w:rPr>
          <w:rFonts w:ascii="Arial" w:eastAsia="Arial" w:hAnsi="Arial" w:cs="Arial"/>
          <w:sz w:val="24"/>
          <w:szCs w:val="24"/>
        </w:rPr>
      </w:pPr>
      <w:bookmarkStart w:id="0" w:name="_gjdgxs"/>
      <w:bookmarkEnd w:id="0"/>
      <w:r w:rsidRPr="1E1BFD28">
        <w:rPr>
          <w:rFonts w:ascii="Arial" w:eastAsia="Arial" w:hAnsi="Arial" w:cs="Arial"/>
        </w:rPr>
        <w:t>T</w:t>
      </w:r>
      <w:r w:rsidRPr="1E1BFD28">
        <w:rPr>
          <w:rFonts w:ascii="Arial" w:eastAsia="Arial" w:hAnsi="Arial" w:cs="Arial"/>
          <w:sz w:val="24"/>
          <w:szCs w:val="24"/>
        </w:rPr>
        <w:t xml:space="preserve">he purpose of this interview is to support relationship building with families </w:t>
      </w:r>
      <w:r w:rsidR="001003D5" w:rsidRPr="1E1BFD28">
        <w:rPr>
          <w:rFonts w:ascii="Arial" w:eastAsia="Arial" w:hAnsi="Arial" w:cs="Arial"/>
          <w:sz w:val="24"/>
          <w:szCs w:val="24"/>
        </w:rPr>
        <w:t>w</w:t>
      </w:r>
      <w:r w:rsidR="3512D73E" w:rsidRPr="1E1BFD28">
        <w:rPr>
          <w:rFonts w:ascii="Arial" w:eastAsia="Arial" w:hAnsi="Arial" w:cs="Arial"/>
          <w:sz w:val="24"/>
          <w:szCs w:val="24"/>
        </w:rPr>
        <w:t>ho have</w:t>
      </w:r>
      <w:r w:rsidRPr="1E1BFD28">
        <w:rPr>
          <w:rFonts w:ascii="Arial" w:eastAsia="Arial" w:hAnsi="Arial" w:cs="Arial"/>
          <w:sz w:val="24"/>
          <w:szCs w:val="24"/>
        </w:rPr>
        <w:t xml:space="preserve"> children </w:t>
      </w:r>
      <w:r w:rsidR="564AAA2B" w:rsidRPr="1E1BFD28">
        <w:rPr>
          <w:rFonts w:ascii="Arial" w:eastAsia="Arial" w:hAnsi="Arial" w:cs="Arial"/>
          <w:sz w:val="24"/>
          <w:szCs w:val="24"/>
        </w:rPr>
        <w:t>that</w:t>
      </w:r>
      <w:r w:rsidRPr="1E1BFD28">
        <w:rPr>
          <w:rFonts w:ascii="Arial" w:eastAsia="Arial" w:hAnsi="Arial" w:cs="Arial"/>
          <w:sz w:val="24"/>
          <w:szCs w:val="24"/>
        </w:rPr>
        <w:t xml:space="preserve"> are identified as dual language learners </w:t>
      </w:r>
      <w:r w:rsidR="42D177C6" w:rsidRPr="1E1BFD28">
        <w:rPr>
          <w:rFonts w:ascii="Arial" w:eastAsia="Arial" w:hAnsi="Arial" w:cs="Arial"/>
          <w:sz w:val="24"/>
          <w:szCs w:val="24"/>
        </w:rPr>
        <w:t>(DLL</w:t>
      </w:r>
      <w:r w:rsidR="69EEAA06" w:rsidRPr="1E1BFD28">
        <w:rPr>
          <w:rFonts w:ascii="Arial" w:eastAsia="Arial" w:hAnsi="Arial" w:cs="Arial"/>
          <w:sz w:val="24"/>
          <w:szCs w:val="24"/>
        </w:rPr>
        <w:t>s</w:t>
      </w:r>
      <w:r w:rsidR="42D177C6" w:rsidRPr="1E1BFD28">
        <w:rPr>
          <w:rFonts w:ascii="Arial" w:eastAsia="Arial" w:hAnsi="Arial" w:cs="Arial"/>
          <w:sz w:val="24"/>
          <w:szCs w:val="24"/>
        </w:rPr>
        <w:t>)</w:t>
      </w:r>
      <w:r w:rsidR="001003D5" w:rsidRPr="1E1BFD28">
        <w:rPr>
          <w:rFonts w:ascii="Arial" w:eastAsia="Arial" w:hAnsi="Arial" w:cs="Arial"/>
          <w:sz w:val="24"/>
          <w:szCs w:val="24"/>
        </w:rPr>
        <w:t xml:space="preserve"> </w:t>
      </w:r>
      <w:r w:rsidRPr="1E1BFD28">
        <w:rPr>
          <w:rFonts w:ascii="Arial" w:eastAsia="Arial" w:hAnsi="Arial" w:cs="Arial"/>
          <w:sz w:val="24"/>
          <w:szCs w:val="24"/>
        </w:rPr>
        <w:t xml:space="preserve">and learn more about each child’s experiences with language. When adults understand children’s experiences with language(s), they </w:t>
      </w:r>
      <w:bookmarkStart w:id="1" w:name="_Int_cU8Ann8B"/>
      <w:r w:rsidRPr="1E1BFD28">
        <w:rPr>
          <w:rFonts w:ascii="Arial" w:eastAsia="Arial" w:hAnsi="Arial" w:cs="Arial"/>
          <w:sz w:val="24"/>
          <w:szCs w:val="24"/>
        </w:rPr>
        <w:t>are able to</w:t>
      </w:r>
      <w:bookmarkEnd w:id="1"/>
      <w:r w:rsidRPr="1E1BFD28">
        <w:rPr>
          <w:rFonts w:ascii="Arial" w:eastAsia="Arial" w:hAnsi="Arial" w:cs="Arial"/>
          <w:sz w:val="24"/>
          <w:szCs w:val="24"/>
        </w:rPr>
        <w:t xml:space="preserve"> build upon those experiences and better support children’s development.</w:t>
      </w:r>
    </w:p>
    <w:p w14:paraId="26236E92" w14:textId="0657FDEF" w:rsidR="006D020A" w:rsidRDefault="47583BE9" w:rsidP="47583BE9">
      <w:pPr>
        <w:rPr>
          <w:rFonts w:ascii="Arial" w:eastAsia="Arial" w:hAnsi="Arial" w:cs="Arial"/>
          <w:sz w:val="24"/>
          <w:szCs w:val="24"/>
        </w:rPr>
      </w:pPr>
      <w:r w:rsidRPr="1E11392F">
        <w:rPr>
          <w:rFonts w:ascii="Arial" w:eastAsia="Arial" w:hAnsi="Arial" w:cs="Arial"/>
          <w:sz w:val="24"/>
          <w:szCs w:val="24"/>
        </w:rPr>
        <w:t xml:space="preserve">The interview is designed to </w:t>
      </w:r>
      <w:r w:rsidR="00413E9B" w:rsidRPr="1E11392F">
        <w:rPr>
          <w:rFonts w:ascii="Arial" w:eastAsia="Arial" w:hAnsi="Arial" w:cs="Arial"/>
          <w:sz w:val="24"/>
          <w:szCs w:val="24"/>
        </w:rPr>
        <w:t xml:space="preserve">help </w:t>
      </w:r>
      <w:r w:rsidRPr="1E11392F">
        <w:rPr>
          <w:rFonts w:ascii="Arial" w:eastAsia="Arial" w:hAnsi="Arial" w:cs="Arial"/>
          <w:sz w:val="24"/>
          <w:szCs w:val="24"/>
        </w:rPr>
        <w:t xml:space="preserve">families feel comfortable in answering questions about their child and for the program to share the benefits of multilingualism and to encourage families to continue developing their child’s home language in the home. The interview includes some resources about the benefits of multilingualism </w:t>
      </w:r>
      <w:r w:rsidR="00413E9B" w:rsidRPr="1E11392F">
        <w:rPr>
          <w:rFonts w:ascii="Arial" w:eastAsia="Arial" w:hAnsi="Arial" w:cs="Arial"/>
          <w:sz w:val="24"/>
          <w:szCs w:val="24"/>
        </w:rPr>
        <w:t xml:space="preserve">and supporting the home language </w:t>
      </w:r>
      <w:r w:rsidRPr="1E11392F">
        <w:rPr>
          <w:rFonts w:ascii="Arial" w:eastAsia="Arial" w:hAnsi="Arial" w:cs="Arial"/>
          <w:sz w:val="24"/>
          <w:szCs w:val="24"/>
        </w:rPr>
        <w:t>that should be shared with families.</w:t>
      </w:r>
    </w:p>
    <w:p w14:paraId="1D9EDD5B" w14:textId="610756E3" w:rsidR="006D020A" w:rsidRDefault="47583BE9" w:rsidP="47583BE9">
      <w:pPr>
        <w:rPr>
          <w:rFonts w:ascii="Arial" w:eastAsia="Arial" w:hAnsi="Arial" w:cs="Arial"/>
          <w:sz w:val="24"/>
          <w:szCs w:val="24"/>
        </w:rPr>
      </w:pPr>
      <w:r w:rsidRPr="1E1BFD28">
        <w:rPr>
          <w:rFonts w:ascii="Arial" w:eastAsia="Arial" w:hAnsi="Arial" w:cs="Arial"/>
          <w:sz w:val="24"/>
          <w:szCs w:val="24"/>
        </w:rPr>
        <w:t>The interview will support the contractor in:</w:t>
      </w:r>
    </w:p>
    <w:p w14:paraId="2A677F2C" w14:textId="034259C5" w:rsidR="006D020A" w:rsidRDefault="43752F1A">
      <w:pPr>
        <w:pStyle w:val="ListParagraph"/>
        <w:numPr>
          <w:ilvl w:val="0"/>
          <w:numId w:val="9"/>
        </w:numPr>
        <w:spacing w:after="120"/>
        <w:contextualSpacing w:val="0"/>
        <w:rPr>
          <w:rFonts w:ascii="Arial" w:eastAsia="Arial" w:hAnsi="Arial" w:cs="Arial"/>
          <w:color w:val="000000" w:themeColor="text1"/>
          <w:sz w:val="24"/>
          <w:szCs w:val="24"/>
        </w:rPr>
      </w:pPr>
      <w:r w:rsidRPr="4FA33021">
        <w:rPr>
          <w:rFonts w:ascii="Arial" w:eastAsia="Arial" w:hAnsi="Arial" w:cs="Arial"/>
          <w:color w:val="000000" w:themeColor="text1"/>
          <w:sz w:val="24"/>
          <w:szCs w:val="24"/>
        </w:rPr>
        <w:t xml:space="preserve">Building a </w:t>
      </w:r>
      <w:r w:rsidR="7B75FF3C" w:rsidRPr="4FA33021">
        <w:rPr>
          <w:rFonts w:ascii="Arial" w:eastAsia="Arial" w:hAnsi="Arial" w:cs="Arial"/>
          <w:color w:val="000000" w:themeColor="text1"/>
          <w:sz w:val="24"/>
          <w:szCs w:val="24"/>
        </w:rPr>
        <w:t xml:space="preserve">trusting and supportive </w:t>
      </w:r>
      <w:r w:rsidRPr="4FA33021">
        <w:rPr>
          <w:rFonts w:ascii="Arial" w:eastAsia="Arial" w:hAnsi="Arial" w:cs="Arial"/>
          <w:color w:val="000000" w:themeColor="text1"/>
          <w:sz w:val="24"/>
          <w:szCs w:val="24"/>
        </w:rPr>
        <w:t xml:space="preserve">relationship with the child’s family </w:t>
      </w:r>
      <w:r w:rsidR="007E08DE" w:rsidRPr="4FA33021">
        <w:rPr>
          <w:rFonts w:ascii="Arial" w:eastAsia="Arial" w:hAnsi="Arial" w:cs="Arial"/>
          <w:color w:val="000000" w:themeColor="text1"/>
          <w:sz w:val="24"/>
          <w:szCs w:val="24"/>
        </w:rPr>
        <w:t>member</w:t>
      </w:r>
      <w:r w:rsidRPr="4FA33021">
        <w:rPr>
          <w:rFonts w:ascii="Arial" w:eastAsia="Arial" w:hAnsi="Arial" w:cs="Arial"/>
          <w:color w:val="000000" w:themeColor="text1"/>
          <w:sz w:val="24"/>
          <w:szCs w:val="24"/>
        </w:rPr>
        <w:t>(s</w:t>
      </w:r>
      <w:r w:rsidR="001003D5" w:rsidRPr="4FA33021">
        <w:rPr>
          <w:rFonts w:ascii="Arial" w:eastAsia="Arial" w:hAnsi="Arial" w:cs="Arial"/>
          <w:color w:val="000000" w:themeColor="text1"/>
          <w:sz w:val="24"/>
          <w:szCs w:val="24"/>
        </w:rPr>
        <w:t>)</w:t>
      </w:r>
      <w:r w:rsidR="57B8215A" w:rsidRPr="4FA33021">
        <w:rPr>
          <w:rFonts w:ascii="Arial" w:eastAsia="Arial" w:hAnsi="Arial" w:cs="Arial"/>
          <w:color w:val="000000" w:themeColor="text1"/>
          <w:sz w:val="24"/>
          <w:szCs w:val="24"/>
        </w:rPr>
        <w:t>.</w:t>
      </w:r>
    </w:p>
    <w:p w14:paraId="616C1931" w14:textId="63A27017" w:rsidR="006D020A" w:rsidRDefault="43752F1A">
      <w:pPr>
        <w:pStyle w:val="ListParagraph"/>
        <w:numPr>
          <w:ilvl w:val="0"/>
          <w:numId w:val="9"/>
        </w:numPr>
        <w:spacing w:after="120"/>
        <w:contextualSpacing w:val="0"/>
        <w:rPr>
          <w:rFonts w:ascii="Arial" w:eastAsia="Arial" w:hAnsi="Arial" w:cs="Arial"/>
          <w:color w:val="000000" w:themeColor="text1"/>
          <w:sz w:val="24"/>
          <w:szCs w:val="24"/>
        </w:rPr>
      </w:pPr>
      <w:bookmarkStart w:id="2" w:name="_30j0zll"/>
      <w:bookmarkEnd w:id="2"/>
      <w:r w:rsidRPr="4FA33021">
        <w:rPr>
          <w:rFonts w:ascii="Arial" w:eastAsia="Arial" w:hAnsi="Arial" w:cs="Arial"/>
          <w:color w:val="000000" w:themeColor="text1"/>
          <w:sz w:val="24"/>
          <w:szCs w:val="24"/>
        </w:rPr>
        <w:t xml:space="preserve">Learning about children's past experiences with language(s) </w:t>
      </w:r>
      <w:bookmarkStart w:id="3" w:name="_Int_b1vaVDsS"/>
      <w:r w:rsidRPr="4FA33021">
        <w:rPr>
          <w:rFonts w:ascii="Arial" w:eastAsia="Arial" w:hAnsi="Arial" w:cs="Arial"/>
          <w:color w:val="000000" w:themeColor="text1"/>
          <w:sz w:val="24"/>
          <w:szCs w:val="24"/>
        </w:rPr>
        <w:t>in order to</w:t>
      </w:r>
      <w:bookmarkEnd w:id="3"/>
      <w:r w:rsidRPr="4FA33021">
        <w:rPr>
          <w:rFonts w:ascii="Arial" w:eastAsia="Arial" w:hAnsi="Arial" w:cs="Arial"/>
          <w:color w:val="000000" w:themeColor="text1"/>
          <w:sz w:val="24"/>
          <w:szCs w:val="24"/>
        </w:rPr>
        <w:t xml:space="preserve"> best support their optimal progress and development in our program</w:t>
      </w:r>
      <w:r w:rsidR="370B5C5A" w:rsidRPr="4FA33021">
        <w:rPr>
          <w:rFonts w:ascii="Arial" w:eastAsia="Arial" w:hAnsi="Arial" w:cs="Arial"/>
          <w:color w:val="000000" w:themeColor="text1"/>
          <w:sz w:val="24"/>
          <w:szCs w:val="24"/>
        </w:rPr>
        <w:t>.</w:t>
      </w:r>
    </w:p>
    <w:p w14:paraId="2A3E8362" w14:textId="69B30136" w:rsidR="006D020A" w:rsidRDefault="43752F1A">
      <w:pPr>
        <w:pStyle w:val="ListParagraph"/>
        <w:numPr>
          <w:ilvl w:val="0"/>
          <w:numId w:val="9"/>
        </w:numPr>
        <w:spacing w:after="120"/>
        <w:contextualSpacing w:val="0"/>
        <w:rPr>
          <w:rFonts w:ascii="Arial" w:eastAsia="Arial" w:hAnsi="Arial" w:cs="Arial"/>
          <w:color w:val="000000" w:themeColor="text1"/>
          <w:sz w:val="24"/>
          <w:szCs w:val="24"/>
        </w:rPr>
      </w:pPr>
      <w:bookmarkStart w:id="4" w:name="_1fob9te"/>
      <w:bookmarkEnd w:id="4"/>
      <w:r w:rsidRPr="4FA33021">
        <w:rPr>
          <w:rFonts w:ascii="Arial" w:eastAsia="Arial" w:hAnsi="Arial" w:cs="Arial"/>
          <w:color w:val="000000" w:themeColor="text1"/>
          <w:sz w:val="24"/>
          <w:szCs w:val="24"/>
        </w:rPr>
        <w:t xml:space="preserve">Helping families understand the benefits of multilingualism and the </w:t>
      </w:r>
      <w:bookmarkStart w:id="5" w:name="_Int_rMhyi3Nd"/>
      <w:r w:rsidRPr="4FA33021">
        <w:rPr>
          <w:rFonts w:ascii="Arial" w:eastAsia="Arial" w:hAnsi="Arial" w:cs="Arial"/>
          <w:color w:val="000000" w:themeColor="text1"/>
          <w:sz w:val="24"/>
          <w:szCs w:val="24"/>
        </w:rPr>
        <w:t>important role</w:t>
      </w:r>
      <w:bookmarkEnd w:id="5"/>
      <w:r w:rsidRPr="4FA33021">
        <w:rPr>
          <w:rFonts w:ascii="Arial" w:eastAsia="Arial" w:hAnsi="Arial" w:cs="Arial"/>
          <w:color w:val="000000" w:themeColor="text1"/>
          <w:sz w:val="24"/>
          <w:szCs w:val="24"/>
        </w:rPr>
        <w:t xml:space="preserve"> of the home language in supporting English development</w:t>
      </w:r>
      <w:r w:rsidR="21C1E42C" w:rsidRPr="4FA33021">
        <w:rPr>
          <w:rFonts w:ascii="Arial" w:eastAsia="Arial" w:hAnsi="Arial" w:cs="Arial"/>
          <w:color w:val="000000" w:themeColor="text1"/>
          <w:sz w:val="24"/>
          <w:szCs w:val="24"/>
        </w:rPr>
        <w:t>.</w:t>
      </w:r>
    </w:p>
    <w:p w14:paraId="7B104A08" w14:textId="1342732D" w:rsidR="006D020A" w:rsidRDefault="43752F1A">
      <w:pPr>
        <w:pStyle w:val="ListParagraph"/>
        <w:numPr>
          <w:ilvl w:val="0"/>
          <w:numId w:val="9"/>
        </w:numPr>
        <w:spacing w:after="120"/>
        <w:contextualSpacing w:val="0"/>
        <w:rPr>
          <w:rFonts w:ascii="Arial" w:eastAsia="Arial" w:hAnsi="Arial" w:cs="Arial"/>
          <w:color w:val="000000" w:themeColor="text1"/>
          <w:sz w:val="24"/>
          <w:szCs w:val="24"/>
        </w:rPr>
      </w:pPr>
      <w:r w:rsidRPr="4FA33021">
        <w:rPr>
          <w:rFonts w:ascii="Arial" w:eastAsia="Arial" w:hAnsi="Arial" w:cs="Arial"/>
          <w:color w:val="000000" w:themeColor="text1"/>
          <w:sz w:val="24"/>
          <w:szCs w:val="24"/>
        </w:rPr>
        <w:t>Encouraging families to continue developing their child’s home language in the home</w:t>
      </w:r>
      <w:r w:rsidR="00637B06" w:rsidRPr="4FA33021">
        <w:rPr>
          <w:rFonts w:ascii="Arial" w:eastAsia="Arial" w:hAnsi="Arial" w:cs="Arial"/>
          <w:color w:val="000000" w:themeColor="text1"/>
          <w:sz w:val="24"/>
          <w:szCs w:val="24"/>
        </w:rPr>
        <w:t>.</w:t>
      </w:r>
    </w:p>
    <w:p w14:paraId="29F3B6EF" w14:textId="2C225AE0" w:rsidR="006D020A" w:rsidRDefault="43752F1A">
      <w:pPr>
        <w:pStyle w:val="ListParagraph"/>
        <w:numPr>
          <w:ilvl w:val="0"/>
          <w:numId w:val="9"/>
        </w:numPr>
        <w:spacing w:after="120"/>
        <w:contextualSpacing w:val="0"/>
        <w:rPr>
          <w:rFonts w:ascii="Arial" w:eastAsia="Arial" w:hAnsi="Arial" w:cs="Arial"/>
          <w:color w:val="000000" w:themeColor="text1"/>
          <w:sz w:val="24"/>
          <w:szCs w:val="24"/>
        </w:rPr>
      </w:pPr>
      <w:r w:rsidRPr="4FA33021">
        <w:rPr>
          <w:rFonts w:ascii="Arial" w:eastAsia="Arial" w:hAnsi="Arial" w:cs="Arial"/>
          <w:color w:val="000000" w:themeColor="text1"/>
          <w:sz w:val="24"/>
          <w:szCs w:val="24"/>
        </w:rPr>
        <w:t xml:space="preserve">Having a better understanding of the different languages and cultures in the classroom to make program-wide decisions </w:t>
      </w:r>
      <w:r w:rsidR="00413E9B" w:rsidRPr="4FA33021">
        <w:rPr>
          <w:rFonts w:ascii="Arial" w:eastAsia="Arial" w:hAnsi="Arial" w:cs="Arial"/>
          <w:color w:val="000000" w:themeColor="text1"/>
          <w:sz w:val="24"/>
          <w:szCs w:val="24"/>
        </w:rPr>
        <w:t xml:space="preserve">regarding </w:t>
      </w:r>
      <w:r w:rsidRPr="4FA33021">
        <w:rPr>
          <w:rFonts w:ascii="Arial" w:eastAsia="Arial" w:hAnsi="Arial" w:cs="Arial"/>
          <w:color w:val="000000" w:themeColor="text1"/>
          <w:sz w:val="24"/>
          <w:szCs w:val="24"/>
        </w:rPr>
        <w:t>resources (</w:t>
      </w:r>
      <w:r w:rsidR="00BA4069" w:rsidRPr="4FA33021">
        <w:rPr>
          <w:rFonts w:ascii="Arial" w:eastAsia="Arial" w:hAnsi="Arial" w:cs="Arial"/>
          <w:color w:val="000000" w:themeColor="text1"/>
          <w:sz w:val="24"/>
          <w:szCs w:val="24"/>
        </w:rPr>
        <w:t>for example</w:t>
      </w:r>
      <w:r w:rsidRPr="4FA33021">
        <w:rPr>
          <w:rFonts w:ascii="Arial" w:eastAsia="Arial" w:hAnsi="Arial" w:cs="Arial"/>
          <w:color w:val="000000" w:themeColor="text1"/>
          <w:sz w:val="24"/>
          <w:szCs w:val="24"/>
        </w:rPr>
        <w:t>, purchasing books in the different languages represented by children and families)</w:t>
      </w:r>
      <w:r w:rsidR="009F66F7" w:rsidRPr="4FA33021">
        <w:rPr>
          <w:rFonts w:ascii="Arial" w:eastAsia="Arial" w:hAnsi="Arial" w:cs="Arial"/>
          <w:color w:val="000000" w:themeColor="text1"/>
          <w:sz w:val="24"/>
          <w:szCs w:val="24"/>
        </w:rPr>
        <w:t>.</w:t>
      </w:r>
    </w:p>
    <w:p w14:paraId="06562105" w14:textId="7ACC14A7" w:rsidR="006D020A" w:rsidRDefault="7BE81855" w:rsidP="47583BE9">
      <w:pPr>
        <w:rPr>
          <w:rFonts w:ascii="Arial" w:eastAsia="Arial" w:hAnsi="Arial" w:cs="Arial"/>
          <w:sz w:val="24"/>
          <w:szCs w:val="24"/>
        </w:rPr>
      </w:pPr>
      <w:r w:rsidRPr="1E11392F">
        <w:rPr>
          <w:rFonts w:ascii="Arial" w:eastAsia="Arial" w:hAnsi="Arial" w:cs="Arial"/>
          <w:sz w:val="24"/>
          <w:szCs w:val="24"/>
        </w:rPr>
        <w:t>T</w:t>
      </w:r>
      <w:r w:rsidR="1091C243" w:rsidRPr="1E11392F">
        <w:rPr>
          <w:rFonts w:ascii="Arial" w:eastAsia="Arial" w:hAnsi="Arial" w:cs="Arial"/>
          <w:sz w:val="24"/>
          <w:szCs w:val="24"/>
        </w:rPr>
        <w:t xml:space="preserve">he </w:t>
      </w:r>
      <w:r w:rsidR="3D36CE34" w:rsidRPr="1E11392F">
        <w:rPr>
          <w:rFonts w:ascii="Arial" w:eastAsia="Arial" w:hAnsi="Arial" w:cs="Arial"/>
          <w:sz w:val="24"/>
          <w:szCs w:val="24"/>
        </w:rPr>
        <w:t>interview</w:t>
      </w:r>
      <w:r w:rsidR="583CD48F" w:rsidRPr="1E11392F">
        <w:rPr>
          <w:rFonts w:ascii="Arial" w:eastAsia="Arial" w:hAnsi="Arial" w:cs="Arial"/>
          <w:sz w:val="24"/>
          <w:szCs w:val="24"/>
        </w:rPr>
        <w:t xml:space="preserve"> with </w:t>
      </w:r>
      <w:r w:rsidR="004411D4" w:rsidRPr="1E11392F">
        <w:rPr>
          <w:rFonts w:ascii="Arial" w:eastAsia="Arial" w:hAnsi="Arial" w:cs="Arial"/>
          <w:sz w:val="24"/>
          <w:szCs w:val="24"/>
        </w:rPr>
        <w:t>the</w:t>
      </w:r>
      <w:r w:rsidR="6D138ED3" w:rsidRPr="1E11392F">
        <w:rPr>
          <w:rFonts w:ascii="Arial" w:eastAsia="Arial" w:hAnsi="Arial" w:cs="Arial"/>
          <w:sz w:val="24"/>
          <w:szCs w:val="24"/>
        </w:rPr>
        <w:t xml:space="preserve"> </w:t>
      </w:r>
      <w:r w:rsidR="3D36CE34" w:rsidRPr="1E11392F">
        <w:rPr>
          <w:rFonts w:ascii="Arial" w:eastAsia="Arial" w:hAnsi="Arial" w:cs="Arial"/>
          <w:sz w:val="24"/>
          <w:szCs w:val="24"/>
        </w:rPr>
        <w:t>famil</w:t>
      </w:r>
      <w:r w:rsidR="13D9A1BC" w:rsidRPr="1E11392F">
        <w:rPr>
          <w:rFonts w:ascii="Arial" w:eastAsia="Arial" w:hAnsi="Arial" w:cs="Arial"/>
          <w:sz w:val="24"/>
          <w:szCs w:val="24"/>
        </w:rPr>
        <w:t>y</w:t>
      </w:r>
      <w:r w:rsidR="583CD48F" w:rsidRPr="1E11392F">
        <w:rPr>
          <w:rFonts w:ascii="Arial" w:eastAsia="Arial" w:hAnsi="Arial" w:cs="Arial"/>
          <w:sz w:val="24"/>
          <w:szCs w:val="24"/>
        </w:rPr>
        <w:t xml:space="preserve"> will </w:t>
      </w:r>
      <w:r w:rsidR="72AE2664" w:rsidRPr="1E11392F">
        <w:rPr>
          <w:rFonts w:ascii="Arial" w:eastAsia="Arial" w:hAnsi="Arial" w:cs="Arial"/>
          <w:sz w:val="24"/>
          <w:szCs w:val="24"/>
        </w:rPr>
        <w:t xml:space="preserve">help a </w:t>
      </w:r>
      <w:r w:rsidR="5E98F12E" w:rsidRPr="1E11392F">
        <w:rPr>
          <w:rFonts w:ascii="Arial" w:eastAsia="Arial" w:hAnsi="Arial" w:cs="Arial"/>
          <w:sz w:val="24"/>
          <w:szCs w:val="24"/>
        </w:rPr>
        <w:t>contractor</w:t>
      </w:r>
      <w:r w:rsidR="38518322" w:rsidRPr="1E11392F">
        <w:rPr>
          <w:rFonts w:ascii="Arial" w:eastAsia="Arial" w:hAnsi="Arial" w:cs="Arial"/>
          <w:sz w:val="24"/>
          <w:szCs w:val="24"/>
        </w:rPr>
        <w:t xml:space="preserve"> make </w:t>
      </w:r>
      <w:r w:rsidR="3D36CE34" w:rsidRPr="1E11392F">
        <w:rPr>
          <w:rFonts w:ascii="Arial" w:eastAsia="Arial" w:hAnsi="Arial" w:cs="Arial"/>
          <w:sz w:val="24"/>
          <w:szCs w:val="24"/>
        </w:rPr>
        <w:t>inform</w:t>
      </w:r>
      <w:r w:rsidR="66D35CF9" w:rsidRPr="1E11392F">
        <w:rPr>
          <w:rFonts w:ascii="Arial" w:eastAsia="Arial" w:hAnsi="Arial" w:cs="Arial"/>
          <w:sz w:val="24"/>
          <w:szCs w:val="24"/>
        </w:rPr>
        <w:t xml:space="preserve">ed </w:t>
      </w:r>
      <w:r w:rsidR="434ADB1F" w:rsidRPr="1E11392F">
        <w:rPr>
          <w:rFonts w:ascii="Arial" w:eastAsia="Arial" w:hAnsi="Arial" w:cs="Arial"/>
          <w:sz w:val="24"/>
          <w:szCs w:val="24"/>
        </w:rPr>
        <w:t>decisions</w:t>
      </w:r>
      <w:r w:rsidR="5340C8DD" w:rsidRPr="1E11392F">
        <w:rPr>
          <w:rFonts w:ascii="Arial" w:eastAsia="Arial" w:hAnsi="Arial" w:cs="Arial"/>
          <w:sz w:val="24"/>
          <w:szCs w:val="24"/>
        </w:rPr>
        <w:t xml:space="preserve"> reg</w:t>
      </w:r>
      <w:r w:rsidR="6469B93B" w:rsidRPr="1E11392F">
        <w:rPr>
          <w:rFonts w:ascii="Arial" w:eastAsia="Arial" w:hAnsi="Arial" w:cs="Arial"/>
          <w:sz w:val="24"/>
          <w:szCs w:val="24"/>
        </w:rPr>
        <w:t>ar</w:t>
      </w:r>
      <w:r w:rsidR="5340C8DD" w:rsidRPr="1E11392F">
        <w:rPr>
          <w:rFonts w:ascii="Arial" w:eastAsia="Arial" w:hAnsi="Arial" w:cs="Arial"/>
          <w:sz w:val="24"/>
          <w:szCs w:val="24"/>
        </w:rPr>
        <w:t>ding</w:t>
      </w:r>
      <w:r w:rsidR="583CD48F" w:rsidRPr="1E11392F">
        <w:rPr>
          <w:rFonts w:ascii="Arial" w:eastAsia="Arial" w:hAnsi="Arial" w:cs="Arial"/>
          <w:sz w:val="24"/>
          <w:szCs w:val="24"/>
        </w:rPr>
        <w:t xml:space="preserve"> program curriculum, strategies used in the learning setting, professional development, and </w:t>
      </w:r>
      <w:r w:rsidR="004411D4" w:rsidRPr="1E11392F">
        <w:rPr>
          <w:rFonts w:ascii="Arial" w:eastAsia="Arial" w:hAnsi="Arial" w:cs="Arial"/>
          <w:sz w:val="24"/>
          <w:szCs w:val="24"/>
        </w:rPr>
        <w:t xml:space="preserve">ways to </w:t>
      </w:r>
      <w:r w:rsidR="007E08DE" w:rsidRPr="1E11392F">
        <w:rPr>
          <w:rFonts w:ascii="Arial" w:eastAsia="Arial" w:hAnsi="Arial" w:cs="Arial"/>
          <w:sz w:val="24"/>
          <w:szCs w:val="24"/>
        </w:rPr>
        <w:t>strengthen</w:t>
      </w:r>
      <w:r w:rsidR="583CD48F" w:rsidRPr="1E11392F">
        <w:rPr>
          <w:rFonts w:ascii="Arial" w:eastAsia="Arial" w:hAnsi="Arial" w:cs="Arial"/>
          <w:sz w:val="24"/>
          <w:szCs w:val="24"/>
        </w:rPr>
        <w:t xml:space="preserve"> family partnerships to improve support for DLL children. It is important to note, as required by </w:t>
      </w:r>
      <w:r w:rsidR="583CD48F" w:rsidRPr="1E11392F">
        <w:rPr>
          <w:rFonts w:ascii="Arial" w:eastAsia="Arial" w:hAnsi="Arial" w:cs="Arial"/>
          <w:i/>
          <w:iCs/>
          <w:sz w:val="24"/>
          <w:szCs w:val="24"/>
        </w:rPr>
        <w:t>Education Code</w:t>
      </w:r>
      <w:r w:rsidR="583CD48F" w:rsidRPr="1E11392F">
        <w:rPr>
          <w:rFonts w:ascii="Arial" w:eastAsia="Arial" w:hAnsi="Arial" w:cs="Arial"/>
          <w:sz w:val="24"/>
          <w:szCs w:val="24"/>
        </w:rPr>
        <w:t xml:space="preserve"> Section 8241.5, that DLL identification</w:t>
      </w:r>
      <w:r w:rsidR="0D90DDDF" w:rsidRPr="1E11392F">
        <w:rPr>
          <w:rFonts w:ascii="Arial" w:eastAsia="Arial" w:hAnsi="Arial" w:cs="Arial"/>
          <w:sz w:val="24"/>
          <w:szCs w:val="24"/>
        </w:rPr>
        <w:t xml:space="preserve"> will serve </w:t>
      </w:r>
      <w:r w:rsidR="3311A917" w:rsidRPr="1E11392F">
        <w:rPr>
          <w:rFonts w:ascii="Arial" w:eastAsia="Arial" w:hAnsi="Arial" w:cs="Arial"/>
          <w:sz w:val="24"/>
          <w:szCs w:val="24"/>
        </w:rPr>
        <w:t xml:space="preserve">the child </w:t>
      </w:r>
      <w:r w:rsidR="0D90DDDF" w:rsidRPr="1E11392F">
        <w:rPr>
          <w:rFonts w:ascii="Arial" w:eastAsia="Arial" w:hAnsi="Arial" w:cs="Arial"/>
          <w:sz w:val="24"/>
          <w:szCs w:val="24"/>
        </w:rPr>
        <w:t xml:space="preserve">in preschool </w:t>
      </w:r>
      <w:r w:rsidR="43147B75" w:rsidRPr="1E11392F">
        <w:rPr>
          <w:rFonts w:ascii="Arial" w:eastAsia="Arial" w:hAnsi="Arial" w:cs="Arial"/>
          <w:sz w:val="24"/>
          <w:szCs w:val="24"/>
        </w:rPr>
        <w:t xml:space="preserve">only </w:t>
      </w:r>
      <w:r w:rsidR="0D90DDDF" w:rsidRPr="1E11392F">
        <w:rPr>
          <w:rFonts w:ascii="Arial" w:eastAsia="Arial" w:hAnsi="Arial" w:cs="Arial"/>
          <w:sz w:val="24"/>
          <w:szCs w:val="24"/>
        </w:rPr>
        <w:t xml:space="preserve">and is different from any identification process or program supports a child might later </w:t>
      </w:r>
      <w:r w:rsidR="007E08DE" w:rsidRPr="1E11392F">
        <w:rPr>
          <w:rFonts w:ascii="Arial" w:eastAsia="Arial" w:hAnsi="Arial" w:cs="Arial"/>
          <w:sz w:val="24"/>
          <w:szCs w:val="24"/>
        </w:rPr>
        <w:t>receive in</w:t>
      </w:r>
      <w:r w:rsidR="0D90DDDF" w:rsidRPr="1E11392F">
        <w:rPr>
          <w:rFonts w:ascii="Arial" w:eastAsia="Arial" w:hAnsi="Arial" w:cs="Arial"/>
          <w:sz w:val="24"/>
          <w:szCs w:val="24"/>
        </w:rPr>
        <w:t xml:space="preserve"> </w:t>
      </w:r>
      <w:r w:rsidR="6C852C4A" w:rsidRPr="1E11392F">
        <w:rPr>
          <w:rFonts w:ascii="Arial" w:eastAsia="Arial" w:hAnsi="Arial" w:cs="Arial"/>
          <w:sz w:val="24"/>
          <w:szCs w:val="24"/>
        </w:rPr>
        <w:t>t</w:t>
      </w:r>
      <w:r w:rsidR="0D90DDDF" w:rsidRPr="1E11392F">
        <w:rPr>
          <w:rFonts w:ascii="Arial" w:eastAsia="Arial" w:hAnsi="Arial" w:cs="Arial"/>
          <w:sz w:val="24"/>
          <w:szCs w:val="24"/>
        </w:rPr>
        <w:t xml:space="preserve">ransitional </w:t>
      </w:r>
      <w:r w:rsidR="542177EF" w:rsidRPr="1E11392F">
        <w:rPr>
          <w:rFonts w:ascii="Arial" w:eastAsia="Arial" w:hAnsi="Arial" w:cs="Arial"/>
          <w:sz w:val="24"/>
          <w:szCs w:val="24"/>
        </w:rPr>
        <w:t>k</w:t>
      </w:r>
      <w:r w:rsidR="0D90DDDF" w:rsidRPr="1E11392F">
        <w:rPr>
          <w:rFonts w:ascii="Arial" w:eastAsia="Arial" w:hAnsi="Arial" w:cs="Arial"/>
          <w:sz w:val="24"/>
          <w:szCs w:val="24"/>
        </w:rPr>
        <w:t xml:space="preserve">indergarten (TK) or </w:t>
      </w:r>
      <w:r w:rsidR="00C4511D" w:rsidRPr="1E11392F">
        <w:rPr>
          <w:rFonts w:ascii="Arial" w:eastAsia="Arial" w:hAnsi="Arial" w:cs="Arial"/>
          <w:sz w:val="24"/>
          <w:szCs w:val="24"/>
        </w:rPr>
        <w:t>k</w:t>
      </w:r>
      <w:r w:rsidR="0D90DDDF" w:rsidRPr="1E11392F">
        <w:rPr>
          <w:rFonts w:ascii="Arial" w:eastAsia="Arial" w:hAnsi="Arial" w:cs="Arial"/>
          <w:sz w:val="24"/>
          <w:szCs w:val="24"/>
        </w:rPr>
        <w:t>indergarten.</w:t>
      </w:r>
    </w:p>
    <w:p w14:paraId="48D304A2" w14:textId="77777777" w:rsidR="008E602B" w:rsidRPr="008E602B" w:rsidRDefault="001003D5" w:rsidP="47806A02">
      <w:pPr>
        <w:pStyle w:val="Heading2"/>
        <w:spacing w:after="240"/>
        <w:rPr>
          <w:sz w:val="24"/>
          <w:szCs w:val="24"/>
        </w:rPr>
      </w:pPr>
      <w:bookmarkStart w:id="6" w:name="_3znysh7"/>
      <w:bookmarkEnd w:id="6"/>
      <w:r>
        <w:lastRenderedPageBreak/>
        <w:t xml:space="preserve">Instructions for </w:t>
      </w:r>
      <w:r w:rsidR="2F703575">
        <w:t xml:space="preserve">Designated </w:t>
      </w:r>
      <w:r>
        <w:t>Staff Conducting the Interview</w:t>
      </w:r>
    </w:p>
    <w:p w14:paraId="6265A998" w14:textId="6D3CB613" w:rsidR="0022750C" w:rsidRDefault="12F02B96" w:rsidP="3BC620E4">
      <w:pPr>
        <w:rPr>
          <w:rFonts w:ascii="Arial" w:eastAsia="Arial" w:hAnsi="Arial" w:cs="Arial"/>
          <w:sz w:val="24"/>
          <w:szCs w:val="24"/>
        </w:rPr>
      </w:pPr>
      <w:bookmarkStart w:id="7" w:name="_2et92p0"/>
      <w:bookmarkEnd w:id="7"/>
      <w:r w:rsidRPr="7F340F7D">
        <w:rPr>
          <w:rFonts w:ascii="Arial" w:eastAsia="Arial" w:hAnsi="Arial" w:cs="Arial"/>
          <w:sz w:val="24"/>
          <w:szCs w:val="24"/>
        </w:rPr>
        <w:t>California State Preschool Program (CSPP)</w:t>
      </w:r>
      <w:r w:rsidR="24675385" w:rsidRPr="7F340F7D">
        <w:rPr>
          <w:rFonts w:ascii="Arial" w:eastAsia="Arial" w:hAnsi="Arial" w:cs="Arial"/>
          <w:sz w:val="24"/>
          <w:szCs w:val="24"/>
        </w:rPr>
        <w:t xml:space="preserve"> </w:t>
      </w:r>
      <w:r w:rsidR="760889FD" w:rsidRPr="7F340F7D">
        <w:rPr>
          <w:rFonts w:ascii="Arial" w:eastAsia="Arial" w:hAnsi="Arial" w:cs="Arial"/>
          <w:sz w:val="24"/>
          <w:szCs w:val="24"/>
        </w:rPr>
        <w:t xml:space="preserve">contractors </w:t>
      </w:r>
      <w:r w:rsidR="00C652F9" w:rsidRPr="7F340F7D">
        <w:rPr>
          <w:rFonts w:ascii="Arial" w:eastAsia="Arial" w:hAnsi="Arial" w:cs="Arial"/>
          <w:sz w:val="24"/>
          <w:szCs w:val="24"/>
        </w:rPr>
        <w:t>must use</w:t>
      </w:r>
      <w:r w:rsidR="04D79E92" w:rsidRPr="7F340F7D">
        <w:rPr>
          <w:rFonts w:ascii="Arial" w:eastAsia="Arial" w:hAnsi="Arial" w:cs="Arial"/>
          <w:sz w:val="24"/>
          <w:szCs w:val="24"/>
        </w:rPr>
        <w:t xml:space="preserve"> the Family Language and Interest Interview for </w:t>
      </w:r>
      <w:r w:rsidR="6D7B1765" w:rsidRPr="7F340F7D">
        <w:rPr>
          <w:rFonts w:ascii="Arial" w:eastAsia="Arial" w:hAnsi="Arial" w:cs="Arial"/>
          <w:sz w:val="24"/>
          <w:szCs w:val="24"/>
        </w:rPr>
        <w:t>inquiry and a discussion about the strengths and interests of the child, the language background of the child, and the needs of parents, guardians, or family members of the child to support the language</w:t>
      </w:r>
      <w:r w:rsidR="39D7ADC0" w:rsidRPr="7F340F7D">
        <w:rPr>
          <w:rFonts w:ascii="Arial" w:eastAsia="Arial" w:hAnsi="Arial" w:cs="Arial"/>
          <w:sz w:val="24"/>
          <w:szCs w:val="24"/>
        </w:rPr>
        <w:t>(s)</w:t>
      </w:r>
      <w:r w:rsidR="6D7B1765" w:rsidRPr="7F340F7D">
        <w:rPr>
          <w:rFonts w:ascii="Arial" w:eastAsia="Arial" w:hAnsi="Arial" w:cs="Arial"/>
          <w:sz w:val="24"/>
          <w:szCs w:val="24"/>
        </w:rPr>
        <w:t xml:space="preserve"> and development of the child.</w:t>
      </w:r>
      <w:r w:rsidR="0E4EAA5E" w:rsidRPr="7F340F7D">
        <w:rPr>
          <w:rFonts w:ascii="Arial" w:eastAsia="Arial" w:hAnsi="Arial" w:cs="Arial"/>
          <w:sz w:val="24"/>
          <w:szCs w:val="24"/>
        </w:rPr>
        <w:t xml:space="preserve"> </w:t>
      </w:r>
    </w:p>
    <w:p w14:paraId="0287973E" w14:textId="7C7A44DB" w:rsidR="001003D5" w:rsidRDefault="7BFAFF29" w:rsidP="3BC620E4">
      <w:pPr>
        <w:rPr>
          <w:rFonts w:ascii="Arial" w:eastAsia="Arial" w:hAnsi="Arial" w:cs="Arial"/>
          <w:color w:val="000000" w:themeColor="text1"/>
          <w:sz w:val="24"/>
          <w:szCs w:val="24"/>
        </w:rPr>
      </w:pPr>
      <w:r w:rsidRPr="340A842B">
        <w:rPr>
          <w:rFonts w:ascii="Arial" w:eastAsia="Arial" w:hAnsi="Arial" w:cs="Arial"/>
          <w:color w:val="000000" w:themeColor="text1"/>
          <w:sz w:val="24"/>
          <w:szCs w:val="24"/>
        </w:rPr>
        <w:t xml:space="preserve">CSPP </w:t>
      </w:r>
      <w:r w:rsidR="00156EA5" w:rsidRPr="340A842B">
        <w:rPr>
          <w:rFonts w:ascii="Arial" w:eastAsia="Arial" w:hAnsi="Arial" w:cs="Arial"/>
          <w:color w:val="000000" w:themeColor="text1"/>
          <w:sz w:val="24"/>
          <w:szCs w:val="24"/>
        </w:rPr>
        <w:t xml:space="preserve">contractors </w:t>
      </w:r>
      <w:r w:rsidRPr="340A842B">
        <w:rPr>
          <w:rFonts w:ascii="Arial" w:eastAsia="Arial" w:hAnsi="Arial" w:cs="Arial"/>
          <w:color w:val="000000" w:themeColor="text1"/>
          <w:sz w:val="24"/>
          <w:szCs w:val="24"/>
        </w:rPr>
        <w:t xml:space="preserve">must conduct this interview in accordance with the requirements specified in </w:t>
      </w:r>
      <w:r w:rsidR="00967717" w:rsidRPr="340A842B">
        <w:rPr>
          <w:rFonts w:ascii="Arial" w:eastAsia="Arial" w:hAnsi="Arial" w:cs="Arial"/>
          <w:color w:val="000000" w:themeColor="text1"/>
          <w:sz w:val="24"/>
          <w:szCs w:val="24"/>
        </w:rPr>
        <w:t xml:space="preserve">the </w:t>
      </w:r>
      <w:r w:rsidRPr="340A842B">
        <w:rPr>
          <w:rFonts w:ascii="Arial" w:eastAsia="Arial" w:hAnsi="Arial" w:cs="Arial"/>
          <w:color w:val="000000" w:themeColor="text1"/>
          <w:sz w:val="24"/>
          <w:szCs w:val="24"/>
        </w:rPr>
        <w:t xml:space="preserve">California Department of Education Management Bulletin (MB) </w:t>
      </w:r>
      <w:r w:rsidR="59159801" w:rsidRPr="340A842B">
        <w:rPr>
          <w:rFonts w:ascii="Arial" w:eastAsia="Arial" w:hAnsi="Arial" w:cs="Arial"/>
          <w:color w:val="000000" w:themeColor="text1"/>
          <w:sz w:val="24"/>
          <w:szCs w:val="24"/>
        </w:rPr>
        <w:t>2</w:t>
      </w:r>
      <w:r w:rsidR="6FD9E094" w:rsidRPr="340A842B">
        <w:rPr>
          <w:rFonts w:ascii="Arial" w:eastAsia="Arial" w:hAnsi="Arial" w:cs="Arial"/>
          <w:color w:val="000000" w:themeColor="text1"/>
          <w:sz w:val="24"/>
          <w:szCs w:val="24"/>
        </w:rPr>
        <w:t>5</w:t>
      </w:r>
      <w:r w:rsidR="59159801" w:rsidRPr="340A842B">
        <w:rPr>
          <w:rFonts w:ascii="Arial" w:eastAsia="Arial" w:hAnsi="Arial" w:cs="Arial"/>
          <w:color w:val="000000" w:themeColor="text1"/>
          <w:sz w:val="24"/>
          <w:szCs w:val="24"/>
        </w:rPr>
        <w:t>-</w:t>
      </w:r>
      <w:r w:rsidR="7F758078" w:rsidRPr="340A842B">
        <w:rPr>
          <w:rFonts w:ascii="Arial" w:eastAsia="Arial" w:hAnsi="Arial" w:cs="Arial"/>
          <w:color w:val="000000" w:themeColor="text1"/>
          <w:sz w:val="24"/>
          <w:szCs w:val="24"/>
        </w:rPr>
        <w:t>07</w:t>
      </w:r>
      <w:r w:rsidRPr="340A842B">
        <w:rPr>
          <w:rFonts w:ascii="Arial" w:eastAsia="Arial" w:hAnsi="Arial" w:cs="Arial"/>
          <w:color w:val="000000" w:themeColor="text1"/>
          <w:sz w:val="24"/>
          <w:szCs w:val="24"/>
        </w:rPr>
        <w:t>.</w:t>
      </w:r>
    </w:p>
    <w:p w14:paraId="6FFA1616" w14:textId="4355AE20" w:rsidR="47583BE9" w:rsidRDefault="001003D5" w:rsidP="3DE31F69">
      <w:pPr>
        <w:rPr>
          <w:rFonts w:ascii="Arial" w:eastAsia="Arial" w:hAnsi="Arial" w:cs="Arial"/>
          <w:color w:val="881798"/>
          <w:sz w:val="24"/>
          <w:szCs w:val="24"/>
        </w:rPr>
      </w:pPr>
      <w:r w:rsidRPr="1E11392F">
        <w:rPr>
          <w:rFonts w:ascii="Arial" w:eastAsia="Arial" w:hAnsi="Arial" w:cs="Arial"/>
          <w:sz w:val="24"/>
          <w:szCs w:val="24"/>
        </w:rPr>
        <w:t>Wh</w:t>
      </w:r>
      <w:r w:rsidR="24364625" w:rsidRPr="1E11392F">
        <w:rPr>
          <w:rFonts w:ascii="Arial" w:eastAsia="Arial" w:hAnsi="Arial" w:cs="Arial"/>
          <w:sz w:val="24"/>
          <w:szCs w:val="24"/>
        </w:rPr>
        <w:t>ile</w:t>
      </w:r>
      <w:r w:rsidRPr="1E11392F">
        <w:rPr>
          <w:rFonts w:ascii="Arial" w:eastAsia="Arial" w:hAnsi="Arial" w:cs="Arial"/>
          <w:sz w:val="24"/>
          <w:szCs w:val="24"/>
        </w:rPr>
        <w:t xml:space="preserve"> administering the </w:t>
      </w:r>
      <w:r w:rsidR="0B503B3B" w:rsidRPr="1E11392F">
        <w:rPr>
          <w:rFonts w:ascii="Arial" w:eastAsia="Arial" w:hAnsi="Arial" w:cs="Arial"/>
          <w:sz w:val="24"/>
          <w:szCs w:val="24"/>
        </w:rPr>
        <w:t>Family Language and Interest Interview</w:t>
      </w:r>
      <w:r w:rsidR="1E7E3D1E" w:rsidRPr="1E11392F">
        <w:rPr>
          <w:rFonts w:ascii="Arial" w:eastAsia="Arial" w:hAnsi="Arial" w:cs="Arial"/>
          <w:sz w:val="24"/>
          <w:szCs w:val="24"/>
        </w:rPr>
        <w:t>,</w:t>
      </w:r>
      <w:r w:rsidR="0B503B3B" w:rsidRPr="1E11392F">
        <w:rPr>
          <w:rFonts w:ascii="Arial" w:eastAsia="Arial" w:hAnsi="Arial" w:cs="Arial"/>
          <w:sz w:val="24"/>
          <w:szCs w:val="24"/>
        </w:rPr>
        <w:t xml:space="preserve"> </w:t>
      </w:r>
      <w:r w:rsidR="00156EA5" w:rsidRPr="1E11392F">
        <w:rPr>
          <w:rFonts w:ascii="Arial" w:eastAsia="Arial" w:hAnsi="Arial" w:cs="Arial"/>
          <w:sz w:val="24"/>
          <w:szCs w:val="24"/>
        </w:rPr>
        <w:t xml:space="preserve">contractors </w:t>
      </w:r>
      <w:r w:rsidRPr="1E11392F">
        <w:rPr>
          <w:rFonts w:ascii="Arial" w:eastAsia="Arial" w:hAnsi="Arial" w:cs="Arial"/>
          <w:sz w:val="24"/>
          <w:szCs w:val="24"/>
        </w:rPr>
        <w:t xml:space="preserve">can use the following </w:t>
      </w:r>
      <w:r w:rsidR="5C0533EA" w:rsidRPr="1E11392F">
        <w:rPr>
          <w:rFonts w:ascii="Arial" w:eastAsia="Arial" w:hAnsi="Arial" w:cs="Arial"/>
          <w:sz w:val="24"/>
          <w:szCs w:val="24"/>
        </w:rPr>
        <w:t>prompts</w:t>
      </w:r>
      <w:r w:rsidRPr="1E11392F">
        <w:rPr>
          <w:rFonts w:ascii="Arial" w:eastAsia="Arial" w:hAnsi="Arial" w:cs="Arial"/>
          <w:sz w:val="24"/>
          <w:szCs w:val="24"/>
        </w:rPr>
        <w:t xml:space="preserve"> to</w:t>
      </w:r>
      <w:r w:rsidR="1786584F" w:rsidRPr="1E11392F">
        <w:rPr>
          <w:rFonts w:ascii="Arial" w:eastAsia="Arial" w:hAnsi="Arial" w:cs="Arial"/>
          <w:sz w:val="24"/>
          <w:szCs w:val="24"/>
        </w:rPr>
        <w:t xml:space="preserve"> support </w:t>
      </w:r>
      <w:r w:rsidRPr="1E11392F">
        <w:rPr>
          <w:rFonts w:ascii="Arial" w:eastAsia="Arial" w:hAnsi="Arial" w:cs="Arial"/>
          <w:sz w:val="24"/>
          <w:szCs w:val="24"/>
        </w:rPr>
        <w:t>f</w:t>
      </w:r>
      <w:r w:rsidR="1A2F7CB8" w:rsidRPr="1E11392F">
        <w:rPr>
          <w:rFonts w:ascii="Arial" w:eastAsia="Arial" w:hAnsi="Arial" w:cs="Arial"/>
          <w:sz w:val="24"/>
          <w:szCs w:val="24"/>
        </w:rPr>
        <w:t>amilies with any concerns.</w:t>
      </w:r>
      <w:r w:rsidR="17E980B9" w:rsidRPr="1E11392F">
        <w:rPr>
          <w:rFonts w:ascii="Arial" w:eastAsia="Arial" w:hAnsi="Arial" w:cs="Arial"/>
          <w:color w:val="000000" w:themeColor="text1"/>
          <w:sz w:val="24"/>
          <w:szCs w:val="24"/>
        </w:rPr>
        <w:t xml:space="preserve"> The</w:t>
      </w:r>
      <w:r w:rsidR="4EE707F9" w:rsidRPr="1E11392F">
        <w:rPr>
          <w:rFonts w:ascii="Arial" w:eastAsia="Arial" w:hAnsi="Arial" w:cs="Arial"/>
          <w:color w:val="000000" w:themeColor="text1"/>
          <w:sz w:val="24"/>
          <w:szCs w:val="24"/>
        </w:rPr>
        <w:t xml:space="preserve"> </w:t>
      </w:r>
      <w:r w:rsidR="47583BE9" w:rsidRPr="1E11392F">
        <w:rPr>
          <w:rFonts w:ascii="Arial" w:eastAsia="Arial" w:hAnsi="Arial" w:cs="Arial"/>
          <w:sz w:val="24"/>
          <w:szCs w:val="24"/>
        </w:rPr>
        <w:t xml:space="preserve">CSPP </w:t>
      </w:r>
      <w:r w:rsidR="00156EA5" w:rsidRPr="1E11392F">
        <w:rPr>
          <w:rFonts w:ascii="Arial" w:eastAsia="Arial" w:hAnsi="Arial" w:cs="Arial"/>
          <w:sz w:val="24"/>
          <w:szCs w:val="24"/>
        </w:rPr>
        <w:t xml:space="preserve">contractors </w:t>
      </w:r>
      <w:r w:rsidR="47583BE9" w:rsidRPr="1E11392F">
        <w:rPr>
          <w:rFonts w:ascii="Arial" w:eastAsia="Arial" w:hAnsi="Arial" w:cs="Arial"/>
          <w:sz w:val="24"/>
          <w:szCs w:val="24"/>
        </w:rPr>
        <w:t>can use the following language to support a family’s understanding of the purpose of the questions and the benefits of multilingualism:</w:t>
      </w:r>
    </w:p>
    <w:p w14:paraId="4020C8A0" w14:textId="2697489E" w:rsidR="008578BB" w:rsidRPr="007E08DE" w:rsidRDefault="00412D72" w:rsidP="5EA036D1">
      <w:pPr>
        <w:pStyle w:val="paragraph"/>
        <w:numPr>
          <w:ilvl w:val="0"/>
          <w:numId w:val="15"/>
        </w:numPr>
        <w:spacing w:before="0" w:beforeAutospacing="0" w:after="160" w:afterAutospacing="0"/>
        <w:textAlignment w:val="baseline"/>
        <w:rPr>
          <w:rFonts w:ascii="Arial" w:eastAsia="Arial" w:hAnsi="Arial" w:cs="Arial"/>
        </w:rPr>
      </w:pPr>
      <w:r w:rsidRPr="1E11392F">
        <w:rPr>
          <w:rStyle w:val="normaltextrun"/>
          <w:rFonts w:ascii="Arial" w:eastAsia="Arial" w:hAnsi="Arial" w:cs="Arial"/>
        </w:rPr>
        <w:t xml:space="preserve">This identification will serve them only in the childcare setting and is different from any identification process or program supports a child might later receive </w:t>
      </w:r>
      <w:r w:rsidR="007E08DE" w:rsidRPr="1E11392F">
        <w:rPr>
          <w:rStyle w:val="normaltextrun"/>
          <w:rFonts w:ascii="Arial" w:eastAsia="Arial" w:hAnsi="Arial" w:cs="Arial"/>
        </w:rPr>
        <w:t>in TK</w:t>
      </w:r>
      <w:r w:rsidRPr="1E11392F">
        <w:rPr>
          <w:rStyle w:val="normaltextrun"/>
          <w:rFonts w:ascii="Arial" w:eastAsia="Arial" w:hAnsi="Arial" w:cs="Arial"/>
        </w:rPr>
        <w:t xml:space="preserve"> through </w:t>
      </w:r>
      <w:r w:rsidR="009F66F7" w:rsidRPr="1E11392F">
        <w:rPr>
          <w:rStyle w:val="normaltextrun"/>
          <w:rFonts w:ascii="Arial" w:eastAsia="Arial" w:hAnsi="Arial" w:cs="Arial"/>
        </w:rPr>
        <w:t>twelfth</w:t>
      </w:r>
      <w:r w:rsidRPr="1E11392F">
        <w:rPr>
          <w:rStyle w:val="normaltextrun"/>
          <w:rFonts w:ascii="Arial" w:eastAsia="Arial" w:hAnsi="Arial" w:cs="Arial"/>
        </w:rPr>
        <w:t xml:space="preserve"> grade</w:t>
      </w:r>
      <w:r w:rsidR="00BC7879" w:rsidRPr="1E11392F">
        <w:rPr>
          <w:rStyle w:val="normaltextrun"/>
          <w:rFonts w:ascii="Arial" w:eastAsia="Arial" w:hAnsi="Arial" w:cs="Arial"/>
        </w:rPr>
        <w:t xml:space="preserve">. </w:t>
      </w:r>
    </w:p>
    <w:p w14:paraId="5CBBBC43" w14:textId="4C5A8636" w:rsidR="43752F1A" w:rsidRDefault="647015A3" w:rsidP="5EA036D1">
      <w:pPr>
        <w:pStyle w:val="ListParagraph"/>
        <w:numPr>
          <w:ilvl w:val="0"/>
          <w:numId w:val="8"/>
        </w:numPr>
        <w:rPr>
          <w:rFonts w:ascii="Arial" w:eastAsia="Arial" w:hAnsi="Arial" w:cs="Arial"/>
          <w:color w:val="000000" w:themeColor="text1"/>
          <w:sz w:val="24"/>
          <w:szCs w:val="24"/>
        </w:rPr>
      </w:pPr>
      <w:r w:rsidRPr="1E1BFD28">
        <w:rPr>
          <w:rFonts w:ascii="Arial" w:eastAsia="Arial" w:hAnsi="Arial" w:cs="Arial"/>
          <w:color w:val="000000" w:themeColor="text1"/>
          <w:sz w:val="24"/>
          <w:szCs w:val="24"/>
        </w:rPr>
        <w:t xml:space="preserve">There are many benefits of being multilingual and we want to highlight how continuing to strengthen the home language will help strengthen your child’s </w:t>
      </w:r>
      <w:r w:rsidR="007E08DE" w:rsidRPr="1E1BFD28">
        <w:rPr>
          <w:rFonts w:ascii="Arial" w:eastAsia="Arial" w:hAnsi="Arial" w:cs="Arial"/>
          <w:color w:val="000000" w:themeColor="text1"/>
          <w:sz w:val="24"/>
          <w:szCs w:val="24"/>
        </w:rPr>
        <w:t>education. The</w:t>
      </w:r>
      <w:r w:rsidR="43752F1A" w:rsidRPr="1E1BFD28">
        <w:rPr>
          <w:rFonts w:ascii="Arial" w:eastAsia="Arial" w:hAnsi="Arial" w:cs="Arial"/>
          <w:color w:val="000000" w:themeColor="text1"/>
          <w:sz w:val="24"/>
          <w:szCs w:val="24"/>
        </w:rPr>
        <w:t xml:space="preserve"> brain is most receptive to language learning in the earliest years of life.</w:t>
      </w:r>
    </w:p>
    <w:p w14:paraId="76DD1CF7" w14:textId="216BEA8E" w:rsidR="43752F1A" w:rsidRDefault="43752F1A" w:rsidP="5EA036D1">
      <w:pPr>
        <w:pStyle w:val="ListParagraph"/>
        <w:numPr>
          <w:ilvl w:val="0"/>
          <w:numId w:val="8"/>
        </w:numPr>
        <w:rPr>
          <w:rFonts w:ascii="Arial" w:eastAsia="Arial" w:hAnsi="Arial" w:cs="Arial"/>
          <w:color w:val="000000" w:themeColor="text1"/>
          <w:sz w:val="24"/>
          <w:szCs w:val="24"/>
        </w:rPr>
      </w:pPr>
      <w:r w:rsidRPr="1E11392F">
        <w:rPr>
          <w:rFonts w:ascii="Arial" w:eastAsia="Arial" w:hAnsi="Arial" w:cs="Arial"/>
          <w:color w:val="000000" w:themeColor="text1"/>
          <w:sz w:val="24"/>
          <w:szCs w:val="24"/>
        </w:rPr>
        <w:t>Children are not confused by learning multiple languages; rather, the brain is wired to learn multiple languages.</w:t>
      </w:r>
    </w:p>
    <w:p w14:paraId="476559E4" w14:textId="3FF66B9F" w:rsidR="43752F1A" w:rsidRDefault="43752F1A" w:rsidP="5EA036D1">
      <w:pPr>
        <w:pStyle w:val="ListParagraph"/>
        <w:numPr>
          <w:ilvl w:val="0"/>
          <w:numId w:val="8"/>
        </w:numPr>
        <w:rPr>
          <w:rFonts w:ascii="Arial" w:eastAsia="Arial" w:hAnsi="Arial" w:cs="Arial"/>
          <w:color w:val="000000" w:themeColor="text1"/>
          <w:sz w:val="24"/>
          <w:szCs w:val="24"/>
        </w:rPr>
      </w:pPr>
      <w:r w:rsidRPr="1E1BFD28">
        <w:rPr>
          <w:rFonts w:ascii="Arial" w:eastAsia="Arial" w:hAnsi="Arial" w:cs="Arial"/>
          <w:color w:val="000000" w:themeColor="text1"/>
          <w:sz w:val="24"/>
          <w:szCs w:val="24"/>
        </w:rPr>
        <w:t xml:space="preserve">Home language is central to developing proficiency in other languages. When a child has </w:t>
      </w:r>
      <w:bookmarkStart w:id="8" w:name="_Int_HNCKbG9I"/>
      <w:r w:rsidRPr="1E1BFD28">
        <w:rPr>
          <w:rFonts w:ascii="Arial" w:eastAsia="Arial" w:hAnsi="Arial" w:cs="Arial"/>
          <w:color w:val="000000" w:themeColor="text1"/>
          <w:sz w:val="24"/>
          <w:szCs w:val="24"/>
        </w:rPr>
        <w:t>a strong foundation</w:t>
      </w:r>
      <w:bookmarkEnd w:id="8"/>
      <w:r w:rsidRPr="1E1BFD28">
        <w:rPr>
          <w:rFonts w:ascii="Arial" w:eastAsia="Arial" w:hAnsi="Arial" w:cs="Arial"/>
          <w:color w:val="000000" w:themeColor="text1"/>
          <w:sz w:val="24"/>
          <w:szCs w:val="24"/>
        </w:rPr>
        <w:t xml:space="preserve"> in their home language, it makes it easier for them to learn English.</w:t>
      </w:r>
      <w:r w:rsidR="00412D72" w:rsidRPr="1E1BFD28">
        <w:rPr>
          <w:rStyle w:val="normaltextrun"/>
          <w:rFonts w:ascii="Arial" w:eastAsia="Arial" w:hAnsi="Arial" w:cs="Arial"/>
        </w:rPr>
        <w:t> </w:t>
      </w:r>
    </w:p>
    <w:p w14:paraId="6055CC9E" w14:textId="65A067FC" w:rsidR="43752F1A" w:rsidRDefault="00412D72" w:rsidP="5EA036D1">
      <w:pPr>
        <w:pStyle w:val="ListParagraph"/>
        <w:numPr>
          <w:ilvl w:val="0"/>
          <w:numId w:val="8"/>
        </w:numPr>
        <w:rPr>
          <w:rFonts w:ascii="Arial" w:eastAsia="Arial" w:hAnsi="Arial" w:cs="Arial"/>
          <w:color w:val="000000" w:themeColor="text1"/>
          <w:sz w:val="24"/>
          <w:szCs w:val="24"/>
        </w:rPr>
      </w:pPr>
      <w:r w:rsidRPr="1E11392F">
        <w:rPr>
          <w:rStyle w:val="eop"/>
          <w:rFonts w:ascii="Arial" w:eastAsia="Arial" w:hAnsi="Arial" w:cs="Arial"/>
        </w:rPr>
        <w:t> </w:t>
      </w:r>
      <w:r w:rsidR="43752F1A" w:rsidRPr="1E11392F">
        <w:rPr>
          <w:rFonts w:ascii="Arial" w:eastAsia="Arial" w:hAnsi="Arial" w:cs="Arial"/>
          <w:color w:val="000000" w:themeColor="text1"/>
          <w:sz w:val="24"/>
          <w:szCs w:val="24"/>
        </w:rPr>
        <w:t>Multilingualism is associated with benefits in cognitive and socioemotional development, academic achievement, and expanded future career opportunities</w:t>
      </w:r>
      <w:r w:rsidR="00BC7879" w:rsidRPr="1E11392F">
        <w:rPr>
          <w:rFonts w:ascii="Arial" w:eastAsia="Arial" w:hAnsi="Arial" w:cs="Arial"/>
          <w:color w:val="000000" w:themeColor="text1"/>
          <w:sz w:val="24"/>
          <w:szCs w:val="24"/>
        </w:rPr>
        <w:t>.</w:t>
      </w:r>
      <w:r w:rsidR="00BC7879" w:rsidRPr="1E11392F">
        <w:rPr>
          <w:rStyle w:val="normaltextrun"/>
          <w:rFonts w:ascii="Arial" w:eastAsia="Arial" w:hAnsi="Arial" w:cs="Arial"/>
        </w:rPr>
        <w:t xml:space="preserve"> </w:t>
      </w:r>
    </w:p>
    <w:p w14:paraId="34608943" w14:textId="4C67D52C" w:rsidR="47583BE9" w:rsidRPr="009F66F7" w:rsidRDefault="647015A3" w:rsidP="00C13675">
      <w:pPr>
        <w:pStyle w:val="ListParagraph"/>
        <w:numPr>
          <w:ilvl w:val="0"/>
          <w:numId w:val="8"/>
        </w:numPr>
        <w:contextualSpacing w:val="0"/>
        <w:rPr>
          <w:rFonts w:ascii="Arial" w:eastAsia="Arial" w:hAnsi="Arial" w:cs="Arial"/>
          <w:color w:val="000000" w:themeColor="text1"/>
          <w:sz w:val="24"/>
          <w:szCs w:val="24"/>
        </w:rPr>
      </w:pPr>
      <w:r w:rsidRPr="47806A02">
        <w:rPr>
          <w:rFonts w:ascii="Arial" w:eastAsia="Arial" w:hAnsi="Arial" w:cs="Arial"/>
          <w:color w:val="000000" w:themeColor="text1"/>
          <w:sz w:val="24"/>
          <w:szCs w:val="24"/>
        </w:rPr>
        <w:t>According to the National Academies of Sciences, Engineering, and Medicine, early development of both English and the home language is critical for academic success.</w:t>
      </w:r>
    </w:p>
    <w:p w14:paraId="4E7B9957" w14:textId="7DBD19E8" w:rsidR="007E08DE" w:rsidRDefault="583CD48F" w:rsidP="007E08DE">
      <w:pPr>
        <w:pStyle w:val="ListParagraph"/>
        <w:spacing w:after="720"/>
        <w:ind w:left="0"/>
        <w:rPr>
          <w:rFonts w:ascii="Arial" w:eastAsia="Arial" w:hAnsi="Arial" w:cs="Arial"/>
          <w:color w:val="000000" w:themeColor="text1"/>
          <w:sz w:val="24"/>
          <w:szCs w:val="24"/>
        </w:rPr>
      </w:pPr>
      <w:r w:rsidRPr="340A842B">
        <w:rPr>
          <w:rFonts w:ascii="Arial" w:eastAsia="Arial" w:hAnsi="Arial" w:cs="Arial"/>
          <w:color w:val="000000" w:themeColor="text1"/>
          <w:sz w:val="24"/>
          <w:szCs w:val="24"/>
        </w:rPr>
        <w:t>Additional information and resources for parents are included at the bottom of this document and at the end of MB 2</w:t>
      </w:r>
      <w:r w:rsidR="61B6EFCE" w:rsidRPr="340A842B">
        <w:rPr>
          <w:rFonts w:ascii="Arial" w:eastAsia="Arial" w:hAnsi="Arial" w:cs="Arial"/>
          <w:color w:val="000000" w:themeColor="text1"/>
          <w:sz w:val="24"/>
          <w:szCs w:val="24"/>
        </w:rPr>
        <w:t>5</w:t>
      </w:r>
      <w:r w:rsidR="7521A918" w:rsidRPr="340A842B">
        <w:rPr>
          <w:rFonts w:ascii="Arial" w:eastAsia="Arial" w:hAnsi="Arial" w:cs="Arial"/>
          <w:color w:val="000000" w:themeColor="text1"/>
          <w:sz w:val="24"/>
          <w:szCs w:val="24"/>
        </w:rPr>
        <w:t>-</w:t>
      </w:r>
      <w:r w:rsidR="1FD06757" w:rsidRPr="340A842B">
        <w:rPr>
          <w:rFonts w:ascii="Arial" w:eastAsia="Arial" w:hAnsi="Arial" w:cs="Arial"/>
          <w:color w:val="000000" w:themeColor="text1"/>
          <w:sz w:val="24"/>
          <w:szCs w:val="24"/>
        </w:rPr>
        <w:t>07</w:t>
      </w:r>
      <w:r w:rsidRPr="340A842B">
        <w:rPr>
          <w:rFonts w:ascii="Arial" w:eastAsia="Arial" w:hAnsi="Arial" w:cs="Arial"/>
          <w:color w:val="000000" w:themeColor="text1"/>
          <w:sz w:val="24"/>
          <w:szCs w:val="24"/>
        </w:rPr>
        <w:t>.</w:t>
      </w:r>
    </w:p>
    <w:p w14:paraId="6EF2089E" w14:textId="5753695A" w:rsidR="006D020A" w:rsidRPr="00E6170D" w:rsidRDefault="43752F1A" w:rsidP="00CC4D9D">
      <w:pPr>
        <w:pStyle w:val="Heading2"/>
      </w:pPr>
      <w:r>
        <w:t>Family Language and Interest Interview</w:t>
      </w:r>
      <w:r w:rsidR="00E6170D">
        <w:t xml:space="preserve"> Questions</w:t>
      </w:r>
    </w:p>
    <w:p w14:paraId="5BF409ED" w14:textId="709960F9" w:rsidR="5C8CD753" w:rsidRDefault="5C8CD753" w:rsidP="6B5E1AF2">
      <w:pPr>
        <w:jc w:val="center"/>
        <w:rPr>
          <w:rFonts w:ascii="Arial" w:eastAsia="Arial" w:hAnsi="Arial" w:cs="Arial"/>
          <w:b/>
          <w:bCs/>
          <w:color w:val="000000" w:themeColor="text1"/>
          <w:sz w:val="32"/>
          <w:szCs w:val="32"/>
        </w:rPr>
      </w:pPr>
    </w:p>
    <w:p w14:paraId="0DBDD15F" w14:textId="28424D66" w:rsidR="00D31547" w:rsidRPr="00C37B30" w:rsidRDefault="647015A3" w:rsidP="00C37B30">
      <w:pPr>
        <w:pStyle w:val="Heading3"/>
        <w:spacing w:after="1080"/>
      </w:pPr>
      <w:r>
        <w:t>1) What are your child’s interests and favorite activities? (For example, does your child have favorite stories, books</w:t>
      </w:r>
      <w:r w:rsidR="00413E9B">
        <w:t xml:space="preserve">, songs? Does your child </w:t>
      </w:r>
      <w:r w:rsidR="00A3D74A">
        <w:t xml:space="preserve">enjoy </w:t>
      </w:r>
      <w:bookmarkStart w:id="9" w:name="_Int_Kq87eZNq"/>
      <w:r w:rsidR="00A3D74A">
        <w:t>building</w:t>
      </w:r>
      <w:r w:rsidR="000C3243">
        <w:t xml:space="preserve"> with</w:t>
      </w:r>
      <w:bookmarkEnd w:id="9"/>
      <w:r w:rsidR="000C3243">
        <w:t xml:space="preserve"> blocks, sensory </w:t>
      </w:r>
      <w:r w:rsidR="003301C0">
        <w:t>play,</w:t>
      </w:r>
      <w:r w:rsidR="006321B8">
        <w:t xml:space="preserve"> </w:t>
      </w:r>
      <w:r w:rsidR="00D11973">
        <w:t xml:space="preserve">soccer, swinging, </w:t>
      </w:r>
      <w:r w:rsidR="00156EA5">
        <w:t>and so on</w:t>
      </w:r>
      <w:r w:rsidR="00413E9B">
        <w:t>?</w:t>
      </w:r>
      <w:r>
        <w:t>)</w:t>
      </w:r>
    </w:p>
    <w:p w14:paraId="435EF9FD" w14:textId="0047E9CC" w:rsidR="00D31547" w:rsidRPr="00C37B30" w:rsidRDefault="647015A3" w:rsidP="00C37B30">
      <w:pPr>
        <w:pStyle w:val="Heading3"/>
        <w:spacing w:after="1080"/>
      </w:pPr>
      <w:r>
        <w:lastRenderedPageBreak/>
        <w:t xml:space="preserve">2) What are some strengths you see in your child that we can build on? (For example, do they like to build things, do art, </w:t>
      </w:r>
      <w:r w:rsidR="00C37B30">
        <w:t>and so on</w:t>
      </w:r>
      <w:r w:rsidR="3D36CE34">
        <w:t>)</w:t>
      </w:r>
    </w:p>
    <w:p w14:paraId="1CAFB2A3" w14:textId="23F488DE" w:rsidR="00D31547" w:rsidRPr="00C37B30" w:rsidRDefault="647015A3" w:rsidP="00C37B30">
      <w:pPr>
        <w:pStyle w:val="Heading3"/>
        <w:spacing w:after="1080"/>
      </w:pPr>
      <w:r>
        <w:t xml:space="preserve">3) How can we help support your child’s language and development at home? (For </w:t>
      </w:r>
      <w:r w:rsidR="3E9E84A5">
        <w:t>example,</w:t>
      </w:r>
      <w:r w:rsidR="02D90D4C">
        <w:t xml:space="preserve"> </w:t>
      </w:r>
      <w:r w:rsidR="00413E9B">
        <w:t>through</w:t>
      </w:r>
      <w:r w:rsidR="5B2BA0EA">
        <w:t xml:space="preserve"> </w:t>
      </w:r>
      <w:r>
        <w:t xml:space="preserve">books to read at home, </w:t>
      </w:r>
      <w:r w:rsidR="6F322B62">
        <w:t xml:space="preserve">music and video </w:t>
      </w:r>
      <w:r>
        <w:t>materials, activity ideas)</w:t>
      </w:r>
    </w:p>
    <w:p w14:paraId="6A9982D7" w14:textId="5AB853EF" w:rsidR="006D020A" w:rsidRDefault="647015A3" w:rsidP="00314D02">
      <w:pPr>
        <w:pStyle w:val="Heading3"/>
      </w:pPr>
      <w:r>
        <w:t>4</w:t>
      </w:r>
      <w:r w:rsidR="12F006DC">
        <w:t xml:space="preserve">) </w:t>
      </w:r>
      <w:bookmarkStart w:id="10" w:name="_1t3h5sf"/>
      <w:bookmarkEnd w:id="10"/>
      <w:r>
        <w:t>Which language(s) does your child speak</w:t>
      </w:r>
      <w:r w:rsidR="280AB303">
        <w:t>/</w:t>
      </w:r>
      <w:r w:rsidR="29E4B3A0">
        <w:t>or use to communicate</w:t>
      </w:r>
      <w:r>
        <w:t xml:space="preserve"> the most at home?</w:t>
      </w:r>
    </w:p>
    <w:p w14:paraId="31BC5A71" w14:textId="0BAEB653" w:rsidR="00D31547" w:rsidRPr="00C37B30" w:rsidRDefault="27CED894" w:rsidP="00C37B30">
      <w:pPr>
        <w:spacing w:after="1080"/>
        <w:rPr>
          <w:rFonts w:ascii="Arial" w:eastAsia="Arial" w:hAnsi="Arial" w:cs="Arial"/>
          <w:color w:val="000000" w:themeColor="text1"/>
          <w:sz w:val="24"/>
          <w:szCs w:val="24"/>
        </w:rPr>
      </w:pPr>
      <w:r w:rsidRPr="1E11392F">
        <w:rPr>
          <w:rFonts w:ascii="Arial" w:eastAsia="Arial" w:hAnsi="Arial" w:cs="Arial"/>
          <w:color w:val="000000" w:themeColor="text1"/>
          <w:sz w:val="24"/>
          <w:szCs w:val="24"/>
        </w:rPr>
        <w:t xml:space="preserve">(This includes </w:t>
      </w:r>
      <w:r w:rsidR="29E56305" w:rsidRPr="1E11392F">
        <w:rPr>
          <w:rFonts w:ascii="Arial" w:eastAsia="Arial" w:hAnsi="Arial" w:cs="Arial"/>
          <w:color w:val="000000" w:themeColor="text1"/>
          <w:sz w:val="24"/>
          <w:szCs w:val="24"/>
        </w:rPr>
        <w:t xml:space="preserve">all sign languages </w:t>
      </w:r>
      <w:r w:rsidR="7625F2F3" w:rsidRPr="1E11392F">
        <w:rPr>
          <w:rFonts w:ascii="Arial" w:eastAsia="Arial" w:hAnsi="Arial" w:cs="Arial"/>
          <w:color w:val="000000" w:themeColor="text1"/>
          <w:sz w:val="24"/>
          <w:szCs w:val="24"/>
        </w:rPr>
        <w:t>used</w:t>
      </w:r>
      <w:r w:rsidRPr="1E11392F">
        <w:rPr>
          <w:rFonts w:ascii="Arial" w:eastAsia="Arial" w:hAnsi="Arial" w:cs="Arial"/>
          <w:color w:val="000000" w:themeColor="text1"/>
          <w:sz w:val="24"/>
          <w:szCs w:val="24"/>
        </w:rPr>
        <w:t xml:space="preserve"> or other method</w:t>
      </w:r>
      <w:r w:rsidR="00413E9B" w:rsidRPr="1E11392F">
        <w:rPr>
          <w:rFonts w:ascii="Arial" w:eastAsia="Arial" w:hAnsi="Arial" w:cs="Arial"/>
          <w:color w:val="000000" w:themeColor="text1"/>
          <w:sz w:val="24"/>
          <w:szCs w:val="24"/>
        </w:rPr>
        <w:t>s</w:t>
      </w:r>
      <w:r w:rsidRPr="1E11392F">
        <w:rPr>
          <w:rFonts w:ascii="Arial" w:eastAsia="Arial" w:hAnsi="Arial" w:cs="Arial"/>
          <w:color w:val="000000" w:themeColor="text1"/>
          <w:sz w:val="24"/>
          <w:szCs w:val="24"/>
        </w:rPr>
        <w:t xml:space="preserve"> of communication)</w:t>
      </w:r>
    </w:p>
    <w:p w14:paraId="49ECBAF9" w14:textId="07AF30EC" w:rsidR="006D020A" w:rsidRDefault="647015A3" w:rsidP="00C37B30">
      <w:pPr>
        <w:pStyle w:val="Heading3"/>
      </w:pPr>
      <w:r>
        <w:t>5) We want to best support your child’s language development and understand what language(s) they speak</w:t>
      </w:r>
      <w:r w:rsidR="35139B78">
        <w:t xml:space="preserve"> and or use to communicate</w:t>
      </w:r>
      <w:r>
        <w:t xml:space="preserve"> with family members. What language(s) does your child speak</w:t>
      </w:r>
      <w:r w:rsidR="00C52B12">
        <w:t xml:space="preserve"> </w:t>
      </w:r>
      <w:r w:rsidR="2562CDBB">
        <w:t>or use to communicate</w:t>
      </w:r>
      <w:r>
        <w:t xml:space="preserve"> with their siblings, grandparents, other family members?</w:t>
      </w:r>
    </w:p>
    <w:p w14:paraId="0A0ECFDA" w14:textId="61E7CE2C" w:rsidR="00D31547" w:rsidRPr="00C37B30" w:rsidRDefault="530E7A3E" w:rsidP="00C37B30">
      <w:pPr>
        <w:spacing w:after="1080"/>
        <w:rPr>
          <w:rFonts w:ascii="Arial" w:eastAsia="Arial" w:hAnsi="Arial" w:cs="Arial"/>
          <w:color w:val="000000" w:themeColor="text1"/>
          <w:sz w:val="24"/>
          <w:szCs w:val="24"/>
        </w:rPr>
      </w:pPr>
      <w:bookmarkStart w:id="11" w:name="_Hlk179814228"/>
      <w:r w:rsidRPr="1E11392F">
        <w:rPr>
          <w:rFonts w:ascii="Arial" w:eastAsia="Arial" w:hAnsi="Arial" w:cs="Arial"/>
          <w:color w:val="000000" w:themeColor="text1"/>
          <w:sz w:val="24"/>
          <w:szCs w:val="24"/>
        </w:rPr>
        <w:t xml:space="preserve">(This </w:t>
      </w:r>
      <w:r w:rsidR="2B9951FE" w:rsidRPr="1E11392F">
        <w:rPr>
          <w:rFonts w:ascii="Arial" w:eastAsia="Arial" w:hAnsi="Arial" w:cs="Arial"/>
          <w:color w:val="000000" w:themeColor="text1"/>
          <w:sz w:val="24"/>
          <w:szCs w:val="24"/>
        </w:rPr>
        <w:t>includes all</w:t>
      </w:r>
      <w:r w:rsidR="354A3783" w:rsidRPr="1E11392F">
        <w:rPr>
          <w:rFonts w:ascii="Arial" w:eastAsia="Arial" w:hAnsi="Arial" w:cs="Arial"/>
          <w:color w:val="000000" w:themeColor="text1"/>
          <w:sz w:val="24"/>
          <w:szCs w:val="24"/>
        </w:rPr>
        <w:t xml:space="preserve"> sign languages used</w:t>
      </w:r>
      <w:r w:rsidRPr="1E11392F">
        <w:rPr>
          <w:rFonts w:ascii="Arial" w:eastAsia="Arial" w:hAnsi="Arial" w:cs="Arial"/>
          <w:color w:val="000000" w:themeColor="text1"/>
          <w:sz w:val="24"/>
          <w:szCs w:val="24"/>
        </w:rPr>
        <w:t xml:space="preserve"> or other method</w:t>
      </w:r>
      <w:r w:rsidR="00413E9B" w:rsidRPr="1E11392F">
        <w:rPr>
          <w:rFonts w:ascii="Arial" w:eastAsia="Arial" w:hAnsi="Arial" w:cs="Arial"/>
          <w:color w:val="000000" w:themeColor="text1"/>
          <w:sz w:val="24"/>
          <w:szCs w:val="24"/>
        </w:rPr>
        <w:t>s</w:t>
      </w:r>
      <w:r w:rsidRPr="1E11392F">
        <w:rPr>
          <w:rFonts w:ascii="Arial" w:eastAsia="Arial" w:hAnsi="Arial" w:cs="Arial"/>
          <w:color w:val="000000" w:themeColor="text1"/>
          <w:sz w:val="24"/>
          <w:szCs w:val="24"/>
        </w:rPr>
        <w:t xml:space="preserve"> of communication)</w:t>
      </w:r>
      <w:bookmarkEnd w:id="11"/>
    </w:p>
    <w:p w14:paraId="715A0A00" w14:textId="0CD65B9C" w:rsidR="006D020A" w:rsidRDefault="647015A3" w:rsidP="00314D02">
      <w:pPr>
        <w:pStyle w:val="Heading3"/>
      </w:pPr>
      <w:r>
        <w:t>6) Which language does your child speak</w:t>
      </w:r>
      <w:r w:rsidR="6DE49103">
        <w:t>/</w:t>
      </w:r>
      <w:r w:rsidR="7AB43229">
        <w:t>or use to communicate</w:t>
      </w:r>
      <w:r>
        <w:t xml:space="preserve"> the most overall? This would be inside and outside of the home</w:t>
      </w:r>
      <w:r w:rsidR="048758C4" w:rsidRPr="4375FF83">
        <w:rPr>
          <w:color w:val="auto"/>
        </w:rPr>
        <w:t>,</w:t>
      </w:r>
      <w:r>
        <w:t xml:space="preserve"> combined.</w:t>
      </w:r>
    </w:p>
    <w:p w14:paraId="27292ACB" w14:textId="6253FFDE" w:rsidR="007E08DE" w:rsidRPr="007E08DE" w:rsidRDefault="007E08DE" w:rsidP="00C37B30">
      <w:pPr>
        <w:spacing w:after="1080"/>
        <w:rPr>
          <w:rFonts w:ascii="Arial" w:eastAsia="Arial" w:hAnsi="Arial" w:cs="Arial"/>
          <w:color w:val="000000" w:themeColor="text1"/>
          <w:sz w:val="24"/>
          <w:szCs w:val="24"/>
        </w:rPr>
      </w:pPr>
      <w:r w:rsidRPr="1E11392F">
        <w:rPr>
          <w:rFonts w:ascii="Arial" w:eastAsia="Arial" w:hAnsi="Arial" w:cs="Arial"/>
          <w:color w:val="000000" w:themeColor="text1"/>
          <w:sz w:val="24"/>
          <w:szCs w:val="24"/>
        </w:rPr>
        <w:t xml:space="preserve">(This </w:t>
      </w:r>
      <w:r w:rsidR="41D53F30" w:rsidRPr="1E11392F">
        <w:rPr>
          <w:rFonts w:ascii="Arial" w:eastAsia="Arial" w:hAnsi="Arial" w:cs="Arial"/>
          <w:color w:val="000000" w:themeColor="text1"/>
          <w:sz w:val="24"/>
          <w:szCs w:val="24"/>
        </w:rPr>
        <w:t>includes all</w:t>
      </w:r>
      <w:r w:rsidR="29C9BD34" w:rsidRPr="1E11392F">
        <w:rPr>
          <w:rFonts w:ascii="Arial" w:eastAsia="Arial" w:hAnsi="Arial" w:cs="Arial"/>
          <w:color w:val="000000" w:themeColor="text1"/>
          <w:sz w:val="24"/>
          <w:szCs w:val="24"/>
        </w:rPr>
        <w:t xml:space="preserve"> sign languages used</w:t>
      </w:r>
      <w:r w:rsidRPr="1E11392F">
        <w:rPr>
          <w:rFonts w:ascii="Arial" w:eastAsia="Arial" w:hAnsi="Arial" w:cs="Arial"/>
          <w:color w:val="000000" w:themeColor="text1"/>
          <w:sz w:val="24"/>
          <w:szCs w:val="24"/>
        </w:rPr>
        <w:t xml:space="preserve"> or other method</w:t>
      </w:r>
      <w:r w:rsidR="00413E9B" w:rsidRPr="1E11392F">
        <w:rPr>
          <w:rFonts w:ascii="Arial" w:eastAsia="Arial" w:hAnsi="Arial" w:cs="Arial"/>
          <w:color w:val="000000" w:themeColor="text1"/>
          <w:sz w:val="24"/>
          <w:szCs w:val="24"/>
        </w:rPr>
        <w:t>s</w:t>
      </w:r>
      <w:r w:rsidRPr="1E11392F">
        <w:rPr>
          <w:rFonts w:ascii="Arial" w:eastAsia="Arial" w:hAnsi="Arial" w:cs="Arial"/>
          <w:color w:val="000000" w:themeColor="text1"/>
          <w:sz w:val="24"/>
          <w:szCs w:val="24"/>
        </w:rPr>
        <w:t xml:space="preserve"> of communication)</w:t>
      </w:r>
    </w:p>
    <w:p w14:paraId="4E55759A" w14:textId="2E8495BF" w:rsidR="00D31547" w:rsidRPr="00C37B30" w:rsidRDefault="647015A3" w:rsidP="00C37B30">
      <w:pPr>
        <w:pStyle w:val="Heading3"/>
        <w:spacing w:after="1080"/>
        <w:rPr>
          <w:b w:val="0"/>
          <w:bCs w:val="0"/>
        </w:rPr>
      </w:pPr>
      <w:r>
        <w:t xml:space="preserve">7) In what language would you prefer to receive written communication from us? </w:t>
      </w:r>
      <w:r>
        <w:rPr>
          <w:b w:val="0"/>
          <w:bCs w:val="0"/>
        </w:rPr>
        <w:t>(While we would like to be able to accommodate all requests for written communication in a parent's requested language, our program may not be able to translate written communication materials into that language.)</w:t>
      </w:r>
    </w:p>
    <w:p w14:paraId="03EA2217" w14:textId="3DCA9378" w:rsidR="12D6DAE3" w:rsidRDefault="647015A3" w:rsidP="00C37B30">
      <w:pPr>
        <w:pStyle w:val="Heading3"/>
        <w:rPr>
          <w:b w:val="0"/>
          <w:bCs w:val="0"/>
        </w:rPr>
      </w:pPr>
      <w:r>
        <w:lastRenderedPageBreak/>
        <w:t xml:space="preserve">8) In what language would you prefer us to communicate verbally with you? </w:t>
      </w:r>
      <w:r>
        <w:rPr>
          <w:b w:val="0"/>
          <w:bCs w:val="0"/>
        </w:rPr>
        <w:t>(While we would like to be able to accommodate all requests for verbal communication in a parent's requested language, our program may not be able to offer translation into that language.)</w:t>
      </w:r>
    </w:p>
    <w:p w14:paraId="06DC04C7" w14:textId="162D6268" w:rsidR="3162B79D" w:rsidRDefault="647015A3" w:rsidP="47806A02">
      <w:pPr>
        <w:pStyle w:val="Heading3"/>
        <w:spacing w:before="1080" w:after="1080" w:line="240" w:lineRule="auto"/>
      </w:pPr>
      <w:r>
        <w:t>Families’ questions and concerns:</w:t>
      </w:r>
    </w:p>
    <w:p w14:paraId="7A90C3DF" w14:textId="34B96A0E" w:rsidR="3162B79D" w:rsidRDefault="647015A3" w:rsidP="00C37B30">
      <w:pPr>
        <w:pStyle w:val="Heading3"/>
        <w:spacing w:line="240" w:lineRule="auto"/>
      </w:pPr>
      <w:r>
        <w:t>Resources to share regarding benefits of multilingualism and home language development:</w:t>
      </w:r>
    </w:p>
    <w:p w14:paraId="65461A64" w14:textId="4828F508" w:rsidR="1E1BFD28" w:rsidRDefault="0020465F" w:rsidP="00C13675">
      <w:pPr>
        <w:pStyle w:val="ListParagraph"/>
        <w:numPr>
          <w:ilvl w:val="0"/>
          <w:numId w:val="17"/>
        </w:numPr>
        <w:spacing w:after="120"/>
        <w:contextualSpacing w:val="0"/>
        <w:rPr>
          <w:rFonts w:ascii="Arial" w:eastAsia="Arial" w:hAnsi="Arial" w:cs="Arial"/>
          <w:color w:val="000000" w:themeColor="text1"/>
          <w:sz w:val="24"/>
          <w:szCs w:val="24"/>
        </w:rPr>
      </w:pPr>
      <w:hyperlink r:id="rId7" w:tooltip="Ways to Develop Your Child's Bilingualism Resource (in Spanish)" w:history="1">
        <w:r>
          <w:rPr>
            <w:rStyle w:val="Hyperlink"/>
            <w:rFonts w:ascii="Arial" w:eastAsia="Arial" w:hAnsi="Arial" w:cs="Arial"/>
            <w:sz w:val="24"/>
            <w:szCs w:val="24"/>
          </w:rPr>
          <w:t>https://www.multilinguallearningtoolkit.org/wp-content/uploads/2021/08/Support-Billingualism-Spanish-1.pdf</w:t>
        </w:r>
      </w:hyperlink>
      <w:r w:rsidR="55F6649A" w:rsidRPr="5EA036D1">
        <w:rPr>
          <w:rFonts w:ascii="Arial" w:eastAsia="Arial" w:hAnsi="Arial" w:cs="Arial"/>
          <w:color w:val="000000" w:themeColor="text1"/>
          <w:sz w:val="24"/>
          <w:szCs w:val="24"/>
        </w:rPr>
        <w:t xml:space="preserve"> </w:t>
      </w:r>
    </w:p>
    <w:p w14:paraId="7206CC09" w14:textId="4713811F" w:rsidR="1E1BFD28" w:rsidRDefault="0020465F" w:rsidP="00C13675">
      <w:pPr>
        <w:pStyle w:val="ListParagraph"/>
        <w:numPr>
          <w:ilvl w:val="0"/>
          <w:numId w:val="17"/>
        </w:numPr>
        <w:spacing w:after="120"/>
        <w:contextualSpacing w:val="0"/>
        <w:rPr>
          <w:rFonts w:ascii="Arial" w:eastAsia="Arial" w:hAnsi="Arial" w:cs="Arial"/>
          <w:color w:val="000000" w:themeColor="text1"/>
          <w:sz w:val="24"/>
          <w:szCs w:val="24"/>
        </w:rPr>
      </w:pPr>
      <w:hyperlink r:id="rId8" w:tooltip="Keeping Your Home Language Resource  (available in 16 languages)">
        <w:r>
          <w:rPr>
            <w:rStyle w:val="Hyperlink"/>
            <w:rFonts w:ascii="Arial" w:eastAsia="Arial" w:hAnsi="Arial" w:cs="Arial"/>
            <w:sz w:val="24"/>
            <w:szCs w:val="24"/>
          </w:rPr>
          <w:t>https://cmascanada.ca/2018/05/15/keeping-your-home-language/</w:t>
        </w:r>
      </w:hyperlink>
      <w:r w:rsidR="55F6649A" w:rsidRPr="5EA036D1">
        <w:rPr>
          <w:rFonts w:ascii="Arial" w:eastAsia="Arial" w:hAnsi="Arial" w:cs="Arial"/>
          <w:color w:val="000000" w:themeColor="text1"/>
          <w:sz w:val="24"/>
          <w:szCs w:val="24"/>
        </w:rPr>
        <w:t xml:space="preserve"> </w:t>
      </w:r>
    </w:p>
    <w:p w14:paraId="509D79CE" w14:textId="2FA80B31" w:rsidR="1E1BFD28" w:rsidRDefault="0020465F" w:rsidP="00C13675">
      <w:pPr>
        <w:pStyle w:val="ListParagraph"/>
        <w:numPr>
          <w:ilvl w:val="0"/>
          <w:numId w:val="17"/>
        </w:numPr>
        <w:spacing w:after="120"/>
        <w:contextualSpacing w:val="0"/>
        <w:rPr>
          <w:rFonts w:ascii="Arial" w:eastAsia="Arial" w:hAnsi="Arial" w:cs="Arial"/>
          <w:color w:val="000000" w:themeColor="text1"/>
          <w:sz w:val="24"/>
          <w:szCs w:val="24"/>
        </w:rPr>
      </w:pPr>
      <w:hyperlink r:id="rId9" w:tooltip="Benefits of Multilingualism info graphic- Non CDE Resource">
        <w:r>
          <w:rPr>
            <w:rStyle w:val="Hyperlink"/>
            <w:rFonts w:ascii="Arial" w:eastAsia="Arial" w:hAnsi="Arial" w:cs="Arial"/>
            <w:sz w:val="24"/>
            <w:szCs w:val="24"/>
          </w:rPr>
          <w:t>https://ncela.ed.gov/sites/default/files/legacy/files/announcements/20200805-NCELAInfographic-508.pdf</w:t>
        </w:r>
      </w:hyperlink>
    </w:p>
    <w:p w14:paraId="1912BF4E" w14:textId="5343D1CA" w:rsidR="1E1BFD28" w:rsidRDefault="0020465F" w:rsidP="00C13675">
      <w:pPr>
        <w:pStyle w:val="ListParagraph"/>
        <w:numPr>
          <w:ilvl w:val="0"/>
          <w:numId w:val="17"/>
        </w:numPr>
        <w:pBdr>
          <w:top w:val="nil"/>
          <w:left w:val="nil"/>
          <w:bottom w:val="nil"/>
          <w:right w:val="nil"/>
          <w:between w:val="nil"/>
        </w:pBdr>
        <w:spacing w:after="120" w:line="240" w:lineRule="auto"/>
        <w:contextualSpacing w:val="0"/>
        <w:rPr>
          <w:rFonts w:ascii="Arial" w:eastAsia="Arial" w:hAnsi="Arial" w:cs="Arial"/>
          <w:color w:val="000000" w:themeColor="text1"/>
          <w:sz w:val="24"/>
          <w:szCs w:val="24"/>
        </w:rPr>
      </w:pPr>
      <w:hyperlink r:id="rId10" w:tooltip="The Importance of Home Language Series | Early Childhood Learning and Knowledge Center resource (available in English, Spanish, Arabic, Chinese, and other languages)">
        <w:r>
          <w:rPr>
            <w:rStyle w:val="Hyperlink"/>
            <w:rFonts w:ascii="Arial" w:eastAsia="Arial" w:hAnsi="Arial" w:cs="Arial"/>
            <w:sz w:val="24"/>
            <w:szCs w:val="24"/>
          </w:rPr>
          <w:t>https://eclkc.ohs.acf.hhs.gov/culture-language/article/importance-home-language-series</w:t>
        </w:r>
      </w:hyperlink>
    </w:p>
    <w:p w14:paraId="08BDABEA" w14:textId="60B120E4" w:rsidR="26997D1E" w:rsidRDefault="00EF1395" w:rsidP="19584B72">
      <w:pPr>
        <w:pStyle w:val="ListParagraph"/>
        <w:numPr>
          <w:ilvl w:val="0"/>
          <w:numId w:val="17"/>
        </w:numPr>
        <w:spacing w:after="120"/>
        <w:rPr>
          <w:rFonts w:ascii="Arial" w:eastAsia="Arial" w:hAnsi="Arial" w:cs="Arial"/>
          <w:color w:val="000000" w:themeColor="text1"/>
          <w:sz w:val="24"/>
          <w:szCs w:val="24"/>
        </w:rPr>
      </w:pPr>
      <w:hyperlink r:id="rId11" w:tooltip="Supporting DLLs' Families Resource" w:history="1">
        <w:r w:rsidRPr="00EF1395">
          <w:rPr>
            <w:rStyle w:val="Hyperlink"/>
            <w:rFonts w:ascii="Arial" w:eastAsia="Arial" w:hAnsi="Arial" w:cs="Arial"/>
            <w:sz w:val="24"/>
            <w:szCs w:val="24"/>
          </w:rPr>
          <w:t>https://www.pollstrategies.org/for-families/</w:t>
        </w:r>
      </w:hyperlink>
      <w:r>
        <w:rPr>
          <w:rFonts w:ascii="Arial" w:eastAsia="Arial" w:hAnsi="Arial" w:cs="Arial"/>
          <w:sz w:val="24"/>
          <w:szCs w:val="24"/>
        </w:rPr>
        <w:t>:</w:t>
      </w:r>
      <w:r w:rsidR="1C0DF31D" w:rsidRPr="3751767C">
        <w:rPr>
          <w:rFonts w:ascii="Arial" w:eastAsia="Arial" w:hAnsi="Arial" w:cs="Arial"/>
          <w:color w:val="000000" w:themeColor="text1"/>
          <w:sz w:val="24"/>
          <w:szCs w:val="24"/>
        </w:rPr>
        <w:t>This resource engages DLLs’ families in discussion about language goals and practices. Topics include how families frame their language goals and practices and what those practices look like during everyday interactions with children such as playing and reading</w:t>
      </w:r>
      <w:r w:rsidR="394F1118" w:rsidRPr="3751767C">
        <w:rPr>
          <w:rFonts w:ascii="Arial" w:eastAsia="Arial" w:hAnsi="Arial" w:cs="Arial"/>
          <w:color w:val="000000" w:themeColor="text1"/>
          <w:sz w:val="24"/>
          <w:szCs w:val="24"/>
        </w:rPr>
        <w:t>.</w:t>
      </w:r>
      <w:r w:rsidR="1C0DF31D" w:rsidRPr="3751767C">
        <w:rPr>
          <w:rFonts w:ascii="Arial" w:eastAsia="Arial" w:hAnsi="Arial" w:cs="Arial"/>
          <w:color w:val="000000" w:themeColor="text1"/>
          <w:sz w:val="24"/>
          <w:szCs w:val="24"/>
        </w:rPr>
        <w:t xml:space="preserve"> </w:t>
      </w:r>
    </w:p>
    <w:p w14:paraId="3ED17E12" w14:textId="52FBAE58" w:rsidR="1C0DF31D" w:rsidRDefault="1C0DF31D" w:rsidP="5790D919">
      <w:pPr>
        <w:pStyle w:val="ListParagraph"/>
        <w:numPr>
          <w:ilvl w:val="0"/>
          <w:numId w:val="17"/>
        </w:numPr>
        <w:spacing w:after="120"/>
        <w:rPr>
          <w:rFonts w:ascii="Arial" w:eastAsia="Arial" w:hAnsi="Arial" w:cs="Arial"/>
          <w:color w:val="000000" w:themeColor="text1"/>
          <w:sz w:val="24"/>
          <w:szCs w:val="24"/>
        </w:rPr>
      </w:pPr>
      <w:r w:rsidRPr="3751767C">
        <w:rPr>
          <w:rFonts w:ascii="Arial" w:eastAsia="Arial" w:hAnsi="Arial" w:cs="Arial"/>
          <w:color w:val="000000" w:themeColor="text1"/>
          <w:sz w:val="24"/>
          <w:szCs w:val="24"/>
        </w:rPr>
        <w:t>The following resources include family tip sheets, outreach toolkits, multilingual read-</w:t>
      </w:r>
      <w:proofErr w:type="spellStart"/>
      <w:r w:rsidRPr="3751767C">
        <w:rPr>
          <w:rFonts w:ascii="Arial" w:eastAsia="Arial" w:hAnsi="Arial" w:cs="Arial"/>
          <w:color w:val="000000" w:themeColor="text1"/>
          <w:sz w:val="24"/>
          <w:szCs w:val="24"/>
        </w:rPr>
        <w:t>alouds</w:t>
      </w:r>
      <w:proofErr w:type="spellEnd"/>
      <w:r w:rsidRPr="3751767C">
        <w:rPr>
          <w:rFonts w:ascii="Arial" w:eastAsia="Arial" w:hAnsi="Arial" w:cs="Arial"/>
          <w:color w:val="000000" w:themeColor="text1"/>
          <w:sz w:val="24"/>
          <w:szCs w:val="24"/>
        </w:rPr>
        <w:t>, and parent perspective vides and can be found on th</w:t>
      </w:r>
      <w:r w:rsidR="00EF1395">
        <w:rPr>
          <w:rFonts w:ascii="Arial" w:eastAsia="Arial" w:hAnsi="Arial" w:cs="Arial"/>
          <w:color w:val="000000" w:themeColor="text1"/>
          <w:sz w:val="24"/>
          <w:szCs w:val="24"/>
        </w:rPr>
        <w:t>is website</w:t>
      </w:r>
      <w:r w:rsidRPr="3751767C">
        <w:rPr>
          <w:rFonts w:ascii="Arial" w:eastAsia="Arial" w:hAnsi="Arial" w:cs="Arial"/>
          <w:color w:val="000000" w:themeColor="text1"/>
          <w:sz w:val="24"/>
          <w:szCs w:val="24"/>
        </w:rPr>
        <w:t xml:space="preserve"> </w:t>
      </w:r>
      <w:hyperlink r:id="rId12" w:tooltip="Quality Start Los Angeles DLL Resources">
        <w:r w:rsidR="00EF1395">
          <w:rPr>
            <w:rStyle w:val="Hyperlink"/>
            <w:rFonts w:ascii="Arial" w:eastAsia="Arial" w:hAnsi="Arial" w:cs="Arial"/>
            <w:sz w:val="24"/>
            <w:szCs w:val="24"/>
          </w:rPr>
          <w:t>https://qualitystartla.org/resources/</w:t>
        </w:r>
      </w:hyperlink>
    </w:p>
    <w:p w14:paraId="21904620" w14:textId="0FCA23DC" w:rsidR="1C0DF31D" w:rsidRDefault="1C0DF31D" w:rsidP="3751767C">
      <w:pPr>
        <w:pStyle w:val="ListParagraph"/>
        <w:numPr>
          <w:ilvl w:val="1"/>
          <w:numId w:val="17"/>
        </w:numPr>
        <w:spacing w:after="120"/>
        <w:rPr>
          <w:rFonts w:ascii="Arial" w:eastAsia="Arial" w:hAnsi="Arial" w:cs="Arial"/>
          <w:color w:val="000000" w:themeColor="text1"/>
          <w:sz w:val="24"/>
          <w:szCs w:val="24"/>
        </w:rPr>
      </w:pPr>
      <w:r w:rsidRPr="3751767C">
        <w:rPr>
          <w:rFonts w:ascii="Arial" w:eastAsia="Arial" w:hAnsi="Arial" w:cs="Arial"/>
          <w:color w:val="000000" w:themeColor="text1"/>
          <w:sz w:val="24"/>
          <w:szCs w:val="24"/>
        </w:rPr>
        <w:t>Th</w:t>
      </w:r>
      <w:r w:rsidR="00EF1395">
        <w:rPr>
          <w:rFonts w:ascii="Arial" w:eastAsia="Arial" w:hAnsi="Arial" w:cs="Arial"/>
          <w:color w:val="000000" w:themeColor="text1"/>
          <w:sz w:val="24"/>
          <w:szCs w:val="24"/>
        </w:rPr>
        <w:t>is campaign</w:t>
      </w:r>
      <w:r w:rsidRPr="3751767C">
        <w:rPr>
          <w:rFonts w:ascii="Arial" w:eastAsia="Arial" w:hAnsi="Arial" w:cs="Arial"/>
          <w:color w:val="000000" w:themeColor="text1"/>
          <w:sz w:val="24"/>
          <w:szCs w:val="24"/>
        </w:rPr>
        <w:t xml:space="preserve"> </w:t>
      </w:r>
      <w:hyperlink r:id="rId13" w:tooltip="Two Languages, Twice the Opportunities Dual Language Learning Campaign">
        <w:r w:rsidR="00EF1395">
          <w:rPr>
            <w:rStyle w:val="Hyperlink"/>
            <w:rFonts w:ascii="Arial" w:eastAsia="Arial" w:hAnsi="Arial" w:cs="Arial"/>
            <w:sz w:val="24"/>
            <w:szCs w:val="24"/>
          </w:rPr>
          <w:t>https://qualitystartla.org/two-languages-twice-the-opportunities-dual-language-learning-campaign/</w:t>
        </w:r>
      </w:hyperlink>
      <w:r w:rsidR="00EF1395">
        <w:rPr>
          <w:rFonts w:ascii="Arial" w:eastAsia="Arial" w:hAnsi="Arial" w:cs="Arial"/>
          <w:color w:val="000000" w:themeColor="text1"/>
          <w:sz w:val="24"/>
          <w:szCs w:val="24"/>
        </w:rPr>
        <w:t xml:space="preserve">: </w:t>
      </w:r>
      <w:r w:rsidRPr="3751767C">
        <w:rPr>
          <w:rFonts w:ascii="Arial" w:eastAsia="Arial" w:hAnsi="Arial" w:cs="Arial"/>
          <w:color w:val="000000" w:themeColor="text1"/>
          <w:sz w:val="24"/>
          <w:szCs w:val="24"/>
        </w:rPr>
        <w:t xml:space="preserve">spreads the message about the benefits of being bilingual and bicultural. </w:t>
      </w:r>
      <w:bookmarkStart w:id="12" w:name="_Int_k6A4NflV"/>
      <w:r w:rsidRPr="3751767C">
        <w:rPr>
          <w:rFonts w:ascii="Arial" w:eastAsia="Arial" w:hAnsi="Arial" w:cs="Arial"/>
          <w:color w:val="000000" w:themeColor="text1"/>
          <w:sz w:val="24"/>
          <w:szCs w:val="24"/>
        </w:rPr>
        <w:t>It’s</w:t>
      </w:r>
      <w:bookmarkEnd w:id="12"/>
      <w:r w:rsidRPr="3751767C">
        <w:rPr>
          <w:rFonts w:ascii="Arial" w:eastAsia="Arial" w:hAnsi="Arial" w:cs="Arial"/>
          <w:color w:val="000000" w:themeColor="text1"/>
          <w:sz w:val="24"/>
          <w:szCs w:val="24"/>
        </w:rPr>
        <w:t xml:space="preserve"> time to empower the next generation</w:t>
      </w:r>
      <w:r w:rsidR="1F37B0F9" w:rsidRPr="3751767C">
        <w:rPr>
          <w:rFonts w:ascii="Arial" w:eastAsia="Arial" w:hAnsi="Arial" w:cs="Arial"/>
          <w:color w:val="000000" w:themeColor="text1"/>
          <w:sz w:val="24"/>
          <w:szCs w:val="24"/>
        </w:rPr>
        <w:t>.</w:t>
      </w:r>
    </w:p>
    <w:p w14:paraId="6524A164" w14:textId="0E5EB1B4" w:rsidR="1E1BFD28" w:rsidRDefault="55F6649A" w:rsidP="00B844D7">
      <w:pPr>
        <w:pStyle w:val="ListParagraph"/>
        <w:numPr>
          <w:ilvl w:val="1"/>
          <w:numId w:val="17"/>
        </w:numPr>
        <w:spacing w:after="840"/>
        <w:contextualSpacing w:val="0"/>
        <w:rPr>
          <w:rFonts w:ascii="Arial" w:eastAsia="Arial" w:hAnsi="Arial" w:cs="Arial"/>
          <w:color w:val="1A1A1A"/>
          <w:sz w:val="24"/>
          <w:szCs w:val="24"/>
        </w:rPr>
      </w:pPr>
      <w:r w:rsidRPr="5EA036D1">
        <w:rPr>
          <w:rFonts w:ascii="Arial" w:eastAsia="Arial" w:hAnsi="Arial" w:cs="Arial"/>
          <w:color w:val="1A1A1A"/>
          <w:sz w:val="24"/>
          <w:szCs w:val="24"/>
        </w:rPr>
        <w:t>Th</w:t>
      </w:r>
      <w:r w:rsidR="00EF1395">
        <w:rPr>
          <w:rFonts w:ascii="Arial" w:eastAsia="Arial" w:hAnsi="Arial" w:cs="Arial"/>
          <w:color w:val="1A1A1A"/>
          <w:sz w:val="24"/>
          <w:szCs w:val="24"/>
        </w:rPr>
        <w:t xml:space="preserve">is web page </w:t>
      </w:r>
      <w:hyperlink r:id="rId14" w:tooltip="Quality Start resource for child's multilingualism" w:history="1">
        <w:r w:rsidR="00EF1395" w:rsidRPr="00981D37">
          <w:rPr>
            <w:rStyle w:val="Hyperlink"/>
            <w:rFonts w:ascii="Arial" w:eastAsia="Arial" w:hAnsi="Arial" w:cs="Arial"/>
            <w:sz w:val="24"/>
            <w:szCs w:val="24"/>
          </w:rPr>
          <w:t>https://qualitystartla.org/resources/resources-for-families/</w:t>
        </w:r>
      </w:hyperlink>
      <w:r w:rsidR="00EF1395">
        <w:rPr>
          <w:rFonts w:ascii="Arial" w:eastAsia="Arial" w:hAnsi="Arial" w:cs="Arial"/>
          <w:color w:val="1A1A1A"/>
          <w:sz w:val="24"/>
          <w:szCs w:val="24"/>
        </w:rPr>
        <w:t xml:space="preserve">: </w:t>
      </w:r>
      <w:r w:rsidRPr="5EA036D1">
        <w:rPr>
          <w:rFonts w:ascii="Arial" w:eastAsia="Arial" w:hAnsi="Arial" w:cs="Arial"/>
          <w:color w:val="1A1A1A"/>
          <w:sz w:val="24"/>
          <w:szCs w:val="24"/>
        </w:rPr>
        <w:t>provides provide tools that can help you on this incredible journey to support your child’s developing bi-/multilingualism</w:t>
      </w:r>
    </w:p>
    <w:p w14:paraId="64528084" w14:textId="77777777" w:rsidR="00B844D7" w:rsidRDefault="00B844D7" w:rsidP="00B844D7">
      <w:pPr>
        <w:pStyle w:val="Header"/>
        <w:rPr>
          <w:rFonts w:ascii="Arial" w:eastAsia="Arial" w:hAnsi="Arial" w:cs="Arial"/>
          <w:color w:val="000000" w:themeColor="text1"/>
          <w:sz w:val="24"/>
          <w:szCs w:val="24"/>
        </w:rPr>
      </w:pPr>
      <w:r w:rsidRPr="47806A02">
        <w:rPr>
          <w:rFonts w:ascii="Arial" w:eastAsia="Arial" w:hAnsi="Arial" w:cs="Arial"/>
          <w:color w:val="000000" w:themeColor="text1"/>
          <w:sz w:val="24"/>
          <w:szCs w:val="24"/>
        </w:rPr>
        <w:t>California Department of Education</w:t>
      </w:r>
    </w:p>
    <w:p w14:paraId="402B9DD3" w14:textId="7DA4DE39" w:rsidR="00B844D7" w:rsidRPr="00B844D7" w:rsidRDefault="00B844D7" w:rsidP="00B844D7">
      <w:pPr>
        <w:pStyle w:val="Header"/>
        <w:rPr>
          <w:rFonts w:ascii="Arial" w:eastAsia="Arial" w:hAnsi="Arial" w:cs="Arial"/>
          <w:color w:val="000000" w:themeColor="text1"/>
          <w:sz w:val="24"/>
          <w:szCs w:val="24"/>
        </w:rPr>
      </w:pPr>
      <w:r w:rsidRPr="340A842B">
        <w:rPr>
          <w:rFonts w:ascii="Arial" w:eastAsia="Arial" w:hAnsi="Arial" w:cs="Arial"/>
          <w:color w:val="000000" w:themeColor="text1"/>
          <w:sz w:val="24"/>
          <w:szCs w:val="24"/>
        </w:rPr>
        <w:t>July 2025</w:t>
      </w:r>
    </w:p>
    <w:sectPr w:rsidR="00B844D7" w:rsidRPr="00B844D7" w:rsidSect="00F6602B">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54180" w14:textId="77777777" w:rsidR="00EA1E3E" w:rsidRDefault="00EA1E3E">
      <w:pPr>
        <w:spacing w:after="0" w:line="240" w:lineRule="auto"/>
      </w:pPr>
      <w:r>
        <w:separator/>
      </w:r>
    </w:p>
  </w:endnote>
  <w:endnote w:type="continuationSeparator" w:id="0">
    <w:p w14:paraId="04F69FDE" w14:textId="77777777" w:rsidR="00EA1E3E" w:rsidRDefault="00EA1E3E">
      <w:pPr>
        <w:spacing w:after="0" w:line="240" w:lineRule="auto"/>
      </w:pPr>
      <w:r>
        <w:continuationSeparator/>
      </w:r>
    </w:p>
  </w:endnote>
  <w:endnote w:type="continuationNotice" w:id="1">
    <w:p w14:paraId="68D99DF1" w14:textId="77777777" w:rsidR="00EA1E3E" w:rsidRDefault="00EA1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7806A02" w14:paraId="02A12102" w14:textId="77777777" w:rsidTr="47806A02">
      <w:trPr>
        <w:trHeight w:val="300"/>
      </w:trPr>
      <w:tc>
        <w:tcPr>
          <w:tcW w:w="3120" w:type="dxa"/>
        </w:tcPr>
        <w:p w14:paraId="123307BE" w14:textId="44C8ECA9" w:rsidR="47806A02" w:rsidRDefault="47806A02" w:rsidP="47806A02">
          <w:pPr>
            <w:pStyle w:val="Header"/>
            <w:ind w:left="-115"/>
          </w:pPr>
        </w:p>
      </w:tc>
      <w:tc>
        <w:tcPr>
          <w:tcW w:w="3120" w:type="dxa"/>
        </w:tcPr>
        <w:p w14:paraId="3B77B547" w14:textId="1F80B2F1" w:rsidR="47806A02" w:rsidRDefault="47806A02" w:rsidP="47806A02">
          <w:pPr>
            <w:pStyle w:val="Header"/>
            <w:jc w:val="center"/>
          </w:pPr>
        </w:p>
      </w:tc>
      <w:tc>
        <w:tcPr>
          <w:tcW w:w="3120" w:type="dxa"/>
        </w:tcPr>
        <w:p w14:paraId="42E17848" w14:textId="691D61AA" w:rsidR="47806A02" w:rsidRDefault="47806A02" w:rsidP="47806A02">
          <w:pPr>
            <w:pStyle w:val="Header"/>
            <w:ind w:right="-115"/>
            <w:jc w:val="right"/>
          </w:pPr>
        </w:p>
      </w:tc>
    </w:tr>
  </w:tbl>
  <w:p w14:paraId="59AE76B1" w14:textId="2BC3F835" w:rsidR="47806A02" w:rsidRDefault="47806A02" w:rsidP="47806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7806A02" w14:paraId="0D5AE5AD" w14:textId="77777777" w:rsidTr="47806A02">
      <w:trPr>
        <w:trHeight w:val="300"/>
      </w:trPr>
      <w:tc>
        <w:tcPr>
          <w:tcW w:w="3120" w:type="dxa"/>
        </w:tcPr>
        <w:p w14:paraId="605C71A2" w14:textId="58FD136C" w:rsidR="47806A02" w:rsidRDefault="47806A02" w:rsidP="47806A02">
          <w:pPr>
            <w:pStyle w:val="Header"/>
            <w:ind w:left="-115"/>
          </w:pPr>
        </w:p>
      </w:tc>
      <w:tc>
        <w:tcPr>
          <w:tcW w:w="3120" w:type="dxa"/>
        </w:tcPr>
        <w:p w14:paraId="3D760309" w14:textId="65A32372" w:rsidR="47806A02" w:rsidRDefault="47806A02" w:rsidP="47806A02">
          <w:pPr>
            <w:pStyle w:val="Header"/>
            <w:jc w:val="center"/>
          </w:pPr>
        </w:p>
      </w:tc>
      <w:tc>
        <w:tcPr>
          <w:tcW w:w="3120" w:type="dxa"/>
        </w:tcPr>
        <w:p w14:paraId="4F44311D" w14:textId="43179352" w:rsidR="47806A02" w:rsidRDefault="47806A02" w:rsidP="47806A02">
          <w:pPr>
            <w:pStyle w:val="Header"/>
            <w:ind w:right="-115"/>
            <w:jc w:val="right"/>
          </w:pPr>
        </w:p>
      </w:tc>
    </w:tr>
  </w:tbl>
  <w:p w14:paraId="25913B9F" w14:textId="660475D5" w:rsidR="47806A02" w:rsidRDefault="47806A02" w:rsidP="47806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0B704" w14:textId="77777777" w:rsidR="00EA1E3E" w:rsidRDefault="00EA1E3E">
      <w:pPr>
        <w:spacing w:after="0" w:line="240" w:lineRule="auto"/>
      </w:pPr>
      <w:r>
        <w:separator/>
      </w:r>
    </w:p>
  </w:footnote>
  <w:footnote w:type="continuationSeparator" w:id="0">
    <w:p w14:paraId="413443A0" w14:textId="77777777" w:rsidR="00EA1E3E" w:rsidRDefault="00EA1E3E">
      <w:pPr>
        <w:spacing w:after="0" w:line="240" w:lineRule="auto"/>
      </w:pPr>
      <w:r>
        <w:continuationSeparator/>
      </w:r>
    </w:p>
  </w:footnote>
  <w:footnote w:type="continuationNotice" w:id="1">
    <w:p w14:paraId="32E59D18" w14:textId="77777777" w:rsidR="00EA1E3E" w:rsidRDefault="00EA1E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95"/>
      <w:gridCol w:w="1545"/>
      <w:gridCol w:w="3120"/>
    </w:tblGrid>
    <w:tr w:rsidR="47806A02" w14:paraId="05314FA9" w14:textId="77777777" w:rsidTr="340A842B">
      <w:trPr>
        <w:trHeight w:val="300"/>
      </w:trPr>
      <w:tc>
        <w:tcPr>
          <w:tcW w:w="4695" w:type="dxa"/>
        </w:tcPr>
        <w:p w14:paraId="293DA666" w14:textId="1866F867" w:rsidR="47806A02" w:rsidRDefault="47806A02" w:rsidP="47806A02">
          <w:pPr>
            <w:pStyle w:val="Header"/>
            <w:rPr>
              <w:rFonts w:ascii="Arial" w:eastAsia="Arial" w:hAnsi="Arial" w:cs="Arial"/>
              <w:color w:val="000000" w:themeColor="text1"/>
              <w:sz w:val="24"/>
              <w:szCs w:val="24"/>
            </w:rPr>
          </w:pPr>
          <w:r w:rsidRPr="47806A02">
            <w:rPr>
              <w:rFonts w:ascii="Arial" w:eastAsia="Arial" w:hAnsi="Arial" w:cs="Arial"/>
              <w:color w:val="000000" w:themeColor="text1"/>
              <w:sz w:val="24"/>
              <w:szCs w:val="24"/>
            </w:rPr>
            <w:t>California Department of Education</w:t>
          </w:r>
        </w:p>
        <w:p w14:paraId="77158512" w14:textId="04ABAB07" w:rsidR="47806A02" w:rsidRDefault="340A842B" w:rsidP="1E11392F">
          <w:pPr>
            <w:pStyle w:val="Header"/>
            <w:rPr>
              <w:rFonts w:ascii="Arial" w:eastAsia="Arial" w:hAnsi="Arial" w:cs="Arial"/>
              <w:color w:val="000000" w:themeColor="text1"/>
              <w:sz w:val="24"/>
              <w:szCs w:val="24"/>
            </w:rPr>
          </w:pPr>
          <w:r w:rsidRPr="340A842B">
            <w:rPr>
              <w:rFonts w:ascii="Arial" w:eastAsia="Arial" w:hAnsi="Arial" w:cs="Arial"/>
              <w:color w:val="000000" w:themeColor="text1"/>
              <w:sz w:val="24"/>
              <w:szCs w:val="24"/>
            </w:rPr>
            <w:t xml:space="preserve">July 2025 </w:t>
          </w:r>
        </w:p>
      </w:tc>
      <w:tc>
        <w:tcPr>
          <w:tcW w:w="1545" w:type="dxa"/>
        </w:tcPr>
        <w:p w14:paraId="17CAE959" w14:textId="18530460" w:rsidR="47806A02" w:rsidRDefault="47806A02" w:rsidP="47806A02">
          <w:pPr>
            <w:pStyle w:val="Header"/>
            <w:jc w:val="center"/>
          </w:pPr>
        </w:p>
      </w:tc>
      <w:tc>
        <w:tcPr>
          <w:tcW w:w="3120" w:type="dxa"/>
        </w:tcPr>
        <w:p w14:paraId="1A156CA9" w14:textId="381B1BE8" w:rsidR="47806A02" w:rsidRDefault="47806A02" w:rsidP="47806A02">
          <w:pPr>
            <w:pStyle w:val="Header"/>
            <w:ind w:right="-115"/>
            <w:jc w:val="right"/>
          </w:pPr>
        </w:p>
      </w:tc>
    </w:tr>
  </w:tbl>
  <w:p w14:paraId="336B8389" w14:textId="672BBE37" w:rsidR="47806A02" w:rsidRDefault="47806A02" w:rsidP="47806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E37"/>
    <w:multiLevelType w:val="multilevel"/>
    <w:tmpl w:val="24EE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840CD"/>
    <w:multiLevelType w:val="hybridMultilevel"/>
    <w:tmpl w:val="1CB22B8A"/>
    <w:lvl w:ilvl="0" w:tplc="BAD28EC2">
      <w:start w:val="1"/>
      <w:numFmt w:val="bullet"/>
      <w:lvlText w:val=""/>
      <w:lvlJc w:val="left"/>
      <w:pPr>
        <w:ind w:left="720" w:hanging="360"/>
      </w:pPr>
      <w:rPr>
        <w:rFonts w:ascii="Symbol" w:hAnsi="Symbol" w:hint="default"/>
      </w:rPr>
    </w:lvl>
    <w:lvl w:ilvl="1" w:tplc="530C6596">
      <w:start w:val="1"/>
      <w:numFmt w:val="bullet"/>
      <w:lvlText w:val="o"/>
      <w:lvlJc w:val="left"/>
      <w:pPr>
        <w:ind w:left="1440" w:hanging="360"/>
      </w:pPr>
      <w:rPr>
        <w:rFonts w:ascii="Courier New" w:hAnsi="Courier New" w:hint="default"/>
      </w:rPr>
    </w:lvl>
    <w:lvl w:ilvl="2" w:tplc="AE14E896">
      <w:start w:val="1"/>
      <w:numFmt w:val="bullet"/>
      <w:lvlText w:val=""/>
      <w:lvlJc w:val="left"/>
      <w:pPr>
        <w:ind w:left="2160" w:hanging="360"/>
      </w:pPr>
      <w:rPr>
        <w:rFonts w:ascii="Wingdings" w:hAnsi="Wingdings" w:hint="default"/>
      </w:rPr>
    </w:lvl>
    <w:lvl w:ilvl="3" w:tplc="3FB2ECEA">
      <w:start w:val="1"/>
      <w:numFmt w:val="bullet"/>
      <w:lvlText w:val=""/>
      <w:lvlJc w:val="left"/>
      <w:pPr>
        <w:ind w:left="2880" w:hanging="360"/>
      </w:pPr>
      <w:rPr>
        <w:rFonts w:ascii="Symbol" w:hAnsi="Symbol" w:hint="default"/>
      </w:rPr>
    </w:lvl>
    <w:lvl w:ilvl="4" w:tplc="8F040F80">
      <w:start w:val="1"/>
      <w:numFmt w:val="bullet"/>
      <w:lvlText w:val="o"/>
      <w:lvlJc w:val="left"/>
      <w:pPr>
        <w:ind w:left="3600" w:hanging="360"/>
      </w:pPr>
      <w:rPr>
        <w:rFonts w:ascii="Courier New" w:hAnsi="Courier New" w:hint="default"/>
      </w:rPr>
    </w:lvl>
    <w:lvl w:ilvl="5" w:tplc="1B5E5598">
      <w:start w:val="1"/>
      <w:numFmt w:val="bullet"/>
      <w:lvlText w:val=""/>
      <w:lvlJc w:val="left"/>
      <w:pPr>
        <w:ind w:left="4320" w:hanging="360"/>
      </w:pPr>
      <w:rPr>
        <w:rFonts w:ascii="Wingdings" w:hAnsi="Wingdings" w:hint="default"/>
      </w:rPr>
    </w:lvl>
    <w:lvl w:ilvl="6" w:tplc="0F92B22C">
      <w:start w:val="1"/>
      <w:numFmt w:val="bullet"/>
      <w:lvlText w:val=""/>
      <w:lvlJc w:val="left"/>
      <w:pPr>
        <w:ind w:left="5040" w:hanging="360"/>
      </w:pPr>
      <w:rPr>
        <w:rFonts w:ascii="Symbol" w:hAnsi="Symbol" w:hint="default"/>
      </w:rPr>
    </w:lvl>
    <w:lvl w:ilvl="7" w:tplc="E4763974">
      <w:start w:val="1"/>
      <w:numFmt w:val="bullet"/>
      <w:lvlText w:val="o"/>
      <w:lvlJc w:val="left"/>
      <w:pPr>
        <w:ind w:left="5760" w:hanging="360"/>
      </w:pPr>
      <w:rPr>
        <w:rFonts w:ascii="Courier New" w:hAnsi="Courier New" w:hint="default"/>
      </w:rPr>
    </w:lvl>
    <w:lvl w:ilvl="8" w:tplc="8DB8372A">
      <w:start w:val="1"/>
      <w:numFmt w:val="bullet"/>
      <w:lvlText w:val=""/>
      <w:lvlJc w:val="left"/>
      <w:pPr>
        <w:ind w:left="6480" w:hanging="360"/>
      </w:pPr>
      <w:rPr>
        <w:rFonts w:ascii="Wingdings" w:hAnsi="Wingdings" w:hint="default"/>
      </w:rPr>
    </w:lvl>
  </w:abstractNum>
  <w:abstractNum w:abstractNumId="2" w15:restartNumberingAfterBreak="0">
    <w:nsid w:val="0E69AAE1"/>
    <w:multiLevelType w:val="hybridMultilevel"/>
    <w:tmpl w:val="93A24A9A"/>
    <w:lvl w:ilvl="0" w:tplc="72582A84">
      <w:start w:val="1"/>
      <w:numFmt w:val="bullet"/>
      <w:lvlText w:val=""/>
      <w:lvlJc w:val="left"/>
      <w:pPr>
        <w:ind w:left="720" w:hanging="360"/>
      </w:pPr>
      <w:rPr>
        <w:rFonts w:ascii="Symbol" w:hAnsi="Symbol" w:hint="default"/>
      </w:rPr>
    </w:lvl>
    <w:lvl w:ilvl="1" w:tplc="758C1696">
      <w:start w:val="1"/>
      <w:numFmt w:val="bullet"/>
      <w:lvlText w:val="o"/>
      <w:lvlJc w:val="left"/>
      <w:pPr>
        <w:ind w:left="1440" w:hanging="360"/>
      </w:pPr>
      <w:rPr>
        <w:rFonts w:ascii="Courier New" w:hAnsi="Courier New" w:hint="default"/>
      </w:rPr>
    </w:lvl>
    <w:lvl w:ilvl="2" w:tplc="EE96B4CA">
      <w:start w:val="1"/>
      <w:numFmt w:val="bullet"/>
      <w:lvlText w:val=""/>
      <w:lvlJc w:val="left"/>
      <w:pPr>
        <w:ind w:left="2160" w:hanging="360"/>
      </w:pPr>
      <w:rPr>
        <w:rFonts w:ascii="Wingdings" w:hAnsi="Wingdings" w:hint="default"/>
      </w:rPr>
    </w:lvl>
    <w:lvl w:ilvl="3" w:tplc="25685F5C">
      <w:start w:val="1"/>
      <w:numFmt w:val="bullet"/>
      <w:lvlText w:val=""/>
      <w:lvlJc w:val="left"/>
      <w:pPr>
        <w:ind w:left="2880" w:hanging="360"/>
      </w:pPr>
      <w:rPr>
        <w:rFonts w:ascii="Symbol" w:hAnsi="Symbol" w:hint="default"/>
      </w:rPr>
    </w:lvl>
    <w:lvl w:ilvl="4" w:tplc="C9CC456E">
      <w:start w:val="1"/>
      <w:numFmt w:val="bullet"/>
      <w:lvlText w:val="o"/>
      <w:lvlJc w:val="left"/>
      <w:pPr>
        <w:ind w:left="3600" w:hanging="360"/>
      </w:pPr>
      <w:rPr>
        <w:rFonts w:ascii="Courier New" w:hAnsi="Courier New" w:hint="default"/>
      </w:rPr>
    </w:lvl>
    <w:lvl w:ilvl="5" w:tplc="1B88709E">
      <w:start w:val="1"/>
      <w:numFmt w:val="bullet"/>
      <w:lvlText w:val=""/>
      <w:lvlJc w:val="left"/>
      <w:pPr>
        <w:ind w:left="4320" w:hanging="360"/>
      </w:pPr>
      <w:rPr>
        <w:rFonts w:ascii="Wingdings" w:hAnsi="Wingdings" w:hint="default"/>
      </w:rPr>
    </w:lvl>
    <w:lvl w:ilvl="6" w:tplc="B720DC80">
      <w:start w:val="1"/>
      <w:numFmt w:val="bullet"/>
      <w:lvlText w:val=""/>
      <w:lvlJc w:val="left"/>
      <w:pPr>
        <w:ind w:left="5040" w:hanging="360"/>
      </w:pPr>
      <w:rPr>
        <w:rFonts w:ascii="Symbol" w:hAnsi="Symbol" w:hint="default"/>
      </w:rPr>
    </w:lvl>
    <w:lvl w:ilvl="7" w:tplc="97284358">
      <w:start w:val="1"/>
      <w:numFmt w:val="bullet"/>
      <w:lvlText w:val="o"/>
      <w:lvlJc w:val="left"/>
      <w:pPr>
        <w:ind w:left="5760" w:hanging="360"/>
      </w:pPr>
      <w:rPr>
        <w:rFonts w:ascii="Courier New" w:hAnsi="Courier New" w:hint="default"/>
      </w:rPr>
    </w:lvl>
    <w:lvl w:ilvl="8" w:tplc="F58A438E">
      <w:start w:val="1"/>
      <w:numFmt w:val="bullet"/>
      <w:lvlText w:val=""/>
      <w:lvlJc w:val="left"/>
      <w:pPr>
        <w:ind w:left="6480" w:hanging="360"/>
      </w:pPr>
      <w:rPr>
        <w:rFonts w:ascii="Wingdings" w:hAnsi="Wingdings" w:hint="default"/>
      </w:rPr>
    </w:lvl>
  </w:abstractNum>
  <w:abstractNum w:abstractNumId="3" w15:restartNumberingAfterBreak="0">
    <w:nsid w:val="17DF0621"/>
    <w:multiLevelType w:val="hybridMultilevel"/>
    <w:tmpl w:val="9DD8CD6A"/>
    <w:lvl w:ilvl="0" w:tplc="EF3A115C">
      <w:start w:val="1"/>
      <w:numFmt w:val="bullet"/>
      <w:lvlText w:val="●"/>
      <w:lvlJc w:val="left"/>
      <w:pPr>
        <w:ind w:left="720" w:hanging="360"/>
      </w:pPr>
      <w:rPr>
        <w:rFonts w:ascii="Noto Sans Symbols" w:hAnsi="Noto Sans Symbols" w:hint="default"/>
      </w:rPr>
    </w:lvl>
    <w:lvl w:ilvl="1" w:tplc="69DEC61C">
      <w:start w:val="1"/>
      <w:numFmt w:val="bullet"/>
      <w:lvlText w:val="o"/>
      <w:lvlJc w:val="left"/>
      <w:pPr>
        <w:ind w:left="1440" w:hanging="360"/>
      </w:pPr>
      <w:rPr>
        <w:rFonts w:ascii="Courier New" w:hAnsi="Courier New" w:hint="default"/>
      </w:rPr>
    </w:lvl>
    <w:lvl w:ilvl="2" w:tplc="DB584A04">
      <w:start w:val="1"/>
      <w:numFmt w:val="bullet"/>
      <w:lvlText w:val=""/>
      <w:lvlJc w:val="left"/>
      <w:pPr>
        <w:ind w:left="2160" w:hanging="360"/>
      </w:pPr>
      <w:rPr>
        <w:rFonts w:ascii="Wingdings" w:hAnsi="Wingdings" w:hint="default"/>
      </w:rPr>
    </w:lvl>
    <w:lvl w:ilvl="3" w:tplc="03ECEEF0">
      <w:start w:val="1"/>
      <w:numFmt w:val="bullet"/>
      <w:lvlText w:val=""/>
      <w:lvlJc w:val="left"/>
      <w:pPr>
        <w:ind w:left="2880" w:hanging="360"/>
      </w:pPr>
      <w:rPr>
        <w:rFonts w:ascii="Symbol" w:hAnsi="Symbol" w:hint="default"/>
      </w:rPr>
    </w:lvl>
    <w:lvl w:ilvl="4" w:tplc="35FC5C26">
      <w:start w:val="1"/>
      <w:numFmt w:val="bullet"/>
      <w:lvlText w:val="o"/>
      <w:lvlJc w:val="left"/>
      <w:pPr>
        <w:ind w:left="3600" w:hanging="360"/>
      </w:pPr>
      <w:rPr>
        <w:rFonts w:ascii="Courier New" w:hAnsi="Courier New" w:hint="default"/>
      </w:rPr>
    </w:lvl>
    <w:lvl w:ilvl="5" w:tplc="887468CA">
      <w:start w:val="1"/>
      <w:numFmt w:val="bullet"/>
      <w:lvlText w:val=""/>
      <w:lvlJc w:val="left"/>
      <w:pPr>
        <w:ind w:left="4320" w:hanging="360"/>
      </w:pPr>
      <w:rPr>
        <w:rFonts w:ascii="Wingdings" w:hAnsi="Wingdings" w:hint="default"/>
      </w:rPr>
    </w:lvl>
    <w:lvl w:ilvl="6" w:tplc="840ADAEE">
      <w:start w:val="1"/>
      <w:numFmt w:val="bullet"/>
      <w:lvlText w:val=""/>
      <w:lvlJc w:val="left"/>
      <w:pPr>
        <w:ind w:left="5040" w:hanging="360"/>
      </w:pPr>
      <w:rPr>
        <w:rFonts w:ascii="Symbol" w:hAnsi="Symbol" w:hint="default"/>
      </w:rPr>
    </w:lvl>
    <w:lvl w:ilvl="7" w:tplc="5DE21C90">
      <w:start w:val="1"/>
      <w:numFmt w:val="bullet"/>
      <w:lvlText w:val="o"/>
      <w:lvlJc w:val="left"/>
      <w:pPr>
        <w:ind w:left="5760" w:hanging="360"/>
      </w:pPr>
      <w:rPr>
        <w:rFonts w:ascii="Courier New" w:hAnsi="Courier New" w:hint="default"/>
      </w:rPr>
    </w:lvl>
    <w:lvl w:ilvl="8" w:tplc="4288E43E">
      <w:start w:val="1"/>
      <w:numFmt w:val="bullet"/>
      <w:lvlText w:val=""/>
      <w:lvlJc w:val="left"/>
      <w:pPr>
        <w:ind w:left="6480" w:hanging="360"/>
      </w:pPr>
      <w:rPr>
        <w:rFonts w:ascii="Wingdings" w:hAnsi="Wingdings" w:hint="default"/>
      </w:rPr>
    </w:lvl>
  </w:abstractNum>
  <w:abstractNum w:abstractNumId="4" w15:restartNumberingAfterBreak="0">
    <w:nsid w:val="19FE60CC"/>
    <w:multiLevelType w:val="multilevel"/>
    <w:tmpl w:val="954E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D93D77"/>
    <w:multiLevelType w:val="multilevel"/>
    <w:tmpl w:val="8D8A5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E78DC"/>
    <w:multiLevelType w:val="hybridMultilevel"/>
    <w:tmpl w:val="B7D4F702"/>
    <w:lvl w:ilvl="0" w:tplc="04090001">
      <w:start w:val="1"/>
      <w:numFmt w:val="bullet"/>
      <w:lvlText w:val=""/>
      <w:lvlJc w:val="left"/>
      <w:pPr>
        <w:ind w:left="720" w:hanging="360"/>
      </w:pPr>
      <w:rPr>
        <w:rFonts w:ascii="Symbol" w:hAnsi="Symbol" w:hint="default"/>
      </w:rPr>
    </w:lvl>
    <w:lvl w:ilvl="1" w:tplc="AE4C30F2">
      <w:start w:val="1"/>
      <w:numFmt w:val="bullet"/>
      <w:lvlText w:val="○"/>
      <w:lvlJc w:val="left"/>
      <w:pPr>
        <w:ind w:left="1440" w:hanging="360"/>
      </w:pPr>
      <w:rPr>
        <w:rFonts w:ascii="Symbol" w:hAnsi="Symbol" w:hint="default"/>
      </w:rPr>
    </w:lvl>
    <w:lvl w:ilvl="2" w:tplc="374EF57E">
      <w:start w:val="1"/>
      <w:numFmt w:val="bullet"/>
      <w:lvlText w:val=""/>
      <w:lvlJc w:val="left"/>
      <w:pPr>
        <w:ind w:left="2160" w:hanging="360"/>
      </w:pPr>
      <w:rPr>
        <w:rFonts w:ascii="Wingdings" w:hAnsi="Wingdings" w:hint="default"/>
      </w:rPr>
    </w:lvl>
    <w:lvl w:ilvl="3" w:tplc="7054C0EE">
      <w:start w:val="1"/>
      <w:numFmt w:val="bullet"/>
      <w:lvlText w:val=""/>
      <w:lvlJc w:val="left"/>
      <w:pPr>
        <w:ind w:left="2880" w:hanging="360"/>
      </w:pPr>
      <w:rPr>
        <w:rFonts w:ascii="Symbol" w:hAnsi="Symbol" w:hint="default"/>
      </w:rPr>
    </w:lvl>
    <w:lvl w:ilvl="4" w:tplc="03205586">
      <w:start w:val="1"/>
      <w:numFmt w:val="bullet"/>
      <w:lvlText w:val="o"/>
      <w:lvlJc w:val="left"/>
      <w:pPr>
        <w:ind w:left="3600" w:hanging="360"/>
      </w:pPr>
      <w:rPr>
        <w:rFonts w:ascii="Courier New" w:hAnsi="Courier New" w:hint="default"/>
      </w:rPr>
    </w:lvl>
    <w:lvl w:ilvl="5" w:tplc="88DA9BA8">
      <w:start w:val="1"/>
      <w:numFmt w:val="bullet"/>
      <w:lvlText w:val=""/>
      <w:lvlJc w:val="left"/>
      <w:pPr>
        <w:ind w:left="4320" w:hanging="360"/>
      </w:pPr>
      <w:rPr>
        <w:rFonts w:ascii="Wingdings" w:hAnsi="Wingdings" w:hint="default"/>
      </w:rPr>
    </w:lvl>
    <w:lvl w:ilvl="6" w:tplc="F7008570">
      <w:start w:val="1"/>
      <w:numFmt w:val="bullet"/>
      <w:lvlText w:val=""/>
      <w:lvlJc w:val="left"/>
      <w:pPr>
        <w:ind w:left="5040" w:hanging="360"/>
      </w:pPr>
      <w:rPr>
        <w:rFonts w:ascii="Symbol" w:hAnsi="Symbol" w:hint="default"/>
      </w:rPr>
    </w:lvl>
    <w:lvl w:ilvl="7" w:tplc="897E30A6">
      <w:start w:val="1"/>
      <w:numFmt w:val="bullet"/>
      <w:lvlText w:val="o"/>
      <w:lvlJc w:val="left"/>
      <w:pPr>
        <w:ind w:left="5760" w:hanging="360"/>
      </w:pPr>
      <w:rPr>
        <w:rFonts w:ascii="Courier New" w:hAnsi="Courier New" w:hint="default"/>
      </w:rPr>
    </w:lvl>
    <w:lvl w:ilvl="8" w:tplc="9BA69834">
      <w:start w:val="1"/>
      <w:numFmt w:val="bullet"/>
      <w:lvlText w:val=""/>
      <w:lvlJc w:val="left"/>
      <w:pPr>
        <w:ind w:left="6480" w:hanging="360"/>
      </w:pPr>
      <w:rPr>
        <w:rFonts w:ascii="Wingdings" w:hAnsi="Wingdings" w:hint="default"/>
      </w:rPr>
    </w:lvl>
  </w:abstractNum>
  <w:abstractNum w:abstractNumId="7" w15:restartNumberingAfterBreak="0">
    <w:nsid w:val="2FEA6244"/>
    <w:multiLevelType w:val="hybridMultilevel"/>
    <w:tmpl w:val="F86AB79E"/>
    <w:lvl w:ilvl="0" w:tplc="DBE458D2">
      <w:start w:val="1"/>
      <w:numFmt w:val="bullet"/>
      <w:lvlText w:val=""/>
      <w:lvlJc w:val="left"/>
      <w:pPr>
        <w:ind w:left="720" w:hanging="360"/>
      </w:pPr>
      <w:rPr>
        <w:rFonts w:ascii="Symbol" w:hAnsi="Symbol" w:hint="default"/>
      </w:rPr>
    </w:lvl>
    <w:lvl w:ilvl="1" w:tplc="F5486132">
      <w:start w:val="1"/>
      <w:numFmt w:val="bullet"/>
      <w:lvlText w:val="o"/>
      <w:lvlJc w:val="left"/>
      <w:pPr>
        <w:ind w:left="1440" w:hanging="360"/>
      </w:pPr>
      <w:rPr>
        <w:rFonts w:ascii="Courier New" w:hAnsi="Courier New" w:hint="default"/>
      </w:rPr>
    </w:lvl>
    <w:lvl w:ilvl="2" w:tplc="32C65BFC">
      <w:start w:val="1"/>
      <w:numFmt w:val="bullet"/>
      <w:lvlText w:val=""/>
      <w:lvlJc w:val="left"/>
      <w:pPr>
        <w:ind w:left="2160" w:hanging="360"/>
      </w:pPr>
      <w:rPr>
        <w:rFonts w:ascii="Wingdings" w:hAnsi="Wingdings" w:hint="default"/>
      </w:rPr>
    </w:lvl>
    <w:lvl w:ilvl="3" w:tplc="6FB62254">
      <w:start w:val="1"/>
      <w:numFmt w:val="bullet"/>
      <w:lvlText w:val=""/>
      <w:lvlJc w:val="left"/>
      <w:pPr>
        <w:ind w:left="2880" w:hanging="360"/>
      </w:pPr>
      <w:rPr>
        <w:rFonts w:ascii="Symbol" w:hAnsi="Symbol" w:hint="default"/>
      </w:rPr>
    </w:lvl>
    <w:lvl w:ilvl="4" w:tplc="3320B452">
      <w:start w:val="1"/>
      <w:numFmt w:val="bullet"/>
      <w:lvlText w:val="o"/>
      <w:lvlJc w:val="left"/>
      <w:pPr>
        <w:ind w:left="3600" w:hanging="360"/>
      </w:pPr>
      <w:rPr>
        <w:rFonts w:ascii="Courier New" w:hAnsi="Courier New" w:hint="default"/>
      </w:rPr>
    </w:lvl>
    <w:lvl w:ilvl="5" w:tplc="2250A2A0">
      <w:start w:val="1"/>
      <w:numFmt w:val="bullet"/>
      <w:lvlText w:val=""/>
      <w:lvlJc w:val="left"/>
      <w:pPr>
        <w:ind w:left="4320" w:hanging="360"/>
      </w:pPr>
      <w:rPr>
        <w:rFonts w:ascii="Wingdings" w:hAnsi="Wingdings" w:hint="default"/>
      </w:rPr>
    </w:lvl>
    <w:lvl w:ilvl="6" w:tplc="3E3287B8">
      <w:start w:val="1"/>
      <w:numFmt w:val="bullet"/>
      <w:lvlText w:val=""/>
      <w:lvlJc w:val="left"/>
      <w:pPr>
        <w:ind w:left="5040" w:hanging="360"/>
      </w:pPr>
      <w:rPr>
        <w:rFonts w:ascii="Symbol" w:hAnsi="Symbol" w:hint="default"/>
      </w:rPr>
    </w:lvl>
    <w:lvl w:ilvl="7" w:tplc="FE1AE978">
      <w:start w:val="1"/>
      <w:numFmt w:val="bullet"/>
      <w:lvlText w:val="o"/>
      <w:lvlJc w:val="left"/>
      <w:pPr>
        <w:ind w:left="5760" w:hanging="360"/>
      </w:pPr>
      <w:rPr>
        <w:rFonts w:ascii="Courier New" w:hAnsi="Courier New" w:hint="default"/>
      </w:rPr>
    </w:lvl>
    <w:lvl w:ilvl="8" w:tplc="636CA5A4">
      <w:start w:val="1"/>
      <w:numFmt w:val="bullet"/>
      <w:lvlText w:val=""/>
      <w:lvlJc w:val="left"/>
      <w:pPr>
        <w:ind w:left="6480" w:hanging="360"/>
      </w:pPr>
      <w:rPr>
        <w:rFonts w:ascii="Wingdings" w:hAnsi="Wingdings" w:hint="default"/>
      </w:rPr>
    </w:lvl>
  </w:abstractNum>
  <w:abstractNum w:abstractNumId="8" w15:restartNumberingAfterBreak="0">
    <w:nsid w:val="3AB80E92"/>
    <w:multiLevelType w:val="hybridMultilevel"/>
    <w:tmpl w:val="50BEEAF4"/>
    <w:lvl w:ilvl="0" w:tplc="40A69FCC">
      <w:start w:val="1"/>
      <w:numFmt w:val="bullet"/>
      <w:lvlText w:val=""/>
      <w:lvlJc w:val="left"/>
      <w:pPr>
        <w:ind w:left="720" w:hanging="360"/>
      </w:pPr>
      <w:rPr>
        <w:rFonts w:ascii="Symbol" w:hAnsi="Symbol" w:hint="default"/>
      </w:rPr>
    </w:lvl>
    <w:lvl w:ilvl="1" w:tplc="F5881C8A">
      <w:start w:val="1"/>
      <w:numFmt w:val="bullet"/>
      <w:lvlText w:val="o"/>
      <w:lvlJc w:val="left"/>
      <w:pPr>
        <w:ind w:left="1440" w:hanging="360"/>
      </w:pPr>
      <w:rPr>
        <w:rFonts w:ascii="Courier New" w:hAnsi="Courier New" w:hint="default"/>
      </w:rPr>
    </w:lvl>
    <w:lvl w:ilvl="2" w:tplc="45BEDA18">
      <w:start w:val="1"/>
      <w:numFmt w:val="bullet"/>
      <w:lvlText w:val=""/>
      <w:lvlJc w:val="left"/>
      <w:pPr>
        <w:ind w:left="2160" w:hanging="360"/>
      </w:pPr>
      <w:rPr>
        <w:rFonts w:ascii="Wingdings" w:hAnsi="Wingdings" w:hint="default"/>
      </w:rPr>
    </w:lvl>
    <w:lvl w:ilvl="3" w:tplc="6F081FC0">
      <w:start w:val="1"/>
      <w:numFmt w:val="bullet"/>
      <w:lvlText w:val=""/>
      <w:lvlJc w:val="left"/>
      <w:pPr>
        <w:ind w:left="2880" w:hanging="360"/>
      </w:pPr>
      <w:rPr>
        <w:rFonts w:ascii="Symbol" w:hAnsi="Symbol" w:hint="default"/>
      </w:rPr>
    </w:lvl>
    <w:lvl w:ilvl="4" w:tplc="524C81E0">
      <w:start w:val="1"/>
      <w:numFmt w:val="bullet"/>
      <w:lvlText w:val="o"/>
      <w:lvlJc w:val="left"/>
      <w:pPr>
        <w:ind w:left="3600" w:hanging="360"/>
      </w:pPr>
      <w:rPr>
        <w:rFonts w:ascii="Courier New" w:hAnsi="Courier New" w:hint="default"/>
      </w:rPr>
    </w:lvl>
    <w:lvl w:ilvl="5" w:tplc="CF324D98">
      <w:start w:val="1"/>
      <w:numFmt w:val="bullet"/>
      <w:lvlText w:val=""/>
      <w:lvlJc w:val="left"/>
      <w:pPr>
        <w:ind w:left="4320" w:hanging="360"/>
      </w:pPr>
      <w:rPr>
        <w:rFonts w:ascii="Wingdings" w:hAnsi="Wingdings" w:hint="default"/>
      </w:rPr>
    </w:lvl>
    <w:lvl w:ilvl="6" w:tplc="3EB4D402">
      <w:start w:val="1"/>
      <w:numFmt w:val="bullet"/>
      <w:lvlText w:val=""/>
      <w:lvlJc w:val="left"/>
      <w:pPr>
        <w:ind w:left="5040" w:hanging="360"/>
      </w:pPr>
      <w:rPr>
        <w:rFonts w:ascii="Symbol" w:hAnsi="Symbol" w:hint="default"/>
      </w:rPr>
    </w:lvl>
    <w:lvl w:ilvl="7" w:tplc="099CE9D2">
      <w:start w:val="1"/>
      <w:numFmt w:val="bullet"/>
      <w:lvlText w:val="o"/>
      <w:lvlJc w:val="left"/>
      <w:pPr>
        <w:ind w:left="5760" w:hanging="360"/>
      </w:pPr>
      <w:rPr>
        <w:rFonts w:ascii="Courier New" w:hAnsi="Courier New" w:hint="default"/>
      </w:rPr>
    </w:lvl>
    <w:lvl w:ilvl="8" w:tplc="A0E2A992">
      <w:start w:val="1"/>
      <w:numFmt w:val="bullet"/>
      <w:lvlText w:val=""/>
      <w:lvlJc w:val="left"/>
      <w:pPr>
        <w:ind w:left="6480" w:hanging="360"/>
      </w:pPr>
      <w:rPr>
        <w:rFonts w:ascii="Wingdings" w:hAnsi="Wingdings" w:hint="default"/>
      </w:rPr>
    </w:lvl>
  </w:abstractNum>
  <w:abstractNum w:abstractNumId="9" w15:restartNumberingAfterBreak="0">
    <w:nsid w:val="467A6E4F"/>
    <w:multiLevelType w:val="hybridMultilevel"/>
    <w:tmpl w:val="468C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8738D"/>
    <w:multiLevelType w:val="multilevel"/>
    <w:tmpl w:val="61E6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D549CE"/>
    <w:multiLevelType w:val="hybridMultilevel"/>
    <w:tmpl w:val="2E9C844C"/>
    <w:lvl w:ilvl="0" w:tplc="F0D476A2">
      <w:start w:val="1"/>
      <w:numFmt w:val="bullet"/>
      <w:lvlText w:val="●"/>
      <w:lvlJc w:val="left"/>
      <w:pPr>
        <w:ind w:left="720" w:hanging="360"/>
      </w:pPr>
      <w:rPr>
        <w:rFonts w:ascii="Symbol" w:hAnsi="Symbol" w:hint="default"/>
      </w:rPr>
    </w:lvl>
    <w:lvl w:ilvl="1" w:tplc="AE4C30F2">
      <w:start w:val="1"/>
      <w:numFmt w:val="bullet"/>
      <w:lvlText w:val="○"/>
      <w:lvlJc w:val="left"/>
      <w:pPr>
        <w:ind w:left="1440" w:hanging="360"/>
      </w:pPr>
      <w:rPr>
        <w:rFonts w:ascii="Symbol" w:hAnsi="Symbol" w:hint="default"/>
      </w:rPr>
    </w:lvl>
    <w:lvl w:ilvl="2" w:tplc="374EF57E">
      <w:start w:val="1"/>
      <w:numFmt w:val="bullet"/>
      <w:lvlText w:val=""/>
      <w:lvlJc w:val="left"/>
      <w:pPr>
        <w:ind w:left="2160" w:hanging="360"/>
      </w:pPr>
      <w:rPr>
        <w:rFonts w:ascii="Wingdings" w:hAnsi="Wingdings" w:hint="default"/>
      </w:rPr>
    </w:lvl>
    <w:lvl w:ilvl="3" w:tplc="7054C0EE">
      <w:start w:val="1"/>
      <w:numFmt w:val="bullet"/>
      <w:lvlText w:val=""/>
      <w:lvlJc w:val="left"/>
      <w:pPr>
        <w:ind w:left="2880" w:hanging="360"/>
      </w:pPr>
      <w:rPr>
        <w:rFonts w:ascii="Symbol" w:hAnsi="Symbol" w:hint="default"/>
      </w:rPr>
    </w:lvl>
    <w:lvl w:ilvl="4" w:tplc="03205586">
      <w:start w:val="1"/>
      <w:numFmt w:val="bullet"/>
      <w:lvlText w:val="o"/>
      <w:lvlJc w:val="left"/>
      <w:pPr>
        <w:ind w:left="3600" w:hanging="360"/>
      </w:pPr>
      <w:rPr>
        <w:rFonts w:ascii="Courier New" w:hAnsi="Courier New" w:hint="default"/>
      </w:rPr>
    </w:lvl>
    <w:lvl w:ilvl="5" w:tplc="88DA9BA8">
      <w:start w:val="1"/>
      <w:numFmt w:val="bullet"/>
      <w:lvlText w:val=""/>
      <w:lvlJc w:val="left"/>
      <w:pPr>
        <w:ind w:left="4320" w:hanging="360"/>
      </w:pPr>
      <w:rPr>
        <w:rFonts w:ascii="Wingdings" w:hAnsi="Wingdings" w:hint="default"/>
      </w:rPr>
    </w:lvl>
    <w:lvl w:ilvl="6" w:tplc="F7008570">
      <w:start w:val="1"/>
      <w:numFmt w:val="bullet"/>
      <w:lvlText w:val=""/>
      <w:lvlJc w:val="left"/>
      <w:pPr>
        <w:ind w:left="5040" w:hanging="360"/>
      </w:pPr>
      <w:rPr>
        <w:rFonts w:ascii="Symbol" w:hAnsi="Symbol" w:hint="default"/>
      </w:rPr>
    </w:lvl>
    <w:lvl w:ilvl="7" w:tplc="897E30A6">
      <w:start w:val="1"/>
      <w:numFmt w:val="bullet"/>
      <w:lvlText w:val="o"/>
      <w:lvlJc w:val="left"/>
      <w:pPr>
        <w:ind w:left="5760" w:hanging="360"/>
      </w:pPr>
      <w:rPr>
        <w:rFonts w:ascii="Courier New" w:hAnsi="Courier New" w:hint="default"/>
      </w:rPr>
    </w:lvl>
    <w:lvl w:ilvl="8" w:tplc="9BA69834">
      <w:start w:val="1"/>
      <w:numFmt w:val="bullet"/>
      <w:lvlText w:val=""/>
      <w:lvlJc w:val="left"/>
      <w:pPr>
        <w:ind w:left="6480" w:hanging="360"/>
      </w:pPr>
      <w:rPr>
        <w:rFonts w:ascii="Wingdings" w:hAnsi="Wingdings" w:hint="default"/>
      </w:rPr>
    </w:lvl>
  </w:abstractNum>
  <w:abstractNum w:abstractNumId="12" w15:restartNumberingAfterBreak="0">
    <w:nsid w:val="5A3FE300"/>
    <w:multiLevelType w:val="hybridMultilevel"/>
    <w:tmpl w:val="F508FB88"/>
    <w:lvl w:ilvl="0" w:tplc="4FFCDEF4">
      <w:start w:val="1"/>
      <w:numFmt w:val="bullet"/>
      <w:lvlText w:val=""/>
      <w:lvlJc w:val="left"/>
      <w:pPr>
        <w:ind w:left="720" w:hanging="360"/>
      </w:pPr>
      <w:rPr>
        <w:rFonts w:ascii="Symbol" w:hAnsi="Symbol" w:hint="default"/>
      </w:rPr>
    </w:lvl>
    <w:lvl w:ilvl="1" w:tplc="B128FF70">
      <w:start w:val="1"/>
      <w:numFmt w:val="bullet"/>
      <w:lvlText w:val="o"/>
      <w:lvlJc w:val="left"/>
      <w:pPr>
        <w:ind w:left="1440" w:hanging="360"/>
      </w:pPr>
      <w:rPr>
        <w:rFonts w:ascii="Courier New" w:hAnsi="Courier New" w:hint="default"/>
      </w:rPr>
    </w:lvl>
    <w:lvl w:ilvl="2" w:tplc="F776EB60">
      <w:start w:val="1"/>
      <w:numFmt w:val="bullet"/>
      <w:lvlText w:val=""/>
      <w:lvlJc w:val="left"/>
      <w:pPr>
        <w:ind w:left="2160" w:hanging="360"/>
      </w:pPr>
      <w:rPr>
        <w:rFonts w:ascii="Wingdings" w:hAnsi="Wingdings" w:hint="default"/>
      </w:rPr>
    </w:lvl>
    <w:lvl w:ilvl="3" w:tplc="59FA3016">
      <w:start w:val="1"/>
      <w:numFmt w:val="bullet"/>
      <w:lvlText w:val=""/>
      <w:lvlJc w:val="left"/>
      <w:pPr>
        <w:ind w:left="2880" w:hanging="360"/>
      </w:pPr>
      <w:rPr>
        <w:rFonts w:ascii="Symbol" w:hAnsi="Symbol" w:hint="default"/>
      </w:rPr>
    </w:lvl>
    <w:lvl w:ilvl="4" w:tplc="26FAC8EC">
      <w:start w:val="1"/>
      <w:numFmt w:val="bullet"/>
      <w:lvlText w:val="o"/>
      <w:lvlJc w:val="left"/>
      <w:pPr>
        <w:ind w:left="3600" w:hanging="360"/>
      </w:pPr>
      <w:rPr>
        <w:rFonts w:ascii="Courier New" w:hAnsi="Courier New" w:hint="default"/>
      </w:rPr>
    </w:lvl>
    <w:lvl w:ilvl="5" w:tplc="BFD86EF0">
      <w:start w:val="1"/>
      <w:numFmt w:val="bullet"/>
      <w:lvlText w:val=""/>
      <w:lvlJc w:val="left"/>
      <w:pPr>
        <w:ind w:left="4320" w:hanging="360"/>
      </w:pPr>
      <w:rPr>
        <w:rFonts w:ascii="Wingdings" w:hAnsi="Wingdings" w:hint="default"/>
      </w:rPr>
    </w:lvl>
    <w:lvl w:ilvl="6" w:tplc="55E6DABE">
      <w:start w:val="1"/>
      <w:numFmt w:val="bullet"/>
      <w:lvlText w:val=""/>
      <w:lvlJc w:val="left"/>
      <w:pPr>
        <w:ind w:left="5040" w:hanging="360"/>
      </w:pPr>
      <w:rPr>
        <w:rFonts w:ascii="Symbol" w:hAnsi="Symbol" w:hint="default"/>
      </w:rPr>
    </w:lvl>
    <w:lvl w:ilvl="7" w:tplc="5662841A">
      <w:start w:val="1"/>
      <w:numFmt w:val="bullet"/>
      <w:lvlText w:val="o"/>
      <w:lvlJc w:val="left"/>
      <w:pPr>
        <w:ind w:left="5760" w:hanging="360"/>
      </w:pPr>
      <w:rPr>
        <w:rFonts w:ascii="Courier New" w:hAnsi="Courier New" w:hint="default"/>
      </w:rPr>
    </w:lvl>
    <w:lvl w:ilvl="8" w:tplc="778A5642">
      <w:start w:val="1"/>
      <w:numFmt w:val="bullet"/>
      <w:lvlText w:val=""/>
      <w:lvlJc w:val="left"/>
      <w:pPr>
        <w:ind w:left="6480" w:hanging="360"/>
      </w:pPr>
      <w:rPr>
        <w:rFonts w:ascii="Wingdings" w:hAnsi="Wingdings" w:hint="default"/>
      </w:rPr>
    </w:lvl>
  </w:abstractNum>
  <w:abstractNum w:abstractNumId="13" w15:restartNumberingAfterBreak="0">
    <w:nsid w:val="67672A5C"/>
    <w:multiLevelType w:val="hybridMultilevel"/>
    <w:tmpl w:val="A61C29C4"/>
    <w:lvl w:ilvl="0" w:tplc="8BF601DA">
      <w:start w:val="1"/>
      <w:numFmt w:val="bullet"/>
      <w:lvlText w:val="●"/>
      <w:lvlJc w:val="left"/>
      <w:pPr>
        <w:ind w:left="720" w:hanging="360"/>
      </w:pPr>
      <w:rPr>
        <w:rFonts w:ascii="Symbol" w:hAnsi="Symbol" w:hint="default"/>
      </w:rPr>
    </w:lvl>
    <w:lvl w:ilvl="1" w:tplc="46929B1E">
      <w:start w:val="1"/>
      <w:numFmt w:val="bullet"/>
      <w:lvlText w:val="○"/>
      <w:lvlJc w:val="left"/>
      <w:pPr>
        <w:ind w:left="1440" w:hanging="360"/>
      </w:pPr>
      <w:rPr>
        <w:rFonts w:ascii="Symbol" w:hAnsi="Symbol" w:hint="default"/>
      </w:rPr>
    </w:lvl>
    <w:lvl w:ilvl="2" w:tplc="408E196A">
      <w:start w:val="1"/>
      <w:numFmt w:val="bullet"/>
      <w:lvlText w:val=""/>
      <w:lvlJc w:val="left"/>
      <w:pPr>
        <w:ind w:left="2160" w:hanging="360"/>
      </w:pPr>
      <w:rPr>
        <w:rFonts w:ascii="Wingdings" w:hAnsi="Wingdings" w:hint="default"/>
      </w:rPr>
    </w:lvl>
    <w:lvl w:ilvl="3" w:tplc="745E9576">
      <w:start w:val="1"/>
      <w:numFmt w:val="bullet"/>
      <w:lvlText w:val=""/>
      <w:lvlJc w:val="left"/>
      <w:pPr>
        <w:ind w:left="2880" w:hanging="360"/>
      </w:pPr>
      <w:rPr>
        <w:rFonts w:ascii="Symbol" w:hAnsi="Symbol" w:hint="default"/>
      </w:rPr>
    </w:lvl>
    <w:lvl w:ilvl="4" w:tplc="4DC88452">
      <w:start w:val="1"/>
      <w:numFmt w:val="bullet"/>
      <w:lvlText w:val="o"/>
      <w:lvlJc w:val="left"/>
      <w:pPr>
        <w:ind w:left="3600" w:hanging="360"/>
      </w:pPr>
      <w:rPr>
        <w:rFonts w:ascii="Courier New" w:hAnsi="Courier New" w:hint="default"/>
      </w:rPr>
    </w:lvl>
    <w:lvl w:ilvl="5" w:tplc="E1B6A686">
      <w:start w:val="1"/>
      <w:numFmt w:val="bullet"/>
      <w:lvlText w:val=""/>
      <w:lvlJc w:val="left"/>
      <w:pPr>
        <w:ind w:left="4320" w:hanging="360"/>
      </w:pPr>
      <w:rPr>
        <w:rFonts w:ascii="Wingdings" w:hAnsi="Wingdings" w:hint="default"/>
      </w:rPr>
    </w:lvl>
    <w:lvl w:ilvl="6" w:tplc="D90C4244">
      <w:start w:val="1"/>
      <w:numFmt w:val="bullet"/>
      <w:lvlText w:val=""/>
      <w:lvlJc w:val="left"/>
      <w:pPr>
        <w:ind w:left="5040" w:hanging="360"/>
      </w:pPr>
      <w:rPr>
        <w:rFonts w:ascii="Symbol" w:hAnsi="Symbol" w:hint="default"/>
      </w:rPr>
    </w:lvl>
    <w:lvl w:ilvl="7" w:tplc="9468029E">
      <w:start w:val="1"/>
      <w:numFmt w:val="bullet"/>
      <w:lvlText w:val="o"/>
      <w:lvlJc w:val="left"/>
      <w:pPr>
        <w:ind w:left="5760" w:hanging="360"/>
      </w:pPr>
      <w:rPr>
        <w:rFonts w:ascii="Courier New" w:hAnsi="Courier New" w:hint="default"/>
      </w:rPr>
    </w:lvl>
    <w:lvl w:ilvl="8" w:tplc="DD606EA6">
      <w:start w:val="1"/>
      <w:numFmt w:val="bullet"/>
      <w:lvlText w:val=""/>
      <w:lvlJc w:val="left"/>
      <w:pPr>
        <w:ind w:left="6480" w:hanging="360"/>
      </w:pPr>
      <w:rPr>
        <w:rFonts w:ascii="Wingdings" w:hAnsi="Wingdings" w:hint="default"/>
      </w:rPr>
    </w:lvl>
  </w:abstractNum>
  <w:abstractNum w:abstractNumId="14" w15:restartNumberingAfterBreak="0">
    <w:nsid w:val="6CAA7462"/>
    <w:multiLevelType w:val="hybridMultilevel"/>
    <w:tmpl w:val="372288F4"/>
    <w:lvl w:ilvl="0" w:tplc="04090001">
      <w:start w:val="1"/>
      <w:numFmt w:val="bullet"/>
      <w:lvlText w:val=""/>
      <w:lvlJc w:val="left"/>
      <w:pPr>
        <w:ind w:left="720" w:hanging="360"/>
      </w:pPr>
      <w:rPr>
        <w:rFonts w:ascii="Symbol" w:hAnsi="Symbol" w:hint="default"/>
      </w:rPr>
    </w:lvl>
    <w:lvl w:ilvl="1" w:tplc="69DEC61C">
      <w:start w:val="1"/>
      <w:numFmt w:val="bullet"/>
      <w:lvlText w:val="o"/>
      <w:lvlJc w:val="left"/>
      <w:pPr>
        <w:ind w:left="1440" w:hanging="360"/>
      </w:pPr>
      <w:rPr>
        <w:rFonts w:ascii="Courier New" w:hAnsi="Courier New" w:hint="default"/>
      </w:rPr>
    </w:lvl>
    <w:lvl w:ilvl="2" w:tplc="DB584A04">
      <w:start w:val="1"/>
      <w:numFmt w:val="bullet"/>
      <w:lvlText w:val=""/>
      <w:lvlJc w:val="left"/>
      <w:pPr>
        <w:ind w:left="2160" w:hanging="360"/>
      </w:pPr>
      <w:rPr>
        <w:rFonts w:ascii="Wingdings" w:hAnsi="Wingdings" w:hint="default"/>
      </w:rPr>
    </w:lvl>
    <w:lvl w:ilvl="3" w:tplc="03ECEEF0">
      <w:start w:val="1"/>
      <w:numFmt w:val="bullet"/>
      <w:lvlText w:val=""/>
      <w:lvlJc w:val="left"/>
      <w:pPr>
        <w:ind w:left="2880" w:hanging="360"/>
      </w:pPr>
      <w:rPr>
        <w:rFonts w:ascii="Symbol" w:hAnsi="Symbol" w:hint="default"/>
      </w:rPr>
    </w:lvl>
    <w:lvl w:ilvl="4" w:tplc="35FC5C26">
      <w:start w:val="1"/>
      <w:numFmt w:val="bullet"/>
      <w:lvlText w:val="o"/>
      <w:lvlJc w:val="left"/>
      <w:pPr>
        <w:ind w:left="3600" w:hanging="360"/>
      </w:pPr>
      <w:rPr>
        <w:rFonts w:ascii="Courier New" w:hAnsi="Courier New" w:hint="default"/>
      </w:rPr>
    </w:lvl>
    <w:lvl w:ilvl="5" w:tplc="887468CA">
      <w:start w:val="1"/>
      <w:numFmt w:val="bullet"/>
      <w:lvlText w:val=""/>
      <w:lvlJc w:val="left"/>
      <w:pPr>
        <w:ind w:left="4320" w:hanging="360"/>
      </w:pPr>
      <w:rPr>
        <w:rFonts w:ascii="Wingdings" w:hAnsi="Wingdings" w:hint="default"/>
      </w:rPr>
    </w:lvl>
    <w:lvl w:ilvl="6" w:tplc="840ADAEE">
      <w:start w:val="1"/>
      <w:numFmt w:val="bullet"/>
      <w:lvlText w:val=""/>
      <w:lvlJc w:val="left"/>
      <w:pPr>
        <w:ind w:left="5040" w:hanging="360"/>
      </w:pPr>
      <w:rPr>
        <w:rFonts w:ascii="Symbol" w:hAnsi="Symbol" w:hint="default"/>
      </w:rPr>
    </w:lvl>
    <w:lvl w:ilvl="7" w:tplc="5DE21C90">
      <w:start w:val="1"/>
      <w:numFmt w:val="bullet"/>
      <w:lvlText w:val="o"/>
      <w:lvlJc w:val="left"/>
      <w:pPr>
        <w:ind w:left="5760" w:hanging="360"/>
      </w:pPr>
      <w:rPr>
        <w:rFonts w:ascii="Courier New" w:hAnsi="Courier New" w:hint="default"/>
      </w:rPr>
    </w:lvl>
    <w:lvl w:ilvl="8" w:tplc="4288E43E">
      <w:start w:val="1"/>
      <w:numFmt w:val="bullet"/>
      <w:lvlText w:val=""/>
      <w:lvlJc w:val="left"/>
      <w:pPr>
        <w:ind w:left="6480" w:hanging="360"/>
      </w:pPr>
      <w:rPr>
        <w:rFonts w:ascii="Wingdings" w:hAnsi="Wingdings" w:hint="default"/>
      </w:rPr>
    </w:lvl>
  </w:abstractNum>
  <w:abstractNum w:abstractNumId="15" w15:restartNumberingAfterBreak="0">
    <w:nsid w:val="6F5F5EDE"/>
    <w:multiLevelType w:val="hybridMultilevel"/>
    <w:tmpl w:val="541C1E26"/>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3E9E23"/>
    <w:multiLevelType w:val="hybridMultilevel"/>
    <w:tmpl w:val="55D2D700"/>
    <w:lvl w:ilvl="0" w:tplc="FFFFFFFF">
      <w:start w:val="1"/>
      <w:numFmt w:val="bullet"/>
      <w:lvlText w:val=""/>
      <w:lvlJc w:val="left"/>
      <w:pPr>
        <w:ind w:left="720" w:hanging="360"/>
      </w:pPr>
      <w:rPr>
        <w:rFonts w:ascii="Courier New" w:hAnsi="Courier New" w:hint="default"/>
      </w:rPr>
    </w:lvl>
    <w:lvl w:ilvl="1" w:tplc="4DD8D058">
      <w:start w:val="1"/>
      <w:numFmt w:val="bullet"/>
      <w:lvlText w:val="o"/>
      <w:lvlJc w:val="left"/>
      <w:pPr>
        <w:ind w:left="1440" w:hanging="360"/>
      </w:pPr>
      <w:rPr>
        <w:rFonts w:ascii="Courier New" w:hAnsi="Courier New" w:hint="default"/>
      </w:rPr>
    </w:lvl>
    <w:lvl w:ilvl="2" w:tplc="3D0A1CD4">
      <w:start w:val="1"/>
      <w:numFmt w:val="bullet"/>
      <w:lvlText w:val=""/>
      <w:lvlJc w:val="left"/>
      <w:pPr>
        <w:ind w:left="2160" w:hanging="360"/>
      </w:pPr>
      <w:rPr>
        <w:rFonts w:ascii="Wingdings" w:hAnsi="Wingdings" w:hint="default"/>
      </w:rPr>
    </w:lvl>
    <w:lvl w:ilvl="3" w:tplc="3C2E1142">
      <w:start w:val="1"/>
      <w:numFmt w:val="bullet"/>
      <w:lvlText w:val=""/>
      <w:lvlJc w:val="left"/>
      <w:pPr>
        <w:ind w:left="2880" w:hanging="360"/>
      </w:pPr>
      <w:rPr>
        <w:rFonts w:ascii="Symbol" w:hAnsi="Symbol" w:hint="default"/>
      </w:rPr>
    </w:lvl>
    <w:lvl w:ilvl="4" w:tplc="50A4FB70">
      <w:start w:val="1"/>
      <w:numFmt w:val="bullet"/>
      <w:lvlText w:val="o"/>
      <w:lvlJc w:val="left"/>
      <w:pPr>
        <w:ind w:left="3600" w:hanging="360"/>
      </w:pPr>
      <w:rPr>
        <w:rFonts w:ascii="Courier New" w:hAnsi="Courier New" w:hint="default"/>
      </w:rPr>
    </w:lvl>
    <w:lvl w:ilvl="5" w:tplc="B2E68EB6">
      <w:start w:val="1"/>
      <w:numFmt w:val="bullet"/>
      <w:lvlText w:val=""/>
      <w:lvlJc w:val="left"/>
      <w:pPr>
        <w:ind w:left="4320" w:hanging="360"/>
      </w:pPr>
      <w:rPr>
        <w:rFonts w:ascii="Wingdings" w:hAnsi="Wingdings" w:hint="default"/>
      </w:rPr>
    </w:lvl>
    <w:lvl w:ilvl="6" w:tplc="67DC0062">
      <w:start w:val="1"/>
      <w:numFmt w:val="bullet"/>
      <w:lvlText w:val=""/>
      <w:lvlJc w:val="left"/>
      <w:pPr>
        <w:ind w:left="5040" w:hanging="360"/>
      </w:pPr>
      <w:rPr>
        <w:rFonts w:ascii="Symbol" w:hAnsi="Symbol" w:hint="default"/>
      </w:rPr>
    </w:lvl>
    <w:lvl w:ilvl="7" w:tplc="FCDE8724">
      <w:start w:val="1"/>
      <w:numFmt w:val="bullet"/>
      <w:lvlText w:val="o"/>
      <w:lvlJc w:val="left"/>
      <w:pPr>
        <w:ind w:left="5760" w:hanging="360"/>
      </w:pPr>
      <w:rPr>
        <w:rFonts w:ascii="Courier New" w:hAnsi="Courier New" w:hint="default"/>
      </w:rPr>
    </w:lvl>
    <w:lvl w:ilvl="8" w:tplc="07E0894C">
      <w:start w:val="1"/>
      <w:numFmt w:val="bullet"/>
      <w:lvlText w:val=""/>
      <w:lvlJc w:val="left"/>
      <w:pPr>
        <w:ind w:left="6480" w:hanging="360"/>
      </w:pPr>
      <w:rPr>
        <w:rFonts w:ascii="Wingdings" w:hAnsi="Wingdings" w:hint="default"/>
      </w:rPr>
    </w:lvl>
  </w:abstractNum>
  <w:abstractNum w:abstractNumId="17" w15:restartNumberingAfterBreak="0">
    <w:nsid w:val="7B6805EC"/>
    <w:multiLevelType w:val="hybridMultilevel"/>
    <w:tmpl w:val="CEF65622"/>
    <w:lvl w:ilvl="0" w:tplc="D160D7F2">
      <w:start w:val="1"/>
      <w:numFmt w:val="bullet"/>
      <w:lvlText w:val=""/>
      <w:lvlJc w:val="left"/>
      <w:pPr>
        <w:ind w:left="720" w:hanging="360"/>
      </w:pPr>
      <w:rPr>
        <w:rFonts w:ascii="Symbol" w:hAnsi="Symbol" w:hint="default"/>
      </w:rPr>
    </w:lvl>
    <w:lvl w:ilvl="1" w:tplc="E4A89B1E">
      <w:start w:val="1"/>
      <w:numFmt w:val="bullet"/>
      <w:lvlText w:val="o"/>
      <w:lvlJc w:val="left"/>
      <w:pPr>
        <w:ind w:left="1440" w:hanging="360"/>
      </w:pPr>
      <w:rPr>
        <w:rFonts w:ascii="Courier New" w:hAnsi="Courier New" w:hint="default"/>
      </w:rPr>
    </w:lvl>
    <w:lvl w:ilvl="2" w:tplc="6914BE30">
      <w:start w:val="1"/>
      <w:numFmt w:val="bullet"/>
      <w:lvlText w:val=""/>
      <w:lvlJc w:val="left"/>
      <w:pPr>
        <w:ind w:left="2160" w:hanging="360"/>
      </w:pPr>
      <w:rPr>
        <w:rFonts w:ascii="Wingdings" w:hAnsi="Wingdings" w:hint="default"/>
      </w:rPr>
    </w:lvl>
    <w:lvl w:ilvl="3" w:tplc="C8D29AD6">
      <w:start w:val="1"/>
      <w:numFmt w:val="bullet"/>
      <w:lvlText w:val=""/>
      <w:lvlJc w:val="left"/>
      <w:pPr>
        <w:ind w:left="2880" w:hanging="360"/>
      </w:pPr>
      <w:rPr>
        <w:rFonts w:ascii="Symbol" w:hAnsi="Symbol" w:hint="default"/>
      </w:rPr>
    </w:lvl>
    <w:lvl w:ilvl="4" w:tplc="89EA7E8A">
      <w:start w:val="1"/>
      <w:numFmt w:val="bullet"/>
      <w:lvlText w:val="o"/>
      <w:lvlJc w:val="left"/>
      <w:pPr>
        <w:ind w:left="3600" w:hanging="360"/>
      </w:pPr>
      <w:rPr>
        <w:rFonts w:ascii="Courier New" w:hAnsi="Courier New" w:hint="default"/>
      </w:rPr>
    </w:lvl>
    <w:lvl w:ilvl="5" w:tplc="D5662264">
      <w:start w:val="1"/>
      <w:numFmt w:val="bullet"/>
      <w:lvlText w:val=""/>
      <w:lvlJc w:val="left"/>
      <w:pPr>
        <w:ind w:left="4320" w:hanging="360"/>
      </w:pPr>
      <w:rPr>
        <w:rFonts w:ascii="Wingdings" w:hAnsi="Wingdings" w:hint="default"/>
      </w:rPr>
    </w:lvl>
    <w:lvl w:ilvl="6" w:tplc="D90AFFCE">
      <w:start w:val="1"/>
      <w:numFmt w:val="bullet"/>
      <w:lvlText w:val=""/>
      <w:lvlJc w:val="left"/>
      <w:pPr>
        <w:ind w:left="5040" w:hanging="360"/>
      </w:pPr>
      <w:rPr>
        <w:rFonts w:ascii="Symbol" w:hAnsi="Symbol" w:hint="default"/>
      </w:rPr>
    </w:lvl>
    <w:lvl w:ilvl="7" w:tplc="3426246C">
      <w:start w:val="1"/>
      <w:numFmt w:val="bullet"/>
      <w:lvlText w:val="o"/>
      <w:lvlJc w:val="left"/>
      <w:pPr>
        <w:ind w:left="5760" w:hanging="360"/>
      </w:pPr>
      <w:rPr>
        <w:rFonts w:ascii="Courier New" w:hAnsi="Courier New" w:hint="default"/>
      </w:rPr>
    </w:lvl>
    <w:lvl w:ilvl="8" w:tplc="A168A3BE">
      <w:start w:val="1"/>
      <w:numFmt w:val="bullet"/>
      <w:lvlText w:val=""/>
      <w:lvlJc w:val="left"/>
      <w:pPr>
        <w:ind w:left="6480" w:hanging="360"/>
      </w:pPr>
      <w:rPr>
        <w:rFonts w:ascii="Wingdings" w:hAnsi="Wingdings" w:hint="default"/>
      </w:rPr>
    </w:lvl>
  </w:abstractNum>
  <w:num w:numId="1" w16cid:durableId="1338732455">
    <w:abstractNumId w:val="16"/>
  </w:num>
  <w:num w:numId="2" w16cid:durableId="1701123340">
    <w:abstractNumId w:val="17"/>
  </w:num>
  <w:num w:numId="3" w16cid:durableId="758719684">
    <w:abstractNumId w:val="12"/>
  </w:num>
  <w:num w:numId="4" w16cid:durableId="1171992116">
    <w:abstractNumId w:val="2"/>
  </w:num>
  <w:num w:numId="5" w16cid:durableId="836194473">
    <w:abstractNumId w:val="13"/>
  </w:num>
  <w:num w:numId="6" w16cid:durableId="161432572">
    <w:abstractNumId w:val="3"/>
  </w:num>
  <w:num w:numId="7" w16cid:durableId="1545676866">
    <w:abstractNumId w:val="11"/>
  </w:num>
  <w:num w:numId="8" w16cid:durableId="1812357110">
    <w:abstractNumId w:val="14"/>
  </w:num>
  <w:num w:numId="9" w16cid:durableId="722169474">
    <w:abstractNumId w:val="6"/>
  </w:num>
  <w:num w:numId="10" w16cid:durableId="794905958">
    <w:abstractNumId w:val="0"/>
  </w:num>
  <w:num w:numId="11" w16cid:durableId="2026860157">
    <w:abstractNumId w:val="4"/>
  </w:num>
  <w:num w:numId="12" w16cid:durableId="732238522">
    <w:abstractNumId w:val="10"/>
  </w:num>
  <w:num w:numId="13" w16cid:durableId="1028218011">
    <w:abstractNumId w:val="7"/>
  </w:num>
  <w:num w:numId="14" w16cid:durableId="1003045413">
    <w:abstractNumId w:val="5"/>
  </w:num>
  <w:num w:numId="15" w16cid:durableId="365759793">
    <w:abstractNumId w:val="9"/>
  </w:num>
  <w:num w:numId="16" w16cid:durableId="768815870">
    <w:abstractNumId w:val="15"/>
  </w:num>
  <w:num w:numId="17" w16cid:durableId="701713315">
    <w:abstractNumId w:val="1"/>
  </w:num>
  <w:num w:numId="18" w16cid:durableId="15492218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862569"/>
    <w:rsid w:val="00003AE6"/>
    <w:rsid w:val="0000407F"/>
    <w:rsid w:val="00010D93"/>
    <w:rsid w:val="00021E20"/>
    <w:rsid w:val="00027950"/>
    <w:rsid w:val="00027AF2"/>
    <w:rsid w:val="00033B4D"/>
    <w:rsid w:val="00036AC6"/>
    <w:rsid w:val="0004024F"/>
    <w:rsid w:val="0007144F"/>
    <w:rsid w:val="00076B66"/>
    <w:rsid w:val="000A3B9A"/>
    <w:rsid w:val="000C3243"/>
    <w:rsid w:val="000D43A3"/>
    <w:rsid w:val="000E3A03"/>
    <w:rsid w:val="000E79CD"/>
    <w:rsid w:val="000F075C"/>
    <w:rsid w:val="001003D5"/>
    <w:rsid w:val="0010301D"/>
    <w:rsid w:val="00113D12"/>
    <w:rsid w:val="001175CE"/>
    <w:rsid w:val="00126866"/>
    <w:rsid w:val="00151B3C"/>
    <w:rsid w:val="00156EA5"/>
    <w:rsid w:val="00161AB2"/>
    <w:rsid w:val="00183A73"/>
    <w:rsid w:val="001874AB"/>
    <w:rsid w:val="0019187C"/>
    <w:rsid w:val="001A2EE8"/>
    <w:rsid w:val="001A5DDD"/>
    <w:rsid w:val="001A7733"/>
    <w:rsid w:val="001D0A1A"/>
    <w:rsid w:val="001D4944"/>
    <w:rsid w:val="001D6825"/>
    <w:rsid w:val="0020465F"/>
    <w:rsid w:val="00206002"/>
    <w:rsid w:val="00207C54"/>
    <w:rsid w:val="00215B3F"/>
    <w:rsid w:val="00220135"/>
    <w:rsid w:val="00226E75"/>
    <w:rsid w:val="0022750C"/>
    <w:rsid w:val="002412A0"/>
    <w:rsid w:val="0024161A"/>
    <w:rsid w:val="00245FB9"/>
    <w:rsid w:val="00246625"/>
    <w:rsid w:val="00260517"/>
    <w:rsid w:val="002612A0"/>
    <w:rsid w:val="00264CF3"/>
    <w:rsid w:val="0027110D"/>
    <w:rsid w:val="0028685A"/>
    <w:rsid w:val="00294485"/>
    <w:rsid w:val="002A2AD1"/>
    <w:rsid w:val="002A3139"/>
    <w:rsid w:val="002A51D9"/>
    <w:rsid w:val="002A6AD3"/>
    <w:rsid w:val="002A79BC"/>
    <w:rsid w:val="002C02FE"/>
    <w:rsid w:val="002C0AB0"/>
    <w:rsid w:val="002C51B6"/>
    <w:rsid w:val="002E43EF"/>
    <w:rsid w:val="00302A4C"/>
    <w:rsid w:val="00305615"/>
    <w:rsid w:val="00313208"/>
    <w:rsid w:val="00314D02"/>
    <w:rsid w:val="00322059"/>
    <w:rsid w:val="003301C0"/>
    <w:rsid w:val="00335F61"/>
    <w:rsid w:val="00382ECC"/>
    <w:rsid w:val="00383245"/>
    <w:rsid w:val="00383E06"/>
    <w:rsid w:val="003A09EB"/>
    <w:rsid w:val="003A23BC"/>
    <w:rsid w:val="003A5073"/>
    <w:rsid w:val="003A7546"/>
    <w:rsid w:val="003B0346"/>
    <w:rsid w:val="003C499D"/>
    <w:rsid w:val="003C7C4C"/>
    <w:rsid w:val="00406B24"/>
    <w:rsid w:val="0041226F"/>
    <w:rsid w:val="00412D72"/>
    <w:rsid w:val="00413E9B"/>
    <w:rsid w:val="00414B45"/>
    <w:rsid w:val="00420E50"/>
    <w:rsid w:val="00424E6A"/>
    <w:rsid w:val="004411D4"/>
    <w:rsid w:val="004431EF"/>
    <w:rsid w:val="004465F5"/>
    <w:rsid w:val="004539C6"/>
    <w:rsid w:val="0045763A"/>
    <w:rsid w:val="00464854"/>
    <w:rsid w:val="00474194"/>
    <w:rsid w:val="00484B0D"/>
    <w:rsid w:val="0049001B"/>
    <w:rsid w:val="0049171B"/>
    <w:rsid w:val="004B7571"/>
    <w:rsid w:val="004E5732"/>
    <w:rsid w:val="00520881"/>
    <w:rsid w:val="0053186D"/>
    <w:rsid w:val="00542709"/>
    <w:rsid w:val="00552E62"/>
    <w:rsid w:val="005631D3"/>
    <w:rsid w:val="00567CB3"/>
    <w:rsid w:val="00590739"/>
    <w:rsid w:val="00591891"/>
    <w:rsid w:val="0059233F"/>
    <w:rsid w:val="005B30DF"/>
    <w:rsid w:val="005B43BC"/>
    <w:rsid w:val="00605B9A"/>
    <w:rsid w:val="00607A89"/>
    <w:rsid w:val="00607ADC"/>
    <w:rsid w:val="006117C6"/>
    <w:rsid w:val="006321B8"/>
    <w:rsid w:val="00637B06"/>
    <w:rsid w:val="0064243C"/>
    <w:rsid w:val="0065499E"/>
    <w:rsid w:val="006625C0"/>
    <w:rsid w:val="00675CE5"/>
    <w:rsid w:val="00687DB2"/>
    <w:rsid w:val="006955C8"/>
    <w:rsid w:val="006A169E"/>
    <w:rsid w:val="006A4ED6"/>
    <w:rsid w:val="006C5CF1"/>
    <w:rsid w:val="006D020A"/>
    <w:rsid w:val="006E462B"/>
    <w:rsid w:val="007007E1"/>
    <w:rsid w:val="00702FA9"/>
    <w:rsid w:val="007046B5"/>
    <w:rsid w:val="007167AB"/>
    <w:rsid w:val="007209E8"/>
    <w:rsid w:val="00723961"/>
    <w:rsid w:val="0072757E"/>
    <w:rsid w:val="00734AB5"/>
    <w:rsid w:val="0074157C"/>
    <w:rsid w:val="00761046"/>
    <w:rsid w:val="007619DB"/>
    <w:rsid w:val="00762BA6"/>
    <w:rsid w:val="00767C4C"/>
    <w:rsid w:val="00771F1B"/>
    <w:rsid w:val="00775F95"/>
    <w:rsid w:val="00783A0F"/>
    <w:rsid w:val="007A035A"/>
    <w:rsid w:val="007B4CF7"/>
    <w:rsid w:val="007C04E9"/>
    <w:rsid w:val="007E08DE"/>
    <w:rsid w:val="007E3CB9"/>
    <w:rsid w:val="007F3D63"/>
    <w:rsid w:val="008135F4"/>
    <w:rsid w:val="00821367"/>
    <w:rsid w:val="00821459"/>
    <w:rsid w:val="008231E5"/>
    <w:rsid w:val="00826B90"/>
    <w:rsid w:val="00836AD4"/>
    <w:rsid w:val="008543DB"/>
    <w:rsid w:val="00856D86"/>
    <w:rsid w:val="008578BB"/>
    <w:rsid w:val="00866D90"/>
    <w:rsid w:val="00875DD6"/>
    <w:rsid w:val="00885506"/>
    <w:rsid w:val="0088565C"/>
    <w:rsid w:val="00886302"/>
    <w:rsid w:val="008A75A0"/>
    <w:rsid w:val="008B51D9"/>
    <w:rsid w:val="008B721C"/>
    <w:rsid w:val="008C43F2"/>
    <w:rsid w:val="008D19FF"/>
    <w:rsid w:val="008D1B0F"/>
    <w:rsid w:val="008E602B"/>
    <w:rsid w:val="008F6001"/>
    <w:rsid w:val="00912D77"/>
    <w:rsid w:val="00913DB3"/>
    <w:rsid w:val="00915127"/>
    <w:rsid w:val="00917C78"/>
    <w:rsid w:val="00927559"/>
    <w:rsid w:val="00931DFC"/>
    <w:rsid w:val="0093516F"/>
    <w:rsid w:val="009426F4"/>
    <w:rsid w:val="00943DF9"/>
    <w:rsid w:val="00944C14"/>
    <w:rsid w:val="00950556"/>
    <w:rsid w:val="00950C21"/>
    <w:rsid w:val="00962A3E"/>
    <w:rsid w:val="00965267"/>
    <w:rsid w:val="00966276"/>
    <w:rsid w:val="009674BA"/>
    <w:rsid w:val="00967717"/>
    <w:rsid w:val="00970BB8"/>
    <w:rsid w:val="009855B9"/>
    <w:rsid w:val="009920CA"/>
    <w:rsid w:val="00994C56"/>
    <w:rsid w:val="00994E69"/>
    <w:rsid w:val="009B1DB3"/>
    <w:rsid w:val="009B43A2"/>
    <w:rsid w:val="009C0BF2"/>
    <w:rsid w:val="009C54CE"/>
    <w:rsid w:val="009E0AA0"/>
    <w:rsid w:val="009E5C72"/>
    <w:rsid w:val="009E776C"/>
    <w:rsid w:val="009F66F7"/>
    <w:rsid w:val="009F7252"/>
    <w:rsid w:val="00A02C72"/>
    <w:rsid w:val="00A04CAA"/>
    <w:rsid w:val="00A10360"/>
    <w:rsid w:val="00A11418"/>
    <w:rsid w:val="00A15066"/>
    <w:rsid w:val="00A16738"/>
    <w:rsid w:val="00A32AF9"/>
    <w:rsid w:val="00A3346A"/>
    <w:rsid w:val="00A3D74A"/>
    <w:rsid w:val="00A42DAF"/>
    <w:rsid w:val="00A57C44"/>
    <w:rsid w:val="00A6500A"/>
    <w:rsid w:val="00A6649A"/>
    <w:rsid w:val="00A7719E"/>
    <w:rsid w:val="00A846A8"/>
    <w:rsid w:val="00A84D99"/>
    <w:rsid w:val="00A86971"/>
    <w:rsid w:val="00A87184"/>
    <w:rsid w:val="00AA0CBB"/>
    <w:rsid w:val="00AB0104"/>
    <w:rsid w:val="00AB0557"/>
    <w:rsid w:val="00AC507A"/>
    <w:rsid w:val="00AD5718"/>
    <w:rsid w:val="00AD7F8D"/>
    <w:rsid w:val="00AF409E"/>
    <w:rsid w:val="00B154AB"/>
    <w:rsid w:val="00B20037"/>
    <w:rsid w:val="00B25614"/>
    <w:rsid w:val="00B33EAC"/>
    <w:rsid w:val="00B36C00"/>
    <w:rsid w:val="00B40C6F"/>
    <w:rsid w:val="00B420F4"/>
    <w:rsid w:val="00B44776"/>
    <w:rsid w:val="00B57F81"/>
    <w:rsid w:val="00B62E33"/>
    <w:rsid w:val="00B76383"/>
    <w:rsid w:val="00B840FD"/>
    <w:rsid w:val="00B844D7"/>
    <w:rsid w:val="00B85B8E"/>
    <w:rsid w:val="00B94196"/>
    <w:rsid w:val="00B94B2C"/>
    <w:rsid w:val="00B96543"/>
    <w:rsid w:val="00B968AE"/>
    <w:rsid w:val="00BA3710"/>
    <w:rsid w:val="00BA4069"/>
    <w:rsid w:val="00BA6DB0"/>
    <w:rsid w:val="00BC1B1A"/>
    <w:rsid w:val="00BC27FC"/>
    <w:rsid w:val="00BC3EA5"/>
    <w:rsid w:val="00BC7879"/>
    <w:rsid w:val="00BD0DB5"/>
    <w:rsid w:val="00BD2F7C"/>
    <w:rsid w:val="00BE716D"/>
    <w:rsid w:val="00BF6E86"/>
    <w:rsid w:val="00C032AD"/>
    <w:rsid w:val="00C1003D"/>
    <w:rsid w:val="00C13675"/>
    <w:rsid w:val="00C2361E"/>
    <w:rsid w:val="00C25469"/>
    <w:rsid w:val="00C262E6"/>
    <w:rsid w:val="00C2659F"/>
    <w:rsid w:val="00C331F9"/>
    <w:rsid w:val="00C35A74"/>
    <w:rsid w:val="00C37B30"/>
    <w:rsid w:val="00C4511D"/>
    <w:rsid w:val="00C4540F"/>
    <w:rsid w:val="00C52B12"/>
    <w:rsid w:val="00C60EEC"/>
    <w:rsid w:val="00C62543"/>
    <w:rsid w:val="00C63213"/>
    <w:rsid w:val="00C652F9"/>
    <w:rsid w:val="00C70572"/>
    <w:rsid w:val="00C75FEE"/>
    <w:rsid w:val="00C81F93"/>
    <w:rsid w:val="00C839E8"/>
    <w:rsid w:val="00C91690"/>
    <w:rsid w:val="00C95EDE"/>
    <w:rsid w:val="00CB492B"/>
    <w:rsid w:val="00CB4FC2"/>
    <w:rsid w:val="00CC4D9D"/>
    <w:rsid w:val="00CD4675"/>
    <w:rsid w:val="00CD48AC"/>
    <w:rsid w:val="00D11973"/>
    <w:rsid w:val="00D1388F"/>
    <w:rsid w:val="00D16E54"/>
    <w:rsid w:val="00D31547"/>
    <w:rsid w:val="00D32A7D"/>
    <w:rsid w:val="00D56C41"/>
    <w:rsid w:val="00D732BF"/>
    <w:rsid w:val="00D879CB"/>
    <w:rsid w:val="00D90E06"/>
    <w:rsid w:val="00D94CBD"/>
    <w:rsid w:val="00D95571"/>
    <w:rsid w:val="00D95609"/>
    <w:rsid w:val="00D960FF"/>
    <w:rsid w:val="00D973C6"/>
    <w:rsid w:val="00DB3CBC"/>
    <w:rsid w:val="00DC37BA"/>
    <w:rsid w:val="00DE3849"/>
    <w:rsid w:val="00DE57F1"/>
    <w:rsid w:val="00E00662"/>
    <w:rsid w:val="00E05E4E"/>
    <w:rsid w:val="00E067F9"/>
    <w:rsid w:val="00E10029"/>
    <w:rsid w:val="00E13798"/>
    <w:rsid w:val="00E225D9"/>
    <w:rsid w:val="00E23329"/>
    <w:rsid w:val="00E278AC"/>
    <w:rsid w:val="00E35501"/>
    <w:rsid w:val="00E47C37"/>
    <w:rsid w:val="00E569DC"/>
    <w:rsid w:val="00E6170D"/>
    <w:rsid w:val="00E65AE4"/>
    <w:rsid w:val="00E817C9"/>
    <w:rsid w:val="00E903E5"/>
    <w:rsid w:val="00EA1E3E"/>
    <w:rsid w:val="00EA2BA3"/>
    <w:rsid w:val="00EB3FB0"/>
    <w:rsid w:val="00EC0EB6"/>
    <w:rsid w:val="00ED17B0"/>
    <w:rsid w:val="00ED1B1C"/>
    <w:rsid w:val="00ED24CF"/>
    <w:rsid w:val="00ED5C42"/>
    <w:rsid w:val="00EE3261"/>
    <w:rsid w:val="00EF1395"/>
    <w:rsid w:val="00EFDB9D"/>
    <w:rsid w:val="00F036F7"/>
    <w:rsid w:val="00F04398"/>
    <w:rsid w:val="00F04A66"/>
    <w:rsid w:val="00F158C8"/>
    <w:rsid w:val="00F1A761"/>
    <w:rsid w:val="00F43548"/>
    <w:rsid w:val="00F45630"/>
    <w:rsid w:val="00F4F469"/>
    <w:rsid w:val="00F531AB"/>
    <w:rsid w:val="00F6602B"/>
    <w:rsid w:val="00F66345"/>
    <w:rsid w:val="00F7643E"/>
    <w:rsid w:val="00F7697D"/>
    <w:rsid w:val="00F8408F"/>
    <w:rsid w:val="00F90BBD"/>
    <w:rsid w:val="00FA17AE"/>
    <w:rsid w:val="00FA17DF"/>
    <w:rsid w:val="00FA5EEA"/>
    <w:rsid w:val="00FB11AF"/>
    <w:rsid w:val="00FB3AF5"/>
    <w:rsid w:val="00FD2C45"/>
    <w:rsid w:val="00FD545C"/>
    <w:rsid w:val="00FE1B4E"/>
    <w:rsid w:val="00FE5D57"/>
    <w:rsid w:val="00FF1702"/>
    <w:rsid w:val="00FF598F"/>
    <w:rsid w:val="0102E675"/>
    <w:rsid w:val="0104A98B"/>
    <w:rsid w:val="0148A08D"/>
    <w:rsid w:val="017ED698"/>
    <w:rsid w:val="01EC0F53"/>
    <w:rsid w:val="025B444C"/>
    <w:rsid w:val="02B9671E"/>
    <w:rsid w:val="02D90D4C"/>
    <w:rsid w:val="03248F8E"/>
    <w:rsid w:val="034B3DB7"/>
    <w:rsid w:val="0431AF98"/>
    <w:rsid w:val="045A23D1"/>
    <w:rsid w:val="048758C4"/>
    <w:rsid w:val="04A11E43"/>
    <w:rsid w:val="04AE95D2"/>
    <w:rsid w:val="04D79E92"/>
    <w:rsid w:val="04DBC868"/>
    <w:rsid w:val="0510EA7E"/>
    <w:rsid w:val="051A7EDD"/>
    <w:rsid w:val="0521C749"/>
    <w:rsid w:val="0576D73B"/>
    <w:rsid w:val="058C0E21"/>
    <w:rsid w:val="05AC7364"/>
    <w:rsid w:val="05C62AFA"/>
    <w:rsid w:val="0608ED0B"/>
    <w:rsid w:val="06368A71"/>
    <w:rsid w:val="065C3050"/>
    <w:rsid w:val="070AEFC0"/>
    <w:rsid w:val="07731CCB"/>
    <w:rsid w:val="07BBE496"/>
    <w:rsid w:val="07E52372"/>
    <w:rsid w:val="095BAD84"/>
    <w:rsid w:val="095FD30C"/>
    <w:rsid w:val="096DEDC4"/>
    <w:rsid w:val="09BF28E3"/>
    <w:rsid w:val="09D90A82"/>
    <w:rsid w:val="09E9E54D"/>
    <w:rsid w:val="0A193FE9"/>
    <w:rsid w:val="0A41B32F"/>
    <w:rsid w:val="0AEA6FAF"/>
    <w:rsid w:val="0AEEB03A"/>
    <w:rsid w:val="0B06B269"/>
    <w:rsid w:val="0B0A8D6B"/>
    <w:rsid w:val="0B23B5C8"/>
    <w:rsid w:val="0B333A10"/>
    <w:rsid w:val="0B374D57"/>
    <w:rsid w:val="0B4D323C"/>
    <w:rsid w:val="0B503B3B"/>
    <w:rsid w:val="0B8FE213"/>
    <w:rsid w:val="0BB19EE8"/>
    <w:rsid w:val="0BC70279"/>
    <w:rsid w:val="0C3CC17D"/>
    <w:rsid w:val="0C5ADCA4"/>
    <w:rsid w:val="0C867E04"/>
    <w:rsid w:val="0C8D7E84"/>
    <w:rsid w:val="0C9A4DD5"/>
    <w:rsid w:val="0D094F36"/>
    <w:rsid w:val="0D2DAF98"/>
    <w:rsid w:val="0D33AA49"/>
    <w:rsid w:val="0D5B99BB"/>
    <w:rsid w:val="0D7C4F4F"/>
    <w:rsid w:val="0D90DDDF"/>
    <w:rsid w:val="0E4DF1E7"/>
    <w:rsid w:val="0E4EAA5E"/>
    <w:rsid w:val="0E527281"/>
    <w:rsid w:val="0E693D57"/>
    <w:rsid w:val="0EC7783D"/>
    <w:rsid w:val="0ECF7AAA"/>
    <w:rsid w:val="0EDCC38B"/>
    <w:rsid w:val="0F2D6908"/>
    <w:rsid w:val="0F3669D7"/>
    <w:rsid w:val="0F9A254D"/>
    <w:rsid w:val="0F9F6CA0"/>
    <w:rsid w:val="0FA91DBC"/>
    <w:rsid w:val="0FBA7C38"/>
    <w:rsid w:val="0FDE55D8"/>
    <w:rsid w:val="0FF03557"/>
    <w:rsid w:val="103CB519"/>
    <w:rsid w:val="106731B1"/>
    <w:rsid w:val="106DD0FE"/>
    <w:rsid w:val="107F730F"/>
    <w:rsid w:val="108BD6FC"/>
    <w:rsid w:val="1090E612"/>
    <w:rsid w:val="1091C243"/>
    <w:rsid w:val="10A1BF10"/>
    <w:rsid w:val="10B9017B"/>
    <w:rsid w:val="10FA5448"/>
    <w:rsid w:val="11078920"/>
    <w:rsid w:val="1116EA19"/>
    <w:rsid w:val="1124076B"/>
    <w:rsid w:val="11700EF0"/>
    <w:rsid w:val="119FEAD3"/>
    <w:rsid w:val="11DFFC95"/>
    <w:rsid w:val="12071B6C"/>
    <w:rsid w:val="12110FBA"/>
    <w:rsid w:val="12383208"/>
    <w:rsid w:val="126C5C77"/>
    <w:rsid w:val="12CE5F87"/>
    <w:rsid w:val="12D6DAE3"/>
    <w:rsid w:val="12DA9479"/>
    <w:rsid w:val="12F006DC"/>
    <w:rsid w:val="12F02B96"/>
    <w:rsid w:val="1315D0F9"/>
    <w:rsid w:val="13932DF5"/>
    <w:rsid w:val="13D9A1BC"/>
    <w:rsid w:val="1440C967"/>
    <w:rsid w:val="14524812"/>
    <w:rsid w:val="1468E6F5"/>
    <w:rsid w:val="147F680C"/>
    <w:rsid w:val="14A31742"/>
    <w:rsid w:val="15CDA4A4"/>
    <w:rsid w:val="15F31A61"/>
    <w:rsid w:val="1604B756"/>
    <w:rsid w:val="160D6E2A"/>
    <w:rsid w:val="1695DFB8"/>
    <w:rsid w:val="16A43577"/>
    <w:rsid w:val="1704A333"/>
    <w:rsid w:val="170697CD"/>
    <w:rsid w:val="1719F475"/>
    <w:rsid w:val="1756064E"/>
    <w:rsid w:val="1786584F"/>
    <w:rsid w:val="17A087B7"/>
    <w:rsid w:val="17E980B9"/>
    <w:rsid w:val="18216248"/>
    <w:rsid w:val="185F7924"/>
    <w:rsid w:val="18768E43"/>
    <w:rsid w:val="189207CE"/>
    <w:rsid w:val="18ACA2F6"/>
    <w:rsid w:val="18B3854D"/>
    <w:rsid w:val="18B3D92A"/>
    <w:rsid w:val="18E6C404"/>
    <w:rsid w:val="18F498EA"/>
    <w:rsid w:val="19584B72"/>
    <w:rsid w:val="197BB814"/>
    <w:rsid w:val="197E4949"/>
    <w:rsid w:val="19A6E836"/>
    <w:rsid w:val="19E05F28"/>
    <w:rsid w:val="1A039D56"/>
    <w:rsid w:val="1A2F7CB8"/>
    <w:rsid w:val="1A31E288"/>
    <w:rsid w:val="1ABD7A91"/>
    <w:rsid w:val="1AE2B76F"/>
    <w:rsid w:val="1B4A7C6A"/>
    <w:rsid w:val="1B4F2806"/>
    <w:rsid w:val="1BAAD7D9"/>
    <w:rsid w:val="1C095278"/>
    <w:rsid w:val="1C0DF31D"/>
    <w:rsid w:val="1C3FC28B"/>
    <w:rsid w:val="1D492265"/>
    <w:rsid w:val="1D961282"/>
    <w:rsid w:val="1DCB74FE"/>
    <w:rsid w:val="1E0FE2B7"/>
    <w:rsid w:val="1E11392F"/>
    <w:rsid w:val="1E1BFD28"/>
    <w:rsid w:val="1E7E3D1E"/>
    <w:rsid w:val="1E822253"/>
    <w:rsid w:val="1E8AE4BA"/>
    <w:rsid w:val="1EC1106C"/>
    <w:rsid w:val="1F14ACEA"/>
    <w:rsid w:val="1F1BE47A"/>
    <w:rsid w:val="1F37B0F9"/>
    <w:rsid w:val="1F527B73"/>
    <w:rsid w:val="1FD06757"/>
    <w:rsid w:val="1FF1CC03"/>
    <w:rsid w:val="1FF5CDAF"/>
    <w:rsid w:val="2071510E"/>
    <w:rsid w:val="2071B52A"/>
    <w:rsid w:val="20CECF95"/>
    <w:rsid w:val="20F9489C"/>
    <w:rsid w:val="215C096B"/>
    <w:rsid w:val="21BDF541"/>
    <w:rsid w:val="21C1E42C"/>
    <w:rsid w:val="21F6AD69"/>
    <w:rsid w:val="21F7C223"/>
    <w:rsid w:val="223067FC"/>
    <w:rsid w:val="22C51BF5"/>
    <w:rsid w:val="22C6E2EA"/>
    <w:rsid w:val="22DA7153"/>
    <w:rsid w:val="2346A6E8"/>
    <w:rsid w:val="234B7EC3"/>
    <w:rsid w:val="2372EEE2"/>
    <w:rsid w:val="241E113E"/>
    <w:rsid w:val="24364625"/>
    <w:rsid w:val="245F5213"/>
    <w:rsid w:val="24675385"/>
    <w:rsid w:val="2482F392"/>
    <w:rsid w:val="24862569"/>
    <w:rsid w:val="24A01AE9"/>
    <w:rsid w:val="24A90887"/>
    <w:rsid w:val="24BBF964"/>
    <w:rsid w:val="24BFFA75"/>
    <w:rsid w:val="25257F12"/>
    <w:rsid w:val="2562CDBB"/>
    <w:rsid w:val="25D32FC6"/>
    <w:rsid w:val="25D9CA8E"/>
    <w:rsid w:val="260C26A0"/>
    <w:rsid w:val="2629ACCA"/>
    <w:rsid w:val="262D2B7F"/>
    <w:rsid w:val="26645FCE"/>
    <w:rsid w:val="26997D1E"/>
    <w:rsid w:val="26ABA296"/>
    <w:rsid w:val="27B4DC1D"/>
    <w:rsid w:val="27CED894"/>
    <w:rsid w:val="27D30772"/>
    <w:rsid w:val="280AB303"/>
    <w:rsid w:val="284E6842"/>
    <w:rsid w:val="28B38D1C"/>
    <w:rsid w:val="28C358B6"/>
    <w:rsid w:val="28FFEAB7"/>
    <w:rsid w:val="296FD379"/>
    <w:rsid w:val="29957921"/>
    <w:rsid w:val="299C0090"/>
    <w:rsid w:val="299DDC17"/>
    <w:rsid w:val="29C13F60"/>
    <w:rsid w:val="29C9BD34"/>
    <w:rsid w:val="29E4B3A0"/>
    <w:rsid w:val="29E56305"/>
    <w:rsid w:val="29F051A7"/>
    <w:rsid w:val="29F71A6A"/>
    <w:rsid w:val="2A2D1247"/>
    <w:rsid w:val="2A3B79E1"/>
    <w:rsid w:val="2A5EFD04"/>
    <w:rsid w:val="2A625BFF"/>
    <w:rsid w:val="2A84BE5A"/>
    <w:rsid w:val="2ABEFDDD"/>
    <w:rsid w:val="2AD16D0D"/>
    <w:rsid w:val="2B1B020D"/>
    <w:rsid w:val="2B206DFA"/>
    <w:rsid w:val="2B7F1F43"/>
    <w:rsid w:val="2B9951FE"/>
    <w:rsid w:val="2BA0159A"/>
    <w:rsid w:val="2BA96B40"/>
    <w:rsid w:val="2BAE8ABF"/>
    <w:rsid w:val="2BB9FA42"/>
    <w:rsid w:val="2BE8EDB3"/>
    <w:rsid w:val="2C0BBAC0"/>
    <w:rsid w:val="2C23A65E"/>
    <w:rsid w:val="2C85C43B"/>
    <w:rsid w:val="2CAF2DB5"/>
    <w:rsid w:val="2D10C675"/>
    <w:rsid w:val="2D4A5B20"/>
    <w:rsid w:val="2D5DD2D9"/>
    <w:rsid w:val="2D6B0EC9"/>
    <w:rsid w:val="2DD058EF"/>
    <w:rsid w:val="2E183B97"/>
    <w:rsid w:val="2E43030E"/>
    <w:rsid w:val="2E64E2F4"/>
    <w:rsid w:val="2E78BFFF"/>
    <w:rsid w:val="2EC409FD"/>
    <w:rsid w:val="2ED251CA"/>
    <w:rsid w:val="2EE4973D"/>
    <w:rsid w:val="2F10C164"/>
    <w:rsid w:val="2F650BC8"/>
    <w:rsid w:val="2F703575"/>
    <w:rsid w:val="2F747BA8"/>
    <w:rsid w:val="2FC322B3"/>
    <w:rsid w:val="300CEE61"/>
    <w:rsid w:val="301E35FB"/>
    <w:rsid w:val="302AB43B"/>
    <w:rsid w:val="303AE3F4"/>
    <w:rsid w:val="3041C017"/>
    <w:rsid w:val="307E2FF9"/>
    <w:rsid w:val="30858774"/>
    <w:rsid w:val="308BCCE3"/>
    <w:rsid w:val="3097D570"/>
    <w:rsid w:val="309D3AFE"/>
    <w:rsid w:val="30C227F2"/>
    <w:rsid w:val="31435322"/>
    <w:rsid w:val="3161BD01"/>
    <w:rsid w:val="3162B79D"/>
    <w:rsid w:val="31DF3C09"/>
    <w:rsid w:val="324EA974"/>
    <w:rsid w:val="327129A2"/>
    <w:rsid w:val="327F59BC"/>
    <w:rsid w:val="3311A917"/>
    <w:rsid w:val="33361922"/>
    <w:rsid w:val="334C3122"/>
    <w:rsid w:val="33743676"/>
    <w:rsid w:val="33A16CD3"/>
    <w:rsid w:val="33AC6D3C"/>
    <w:rsid w:val="33EA79D5"/>
    <w:rsid w:val="33F9BE1C"/>
    <w:rsid w:val="33FFCF0F"/>
    <w:rsid w:val="3407CF5C"/>
    <w:rsid w:val="340A842B"/>
    <w:rsid w:val="344AB42B"/>
    <w:rsid w:val="344B7733"/>
    <w:rsid w:val="345DCE54"/>
    <w:rsid w:val="34622562"/>
    <w:rsid w:val="347AB79D"/>
    <w:rsid w:val="34AC750C"/>
    <w:rsid w:val="34C8ECD3"/>
    <w:rsid w:val="3512D73E"/>
    <w:rsid w:val="35139B78"/>
    <w:rsid w:val="35453B8E"/>
    <w:rsid w:val="354A3783"/>
    <w:rsid w:val="355CEA6A"/>
    <w:rsid w:val="3589884D"/>
    <w:rsid w:val="358B8F5B"/>
    <w:rsid w:val="35B04488"/>
    <w:rsid w:val="36018ECD"/>
    <w:rsid w:val="363AA570"/>
    <w:rsid w:val="36749C96"/>
    <w:rsid w:val="36C62123"/>
    <w:rsid w:val="36C649FC"/>
    <w:rsid w:val="36FC6221"/>
    <w:rsid w:val="370B5C5A"/>
    <w:rsid w:val="37449C8B"/>
    <w:rsid w:val="3751767C"/>
    <w:rsid w:val="3773CBCC"/>
    <w:rsid w:val="37AD1A38"/>
    <w:rsid w:val="37C5DA75"/>
    <w:rsid w:val="382DED8C"/>
    <w:rsid w:val="38518322"/>
    <w:rsid w:val="387953B4"/>
    <w:rsid w:val="3894FB4D"/>
    <w:rsid w:val="389DC4D3"/>
    <w:rsid w:val="389DEE7D"/>
    <w:rsid w:val="38DEEC72"/>
    <w:rsid w:val="394F1118"/>
    <w:rsid w:val="396FFEC3"/>
    <w:rsid w:val="39C9BDED"/>
    <w:rsid w:val="39CC6203"/>
    <w:rsid w:val="39D7ADC0"/>
    <w:rsid w:val="3A2D6B61"/>
    <w:rsid w:val="3A44D96C"/>
    <w:rsid w:val="3A4699DA"/>
    <w:rsid w:val="3A6754A1"/>
    <w:rsid w:val="3AA412E5"/>
    <w:rsid w:val="3ABF260D"/>
    <w:rsid w:val="3AE50A00"/>
    <w:rsid w:val="3B018660"/>
    <w:rsid w:val="3B53BA86"/>
    <w:rsid w:val="3B5BC579"/>
    <w:rsid w:val="3B612862"/>
    <w:rsid w:val="3B7B73AE"/>
    <w:rsid w:val="3BC620E4"/>
    <w:rsid w:val="3BCC930D"/>
    <w:rsid w:val="3BE729FB"/>
    <w:rsid w:val="3C0A0A84"/>
    <w:rsid w:val="3C2F80E5"/>
    <w:rsid w:val="3C3BCA8F"/>
    <w:rsid w:val="3CC4A40B"/>
    <w:rsid w:val="3D0B6CEA"/>
    <w:rsid w:val="3D36CE34"/>
    <w:rsid w:val="3D686C70"/>
    <w:rsid w:val="3DE31F69"/>
    <w:rsid w:val="3E67ECF5"/>
    <w:rsid w:val="3E69F40C"/>
    <w:rsid w:val="3E9921C3"/>
    <w:rsid w:val="3E9E84A5"/>
    <w:rsid w:val="3F35434F"/>
    <w:rsid w:val="3F52E617"/>
    <w:rsid w:val="3FBF9B27"/>
    <w:rsid w:val="3FE9B81A"/>
    <w:rsid w:val="40118BCD"/>
    <w:rsid w:val="40235E5F"/>
    <w:rsid w:val="4048CC63"/>
    <w:rsid w:val="40C44491"/>
    <w:rsid w:val="40CE6B0F"/>
    <w:rsid w:val="40EE3600"/>
    <w:rsid w:val="41080C77"/>
    <w:rsid w:val="4134120E"/>
    <w:rsid w:val="417FCE51"/>
    <w:rsid w:val="41AD5C2E"/>
    <w:rsid w:val="41D53F30"/>
    <w:rsid w:val="41DA228B"/>
    <w:rsid w:val="41E74CA3"/>
    <w:rsid w:val="427849F1"/>
    <w:rsid w:val="4296939D"/>
    <w:rsid w:val="42D177C6"/>
    <w:rsid w:val="4309D3AB"/>
    <w:rsid w:val="43147B75"/>
    <w:rsid w:val="434ADB1F"/>
    <w:rsid w:val="434E22AB"/>
    <w:rsid w:val="43752F1A"/>
    <w:rsid w:val="4375FF83"/>
    <w:rsid w:val="43B7CE1E"/>
    <w:rsid w:val="43C48F6D"/>
    <w:rsid w:val="43D07286"/>
    <w:rsid w:val="4433A136"/>
    <w:rsid w:val="444EF8EF"/>
    <w:rsid w:val="449DD3B5"/>
    <w:rsid w:val="44B9F22A"/>
    <w:rsid w:val="44DB1ADB"/>
    <w:rsid w:val="4531300B"/>
    <w:rsid w:val="456B9139"/>
    <w:rsid w:val="45C2E1AB"/>
    <w:rsid w:val="45E88457"/>
    <w:rsid w:val="45F294BC"/>
    <w:rsid w:val="45F52175"/>
    <w:rsid w:val="45F7746A"/>
    <w:rsid w:val="460F8188"/>
    <w:rsid w:val="463793B2"/>
    <w:rsid w:val="46614F25"/>
    <w:rsid w:val="469221B7"/>
    <w:rsid w:val="46961227"/>
    <w:rsid w:val="46B5E034"/>
    <w:rsid w:val="46CDBDF1"/>
    <w:rsid w:val="46EA7714"/>
    <w:rsid w:val="4705955F"/>
    <w:rsid w:val="4729AAD0"/>
    <w:rsid w:val="47583BE9"/>
    <w:rsid w:val="47806A02"/>
    <w:rsid w:val="47F192EC"/>
    <w:rsid w:val="47FF760B"/>
    <w:rsid w:val="48B914B5"/>
    <w:rsid w:val="49129806"/>
    <w:rsid w:val="491E367B"/>
    <w:rsid w:val="494596D8"/>
    <w:rsid w:val="498F6C20"/>
    <w:rsid w:val="49A73DD4"/>
    <w:rsid w:val="49B86E13"/>
    <w:rsid w:val="49D19670"/>
    <w:rsid w:val="4A0D58E5"/>
    <w:rsid w:val="4A264B12"/>
    <w:rsid w:val="4A802A2F"/>
    <w:rsid w:val="4A8772BE"/>
    <w:rsid w:val="4A941C66"/>
    <w:rsid w:val="4AA2E2BA"/>
    <w:rsid w:val="4ADCD3BE"/>
    <w:rsid w:val="4B2933AE"/>
    <w:rsid w:val="4B538AC7"/>
    <w:rsid w:val="4B65484E"/>
    <w:rsid w:val="4BA06FC4"/>
    <w:rsid w:val="4BDD5FAC"/>
    <w:rsid w:val="4BF7E6D1"/>
    <w:rsid w:val="4BFED4F3"/>
    <w:rsid w:val="4C46ECC9"/>
    <w:rsid w:val="4CBE74A3"/>
    <w:rsid w:val="4CF4E59A"/>
    <w:rsid w:val="4D3967A2"/>
    <w:rsid w:val="4D7FAAD7"/>
    <w:rsid w:val="4D98EC54"/>
    <w:rsid w:val="4D9F6D79"/>
    <w:rsid w:val="4DC4A46D"/>
    <w:rsid w:val="4E140260"/>
    <w:rsid w:val="4E751F40"/>
    <w:rsid w:val="4E7607B4"/>
    <w:rsid w:val="4E83496B"/>
    <w:rsid w:val="4E8BDF36"/>
    <w:rsid w:val="4EE707F9"/>
    <w:rsid w:val="4F67A817"/>
    <w:rsid w:val="4FA1512F"/>
    <w:rsid w:val="4FA33021"/>
    <w:rsid w:val="4FABD5C2"/>
    <w:rsid w:val="4FC924C5"/>
    <w:rsid w:val="4FF08F9B"/>
    <w:rsid w:val="50185D5E"/>
    <w:rsid w:val="50248E66"/>
    <w:rsid w:val="5033816C"/>
    <w:rsid w:val="50BFAB9C"/>
    <w:rsid w:val="51065898"/>
    <w:rsid w:val="511F7C77"/>
    <w:rsid w:val="517B706A"/>
    <w:rsid w:val="51A2EE4F"/>
    <w:rsid w:val="51DCA855"/>
    <w:rsid w:val="5257AC60"/>
    <w:rsid w:val="5271E69E"/>
    <w:rsid w:val="52CFD908"/>
    <w:rsid w:val="530CBC1D"/>
    <w:rsid w:val="530E7A3E"/>
    <w:rsid w:val="531519A9"/>
    <w:rsid w:val="5340C8DD"/>
    <w:rsid w:val="537D61BA"/>
    <w:rsid w:val="53C78C25"/>
    <w:rsid w:val="53EC2BD1"/>
    <w:rsid w:val="542177EF"/>
    <w:rsid w:val="5458CCD4"/>
    <w:rsid w:val="548C3010"/>
    <w:rsid w:val="54A459EC"/>
    <w:rsid w:val="55107DA4"/>
    <w:rsid w:val="551B0711"/>
    <w:rsid w:val="552BAB41"/>
    <w:rsid w:val="55786748"/>
    <w:rsid w:val="55F6649A"/>
    <w:rsid w:val="56007C71"/>
    <w:rsid w:val="5631A9DB"/>
    <w:rsid w:val="564AAA2B"/>
    <w:rsid w:val="56561F47"/>
    <w:rsid w:val="568620BD"/>
    <w:rsid w:val="56C7218B"/>
    <w:rsid w:val="56E71E18"/>
    <w:rsid w:val="56EF13EF"/>
    <w:rsid w:val="571437A9"/>
    <w:rsid w:val="5743FDD4"/>
    <w:rsid w:val="57592B68"/>
    <w:rsid w:val="575C1AFB"/>
    <w:rsid w:val="5775855A"/>
    <w:rsid w:val="5782C31E"/>
    <w:rsid w:val="578B9908"/>
    <w:rsid w:val="578D231C"/>
    <w:rsid w:val="5790D919"/>
    <w:rsid w:val="57B8215A"/>
    <w:rsid w:val="57B8475C"/>
    <w:rsid w:val="57E02D40"/>
    <w:rsid w:val="582A1FE1"/>
    <w:rsid w:val="582F1B8C"/>
    <w:rsid w:val="5830312A"/>
    <w:rsid w:val="583CD48F"/>
    <w:rsid w:val="589F5E5D"/>
    <w:rsid w:val="58AE0335"/>
    <w:rsid w:val="59159801"/>
    <w:rsid w:val="5942AB74"/>
    <w:rsid w:val="59903F05"/>
    <w:rsid w:val="59A61A83"/>
    <w:rsid w:val="59F3AA41"/>
    <w:rsid w:val="5A21DB46"/>
    <w:rsid w:val="5A8D132E"/>
    <w:rsid w:val="5A9284EC"/>
    <w:rsid w:val="5A974A0A"/>
    <w:rsid w:val="5AADD7FE"/>
    <w:rsid w:val="5AC0F40A"/>
    <w:rsid w:val="5B2BA0EA"/>
    <w:rsid w:val="5B372D4F"/>
    <w:rsid w:val="5B6A623E"/>
    <w:rsid w:val="5B724FC4"/>
    <w:rsid w:val="5B7EF1A4"/>
    <w:rsid w:val="5BD0964B"/>
    <w:rsid w:val="5BE29C1B"/>
    <w:rsid w:val="5C03F1E3"/>
    <w:rsid w:val="5C0533EA"/>
    <w:rsid w:val="5C079FB0"/>
    <w:rsid w:val="5C0EB6CE"/>
    <w:rsid w:val="5C44FCD4"/>
    <w:rsid w:val="5C5CC46B"/>
    <w:rsid w:val="5C8CD753"/>
    <w:rsid w:val="5CD37E39"/>
    <w:rsid w:val="5D045B6A"/>
    <w:rsid w:val="5D5C0188"/>
    <w:rsid w:val="5D8AB425"/>
    <w:rsid w:val="5DAA872F"/>
    <w:rsid w:val="5DBD74EE"/>
    <w:rsid w:val="5E0FFEBB"/>
    <w:rsid w:val="5E56263D"/>
    <w:rsid w:val="5E79391F"/>
    <w:rsid w:val="5E98F12E"/>
    <w:rsid w:val="5EA036D1"/>
    <w:rsid w:val="5EE73EF5"/>
    <w:rsid w:val="5EEE9BDD"/>
    <w:rsid w:val="5F57F42E"/>
    <w:rsid w:val="5F6C25EB"/>
    <w:rsid w:val="5F9704CF"/>
    <w:rsid w:val="5FCD0C1E"/>
    <w:rsid w:val="5FDF7172"/>
    <w:rsid w:val="603FC16B"/>
    <w:rsid w:val="607FB8F4"/>
    <w:rsid w:val="60873331"/>
    <w:rsid w:val="60DB53D4"/>
    <w:rsid w:val="60FA0EF4"/>
    <w:rsid w:val="61186DF7"/>
    <w:rsid w:val="616A5C71"/>
    <w:rsid w:val="61B4B582"/>
    <w:rsid w:val="61B6EFCE"/>
    <w:rsid w:val="61C14B76"/>
    <w:rsid w:val="61DA9B38"/>
    <w:rsid w:val="61E5C7DC"/>
    <w:rsid w:val="622121A7"/>
    <w:rsid w:val="632AA613"/>
    <w:rsid w:val="633174CC"/>
    <w:rsid w:val="635D1BD7"/>
    <w:rsid w:val="637A736E"/>
    <w:rsid w:val="640EA671"/>
    <w:rsid w:val="6469B93B"/>
    <w:rsid w:val="647015A3"/>
    <w:rsid w:val="6494351F"/>
    <w:rsid w:val="64A55331"/>
    <w:rsid w:val="64BEB048"/>
    <w:rsid w:val="650BEAB8"/>
    <w:rsid w:val="650E32AF"/>
    <w:rsid w:val="650F6D4F"/>
    <w:rsid w:val="6519FE58"/>
    <w:rsid w:val="66033042"/>
    <w:rsid w:val="665BBF25"/>
    <w:rsid w:val="666A4F30"/>
    <w:rsid w:val="666AC051"/>
    <w:rsid w:val="6675FF80"/>
    <w:rsid w:val="668F3C26"/>
    <w:rsid w:val="66925464"/>
    <w:rsid w:val="66A89A22"/>
    <w:rsid w:val="66B53E31"/>
    <w:rsid w:val="66D35CF9"/>
    <w:rsid w:val="66D5C3A2"/>
    <w:rsid w:val="66D653C1"/>
    <w:rsid w:val="671798F3"/>
    <w:rsid w:val="678E4A51"/>
    <w:rsid w:val="67D10848"/>
    <w:rsid w:val="682C1EFA"/>
    <w:rsid w:val="682E0528"/>
    <w:rsid w:val="683EF9A3"/>
    <w:rsid w:val="683FDACD"/>
    <w:rsid w:val="688CEEE7"/>
    <w:rsid w:val="68AE3C4C"/>
    <w:rsid w:val="68BF488E"/>
    <w:rsid w:val="68F6F7F2"/>
    <w:rsid w:val="692B6D62"/>
    <w:rsid w:val="698AAB80"/>
    <w:rsid w:val="699A0EF1"/>
    <w:rsid w:val="69C0483F"/>
    <w:rsid w:val="69EEAA06"/>
    <w:rsid w:val="6A35BBCB"/>
    <w:rsid w:val="6A4F2312"/>
    <w:rsid w:val="6ADD619E"/>
    <w:rsid w:val="6B5E1AF2"/>
    <w:rsid w:val="6B7AEFBD"/>
    <w:rsid w:val="6BB9FED4"/>
    <w:rsid w:val="6C4F5ABB"/>
    <w:rsid w:val="6C5B209E"/>
    <w:rsid w:val="6C852C4A"/>
    <w:rsid w:val="6CBD9B1B"/>
    <w:rsid w:val="6CEB5DC1"/>
    <w:rsid w:val="6CED091F"/>
    <w:rsid w:val="6D09B12B"/>
    <w:rsid w:val="6D0C85D7"/>
    <w:rsid w:val="6D138ED3"/>
    <w:rsid w:val="6D228559"/>
    <w:rsid w:val="6D6B9281"/>
    <w:rsid w:val="6D7B1765"/>
    <w:rsid w:val="6D859465"/>
    <w:rsid w:val="6D8EDCD0"/>
    <w:rsid w:val="6DC43C99"/>
    <w:rsid w:val="6DE49103"/>
    <w:rsid w:val="6DE7B75B"/>
    <w:rsid w:val="6DF90D24"/>
    <w:rsid w:val="6E21CD70"/>
    <w:rsid w:val="6E380629"/>
    <w:rsid w:val="6E4A58A1"/>
    <w:rsid w:val="6E4B8D16"/>
    <w:rsid w:val="6E6C4A07"/>
    <w:rsid w:val="6E76AD28"/>
    <w:rsid w:val="6F322B62"/>
    <w:rsid w:val="6FB2A7B7"/>
    <w:rsid w:val="6FD9E094"/>
    <w:rsid w:val="70131D5D"/>
    <w:rsid w:val="7052B63B"/>
    <w:rsid w:val="706CE99B"/>
    <w:rsid w:val="70A6820E"/>
    <w:rsid w:val="70AA2FFA"/>
    <w:rsid w:val="71147C96"/>
    <w:rsid w:val="711B6743"/>
    <w:rsid w:val="711F581D"/>
    <w:rsid w:val="714D6D73"/>
    <w:rsid w:val="714E7818"/>
    <w:rsid w:val="719433EB"/>
    <w:rsid w:val="71A776FD"/>
    <w:rsid w:val="71BB386B"/>
    <w:rsid w:val="71D8899E"/>
    <w:rsid w:val="71DB9E7A"/>
    <w:rsid w:val="7207ABF3"/>
    <w:rsid w:val="7231FBF7"/>
    <w:rsid w:val="7296129F"/>
    <w:rsid w:val="72AE2664"/>
    <w:rsid w:val="72B56352"/>
    <w:rsid w:val="72B72BFC"/>
    <w:rsid w:val="72C88AED"/>
    <w:rsid w:val="73005D25"/>
    <w:rsid w:val="73358244"/>
    <w:rsid w:val="735C0F17"/>
    <w:rsid w:val="739DEB79"/>
    <w:rsid w:val="73AA8D86"/>
    <w:rsid w:val="73AEC473"/>
    <w:rsid w:val="73F40786"/>
    <w:rsid w:val="7428BCF6"/>
    <w:rsid w:val="7464DE67"/>
    <w:rsid w:val="7484023F"/>
    <w:rsid w:val="7496539C"/>
    <w:rsid w:val="749662F3"/>
    <w:rsid w:val="74D7F3B7"/>
    <w:rsid w:val="75133F3C"/>
    <w:rsid w:val="7515670F"/>
    <w:rsid w:val="7521A918"/>
    <w:rsid w:val="75473086"/>
    <w:rsid w:val="75594CAB"/>
    <w:rsid w:val="755A4B92"/>
    <w:rsid w:val="755BF6A9"/>
    <w:rsid w:val="7565C74B"/>
    <w:rsid w:val="757A0A6E"/>
    <w:rsid w:val="7582294E"/>
    <w:rsid w:val="75870F71"/>
    <w:rsid w:val="7588F07B"/>
    <w:rsid w:val="758F12B3"/>
    <w:rsid w:val="75EC3049"/>
    <w:rsid w:val="75F6E531"/>
    <w:rsid w:val="7606948C"/>
    <w:rsid w:val="760889FD"/>
    <w:rsid w:val="7625F2F3"/>
    <w:rsid w:val="76410448"/>
    <w:rsid w:val="76AF0F9D"/>
    <w:rsid w:val="7733CE61"/>
    <w:rsid w:val="77343572"/>
    <w:rsid w:val="774F23C4"/>
    <w:rsid w:val="776F7AC5"/>
    <w:rsid w:val="7777E8B6"/>
    <w:rsid w:val="777FAE2E"/>
    <w:rsid w:val="778A3A5B"/>
    <w:rsid w:val="778B287E"/>
    <w:rsid w:val="77BB5963"/>
    <w:rsid w:val="77C25E7E"/>
    <w:rsid w:val="77F5B5AA"/>
    <w:rsid w:val="784557FD"/>
    <w:rsid w:val="78475EE0"/>
    <w:rsid w:val="789983BE"/>
    <w:rsid w:val="78CD364D"/>
    <w:rsid w:val="78CD8A62"/>
    <w:rsid w:val="78D8CEF1"/>
    <w:rsid w:val="79088935"/>
    <w:rsid w:val="7912FD38"/>
    <w:rsid w:val="7936F1DC"/>
    <w:rsid w:val="7941912C"/>
    <w:rsid w:val="796D736A"/>
    <w:rsid w:val="7998DFBA"/>
    <w:rsid w:val="79E6B05F"/>
    <w:rsid w:val="7A08F324"/>
    <w:rsid w:val="7A2DD8A0"/>
    <w:rsid w:val="7A6D1F03"/>
    <w:rsid w:val="7A7D4061"/>
    <w:rsid w:val="7AAF8978"/>
    <w:rsid w:val="7AB43229"/>
    <w:rsid w:val="7ACE1026"/>
    <w:rsid w:val="7ADD618D"/>
    <w:rsid w:val="7AF8527C"/>
    <w:rsid w:val="7AF8BE29"/>
    <w:rsid w:val="7B0C5C92"/>
    <w:rsid w:val="7B1F58C2"/>
    <w:rsid w:val="7B37162C"/>
    <w:rsid w:val="7B53692F"/>
    <w:rsid w:val="7B75FF3C"/>
    <w:rsid w:val="7B87F80C"/>
    <w:rsid w:val="7BAEFCB9"/>
    <w:rsid w:val="7BDECA93"/>
    <w:rsid w:val="7BE81855"/>
    <w:rsid w:val="7BFAFF29"/>
    <w:rsid w:val="7C251171"/>
    <w:rsid w:val="7C297D83"/>
    <w:rsid w:val="7C55DDA4"/>
    <w:rsid w:val="7CB146FA"/>
    <w:rsid w:val="7CEFE07A"/>
    <w:rsid w:val="7D377829"/>
    <w:rsid w:val="7DB5AB12"/>
    <w:rsid w:val="7DF97A6F"/>
    <w:rsid w:val="7DFBD9F2"/>
    <w:rsid w:val="7E15024F"/>
    <w:rsid w:val="7E35C685"/>
    <w:rsid w:val="7E3F1089"/>
    <w:rsid w:val="7EBF98CE"/>
    <w:rsid w:val="7ECD1869"/>
    <w:rsid w:val="7F340F7D"/>
    <w:rsid w:val="7F3CCBE6"/>
    <w:rsid w:val="7F758078"/>
    <w:rsid w:val="7F8DB041"/>
    <w:rsid w:val="7FEFC805"/>
    <w:rsid w:val="7FF69BE2"/>
    <w:rsid w:val="7FF730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A2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D9D"/>
    <w:pPr>
      <w:keepNext/>
      <w:keepLines/>
      <w:spacing w:after="0" w:line="240" w:lineRule="auto"/>
      <w:outlineLvl w:val="0"/>
    </w:pPr>
    <w:rPr>
      <w:rFonts w:ascii="Arial" w:eastAsia="Arial" w:hAnsi="Arial" w:cs="Arial"/>
      <w:b/>
      <w:sz w:val="36"/>
      <w:szCs w:val="36"/>
    </w:rPr>
  </w:style>
  <w:style w:type="paragraph" w:styleId="Heading2">
    <w:name w:val="heading 2"/>
    <w:basedOn w:val="Normal"/>
    <w:next w:val="Normal"/>
    <w:link w:val="Heading2Char"/>
    <w:uiPriority w:val="9"/>
    <w:unhideWhenUsed/>
    <w:qFormat/>
    <w:rsid w:val="00CC4D9D"/>
    <w:pPr>
      <w:keepNext/>
      <w:keepLines/>
      <w:spacing w:before="40" w:after="0"/>
      <w:outlineLvl w:val="1"/>
    </w:pPr>
    <w:rPr>
      <w:rFonts w:ascii="Arial" w:eastAsia="Arial" w:hAnsi="Arial" w:cs="Arial"/>
      <w:b/>
      <w:sz w:val="32"/>
      <w:szCs w:val="32"/>
    </w:rPr>
  </w:style>
  <w:style w:type="paragraph" w:styleId="Heading3">
    <w:name w:val="heading 3"/>
    <w:basedOn w:val="Normal"/>
    <w:next w:val="Normal"/>
    <w:link w:val="Heading3Char"/>
    <w:uiPriority w:val="9"/>
    <w:unhideWhenUsed/>
    <w:qFormat/>
    <w:rsid w:val="00314D02"/>
    <w:pPr>
      <w:spacing w:after="240"/>
      <w:outlineLvl w:val="2"/>
    </w:pPr>
    <w:rPr>
      <w:rFonts w:ascii="Arial" w:eastAsia="Arial" w:hAnsi="Arial" w:cs="Arial"/>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CC4D9D"/>
    <w:rPr>
      <w:rFonts w:ascii="Arial" w:eastAsia="Arial" w:hAnsi="Arial" w:cs="Arial"/>
      <w:b/>
      <w:sz w:val="36"/>
      <w:szCs w:val="36"/>
    </w:rPr>
  </w:style>
  <w:style w:type="character" w:customStyle="1" w:styleId="Heading2Char">
    <w:name w:val="Heading 2 Char"/>
    <w:basedOn w:val="DefaultParagraphFont"/>
    <w:link w:val="Heading2"/>
    <w:uiPriority w:val="9"/>
    <w:rsid w:val="00CC4D9D"/>
    <w:rPr>
      <w:rFonts w:ascii="Arial" w:eastAsia="Arial" w:hAnsi="Arial" w:cs="Arial"/>
      <w:b/>
      <w:sz w:val="32"/>
      <w:szCs w:val="32"/>
    </w:rPr>
  </w:style>
  <w:style w:type="paragraph" w:styleId="Title">
    <w:name w:val="Title"/>
    <w:basedOn w:val="Normal"/>
    <w:next w:val="Normal"/>
    <w:link w:val="TitleChar"/>
    <w:uiPriority w:val="10"/>
    <w:qFormat/>
    <w:rsid w:val="00E617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70D"/>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6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002"/>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6602B"/>
    <w:rPr>
      <w:color w:val="605E5C"/>
      <w:shd w:val="clear" w:color="auto" w:fill="E1DFDD"/>
    </w:rPr>
  </w:style>
  <w:style w:type="character" w:customStyle="1" w:styleId="Heading3Char">
    <w:name w:val="Heading 3 Char"/>
    <w:basedOn w:val="DefaultParagraphFont"/>
    <w:link w:val="Heading3"/>
    <w:uiPriority w:val="9"/>
    <w:rsid w:val="00314D02"/>
    <w:rPr>
      <w:rFonts w:ascii="Arial" w:eastAsia="Arial" w:hAnsi="Arial" w:cs="Arial"/>
      <w:b/>
      <w:bCs/>
      <w:color w:val="000000" w:themeColor="text1"/>
      <w:sz w:val="24"/>
      <w:szCs w:val="24"/>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f01">
    <w:name w:val="cf01"/>
    <w:basedOn w:val="DefaultParagraphFont"/>
    <w:rPr>
      <w:rFonts w:ascii="Segoe UI" w:hAnsi="Segoe UI" w:cs="Segoe UI" w:hint="default"/>
      <w:sz w:val="18"/>
      <w:szCs w:val="18"/>
    </w:rPr>
  </w:style>
  <w:style w:type="paragraph" w:styleId="Revision">
    <w:name w:val="Revision"/>
    <w:hidden/>
    <w:uiPriority w:val="99"/>
    <w:semiHidden/>
    <w:rsid w:val="00917C78"/>
    <w:pPr>
      <w:spacing w:after="0" w:line="240" w:lineRule="auto"/>
    </w:pPr>
  </w:style>
  <w:style w:type="character" w:styleId="FollowedHyperlink">
    <w:name w:val="FollowedHyperlink"/>
    <w:basedOn w:val="DefaultParagraphFont"/>
    <w:uiPriority w:val="99"/>
    <w:semiHidden/>
    <w:unhideWhenUsed/>
    <w:rsid w:val="00C37B3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E0AA0"/>
    <w:rPr>
      <w:b/>
      <w:bCs/>
    </w:rPr>
  </w:style>
  <w:style w:type="character" w:customStyle="1" w:styleId="CommentSubjectChar">
    <w:name w:val="Comment Subject Char"/>
    <w:basedOn w:val="CommentTextChar"/>
    <w:link w:val="CommentSubject"/>
    <w:uiPriority w:val="99"/>
    <w:semiHidden/>
    <w:rsid w:val="009E0A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ascanada.ca/2018/05/15/keeping-your-home-language/" TargetMode="External"/><Relationship Id="rId13" Type="http://schemas.openxmlformats.org/officeDocument/2006/relationships/hyperlink" Target="https://qualitystartla.org/two-languages-twice-the-opportunities-dual-language-learning-campaig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ultilinguallearningtoolkit.org/wp-content/uploads/2021/08/Support-Billingualism-Spanish-1.pdf" TargetMode="External"/><Relationship Id="rId12" Type="http://schemas.openxmlformats.org/officeDocument/2006/relationships/hyperlink" Target="https://qualitystartla.org/resourc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lstrategies.org/for-famil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clkc.ohs.acf.hhs.gov/culture-language/article/importance-home-language-ser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cela.ed.gov/sites/default/files/legacy/files/announcements/20200805-NCELAInfographic-508.pdf" TargetMode="External"/><Relationship Id="rId14" Type="http://schemas.openxmlformats.org/officeDocument/2006/relationships/hyperlink" Target="https://qualitystartla.org/resources/resources-for-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MB 23-03 Attachment B - Contractor Information (CA Dept of Education)</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23-03 Attachment B - Contractor Information (CA Dept of Education)</dc:title>
  <dc:subject>Family Language and Interest Interview tool for identification of dual language learners.</dc:subject>
  <dc:creator/>
  <cp:keywords/>
  <dc:description/>
  <cp:lastModifiedBy/>
  <cp:revision>1</cp:revision>
  <dcterms:created xsi:type="dcterms:W3CDTF">2025-06-25T22:18:00Z</dcterms:created>
  <dcterms:modified xsi:type="dcterms:W3CDTF">2025-07-30T22:52:00Z</dcterms:modified>
</cp:coreProperties>
</file>