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B8" w:rsidRPr="00651EC2" w:rsidRDefault="00C0181E" w:rsidP="002E425D">
      <w:pPr>
        <w:pStyle w:val="Heading1"/>
      </w:pPr>
      <w:r>
        <w:t>Aviso para</w:t>
      </w:r>
      <w:r w:rsidR="00234CE9" w:rsidRPr="00651EC2">
        <w:t xml:space="preserve"> los Proveedores</w:t>
      </w:r>
    </w:p>
    <w:p w:rsidR="00EC0C46" w:rsidRPr="00CA4F42" w:rsidRDefault="00EC0C46" w:rsidP="00FE3007">
      <w:pPr>
        <w:rPr>
          <w:szCs w:val="24"/>
        </w:rPr>
      </w:pPr>
      <w:r w:rsidRPr="00CA4F42">
        <w:rPr>
          <w:b/>
          <w:szCs w:val="24"/>
        </w:rPr>
        <w:t>[</w:t>
      </w:r>
      <w:proofErr w:type="spellStart"/>
      <w:r w:rsidRPr="00CA4F42">
        <w:rPr>
          <w:b/>
          <w:szCs w:val="24"/>
        </w:rPr>
        <w:t>Enter</w:t>
      </w:r>
      <w:proofErr w:type="spellEnd"/>
      <w:r w:rsidRPr="00CA4F42">
        <w:rPr>
          <w:b/>
          <w:szCs w:val="24"/>
        </w:rPr>
        <w:t xml:space="preserve"> Agency </w:t>
      </w:r>
      <w:proofErr w:type="spellStart"/>
      <w:r w:rsidRPr="00CA4F42">
        <w:rPr>
          <w:b/>
          <w:szCs w:val="24"/>
        </w:rPr>
        <w:t>Name</w:t>
      </w:r>
      <w:proofErr w:type="spellEnd"/>
      <w:r w:rsidRPr="00CA4F42">
        <w:rPr>
          <w:szCs w:val="24"/>
        </w:rPr>
        <w:t xml:space="preserve">] | </w:t>
      </w:r>
      <w:r w:rsidRPr="00CA4F42">
        <w:rPr>
          <w:b/>
          <w:szCs w:val="24"/>
        </w:rPr>
        <w:t>[</w:t>
      </w:r>
      <w:proofErr w:type="spellStart"/>
      <w:r w:rsidRPr="00CA4F42">
        <w:rPr>
          <w:b/>
          <w:szCs w:val="24"/>
        </w:rPr>
        <w:t>Enter</w:t>
      </w:r>
      <w:proofErr w:type="spellEnd"/>
      <w:r w:rsidRPr="00CA4F42">
        <w:rPr>
          <w:b/>
          <w:szCs w:val="24"/>
        </w:rPr>
        <w:t xml:space="preserve"> CDE </w:t>
      </w:r>
      <w:proofErr w:type="spellStart"/>
      <w:r w:rsidRPr="00CA4F42">
        <w:rPr>
          <w:b/>
          <w:szCs w:val="24"/>
        </w:rPr>
        <w:t>Vendor</w:t>
      </w:r>
      <w:proofErr w:type="spellEnd"/>
      <w:r w:rsidRPr="00CA4F42">
        <w:rPr>
          <w:b/>
          <w:szCs w:val="24"/>
        </w:rPr>
        <w:t xml:space="preserve"> </w:t>
      </w:r>
      <w:proofErr w:type="spellStart"/>
      <w:r w:rsidRPr="00CA4F42">
        <w:rPr>
          <w:b/>
          <w:szCs w:val="24"/>
        </w:rPr>
        <w:t>Number</w:t>
      </w:r>
      <w:proofErr w:type="spellEnd"/>
      <w:r w:rsidRPr="00CA4F42">
        <w:rPr>
          <w:b/>
          <w:szCs w:val="24"/>
        </w:rPr>
        <w:t>]</w:t>
      </w:r>
    </w:p>
    <w:p w:rsidR="00234CE9" w:rsidRPr="00CA4F42" w:rsidRDefault="0026016D" w:rsidP="00FE3007">
      <w:pPr>
        <w:rPr>
          <w:szCs w:val="24"/>
        </w:rPr>
      </w:pPr>
      <w:r w:rsidRPr="00CA4F42">
        <w:rPr>
          <w:szCs w:val="24"/>
        </w:rPr>
        <w:t>Para</w:t>
      </w:r>
      <w:r w:rsidR="0059751D" w:rsidRPr="00CA4F42">
        <w:rPr>
          <w:szCs w:val="24"/>
        </w:rPr>
        <w:t xml:space="preserve"> </w:t>
      </w:r>
      <w:r w:rsidR="007A0094" w:rsidRPr="00CA4F42">
        <w:rPr>
          <w:szCs w:val="24"/>
        </w:rPr>
        <w:t xml:space="preserve">todos </w:t>
      </w:r>
      <w:r w:rsidRPr="00CA4F42">
        <w:rPr>
          <w:szCs w:val="24"/>
        </w:rPr>
        <w:t>los proveedores de hoga</w:t>
      </w:r>
      <w:r w:rsidR="00F976B2" w:rsidRPr="00CA4F42">
        <w:rPr>
          <w:szCs w:val="24"/>
        </w:rPr>
        <w:t xml:space="preserve">res de cuidado </w:t>
      </w:r>
      <w:r w:rsidR="0006542A" w:rsidRPr="00CA4F42">
        <w:rPr>
          <w:szCs w:val="24"/>
        </w:rPr>
        <w:t xml:space="preserve">infantil </w:t>
      </w:r>
      <w:r w:rsidRPr="00CA4F42">
        <w:rPr>
          <w:szCs w:val="24"/>
        </w:rPr>
        <w:t>y proveedores individuales exentos de licencia:</w:t>
      </w:r>
    </w:p>
    <w:p w:rsidR="00651EC2" w:rsidRPr="00CA4F42" w:rsidRDefault="00651EC2" w:rsidP="00F975DA">
      <w:pPr>
        <w:jc w:val="both"/>
        <w:rPr>
          <w:szCs w:val="24"/>
        </w:rPr>
      </w:pPr>
      <w:r w:rsidRPr="00CA4F42">
        <w:rPr>
          <w:szCs w:val="24"/>
        </w:rPr>
        <w:t>De</w:t>
      </w:r>
      <w:r w:rsidR="00AA0715" w:rsidRPr="00CA4F42">
        <w:rPr>
          <w:szCs w:val="24"/>
        </w:rPr>
        <w:t xml:space="preserve"> conformidad con la </w:t>
      </w:r>
      <w:r w:rsidRPr="00CA4F42">
        <w:rPr>
          <w:szCs w:val="24"/>
        </w:rPr>
        <w:t>Ley del Senado (SB) 75, Capítulo 51, Estatutos de 2019,</w:t>
      </w:r>
      <w:r w:rsidR="00EA712E" w:rsidRPr="00CA4F42">
        <w:rPr>
          <w:szCs w:val="24"/>
        </w:rPr>
        <w:t xml:space="preserve"> </w:t>
      </w:r>
      <w:r w:rsidR="00CB5D50" w:rsidRPr="00CA4F42">
        <w:rPr>
          <w:szCs w:val="24"/>
        </w:rPr>
        <w:t>a partir del 1 de J</w:t>
      </w:r>
      <w:r w:rsidR="008C1D3D" w:rsidRPr="00CA4F42">
        <w:rPr>
          <w:szCs w:val="24"/>
        </w:rPr>
        <w:t xml:space="preserve">ulio de 2019, </w:t>
      </w:r>
      <w:r w:rsidR="006450E9" w:rsidRPr="00CA4F42">
        <w:rPr>
          <w:szCs w:val="24"/>
        </w:rPr>
        <w:t>y con la Ley de la Asamblea (AB 378)</w:t>
      </w:r>
      <w:r w:rsidR="000E03C4" w:rsidRPr="00CA4F42">
        <w:rPr>
          <w:szCs w:val="24"/>
        </w:rPr>
        <w:t>,</w:t>
      </w:r>
      <w:r w:rsidR="006450E9" w:rsidRPr="00CA4F42">
        <w:rPr>
          <w:szCs w:val="24"/>
        </w:rPr>
        <w:t xml:space="preserve"> a partir del 1 de </w:t>
      </w:r>
      <w:proofErr w:type="gramStart"/>
      <w:r w:rsidR="006450E9" w:rsidRPr="00CA4F42">
        <w:rPr>
          <w:szCs w:val="24"/>
        </w:rPr>
        <w:t>Enero</w:t>
      </w:r>
      <w:proofErr w:type="gramEnd"/>
      <w:r w:rsidR="006450E9" w:rsidRPr="00CA4F42">
        <w:rPr>
          <w:szCs w:val="24"/>
        </w:rPr>
        <w:t xml:space="preserve"> de 2020, </w:t>
      </w:r>
      <w:r w:rsidR="008C1D3D" w:rsidRPr="00CA4F42">
        <w:rPr>
          <w:szCs w:val="24"/>
        </w:rPr>
        <w:t xml:space="preserve">hay cambios </w:t>
      </w:r>
      <w:r w:rsidR="00F975DA" w:rsidRPr="00CA4F42">
        <w:rPr>
          <w:szCs w:val="24"/>
        </w:rPr>
        <w:t xml:space="preserve">adicionales </w:t>
      </w:r>
      <w:r w:rsidR="008C1D3D" w:rsidRPr="00CA4F42">
        <w:rPr>
          <w:szCs w:val="24"/>
        </w:rPr>
        <w:t>en</w:t>
      </w:r>
      <w:r w:rsidRPr="00CA4F42">
        <w:rPr>
          <w:szCs w:val="24"/>
        </w:rPr>
        <w:t xml:space="preserve"> la l</w:t>
      </w:r>
      <w:r w:rsidR="00D728EC" w:rsidRPr="00CA4F42">
        <w:rPr>
          <w:szCs w:val="24"/>
        </w:rPr>
        <w:t>ey de Californi</w:t>
      </w:r>
      <w:r w:rsidR="006450E9" w:rsidRPr="00CA4F42">
        <w:rPr>
          <w:szCs w:val="24"/>
        </w:rPr>
        <w:t>a con respecto a la divulgación</w:t>
      </w:r>
      <w:r w:rsidRPr="00CA4F42">
        <w:rPr>
          <w:szCs w:val="24"/>
        </w:rPr>
        <w:t xml:space="preserve"> </w:t>
      </w:r>
      <w:r w:rsidR="00D728EC" w:rsidRPr="00CA4F42">
        <w:rPr>
          <w:szCs w:val="24"/>
        </w:rPr>
        <w:t xml:space="preserve">de </w:t>
      </w:r>
      <w:r w:rsidRPr="00CA4F42">
        <w:rPr>
          <w:szCs w:val="24"/>
        </w:rPr>
        <w:t>su información personal</w:t>
      </w:r>
      <w:r w:rsidR="006450E9" w:rsidRPr="00CA4F42">
        <w:rPr>
          <w:szCs w:val="24"/>
        </w:rPr>
        <w:t xml:space="preserve"> o de su negocio</w:t>
      </w:r>
      <w:r w:rsidRPr="00CA4F42">
        <w:rPr>
          <w:szCs w:val="24"/>
        </w:rPr>
        <w:t>.</w:t>
      </w:r>
      <w:r w:rsidR="00FE24C7" w:rsidRPr="00CA4F42">
        <w:rPr>
          <w:szCs w:val="24"/>
        </w:rPr>
        <w:t xml:space="preserve"> Este es el segundo aviso (el primero fue enviado en </w:t>
      </w:r>
      <w:proofErr w:type="gramStart"/>
      <w:r w:rsidR="00FE24C7" w:rsidRPr="00CA4F42">
        <w:rPr>
          <w:szCs w:val="24"/>
        </w:rPr>
        <w:t>Agosto</w:t>
      </w:r>
      <w:proofErr w:type="gramEnd"/>
      <w:r w:rsidR="00FE24C7" w:rsidRPr="00CA4F42">
        <w:rPr>
          <w:szCs w:val="24"/>
        </w:rPr>
        <w:t xml:space="preserve"> de 2019)</w:t>
      </w:r>
      <w:r w:rsidR="008D7C34" w:rsidRPr="00CA4F42">
        <w:rPr>
          <w:szCs w:val="24"/>
        </w:rPr>
        <w:t>, que describe</w:t>
      </w:r>
      <w:r w:rsidR="00BB78E0" w:rsidRPr="00CA4F42">
        <w:rPr>
          <w:szCs w:val="24"/>
        </w:rPr>
        <w:t xml:space="preserve"> la </w:t>
      </w:r>
      <w:r w:rsidR="008D7C34" w:rsidRPr="00CA4F42">
        <w:rPr>
          <w:szCs w:val="24"/>
        </w:rPr>
        <w:t>información personal o de negocio</w:t>
      </w:r>
      <w:r w:rsidR="00BB78E0" w:rsidRPr="00CA4F42">
        <w:rPr>
          <w:szCs w:val="24"/>
        </w:rPr>
        <w:t xml:space="preserve"> </w:t>
      </w:r>
      <w:bookmarkStart w:id="0" w:name="_GoBack"/>
      <w:bookmarkEnd w:id="0"/>
      <w:r w:rsidR="00B62127" w:rsidRPr="00CA4F42">
        <w:rPr>
          <w:szCs w:val="24"/>
        </w:rPr>
        <w:t>que será</w:t>
      </w:r>
      <w:r w:rsidR="008D7C34" w:rsidRPr="00CA4F42">
        <w:rPr>
          <w:szCs w:val="24"/>
        </w:rPr>
        <w:t xml:space="preserve"> </w:t>
      </w:r>
      <w:r w:rsidR="00BB78E0" w:rsidRPr="00CA4F42">
        <w:rPr>
          <w:szCs w:val="24"/>
        </w:rPr>
        <w:t>compartida</w:t>
      </w:r>
      <w:r w:rsidR="008D7C34" w:rsidRPr="00CA4F42">
        <w:rPr>
          <w:szCs w:val="24"/>
        </w:rPr>
        <w:t xml:space="preserve"> con las organizaciones de ciertos proveedores según la definición legal.</w:t>
      </w:r>
      <w:r w:rsidR="00211BBC" w:rsidRPr="00CA4F42">
        <w:rPr>
          <w:szCs w:val="24"/>
        </w:rPr>
        <w:t xml:space="preserve"> </w:t>
      </w:r>
      <w:r w:rsidR="003C03F9" w:rsidRPr="00CA4F42">
        <w:rPr>
          <w:szCs w:val="24"/>
        </w:rPr>
        <w:t>Los cambios relevantes se pueden encontrar en las secciones 8431 y 8432 del Código de Educación, la sección 6253.21 del Código de Gobierno</w:t>
      </w:r>
      <w:r w:rsidR="00475FFC" w:rsidRPr="00CA4F42">
        <w:rPr>
          <w:szCs w:val="24"/>
        </w:rPr>
        <w:t>,</w:t>
      </w:r>
      <w:r w:rsidR="003C03F9" w:rsidRPr="00CA4F42">
        <w:rPr>
          <w:szCs w:val="24"/>
        </w:rPr>
        <w:t xml:space="preserve"> y la sección 1596.86 del Código de Salud y Seguridad.</w:t>
      </w:r>
    </w:p>
    <w:p w:rsidR="00CB5D50" w:rsidRPr="00CA4F42" w:rsidRDefault="00CB5D50" w:rsidP="00F975DA">
      <w:pPr>
        <w:jc w:val="both"/>
        <w:rPr>
          <w:szCs w:val="24"/>
        </w:rPr>
      </w:pPr>
      <w:r w:rsidRPr="00CA4F42">
        <w:rPr>
          <w:szCs w:val="24"/>
        </w:rPr>
        <w:t xml:space="preserve">A partir del 1 </w:t>
      </w:r>
      <w:r w:rsidR="00F975DA" w:rsidRPr="00CA4F42">
        <w:rPr>
          <w:szCs w:val="24"/>
        </w:rPr>
        <w:t xml:space="preserve">de </w:t>
      </w:r>
      <w:proofErr w:type="gramStart"/>
      <w:r w:rsidR="00F975DA" w:rsidRPr="00CA4F42">
        <w:rPr>
          <w:szCs w:val="24"/>
        </w:rPr>
        <w:t>Enero</w:t>
      </w:r>
      <w:proofErr w:type="gramEnd"/>
      <w:r w:rsidR="00F975DA" w:rsidRPr="00CA4F42">
        <w:rPr>
          <w:szCs w:val="24"/>
        </w:rPr>
        <w:t xml:space="preserve"> de 2020</w:t>
      </w:r>
      <w:r w:rsidRPr="00CA4F42">
        <w:rPr>
          <w:szCs w:val="24"/>
        </w:rPr>
        <w:t>, el Departamento de Educación de</w:t>
      </w:r>
      <w:r w:rsidR="00BB6758" w:rsidRPr="00CA4F42">
        <w:rPr>
          <w:szCs w:val="24"/>
        </w:rPr>
        <w:t xml:space="preserve"> California (CDE) debe coleccionar</w:t>
      </w:r>
      <w:r w:rsidRPr="00CA4F42">
        <w:rPr>
          <w:szCs w:val="24"/>
        </w:rPr>
        <w:t xml:space="preserve"> la siguiente información de proveedor</w:t>
      </w:r>
      <w:r w:rsidR="007E636A" w:rsidRPr="00CA4F42">
        <w:rPr>
          <w:szCs w:val="24"/>
        </w:rPr>
        <w:t xml:space="preserve">es de cuidado infantil </w:t>
      </w:r>
      <w:r w:rsidRPr="00CA4F42">
        <w:rPr>
          <w:szCs w:val="24"/>
        </w:rPr>
        <w:t>con licencia y proveedores individuales exentos de licencia que participan en cualquier programa de educación y cuidado temprano financiado por el estado, según lo define la ley:</w:t>
      </w:r>
    </w:p>
    <w:p w:rsidR="004A4927" w:rsidRPr="00CA4F42" w:rsidRDefault="00F975DA" w:rsidP="00F975DA">
      <w:pPr>
        <w:pStyle w:val="ListParagraph"/>
        <w:numPr>
          <w:ilvl w:val="0"/>
          <w:numId w:val="1"/>
        </w:numPr>
        <w:rPr>
          <w:szCs w:val="24"/>
        </w:rPr>
      </w:pPr>
      <w:r w:rsidRPr="00CA4F42">
        <w:rPr>
          <w:szCs w:val="24"/>
        </w:rPr>
        <w:t>Un “</w:t>
      </w:r>
      <w:r w:rsidR="006450E9" w:rsidRPr="00CA4F42">
        <w:rPr>
          <w:szCs w:val="24"/>
        </w:rPr>
        <w:t>Sí</w:t>
      </w:r>
      <w:r w:rsidRPr="00CA4F42">
        <w:rPr>
          <w:szCs w:val="24"/>
        </w:rPr>
        <w:t xml:space="preserve">” o un ‘No” que identifique si el </w:t>
      </w:r>
      <w:r w:rsidR="005A038C" w:rsidRPr="00CA4F42">
        <w:rPr>
          <w:szCs w:val="24"/>
        </w:rPr>
        <w:t>p</w:t>
      </w:r>
      <w:r w:rsidR="004A4927" w:rsidRPr="00CA4F42">
        <w:rPr>
          <w:szCs w:val="24"/>
        </w:rPr>
        <w:t>roveedor</w:t>
      </w:r>
      <w:r w:rsidRPr="00CA4F42">
        <w:rPr>
          <w:szCs w:val="24"/>
        </w:rPr>
        <w:t xml:space="preserve"> es exento de licencia (Requisito)</w:t>
      </w:r>
    </w:p>
    <w:p w:rsidR="00AD5642" w:rsidRPr="00CA4F42" w:rsidRDefault="00905E70" w:rsidP="00905E70">
      <w:pPr>
        <w:pStyle w:val="ListParagraph"/>
        <w:numPr>
          <w:ilvl w:val="0"/>
          <w:numId w:val="1"/>
        </w:numPr>
        <w:rPr>
          <w:szCs w:val="24"/>
        </w:rPr>
      </w:pPr>
      <w:r w:rsidRPr="00CA4F42">
        <w:rPr>
          <w:szCs w:val="24"/>
        </w:rPr>
        <w:t>N</w:t>
      </w:r>
      <w:r w:rsidR="00F975DA" w:rsidRPr="00CA4F42">
        <w:rPr>
          <w:szCs w:val="24"/>
        </w:rPr>
        <w:t>úmero</w:t>
      </w:r>
      <w:r w:rsidRPr="00CA4F42">
        <w:rPr>
          <w:szCs w:val="24"/>
        </w:rPr>
        <w:t xml:space="preserve"> de tel</w:t>
      </w:r>
      <w:bookmarkStart w:id="1" w:name="_Hlk16146391"/>
      <w:r w:rsidRPr="00CA4F42">
        <w:rPr>
          <w:szCs w:val="24"/>
        </w:rPr>
        <w:t>é</w:t>
      </w:r>
      <w:bookmarkEnd w:id="1"/>
      <w:r w:rsidR="00F975DA" w:rsidRPr="00CA4F42">
        <w:rPr>
          <w:szCs w:val="24"/>
        </w:rPr>
        <w:t>fono del hogar</w:t>
      </w:r>
      <w:r w:rsidR="000E03C4" w:rsidRPr="00CA4F42">
        <w:rPr>
          <w:szCs w:val="24"/>
        </w:rPr>
        <w:t>, si es conocido</w:t>
      </w:r>
      <w:r w:rsidR="00F975DA" w:rsidRPr="00CA4F42">
        <w:rPr>
          <w:szCs w:val="24"/>
        </w:rPr>
        <w:t xml:space="preserve"> (Requisito)</w:t>
      </w:r>
    </w:p>
    <w:p w:rsidR="00F975DA" w:rsidRPr="00CA4F42" w:rsidRDefault="00F975DA" w:rsidP="00905E70">
      <w:pPr>
        <w:pStyle w:val="ListParagraph"/>
        <w:numPr>
          <w:ilvl w:val="0"/>
          <w:numId w:val="1"/>
        </w:numPr>
        <w:rPr>
          <w:szCs w:val="24"/>
        </w:rPr>
      </w:pPr>
      <w:r w:rsidRPr="00CA4F42">
        <w:rPr>
          <w:szCs w:val="24"/>
        </w:rPr>
        <w:t>Primer idioma del proveedor (Optativo)</w:t>
      </w:r>
    </w:p>
    <w:p w:rsidR="00634C01" w:rsidRPr="00CA4F42" w:rsidRDefault="00F975DA" w:rsidP="00F975DA">
      <w:pPr>
        <w:jc w:val="both"/>
        <w:rPr>
          <w:szCs w:val="24"/>
        </w:rPr>
      </w:pPr>
      <w:r w:rsidRPr="00CA4F42">
        <w:rPr>
          <w:b/>
          <w:szCs w:val="24"/>
        </w:rPr>
        <w:t xml:space="preserve"> </w:t>
      </w:r>
      <w:r w:rsidR="00EC0C46" w:rsidRPr="00CA4F42">
        <w:rPr>
          <w:b/>
          <w:szCs w:val="24"/>
        </w:rPr>
        <w:t>[</w:t>
      </w:r>
      <w:proofErr w:type="spellStart"/>
      <w:r w:rsidR="00EC0C46" w:rsidRPr="00CA4F42">
        <w:rPr>
          <w:b/>
          <w:szCs w:val="24"/>
        </w:rPr>
        <w:t>Enter</w:t>
      </w:r>
      <w:proofErr w:type="spellEnd"/>
      <w:r w:rsidR="00EC0C46" w:rsidRPr="00CA4F42">
        <w:rPr>
          <w:b/>
          <w:szCs w:val="24"/>
        </w:rPr>
        <w:t xml:space="preserve"> Agency </w:t>
      </w:r>
      <w:proofErr w:type="spellStart"/>
      <w:r w:rsidR="00EC0C46" w:rsidRPr="00CA4F42">
        <w:rPr>
          <w:b/>
          <w:szCs w:val="24"/>
        </w:rPr>
        <w:t>Name</w:t>
      </w:r>
      <w:proofErr w:type="spellEnd"/>
      <w:r w:rsidR="00EC0C46" w:rsidRPr="00CA4F42">
        <w:rPr>
          <w:b/>
          <w:szCs w:val="24"/>
        </w:rPr>
        <w:t xml:space="preserve">] </w:t>
      </w:r>
      <w:r w:rsidR="00634C01" w:rsidRPr="00CA4F42">
        <w:rPr>
          <w:szCs w:val="24"/>
        </w:rPr>
        <w:t>que enviará su información al CD</w:t>
      </w:r>
      <w:r w:rsidRPr="00CA4F42">
        <w:rPr>
          <w:szCs w:val="24"/>
        </w:rPr>
        <w:t xml:space="preserve">E </w:t>
      </w:r>
      <w:r w:rsidR="00FF3C59" w:rsidRPr="00CA4F42">
        <w:rPr>
          <w:szCs w:val="24"/>
        </w:rPr>
        <w:t xml:space="preserve">mensualmente </w:t>
      </w:r>
      <w:r w:rsidR="00634C01" w:rsidRPr="00CA4F42">
        <w:rPr>
          <w:szCs w:val="24"/>
        </w:rPr>
        <w:t xml:space="preserve">por medio del Sistema de Información de </w:t>
      </w:r>
      <w:r w:rsidR="00BF56F2" w:rsidRPr="00CA4F42">
        <w:rPr>
          <w:szCs w:val="24"/>
        </w:rPr>
        <w:t>Desarrollo I</w:t>
      </w:r>
      <w:r w:rsidR="00634C01" w:rsidRPr="00CA4F42">
        <w:rPr>
          <w:szCs w:val="24"/>
        </w:rPr>
        <w:t>nfantil</w:t>
      </w:r>
      <w:r w:rsidR="008C70B2" w:rsidRPr="00CA4F42">
        <w:rPr>
          <w:szCs w:val="24"/>
        </w:rPr>
        <w:t xml:space="preserve"> (CDMIS)</w:t>
      </w:r>
      <w:r w:rsidR="00634C01" w:rsidRPr="00CA4F42">
        <w:rPr>
          <w:szCs w:val="24"/>
        </w:rPr>
        <w:t>.</w:t>
      </w:r>
      <w:r w:rsidR="00577400" w:rsidRPr="00CA4F42">
        <w:rPr>
          <w:szCs w:val="24"/>
        </w:rPr>
        <w:t xml:space="preserve"> Posteriormente, el CDE enviará la lista a las organizaciones de pr</w:t>
      </w:r>
      <w:r w:rsidR="00792C5C" w:rsidRPr="00CA4F42">
        <w:rPr>
          <w:szCs w:val="24"/>
        </w:rPr>
        <w:t>oveedores especificadas según la</w:t>
      </w:r>
      <w:r w:rsidR="00577400" w:rsidRPr="00CA4F42">
        <w:rPr>
          <w:szCs w:val="24"/>
        </w:rPr>
        <w:t xml:space="preserve"> </w:t>
      </w:r>
      <w:r w:rsidR="00A17CB3" w:rsidRPr="00CA4F42">
        <w:rPr>
          <w:szCs w:val="24"/>
        </w:rPr>
        <w:t>definición legal</w:t>
      </w:r>
      <w:r w:rsidR="000E03C4" w:rsidRPr="00CA4F42">
        <w:rPr>
          <w:szCs w:val="24"/>
        </w:rPr>
        <w:t xml:space="preserve"> y en </w:t>
      </w:r>
      <w:r w:rsidRPr="00CA4F42">
        <w:rPr>
          <w:szCs w:val="24"/>
        </w:rPr>
        <w:t>conformidad con la AB 378</w:t>
      </w:r>
      <w:r w:rsidR="00577400" w:rsidRPr="00CA4F42">
        <w:rPr>
          <w:szCs w:val="24"/>
        </w:rPr>
        <w:t xml:space="preserve">. El CDE también puede usar esta información para cumplir con los requisitos federales de </w:t>
      </w:r>
      <w:r w:rsidR="00A17CB3" w:rsidRPr="00CA4F42">
        <w:rPr>
          <w:szCs w:val="24"/>
        </w:rPr>
        <w:t>la</w:t>
      </w:r>
      <w:r w:rsidR="00F2276A" w:rsidRPr="00CA4F42">
        <w:rPr>
          <w:szCs w:val="24"/>
        </w:rPr>
        <w:t xml:space="preserve"> Subvención en B</w:t>
      </w:r>
      <w:r w:rsidR="00A17CB3" w:rsidRPr="00CA4F42">
        <w:rPr>
          <w:szCs w:val="24"/>
        </w:rPr>
        <w:t xml:space="preserve">loque del Cuidado Desarrollo </w:t>
      </w:r>
      <w:r w:rsidR="00924273" w:rsidRPr="00CA4F42">
        <w:rPr>
          <w:szCs w:val="24"/>
        </w:rPr>
        <w:t xml:space="preserve">Infantil, </w:t>
      </w:r>
      <w:r w:rsidR="00A17CB3" w:rsidRPr="00CA4F42">
        <w:rPr>
          <w:szCs w:val="24"/>
        </w:rPr>
        <w:t>incluso preparación de la</w:t>
      </w:r>
      <w:r w:rsidR="00577400" w:rsidRPr="00CA4F42">
        <w:rPr>
          <w:szCs w:val="24"/>
        </w:rPr>
        <w:t xml:space="preserve"> respuesta ante emergencias.</w:t>
      </w:r>
    </w:p>
    <w:p w:rsidR="00886212" w:rsidRPr="00CA4F42" w:rsidRDefault="00924273" w:rsidP="00886212">
      <w:pPr>
        <w:rPr>
          <w:szCs w:val="24"/>
        </w:rPr>
      </w:pPr>
      <w:r w:rsidRPr="00CA4F42">
        <w:rPr>
          <w:szCs w:val="24"/>
        </w:rPr>
        <w:t>Si tiene alguna pregunta, contáctenos</w:t>
      </w:r>
      <w:r w:rsidR="002E425D" w:rsidRPr="00CA4F42">
        <w:rPr>
          <w:szCs w:val="24"/>
        </w:rPr>
        <w:t xml:space="preserve"> al</w:t>
      </w:r>
      <w:r w:rsidRPr="00CA4F42">
        <w:rPr>
          <w:szCs w:val="24"/>
        </w:rPr>
        <w:t>:</w:t>
      </w:r>
    </w:p>
    <w:p w:rsidR="002E425D" w:rsidRPr="00CA4F42" w:rsidRDefault="002E425D" w:rsidP="00DA1E46">
      <w:pPr>
        <w:pStyle w:val="NoSpacing"/>
        <w:jc w:val="center"/>
        <w:rPr>
          <w:rFonts w:cs="Arial"/>
          <w:szCs w:val="24"/>
          <w:lang w:val="es-US"/>
        </w:rPr>
      </w:pPr>
      <w:r w:rsidRPr="00CA4F42">
        <w:rPr>
          <w:rFonts w:cs="Arial"/>
          <w:szCs w:val="24"/>
          <w:lang w:val="es-US"/>
        </w:rPr>
        <w:t>Apoyo de CDMIS</w:t>
      </w:r>
    </w:p>
    <w:p w:rsidR="002E425D" w:rsidRPr="00CA4F42" w:rsidRDefault="002E425D" w:rsidP="00DA1E46">
      <w:pPr>
        <w:pStyle w:val="NoSpacing"/>
        <w:jc w:val="center"/>
        <w:rPr>
          <w:rFonts w:cs="Arial"/>
          <w:szCs w:val="24"/>
          <w:lang w:val="es-US"/>
        </w:rPr>
      </w:pPr>
      <w:r w:rsidRPr="00CA4F42">
        <w:rPr>
          <w:rFonts w:cs="Arial"/>
          <w:szCs w:val="24"/>
          <w:lang w:val="es-US"/>
        </w:rPr>
        <w:t>Teléfono: (916) 445-1907</w:t>
      </w:r>
    </w:p>
    <w:p w:rsidR="002E425D" w:rsidRPr="00CA4F42" w:rsidRDefault="002E425D" w:rsidP="00DA1E46">
      <w:pPr>
        <w:pStyle w:val="NoSpacing"/>
        <w:jc w:val="center"/>
        <w:rPr>
          <w:rFonts w:cs="Arial"/>
          <w:szCs w:val="24"/>
          <w:lang w:val="es-US"/>
        </w:rPr>
      </w:pPr>
      <w:r w:rsidRPr="00CA4F42">
        <w:rPr>
          <w:rFonts w:cs="Arial"/>
          <w:szCs w:val="24"/>
          <w:lang w:val="es-US"/>
        </w:rPr>
        <w:t xml:space="preserve">Correo electrónico: </w:t>
      </w:r>
      <w:hyperlink r:id="rId5" w:history="1">
        <w:r w:rsidRPr="00CA4F42">
          <w:rPr>
            <w:rStyle w:val="Hyperlink"/>
            <w:rFonts w:cs="Arial"/>
            <w:szCs w:val="24"/>
            <w:lang w:val="es-US"/>
          </w:rPr>
          <w:t>CDMIS@cde.ca.gov</w:t>
        </w:r>
      </w:hyperlink>
    </w:p>
    <w:p w:rsidR="002E425D" w:rsidRPr="00CA4F42" w:rsidRDefault="002E425D" w:rsidP="00DA1E46">
      <w:pPr>
        <w:pStyle w:val="NoSpacing"/>
        <w:jc w:val="center"/>
        <w:rPr>
          <w:rFonts w:cs="Arial"/>
          <w:szCs w:val="24"/>
        </w:rPr>
      </w:pPr>
      <w:r w:rsidRPr="00CA4F42">
        <w:rPr>
          <w:rFonts w:cs="Arial"/>
          <w:szCs w:val="24"/>
        </w:rPr>
        <w:t>Fax: (916) 323-6853</w:t>
      </w:r>
    </w:p>
    <w:p w:rsidR="00651F66" w:rsidRPr="00CA4F42" w:rsidRDefault="002E425D" w:rsidP="00DA1E46">
      <w:pPr>
        <w:pStyle w:val="NoSpacing"/>
        <w:spacing w:after="720"/>
        <w:jc w:val="center"/>
        <w:rPr>
          <w:rFonts w:cs="Arial"/>
          <w:szCs w:val="24"/>
        </w:rPr>
      </w:pPr>
      <w:proofErr w:type="spellStart"/>
      <w:r w:rsidRPr="00CA4F42">
        <w:rPr>
          <w:rFonts w:cs="Arial"/>
          <w:szCs w:val="24"/>
        </w:rPr>
        <w:t>Correo</w:t>
      </w:r>
      <w:proofErr w:type="spellEnd"/>
      <w:r w:rsidRPr="00CA4F42">
        <w:rPr>
          <w:rFonts w:cs="Arial"/>
          <w:szCs w:val="24"/>
        </w:rPr>
        <w:t>: 1430 N. Street, Suite 3410, Sacramento, CA 95814</w:t>
      </w:r>
    </w:p>
    <w:p w:rsidR="00E4533E" w:rsidRPr="00CA4F42" w:rsidRDefault="00E4533E" w:rsidP="007D3103">
      <w:pPr>
        <w:pStyle w:val="NoSpacing"/>
        <w:jc w:val="right"/>
        <w:rPr>
          <w:rFonts w:cs="Arial"/>
          <w:szCs w:val="24"/>
          <w:lang w:val="es-US"/>
        </w:rPr>
      </w:pPr>
      <w:r w:rsidRPr="00CA4F42">
        <w:rPr>
          <w:szCs w:val="24"/>
          <w:lang w:val="es-US"/>
        </w:rPr>
        <w:t>Departamento de Educación de California</w:t>
      </w:r>
    </w:p>
    <w:p w:rsidR="007D3103" w:rsidRPr="00CA4F42" w:rsidRDefault="00BB78E0" w:rsidP="007D3103">
      <w:pPr>
        <w:pStyle w:val="NoSpacing"/>
        <w:jc w:val="right"/>
        <w:rPr>
          <w:rFonts w:cs="Arial"/>
          <w:szCs w:val="24"/>
          <w:lang w:val="es-US"/>
        </w:rPr>
      </w:pPr>
      <w:r w:rsidRPr="00CA4F42">
        <w:rPr>
          <w:rFonts w:cs="Arial"/>
          <w:szCs w:val="24"/>
          <w:lang w:val="es-US"/>
        </w:rPr>
        <w:t>Febrero</w:t>
      </w:r>
      <w:r w:rsidR="00F975DA" w:rsidRPr="00CA4F42">
        <w:rPr>
          <w:rFonts w:cs="Arial"/>
          <w:szCs w:val="24"/>
          <w:lang w:val="es-US"/>
        </w:rPr>
        <w:t xml:space="preserve"> 2020</w:t>
      </w:r>
    </w:p>
    <w:sectPr w:rsidR="007D3103" w:rsidRPr="00CA4F42" w:rsidSect="0011520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09B"/>
    <w:multiLevelType w:val="hybridMultilevel"/>
    <w:tmpl w:val="DE5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MjOwtDSyMDcxNzFQ0lEKTi0uzszPAykwqgUA7ShNySwAAAA="/>
  </w:docVars>
  <w:rsids>
    <w:rsidRoot w:val="00234CE9"/>
    <w:rsid w:val="0006542A"/>
    <w:rsid w:val="00075A20"/>
    <w:rsid w:val="00092654"/>
    <w:rsid w:val="000D3033"/>
    <w:rsid w:val="000E03C4"/>
    <w:rsid w:val="00115203"/>
    <w:rsid w:val="001A0CA5"/>
    <w:rsid w:val="00211BBC"/>
    <w:rsid w:val="00234CE9"/>
    <w:rsid w:val="0026016D"/>
    <w:rsid w:val="002E425D"/>
    <w:rsid w:val="002E4CB5"/>
    <w:rsid w:val="00387C41"/>
    <w:rsid w:val="003C03F9"/>
    <w:rsid w:val="00475FFC"/>
    <w:rsid w:val="004A4927"/>
    <w:rsid w:val="0056107F"/>
    <w:rsid w:val="00577400"/>
    <w:rsid w:val="00586BB4"/>
    <w:rsid w:val="00590998"/>
    <w:rsid w:val="0059751D"/>
    <w:rsid w:val="005A038C"/>
    <w:rsid w:val="005E2BBA"/>
    <w:rsid w:val="00604145"/>
    <w:rsid w:val="00634C01"/>
    <w:rsid w:val="006450E9"/>
    <w:rsid w:val="00651EC2"/>
    <w:rsid w:val="00651F66"/>
    <w:rsid w:val="00652322"/>
    <w:rsid w:val="007428B8"/>
    <w:rsid w:val="00792C5C"/>
    <w:rsid w:val="007A0094"/>
    <w:rsid w:val="007D3103"/>
    <w:rsid w:val="007D79AC"/>
    <w:rsid w:val="007E636A"/>
    <w:rsid w:val="00886212"/>
    <w:rsid w:val="008C1D3D"/>
    <w:rsid w:val="008C70B2"/>
    <w:rsid w:val="008D7C34"/>
    <w:rsid w:val="008F53B2"/>
    <w:rsid w:val="00905E70"/>
    <w:rsid w:val="00924273"/>
    <w:rsid w:val="009C3CEB"/>
    <w:rsid w:val="00A17CB3"/>
    <w:rsid w:val="00A3228C"/>
    <w:rsid w:val="00AA0715"/>
    <w:rsid w:val="00AA53D8"/>
    <w:rsid w:val="00AD5642"/>
    <w:rsid w:val="00B62127"/>
    <w:rsid w:val="00BB6758"/>
    <w:rsid w:val="00BB78E0"/>
    <w:rsid w:val="00BF56F2"/>
    <w:rsid w:val="00C0181E"/>
    <w:rsid w:val="00C86983"/>
    <w:rsid w:val="00CA4F42"/>
    <w:rsid w:val="00CB5D50"/>
    <w:rsid w:val="00D27AC5"/>
    <w:rsid w:val="00D47DAB"/>
    <w:rsid w:val="00D728EC"/>
    <w:rsid w:val="00D74523"/>
    <w:rsid w:val="00DA1E46"/>
    <w:rsid w:val="00DD60EB"/>
    <w:rsid w:val="00DF709E"/>
    <w:rsid w:val="00E4533E"/>
    <w:rsid w:val="00EA712E"/>
    <w:rsid w:val="00EC0C46"/>
    <w:rsid w:val="00F2276A"/>
    <w:rsid w:val="00F23EB7"/>
    <w:rsid w:val="00F2633A"/>
    <w:rsid w:val="00F975DA"/>
    <w:rsid w:val="00F976B2"/>
    <w:rsid w:val="00FE24C7"/>
    <w:rsid w:val="00FE3007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2CCB6-CE3E-434A-8183-0968B0B9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  <w:lang w:val="es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A4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23"/>
    <w:rPr>
      <w:rFonts w:ascii="Segoe UI" w:hAnsi="Segoe UI" w:cs="Segoe UI"/>
      <w:sz w:val="18"/>
      <w:szCs w:val="18"/>
      <w:lang w:val="es-US"/>
    </w:rPr>
  </w:style>
  <w:style w:type="character" w:styleId="Hyperlink">
    <w:name w:val="Hyperlink"/>
    <w:basedOn w:val="DefaultParagraphFont"/>
    <w:uiPriority w:val="99"/>
    <w:unhideWhenUsed/>
    <w:rsid w:val="002E425D"/>
    <w:rPr>
      <w:color w:val="0563C1" w:themeColor="hyperlink"/>
      <w:u w:val="single"/>
    </w:rPr>
  </w:style>
  <w:style w:type="character" w:customStyle="1" w:styleId="Style2">
    <w:name w:val="Style2"/>
    <w:basedOn w:val="DefaultParagraphFont"/>
    <w:uiPriority w:val="1"/>
    <w:rsid w:val="00115203"/>
    <w:rPr>
      <w:rFonts w:ascii="Arial" w:hAnsi="Arial"/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MIS@cde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SPR Notice to Providers - Child Development (CA Dept of Education)</vt:lpstr>
    </vt:vector>
  </TitlesOfParts>
  <Company>CA Department of Education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SPR Notice to Providers - Child Development (CA Dept of Education)</dc:title>
  <dc:subject>Spanish notice to child care providers for the Subsidized Provider Report (SPR).</dc:subject>
  <dc:creator>Luis Zanartu</dc:creator>
  <cp:keywords/>
  <dc:description/>
  <cp:lastModifiedBy>Lea Williams</cp:lastModifiedBy>
  <cp:revision>4</cp:revision>
  <cp:lastPrinted>2020-02-10T20:16:00Z</cp:lastPrinted>
  <dcterms:created xsi:type="dcterms:W3CDTF">2020-02-11T17:05:00Z</dcterms:created>
  <dcterms:modified xsi:type="dcterms:W3CDTF">2020-02-19T18:55:00Z</dcterms:modified>
</cp:coreProperties>
</file>