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BABAF" w14:textId="1F30F5E2" w:rsidR="00F07692" w:rsidRDefault="00F07692" w:rsidP="003C636C">
      <w:pPr>
        <w:pStyle w:val="Header"/>
        <w:pBdr>
          <w:bottom w:val="none" w:sz="0" w:space="0" w:color="auto"/>
        </w:pBdr>
        <w:tabs>
          <w:tab w:val="clear" w:pos="4680"/>
        </w:tabs>
        <w:spacing w:after="0"/>
        <w:jc w:val="left"/>
      </w:pPr>
      <w:r>
        <w:rPr>
          <w:noProof/>
          <w:lang w:eastAsia="en-US"/>
        </w:rPr>
        <w:drawing>
          <wp:inline distT="0" distB="0" distL="0" distR="0" wp14:anchorId="53FA36A8" wp14:editId="55E1B8FF">
            <wp:extent cx="1060704" cy="521208"/>
            <wp:effectExtent l="0" t="0" r="6350" b="0"/>
            <wp:docPr id="652584108"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0764539" w14:textId="75D688C4" w:rsidR="00F07692" w:rsidRPr="00B63D23" w:rsidRDefault="0083344C" w:rsidP="003C636C">
      <w:pPr>
        <w:pStyle w:val="HeaderName"/>
        <w:pBdr>
          <w:bottom w:val="none" w:sz="0" w:space="0" w:color="auto"/>
        </w:pBdr>
        <w:spacing w:after="0"/>
      </w:pPr>
      <w:r w:rsidRPr="0083344C">
        <w:t>HS-ESS1-1 Earth’s Place in the Universe</w:t>
      </w:r>
    </w:p>
    <w:p w14:paraId="244A5DB9" w14:textId="342785E1" w:rsidR="00F07692" w:rsidRPr="00BB08C4" w:rsidRDefault="00F07692" w:rsidP="003C636C">
      <w:pPr>
        <w:pStyle w:val="Header"/>
        <w:pBdr>
          <w:bottom w:val="none" w:sz="0" w:space="0" w:color="auto"/>
        </w:pBdr>
        <w:tabs>
          <w:tab w:val="clear" w:pos="4680"/>
        </w:tabs>
        <w:spacing w:after="240"/>
      </w:pPr>
      <w:r w:rsidRPr="00B63D23">
        <w:t xml:space="preserve">California </w:t>
      </w:r>
      <w:r>
        <w:t>Alternat</w:t>
      </w:r>
      <w:r w:rsidR="00626B3A">
        <w:t>e</w:t>
      </w:r>
      <w:r>
        <w:t xml:space="preserve"> Assessment for </w:t>
      </w:r>
      <w:r w:rsidRPr="00B63D23">
        <w:t>Science—Item</w:t>
      </w:r>
      <w:r w:rsidR="0083344C">
        <w:t xml:space="preserve"> Content</w:t>
      </w:r>
      <w:r w:rsidRPr="00B63D23">
        <w:t xml:space="preserve"> Specifications</w:t>
      </w:r>
    </w:p>
    <w:p w14:paraId="52665B4B" w14:textId="000AF8C7" w:rsidR="008B0F0A" w:rsidRPr="00DD1FC3" w:rsidRDefault="005E0C7E" w:rsidP="00DD1FC3">
      <w:pPr>
        <w:pStyle w:val="Heading1"/>
      </w:pPr>
      <w:r w:rsidRPr="00DD1FC3">
        <w:t>HS-ESS1-1 Earth’s Place in the Universe</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1-1."/>
      </w:tblPr>
      <w:tblGrid>
        <w:gridCol w:w="3325"/>
        <w:gridCol w:w="3510"/>
        <w:gridCol w:w="3245"/>
      </w:tblGrid>
      <w:tr w:rsidR="00D31230" w:rsidRPr="00D31230" w14:paraId="1E433C5C" w14:textId="77777777" w:rsidTr="00A133CD">
        <w:trPr>
          <w:cantSplit/>
          <w:tblHeader/>
        </w:trPr>
        <w:tc>
          <w:tcPr>
            <w:tcW w:w="3325" w:type="dxa"/>
            <w:tcBorders>
              <w:bottom w:val="single" w:sz="4" w:space="0" w:color="auto"/>
            </w:tcBorders>
            <w:shd w:val="clear" w:color="auto" w:fill="E7E6E6" w:themeFill="background2"/>
            <w:vAlign w:val="center"/>
          </w:tcPr>
          <w:p w14:paraId="17AD9C88" w14:textId="77777777" w:rsidR="00284B4B" w:rsidRPr="00D31230" w:rsidRDefault="00284B4B" w:rsidP="00040643">
            <w:pPr>
              <w:pStyle w:val="TableHead"/>
            </w:pPr>
            <w:r w:rsidRPr="00D31230">
              <w:t>California Science Connector</w:t>
            </w:r>
          </w:p>
        </w:tc>
        <w:tc>
          <w:tcPr>
            <w:tcW w:w="3510" w:type="dxa"/>
            <w:tcBorders>
              <w:bottom w:val="single" w:sz="4" w:space="0" w:color="auto"/>
            </w:tcBorders>
            <w:shd w:val="clear" w:color="auto" w:fill="E7E6E6" w:themeFill="background2"/>
            <w:vAlign w:val="center"/>
          </w:tcPr>
          <w:p w14:paraId="7A5ACBD1" w14:textId="2702688F" w:rsidR="00284B4B" w:rsidRPr="00D31230" w:rsidRDefault="00284B4B" w:rsidP="006E48DB">
            <w:pPr>
              <w:pStyle w:val="TableHead"/>
            </w:pPr>
            <w:r w:rsidRPr="00D31230">
              <w:t>Foc</w:t>
            </w:r>
            <w:r w:rsidR="006E48DB" w:rsidRPr="00D31230">
              <w:t>al</w:t>
            </w:r>
            <w:r w:rsidRPr="00D31230">
              <w:t xml:space="preserve"> Knowledge, Skills, and Abilities</w:t>
            </w:r>
          </w:p>
        </w:tc>
        <w:tc>
          <w:tcPr>
            <w:tcW w:w="3245" w:type="dxa"/>
            <w:tcBorders>
              <w:bottom w:val="single" w:sz="4" w:space="0" w:color="auto"/>
            </w:tcBorders>
            <w:shd w:val="clear" w:color="auto" w:fill="E7E6E6" w:themeFill="background2"/>
            <w:vAlign w:val="center"/>
          </w:tcPr>
          <w:p w14:paraId="084A1CE5" w14:textId="77777777" w:rsidR="00284B4B" w:rsidRPr="00D31230" w:rsidRDefault="00284B4B" w:rsidP="00040643">
            <w:pPr>
              <w:pStyle w:val="TableHead"/>
            </w:pPr>
            <w:r w:rsidRPr="00D31230">
              <w:t>Essential Understanding</w:t>
            </w:r>
          </w:p>
        </w:tc>
      </w:tr>
      <w:tr w:rsidR="003720F2" w:rsidRPr="00510C04" w14:paraId="3C76BA08" w14:textId="77777777" w:rsidTr="00D31230">
        <w:trPr>
          <w:cantSplit/>
          <w:trHeight w:val="20"/>
        </w:trPr>
        <w:tc>
          <w:tcPr>
            <w:tcW w:w="3325" w:type="dxa"/>
            <w:shd w:val="clear" w:color="auto" w:fill="auto"/>
            <w:tcMar>
              <w:top w:w="72" w:type="dxa"/>
              <w:bottom w:w="72" w:type="dxa"/>
            </w:tcMar>
          </w:tcPr>
          <w:p w14:paraId="026F6112" w14:textId="03EFCAD8" w:rsidR="003720F2" w:rsidRPr="007C2824" w:rsidRDefault="005E0C7E" w:rsidP="00D31230">
            <w:pPr>
              <w:pStyle w:val="TableBullets"/>
              <w:numPr>
                <w:ilvl w:val="0"/>
                <w:numId w:val="0"/>
              </w:numPr>
              <w:spacing w:before="0" w:after="0"/>
            </w:pPr>
            <w:r w:rsidRPr="005E0C7E">
              <w:t xml:space="preserve">Identify components of a model illustrating that the </w:t>
            </w:r>
            <w:r w:rsidR="00EA2D8E">
              <w:t>S</w:t>
            </w:r>
            <w:r w:rsidR="00EA2D8E" w:rsidRPr="005E0C7E">
              <w:t xml:space="preserve">un </w:t>
            </w:r>
            <w:r w:rsidRPr="005E0C7E">
              <w:t>release</w:t>
            </w:r>
            <w:r w:rsidR="00BE1279">
              <w:t>s</w:t>
            </w:r>
            <w:r w:rsidRPr="005E0C7E">
              <w:t xml:space="preserve"> light and heat energy</w:t>
            </w:r>
            <w:r w:rsidR="00BE1279">
              <w:t xml:space="preserve"> that eventually reaches</w:t>
            </w:r>
            <w:r w:rsidRPr="005E0C7E">
              <w:t xml:space="preserve"> Earth.</w:t>
            </w:r>
          </w:p>
        </w:tc>
        <w:tc>
          <w:tcPr>
            <w:tcW w:w="3510" w:type="dxa"/>
            <w:shd w:val="clear" w:color="auto" w:fill="auto"/>
            <w:tcMar>
              <w:top w:w="72" w:type="dxa"/>
              <w:bottom w:w="72" w:type="dxa"/>
            </w:tcMar>
          </w:tcPr>
          <w:p w14:paraId="05EBB214" w14:textId="2145632A" w:rsidR="008A6BC2" w:rsidRPr="005E0C7E" w:rsidRDefault="005E0C7E" w:rsidP="00C56726">
            <w:pPr>
              <w:pStyle w:val="TableBullets"/>
              <w:numPr>
                <w:ilvl w:val="0"/>
                <w:numId w:val="1"/>
              </w:numPr>
              <w:spacing w:before="0" w:after="0"/>
            </w:pPr>
            <w:r w:rsidRPr="005E0C7E">
              <w:t xml:space="preserve">Ability to describe components of a model illustrating that the </w:t>
            </w:r>
            <w:r w:rsidR="00EA2D8E">
              <w:t>S</w:t>
            </w:r>
            <w:r w:rsidR="00EA2D8E" w:rsidRPr="005E0C7E">
              <w:t xml:space="preserve">un </w:t>
            </w:r>
            <w:r w:rsidRPr="005E0C7E">
              <w:t>release</w:t>
            </w:r>
            <w:r w:rsidR="00A314BD">
              <w:t>s</w:t>
            </w:r>
            <w:r w:rsidRPr="005E0C7E">
              <w:t xml:space="preserve"> light and heat energy, which make life on Earth possible.</w:t>
            </w:r>
          </w:p>
        </w:tc>
        <w:tc>
          <w:tcPr>
            <w:tcW w:w="3245" w:type="dxa"/>
            <w:shd w:val="clear" w:color="auto" w:fill="auto"/>
            <w:tcMar>
              <w:top w:w="72" w:type="dxa"/>
              <w:bottom w:w="72" w:type="dxa"/>
            </w:tcMar>
          </w:tcPr>
          <w:p w14:paraId="3E1B6822" w14:textId="0AB66B85" w:rsidR="003720F2" w:rsidRPr="00311FAD" w:rsidRDefault="005E0C7E" w:rsidP="00D31230">
            <w:pPr>
              <w:pStyle w:val="TableBullets"/>
              <w:numPr>
                <w:ilvl w:val="0"/>
                <w:numId w:val="0"/>
              </w:numPr>
              <w:spacing w:before="0" w:after="0"/>
            </w:pPr>
            <w:r w:rsidRPr="005E0C7E">
              <w:t xml:space="preserve">Recognize that the </w:t>
            </w:r>
            <w:r w:rsidR="00EA2D8E">
              <w:t>S</w:t>
            </w:r>
            <w:r w:rsidR="00EA2D8E" w:rsidRPr="005E0C7E">
              <w:t>un</w:t>
            </w:r>
            <w:r w:rsidRPr="005E0C7E">
              <w:t xml:space="preserve"> is the source of most of the energy on Earth.</w:t>
            </w:r>
          </w:p>
        </w:tc>
      </w:tr>
    </w:tbl>
    <w:p w14:paraId="53A30EC6" w14:textId="7BDC7674" w:rsidR="0046361F" w:rsidRPr="00DD1FC3" w:rsidRDefault="00626B3A" w:rsidP="00DD1FC3">
      <w:pPr>
        <w:pStyle w:val="Heading2"/>
        <w:rPr>
          <w:rStyle w:val="Heading2Char"/>
          <w:b/>
        </w:rPr>
      </w:pPr>
      <w:r w:rsidRPr="00DD1FC3">
        <w:rPr>
          <w:rStyle w:val="Heading2Char"/>
          <w:b/>
        </w:rPr>
        <w:t xml:space="preserve">CA </w:t>
      </w:r>
      <w:r w:rsidR="00C25D84" w:rsidRPr="00DD1FC3">
        <w:rPr>
          <w:rStyle w:val="Heading2Char"/>
          <w:b/>
        </w:rPr>
        <w:t>NGSS Performance Expectation</w:t>
      </w:r>
    </w:p>
    <w:p w14:paraId="7A70501C" w14:textId="77777777" w:rsidR="00761558" w:rsidRDefault="5A65751A" w:rsidP="5A65751A">
      <w:pPr>
        <w:spacing w:before="240"/>
        <w:rPr>
          <w:rFonts w:cs="Arial"/>
        </w:rPr>
      </w:pPr>
      <w:r w:rsidRPr="5A65751A">
        <w:rPr>
          <w:rFonts w:cs="Arial"/>
        </w:rPr>
        <w:t xml:space="preserve">Students who demonstrate understanding can: </w:t>
      </w:r>
    </w:p>
    <w:p w14:paraId="6C41FC0C" w14:textId="13478331" w:rsidR="003720F2" w:rsidRPr="006E48DB" w:rsidRDefault="005E0C7E" w:rsidP="005E0C7E">
      <w:pPr>
        <w:rPr>
          <w:b/>
        </w:rPr>
      </w:pPr>
      <w:r w:rsidRPr="005E0C7E">
        <w:rPr>
          <w:b/>
        </w:rPr>
        <w:t xml:space="preserve">Develop a model based on evidence to illustrate the life span of the sun and the role of nuclear fusion in the sun’s core to release energy that eventually reaches Earth in the form of radiation. </w:t>
      </w:r>
      <w:r w:rsidR="00761558">
        <w:t>[</w:t>
      </w:r>
      <w:r w:rsidR="00761558" w:rsidRPr="00761558">
        <w:t xml:space="preserve">Clarification Statement: </w:t>
      </w:r>
      <w:r>
        <w:t>Emphasis is on the energy transfer mechanisms that allow energy from nuclear fusion in the sun’s core to reach Earth. Examples of evidence for the model include observations of the masses and lifetimes of other stars, as well as the ways that the sun’s radiation varies due to sudden solar flares (space weather), the 11-year sunspot cycle, and non-cyclic variations over centuries</w:t>
      </w:r>
      <w:r w:rsidR="0024569A">
        <w:t>.</w:t>
      </w:r>
      <w:r w:rsidR="00096B70">
        <w:t>]</w:t>
      </w:r>
      <w:r w:rsidR="00761558" w:rsidRPr="00761558">
        <w:t xml:space="preserve"> </w:t>
      </w:r>
      <w:r w:rsidR="00F630CB" w:rsidRPr="00F630CB">
        <w:rPr>
          <w:i/>
        </w:rPr>
        <w:t>[</w:t>
      </w:r>
      <w:r w:rsidR="00096B70" w:rsidRPr="00096B70">
        <w:rPr>
          <w:i/>
        </w:rPr>
        <w:t>Assessment Boundar</w:t>
      </w:r>
      <w:r w:rsidR="00096B70">
        <w:rPr>
          <w:i/>
        </w:rPr>
        <w:t>y</w:t>
      </w:r>
      <w:r w:rsidR="00096B70">
        <w:t xml:space="preserve">: </w:t>
      </w:r>
      <w:r w:rsidRPr="005E0C7E">
        <w:rPr>
          <w:i/>
        </w:rPr>
        <w:t>Assessment does not include details of the atomic and sub-atomic processes involved with the sun’s nuclear fusion</w:t>
      </w:r>
      <w:r w:rsidR="0024569A">
        <w:rPr>
          <w:i/>
        </w:rPr>
        <w:t>.</w:t>
      </w:r>
      <w:r w:rsidR="00F630CB" w:rsidRPr="00F630CB">
        <w:rPr>
          <w:i/>
        </w:rPr>
        <w:t>]</w:t>
      </w:r>
    </w:p>
    <w:p w14:paraId="39C4B91A" w14:textId="1FE34DC2" w:rsidR="009F153C" w:rsidRDefault="007363D8" w:rsidP="00DD1FC3">
      <w:pPr>
        <w:pStyle w:val="Heading2"/>
      </w:pPr>
      <w:r>
        <w:t>Mastery Statements</w:t>
      </w:r>
    </w:p>
    <w:p w14:paraId="28F7603E" w14:textId="10436DF2" w:rsidR="0079566C" w:rsidRDefault="0079566C" w:rsidP="0083344C">
      <w:r w:rsidRPr="000C36C7">
        <w:t>Students will be able to:</w:t>
      </w:r>
    </w:p>
    <w:p w14:paraId="011F9CA0" w14:textId="27C6797A" w:rsidR="00543D8B" w:rsidRPr="00E74E36" w:rsidRDefault="00543D8B">
      <w:pPr>
        <w:pStyle w:val="bulletsMastery"/>
        <w:rPr>
          <w:b/>
        </w:rPr>
      </w:pPr>
      <w:r w:rsidRPr="005E0C7E">
        <w:t>Recognize that the light seen during the day comes from the Sun</w:t>
      </w:r>
    </w:p>
    <w:p w14:paraId="042EF632" w14:textId="7715F330" w:rsidR="009F7159" w:rsidRPr="009F7159" w:rsidRDefault="009F7159" w:rsidP="009F7159">
      <w:pPr>
        <w:pStyle w:val="bulletsMastery"/>
        <w:rPr>
          <w:b/>
        </w:rPr>
      </w:pPr>
      <w:r>
        <w:t>R</w:t>
      </w:r>
      <w:r w:rsidRPr="005E0C7E">
        <w:t>ecognize that the Sun produce</w:t>
      </w:r>
      <w:r>
        <w:t>s</w:t>
      </w:r>
      <w:r w:rsidRPr="00CE30ED">
        <w:t xml:space="preserve"> </w:t>
      </w:r>
      <w:r w:rsidRPr="005E0C7E">
        <w:t xml:space="preserve">heat </w:t>
      </w:r>
      <w:r w:rsidRPr="00CE30ED">
        <w:t>that warms Earth</w:t>
      </w:r>
      <w:r w:rsidRPr="00CE30ED" w:rsidDel="00CE30ED">
        <w:t xml:space="preserve"> </w:t>
      </w:r>
    </w:p>
    <w:p w14:paraId="363D42F2" w14:textId="30B1EE59" w:rsidR="00543D8B" w:rsidRDefault="00543D8B">
      <w:pPr>
        <w:pStyle w:val="bulletsMastery"/>
        <w:rPr>
          <w:b/>
        </w:rPr>
      </w:pPr>
      <w:r w:rsidRPr="005E0C7E">
        <w:t>Identify that plants and animals need the heat and light of the Sun to survive</w:t>
      </w:r>
    </w:p>
    <w:p w14:paraId="31CE4FF3" w14:textId="33D2DF68" w:rsidR="007424BD" w:rsidRDefault="0079566C" w:rsidP="00DD1FC3">
      <w:pPr>
        <w:pStyle w:val="Heading2"/>
        <w:rPr>
          <w:lang w:eastAsia="ko-KR"/>
        </w:rPr>
      </w:pPr>
      <w:r>
        <w:rPr>
          <w:lang w:eastAsia="ko-KR"/>
        </w:rPr>
        <w:t xml:space="preserve">Possible </w:t>
      </w:r>
      <w:r w:rsidR="007424BD">
        <w:rPr>
          <w:lang w:eastAsia="ko-KR"/>
        </w:rPr>
        <w:t>Phenomena</w:t>
      </w:r>
      <w:r>
        <w:rPr>
          <w:lang w:eastAsia="ko-KR"/>
        </w:rPr>
        <w:t xml:space="preserve"> or Contexts</w:t>
      </w:r>
    </w:p>
    <w:p w14:paraId="5274257B" w14:textId="55824F0D" w:rsidR="000872AA" w:rsidRDefault="00083C71" w:rsidP="00D31230">
      <w:pPr>
        <w:keepNext/>
        <w:rPr>
          <w:i/>
          <w:lang w:eastAsia="ko-KR"/>
        </w:rPr>
      </w:pPr>
      <w:r w:rsidRPr="00083C71">
        <w:rPr>
          <w:i/>
          <w:lang w:eastAsia="ko-KR"/>
        </w:rPr>
        <w:t>Note that the list in this section is not exhaustive</w:t>
      </w:r>
      <w:r w:rsidR="007E775A">
        <w:rPr>
          <w:i/>
          <w:lang w:eastAsia="ko-KR"/>
        </w:rPr>
        <w:t xml:space="preserve"> or prescriptive</w:t>
      </w:r>
      <w:r w:rsidRPr="00083C71">
        <w:rPr>
          <w:i/>
          <w:lang w:eastAsia="ko-KR"/>
        </w:rPr>
        <w:t>.</w:t>
      </w:r>
    </w:p>
    <w:p w14:paraId="45001860" w14:textId="09CE4538" w:rsidR="00FC6F57" w:rsidRDefault="00647FF9" w:rsidP="00D31230">
      <w:pPr>
        <w:keepNext/>
        <w:rPr>
          <w:b/>
          <w:lang w:eastAsia="ko-KR"/>
        </w:rPr>
      </w:pPr>
      <w:r w:rsidRPr="000C36C7">
        <w:rPr>
          <w:b/>
          <w:lang w:eastAsia="ko-KR"/>
        </w:rPr>
        <w:t>Possible contexts include</w:t>
      </w:r>
      <w:r w:rsidR="00765E46">
        <w:rPr>
          <w:b/>
          <w:lang w:eastAsia="ko-KR"/>
        </w:rPr>
        <w:t xml:space="preserve"> the following</w:t>
      </w:r>
      <w:r w:rsidRPr="000C36C7">
        <w:rPr>
          <w:b/>
          <w:lang w:eastAsia="ko-KR"/>
        </w:rPr>
        <w:t>:</w:t>
      </w:r>
    </w:p>
    <w:p w14:paraId="3EFBB8B5" w14:textId="37D8229E" w:rsidR="00FC6F57" w:rsidRDefault="00FC6F57" w:rsidP="00D31230">
      <w:pPr>
        <w:pStyle w:val="bulletsPhenomena"/>
        <w:keepNext/>
        <w:contextualSpacing w:val="0"/>
      </w:pPr>
      <w:r w:rsidRPr="00FC6F57">
        <w:t>Food chains with the Sun as the start of the food chain.</w:t>
      </w:r>
    </w:p>
    <w:p w14:paraId="25A4936A" w14:textId="77777777" w:rsidR="00FC6F57" w:rsidRDefault="00FC6F57" w:rsidP="00EA089C">
      <w:pPr>
        <w:pStyle w:val="bulletsPhenomena"/>
        <w:contextualSpacing w:val="0"/>
      </w:pPr>
      <w:r w:rsidRPr="00FC6F57">
        <w:t xml:space="preserve">A </w:t>
      </w:r>
      <w:r>
        <w:t>model showing the</w:t>
      </w:r>
      <w:r w:rsidRPr="00FC6F57">
        <w:t xml:space="preserve"> energy transfer between the Sun and Earth</w:t>
      </w:r>
    </w:p>
    <w:p w14:paraId="2349BD82" w14:textId="2D8205EB" w:rsidR="005E0C7E" w:rsidRDefault="00FC6F57" w:rsidP="00EA089C">
      <w:pPr>
        <w:pStyle w:val="bulletsPhenomena"/>
        <w:contextualSpacing w:val="0"/>
      </w:pPr>
      <w:r>
        <w:lastRenderedPageBreak/>
        <w:t>The Sun</w:t>
      </w:r>
      <w:r w:rsidR="005E0C7E" w:rsidRPr="005E0C7E">
        <w:t xml:space="preserve"> release</w:t>
      </w:r>
      <w:r>
        <w:t>s</w:t>
      </w:r>
      <w:r w:rsidR="005E0C7E" w:rsidRPr="005E0C7E">
        <w:t xml:space="preserve"> energy similar to burning wood or natural gas on Earth, but on a more massive scale. </w:t>
      </w:r>
    </w:p>
    <w:p w14:paraId="0D8C226A" w14:textId="77777777" w:rsidR="0004240E" w:rsidRDefault="0004240E" w:rsidP="00DD1FC3">
      <w:pPr>
        <w:pStyle w:val="Heading2"/>
        <w:rPr>
          <w:lang w:eastAsia="ko-KR"/>
        </w:rPr>
      </w:pPr>
      <w:r w:rsidRPr="00510C04">
        <w:rPr>
          <w:lang w:eastAsia="ko-KR"/>
        </w:rPr>
        <w:t>Additional Assessment Boundaries</w:t>
      </w:r>
    </w:p>
    <w:p w14:paraId="301A9238" w14:textId="541102B7" w:rsidR="0004240E" w:rsidRPr="003D790E" w:rsidRDefault="0004240E" w:rsidP="00EA089C">
      <w:pPr>
        <w:pStyle w:val="Bullets"/>
      </w:pPr>
      <w:r>
        <w:t>None listed at this time</w:t>
      </w:r>
    </w:p>
    <w:p w14:paraId="328979D2" w14:textId="07387902" w:rsidR="00AB7B8F" w:rsidRPr="00AB7B8F" w:rsidRDefault="00FE4E50" w:rsidP="00DD1FC3">
      <w:pPr>
        <w:pStyle w:val="Heading2"/>
      </w:pPr>
      <w:r>
        <w:t>Additional References</w:t>
      </w:r>
    </w:p>
    <w:p w14:paraId="218BFA92" w14:textId="70C6DF7A" w:rsidR="008F4E45" w:rsidRPr="00130DBA" w:rsidRDefault="008F4E45" w:rsidP="008F4E45">
      <w:pPr>
        <w:spacing w:before="240"/>
        <w:contextualSpacing/>
        <w:rPr>
          <w:rFonts w:cs="Arial"/>
          <w:color w:val="000000"/>
          <w:szCs w:val="24"/>
        </w:rPr>
      </w:pPr>
      <w:r w:rsidRPr="00130DBA">
        <w:rPr>
          <w:rFonts w:cs="Arial"/>
          <w:color w:val="000000"/>
          <w:szCs w:val="24"/>
        </w:rPr>
        <w:t xml:space="preserve">California Science Test Item Specification for </w:t>
      </w:r>
      <w:r w:rsidR="005D649E" w:rsidRPr="0083344C">
        <w:t>HS-ESS1-1</w:t>
      </w:r>
    </w:p>
    <w:p w14:paraId="12186B9D" w14:textId="51D18AD6" w:rsidR="008F4E45" w:rsidRPr="00EA1D2C" w:rsidRDefault="00B43E15" w:rsidP="008F4E45">
      <w:pPr>
        <w:spacing w:before="240"/>
        <w:contextualSpacing/>
        <w:rPr>
          <w:rFonts w:cs="Arial"/>
          <w:szCs w:val="24"/>
        </w:rPr>
      </w:pPr>
      <w:hyperlink r:id="rId9" w:tooltip="California Science Test Item Specification for HS-ESS1-1" w:history="1">
        <w:r w:rsidRPr="002F4179">
          <w:rPr>
            <w:rStyle w:val="Hyperlink"/>
          </w:rPr>
          <w:t>https://www.cde.ca.gov/ta/tg/ca/documents/itemspecs-hs-ess1-1.docx</w:t>
        </w:r>
      </w:hyperlink>
    </w:p>
    <w:p w14:paraId="089993C3" w14:textId="4B42A52E" w:rsidR="008F4E45" w:rsidRPr="009258F0" w:rsidRDefault="008F4E45" w:rsidP="008F4E45">
      <w:pPr>
        <w:pStyle w:val="Paragraph"/>
      </w:pPr>
      <w:r w:rsidRPr="009258F0">
        <w:t xml:space="preserve">Environmental Principles and Concepts </w:t>
      </w:r>
      <w:hyperlink r:id="rId10" w:tooltip="Environmental Principles and Concepts web page" w:history="1">
        <w:r w:rsidRPr="003760B9">
          <w:rPr>
            <w:rStyle w:val="Hyperlink"/>
          </w:rPr>
          <w:t>http://californiaeei.org/abouteei/epc/</w:t>
        </w:r>
      </w:hyperlink>
    </w:p>
    <w:p w14:paraId="7D9D3CB2" w14:textId="4221CA92" w:rsidR="00286AB9" w:rsidRDefault="00286AB9" w:rsidP="00286AB9">
      <w:pPr>
        <w:spacing w:before="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sidR="00ED1C16">
        <w:rPr>
          <w:rFonts w:cs="Arial"/>
          <w:i/>
          <w:color w:val="000000"/>
          <w:szCs w:val="24"/>
        </w:rPr>
        <w:t>Twelve</w:t>
      </w:r>
      <w:r w:rsidR="00A31361">
        <w:rPr>
          <w:rFonts w:cs="Arial"/>
          <w:i/>
          <w:color w:val="000000"/>
          <w:szCs w:val="24"/>
        </w:rPr>
        <w:t xml:space="preserve"> </w:t>
      </w:r>
      <w:hyperlink r:id="rId11" w:tooltip="Link to California Science Framework K-12" w:history="1">
        <w:r w:rsidR="00A31361">
          <w:rPr>
            <w:rStyle w:val="Hyperlink"/>
          </w:rPr>
          <w:t>https://www.cde.ca.gov/ci/sc/cf/cascienceframework2016.asp</w:t>
        </w:r>
      </w:hyperlink>
    </w:p>
    <w:p w14:paraId="5760551A" w14:textId="363F765B" w:rsidR="0022446A" w:rsidRPr="0022446A" w:rsidRDefault="003E2423" w:rsidP="007E45EA">
      <w:pPr>
        <w:spacing w:before="240"/>
        <w:contextualSpacing/>
        <w:rPr>
          <w:rFonts w:cs="Arial"/>
          <w:color w:val="000000"/>
          <w:szCs w:val="24"/>
        </w:rPr>
      </w:pPr>
      <w:r>
        <w:rPr>
          <w:rFonts w:cs="Arial"/>
          <w:color w:val="000000"/>
          <w:szCs w:val="24"/>
        </w:rPr>
        <w:t>Appendix 1: Progression of the Science and Engineering Practices, Disciplinary Core Ideas</w:t>
      </w:r>
      <w:r w:rsidR="009B34EE">
        <w:rPr>
          <w:rFonts w:cs="Arial"/>
          <w:color w:val="000000"/>
          <w:szCs w:val="24"/>
        </w:rPr>
        <w:t>,</w:t>
      </w:r>
      <w:r>
        <w:rPr>
          <w:rFonts w:cs="Arial"/>
          <w:color w:val="000000"/>
          <w:szCs w:val="24"/>
        </w:rPr>
        <w:t xml:space="preserve"> and Crosscutting Concepts in Kindergarten </w:t>
      </w:r>
      <w:r w:rsidR="009B34EE">
        <w:rPr>
          <w:rFonts w:cs="Arial"/>
          <w:color w:val="000000"/>
          <w:szCs w:val="24"/>
        </w:rPr>
        <w:t>t</w:t>
      </w:r>
      <w:r>
        <w:rPr>
          <w:rFonts w:cs="Arial"/>
          <w:color w:val="000000"/>
          <w:szCs w:val="24"/>
        </w:rPr>
        <w:t>hrough Grade Twelve</w:t>
      </w:r>
    </w:p>
    <w:p w14:paraId="45079101" w14:textId="766EC30C" w:rsidR="0022446A" w:rsidRDefault="004C44AC" w:rsidP="006C695E">
      <w:pPr>
        <w:spacing w:before="240"/>
        <w:rPr>
          <w:color w:val="0000FF"/>
          <w:u w:val="single"/>
        </w:rPr>
      </w:pPr>
      <w:hyperlink r:id="rId12" w:tooltip="Link to Science Framework—Appendix 1: Progression of Three Dimensions SEPs, DCIs, and CCCs " w:history="1">
        <w:r>
          <w:rPr>
            <w:color w:val="0000FF"/>
            <w:u w:val="single"/>
          </w:rPr>
          <w:t>https://www.cde.ca.gov/ci/sc/cf/documents/scifwappendix1.pdf</w:t>
        </w:r>
      </w:hyperlink>
    </w:p>
    <w:p w14:paraId="153210EC" w14:textId="2888C248" w:rsidR="0022446A" w:rsidRDefault="0022446A" w:rsidP="007E45EA">
      <w:pPr>
        <w:spacing w:before="240"/>
        <w:contextualSpacing/>
        <w:rPr>
          <w:rFonts w:cs="Arial"/>
          <w:color w:val="000000"/>
          <w:szCs w:val="24"/>
        </w:rPr>
      </w:pPr>
      <w:r>
        <w:t>Appendix 2: Connections to Environmental Principles and Concepts</w:t>
      </w:r>
    </w:p>
    <w:p w14:paraId="3FABFDCA" w14:textId="55CE4DC8" w:rsidR="0045633F" w:rsidRDefault="0022446A" w:rsidP="006C695E">
      <w:pPr>
        <w:spacing w:before="240"/>
        <w:rPr>
          <w:rFonts w:cs="Arial"/>
          <w:i/>
          <w:color w:val="000000"/>
          <w:szCs w:val="24"/>
        </w:rPr>
      </w:pPr>
      <w:hyperlink r:id="rId13" w:tooltip="Link to Science Framework—Appendix 2: Connections to Environmental Principles and Concepts" w:history="1">
        <w:r w:rsidRPr="0022446A">
          <w:rPr>
            <w:color w:val="0000FF"/>
            <w:u w:val="single"/>
          </w:rPr>
          <w:t>https://www.cde.ca.gov/ci/sc/cf/documents/scifwappendix2.pdf</w:t>
        </w:r>
      </w:hyperlink>
    </w:p>
    <w:p w14:paraId="2CE30A84" w14:textId="7272320F" w:rsidR="00130DBA" w:rsidRPr="00311FAD" w:rsidRDefault="00130DBA" w:rsidP="00EA1D2C">
      <w:pPr>
        <w:spacing w:before="600"/>
        <w:rPr>
          <w:rFonts w:cs="Arial"/>
          <w:color w:val="000000"/>
          <w:szCs w:val="24"/>
        </w:rPr>
      </w:pPr>
      <w:r w:rsidRPr="007E45EA">
        <w:rPr>
          <w:rFonts w:cs="Arial"/>
          <w:i/>
          <w:color w:val="000000"/>
          <w:szCs w:val="24"/>
        </w:rPr>
        <w:t xml:space="preserve">Posted by the California Department of Education, </w:t>
      </w:r>
      <w:r w:rsidR="00DD1FC3">
        <w:rPr>
          <w:rFonts w:cs="Arial"/>
          <w:i/>
          <w:color w:val="000000"/>
          <w:szCs w:val="24"/>
        </w:rPr>
        <w:t xml:space="preserve">August </w:t>
      </w:r>
      <w:r w:rsidR="0083344C">
        <w:rPr>
          <w:rFonts w:cs="Arial"/>
          <w:i/>
          <w:color w:val="000000"/>
          <w:szCs w:val="24"/>
        </w:rPr>
        <w:t>2020</w:t>
      </w:r>
    </w:p>
    <w:sectPr w:rsidR="00130DBA" w:rsidRPr="00311FAD" w:rsidSect="003C636C">
      <w:headerReference w:type="default" r:id="rId14"/>
      <w:footerReference w:type="default" r:id="rId15"/>
      <w:footerReference w:type="first" r:id="rId16"/>
      <w:pgSz w:w="12240" w:h="15840" w:code="1"/>
      <w:pgMar w:top="900" w:right="1080" w:bottom="1008" w:left="1080" w:header="576" w:footer="7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2FDAE" w14:textId="77777777" w:rsidR="007822A0" w:rsidRDefault="007822A0" w:rsidP="007525D5">
      <w:r>
        <w:separator/>
      </w:r>
    </w:p>
  </w:endnote>
  <w:endnote w:type="continuationSeparator" w:id="0">
    <w:p w14:paraId="25410108" w14:textId="77777777" w:rsidR="007822A0" w:rsidRDefault="007822A0" w:rsidP="007525D5">
      <w:r>
        <w:continuationSeparator/>
      </w:r>
    </w:p>
  </w:endnote>
  <w:endnote w:type="continuationNotice" w:id="1">
    <w:p w14:paraId="00C18259" w14:textId="77777777" w:rsidR="007822A0" w:rsidRDefault="007822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8414E" w14:textId="77777777" w:rsidR="00040643" w:rsidRPr="00BB08C4" w:rsidRDefault="00040643"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DD1FC3">
      <w:rPr>
        <w:noProof/>
      </w:rPr>
      <w:t>2</w:t>
    </w:r>
    <w:r w:rsidRPr="00A36B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EB09A" w14:textId="32D46B6F" w:rsidR="00040643" w:rsidRDefault="00040643"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DD1FC3">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3D2BC" w14:textId="77777777" w:rsidR="007822A0" w:rsidRDefault="007822A0" w:rsidP="007525D5">
      <w:r>
        <w:separator/>
      </w:r>
    </w:p>
  </w:footnote>
  <w:footnote w:type="continuationSeparator" w:id="0">
    <w:p w14:paraId="152BE31F" w14:textId="77777777" w:rsidR="007822A0" w:rsidRDefault="007822A0" w:rsidP="007525D5">
      <w:r>
        <w:continuationSeparator/>
      </w:r>
    </w:p>
  </w:footnote>
  <w:footnote w:type="continuationNotice" w:id="1">
    <w:p w14:paraId="68F97BA7" w14:textId="77777777" w:rsidR="007822A0" w:rsidRDefault="007822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95393" w14:textId="77777777" w:rsidR="00040643" w:rsidRDefault="33F52BA1" w:rsidP="00BB08C4">
    <w:pPr>
      <w:pStyle w:val="Header"/>
      <w:tabs>
        <w:tab w:val="clear" w:pos="4680"/>
      </w:tabs>
      <w:spacing w:after="0"/>
      <w:jc w:val="left"/>
    </w:pPr>
    <w:r>
      <w:rPr>
        <w:noProof/>
        <w:lang w:eastAsia="en-US"/>
      </w:rPr>
      <w:drawing>
        <wp:inline distT="0" distB="0" distL="0" distR="0" wp14:anchorId="59C06EF0" wp14:editId="7B7D45F4">
          <wp:extent cx="1060704" cy="521208"/>
          <wp:effectExtent l="0" t="0" r="6350" b="0"/>
          <wp:docPr id="1286741931" name="Picture 1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557F536" w14:textId="235679D8" w:rsidR="00040643" w:rsidRPr="00B63D23" w:rsidRDefault="00040643"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D246D9">
      <w:rPr>
        <w:noProof/>
      </w:rPr>
      <w:t>HS-ESS1-1 Earth’s Place in the Universe</w:t>
    </w:r>
    <w:r>
      <w:rPr>
        <w:noProof/>
      </w:rPr>
      <w:fldChar w:fldCharType="end"/>
    </w:r>
  </w:p>
  <w:p w14:paraId="6A66E50B" w14:textId="07ED8F49" w:rsidR="00040643" w:rsidRPr="00BB08C4" w:rsidRDefault="00040643" w:rsidP="00600F38">
    <w:pPr>
      <w:pStyle w:val="Header"/>
      <w:tabs>
        <w:tab w:val="clear" w:pos="4680"/>
      </w:tabs>
      <w:spacing w:after="240"/>
    </w:pPr>
    <w:r w:rsidRPr="00B63D23">
      <w:t xml:space="preserve">California </w:t>
    </w:r>
    <w:r w:rsidR="0024569A">
      <w:t xml:space="preserve">Alternate </w:t>
    </w:r>
    <w:r>
      <w:t xml:space="preserve">Assessment for </w:t>
    </w:r>
    <w:r w:rsidRPr="00B63D23">
      <w:t>Science—Item</w:t>
    </w:r>
    <w:r w:rsidR="0083344C">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3503BA"/>
    <w:multiLevelType w:val="multilevel"/>
    <w:tmpl w:val="516888A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ED52B14"/>
    <w:multiLevelType w:val="hybridMultilevel"/>
    <w:tmpl w:val="C928AE2A"/>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E31E9B"/>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92B4CF6"/>
    <w:multiLevelType w:val="hybridMultilevel"/>
    <w:tmpl w:val="CBCA9286"/>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FA030B"/>
    <w:multiLevelType w:val="hybridMultilevel"/>
    <w:tmpl w:val="8904EA46"/>
    <w:lvl w:ilvl="0" w:tplc="0EE00C12">
      <w:start w:val="1"/>
      <w:numFmt w:val="bullet"/>
      <w:pStyle w:val="bulletsMaster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2A5516"/>
    <w:multiLevelType w:val="hybridMultilevel"/>
    <w:tmpl w:val="5172D928"/>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D1835"/>
    <w:multiLevelType w:val="hybridMultilevel"/>
    <w:tmpl w:val="32D69ED8"/>
    <w:lvl w:ilvl="0" w:tplc="A2C28A5C">
      <w:start w:val="1"/>
      <w:numFmt w:val="bullet"/>
      <w:pStyle w:val="bulletsPhenomena"/>
      <w:lvlText w:val=""/>
      <w:lvlJc w:val="left"/>
      <w:pPr>
        <w:ind w:left="720" w:hanging="360"/>
      </w:pPr>
      <w:rPr>
        <w:rFonts w:ascii="Symbol" w:hAnsi="Symbol" w:hint="default"/>
        <w:i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77107876"/>
    <w:multiLevelType w:val="hybridMultilevel"/>
    <w:tmpl w:val="06461B76"/>
    <w:lvl w:ilvl="0" w:tplc="3780982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D8731B"/>
    <w:multiLevelType w:val="hybridMultilevel"/>
    <w:tmpl w:val="AA5407EE"/>
    <w:lvl w:ilvl="0" w:tplc="F064CB66">
      <w:start w:val="4"/>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4306843">
    <w:abstractNumId w:val="4"/>
  </w:num>
  <w:num w:numId="2" w16cid:durableId="993295735">
    <w:abstractNumId w:val="6"/>
  </w:num>
  <w:num w:numId="3" w16cid:durableId="1228373834">
    <w:abstractNumId w:val="8"/>
  </w:num>
  <w:num w:numId="4" w16cid:durableId="225648913">
    <w:abstractNumId w:val="7"/>
  </w:num>
  <w:num w:numId="5" w16cid:durableId="105470255">
    <w:abstractNumId w:val="1"/>
  </w:num>
  <w:num w:numId="6" w16cid:durableId="391774734">
    <w:abstractNumId w:val="2"/>
  </w:num>
  <w:num w:numId="7" w16cid:durableId="557594009">
    <w:abstractNumId w:val="0"/>
  </w:num>
  <w:num w:numId="8" w16cid:durableId="1352680689">
    <w:abstractNumId w:val="3"/>
  </w:num>
  <w:num w:numId="9" w16cid:durableId="100927026">
    <w:abstractNumId w:val="5"/>
  </w:num>
  <w:num w:numId="10" w16cid:durableId="1144004655">
    <w:abstractNumId w:val="9"/>
  </w:num>
  <w:num w:numId="11" w16cid:durableId="105107726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D9"/>
    <w:rsid w:val="0000426C"/>
    <w:rsid w:val="00005B66"/>
    <w:rsid w:val="00007CC7"/>
    <w:rsid w:val="00007D9D"/>
    <w:rsid w:val="0001622A"/>
    <w:rsid w:val="0001669B"/>
    <w:rsid w:val="000205F6"/>
    <w:rsid w:val="00020CD8"/>
    <w:rsid w:val="00022130"/>
    <w:rsid w:val="000221B6"/>
    <w:rsid w:val="00026B5C"/>
    <w:rsid w:val="000278DD"/>
    <w:rsid w:val="00030100"/>
    <w:rsid w:val="000340F0"/>
    <w:rsid w:val="0003613C"/>
    <w:rsid w:val="00040643"/>
    <w:rsid w:val="00041460"/>
    <w:rsid w:val="000418D5"/>
    <w:rsid w:val="0004240E"/>
    <w:rsid w:val="000436DD"/>
    <w:rsid w:val="000503DE"/>
    <w:rsid w:val="00054764"/>
    <w:rsid w:val="00061F50"/>
    <w:rsid w:val="00062272"/>
    <w:rsid w:val="00063ABC"/>
    <w:rsid w:val="00064632"/>
    <w:rsid w:val="00066436"/>
    <w:rsid w:val="0006727D"/>
    <w:rsid w:val="00074CA8"/>
    <w:rsid w:val="00077A6D"/>
    <w:rsid w:val="00083C71"/>
    <w:rsid w:val="00084713"/>
    <w:rsid w:val="000872AA"/>
    <w:rsid w:val="00091AE1"/>
    <w:rsid w:val="00093CFF"/>
    <w:rsid w:val="000949B4"/>
    <w:rsid w:val="0009640C"/>
    <w:rsid w:val="00096B70"/>
    <w:rsid w:val="000A196B"/>
    <w:rsid w:val="000A2583"/>
    <w:rsid w:val="000A2BCD"/>
    <w:rsid w:val="000B1027"/>
    <w:rsid w:val="000B3AC9"/>
    <w:rsid w:val="000B4E2E"/>
    <w:rsid w:val="000B7164"/>
    <w:rsid w:val="000C2963"/>
    <w:rsid w:val="000C36C7"/>
    <w:rsid w:val="000C3750"/>
    <w:rsid w:val="000C4F02"/>
    <w:rsid w:val="000D3A96"/>
    <w:rsid w:val="000D4772"/>
    <w:rsid w:val="000D537C"/>
    <w:rsid w:val="000E1504"/>
    <w:rsid w:val="000E4C99"/>
    <w:rsid w:val="000E7CEB"/>
    <w:rsid w:val="000E7E87"/>
    <w:rsid w:val="000F4227"/>
    <w:rsid w:val="000F45FA"/>
    <w:rsid w:val="000F56E2"/>
    <w:rsid w:val="000F5A60"/>
    <w:rsid w:val="00101427"/>
    <w:rsid w:val="00102C74"/>
    <w:rsid w:val="0011011F"/>
    <w:rsid w:val="00110620"/>
    <w:rsid w:val="00110730"/>
    <w:rsid w:val="0011736C"/>
    <w:rsid w:val="00117A92"/>
    <w:rsid w:val="00125D54"/>
    <w:rsid w:val="00130DBA"/>
    <w:rsid w:val="001324BD"/>
    <w:rsid w:val="00133782"/>
    <w:rsid w:val="00141414"/>
    <w:rsid w:val="00143C92"/>
    <w:rsid w:val="00145A67"/>
    <w:rsid w:val="00151041"/>
    <w:rsid w:val="00157B14"/>
    <w:rsid w:val="00160EE8"/>
    <w:rsid w:val="00162E80"/>
    <w:rsid w:val="0016347E"/>
    <w:rsid w:val="00163872"/>
    <w:rsid w:val="001655C8"/>
    <w:rsid w:val="0017220C"/>
    <w:rsid w:val="00174758"/>
    <w:rsid w:val="00180B50"/>
    <w:rsid w:val="001836CB"/>
    <w:rsid w:val="0018548F"/>
    <w:rsid w:val="001857BE"/>
    <w:rsid w:val="001867B0"/>
    <w:rsid w:val="00187427"/>
    <w:rsid w:val="001914C4"/>
    <w:rsid w:val="00191EC0"/>
    <w:rsid w:val="001A045E"/>
    <w:rsid w:val="001A3E35"/>
    <w:rsid w:val="001A3EDF"/>
    <w:rsid w:val="001A6986"/>
    <w:rsid w:val="001B0AD0"/>
    <w:rsid w:val="001B70C6"/>
    <w:rsid w:val="001C42B3"/>
    <w:rsid w:val="001D6620"/>
    <w:rsid w:val="001E29AA"/>
    <w:rsid w:val="001F170D"/>
    <w:rsid w:val="00200BFF"/>
    <w:rsid w:val="002023A3"/>
    <w:rsid w:val="002035F3"/>
    <w:rsid w:val="00205B4A"/>
    <w:rsid w:val="00205B5E"/>
    <w:rsid w:val="00206AF7"/>
    <w:rsid w:val="0021004D"/>
    <w:rsid w:val="00211916"/>
    <w:rsid w:val="00212670"/>
    <w:rsid w:val="00221A7E"/>
    <w:rsid w:val="00222F46"/>
    <w:rsid w:val="00223B06"/>
    <w:rsid w:val="002243CE"/>
    <w:rsid w:val="0022446A"/>
    <w:rsid w:val="00231F4E"/>
    <w:rsid w:val="00234451"/>
    <w:rsid w:val="002347E0"/>
    <w:rsid w:val="00235F69"/>
    <w:rsid w:val="0024569A"/>
    <w:rsid w:val="00260E17"/>
    <w:rsid w:val="00264CFD"/>
    <w:rsid w:val="002651D5"/>
    <w:rsid w:val="002777EC"/>
    <w:rsid w:val="00280A4D"/>
    <w:rsid w:val="00282630"/>
    <w:rsid w:val="00283757"/>
    <w:rsid w:val="00284753"/>
    <w:rsid w:val="00284B4B"/>
    <w:rsid w:val="00285A03"/>
    <w:rsid w:val="0028652E"/>
    <w:rsid w:val="00286AB9"/>
    <w:rsid w:val="00287D1F"/>
    <w:rsid w:val="00287DFB"/>
    <w:rsid w:val="00292E83"/>
    <w:rsid w:val="00293C52"/>
    <w:rsid w:val="002A321E"/>
    <w:rsid w:val="002B0079"/>
    <w:rsid w:val="002B050B"/>
    <w:rsid w:val="002B2E0D"/>
    <w:rsid w:val="002B4464"/>
    <w:rsid w:val="002C0AD7"/>
    <w:rsid w:val="002E3F42"/>
    <w:rsid w:val="002E4C6E"/>
    <w:rsid w:val="002E7467"/>
    <w:rsid w:val="002E7BE6"/>
    <w:rsid w:val="002F3BF0"/>
    <w:rsid w:val="002F3C11"/>
    <w:rsid w:val="002F4F34"/>
    <w:rsid w:val="002F7649"/>
    <w:rsid w:val="003023B9"/>
    <w:rsid w:val="003110EF"/>
    <w:rsid w:val="00311FAD"/>
    <w:rsid w:val="003135C6"/>
    <w:rsid w:val="0032210C"/>
    <w:rsid w:val="00332884"/>
    <w:rsid w:val="00335D48"/>
    <w:rsid w:val="003363AF"/>
    <w:rsid w:val="0033671D"/>
    <w:rsid w:val="0033700D"/>
    <w:rsid w:val="0034313C"/>
    <w:rsid w:val="003470DC"/>
    <w:rsid w:val="0036567B"/>
    <w:rsid w:val="00367DC6"/>
    <w:rsid w:val="003720F2"/>
    <w:rsid w:val="0037623A"/>
    <w:rsid w:val="00383E31"/>
    <w:rsid w:val="00386C80"/>
    <w:rsid w:val="003902B4"/>
    <w:rsid w:val="0039167D"/>
    <w:rsid w:val="003B0BD8"/>
    <w:rsid w:val="003B5FD4"/>
    <w:rsid w:val="003B6084"/>
    <w:rsid w:val="003C636C"/>
    <w:rsid w:val="003C6678"/>
    <w:rsid w:val="003D74A5"/>
    <w:rsid w:val="003D790E"/>
    <w:rsid w:val="003E18ED"/>
    <w:rsid w:val="003E2234"/>
    <w:rsid w:val="003E2423"/>
    <w:rsid w:val="003E72A4"/>
    <w:rsid w:val="003F046C"/>
    <w:rsid w:val="003F2D3F"/>
    <w:rsid w:val="003F2F75"/>
    <w:rsid w:val="003F72C5"/>
    <w:rsid w:val="0041407C"/>
    <w:rsid w:val="00433A09"/>
    <w:rsid w:val="00446598"/>
    <w:rsid w:val="00447560"/>
    <w:rsid w:val="0045248F"/>
    <w:rsid w:val="004536BF"/>
    <w:rsid w:val="00453737"/>
    <w:rsid w:val="00453FDC"/>
    <w:rsid w:val="0045633F"/>
    <w:rsid w:val="00457991"/>
    <w:rsid w:val="00460430"/>
    <w:rsid w:val="004625B8"/>
    <w:rsid w:val="0046361F"/>
    <w:rsid w:val="00467156"/>
    <w:rsid w:val="00467F7C"/>
    <w:rsid w:val="00470071"/>
    <w:rsid w:val="00473130"/>
    <w:rsid w:val="004736E8"/>
    <w:rsid w:val="00477B8D"/>
    <w:rsid w:val="00480BA2"/>
    <w:rsid w:val="00487068"/>
    <w:rsid w:val="00490A46"/>
    <w:rsid w:val="00490B48"/>
    <w:rsid w:val="004A1315"/>
    <w:rsid w:val="004A32CB"/>
    <w:rsid w:val="004B13B0"/>
    <w:rsid w:val="004B28DF"/>
    <w:rsid w:val="004B61C1"/>
    <w:rsid w:val="004B7CF9"/>
    <w:rsid w:val="004C44AC"/>
    <w:rsid w:val="004C56F7"/>
    <w:rsid w:val="004D0265"/>
    <w:rsid w:val="004E5C17"/>
    <w:rsid w:val="004E6DE8"/>
    <w:rsid w:val="004F51E9"/>
    <w:rsid w:val="00503308"/>
    <w:rsid w:val="005049F2"/>
    <w:rsid w:val="005105BA"/>
    <w:rsid w:val="00510611"/>
    <w:rsid w:val="00510F92"/>
    <w:rsid w:val="0052014F"/>
    <w:rsid w:val="0052040A"/>
    <w:rsid w:val="00520589"/>
    <w:rsid w:val="005235EE"/>
    <w:rsid w:val="0053141C"/>
    <w:rsid w:val="00533AE1"/>
    <w:rsid w:val="00543833"/>
    <w:rsid w:val="00543D8B"/>
    <w:rsid w:val="00543F29"/>
    <w:rsid w:val="005450EB"/>
    <w:rsid w:val="005467D8"/>
    <w:rsid w:val="005563AE"/>
    <w:rsid w:val="005606EA"/>
    <w:rsid w:val="00561DAB"/>
    <w:rsid w:val="00562081"/>
    <w:rsid w:val="00563123"/>
    <w:rsid w:val="005744A7"/>
    <w:rsid w:val="00583B72"/>
    <w:rsid w:val="00586A0D"/>
    <w:rsid w:val="005A09DA"/>
    <w:rsid w:val="005B1096"/>
    <w:rsid w:val="005B5700"/>
    <w:rsid w:val="005C5274"/>
    <w:rsid w:val="005D0D85"/>
    <w:rsid w:val="005D649E"/>
    <w:rsid w:val="005D7B3B"/>
    <w:rsid w:val="005E0C7E"/>
    <w:rsid w:val="005E546B"/>
    <w:rsid w:val="005F46A7"/>
    <w:rsid w:val="005F7177"/>
    <w:rsid w:val="005F7E12"/>
    <w:rsid w:val="00600F38"/>
    <w:rsid w:val="00602B92"/>
    <w:rsid w:val="00603FE2"/>
    <w:rsid w:val="0061242E"/>
    <w:rsid w:val="00614922"/>
    <w:rsid w:val="006207C5"/>
    <w:rsid w:val="00622380"/>
    <w:rsid w:val="00622FD6"/>
    <w:rsid w:val="0062344C"/>
    <w:rsid w:val="00623A89"/>
    <w:rsid w:val="00624042"/>
    <w:rsid w:val="0062559D"/>
    <w:rsid w:val="00626B3A"/>
    <w:rsid w:val="00630D1E"/>
    <w:rsid w:val="0063110D"/>
    <w:rsid w:val="00631DF1"/>
    <w:rsid w:val="00636674"/>
    <w:rsid w:val="00640D23"/>
    <w:rsid w:val="00642443"/>
    <w:rsid w:val="00642630"/>
    <w:rsid w:val="0064764F"/>
    <w:rsid w:val="00647FF9"/>
    <w:rsid w:val="00657C84"/>
    <w:rsid w:val="00660EE2"/>
    <w:rsid w:val="006661DA"/>
    <w:rsid w:val="00666F82"/>
    <w:rsid w:val="0067333C"/>
    <w:rsid w:val="00682EED"/>
    <w:rsid w:val="00682FA3"/>
    <w:rsid w:val="00684CCB"/>
    <w:rsid w:val="00686355"/>
    <w:rsid w:val="006A7AE5"/>
    <w:rsid w:val="006B43F1"/>
    <w:rsid w:val="006B60C4"/>
    <w:rsid w:val="006C0398"/>
    <w:rsid w:val="006C1CA0"/>
    <w:rsid w:val="006C2676"/>
    <w:rsid w:val="006C695E"/>
    <w:rsid w:val="006C7787"/>
    <w:rsid w:val="006D15A6"/>
    <w:rsid w:val="006E00C3"/>
    <w:rsid w:val="006E48DB"/>
    <w:rsid w:val="006E6884"/>
    <w:rsid w:val="006F2016"/>
    <w:rsid w:val="00702E59"/>
    <w:rsid w:val="00703DAD"/>
    <w:rsid w:val="007047AB"/>
    <w:rsid w:val="0070717A"/>
    <w:rsid w:val="00721A39"/>
    <w:rsid w:val="007363D8"/>
    <w:rsid w:val="00741E36"/>
    <w:rsid w:val="007424BD"/>
    <w:rsid w:val="00743CCB"/>
    <w:rsid w:val="00745C5F"/>
    <w:rsid w:val="00747947"/>
    <w:rsid w:val="00751BB8"/>
    <w:rsid w:val="007525D5"/>
    <w:rsid w:val="00754F40"/>
    <w:rsid w:val="00757ED2"/>
    <w:rsid w:val="007605A3"/>
    <w:rsid w:val="00761558"/>
    <w:rsid w:val="00764D2A"/>
    <w:rsid w:val="00765E46"/>
    <w:rsid w:val="007822A0"/>
    <w:rsid w:val="00782701"/>
    <w:rsid w:val="0078426C"/>
    <w:rsid w:val="00786826"/>
    <w:rsid w:val="00787EEE"/>
    <w:rsid w:val="00790139"/>
    <w:rsid w:val="0079293C"/>
    <w:rsid w:val="0079566C"/>
    <w:rsid w:val="007A3516"/>
    <w:rsid w:val="007A49C4"/>
    <w:rsid w:val="007A7155"/>
    <w:rsid w:val="007A7747"/>
    <w:rsid w:val="007B7907"/>
    <w:rsid w:val="007C2824"/>
    <w:rsid w:val="007C3B49"/>
    <w:rsid w:val="007C519F"/>
    <w:rsid w:val="007E45EA"/>
    <w:rsid w:val="007E46AB"/>
    <w:rsid w:val="007E775A"/>
    <w:rsid w:val="007F0618"/>
    <w:rsid w:val="007F7774"/>
    <w:rsid w:val="007F7E4B"/>
    <w:rsid w:val="00800A96"/>
    <w:rsid w:val="00801596"/>
    <w:rsid w:val="008045E9"/>
    <w:rsid w:val="00806590"/>
    <w:rsid w:val="008113B1"/>
    <w:rsid w:val="00811485"/>
    <w:rsid w:val="00813AF3"/>
    <w:rsid w:val="00815618"/>
    <w:rsid w:val="00821481"/>
    <w:rsid w:val="008255C3"/>
    <w:rsid w:val="00831D39"/>
    <w:rsid w:val="008331E7"/>
    <w:rsid w:val="0083344C"/>
    <w:rsid w:val="0084222C"/>
    <w:rsid w:val="00844218"/>
    <w:rsid w:val="00846C76"/>
    <w:rsid w:val="00852649"/>
    <w:rsid w:val="0085598F"/>
    <w:rsid w:val="00855BBC"/>
    <w:rsid w:val="008562DB"/>
    <w:rsid w:val="0085655D"/>
    <w:rsid w:val="0085759E"/>
    <w:rsid w:val="00862832"/>
    <w:rsid w:val="00866EEC"/>
    <w:rsid w:val="00867745"/>
    <w:rsid w:val="00872A5E"/>
    <w:rsid w:val="008749F9"/>
    <w:rsid w:val="00885A81"/>
    <w:rsid w:val="00885C96"/>
    <w:rsid w:val="008A6B11"/>
    <w:rsid w:val="008A6BC2"/>
    <w:rsid w:val="008B0F0A"/>
    <w:rsid w:val="008B75B8"/>
    <w:rsid w:val="008C3331"/>
    <w:rsid w:val="008C448E"/>
    <w:rsid w:val="008C62BF"/>
    <w:rsid w:val="008C6494"/>
    <w:rsid w:val="008C7F74"/>
    <w:rsid w:val="008D343E"/>
    <w:rsid w:val="008D5346"/>
    <w:rsid w:val="008E0A9D"/>
    <w:rsid w:val="008E37BD"/>
    <w:rsid w:val="008E3932"/>
    <w:rsid w:val="008F2A86"/>
    <w:rsid w:val="008F4E45"/>
    <w:rsid w:val="008F7201"/>
    <w:rsid w:val="009029B2"/>
    <w:rsid w:val="009052CD"/>
    <w:rsid w:val="00906283"/>
    <w:rsid w:val="00911299"/>
    <w:rsid w:val="00914743"/>
    <w:rsid w:val="00923268"/>
    <w:rsid w:val="00924AD5"/>
    <w:rsid w:val="0092682A"/>
    <w:rsid w:val="009322EA"/>
    <w:rsid w:val="00935CE2"/>
    <w:rsid w:val="009365C5"/>
    <w:rsid w:val="009430FA"/>
    <w:rsid w:val="00946615"/>
    <w:rsid w:val="009520D5"/>
    <w:rsid w:val="0096109E"/>
    <w:rsid w:val="00961476"/>
    <w:rsid w:val="00962AD9"/>
    <w:rsid w:val="0097029B"/>
    <w:rsid w:val="00970B7F"/>
    <w:rsid w:val="0097285D"/>
    <w:rsid w:val="00975E36"/>
    <w:rsid w:val="009850FD"/>
    <w:rsid w:val="009854D9"/>
    <w:rsid w:val="00985B30"/>
    <w:rsid w:val="0098709A"/>
    <w:rsid w:val="009A0EF6"/>
    <w:rsid w:val="009B0342"/>
    <w:rsid w:val="009B1846"/>
    <w:rsid w:val="009B269F"/>
    <w:rsid w:val="009B34EE"/>
    <w:rsid w:val="009B76B3"/>
    <w:rsid w:val="009C4BE7"/>
    <w:rsid w:val="009C6D59"/>
    <w:rsid w:val="009D58CF"/>
    <w:rsid w:val="009D65EE"/>
    <w:rsid w:val="009E1B98"/>
    <w:rsid w:val="009E25D6"/>
    <w:rsid w:val="009E47AB"/>
    <w:rsid w:val="009E56A4"/>
    <w:rsid w:val="009F014E"/>
    <w:rsid w:val="009F069F"/>
    <w:rsid w:val="009F153C"/>
    <w:rsid w:val="009F45EB"/>
    <w:rsid w:val="009F50CB"/>
    <w:rsid w:val="009F7159"/>
    <w:rsid w:val="00A04BFA"/>
    <w:rsid w:val="00A05AB2"/>
    <w:rsid w:val="00A115CE"/>
    <w:rsid w:val="00A12689"/>
    <w:rsid w:val="00A133CD"/>
    <w:rsid w:val="00A16C58"/>
    <w:rsid w:val="00A21B9E"/>
    <w:rsid w:val="00A263FB"/>
    <w:rsid w:val="00A2748B"/>
    <w:rsid w:val="00A31361"/>
    <w:rsid w:val="00A314BD"/>
    <w:rsid w:val="00A33E8C"/>
    <w:rsid w:val="00A43CD9"/>
    <w:rsid w:val="00A44C4F"/>
    <w:rsid w:val="00A46DB7"/>
    <w:rsid w:val="00A51066"/>
    <w:rsid w:val="00A55ED3"/>
    <w:rsid w:val="00A574A2"/>
    <w:rsid w:val="00A64D08"/>
    <w:rsid w:val="00A65190"/>
    <w:rsid w:val="00A70F93"/>
    <w:rsid w:val="00A73079"/>
    <w:rsid w:val="00A758CE"/>
    <w:rsid w:val="00A765C1"/>
    <w:rsid w:val="00A97536"/>
    <w:rsid w:val="00AA015C"/>
    <w:rsid w:val="00AA01ED"/>
    <w:rsid w:val="00AA0E48"/>
    <w:rsid w:val="00AB1684"/>
    <w:rsid w:val="00AB4E9E"/>
    <w:rsid w:val="00AB58B1"/>
    <w:rsid w:val="00AB7B8F"/>
    <w:rsid w:val="00AC034C"/>
    <w:rsid w:val="00AC778A"/>
    <w:rsid w:val="00AC7C42"/>
    <w:rsid w:val="00AE09CA"/>
    <w:rsid w:val="00AE115A"/>
    <w:rsid w:val="00AE1251"/>
    <w:rsid w:val="00AF146A"/>
    <w:rsid w:val="00AF1646"/>
    <w:rsid w:val="00AF6BE0"/>
    <w:rsid w:val="00AF7452"/>
    <w:rsid w:val="00B02982"/>
    <w:rsid w:val="00B05F41"/>
    <w:rsid w:val="00B179FB"/>
    <w:rsid w:val="00B35EA5"/>
    <w:rsid w:val="00B36459"/>
    <w:rsid w:val="00B3701E"/>
    <w:rsid w:val="00B41E1B"/>
    <w:rsid w:val="00B438FC"/>
    <w:rsid w:val="00B43E15"/>
    <w:rsid w:val="00B50045"/>
    <w:rsid w:val="00B5140B"/>
    <w:rsid w:val="00B553A8"/>
    <w:rsid w:val="00B63665"/>
    <w:rsid w:val="00B63D23"/>
    <w:rsid w:val="00B6683C"/>
    <w:rsid w:val="00B66D18"/>
    <w:rsid w:val="00B81234"/>
    <w:rsid w:val="00B82328"/>
    <w:rsid w:val="00B947FC"/>
    <w:rsid w:val="00BA075F"/>
    <w:rsid w:val="00BA25A2"/>
    <w:rsid w:val="00BA4B22"/>
    <w:rsid w:val="00BB08C4"/>
    <w:rsid w:val="00BB1A45"/>
    <w:rsid w:val="00BB24BB"/>
    <w:rsid w:val="00BB4346"/>
    <w:rsid w:val="00BB6CF5"/>
    <w:rsid w:val="00BB7E69"/>
    <w:rsid w:val="00BD39FA"/>
    <w:rsid w:val="00BD6020"/>
    <w:rsid w:val="00BD74FC"/>
    <w:rsid w:val="00BE1279"/>
    <w:rsid w:val="00BE6AD4"/>
    <w:rsid w:val="00BE7CA2"/>
    <w:rsid w:val="00BF563D"/>
    <w:rsid w:val="00BF5DBF"/>
    <w:rsid w:val="00BF6284"/>
    <w:rsid w:val="00BF6971"/>
    <w:rsid w:val="00C034B4"/>
    <w:rsid w:val="00C06D58"/>
    <w:rsid w:val="00C10941"/>
    <w:rsid w:val="00C14CD9"/>
    <w:rsid w:val="00C21B14"/>
    <w:rsid w:val="00C255DB"/>
    <w:rsid w:val="00C25D84"/>
    <w:rsid w:val="00C26076"/>
    <w:rsid w:val="00C300A6"/>
    <w:rsid w:val="00C310BD"/>
    <w:rsid w:val="00C33F73"/>
    <w:rsid w:val="00C56726"/>
    <w:rsid w:val="00C57FB8"/>
    <w:rsid w:val="00C6190C"/>
    <w:rsid w:val="00C61A1E"/>
    <w:rsid w:val="00C63D59"/>
    <w:rsid w:val="00C67026"/>
    <w:rsid w:val="00C677C1"/>
    <w:rsid w:val="00C700F7"/>
    <w:rsid w:val="00C82661"/>
    <w:rsid w:val="00C86BA8"/>
    <w:rsid w:val="00C90F7C"/>
    <w:rsid w:val="00CA3C23"/>
    <w:rsid w:val="00CA427D"/>
    <w:rsid w:val="00CA4C8E"/>
    <w:rsid w:val="00CA785B"/>
    <w:rsid w:val="00CB4615"/>
    <w:rsid w:val="00CC0165"/>
    <w:rsid w:val="00CC01BC"/>
    <w:rsid w:val="00CC648E"/>
    <w:rsid w:val="00CC6E02"/>
    <w:rsid w:val="00CE30ED"/>
    <w:rsid w:val="00CE5AB8"/>
    <w:rsid w:val="00CF19CE"/>
    <w:rsid w:val="00CF24A3"/>
    <w:rsid w:val="00CF31F3"/>
    <w:rsid w:val="00D00FC4"/>
    <w:rsid w:val="00D01B4E"/>
    <w:rsid w:val="00D041E7"/>
    <w:rsid w:val="00D04BBD"/>
    <w:rsid w:val="00D2394E"/>
    <w:rsid w:val="00D23F73"/>
    <w:rsid w:val="00D246D9"/>
    <w:rsid w:val="00D247C2"/>
    <w:rsid w:val="00D2719D"/>
    <w:rsid w:val="00D277A6"/>
    <w:rsid w:val="00D31230"/>
    <w:rsid w:val="00D331E8"/>
    <w:rsid w:val="00D4074D"/>
    <w:rsid w:val="00D40CBC"/>
    <w:rsid w:val="00D467F8"/>
    <w:rsid w:val="00D47119"/>
    <w:rsid w:val="00D55C71"/>
    <w:rsid w:val="00D56A3B"/>
    <w:rsid w:val="00D61192"/>
    <w:rsid w:val="00D6386C"/>
    <w:rsid w:val="00D65637"/>
    <w:rsid w:val="00D738CA"/>
    <w:rsid w:val="00D739AD"/>
    <w:rsid w:val="00D75834"/>
    <w:rsid w:val="00D82B63"/>
    <w:rsid w:val="00D86E31"/>
    <w:rsid w:val="00D91A94"/>
    <w:rsid w:val="00D9258C"/>
    <w:rsid w:val="00DA0D8E"/>
    <w:rsid w:val="00DA5391"/>
    <w:rsid w:val="00DA6C2F"/>
    <w:rsid w:val="00DC26F5"/>
    <w:rsid w:val="00DD19A5"/>
    <w:rsid w:val="00DD1FC3"/>
    <w:rsid w:val="00DD2D47"/>
    <w:rsid w:val="00DE04BA"/>
    <w:rsid w:val="00DE0E48"/>
    <w:rsid w:val="00DE67F5"/>
    <w:rsid w:val="00DF3F78"/>
    <w:rsid w:val="00DF55AF"/>
    <w:rsid w:val="00DF72CC"/>
    <w:rsid w:val="00E21193"/>
    <w:rsid w:val="00E22363"/>
    <w:rsid w:val="00E37304"/>
    <w:rsid w:val="00E3769E"/>
    <w:rsid w:val="00E42404"/>
    <w:rsid w:val="00E63ED9"/>
    <w:rsid w:val="00E7262B"/>
    <w:rsid w:val="00E74E36"/>
    <w:rsid w:val="00E75CAE"/>
    <w:rsid w:val="00E82F54"/>
    <w:rsid w:val="00E83D81"/>
    <w:rsid w:val="00E84DCB"/>
    <w:rsid w:val="00E85B5A"/>
    <w:rsid w:val="00E86459"/>
    <w:rsid w:val="00E87DA0"/>
    <w:rsid w:val="00E91F4E"/>
    <w:rsid w:val="00EA030D"/>
    <w:rsid w:val="00EA089C"/>
    <w:rsid w:val="00EA0CA7"/>
    <w:rsid w:val="00EA1D2C"/>
    <w:rsid w:val="00EA2D8E"/>
    <w:rsid w:val="00EA3D3D"/>
    <w:rsid w:val="00EA45CB"/>
    <w:rsid w:val="00EB18EF"/>
    <w:rsid w:val="00EB1F78"/>
    <w:rsid w:val="00EB4B36"/>
    <w:rsid w:val="00EB5B58"/>
    <w:rsid w:val="00EB7CB9"/>
    <w:rsid w:val="00EC5631"/>
    <w:rsid w:val="00EC6186"/>
    <w:rsid w:val="00EC6F86"/>
    <w:rsid w:val="00EC7E28"/>
    <w:rsid w:val="00ED1402"/>
    <w:rsid w:val="00ED1C16"/>
    <w:rsid w:val="00ED51A3"/>
    <w:rsid w:val="00EE4373"/>
    <w:rsid w:val="00EE5025"/>
    <w:rsid w:val="00F00115"/>
    <w:rsid w:val="00F0713B"/>
    <w:rsid w:val="00F07470"/>
    <w:rsid w:val="00F07692"/>
    <w:rsid w:val="00F0781A"/>
    <w:rsid w:val="00F10357"/>
    <w:rsid w:val="00F110BD"/>
    <w:rsid w:val="00F12393"/>
    <w:rsid w:val="00F13D45"/>
    <w:rsid w:val="00F15CD6"/>
    <w:rsid w:val="00F16F2D"/>
    <w:rsid w:val="00F21D67"/>
    <w:rsid w:val="00F24B8F"/>
    <w:rsid w:val="00F30B46"/>
    <w:rsid w:val="00F43493"/>
    <w:rsid w:val="00F4536C"/>
    <w:rsid w:val="00F4612F"/>
    <w:rsid w:val="00F50662"/>
    <w:rsid w:val="00F52B4B"/>
    <w:rsid w:val="00F630CB"/>
    <w:rsid w:val="00F63674"/>
    <w:rsid w:val="00F669BA"/>
    <w:rsid w:val="00F722DA"/>
    <w:rsid w:val="00F72981"/>
    <w:rsid w:val="00F73108"/>
    <w:rsid w:val="00F74B6C"/>
    <w:rsid w:val="00F75DBD"/>
    <w:rsid w:val="00F8168B"/>
    <w:rsid w:val="00F90899"/>
    <w:rsid w:val="00F95343"/>
    <w:rsid w:val="00F96442"/>
    <w:rsid w:val="00FA1F82"/>
    <w:rsid w:val="00FA2342"/>
    <w:rsid w:val="00FC411A"/>
    <w:rsid w:val="00FC568F"/>
    <w:rsid w:val="00FC5A40"/>
    <w:rsid w:val="00FC6F57"/>
    <w:rsid w:val="00FD01DE"/>
    <w:rsid w:val="00FD079B"/>
    <w:rsid w:val="00FD3369"/>
    <w:rsid w:val="00FD635C"/>
    <w:rsid w:val="00FD6751"/>
    <w:rsid w:val="00FE0543"/>
    <w:rsid w:val="00FE0686"/>
    <w:rsid w:val="00FE2606"/>
    <w:rsid w:val="00FE2F15"/>
    <w:rsid w:val="00FE318E"/>
    <w:rsid w:val="00FE4667"/>
    <w:rsid w:val="00FE4E50"/>
    <w:rsid w:val="00FF2BE2"/>
    <w:rsid w:val="00FF688F"/>
    <w:rsid w:val="0241B77A"/>
    <w:rsid w:val="07A3E346"/>
    <w:rsid w:val="33F52BA1"/>
    <w:rsid w:val="37D3EE55"/>
    <w:rsid w:val="3E637228"/>
    <w:rsid w:val="502CAF4F"/>
    <w:rsid w:val="5395FC44"/>
    <w:rsid w:val="5A65751A"/>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521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467"/>
    <w:pPr>
      <w:spacing w:after="240" w:line="240" w:lineRule="auto"/>
    </w:pPr>
    <w:rPr>
      <w:rFonts w:ascii="Arial" w:hAnsi="Arial"/>
      <w:sz w:val="24"/>
    </w:rPr>
  </w:style>
  <w:style w:type="paragraph" w:styleId="Heading1">
    <w:name w:val="heading 1"/>
    <w:basedOn w:val="Normal"/>
    <w:next w:val="Normal"/>
    <w:link w:val="Heading1Char"/>
    <w:autoRedefine/>
    <w:qFormat/>
    <w:rsid w:val="00DD1FC3"/>
    <w:pPr>
      <w:keepNext/>
      <w:keepLines/>
      <w:spacing w:before="240"/>
      <w:outlineLvl w:val="0"/>
    </w:pPr>
    <w:rPr>
      <w:rFonts w:eastAsia="Malgun Gothic" w:cs="Times New Roman"/>
      <w:b/>
      <w:bCs/>
      <w:sz w:val="40"/>
      <w:szCs w:val="28"/>
    </w:rPr>
  </w:style>
  <w:style w:type="paragraph" w:styleId="Heading2">
    <w:name w:val="heading 2"/>
    <w:basedOn w:val="Normal"/>
    <w:next w:val="Normal"/>
    <w:link w:val="Heading2Char"/>
    <w:autoRedefine/>
    <w:unhideWhenUsed/>
    <w:qFormat/>
    <w:rsid w:val="00DD1FC3"/>
    <w:pPr>
      <w:keepNext/>
      <w:spacing w:before="240"/>
      <w:outlineLvl w:val="1"/>
    </w:pPr>
    <w:rPr>
      <w:rFonts w:eastAsiaTheme="majorEastAsia" w:cs="Arial"/>
      <w:b/>
      <w:sz w:val="32"/>
      <w:szCs w:val="28"/>
    </w:rPr>
  </w:style>
  <w:style w:type="paragraph" w:styleId="Heading3">
    <w:name w:val="heading 3"/>
    <w:basedOn w:val="Normal"/>
    <w:next w:val="Normal"/>
    <w:link w:val="Heading3Char"/>
    <w:uiPriority w:val="9"/>
    <w:unhideWhenUsed/>
    <w:qFormat/>
    <w:rsid w:val="002E7467"/>
    <w:pPr>
      <w:keepNext/>
      <w:keepLines/>
      <w:spacing w:before="240"/>
      <w:outlineLvl w:val="2"/>
    </w:pPr>
    <w:rPr>
      <w:rFonts w:eastAsiaTheme="majorEastAsia" w:cstheme="majorBidi"/>
      <w:b/>
      <w:i/>
      <w:color w:val="000000" w:themeColor="text1"/>
      <w:sz w:val="28"/>
      <w:szCs w:val="24"/>
    </w:rPr>
  </w:style>
  <w:style w:type="paragraph" w:styleId="Heading4">
    <w:name w:val="heading 4"/>
    <w:basedOn w:val="Heading3"/>
    <w:next w:val="Normal"/>
    <w:link w:val="Heading4Char"/>
    <w:autoRedefine/>
    <w:uiPriority w:val="9"/>
    <w:unhideWhenUsed/>
    <w:rsid w:val="002E7467"/>
    <w:pPr>
      <w:outlineLvl w:val="3"/>
    </w:pPr>
    <w:rPr>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E7467"/>
    <w:pPr>
      <w:ind w:left="720"/>
      <w:contextualSpacing/>
    </w:pPr>
  </w:style>
  <w:style w:type="table" w:styleId="TableGrid">
    <w:name w:val="Table Grid"/>
    <w:basedOn w:val="TableNormal"/>
    <w:uiPriority w:val="39"/>
    <w:rsid w:val="002E7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E7467"/>
    <w:rPr>
      <w:sz w:val="16"/>
      <w:szCs w:val="16"/>
    </w:rPr>
  </w:style>
  <w:style w:type="paragraph" w:styleId="CommentText">
    <w:name w:val="annotation text"/>
    <w:basedOn w:val="Normal"/>
    <w:link w:val="CommentTextChar"/>
    <w:semiHidden/>
    <w:unhideWhenUsed/>
    <w:rsid w:val="002E7467"/>
    <w:rPr>
      <w:sz w:val="20"/>
      <w:szCs w:val="20"/>
    </w:rPr>
  </w:style>
  <w:style w:type="character" w:customStyle="1" w:styleId="CommentTextChar">
    <w:name w:val="Comment Text Char"/>
    <w:basedOn w:val="DefaultParagraphFont"/>
    <w:link w:val="CommentText"/>
    <w:semiHidden/>
    <w:rsid w:val="002E746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E7467"/>
    <w:rPr>
      <w:b/>
      <w:bCs/>
    </w:rPr>
  </w:style>
  <w:style w:type="character" w:customStyle="1" w:styleId="CommentSubjectChar">
    <w:name w:val="Comment Subject Char"/>
    <w:basedOn w:val="CommentTextChar"/>
    <w:link w:val="CommentSubject"/>
    <w:uiPriority w:val="99"/>
    <w:semiHidden/>
    <w:rsid w:val="002E7467"/>
    <w:rPr>
      <w:rFonts w:ascii="Arial" w:hAnsi="Arial"/>
      <w:b/>
      <w:bCs/>
      <w:sz w:val="20"/>
      <w:szCs w:val="20"/>
    </w:rPr>
  </w:style>
  <w:style w:type="paragraph" w:styleId="BalloonText">
    <w:name w:val="Balloon Text"/>
    <w:basedOn w:val="Normal"/>
    <w:link w:val="BalloonTextChar"/>
    <w:uiPriority w:val="99"/>
    <w:semiHidden/>
    <w:unhideWhenUsed/>
    <w:rsid w:val="002E74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467"/>
    <w:rPr>
      <w:rFonts w:ascii="Segoe UI" w:hAnsi="Segoe UI" w:cs="Segoe UI"/>
      <w:sz w:val="18"/>
      <w:szCs w:val="18"/>
    </w:rPr>
  </w:style>
  <w:style w:type="paragraph" w:styleId="Footer">
    <w:name w:val="footer"/>
    <w:basedOn w:val="Normal"/>
    <w:link w:val="FooterChar"/>
    <w:uiPriority w:val="99"/>
    <w:unhideWhenUsed/>
    <w:rsid w:val="002E7467"/>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E7467"/>
    <w:rPr>
      <w:rFonts w:ascii="Arial" w:eastAsia="Malgun Gothic" w:hAnsi="Arial" w:cs="Times New Roman"/>
      <w:sz w:val="24"/>
      <w:lang w:eastAsia="ko-KR"/>
    </w:rPr>
  </w:style>
  <w:style w:type="paragraph" w:styleId="NormalWeb">
    <w:name w:val="Normal (Web)"/>
    <w:basedOn w:val="Normal"/>
    <w:uiPriority w:val="99"/>
    <w:unhideWhenUsed/>
    <w:rsid w:val="002E7467"/>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2E7467"/>
    <w:rPr>
      <w:color w:val="0000FF" w:themeColor="hyperlink"/>
      <w:u w:val="single"/>
    </w:rPr>
  </w:style>
  <w:style w:type="character" w:styleId="FollowedHyperlink">
    <w:name w:val="FollowedHyperlink"/>
    <w:basedOn w:val="DefaultParagraphFont"/>
    <w:uiPriority w:val="99"/>
    <w:semiHidden/>
    <w:unhideWhenUsed/>
    <w:rsid w:val="002E7467"/>
    <w:rPr>
      <w:color w:val="954F72" w:themeColor="followedHyperlink"/>
      <w:u w:val="single"/>
    </w:rPr>
  </w:style>
  <w:style w:type="table" w:customStyle="1" w:styleId="TableGrid0">
    <w:name w:val="TableGrid"/>
    <w:rsid w:val="002E7467"/>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E7467"/>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E7467"/>
    <w:rPr>
      <w:rFonts w:ascii="Arial" w:eastAsia="Malgun Gothic" w:hAnsi="Arial" w:cs="Times New Roman"/>
      <w:sz w:val="24"/>
      <w:lang w:eastAsia="ko-KR"/>
    </w:rPr>
  </w:style>
  <w:style w:type="paragraph" w:styleId="Title">
    <w:name w:val="Title"/>
    <w:basedOn w:val="Normal"/>
    <w:next w:val="Normal"/>
    <w:link w:val="TitleChar"/>
    <w:uiPriority w:val="10"/>
    <w:rsid w:val="002E7467"/>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467"/>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2E7467"/>
    <w:pPr>
      <w:ind w:left="720" w:hanging="720"/>
    </w:pPr>
    <w:rPr>
      <w:rFonts w:eastAsia="Batang"/>
    </w:rPr>
  </w:style>
  <w:style w:type="paragraph" w:customStyle="1" w:styleId="EndNoteBibliography">
    <w:name w:val="EndNote Bibliography"/>
    <w:basedOn w:val="Normal"/>
    <w:link w:val="EndNoteBibliographyChar"/>
    <w:rsid w:val="002E7467"/>
    <w:pPr>
      <w:spacing w:after="160"/>
    </w:pPr>
    <w:rPr>
      <w:rFonts w:ascii="Calibri" w:hAnsi="Calibri"/>
      <w:noProof/>
    </w:rPr>
  </w:style>
  <w:style w:type="character" w:customStyle="1" w:styleId="EndNoteBibliographyChar">
    <w:name w:val="EndNote Bibliography Char"/>
    <w:basedOn w:val="DefaultParagraphFont"/>
    <w:link w:val="EndNoteBibliography"/>
    <w:rsid w:val="002E7467"/>
    <w:rPr>
      <w:rFonts w:ascii="Calibri" w:hAnsi="Calibri"/>
      <w:noProof/>
      <w:sz w:val="24"/>
    </w:rPr>
  </w:style>
  <w:style w:type="character" w:styleId="Emphasis">
    <w:name w:val="Emphasis"/>
    <w:basedOn w:val="DefaultParagraphFont"/>
    <w:uiPriority w:val="20"/>
    <w:rsid w:val="002E7467"/>
    <w:rPr>
      <w:i/>
      <w:iCs/>
    </w:rPr>
  </w:style>
  <w:style w:type="paragraph" w:customStyle="1" w:styleId="Bullets">
    <w:name w:val="Bullets"/>
    <w:basedOn w:val="ListParagraph"/>
    <w:rsid w:val="002E7467"/>
    <w:pPr>
      <w:numPr>
        <w:numId w:val="10"/>
      </w:numPr>
      <w:spacing w:before="240"/>
      <w:contextualSpacing w:val="0"/>
    </w:pPr>
  </w:style>
  <w:style w:type="character" w:customStyle="1" w:styleId="Heading1Char">
    <w:name w:val="Heading 1 Char"/>
    <w:link w:val="Heading1"/>
    <w:rsid w:val="00DD1FC3"/>
    <w:rPr>
      <w:rFonts w:ascii="Arial" w:eastAsia="Malgun Gothic" w:hAnsi="Arial" w:cs="Times New Roman"/>
      <w:b/>
      <w:bCs/>
      <w:sz w:val="40"/>
      <w:szCs w:val="28"/>
    </w:rPr>
  </w:style>
  <w:style w:type="character" w:customStyle="1" w:styleId="Heading2Char">
    <w:name w:val="Heading 2 Char"/>
    <w:basedOn w:val="DefaultParagraphFont"/>
    <w:link w:val="Heading2"/>
    <w:rsid w:val="00DD1FC3"/>
    <w:rPr>
      <w:rFonts w:ascii="Arial" w:eastAsiaTheme="majorEastAsia" w:hAnsi="Arial" w:cs="Arial"/>
      <w:b/>
      <w:sz w:val="32"/>
      <w:szCs w:val="28"/>
    </w:rPr>
  </w:style>
  <w:style w:type="character" w:customStyle="1" w:styleId="Heading3Char">
    <w:name w:val="Heading 3 Char"/>
    <w:basedOn w:val="DefaultParagraphFont"/>
    <w:link w:val="Heading3"/>
    <w:uiPriority w:val="9"/>
    <w:rsid w:val="002E7467"/>
    <w:rPr>
      <w:rFonts w:ascii="Arial" w:eastAsiaTheme="majorEastAsia" w:hAnsi="Arial" w:cstheme="majorBidi"/>
      <w:b/>
      <w:i/>
      <w:color w:val="000000" w:themeColor="text1"/>
      <w:sz w:val="28"/>
      <w:szCs w:val="24"/>
    </w:rPr>
  </w:style>
  <w:style w:type="paragraph" w:customStyle="1" w:styleId="NormalIndent">
    <w:name w:val="NormalIndent"/>
    <w:basedOn w:val="Normal"/>
    <w:rsid w:val="002E7467"/>
    <w:pPr>
      <w:spacing w:before="240"/>
      <w:ind w:left="1800" w:hanging="900"/>
    </w:pPr>
  </w:style>
  <w:style w:type="paragraph" w:customStyle="1" w:styleId="NormalTable">
    <w:name w:val="NormalTable"/>
    <w:basedOn w:val="Normal"/>
    <w:rsid w:val="002E7467"/>
  </w:style>
  <w:style w:type="paragraph" w:customStyle="1" w:styleId="Numbered">
    <w:name w:val="Numbered"/>
    <w:basedOn w:val="ListParagraph"/>
    <w:rsid w:val="002E7467"/>
    <w:pPr>
      <w:numPr>
        <w:numId w:val="5"/>
      </w:numPr>
      <w:contextualSpacing w:val="0"/>
    </w:pPr>
  </w:style>
  <w:style w:type="paragraph" w:customStyle="1" w:styleId="NumberedSub">
    <w:name w:val="NumberedSub"/>
    <w:basedOn w:val="ListParagraph"/>
    <w:rsid w:val="002E7467"/>
    <w:pPr>
      <w:numPr>
        <w:numId w:val="6"/>
      </w:numPr>
      <w:contextualSpacing w:val="0"/>
    </w:pPr>
  </w:style>
  <w:style w:type="paragraph" w:customStyle="1" w:styleId="NumberedSubSub">
    <w:name w:val="NumberedSubSub"/>
    <w:basedOn w:val="ListParagraph"/>
    <w:rsid w:val="002E7467"/>
    <w:pPr>
      <w:numPr>
        <w:numId w:val="7"/>
      </w:numPr>
      <w:contextualSpacing w:val="0"/>
    </w:pPr>
  </w:style>
  <w:style w:type="paragraph" w:customStyle="1" w:styleId="NumberedSubSubOne">
    <w:name w:val="NumberedSubSubOne"/>
    <w:basedOn w:val="NumberedSubSub"/>
    <w:rsid w:val="002E7467"/>
    <w:pPr>
      <w:ind w:left="1296" w:hanging="288"/>
      <w:contextualSpacing/>
    </w:pPr>
  </w:style>
  <w:style w:type="paragraph" w:customStyle="1" w:styleId="NumberedSubSubSub">
    <w:name w:val="NumberedSubSubSub"/>
    <w:basedOn w:val="ListParagraph"/>
    <w:rsid w:val="002E7467"/>
    <w:pPr>
      <w:numPr>
        <w:numId w:val="8"/>
      </w:numPr>
      <w:contextualSpacing w:val="0"/>
    </w:pPr>
  </w:style>
  <w:style w:type="paragraph" w:customStyle="1" w:styleId="NumberedSubSubSubOne">
    <w:name w:val="NumberedSubSubSubOne"/>
    <w:basedOn w:val="NumberedSubSubSub"/>
    <w:rsid w:val="002E7467"/>
    <w:pPr>
      <w:ind w:left="1800" w:hanging="288"/>
      <w:contextualSpacing/>
    </w:pPr>
  </w:style>
  <w:style w:type="paragraph" w:customStyle="1" w:styleId="References">
    <w:name w:val="References"/>
    <w:basedOn w:val="Normal"/>
    <w:rsid w:val="002E7467"/>
    <w:pPr>
      <w:ind w:left="216" w:hanging="216"/>
    </w:pPr>
    <w:rPr>
      <w:rFonts w:eastAsia="SimSun" w:cs="Times New Roman"/>
      <w:color w:val="000000"/>
      <w:szCs w:val="24"/>
    </w:rPr>
  </w:style>
  <w:style w:type="paragraph" w:customStyle="1" w:styleId="Spec">
    <w:name w:val="Spec"/>
    <w:basedOn w:val="ListParagraph"/>
    <w:rsid w:val="002E7467"/>
    <w:pPr>
      <w:ind w:left="735" w:hanging="749"/>
      <w:contextualSpacing w:val="0"/>
    </w:pPr>
    <w:rPr>
      <w:rFonts w:eastAsia="Calibri" w:cs="Calibri"/>
    </w:rPr>
  </w:style>
  <w:style w:type="paragraph" w:customStyle="1" w:styleId="TableHead">
    <w:name w:val="TableHead"/>
    <w:basedOn w:val="Normal"/>
    <w:rsid w:val="002E7467"/>
    <w:pPr>
      <w:spacing w:before="20" w:after="20"/>
      <w:jc w:val="center"/>
    </w:pPr>
    <w:rPr>
      <w:b/>
    </w:rPr>
  </w:style>
  <w:style w:type="paragraph" w:customStyle="1" w:styleId="TableNote">
    <w:name w:val="TableNote"/>
    <w:basedOn w:val="Normal"/>
    <w:rsid w:val="002E7467"/>
    <w:rPr>
      <w:b/>
      <w:bCs/>
      <w:i/>
      <w:iCs/>
    </w:rPr>
  </w:style>
  <w:style w:type="paragraph" w:customStyle="1" w:styleId="NumberedSubSubSubSub">
    <w:name w:val="NumberedSubSubSubSub"/>
    <w:basedOn w:val="ListParagraph"/>
    <w:rsid w:val="002E7467"/>
    <w:pPr>
      <w:numPr>
        <w:numId w:val="9"/>
      </w:numPr>
      <w:contextualSpacing w:val="0"/>
    </w:pPr>
  </w:style>
  <w:style w:type="paragraph" w:customStyle="1" w:styleId="PerformanceExpectation">
    <w:name w:val="Performance Expectation"/>
    <w:basedOn w:val="NormalIndent"/>
    <w:rsid w:val="002E7467"/>
    <w:pPr>
      <w:ind w:left="630" w:firstLine="0"/>
    </w:pPr>
    <w:rPr>
      <w:b/>
    </w:rPr>
  </w:style>
  <w:style w:type="paragraph" w:customStyle="1" w:styleId="PEClarification">
    <w:name w:val="PEClarification"/>
    <w:basedOn w:val="NormalIndent"/>
    <w:rsid w:val="002E7467"/>
    <w:pPr>
      <w:ind w:left="634" w:firstLine="0"/>
    </w:pPr>
    <w:rPr>
      <w:color w:val="595959" w:themeColor="text1" w:themeTint="A6"/>
    </w:rPr>
  </w:style>
  <w:style w:type="paragraph" w:customStyle="1" w:styleId="TableBullets">
    <w:name w:val="TableBullets"/>
    <w:basedOn w:val="Bullets"/>
    <w:rsid w:val="002E7467"/>
  </w:style>
  <w:style w:type="table" w:customStyle="1" w:styleId="PEtable">
    <w:name w:val="PE table"/>
    <w:basedOn w:val="TableNormal"/>
    <w:uiPriority w:val="99"/>
    <w:rsid w:val="002E7467"/>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2E7467"/>
    <w:pPr>
      <w:ind w:left="792" w:hanging="792"/>
    </w:pPr>
    <w:rPr>
      <w:rFonts w:cs="Arial"/>
      <w:szCs w:val="24"/>
    </w:rPr>
  </w:style>
  <w:style w:type="paragraph" w:customStyle="1" w:styleId="DCITargets">
    <w:name w:val="DCITargets"/>
    <w:basedOn w:val="Subpractice"/>
    <w:rsid w:val="002E7467"/>
    <w:pPr>
      <w:tabs>
        <w:tab w:val="right" w:pos="1440"/>
      </w:tabs>
      <w:spacing w:before="240"/>
      <w:ind w:left="1800" w:hanging="1512"/>
    </w:pPr>
  </w:style>
  <w:style w:type="paragraph" w:customStyle="1" w:styleId="NormalNote">
    <w:name w:val="NormalNote"/>
    <w:basedOn w:val="TableNote"/>
    <w:rsid w:val="002E7467"/>
    <w:pPr>
      <w:spacing w:before="120"/>
    </w:pPr>
  </w:style>
  <w:style w:type="character" w:customStyle="1" w:styleId="Heading4Char">
    <w:name w:val="Heading 4 Char"/>
    <w:basedOn w:val="DefaultParagraphFont"/>
    <w:link w:val="Heading4"/>
    <w:uiPriority w:val="9"/>
    <w:rsid w:val="002E7467"/>
    <w:rPr>
      <w:rFonts w:ascii="Arial" w:eastAsiaTheme="majorEastAsia" w:hAnsi="Arial" w:cstheme="majorBidi"/>
      <w:b/>
      <w:i/>
      <w:sz w:val="24"/>
      <w:szCs w:val="24"/>
    </w:rPr>
  </w:style>
  <w:style w:type="paragraph" w:styleId="FootnoteText">
    <w:name w:val="footnote text"/>
    <w:basedOn w:val="Normal"/>
    <w:link w:val="FootnoteTextChar"/>
    <w:uiPriority w:val="99"/>
    <w:unhideWhenUsed/>
    <w:rsid w:val="002E7467"/>
    <w:pPr>
      <w:spacing w:after="0"/>
    </w:pPr>
    <w:rPr>
      <w:sz w:val="20"/>
      <w:szCs w:val="20"/>
    </w:rPr>
  </w:style>
  <w:style w:type="character" w:customStyle="1" w:styleId="FootnoteTextChar">
    <w:name w:val="Footnote Text Char"/>
    <w:basedOn w:val="DefaultParagraphFont"/>
    <w:link w:val="FootnoteText"/>
    <w:uiPriority w:val="99"/>
    <w:rsid w:val="002E7467"/>
    <w:rPr>
      <w:rFonts w:ascii="Arial" w:hAnsi="Arial"/>
      <w:sz w:val="20"/>
      <w:szCs w:val="20"/>
    </w:rPr>
  </w:style>
  <w:style w:type="character" w:styleId="FootnoteReference">
    <w:name w:val="footnote reference"/>
    <w:basedOn w:val="DefaultParagraphFont"/>
    <w:uiPriority w:val="99"/>
    <w:unhideWhenUsed/>
    <w:rsid w:val="002E7467"/>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2E7467"/>
    <w:pPr>
      <w:spacing w:before="240"/>
      <w:ind w:left="1800" w:hanging="720"/>
    </w:pPr>
  </w:style>
  <w:style w:type="paragraph" w:customStyle="1" w:styleId="Subpractice-3">
    <w:name w:val="Subpractice-3"/>
    <w:basedOn w:val="Subpractice"/>
    <w:rsid w:val="002E7467"/>
    <w:pPr>
      <w:spacing w:before="240"/>
      <w:ind w:left="1800" w:hanging="900"/>
    </w:pPr>
  </w:style>
  <w:style w:type="paragraph" w:customStyle="1" w:styleId="HeaderName">
    <w:name w:val="Header Name"/>
    <w:basedOn w:val="Header"/>
    <w:qFormat/>
    <w:rsid w:val="002E7467"/>
    <w:pPr>
      <w:tabs>
        <w:tab w:val="clear" w:pos="4680"/>
      </w:tabs>
      <w:spacing w:after="240"/>
      <w:contextualSpacing/>
    </w:pPr>
    <w:rPr>
      <w:b/>
    </w:rPr>
  </w:style>
  <w:style w:type="paragraph" w:customStyle="1" w:styleId="TableHeader">
    <w:name w:val="TableHeader"/>
    <w:basedOn w:val="Normal"/>
    <w:qFormat/>
    <w:rsid w:val="002E7467"/>
    <w:pPr>
      <w:spacing w:before="240"/>
    </w:pPr>
    <w:rPr>
      <w:rFonts w:cs="Arial"/>
      <w:b/>
      <w:szCs w:val="24"/>
    </w:rPr>
  </w:style>
  <w:style w:type="paragraph" w:customStyle="1" w:styleId="TableNumbers">
    <w:name w:val="TableNumbers"/>
    <w:basedOn w:val="TableBullets"/>
    <w:qFormat/>
    <w:rsid w:val="002E7467"/>
    <w:pPr>
      <w:numPr>
        <w:numId w:val="11"/>
      </w:numPr>
    </w:pPr>
  </w:style>
  <w:style w:type="paragraph" w:customStyle="1" w:styleId="CrossCuttingTargets">
    <w:name w:val="CrossCuttingTargets"/>
    <w:basedOn w:val="NormalIndent"/>
    <w:rsid w:val="002E7467"/>
  </w:style>
  <w:style w:type="paragraph" w:customStyle="1" w:styleId="Paragraph">
    <w:name w:val="Paragraph"/>
    <w:basedOn w:val="Normal"/>
    <w:qFormat/>
    <w:rsid w:val="002E7467"/>
    <w:pPr>
      <w:keepNext/>
      <w:keepLines/>
      <w:spacing w:before="240"/>
    </w:pPr>
    <w:rPr>
      <w:rFonts w:cs="Arial"/>
      <w:szCs w:val="24"/>
    </w:rPr>
  </w:style>
  <w:style w:type="paragraph" w:customStyle="1" w:styleId="DashedBullets">
    <w:name w:val="DashedBullets"/>
    <w:basedOn w:val="Bullets"/>
    <w:qFormat/>
    <w:rsid w:val="002E7467"/>
    <w:pPr>
      <w:numPr>
        <w:numId w:val="4"/>
      </w:numPr>
    </w:pPr>
  </w:style>
  <w:style w:type="paragraph" w:customStyle="1" w:styleId="ScienceFrameworkLinks">
    <w:name w:val="ScienceFrameworkLinks"/>
    <w:basedOn w:val="Normal"/>
    <w:qFormat/>
    <w:rsid w:val="002E7467"/>
    <w:pPr>
      <w:spacing w:before="240"/>
      <w:ind w:left="450"/>
    </w:pPr>
    <w:rPr>
      <w:rFonts w:cs="Arial"/>
      <w:i/>
      <w:szCs w:val="24"/>
    </w:rPr>
  </w:style>
  <w:style w:type="character" w:styleId="PlaceholderText">
    <w:name w:val="Placeholder Text"/>
    <w:basedOn w:val="DefaultParagraphFont"/>
    <w:uiPriority w:val="99"/>
    <w:semiHidden/>
    <w:rsid w:val="002E7467"/>
    <w:rPr>
      <w:color w:val="808080"/>
    </w:rPr>
  </w:style>
  <w:style w:type="character" w:customStyle="1" w:styleId="UnresolvedMention1">
    <w:name w:val="Unresolved Mention1"/>
    <w:basedOn w:val="DefaultParagraphFont"/>
    <w:uiPriority w:val="99"/>
    <w:semiHidden/>
    <w:unhideWhenUsed/>
    <w:rsid w:val="002E7467"/>
    <w:rPr>
      <w:color w:val="605E5C"/>
      <w:shd w:val="clear" w:color="auto" w:fill="E1DFDD"/>
    </w:rPr>
  </w:style>
  <w:style w:type="paragraph" w:customStyle="1" w:styleId="ParagraphItalic">
    <w:name w:val="ParagraphItalic"/>
    <w:basedOn w:val="Normal"/>
    <w:qFormat/>
    <w:rsid w:val="002E7467"/>
    <w:pPr>
      <w:spacing w:before="240"/>
    </w:pPr>
    <w:rPr>
      <w:rFonts w:cs="Arial"/>
      <w:i/>
      <w:szCs w:val="24"/>
    </w:rPr>
  </w:style>
  <w:style w:type="paragraph" w:customStyle="1" w:styleId="TableConnections">
    <w:name w:val="TableConnections"/>
    <w:basedOn w:val="TableHeader"/>
    <w:qFormat/>
    <w:rsid w:val="002E7467"/>
    <w:pPr>
      <w:pBdr>
        <w:top w:val="dashed" w:sz="8" w:space="8" w:color="auto"/>
      </w:pBdr>
      <w:jc w:val="center"/>
    </w:pPr>
    <w:rPr>
      <w:i/>
    </w:rPr>
  </w:style>
  <w:style w:type="paragraph" w:customStyle="1" w:styleId="TableNumbers2">
    <w:name w:val="TableNumbers2"/>
    <w:basedOn w:val="TableNumbers"/>
    <w:qFormat/>
    <w:rsid w:val="002E7467"/>
  </w:style>
  <w:style w:type="paragraph" w:customStyle="1" w:styleId="Default">
    <w:name w:val="Default"/>
    <w:rsid w:val="002E746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sMastery">
    <w:name w:val="bulletsMastery"/>
    <w:basedOn w:val="ListParagraph"/>
    <w:rsid w:val="002E7467"/>
    <w:pPr>
      <w:numPr>
        <w:numId w:val="2"/>
      </w:numPr>
      <w:spacing w:before="240"/>
    </w:pPr>
  </w:style>
  <w:style w:type="paragraph" w:customStyle="1" w:styleId="bulletsPhenomena">
    <w:name w:val="bulletsPhenomena"/>
    <w:basedOn w:val="ListParagraph"/>
    <w:rsid w:val="002E7467"/>
    <w:pPr>
      <w:numPr>
        <w:numId w:val="3"/>
      </w:numPr>
      <w:spacing w:before="240"/>
    </w:pPr>
  </w:style>
  <w:style w:type="paragraph" w:customStyle="1" w:styleId="Header4">
    <w:name w:val="Header 4"/>
    <w:basedOn w:val="Heading4"/>
    <w:link w:val="Header4Char"/>
    <w:autoRedefine/>
    <w:qFormat/>
    <w:rsid w:val="002E7467"/>
    <w:rPr>
      <w:color w:val="000000" w:themeColor="text1"/>
    </w:rPr>
  </w:style>
  <w:style w:type="character" w:customStyle="1" w:styleId="Header4Char">
    <w:name w:val="Header 4 Char"/>
    <w:basedOn w:val="Heading3Char"/>
    <w:link w:val="Header4"/>
    <w:rsid w:val="002E7467"/>
    <w:rPr>
      <w:rFonts w:ascii="Arial" w:eastAsiaTheme="majorEastAsia" w:hAnsi="Arial" w:cstheme="majorBidi"/>
      <w:b/>
      <w:i/>
      <w:color w:val="000000" w:themeColor="text1"/>
      <w:sz w:val="24"/>
      <w:szCs w:val="24"/>
    </w:rPr>
  </w:style>
  <w:style w:type="character" w:customStyle="1" w:styleId="UnresolvedMention2">
    <w:name w:val="Unresolved Mention2"/>
    <w:basedOn w:val="DefaultParagraphFont"/>
    <w:uiPriority w:val="99"/>
    <w:semiHidden/>
    <w:unhideWhenUsed/>
    <w:rsid w:val="002E7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97749811">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sc/cf/cascienceframework2016.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cde.ca.gov/ta/tg/ca/documents/itemspecs-hs-ess1-1.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nda color styl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EC355BD-3A54-4E2A-B22C-42AB13D7C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Alternate Science Item Specification—HS-ESS1-1 - CAASPP (CA Dept of Education)</dc:title>
  <dc:subject>This CAA for Science item specification describes HS-ESS1-1 Earth and Space Sciences.</dc:subject>
  <dc:creator/>
  <cp:keywords/>
  <dc:description/>
  <cp:lastModifiedBy/>
  <cp:revision>1</cp:revision>
  <dcterms:created xsi:type="dcterms:W3CDTF">2025-03-19T16:25:00Z</dcterms:created>
  <dcterms:modified xsi:type="dcterms:W3CDTF">2025-03-19T16:26:00Z</dcterms:modified>
</cp:coreProperties>
</file>