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2B67" w14:textId="77777777" w:rsidR="00F808FF" w:rsidRDefault="00F808FF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2A96DFCF" wp14:editId="31CAAC60">
            <wp:extent cx="1060704" cy="521208"/>
            <wp:effectExtent l="0" t="0" r="6350" b="0"/>
            <wp:docPr id="15" name="Picture 15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BF49F" w14:textId="77777777" w:rsidR="00F808FF" w:rsidRPr="00B63D23" w:rsidRDefault="00F808FF" w:rsidP="003C636C">
      <w:pPr>
        <w:pStyle w:val="HeaderName"/>
        <w:pBdr>
          <w:bottom w:val="none" w:sz="0" w:space="0" w:color="auto"/>
        </w:pBdr>
        <w:spacing w:after="0"/>
      </w:pPr>
      <w:r w:rsidRPr="00290E72">
        <w:t>HS-LS4-3 Biological Evolution: Unity and Diversity</w:t>
      </w:r>
    </w:p>
    <w:p w14:paraId="36E4484F" w14:textId="77777777" w:rsidR="00F808FF" w:rsidRPr="00BB08C4" w:rsidRDefault="00F808FF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6EB6E2A7" w14:textId="77777777" w:rsidR="00F808FF" w:rsidRPr="00FA1147" w:rsidRDefault="00F808FF" w:rsidP="00FA1147">
      <w:pPr>
        <w:pStyle w:val="Heading1"/>
      </w:pPr>
      <w:r w:rsidRPr="00FA1147">
        <w:t>HS-LS4-3 Biological Evolution: Unity and Diversity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 HS-LS4-3."/>
      </w:tblPr>
      <w:tblGrid>
        <w:gridCol w:w="3325"/>
        <w:gridCol w:w="3510"/>
        <w:gridCol w:w="3245"/>
      </w:tblGrid>
      <w:tr w:rsidR="00F808FF" w:rsidRPr="00B41535" w14:paraId="481579F0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220658" w14:textId="77777777" w:rsidR="00F808FF" w:rsidRPr="00B41535" w:rsidRDefault="00F808FF" w:rsidP="00040643">
            <w:pPr>
              <w:pStyle w:val="TableHead"/>
            </w:pPr>
            <w:r w:rsidRPr="00B41535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5A4A8B" w14:textId="77777777" w:rsidR="00F808FF" w:rsidRPr="00B41535" w:rsidRDefault="00F808FF" w:rsidP="00463AAC">
            <w:pPr>
              <w:pStyle w:val="TableHead"/>
            </w:pPr>
            <w:r w:rsidRPr="00B41535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EA719E" w14:textId="77777777" w:rsidR="00F808FF" w:rsidRPr="00B41535" w:rsidRDefault="00F808FF" w:rsidP="00040643">
            <w:pPr>
              <w:pStyle w:val="TableHead"/>
            </w:pPr>
            <w:r w:rsidRPr="00B41535">
              <w:t>Essential Understanding</w:t>
            </w:r>
          </w:p>
        </w:tc>
      </w:tr>
      <w:tr w:rsidR="00F808FF" w:rsidRPr="00510C04" w14:paraId="703554CB" w14:textId="77777777" w:rsidTr="00934049">
        <w:trPr>
          <w:cantSplit/>
          <w:trHeight w:val="2591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7AF3C739" w14:textId="77777777" w:rsidR="00F808FF" w:rsidRPr="007C2824" w:rsidRDefault="00F808FF" w:rsidP="00F17F37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C67C3F">
              <w:t>Recognize that data can be used to determine that organisms with advantageous heritable traits will increase in proportion over a period of time.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752ECA25" w14:textId="77777777" w:rsidR="00F808FF" w:rsidRPr="00C67C3F" w:rsidRDefault="00F808FF" w:rsidP="00F808FF">
            <w:pPr>
              <w:pStyle w:val="TableBullets"/>
              <w:numPr>
                <w:ilvl w:val="0"/>
                <w:numId w:val="2"/>
              </w:numPr>
              <w:spacing w:before="0" w:after="0"/>
            </w:pPr>
            <w:r w:rsidRPr="00C67C3F">
              <w:t>Ability to use data to recognize that while the total number of individuals in a population may remain relatively constant, the traits represented in that population can change in response to environmental change.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1F0DD1C6" w14:textId="77777777" w:rsidR="00F808FF" w:rsidRPr="00311FAD" w:rsidRDefault="00F808FF" w:rsidP="00F17F37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C67C3F">
              <w:t>Recognize that traits that positively affect survival are more likely to be passed on to offspring.</w:t>
            </w:r>
          </w:p>
        </w:tc>
      </w:tr>
    </w:tbl>
    <w:p w14:paraId="4902F4F8" w14:textId="77777777" w:rsidR="00F808FF" w:rsidRPr="00FA1147" w:rsidRDefault="00F808FF" w:rsidP="00FA1147">
      <w:pPr>
        <w:pStyle w:val="Heading2"/>
        <w:rPr>
          <w:rStyle w:val="Heading2Char"/>
        </w:rPr>
      </w:pPr>
      <w:r w:rsidRPr="00FA1147">
        <w:rPr>
          <w:rStyle w:val="Heading2Char"/>
          <w:b/>
        </w:rPr>
        <w:t>CA NGSS Performance Expectation</w:t>
      </w:r>
    </w:p>
    <w:p w14:paraId="117CA670" w14:textId="77777777" w:rsidR="00F808FF" w:rsidRDefault="00F808FF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7609D014" w14:textId="77777777" w:rsidR="00F808FF" w:rsidRPr="007F2E6D" w:rsidRDefault="00F808FF" w:rsidP="002E4C6E">
      <w:pPr>
        <w:rPr>
          <w:i/>
        </w:rPr>
      </w:pPr>
      <w:r w:rsidRPr="00C67C3F">
        <w:rPr>
          <w:b/>
        </w:rPr>
        <w:t xml:space="preserve">Apply concepts of statistics and probability to support explanations that organisms with an advantageous heritable trait tend to increase in proportion to organisms lacking this trait. </w:t>
      </w:r>
      <w:r>
        <w:t>[</w:t>
      </w:r>
      <w:r w:rsidRPr="00761558">
        <w:t xml:space="preserve">Clarification Statement: </w:t>
      </w:r>
      <w:r w:rsidRPr="00C67C3F">
        <w:t>Emphasis is on analyzing shifts in numerical distribution of traits and using these shifts as e</w:t>
      </w:r>
      <w:r>
        <w:t>vidence to support explanations.]</w:t>
      </w:r>
      <w:r w:rsidRPr="00761558">
        <w:t xml:space="preserve"> </w:t>
      </w:r>
      <w:r w:rsidRPr="007F2E6D">
        <w:rPr>
          <w:i/>
        </w:rPr>
        <w:t>[Assessment Boundary: Assessment is limited to basic statistical and graphical analysis. Assessment does not include allele frequency calculations.]</w:t>
      </w:r>
    </w:p>
    <w:p w14:paraId="718094B6" w14:textId="77777777" w:rsidR="00F808FF" w:rsidRDefault="00F808FF" w:rsidP="00FA1147">
      <w:pPr>
        <w:pStyle w:val="Heading2"/>
      </w:pPr>
      <w:r>
        <w:t>Mastery Statements</w:t>
      </w:r>
    </w:p>
    <w:p w14:paraId="6CD5F749" w14:textId="77777777" w:rsidR="00F808FF" w:rsidRDefault="00F808FF" w:rsidP="00290E72">
      <w:r w:rsidRPr="000C36C7">
        <w:t>Students will be able to:</w:t>
      </w:r>
    </w:p>
    <w:p w14:paraId="677C9E62" w14:textId="77777777" w:rsidR="00F808FF" w:rsidRPr="00C17DCF" w:rsidRDefault="00F808FF" w:rsidP="00F808FF">
      <w:pPr>
        <w:numPr>
          <w:ilvl w:val="0"/>
          <w:numId w:val="3"/>
        </w:numPr>
      </w:pPr>
      <w:r w:rsidRPr="00C17DCF">
        <w:t>Identify which organism will most likely survive in a given environment based on a trait</w:t>
      </w:r>
    </w:p>
    <w:p w14:paraId="32D500FA" w14:textId="77777777" w:rsidR="00F808FF" w:rsidRPr="00C17DCF" w:rsidRDefault="00F808FF" w:rsidP="00F808FF">
      <w:pPr>
        <w:numPr>
          <w:ilvl w:val="0"/>
          <w:numId w:val="3"/>
        </w:numPr>
      </w:pPr>
      <w:r w:rsidRPr="00C17DCF">
        <w:t>Recognize</w:t>
      </w:r>
      <w:r>
        <w:t xml:space="preserve"> that</w:t>
      </w:r>
      <w:r w:rsidRPr="00C17DCF">
        <w:t xml:space="preserve"> beneficial traits promote survival</w:t>
      </w:r>
    </w:p>
    <w:p w14:paraId="30933576" w14:textId="77777777" w:rsidR="00F808FF" w:rsidRPr="00C17DCF" w:rsidRDefault="00F808FF" w:rsidP="00F808FF">
      <w:pPr>
        <w:numPr>
          <w:ilvl w:val="0"/>
          <w:numId w:val="3"/>
        </w:numPr>
      </w:pPr>
      <w:r w:rsidRPr="00C17DCF">
        <w:t>Recognize</w:t>
      </w:r>
      <w:r>
        <w:t xml:space="preserve"> that</w:t>
      </w:r>
      <w:r w:rsidRPr="00C17DCF">
        <w:t xml:space="preserve"> beneficial traits are more likely to be passed to offspring</w:t>
      </w:r>
    </w:p>
    <w:p w14:paraId="1A76C404" w14:textId="77777777" w:rsidR="00F808FF" w:rsidRDefault="00F808FF" w:rsidP="00F808FF">
      <w:pPr>
        <w:numPr>
          <w:ilvl w:val="0"/>
          <w:numId w:val="3"/>
        </w:numPr>
      </w:pPr>
      <w:r w:rsidRPr="00C17DCF">
        <w:t>Identify which organism is more likely to have offspring based on varying traits in a given environment</w:t>
      </w:r>
    </w:p>
    <w:p w14:paraId="594A8041" w14:textId="77777777" w:rsidR="00F808FF" w:rsidRPr="00C17DCF" w:rsidRDefault="00F808FF" w:rsidP="00F808FF">
      <w:pPr>
        <w:keepNext/>
        <w:numPr>
          <w:ilvl w:val="0"/>
          <w:numId w:val="3"/>
        </w:numPr>
      </w:pPr>
      <w:r w:rsidRPr="00C17DCF">
        <w:t>Recognize ways traits can change in a population based on environmental change</w:t>
      </w:r>
    </w:p>
    <w:p w14:paraId="1A271D4D" w14:textId="77777777" w:rsidR="00F808FF" w:rsidRPr="000C36C7" w:rsidRDefault="00F808FF" w:rsidP="00F808FF">
      <w:pPr>
        <w:numPr>
          <w:ilvl w:val="0"/>
          <w:numId w:val="3"/>
        </w:numPr>
      </w:pPr>
      <w:r w:rsidRPr="00C17DCF">
        <w:t xml:space="preserve">Use data to identify a change in the environment which </w:t>
      </w:r>
      <w:r>
        <w:t xml:space="preserve">has </w:t>
      </w:r>
      <w:r w:rsidRPr="00C17DCF">
        <w:t xml:space="preserve">led to an increase in the frequency of a specific trait </w:t>
      </w:r>
    </w:p>
    <w:p w14:paraId="699BC4B9" w14:textId="77777777" w:rsidR="00F808FF" w:rsidRDefault="00F808FF" w:rsidP="00FA1147">
      <w:pPr>
        <w:pStyle w:val="Heading2"/>
        <w:rPr>
          <w:lang w:eastAsia="ko-KR"/>
        </w:rPr>
      </w:pPr>
      <w:r>
        <w:rPr>
          <w:lang w:eastAsia="ko-KR"/>
        </w:rPr>
        <w:lastRenderedPageBreak/>
        <w:t>Possible Phenomena or Contexts</w:t>
      </w:r>
    </w:p>
    <w:p w14:paraId="17D6DE6D" w14:textId="77777777" w:rsidR="00F808FF" w:rsidRDefault="00F808FF" w:rsidP="00290E72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291FC0AF" w14:textId="77777777" w:rsidR="00F808FF" w:rsidRPr="000C36C7" w:rsidRDefault="00F808FF" w:rsidP="00290E72">
      <w:pPr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422FBF2F" w14:textId="77777777" w:rsidR="00F808FF" w:rsidRPr="00C67C3F" w:rsidRDefault="00F808FF" w:rsidP="006C41FA">
      <w:pPr>
        <w:pStyle w:val="bulletsPhenomena"/>
        <w:contextualSpacing w:val="0"/>
        <w:rPr>
          <w:b/>
        </w:rPr>
      </w:pPr>
      <w:r w:rsidRPr="00C67C3F">
        <w:t>A specific variation of a trait is observed to increase over time in a given population in a given environment.</w:t>
      </w:r>
    </w:p>
    <w:p w14:paraId="3CC63E19" w14:textId="77777777" w:rsidR="00F808FF" w:rsidRDefault="00F808FF">
      <w:pPr>
        <w:pStyle w:val="bulletsPhenomena"/>
        <w:contextualSpacing w:val="0"/>
        <w:rPr>
          <w:b/>
        </w:rPr>
      </w:pPr>
      <w:r w:rsidRPr="00C67C3F">
        <w:t xml:space="preserve">Two populations of the same species are in two different habitats. Each </w:t>
      </w:r>
      <w:r>
        <w:t>population</w:t>
      </w:r>
      <w:r w:rsidRPr="00C67C3F">
        <w:t xml:space="preserve"> has a different variation of an advantageous trait</w:t>
      </w:r>
      <w:r>
        <w:t xml:space="preserve"> based on features of the habitats</w:t>
      </w:r>
      <w:r w:rsidRPr="00C67C3F">
        <w:t>.</w:t>
      </w:r>
    </w:p>
    <w:p w14:paraId="1C491EA0" w14:textId="77777777" w:rsidR="00F808FF" w:rsidRPr="006E7261" w:rsidRDefault="00F808FF" w:rsidP="006C41FA">
      <w:pPr>
        <w:pStyle w:val="bulletsPhenomena"/>
        <w:contextualSpacing w:val="0"/>
      </w:pPr>
      <w:r>
        <w:t>Habitats that clearly require specific adaptations to survive and reproduce successfully.</w:t>
      </w:r>
    </w:p>
    <w:p w14:paraId="3C2895ED" w14:textId="77777777" w:rsidR="00F808FF" w:rsidRDefault="00F808FF" w:rsidP="00FA1147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7C0C689B" w14:textId="77777777" w:rsidR="00F808FF" w:rsidRPr="0004240E" w:rsidRDefault="00F808FF" w:rsidP="00F808FF">
      <w:pPr>
        <w:pStyle w:val="Bullets"/>
        <w:numPr>
          <w:ilvl w:val="0"/>
          <w:numId w:val="1"/>
        </w:numPr>
        <w:rPr>
          <w:rFonts w:cs="Arial"/>
          <w:szCs w:val="24"/>
        </w:rPr>
      </w:pPr>
      <w:r>
        <w:rPr>
          <w:lang w:eastAsia="ko-KR"/>
        </w:rPr>
        <w:t>None listed at this time</w:t>
      </w:r>
    </w:p>
    <w:p w14:paraId="0315F567" w14:textId="77777777" w:rsidR="00F808FF" w:rsidRPr="00AB7B8F" w:rsidRDefault="00F808FF" w:rsidP="00FA1147">
      <w:pPr>
        <w:pStyle w:val="Heading2"/>
      </w:pPr>
      <w:r>
        <w:t>Additional References</w:t>
      </w:r>
    </w:p>
    <w:p w14:paraId="7C7423E4" w14:textId="77777777" w:rsidR="00F808FF" w:rsidRPr="00130DBA" w:rsidRDefault="00F808FF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290E72">
        <w:t>HS-LS4-3</w:t>
      </w:r>
    </w:p>
    <w:p w14:paraId="0E91D9DE" w14:textId="77777777" w:rsidR="00F808FF" w:rsidRPr="00EA1D2C" w:rsidRDefault="00F808FF" w:rsidP="008F4E45">
      <w:pPr>
        <w:spacing w:before="240"/>
        <w:contextualSpacing/>
        <w:rPr>
          <w:rFonts w:cs="Arial"/>
          <w:szCs w:val="24"/>
        </w:rPr>
      </w:pPr>
      <w:hyperlink r:id="rId9" w:tooltip="California Science Test Item Specification for HS-LS4-3" w:history="1">
        <w:r w:rsidRPr="00E0780E">
          <w:rPr>
            <w:rStyle w:val="Hyperlink"/>
          </w:rPr>
          <w:t>https://www.cde.ca.gov/ta/tg/ca/documents/itemspecs-hs-ls4-3.docx</w:t>
        </w:r>
      </w:hyperlink>
    </w:p>
    <w:p w14:paraId="0C5FE3C2" w14:textId="77777777" w:rsidR="00F808FF" w:rsidRPr="009258F0" w:rsidRDefault="00F808FF" w:rsidP="008F4E45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55B12F3D" w14:textId="77777777" w:rsidR="00F808FF" w:rsidRDefault="00F808FF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096E25FC" w14:textId="77777777" w:rsidR="00F808FF" w:rsidRPr="0022446A" w:rsidRDefault="00F808FF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61B3DA75" w14:textId="77777777" w:rsidR="00F808FF" w:rsidRDefault="00F808FF" w:rsidP="00F17F37">
      <w:pPr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4BD0B742" w14:textId="77777777" w:rsidR="00F808FF" w:rsidRDefault="00F808FF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21134960" w14:textId="77777777" w:rsidR="00F808FF" w:rsidRPr="00F17F37" w:rsidRDefault="00F808FF" w:rsidP="00F17F37">
      <w:pPr>
        <w:rPr>
          <w:color w:val="0000FF"/>
          <w:u w:val="single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2EAEDDFA" w:rsidR="00130DBA" w:rsidRPr="00311FAD" w:rsidRDefault="00F808FF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1E5E2" w14:textId="77777777" w:rsidR="005B171F" w:rsidRDefault="005B171F" w:rsidP="007525D5">
      <w:r>
        <w:separator/>
      </w:r>
    </w:p>
  </w:endnote>
  <w:endnote w:type="continuationSeparator" w:id="0">
    <w:p w14:paraId="568FD2A3" w14:textId="77777777" w:rsidR="005B171F" w:rsidRDefault="005B171F" w:rsidP="007525D5">
      <w:r>
        <w:continuationSeparator/>
      </w:r>
    </w:p>
  </w:endnote>
  <w:endnote w:type="continuationNotice" w:id="1">
    <w:p w14:paraId="577AA552" w14:textId="77777777" w:rsidR="005B171F" w:rsidRDefault="005B171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B41535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B41535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D7282" w14:textId="77777777" w:rsidR="005B171F" w:rsidRDefault="005B171F" w:rsidP="007525D5">
      <w:r>
        <w:separator/>
      </w:r>
    </w:p>
  </w:footnote>
  <w:footnote w:type="continuationSeparator" w:id="0">
    <w:p w14:paraId="0E9F2238" w14:textId="77777777" w:rsidR="005B171F" w:rsidRDefault="005B171F" w:rsidP="007525D5">
      <w:r>
        <w:continuationSeparator/>
      </w:r>
    </w:p>
  </w:footnote>
  <w:footnote w:type="continuationNotice" w:id="1">
    <w:p w14:paraId="66966A9E" w14:textId="77777777" w:rsidR="005B171F" w:rsidRDefault="005B171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55E14A81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775698">
      <w:rPr>
        <w:noProof/>
      </w:rPr>
      <w:t>HS-LS4-3 Biological Evolution: Unity and Diversity</w:t>
    </w:r>
    <w:r>
      <w:rPr>
        <w:noProof/>
      </w:rPr>
      <w:fldChar w:fldCharType="end"/>
    </w:r>
  </w:p>
  <w:p w14:paraId="6A66E50B" w14:textId="48E8B38D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290E72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2E28"/>
    <w:multiLevelType w:val="multilevel"/>
    <w:tmpl w:val="E2462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D6552D8"/>
    <w:multiLevelType w:val="hybridMultilevel"/>
    <w:tmpl w:val="C3E24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B3FE2"/>
    <w:multiLevelType w:val="hybridMultilevel"/>
    <w:tmpl w:val="F7D66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503BA"/>
    <w:multiLevelType w:val="multilevel"/>
    <w:tmpl w:val="1C08BA78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ED52B14"/>
    <w:multiLevelType w:val="hybridMultilevel"/>
    <w:tmpl w:val="020E2AC0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2B4CF6"/>
    <w:multiLevelType w:val="hybridMultilevel"/>
    <w:tmpl w:val="BF628762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B2322"/>
    <w:multiLevelType w:val="hybridMultilevel"/>
    <w:tmpl w:val="05A2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A5516"/>
    <w:multiLevelType w:val="hybridMultilevel"/>
    <w:tmpl w:val="B928CB20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D1835"/>
    <w:multiLevelType w:val="hybridMultilevel"/>
    <w:tmpl w:val="D8BA0B3E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4735338">
    <w:abstractNumId w:val="14"/>
  </w:num>
  <w:num w:numId="2" w16cid:durableId="2010329219">
    <w:abstractNumId w:val="8"/>
  </w:num>
  <w:num w:numId="3" w16cid:durableId="844786038">
    <w:abstractNumId w:val="2"/>
  </w:num>
  <w:num w:numId="4" w16cid:durableId="1262563176">
    <w:abstractNumId w:val="10"/>
  </w:num>
  <w:num w:numId="5" w16cid:durableId="1072313523">
    <w:abstractNumId w:val="3"/>
  </w:num>
  <w:num w:numId="6" w16cid:durableId="1478572318">
    <w:abstractNumId w:val="11"/>
  </w:num>
  <w:num w:numId="7" w16cid:durableId="58947674">
    <w:abstractNumId w:val="13"/>
  </w:num>
  <w:num w:numId="8" w16cid:durableId="2006393499">
    <w:abstractNumId w:val="12"/>
  </w:num>
  <w:num w:numId="9" w16cid:durableId="116142604">
    <w:abstractNumId w:val="5"/>
  </w:num>
  <w:num w:numId="10" w16cid:durableId="1577350909">
    <w:abstractNumId w:val="6"/>
  </w:num>
  <w:num w:numId="11" w16cid:durableId="637149466">
    <w:abstractNumId w:val="4"/>
  </w:num>
  <w:num w:numId="12" w16cid:durableId="1603411175">
    <w:abstractNumId w:val="7"/>
  </w:num>
  <w:num w:numId="13" w16cid:durableId="615061581">
    <w:abstractNumId w:val="9"/>
  </w:num>
  <w:num w:numId="14" w16cid:durableId="1294604917">
    <w:abstractNumId w:val="14"/>
  </w:num>
  <w:num w:numId="15" w16cid:durableId="353193663">
    <w:abstractNumId w:val="15"/>
  </w:num>
  <w:num w:numId="16" w16cid:durableId="773980949">
    <w:abstractNumId w:val="1"/>
  </w:num>
  <w:num w:numId="17" w16cid:durableId="970869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013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86939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6691942">
    <w:abstractNumId w:val="14"/>
  </w:num>
  <w:num w:numId="21" w16cid:durableId="193543345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4A12"/>
    <w:rsid w:val="0003613C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4FB"/>
    <w:rsid w:val="00063ABC"/>
    <w:rsid w:val="00064632"/>
    <w:rsid w:val="00066436"/>
    <w:rsid w:val="0006727D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2F4A"/>
    <w:rsid w:val="000F4227"/>
    <w:rsid w:val="000F45FA"/>
    <w:rsid w:val="000F56E2"/>
    <w:rsid w:val="000F5A60"/>
    <w:rsid w:val="00101427"/>
    <w:rsid w:val="00102C74"/>
    <w:rsid w:val="00106D15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70C6"/>
    <w:rsid w:val="001C42B3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60E17"/>
    <w:rsid w:val="00264CFD"/>
    <w:rsid w:val="002651D5"/>
    <w:rsid w:val="002777EC"/>
    <w:rsid w:val="00280603"/>
    <w:rsid w:val="00280803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0E72"/>
    <w:rsid w:val="00292E83"/>
    <w:rsid w:val="00293C52"/>
    <w:rsid w:val="002A321E"/>
    <w:rsid w:val="002B0079"/>
    <w:rsid w:val="002B050B"/>
    <w:rsid w:val="002B2E0D"/>
    <w:rsid w:val="002B4464"/>
    <w:rsid w:val="002C0AD7"/>
    <w:rsid w:val="002E4C6E"/>
    <w:rsid w:val="002F3BF0"/>
    <w:rsid w:val="002F3C11"/>
    <w:rsid w:val="002F4F34"/>
    <w:rsid w:val="002F7649"/>
    <w:rsid w:val="003023B9"/>
    <w:rsid w:val="00307AD7"/>
    <w:rsid w:val="003110EF"/>
    <w:rsid w:val="00311FAD"/>
    <w:rsid w:val="003135C6"/>
    <w:rsid w:val="00326B2F"/>
    <w:rsid w:val="00332884"/>
    <w:rsid w:val="00335D48"/>
    <w:rsid w:val="003363AF"/>
    <w:rsid w:val="0033671D"/>
    <w:rsid w:val="0033700D"/>
    <w:rsid w:val="0034313C"/>
    <w:rsid w:val="003470DC"/>
    <w:rsid w:val="0036567B"/>
    <w:rsid w:val="00367DC6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C6262"/>
    <w:rsid w:val="003C636C"/>
    <w:rsid w:val="003C6678"/>
    <w:rsid w:val="003D74A5"/>
    <w:rsid w:val="003E18ED"/>
    <w:rsid w:val="003E2423"/>
    <w:rsid w:val="003E72A4"/>
    <w:rsid w:val="003F046C"/>
    <w:rsid w:val="003F2D3F"/>
    <w:rsid w:val="003F2F75"/>
    <w:rsid w:val="0041407C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3AAC"/>
    <w:rsid w:val="00466470"/>
    <w:rsid w:val="00467156"/>
    <w:rsid w:val="00467F7C"/>
    <w:rsid w:val="00470071"/>
    <w:rsid w:val="00473130"/>
    <w:rsid w:val="004736E8"/>
    <w:rsid w:val="00477B8D"/>
    <w:rsid w:val="00480BA2"/>
    <w:rsid w:val="00487068"/>
    <w:rsid w:val="00490B48"/>
    <w:rsid w:val="004A1315"/>
    <w:rsid w:val="004A32CB"/>
    <w:rsid w:val="004B13B0"/>
    <w:rsid w:val="004B28DF"/>
    <w:rsid w:val="004B61C1"/>
    <w:rsid w:val="004B7CF9"/>
    <w:rsid w:val="004C0994"/>
    <w:rsid w:val="004C44AC"/>
    <w:rsid w:val="004C56F7"/>
    <w:rsid w:val="004D0265"/>
    <w:rsid w:val="004E5C17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B1096"/>
    <w:rsid w:val="005B171F"/>
    <w:rsid w:val="005B5700"/>
    <w:rsid w:val="005C5274"/>
    <w:rsid w:val="005D0D85"/>
    <w:rsid w:val="005D7B3B"/>
    <w:rsid w:val="005E546B"/>
    <w:rsid w:val="005F46A7"/>
    <w:rsid w:val="005F7177"/>
    <w:rsid w:val="005F7E12"/>
    <w:rsid w:val="00600F38"/>
    <w:rsid w:val="00602B92"/>
    <w:rsid w:val="00603FE2"/>
    <w:rsid w:val="00604018"/>
    <w:rsid w:val="0061242E"/>
    <w:rsid w:val="00614922"/>
    <w:rsid w:val="006207C5"/>
    <w:rsid w:val="00622380"/>
    <w:rsid w:val="00622FD6"/>
    <w:rsid w:val="0062344C"/>
    <w:rsid w:val="00623A89"/>
    <w:rsid w:val="00624042"/>
    <w:rsid w:val="00624613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A7AE5"/>
    <w:rsid w:val="006B43F1"/>
    <w:rsid w:val="006B60C4"/>
    <w:rsid w:val="006C1CA0"/>
    <w:rsid w:val="006C2676"/>
    <w:rsid w:val="006C41FA"/>
    <w:rsid w:val="006C695E"/>
    <w:rsid w:val="006C7787"/>
    <w:rsid w:val="006D15A6"/>
    <w:rsid w:val="006E00C3"/>
    <w:rsid w:val="006E6884"/>
    <w:rsid w:val="006E7261"/>
    <w:rsid w:val="006F2016"/>
    <w:rsid w:val="00700A05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05A3"/>
    <w:rsid w:val="00761558"/>
    <w:rsid w:val="00764D2A"/>
    <w:rsid w:val="00765E46"/>
    <w:rsid w:val="00775698"/>
    <w:rsid w:val="00782701"/>
    <w:rsid w:val="0078426C"/>
    <w:rsid w:val="00786826"/>
    <w:rsid w:val="00787EEE"/>
    <w:rsid w:val="0079293C"/>
    <w:rsid w:val="0079566C"/>
    <w:rsid w:val="00797E2C"/>
    <w:rsid w:val="007A3516"/>
    <w:rsid w:val="007A7155"/>
    <w:rsid w:val="007A7747"/>
    <w:rsid w:val="007B7907"/>
    <w:rsid w:val="007C2824"/>
    <w:rsid w:val="007C3B49"/>
    <w:rsid w:val="007C519F"/>
    <w:rsid w:val="007E45EA"/>
    <w:rsid w:val="007E46AB"/>
    <w:rsid w:val="007E775A"/>
    <w:rsid w:val="007F0618"/>
    <w:rsid w:val="007F2E6D"/>
    <w:rsid w:val="007F7774"/>
    <w:rsid w:val="00800A96"/>
    <w:rsid w:val="00801596"/>
    <w:rsid w:val="008045E9"/>
    <w:rsid w:val="00806590"/>
    <w:rsid w:val="00811485"/>
    <w:rsid w:val="00813AF3"/>
    <w:rsid w:val="00815618"/>
    <w:rsid w:val="00821481"/>
    <w:rsid w:val="008255C3"/>
    <w:rsid w:val="00831D39"/>
    <w:rsid w:val="008331E7"/>
    <w:rsid w:val="00833792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F9"/>
    <w:rsid w:val="00885A81"/>
    <w:rsid w:val="00885C96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322EA"/>
    <w:rsid w:val="00934049"/>
    <w:rsid w:val="00935CE2"/>
    <w:rsid w:val="009365C5"/>
    <w:rsid w:val="009430FA"/>
    <w:rsid w:val="00946615"/>
    <w:rsid w:val="009520D5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43CD9"/>
    <w:rsid w:val="00A44C4F"/>
    <w:rsid w:val="00A46DB7"/>
    <w:rsid w:val="00A55ED3"/>
    <w:rsid w:val="00A574A2"/>
    <w:rsid w:val="00A64D08"/>
    <w:rsid w:val="00A65190"/>
    <w:rsid w:val="00A676B9"/>
    <w:rsid w:val="00A71A01"/>
    <w:rsid w:val="00A73079"/>
    <w:rsid w:val="00A758CE"/>
    <w:rsid w:val="00A765C1"/>
    <w:rsid w:val="00A97536"/>
    <w:rsid w:val="00AA015C"/>
    <w:rsid w:val="00AA01ED"/>
    <w:rsid w:val="00AA0E48"/>
    <w:rsid w:val="00AB168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79FB"/>
    <w:rsid w:val="00B35EA5"/>
    <w:rsid w:val="00B36459"/>
    <w:rsid w:val="00B3701E"/>
    <w:rsid w:val="00B41535"/>
    <w:rsid w:val="00B41E1B"/>
    <w:rsid w:val="00B438FC"/>
    <w:rsid w:val="00B50045"/>
    <w:rsid w:val="00B50678"/>
    <w:rsid w:val="00B5140B"/>
    <w:rsid w:val="00B553A8"/>
    <w:rsid w:val="00B63665"/>
    <w:rsid w:val="00B63D23"/>
    <w:rsid w:val="00B6683C"/>
    <w:rsid w:val="00B66D18"/>
    <w:rsid w:val="00B81234"/>
    <w:rsid w:val="00B82328"/>
    <w:rsid w:val="00B947FC"/>
    <w:rsid w:val="00BA075F"/>
    <w:rsid w:val="00BA25A2"/>
    <w:rsid w:val="00BA4B22"/>
    <w:rsid w:val="00BA5136"/>
    <w:rsid w:val="00BB08C4"/>
    <w:rsid w:val="00BB1A45"/>
    <w:rsid w:val="00BB24BB"/>
    <w:rsid w:val="00BB4346"/>
    <w:rsid w:val="00BB7E69"/>
    <w:rsid w:val="00BD39FA"/>
    <w:rsid w:val="00BD6020"/>
    <w:rsid w:val="00BD74FC"/>
    <w:rsid w:val="00BE4D9E"/>
    <w:rsid w:val="00BE6AD4"/>
    <w:rsid w:val="00BE7CA2"/>
    <w:rsid w:val="00BF563D"/>
    <w:rsid w:val="00BF5DBF"/>
    <w:rsid w:val="00BF6284"/>
    <w:rsid w:val="00BF6971"/>
    <w:rsid w:val="00C034B4"/>
    <w:rsid w:val="00C06D58"/>
    <w:rsid w:val="00C10941"/>
    <w:rsid w:val="00C14CD9"/>
    <w:rsid w:val="00C17DCF"/>
    <w:rsid w:val="00C21B14"/>
    <w:rsid w:val="00C255DB"/>
    <w:rsid w:val="00C25D84"/>
    <w:rsid w:val="00C26076"/>
    <w:rsid w:val="00C300A6"/>
    <w:rsid w:val="00C310BD"/>
    <w:rsid w:val="00C33F73"/>
    <w:rsid w:val="00C57FB8"/>
    <w:rsid w:val="00C6190C"/>
    <w:rsid w:val="00C61A1E"/>
    <w:rsid w:val="00C63D59"/>
    <w:rsid w:val="00C67026"/>
    <w:rsid w:val="00C677C1"/>
    <w:rsid w:val="00C67C3F"/>
    <w:rsid w:val="00C700F7"/>
    <w:rsid w:val="00C82661"/>
    <w:rsid w:val="00C86BA8"/>
    <w:rsid w:val="00C90AAF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D7912"/>
    <w:rsid w:val="00CE5AB8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56CC"/>
    <w:rsid w:val="00D467F8"/>
    <w:rsid w:val="00D47119"/>
    <w:rsid w:val="00D55C71"/>
    <w:rsid w:val="00D56A3B"/>
    <w:rsid w:val="00D61192"/>
    <w:rsid w:val="00D6386C"/>
    <w:rsid w:val="00D738CA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B0CB1"/>
    <w:rsid w:val="00DC26F5"/>
    <w:rsid w:val="00DD19A5"/>
    <w:rsid w:val="00DE04BA"/>
    <w:rsid w:val="00DE0E48"/>
    <w:rsid w:val="00DE67F5"/>
    <w:rsid w:val="00DF3F78"/>
    <w:rsid w:val="00DF72CC"/>
    <w:rsid w:val="00E21193"/>
    <w:rsid w:val="00E37304"/>
    <w:rsid w:val="00E3769E"/>
    <w:rsid w:val="00E42404"/>
    <w:rsid w:val="00E63ED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4B8F"/>
    <w:rsid w:val="00F3062E"/>
    <w:rsid w:val="00F30B46"/>
    <w:rsid w:val="00F43493"/>
    <w:rsid w:val="00F4536C"/>
    <w:rsid w:val="00F4612F"/>
    <w:rsid w:val="00F50662"/>
    <w:rsid w:val="00F52B4B"/>
    <w:rsid w:val="00F5646F"/>
    <w:rsid w:val="00F63674"/>
    <w:rsid w:val="00F669BA"/>
    <w:rsid w:val="00F722DA"/>
    <w:rsid w:val="00F73108"/>
    <w:rsid w:val="00F74B6C"/>
    <w:rsid w:val="00F75DBD"/>
    <w:rsid w:val="00F808FF"/>
    <w:rsid w:val="00F90899"/>
    <w:rsid w:val="00F95343"/>
    <w:rsid w:val="00F96442"/>
    <w:rsid w:val="00FA1147"/>
    <w:rsid w:val="00FA1F82"/>
    <w:rsid w:val="00FC411A"/>
    <w:rsid w:val="00FC568F"/>
    <w:rsid w:val="00FC5A40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678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A1147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FA1147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0678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B50678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B50678"/>
    <w:pPr>
      <w:ind w:left="720"/>
      <w:contextualSpacing/>
    </w:pPr>
  </w:style>
  <w:style w:type="table" w:styleId="TableGrid">
    <w:name w:val="Table Grid"/>
    <w:basedOn w:val="TableNormal"/>
    <w:uiPriority w:val="39"/>
    <w:rsid w:val="00B50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B5067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06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067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67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6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67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50678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B50678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5067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506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0678"/>
    <w:rPr>
      <w:color w:val="954F72" w:themeColor="followedHyperlink"/>
      <w:u w:val="single"/>
    </w:rPr>
  </w:style>
  <w:style w:type="table" w:customStyle="1" w:styleId="TableGrid0">
    <w:name w:val="TableGrid"/>
    <w:rsid w:val="00B5067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B50678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B50678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B50678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B50678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B50678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50678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B50678"/>
    <w:rPr>
      <w:i/>
      <w:iCs/>
    </w:rPr>
  </w:style>
  <w:style w:type="paragraph" w:customStyle="1" w:styleId="Bullets">
    <w:name w:val="Bullets"/>
    <w:basedOn w:val="ListParagraph"/>
    <w:rsid w:val="00B50678"/>
    <w:pPr>
      <w:numPr>
        <w:numId w:val="14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FA1147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FA1147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0678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B50678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B50678"/>
  </w:style>
  <w:style w:type="paragraph" w:customStyle="1" w:styleId="Numbered">
    <w:name w:val="Numbered"/>
    <w:basedOn w:val="ListParagraph"/>
    <w:rsid w:val="00B50678"/>
    <w:pPr>
      <w:numPr>
        <w:numId w:val="9"/>
      </w:numPr>
      <w:contextualSpacing w:val="0"/>
    </w:pPr>
  </w:style>
  <w:style w:type="paragraph" w:customStyle="1" w:styleId="NumberedSub">
    <w:name w:val="NumberedSub"/>
    <w:basedOn w:val="ListParagraph"/>
    <w:rsid w:val="00B50678"/>
    <w:pPr>
      <w:numPr>
        <w:numId w:val="10"/>
      </w:numPr>
      <w:contextualSpacing w:val="0"/>
    </w:pPr>
  </w:style>
  <w:style w:type="paragraph" w:customStyle="1" w:styleId="NumberedSubSub">
    <w:name w:val="NumberedSubSub"/>
    <w:basedOn w:val="ListParagraph"/>
    <w:rsid w:val="00B50678"/>
    <w:pPr>
      <w:numPr>
        <w:numId w:val="11"/>
      </w:numPr>
      <w:contextualSpacing w:val="0"/>
    </w:pPr>
  </w:style>
  <w:style w:type="paragraph" w:customStyle="1" w:styleId="NumberedSubSubOne">
    <w:name w:val="NumberedSubSubOne"/>
    <w:basedOn w:val="NumberedSubSub"/>
    <w:rsid w:val="00B50678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B50678"/>
    <w:pPr>
      <w:numPr>
        <w:numId w:val="12"/>
      </w:numPr>
      <w:contextualSpacing w:val="0"/>
    </w:pPr>
  </w:style>
  <w:style w:type="paragraph" w:customStyle="1" w:styleId="NumberedSubSubSubOne">
    <w:name w:val="NumberedSubSubSubOne"/>
    <w:basedOn w:val="NumberedSubSubSub"/>
    <w:rsid w:val="00B50678"/>
    <w:pPr>
      <w:ind w:left="1800" w:hanging="288"/>
      <w:contextualSpacing/>
    </w:pPr>
  </w:style>
  <w:style w:type="paragraph" w:customStyle="1" w:styleId="References">
    <w:name w:val="References"/>
    <w:basedOn w:val="Normal"/>
    <w:rsid w:val="00B50678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B50678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B50678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B50678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B50678"/>
    <w:pPr>
      <w:numPr>
        <w:numId w:val="13"/>
      </w:numPr>
      <w:contextualSpacing w:val="0"/>
    </w:pPr>
  </w:style>
  <w:style w:type="paragraph" w:customStyle="1" w:styleId="PerformanceExpectation">
    <w:name w:val="Performance Expectation"/>
    <w:basedOn w:val="NormalIndent"/>
    <w:rsid w:val="00B50678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B50678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50678"/>
  </w:style>
  <w:style w:type="table" w:customStyle="1" w:styleId="PEtable">
    <w:name w:val="PE table"/>
    <w:basedOn w:val="TableNormal"/>
    <w:uiPriority w:val="99"/>
    <w:rsid w:val="00B50678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B50678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B50678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B50678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B50678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5067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0678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50678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B50678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B50678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B50678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B50678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50678"/>
    <w:pPr>
      <w:numPr>
        <w:numId w:val="15"/>
      </w:numPr>
    </w:pPr>
  </w:style>
  <w:style w:type="paragraph" w:customStyle="1" w:styleId="CrossCuttingTargets">
    <w:name w:val="CrossCuttingTargets"/>
    <w:basedOn w:val="NormalIndent"/>
    <w:rsid w:val="00B50678"/>
  </w:style>
  <w:style w:type="paragraph" w:customStyle="1" w:styleId="Paragraph">
    <w:name w:val="Paragraph"/>
    <w:basedOn w:val="Normal"/>
    <w:qFormat/>
    <w:rsid w:val="00B50678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B50678"/>
    <w:pPr>
      <w:numPr>
        <w:numId w:val="8"/>
      </w:numPr>
    </w:pPr>
  </w:style>
  <w:style w:type="paragraph" w:customStyle="1" w:styleId="ScienceFrameworkLinks">
    <w:name w:val="ScienceFrameworkLinks"/>
    <w:basedOn w:val="Normal"/>
    <w:qFormat/>
    <w:rsid w:val="00B50678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B5067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0678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B50678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B50678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B50678"/>
  </w:style>
  <w:style w:type="paragraph" w:customStyle="1" w:styleId="Default">
    <w:name w:val="Default"/>
    <w:rsid w:val="00B506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B50678"/>
    <w:pPr>
      <w:numPr>
        <w:numId w:val="6"/>
      </w:numPr>
      <w:spacing w:before="240"/>
    </w:pPr>
  </w:style>
  <w:style w:type="paragraph" w:customStyle="1" w:styleId="bulletsPhenomena">
    <w:name w:val="bulletsPhenomena"/>
    <w:basedOn w:val="ListParagraph"/>
    <w:rsid w:val="00B50678"/>
    <w:pPr>
      <w:numPr>
        <w:numId w:val="7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B50678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B50678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50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hs-ls4-3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8817393-1CBB-42AF-92EB-1405B0AD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Specification—HS-LS4-3 - CAASPP (CA Dept of Education)</dc:title>
  <dc:subject>This CAA for Science item specification describes HS-LS4-3 Life Sciences.</dc:subject>
  <dc:creator/>
  <cp:keywords/>
  <dc:description/>
  <cp:lastModifiedBy/>
  <cp:revision>1</cp:revision>
  <dcterms:created xsi:type="dcterms:W3CDTF">2025-03-20T18:56:00Z</dcterms:created>
  <dcterms:modified xsi:type="dcterms:W3CDTF">2025-03-20T18:56:00Z</dcterms:modified>
</cp:coreProperties>
</file>