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63E19" w14:textId="77777777" w:rsidR="000E1205" w:rsidRDefault="000E1205" w:rsidP="004B2D6F">
      <w:pPr>
        <w:pStyle w:val="Header"/>
        <w:pBdr>
          <w:bottom w:val="none" w:sz="0" w:space="0" w:color="auto"/>
        </w:pBdr>
        <w:tabs>
          <w:tab w:val="clear" w:pos="4680"/>
        </w:tabs>
        <w:spacing w:after="0"/>
        <w:jc w:val="left"/>
      </w:pPr>
      <w:r>
        <w:rPr>
          <w:noProof/>
          <w:lang w:eastAsia="en-US"/>
        </w:rPr>
        <w:drawing>
          <wp:inline distT="0" distB="0" distL="0" distR="0" wp14:anchorId="4444ECF1" wp14:editId="74EEA132">
            <wp:extent cx="1060704" cy="521208"/>
            <wp:effectExtent l="0" t="0" r="6350" b="0"/>
            <wp:docPr id="1" name="Picture 1" descr="California Assessment of Student Performance and Progress (CAASP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3079425D" w14:textId="77777777" w:rsidR="000E1205" w:rsidRPr="00B63D23" w:rsidRDefault="000E1205" w:rsidP="004B2D6F">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HS-ESS1-2 Earth's Place in the Universe</w:t>
      </w:r>
      <w:r>
        <w:rPr>
          <w:noProof/>
        </w:rPr>
        <w:fldChar w:fldCharType="end"/>
      </w:r>
    </w:p>
    <w:p w14:paraId="36F3B83C" w14:textId="77777777" w:rsidR="000E1205" w:rsidRDefault="000E1205" w:rsidP="002D5548">
      <w:pPr>
        <w:jc w:val="right"/>
      </w:pPr>
      <w:r>
        <w:tab/>
      </w:r>
      <w:r w:rsidRPr="00B63D23">
        <w:t>California Science Test—Item</w:t>
      </w:r>
      <w:r>
        <w:t xml:space="preserve"> Content</w:t>
      </w:r>
      <w:r w:rsidRPr="00B63D23">
        <w:t xml:space="preserve"> Specifications</w:t>
      </w:r>
    </w:p>
    <w:p w14:paraId="3EEFB674" w14:textId="77777777" w:rsidR="000E1205" w:rsidRPr="004B2D6F" w:rsidRDefault="000E1205" w:rsidP="002D5548">
      <w:pPr>
        <w:pStyle w:val="Heading1"/>
        <w:pageBreakBefore w:val="0"/>
      </w:pPr>
      <w:r w:rsidRPr="004B2D6F">
        <w:t>HS-ESS1-2 Earth's Place in the Universe</w:t>
      </w:r>
    </w:p>
    <w:p w14:paraId="0D37661F" w14:textId="77777777" w:rsidR="000E1205" w:rsidRPr="00510C04" w:rsidRDefault="000E1205" w:rsidP="00A758CE">
      <w:pPr>
        <w:spacing w:before="240" w:after="240"/>
        <w:rPr>
          <w:rFonts w:cs="Arial"/>
          <w:szCs w:val="24"/>
        </w:rPr>
      </w:pPr>
      <w:r w:rsidRPr="00510C04">
        <w:rPr>
          <w:rFonts w:cs="Arial"/>
          <w:szCs w:val="24"/>
        </w:rPr>
        <w:t xml:space="preserve">Students who demonstrate understanding can: </w:t>
      </w:r>
    </w:p>
    <w:p w14:paraId="21556EE8" w14:textId="77777777" w:rsidR="000E1205" w:rsidRDefault="000E1205" w:rsidP="008B75B8">
      <w:pPr>
        <w:pStyle w:val="PerformanceExpectation"/>
      </w:pPr>
      <w:r w:rsidRPr="002837EF">
        <w:t>Construct an explanation of the Big Bang theory based on astronomical evidence of light spectra, motion of distant galaxies, and composition of matter in the universe.</w:t>
      </w:r>
    </w:p>
    <w:p w14:paraId="658C843C" w14:textId="77777777" w:rsidR="000E1205" w:rsidRDefault="000E1205" w:rsidP="00182AB5">
      <w:pPr>
        <w:pStyle w:val="PEClarification"/>
        <w:rPr>
          <w:color w:val="auto"/>
        </w:rPr>
      </w:pPr>
      <w:r w:rsidRPr="00382F1B">
        <w:rPr>
          <w:color w:val="auto"/>
        </w:rPr>
        <w:t>[Clarification Statement: Emphasis is on the astronomical evidence of the red shift of light from galaxies as an indication that the universe is currently expanding, the cosmic microwave background as the remnant radiation from the Big Bang, and the observed composition of ordinary matter of the universe, primarily found in stars and interstellar gases (from the spectra of electromagnetic radiation from stars), which matches that predicted by the Big Bang theory (3/4 hydrogen and 1/4 helium).]</w:t>
      </w:r>
    </w:p>
    <w:p w14:paraId="5AB9D659" w14:textId="31920591" w:rsidR="005B4016" w:rsidRDefault="000E1205" w:rsidP="00A84476">
      <w:pPr>
        <w:spacing w:before="480" w:after="240"/>
      </w:pPr>
      <w:r>
        <w:t>Continue to the next page for the Science and Engineering Practices, Disciplinary Core Ideas, and Crosscutting Concepts.</w:t>
      </w:r>
    </w:p>
    <w:p w14:paraId="49EC5DCC" w14:textId="77777777" w:rsidR="005B4016" w:rsidRDefault="005B4016">
      <w:pPr>
        <w:spacing w:after="160" w:line="259" w:lineRule="auto"/>
      </w:pPr>
      <w:r>
        <w:br w:type="page"/>
      </w:r>
    </w:p>
    <w:p w14:paraId="13A8109D" w14:textId="77777777" w:rsidR="000E1205" w:rsidRPr="00A84476" w:rsidRDefault="000E1205" w:rsidP="00A84476">
      <w:pPr>
        <w:spacing w:before="480" w:after="240"/>
        <w:rPr>
          <w:rFonts w:cs="Arial"/>
          <w:szCs w:val="24"/>
        </w:rPr>
      </w:pPr>
    </w:p>
    <w:tbl>
      <w:tblPr>
        <w:tblStyle w:val="TableGrid"/>
        <w:tblW w:w="10080" w:type="dxa"/>
        <w:tblLayout w:type="fixed"/>
        <w:tblCellMar>
          <w:left w:w="115" w:type="dxa"/>
          <w:right w:w="115" w:type="dxa"/>
        </w:tblCellMar>
        <w:tblLook w:val="0420" w:firstRow="1" w:lastRow="0" w:firstColumn="0" w:lastColumn="0" w:noHBand="0" w:noVBand="1"/>
        <w:tblDescription w:val="Table describing item specification for HS-ESS1-2"/>
      </w:tblPr>
      <w:tblGrid>
        <w:gridCol w:w="3865"/>
        <w:gridCol w:w="3150"/>
        <w:gridCol w:w="3065"/>
      </w:tblGrid>
      <w:tr w:rsidR="000E1205" w:rsidRPr="00510C04" w14:paraId="34AA719D" w14:textId="77777777" w:rsidTr="005B4016">
        <w:trPr>
          <w:cantSplit/>
          <w:tblHeader/>
        </w:trPr>
        <w:tc>
          <w:tcPr>
            <w:tcW w:w="3865" w:type="dxa"/>
            <w:tcBorders>
              <w:bottom w:val="single" w:sz="4" w:space="0" w:color="auto"/>
            </w:tcBorders>
            <w:shd w:val="clear" w:color="auto" w:fill="2F3995"/>
            <w:vAlign w:val="center"/>
          </w:tcPr>
          <w:p w14:paraId="26610B65" w14:textId="77777777" w:rsidR="000E1205" w:rsidRPr="00510C04" w:rsidRDefault="000E1205" w:rsidP="00B63D23">
            <w:pPr>
              <w:pStyle w:val="TableHead"/>
            </w:pPr>
            <w:r w:rsidRPr="000C3750">
              <w:rPr>
                <w:color w:val="FFFFFF" w:themeColor="background1"/>
              </w:rPr>
              <w:t>Science and Engineering Practices</w:t>
            </w:r>
          </w:p>
        </w:tc>
        <w:tc>
          <w:tcPr>
            <w:tcW w:w="3150" w:type="dxa"/>
            <w:tcBorders>
              <w:bottom w:val="single" w:sz="4" w:space="0" w:color="auto"/>
            </w:tcBorders>
            <w:shd w:val="clear" w:color="auto" w:fill="CC4E00"/>
            <w:vAlign w:val="center"/>
          </w:tcPr>
          <w:p w14:paraId="73FEED37" w14:textId="77777777" w:rsidR="000E1205" w:rsidRPr="000C3750" w:rsidRDefault="000E1205"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15DF5AC8" w14:textId="77777777" w:rsidR="000E1205" w:rsidRPr="00AC778A" w:rsidRDefault="000E1205" w:rsidP="00B63D23">
            <w:pPr>
              <w:pStyle w:val="TableHead"/>
              <w:rPr>
                <w:color w:val="FFFFFF" w:themeColor="background1"/>
              </w:rPr>
            </w:pPr>
            <w:r w:rsidRPr="00AC778A">
              <w:rPr>
                <w:color w:val="FFFFFF" w:themeColor="background1"/>
              </w:rPr>
              <w:t>Crosscutting Concepts</w:t>
            </w:r>
          </w:p>
        </w:tc>
      </w:tr>
      <w:tr w:rsidR="000E1205" w:rsidRPr="00510C04" w14:paraId="39514E88" w14:textId="77777777" w:rsidTr="005B4016">
        <w:tc>
          <w:tcPr>
            <w:tcW w:w="3865" w:type="dxa"/>
            <w:shd w:val="clear" w:color="auto" w:fill="auto"/>
          </w:tcPr>
          <w:p w14:paraId="09D56E67" w14:textId="77777777" w:rsidR="000E1205" w:rsidRDefault="000E1205" w:rsidP="003378B6">
            <w:pPr>
              <w:pStyle w:val="Heading4"/>
              <w:keepNext w:val="0"/>
              <w:spacing w:before="120"/>
            </w:pPr>
            <w:r w:rsidRPr="00B829D8">
              <w:t>Constructing Explanations and Designing Solutions</w:t>
            </w:r>
          </w:p>
          <w:p w14:paraId="5BF91B24" w14:textId="77777777" w:rsidR="000E1205" w:rsidRDefault="000E1205" w:rsidP="003378B6">
            <w:pPr>
              <w:pStyle w:val="Paragraph"/>
              <w:keepNext w:val="0"/>
              <w:keepLines w:val="0"/>
            </w:pPr>
            <w:r w:rsidRPr="00B829D8">
              <w:t>Constructing explanations and designing solutions in 9–12 builds on K–8 experiences and progresses to explanations and designs that are supported by multiple and independent student-generated sources of evidence consistent with scientific ideas, principles, and theories.</w:t>
            </w:r>
          </w:p>
          <w:p w14:paraId="7E9316FB" w14:textId="77777777" w:rsidR="000E1205" w:rsidRPr="00B829D8" w:rsidRDefault="000E1205" w:rsidP="003378B6">
            <w:pPr>
              <w:pStyle w:val="TableBullets"/>
              <w:ind w:left="245" w:hanging="245"/>
            </w:pPr>
            <w:r w:rsidRPr="00B829D8">
              <w:t>Construct an explanation based on valid and reliable evidence obtained from a variety of sources (including students’ own investigations, theories, simulations, peer review) and the assumption that theories and laws that describe the natural world operate today as they did in the past and will continue to do so in the future.</w:t>
            </w:r>
          </w:p>
        </w:tc>
        <w:tc>
          <w:tcPr>
            <w:tcW w:w="3150" w:type="dxa"/>
            <w:shd w:val="clear" w:color="auto" w:fill="auto"/>
          </w:tcPr>
          <w:p w14:paraId="6BE59264" w14:textId="77777777" w:rsidR="000E1205" w:rsidRPr="005A09DA" w:rsidRDefault="000E1205" w:rsidP="003378B6">
            <w:pPr>
              <w:pStyle w:val="Heading4"/>
              <w:keepNext w:val="0"/>
              <w:spacing w:before="120"/>
            </w:pPr>
            <w:r w:rsidRPr="00B829D8">
              <w:t>ESS1.A: The Universe and Its Stars</w:t>
            </w:r>
          </w:p>
          <w:p w14:paraId="612E063B" w14:textId="77777777" w:rsidR="000E1205" w:rsidRDefault="000E1205" w:rsidP="003378B6">
            <w:pPr>
              <w:pStyle w:val="TableNumbers"/>
              <w:ind w:left="421"/>
            </w:pPr>
            <w:r w:rsidRPr="00B829D8">
              <w:t>The study of stars’ light spectra and brightness is used to identify compositional elements of stars, their movements, and their distances from Earth.</w:t>
            </w:r>
          </w:p>
          <w:p w14:paraId="3DB1E1AC" w14:textId="77777777" w:rsidR="000E1205" w:rsidRPr="00B829D8" w:rsidRDefault="000E1205" w:rsidP="003378B6">
            <w:pPr>
              <w:pStyle w:val="TableNumbers"/>
              <w:ind w:left="421"/>
            </w:pPr>
            <w:r w:rsidRPr="00B829D8">
              <w:t>The Big Bang theory is supported by observations of distant galaxies receding from our own, of the measured composition of stars and non-stellar gases, and of the maps of spectra of the primordial radiation (cosmic microwave background) that still fills the universe.</w:t>
            </w:r>
          </w:p>
        </w:tc>
        <w:tc>
          <w:tcPr>
            <w:tcW w:w="3065" w:type="dxa"/>
            <w:shd w:val="clear" w:color="auto" w:fill="auto"/>
          </w:tcPr>
          <w:p w14:paraId="6C2B4DF6" w14:textId="77777777" w:rsidR="000E1205" w:rsidRPr="00AF1646" w:rsidRDefault="000E1205" w:rsidP="003378B6">
            <w:pPr>
              <w:pStyle w:val="Heading4"/>
              <w:keepNext w:val="0"/>
              <w:spacing w:before="120"/>
            </w:pPr>
            <w:r w:rsidRPr="00B829D8">
              <w:t>Energy and Matter</w:t>
            </w:r>
          </w:p>
          <w:p w14:paraId="545AC556" w14:textId="77777777" w:rsidR="000E1205" w:rsidRPr="00B829D8" w:rsidRDefault="000E1205" w:rsidP="003378B6">
            <w:pPr>
              <w:pStyle w:val="TableBullets"/>
              <w:widowControl w:val="0"/>
              <w:spacing w:after="4440"/>
              <w:ind w:left="245" w:hanging="245"/>
            </w:pPr>
            <w:r w:rsidRPr="00B829D8">
              <w:t>Energy cannot be created or destroyed–only moved between one place and another place, between objects and/or fields, or between systems.</w:t>
            </w:r>
          </w:p>
        </w:tc>
      </w:tr>
      <w:tr w:rsidR="0013341F" w:rsidRPr="0013341F" w14:paraId="020E11B7" w14:textId="77777777" w:rsidTr="005B4016">
        <w:trPr>
          <w:cantSplit/>
        </w:trPr>
        <w:tc>
          <w:tcPr>
            <w:tcW w:w="3865" w:type="dxa"/>
            <w:shd w:val="clear" w:color="auto" w:fill="auto"/>
          </w:tcPr>
          <w:p w14:paraId="61FB02DA" w14:textId="77777777" w:rsidR="00176FFC" w:rsidRPr="004D4C03" w:rsidRDefault="00176FFC" w:rsidP="00176FFC">
            <w:pPr>
              <w:pStyle w:val="TableConnections"/>
              <w:spacing w:before="120" w:after="120"/>
            </w:pPr>
            <w:r w:rsidRPr="00176FFC">
              <w:lastRenderedPageBreak/>
              <w:t>Con</w:t>
            </w:r>
            <w:r w:rsidRPr="004D4C03">
              <w:t>nections to Nature of Science</w:t>
            </w:r>
          </w:p>
          <w:p w14:paraId="75A951EA" w14:textId="77777777" w:rsidR="00176FFC" w:rsidRPr="005A09DA" w:rsidRDefault="00176FFC" w:rsidP="00176FFC">
            <w:pPr>
              <w:pStyle w:val="Heading4"/>
            </w:pPr>
            <w:r w:rsidRPr="00B829D8">
              <w:t>Science Models, Laws, Mechanisms, and Theories Explain Natural Phenomena</w:t>
            </w:r>
          </w:p>
          <w:p w14:paraId="4E92E41A" w14:textId="7BB86D59" w:rsidR="0013341F" w:rsidRPr="0013341F" w:rsidRDefault="00176FFC" w:rsidP="00176FFC">
            <w:pPr>
              <w:pStyle w:val="ListParagraph"/>
              <w:numPr>
                <w:ilvl w:val="0"/>
                <w:numId w:val="86"/>
              </w:numPr>
              <w:ind w:left="326"/>
            </w:pPr>
            <w:r w:rsidRPr="00B829D8">
              <w:t>A scientific theory is a substantiated explanation of some aspect of the natural world, based on a body of facts that have been repeatedly confirmed through observation and experiment and the science community validates each theory before it is accepted. If new evidence is discovered that the theory does not accommodate, the theory is generally modified in light of this new evidence.</w:t>
            </w:r>
          </w:p>
        </w:tc>
        <w:tc>
          <w:tcPr>
            <w:tcW w:w="3150" w:type="dxa"/>
            <w:shd w:val="clear" w:color="auto" w:fill="auto"/>
          </w:tcPr>
          <w:p w14:paraId="2596B51A" w14:textId="01000868" w:rsidR="00176FFC" w:rsidRPr="00176FFC" w:rsidRDefault="00176FFC" w:rsidP="00176FFC">
            <w:pPr>
              <w:pStyle w:val="Heading4"/>
              <w:tabs>
                <w:tab w:val="left" w:pos="425"/>
              </w:tabs>
              <w:spacing w:before="120"/>
              <w:ind w:left="425" w:hanging="425"/>
              <w:rPr>
                <w:b w:val="0"/>
              </w:rPr>
            </w:pPr>
            <w:r>
              <w:rPr>
                <w:b w:val="0"/>
              </w:rPr>
              <w:t>8</w:t>
            </w:r>
            <w:r w:rsidRPr="00176FFC">
              <w:rPr>
                <w:b w:val="0"/>
              </w:rPr>
              <w:t>.</w:t>
            </w:r>
            <w:r w:rsidRPr="00176FFC">
              <w:rPr>
                <w:b w:val="0"/>
              </w:rPr>
              <w:tab/>
              <w:t>Other than the hydrogen and helium formed at the time of the Big Bang, nuclear fusion within stars produces all atomic nuclei lighter than and including iron, and the process releases electromagnetic energy. Heavier elements are produced when certain massive stars achieve a supernova stage and explode.</w:t>
            </w:r>
          </w:p>
          <w:p w14:paraId="21AE6922" w14:textId="77777777" w:rsidR="00176FFC" w:rsidRPr="00176FFC" w:rsidRDefault="00176FFC" w:rsidP="00176FFC">
            <w:pPr>
              <w:pStyle w:val="Heading4"/>
              <w:spacing w:before="120"/>
            </w:pPr>
            <w:r w:rsidRPr="00176FFC">
              <w:t>PS4.B: Electromagnetic Radiation</w:t>
            </w:r>
          </w:p>
          <w:p w14:paraId="74458B7D" w14:textId="3B040A27" w:rsidR="0013341F" w:rsidRPr="0013341F" w:rsidRDefault="00176FFC" w:rsidP="00176FFC">
            <w:pPr>
              <w:pStyle w:val="TableNumbers"/>
              <w:ind w:left="425"/>
            </w:pPr>
            <w:r w:rsidRPr="00176FFC">
              <w:t>Atoms of each element emit and absorb characteristic frequencies of light. These characteristics allow identification of the presence of an element, even in microscopic quantities. (secondary)</w:t>
            </w:r>
          </w:p>
        </w:tc>
        <w:tc>
          <w:tcPr>
            <w:tcW w:w="3065" w:type="dxa"/>
            <w:shd w:val="clear" w:color="auto" w:fill="auto"/>
          </w:tcPr>
          <w:p w14:paraId="1923CE2C" w14:textId="77777777" w:rsidR="00176FFC" w:rsidRPr="00A81194" w:rsidRDefault="00176FFC" w:rsidP="00176FFC">
            <w:pPr>
              <w:pStyle w:val="TableConnections"/>
              <w:spacing w:before="120" w:after="120"/>
            </w:pPr>
            <w:r w:rsidRPr="00A81194">
              <w:t>Connections to Engineering, Technology, and Applications of Science</w:t>
            </w:r>
          </w:p>
          <w:p w14:paraId="0DA938B1" w14:textId="77777777" w:rsidR="00176FFC" w:rsidRPr="005A09DA" w:rsidRDefault="00176FFC" w:rsidP="00176FFC">
            <w:pPr>
              <w:pStyle w:val="Heading4"/>
            </w:pPr>
            <w:r w:rsidRPr="00B829D8">
              <w:t>Interdependence of Science, Engineering, and Technology</w:t>
            </w:r>
          </w:p>
          <w:p w14:paraId="3786DAA8" w14:textId="77777777" w:rsidR="00176FFC" w:rsidRPr="00176FFC" w:rsidRDefault="00176FFC" w:rsidP="00176FFC">
            <w:pPr>
              <w:pStyle w:val="ListParagraph"/>
              <w:numPr>
                <w:ilvl w:val="0"/>
                <w:numId w:val="86"/>
              </w:numPr>
              <w:spacing w:before="120"/>
              <w:ind w:left="332"/>
            </w:pPr>
            <w:r w:rsidRPr="00176FFC">
              <w:t>Science and engineering complement each other in the cycle known as research and development (R&amp;D). Many R&amp;D projects may involve scientists, engineers, and others with wide ranges of expertise.</w:t>
            </w:r>
          </w:p>
          <w:p w14:paraId="4B7F2012" w14:textId="77777777" w:rsidR="00176FFC" w:rsidRPr="00176FFC" w:rsidRDefault="00176FFC" w:rsidP="00176FFC">
            <w:pPr>
              <w:pBdr>
                <w:top w:val="dashed" w:sz="8" w:space="8" w:color="auto"/>
              </w:pBdr>
              <w:spacing w:before="120"/>
              <w:jc w:val="center"/>
              <w:rPr>
                <w:rFonts w:cs="Arial"/>
                <w:b/>
                <w:i/>
                <w:szCs w:val="24"/>
              </w:rPr>
            </w:pPr>
            <w:r w:rsidRPr="00176FFC">
              <w:rPr>
                <w:rFonts w:cs="Arial"/>
                <w:b/>
                <w:i/>
                <w:szCs w:val="24"/>
              </w:rPr>
              <w:t>Connections to Nature of Science</w:t>
            </w:r>
          </w:p>
          <w:p w14:paraId="66FE1F7D" w14:textId="77777777" w:rsidR="00176FFC" w:rsidRPr="00176FFC" w:rsidRDefault="00176FFC" w:rsidP="00176FFC">
            <w:pPr>
              <w:keepNext/>
              <w:outlineLvl w:val="3"/>
              <w:rPr>
                <w:b/>
              </w:rPr>
            </w:pPr>
            <w:r w:rsidRPr="00176FFC">
              <w:rPr>
                <w:b/>
              </w:rPr>
              <w:t>Scientific Knowledge Assumes an Order and Consistency in Natural Systems</w:t>
            </w:r>
          </w:p>
          <w:p w14:paraId="3E0AED28" w14:textId="77777777" w:rsidR="00176FFC" w:rsidRPr="00176FFC" w:rsidRDefault="00176FFC" w:rsidP="00176FFC">
            <w:pPr>
              <w:pStyle w:val="ListParagraph"/>
              <w:numPr>
                <w:ilvl w:val="0"/>
                <w:numId w:val="86"/>
              </w:numPr>
              <w:spacing w:before="120"/>
              <w:ind w:left="332"/>
            </w:pPr>
            <w:r w:rsidRPr="00176FFC">
              <w:t>Scientific knowledge is based on the assumption that natural laws operate today as they did in the past and they will continue to do so in the future.</w:t>
            </w:r>
          </w:p>
          <w:p w14:paraId="2B0536A5" w14:textId="4438DCD7" w:rsidR="0013341F" w:rsidRPr="0013341F" w:rsidRDefault="00176FFC" w:rsidP="00176FFC">
            <w:pPr>
              <w:pStyle w:val="Heading4"/>
              <w:keepNext w:val="0"/>
              <w:numPr>
                <w:ilvl w:val="0"/>
                <w:numId w:val="86"/>
              </w:numPr>
              <w:spacing w:before="120"/>
              <w:ind w:left="332"/>
              <w:rPr>
                <w:b w:val="0"/>
              </w:rPr>
            </w:pPr>
            <w:r w:rsidRPr="00176FFC">
              <w:rPr>
                <w:b w:val="0"/>
              </w:rPr>
              <w:t>Science assumes the universe is a vast single system in which basic laws are consistent.</w:t>
            </w:r>
          </w:p>
        </w:tc>
      </w:tr>
    </w:tbl>
    <w:p w14:paraId="403AE824" w14:textId="77777777" w:rsidR="000E1205" w:rsidRPr="0097285D" w:rsidRDefault="000E1205" w:rsidP="0097285D">
      <w:pPr>
        <w:pStyle w:val="Heading2"/>
      </w:pPr>
      <w:r w:rsidRPr="0097285D">
        <w:lastRenderedPageBreak/>
        <w:t>Assessment Targets</w:t>
      </w:r>
    </w:p>
    <w:p w14:paraId="2EE87AEE" w14:textId="77777777" w:rsidR="000E1205" w:rsidRPr="0061242E" w:rsidRDefault="000E1205" w:rsidP="00AB7B8F">
      <w:pPr>
        <w:pStyle w:val="ParagraphItalic"/>
      </w:pPr>
      <w:r w:rsidRPr="00211916">
        <w:t>Assessment targets describe</w:t>
      </w:r>
      <w:r>
        <w:t xml:space="preserve"> the</w:t>
      </w:r>
      <w:r w:rsidRPr="00211916">
        <w:t xml:space="preserve"> focal </w:t>
      </w:r>
      <w:r>
        <w:t>k</w:t>
      </w:r>
      <w:r w:rsidRPr="00211916">
        <w:t>nowledge</w:t>
      </w:r>
      <w:r>
        <w:t>, s</w:t>
      </w:r>
      <w:r w:rsidRPr="00211916">
        <w:t>kills</w:t>
      </w:r>
      <w:r>
        <w:t>, and a</w:t>
      </w:r>
      <w:r w:rsidRPr="00211916">
        <w:t xml:space="preserve">bilities </w:t>
      </w:r>
      <w:r>
        <w:t>for</w:t>
      </w:r>
      <w:r w:rsidRPr="00211916">
        <w:t xml:space="preserve"> a given </w:t>
      </w:r>
      <w:r>
        <w:t>three-dimensional Performance Expectation. Please refer to the Introduction for a complete description of assessment targets.</w:t>
      </w:r>
    </w:p>
    <w:p w14:paraId="27C0CBBD" w14:textId="77777777" w:rsidR="000E1205" w:rsidRDefault="000E1205" w:rsidP="00AE4F04">
      <w:pPr>
        <w:pStyle w:val="Heading3"/>
        <w:keepLines w:val="0"/>
        <w:spacing w:before="240" w:after="240"/>
      </w:pPr>
      <w:r>
        <w:t xml:space="preserve">Science and Engineering </w:t>
      </w:r>
      <w:r w:rsidRPr="00801596">
        <w:t>Subpractice</w:t>
      </w:r>
      <w:r>
        <w:t>(s)</w:t>
      </w:r>
    </w:p>
    <w:p w14:paraId="2A54CBE2" w14:textId="77777777" w:rsidR="000E1205" w:rsidRPr="00FD6751" w:rsidRDefault="000E1205" w:rsidP="00AB7B8F">
      <w:pPr>
        <w:pStyle w:val="ParagraphItalic"/>
      </w:pPr>
      <w:r>
        <w:t xml:space="preserve">Please refer to appendix A for a complete list of Science and Engineering Practices (SEP) subpractices. </w:t>
      </w:r>
      <w:r w:rsidRPr="005563AE">
        <w:t>Note that the list in this section is not exhaustive.</w:t>
      </w:r>
    </w:p>
    <w:p w14:paraId="121E55C0" w14:textId="77777777" w:rsidR="000E1205" w:rsidRPr="00C10941" w:rsidRDefault="000E1205" w:rsidP="00C10941">
      <w:pPr>
        <w:pStyle w:val="Subpractice-2"/>
      </w:pPr>
      <w:r w:rsidRPr="00B829D8">
        <w:t>6.1</w:t>
      </w:r>
      <w:r>
        <w:tab/>
      </w:r>
      <w:r w:rsidRPr="00B829D8">
        <w:t>Ability to construct explanations of phenomena</w:t>
      </w:r>
    </w:p>
    <w:p w14:paraId="30CC6684" w14:textId="77777777" w:rsidR="000E1205" w:rsidRDefault="000E1205" w:rsidP="00AE4F04">
      <w:pPr>
        <w:pStyle w:val="Heading3"/>
        <w:keepLines w:val="0"/>
        <w:tabs>
          <w:tab w:val="right" w:pos="1440"/>
        </w:tabs>
        <w:spacing w:before="240" w:after="240"/>
      </w:pPr>
      <w:r>
        <w:t xml:space="preserve">Science and Engineering </w:t>
      </w:r>
      <w:r w:rsidRPr="00801596">
        <w:t>Subpractice Assessment Targets</w:t>
      </w:r>
    </w:p>
    <w:p w14:paraId="2C859F89" w14:textId="77777777" w:rsidR="000E1205" w:rsidRPr="009F50CB" w:rsidRDefault="000E1205" w:rsidP="00AB7B8F">
      <w:pPr>
        <w:pStyle w:val="ParagraphItalic"/>
      </w:pPr>
      <w:r>
        <w:t xml:space="preserve">Please refer to appendix A for a complete list of SEP subpractice assessment targets. </w:t>
      </w:r>
      <w:r w:rsidRPr="005563AE">
        <w:t>Note that the list in this section is not exhaustive.</w:t>
      </w:r>
    </w:p>
    <w:p w14:paraId="1D460C7C" w14:textId="77777777" w:rsidR="000E1205" w:rsidRDefault="000E1205" w:rsidP="00B829D8">
      <w:pPr>
        <w:pStyle w:val="Subpractice-3"/>
      </w:pPr>
      <w:r>
        <w:t>6.1.1</w:t>
      </w:r>
      <w:r>
        <w:tab/>
        <w:t xml:space="preserve">Ability to construct quantitative and/or qualitative explanations of observed relationships </w:t>
      </w:r>
    </w:p>
    <w:p w14:paraId="2359AFFD" w14:textId="77777777" w:rsidR="000E1205" w:rsidRPr="00C10941" w:rsidRDefault="000E1205" w:rsidP="00B829D8">
      <w:pPr>
        <w:pStyle w:val="Subpractice-3"/>
      </w:pPr>
      <w:r>
        <w:t>6.1.2</w:t>
      </w:r>
      <w:r>
        <w:tab/>
        <w:t>Ability to apply scientific concepts, principles, theories, and big ideas to construct an explanation of a real-world phenomenon</w:t>
      </w:r>
    </w:p>
    <w:p w14:paraId="42C14691" w14:textId="77777777" w:rsidR="000E1205" w:rsidRPr="00801596" w:rsidRDefault="000E1205" w:rsidP="00AE4F04">
      <w:pPr>
        <w:pStyle w:val="Heading3"/>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0BBCF15C" w14:textId="77777777" w:rsidR="000E1205" w:rsidRPr="00E849B0" w:rsidRDefault="000E1205" w:rsidP="00E849B0">
      <w:pPr>
        <w:pStyle w:val="Heading4"/>
        <w:ind w:left="389"/>
        <w:rPr>
          <w:b w:val="0"/>
        </w:rPr>
      </w:pPr>
      <w:r w:rsidRPr="00E849B0">
        <w:rPr>
          <w:b w:val="0"/>
        </w:rPr>
        <w:t>ESS1.A.6</w:t>
      </w:r>
    </w:p>
    <w:p w14:paraId="6A84113D" w14:textId="77777777" w:rsidR="000E1205" w:rsidRDefault="000E1205" w:rsidP="003378B6">
      <w:pPr>
        <w:pStyle w:val="DashedBullets"/>
        <w:ind w:left="1440"/>
      </w:pPr>
      <w:r>
        <w:t>Construct an explanation that includes a description of how the study of light spectra from stars allows scientists to determine chemical composition, movements, and their distances from Earth</w:t>
      </w:r>
    </w:p>
    <w:p w14:paraId="6796418D" w14:textId="77777777" w:rsidR="000E1205" w:rsidRPr="00E849B0" w:rsidRDefault="000E1205" w:rsidP="00E849B0">
      <w:pPr>
        <w:pStyle w:val="Heading4"/>
        <w:ind w:left="389"/>
        <w:rPr>
          <w:b w:val="0"/>
        </w:rPr>
      </w:pPr>
      <w:r w:rsidRPr="00E849B0">
        <w:rPr>
          <w:b w:val="0"/>
        </w:rPr>
        <w:t>ESS1.A.7</w:t>
      </w:r>
      <w:r w:rsidRPr="00E849B0">
        <w:rPr>
          <w:b w:val="0"/>
        </w:rPr>
        <w:tab/>
      </w:r>
    </w:p>
    <w:p w14:paraId="0A5DA9C0" w14:textId="77777777" w:rsidR="000E1205" w:rsidRDefault="000E1205" w:rsidP="003378B6">
      <w:pPr>
        <w:pStyle w:val="DashedBullets"/>
        <w:ind w:left="1440"/>
      </w:pPr>
      <w:r>
        <w:t>Identify and describe the evidence required to construct the explanation including the composition of stars, the hydrogen to helium ratio of stars and interstellar gases, the redshift of the majority of galaxies and the redshift vs. distance relationship, and the evidence of cosmic background radiation</w:t>
      </w:r>
    </w:p>
    <w:p w14:paraId="4645D0F7" w14:textId="77777777" w:rsidR="000E1205" w:rsidRPr="00E849B0" w:rsidRDefault="000E1205" w:rsidP="00E849B0">
      <w:pPr>
        <w:pStyle w:val="Heading4"/>
        <w:ind w:left="389"/>
        <w:rPr>
          <w:b w:val="0"/>
        </w:rPr>
      </w:pPr>
      <w:r w:rsidRPr="00E849B0">
        <w:rPr>
          <w:b w:val="0"/>
        </w:rPr>
        <w:t>ESS1.A.8</w:t>
      </w:r>
      <w:r w:rsidRPr="00E849B0">
        <w:rPr>
          <w:b w:val="0"/>
        </w:rPr>
        <w:tab/>
      </w:r>
    </w:p>
    <w:p w14:paraId="7F6E5FA1" w14:textId="77777777" w:rsidR="000E1205" w:rsidRDefault="000E1205" w:rsidP="003378B6">
      <w:pPr>
        <w:pStyle w:val="DashedBullets"/>
        <w:ind w:left="1440"/>
      </w:pPr>
      <w:r>
        <w:t>Use reasoning to connect evidence, along with the assumption that theories and laws that describe the natural world operate today as they did in the past and will continue to do so in the future, to construct the explanation for the early universe (the Big Bang theory)</w:t>
      </w:r>
    </w:p>
    <w:p w14:paraId="4857A3C4" w14:textId="77777777" w:rsidR="000E1205" w:rsidRDefault="000E1205" w:rsidP="003378B6">
      <w:pPr>
        <w:pStyle w:val="DashedBullets"/>
        <w:ind w:left="1440"/>
      </w:pPr>
      <w:r>
        <w:lastRenderedPageBreak/>
        <w:t>Describe the following chain of reasoning for their explanation of the Big Bang theory:</w:t>
      </w:r>
    </w:p>
    <w:p w14:paraId="65326ED7" w14:textId="77777777" w:rsidR="000E1205" w:rsidRDefault="000E1205" w:rsidP="003378B6">
      <w:pPr>
        <w:pStyle w:val="DashedBullets"/>
        <w:numPr>
          <w:ilvl w:val="1"/>
          <w:numId w:val="85"/>
        </w:numPr>
        <w:ind w:left="2160"/>
      </w:pPr>
      <w:r>
        <w:t>Redshifts indicate that an object is moving away from the observer, thus the observed redshift for most galaxies and the redshift vs. distance relationship is evidence that the universe is expanding</w:t>
      </w:r>
    </w:p>
    <w:p w14:paraId="5AD329BC" w14:textId="77777777" w:rsidR="000E1205" w:rsidRDefault="000E1205" w:rsidP="003378B6">
      <w:pPr>
        <w:pStyle w:val="DashedBullets"/>
        <w:numPr>
          <w:ilvl w:val="1"/>
          <w:numId w:val="85"/>
        </w:numPr>
        <w:ind w:left="2160"/>
      </w:pPr>
      <w:r>
        <w:t>The observed background cosmic radiation and the ratio of hydrogen to helium have been shown to be consistent with a universe that was very dense and hot a long time ago and that evolved from different stages as it expanded and cooled</w:t>
      </w:r>
    </w:p>
    <w:p w14:paraId="71F50642" w14:textId="77777777" w:rsidR="000E1205" w:rsidRDefault="000E1205" w:rsidP="003378B6">
      <w:pPr>
        <w:pStyle w:val="DashedBullets"/>
        <w:numPr>
          <w:ilvl w:val="1"/>
          <w:numId w:val="85"/>
        </w:numPr>
        <w:ind w:left="2160"/>
      </w:pPr>
      <w:r>
        <w:t>An expanding universe must have been smaller in the past and can be extrapolated back in time to a tiny size from which it expanded</w:t>
      </w:r>
    </w:p>
    <w:p w14:paraId="5FFE0092" w14:textId="77777777" w:rsidR="000E1205" w:rsidRPr="00E849B0" w:rsidRDefault="000E1205" w:rsidP="009458B9">
      <w:pPr>
        <w:pStyle w:val="Heading4"/>
        <w:ind w:left="533"/>
        <w:rPr>
          <w:b w:val="0"/>
        </w:rPr>
      </w:pPr>
      <w:r w:rsidRPr="00E849B0">
        <w:rPr>
          <w:b w:val="0"/>
        </w:rPr>
        <w:t>PS4.B.8</w:t>
      </w:r>
    </w:p>
    <w:p w14:paraId="2E68BEC7" w14:textId="77777777" w:rsidR="000E1205" w:rsidRPr="005567DE" w:rsidRDefault="000E1205" w:rsidP="003378B6">
      <w:pPr>
        <w:pStyle w:val="DashedBullets"/>
        <w:ind w:left="1440"/>
      </w:pPr>
      <w:r>
        <w:t>Construct an explanation that considers that the light spectra from stars can serve as a fingerprint for their elemental composition.</w:t>
      </w:r>
    </w:p>
    <w:p w14:paraId="036B94B0" w14:textId="77777777" w:rsidR="000E1205" w:rsidRPr="00801596" w:rsidRDefault="000E1205" w:rsidP="00A758CE">
      <w:pPr>
        <w:pStyle w:val="Heading3"/>
        <w:tabs>
          <w:tab w:val="right" w:pos="1440"/>
        </w:tabs>
        <w:spacing w:before="240" w:after="240"/>
      </w:pPr>
      <w:r w:rsidRPr="00801596">
        <w:t>C</w:t>
      </w:r>
      <w:r>
        <w:t>rosscutting Concept</w:t>
      </w:r>
      <w:r w:rsidRPr="00801596">
        <w:t xml:space="preserve"> Assessment Target</w:t>
      </w:r>
      <w:r>
        <w:t>(</w:t>
      </w:r>
      <w:r w:rsidRPr="00801596">
        <w:t>s</w:t>
      </w:r>
      <w:r>
        <w:t>)</w:t>
      </w:r>
    </w:p>
    <w:p w14:paraId="5133E6D9" w14:textId="77777777" w:rsidR="000E1205" w:rsidRDefault="000E1205" w:rsidP="00C10941">
      <w:pPr>
        <w:pStyle w:val="CrossCuttingTargets"/>
        <w:rPr>
          <w:lang w:eastAsia="ko-KR"/>
        </w:rPr>
      </w:pPr>
      <w:r w:rsidRPr="00B829D8">
        <w:t>CCC5</w:t>
      </w:r>
      <w:r>
        <w:tab/>
      </w:r>
      <w:r w:rsidRPr="00B829D8">
        <w:t>Identify that energy cannot be created or destroyed; it only moves between one place and another place, between objects and/or fields, or between systems</w:t>
      </w:r>
    </w:p>
    <w:p w14:paraId="4F2BF48A" w14:textId="77777777" w:rsidR="000E1205" w:rsidRDefault="000E1205" w:rsidP="0097285D">
      <w:pPr>
        <w:pStyle w:val="Heading2"/>
        <w:rPr>
          <w:i/>
          <w:szCs w:val="24"/>
        </w:rPr>
      </w:pPr>
      <w:r w:rsidRPr="00935CE2">
        <w:rPr>
          <w:lang w:eastAsia="ko-KR"/>
        </w:rPr>
        <w:t>Examples of Integration of Assessment Targets and Evidence</w:t>
      </w:r>
    </w:p>
    <w:p w14:paraId="64512693" w14:textId="77777777" w:rsidR="000E1205" w:rsidRPr="00B63D23" w:rsidRDefault="000E1205" w:rsidP="00AB7B8F">
      <w:pPr>
        <w:pStyle w:val="ParagraphItalic"/>
      </w:pPr>
      <w:r>
        <w:t>Note that the list in this section is not exhaustive.</w:t>
      </w:r>
    </w:p>
    <w:p w14:paraId="1841CA71" w14:textId="77777777" w:rsidR="000E1205" w:rsidRDefault="000E1205" w:rsidP="00B829D8">
      <w:pPr>
        <w:pStyle w:val="Paragraph"/>
      </w:pPr>
      <w:r>
        <w:t>Task provides spectra of stars at various distances:</w:t>
      </w:r>
    </w:p>
    <w:p w14:paraId="2F002040" w14:textId="77777777" w:rsidR="000E1205" w:rsidRDefault="000E1205" w:rsidP="00B829D8">
      <w:pPr>
        <w:pStyle w:val="DashedBullets"/>
      </w:pPr>
      <w:r>
        <w:t xml:space="preserve">Explains the redshift pattern as indicating that more distant stars are moving away faster (6.1.1, ESS1.A.6, PS4.B.8, and CCC5) </w:t>
      </w:r>
    </w:p>
    <w:p w14:paraId="32E210DE" w14:textId="77777777" w:rsidR="000E1205" w:rsidRDefault="000E1205" w:rsidP="00B829D8">
      <w:pPr>
        <w:pStyle w:val="Paragraph"/>
      </w:pPr>
      <w:r>
        <w:t>Task provides distribution of elements across the universe:</w:t>
      </w:r>
    </w:p>
    <w:p w14:paraId="25ADD16B" w14:textId="77777777" w:rsidR="000E1205" w:rsidRDefault="000E1205" w:rsidP="00B829D8">
      <w:pPr>
        <w:pStyle w:val="DashedBullets"/>
      </w:pPr>
      <w:r>
        <w:t>Identifies the distribution of hydrogen and helium as evidence for the Big Bang (6.1.1, ESS1.A.7, and CCC5)</w:t>
      </w:r>
    </w:p>
    <w:p w14:paraId="1847B543" w14:textId="77777777" w:rsidR="000E1205" w:rsidRDefault="000E1205" w:rsidP="00B829D8">
      <w:pPr>
        <w:pStyle w:val="Paragraph"/>
      </w:pPr>
      <w:r>
        <w:t>Task provides a statement citing evidence that may or may not support the theory of the Big Bang:</w:t>
      </w:r>
    </w:p>
    <w:p w14:paraId="12019872" w14:textId="77777777" w:rsidR="000E1205" w:rsidRPr="009246C4" w:rsidRDefault="000E1205" w:rsidP="00B829D8">
      <w:pPr>
        <w:pStyle w:val="DashedBullets"/>
      </w:pPr>
      <w:r>
        <w:t>Explains the validity of the statement (6.1.2, ESS1.A.8, and CCC5)</w:t>
      </w:r>
    </w:p>
    <w:p w14:paraId="6241FD5E" w14:textId="77777777" w:rsidR="000E1205" w:rsidRPr="00B63D23" w:rsidRDefault="000E1205" w:rsidP="0097285D">
      <w:pPr>
        <w:pStyle w:val="Heading2"/>
      </w:pPr>
      <w:r w:rsidRPr="00510C04">
        <w:lastRenderedPageBreak/>
        <w:t>Possible Phenomena or Contexts</w:t>
      </w:r>
    </w:p>
    <w:p w14:paraId="18A1E295" w14:textId="77777777" w:rsidR="000E1205" w:rsidRPr="00B63D23" w:rsidRDefault="000E1205" w:rsidP="00AB7B8F">
      <w:pPr>
        <w:pStyle w:val="ParagraphItalic"/>
      </w:pPr>
      <w:r>
        <w:t>Note that the list in this section is not exhaustive.</w:t>
      </w:r>
    </w:p>
    <w:p w14:paraId="157E2308" w14:textId="77777777" w:rsidR="000E1205" w:rsidRDefault="000E1205" w:rsidP="00B829D8">
      <w:pPr>
        <w:pStyle w:val="DashedBullets"/>
      </w:pPr>
      <w:r>
        <w:t>Comparisons of spectra of various stars</w:t>
      </w:r>
    </w:p>
    <w:p w14:paraId="2312A686" w14:textId="77777777" w:rsidR="000E1205" w:rsidRDefault="000E1205" w:rsidP="00B829D8">
      <w:pPr>
        <w:pStyle w:val="DashedBullets"/>
      </w:pPr>
      <w:r>
        <w:t>Data about background radiation, hydrogen to helium ( H : He ) ratios, and temperatures throughout the universe</w:t>
      </w:r>
    </w:p>
    <w:p w14:paraId="1D8B3A80" w14:textId="77777777" w:rsidR="000E1205" w:rsidRPr="00A04BFA" w:rsidRDefault="000E1205" w:rsidP="00B829D8">
      <w:pPr>
        <w:pStyle w:val="DashedBullets"/>
      </w:pPr>
      <w:r>
        <w:t>A representation of distant objects</w:t>
      </w:r>
    </w:p>
    <w:p w14:paraId="014FEF7C" w14:textId="77777777" w:rsidR="000E1205" w:rsidRPr="00B63D23" w:rsidRDefault="000E1205" w:rsidP="0097285D">
      <w:pPr>
        <w:pStyle w:val="Heading2"/>
      </w:pPr>
      <w:r w:rsidRPr="00510C04">
        <w:t>Common Misconceptions</w:t>
      </w:r>
    </w:p>
    <w:p w14:paraId="72A31740" w14:textId="77777777" w:rsidR="000E1205" w:rsidRPr="00B63D23" w:rsidRDefault="000E1205" w:rsidP="00110730">
      <w:pPr>
        <w:pStyle w:val="ParagraphItalic"/>
      </w:pPr>
      <w:r>
        <w:t>Note that the list in this section is not exhaustive.</w:t>
      </w:r>
    </w:p>
    <w:p w14:paraId="75BFDCB9" w14:textId="77777777" w:rsidR="000E1205" w:rsidRDefault="000E1205" w:rsidP="003378B6">
      <w:pPr>
        <w:pStyle w:val="DashedBullets"/>
        <w:contextualSpacing/>
      </w:pPr>
      <w:r>
        <w:t>Redshifted stars appear red.</w:t>
      </w:r>
    </w:p>
    <w:p w14:paraId="5C838EEE" w14:textId="77777777" w:rsidR="000E1205" w:rsidRDefault="000E1205" w:rsidP="003378B6">
      <w:pPr>
        <w:pStyle w:val="DashedBullets"/>
        <w:contextualSpacing/>
      </w:pPr>
      <w:r>
        <w:t>All of the elements in the universe were created at the time of the Big Bang.</w:t>
      </w:r>
    </w:p>
    <w:p w14:paraId="3E0F25B1" w14:textId="77777777" w:rsidR="000E1205" w:rsidRPr="00B05F41" w:rsidRDefault="000E1205" w:rsidP="003378B6">
      <w:pPr>
        <w:pStyle w:val="DashedBullets"/>
        <w:contextualSpacing/>
      </w:pPr>
      <w:r>
        <w:t>The expansion of the universe causes everything (matter included) to grow larger.</w:t>
      </w:r>
    </w:p>
    <w:p w14:paraId="6625B9FC" w14:textId="77777777" w:rsidR="000E1205" w:rsidRPr="00510C04" w:rsidRDefault="000E1205" w:rsidP="0097285D">
      <w:pPr>
        <w:pStyle w:val="Heading2"/>
      </w:pPr>
      <w:r w:rsidRPr="00510C04">
        <w:t>Additional Assessment Boundaries</w:t>
      </w:r>
    </w:p>
    <w:p w14:paraId="505CEBB6" w14:textId="77777777" w:rsidR="000E1205" w:rsidRDefault="000E1205" w:rsidP="00A04BFA">
      <w:pPr>
        <w:pStyle w:val="Paragraph"/>
        <w:rPr>
          <w:lang w:eastAsia="ko-KR"/>
        </w:rPr>
      </w:pPr>
      <w:r w:rsidRPr="009F069F">
        <w:rPr>
          <w:lang w:eastAsia="ko-KR"/>
        </w:rPr>
        <w:t>None listed at this time.</w:t>
      </w:r>
    </w:p>
    <w:p w14:paraId="17CB85ED" w14:textId="77777777" w:rsidR="000E1205" w:rsidRDefault="000E1205" w:rsidP="0097285D">
      <w:pPr>
        <w:pStyle w:val="Heading2"/>
      </w:pPr>
      <w:r>
        <w:t>Additional References</w:t>
      </w:r>
    </w:p>
    <w:p w14:paraId="75DDA2A5" w14:textId="77777777" w:rsidR="000E1205" w:rsidRPr="0092682A" w:rsidRDefault="000E1205" w:rsidP="0092682A">
      <w:pPr>
        <w:pStyle w:val="Paragraph"/>
        <w:rPr>
          <w:rStyle w:val="Hyperlink"/>
        </w:rPr>
      </w:pPr>
      <w:r w:rsidRPr="00AE4F04">
        <w:t xml:space="preserve">HS-ESS1-2 Evidence Statement </w:t>
      </w:r>
      <w:hyperlink r:id="rId9" w:tooltip="HS-ESS1-2 Evidence Statement web document" w:history="1">
        <w:r w:rsidRPr="000A1ACD">
          <w:rPr>
            <w:rStyle w:val="Hyperlink"/>
          </w:rPr>
          <w:t>https://www.nextgenscience.org/sites/default/files/evidence_statement/black_white/HS-ESS1-2%20Evidence%20Statements%20June%202015%20asterisks.pdf</w:t>
        </w:r>
      </w:hyperlink>
    </w:p>
    <w:p w14:paraId="52B59411" w14:textId="77777777" w:rsidR="000E1205" w:rsidRDefault="000E1205" w:rsidP="00182AB5">
      <w:pPr>
        <w:keepNext/>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1AFE4165" w14:textId="77777777" w:rsidR="000E1205" w:rsidRPr="00DE6E87" w:rsidRDefault="000E1205" w:rsidP="00FF3AA2">
      <w:pPr>
        <w:pStyle w:val="ScienceFrameworkLinks"/>
        <w:keepNext/>
        <w:ind w:left="0"/>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7CE376D2" w14:textId="14084B3D" w:rsidR="00AB7B8F" w:rsidRPr="00A031BE" w:rsidRDefault="000E1205" w:rsidP="00A031BE">
      <w:pPr>
        <w:pStyle w:val="ScienceFrameworkLinks"/>
        <w:spacing w:before="600"/>
        <w:ind w:left="446" w:hanging="446"/>
        <w:rPr>
          <w:lang w:eastAsia="ko-KR"/>
        </w:rPr>
      </w:pPr>
      <w:r>
        <w:rPr>
          <w:lang w:eastAsia="ko-KR"/>
        </w:rPr>
        <w:t>Posted by the California Department of Education, July 2021</w:t>
      </w:r>
      <w:r w:rsidR="00A031BE">
        <w:rPr>
          <w:lang w:eastAsia="ko-KR"/>
        </w:rPr>
        <w:t xml:space="preserve"> (updated February 2024)</w:t>
      </w:r>
    </w:p>
    <w:sectPr w:rsidR="00AB7B8F" w:rsidRPr="00A031BE" w:rsidSect="00D1590C">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043F8" w14:textId="77777777" w:rsidR="00452C01" w:rsidRDefault="00452C01" w:rsidP="007525D5">
      <w:r>
        <w:separator/>
      </w:r>
    </w:p>
  </w:endnote>
  <w:endnote w:type="continuationSeparator" w:id="0">
    <w:p w14:paraId="1594410C" w14:textId="77777777" w:rsidR="00452C01" w:rsidRDefault="00452C01" w:rsidP="007525D5">
      <w:r>
        <w:continuationSeparator/>
      </w:r>
    </w:p>
  </w:endnote>
  <w:endnote w:type="continuationNotice" w:id="1">
    <w:p w14:paraId="7D808EF3" w14:textId="77777777" w:rsidR="00452C01" w:rsidRDefault="00452C0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tka Subheading">
    <w:altName w:val="Tiger"/>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C96E4"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A66877">
      <w:rPr>
        <w:noProof/>
      </w:rPr>
      <w:t>1</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C7D7C" w14:textId="77777777" w:rsidR="00452C01" w:rsidRDefault="00452C01" w:rsidP="007525D5">
      <w:r>
        <w:separator/>
      </w:r>
    </w:p>
  </w:footnote>
  <w:footnote w:type="continuationSeparator" w:id="0">
    <w:p w14:paraId="00850C19" w14:textId="77777777" w:rsidR="00452C01" w:rsidRDefault="00452C01" w:rsidP="007525D5">
      <w:r>
        <w:continuationSeparator/>
      </w:r>
    </w:p>
  </w:footnote>
  <w:footnote w:type="continuationNotice" w:id="1">
    <w:p w14:paraId="7634E2CF" w14:textId="77777777" w:rsidR="00452C01" w:rsidRDefault="00452C0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71383" w14:textId="61586814" w:rsidR="002B46A6" w:rsidRDefault="002B46A6" w:rsidP="002F6234">
    <w:pPr>
      <w:pStyle w:val="Header"/>
      <w:tabs>
        <w:tab w:val="clear" w:pos="4680"/>
        <w:tab w:val="clear" w:pos="9360"/>
        <w:tab w:val="left" w:pos="9060"/>
      </w:tabs>
      <w:spacing w:after="0"/>
      <w:jc w:val="left"/>
    </w:pPr>
    <w:r>
      <w:rPr>
        <w:noProof/>
        <w:lang w:eastAsia="en-US"/>
      </w:rPr>
      <w:drawing>
        <wp:inline distT="0" distB="0" distL="0" distR="0" wp14:anchorId="6BC8610E" wp14:editId="0140546B">
          <wp:extent cx="1060704" cy="521208"/>
          <wp:effectExtent l="0" t="0" r="6350" b="0"/>
          <wp:docPr id="2" name="Picture 2"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r>
      <w:tab/>
    </w:r>
  </w:p>
  <w:p w14:paraId="7D048352" w14:textId="1D6E6BD8" w:rsidR="002B46A6" w:rsidRPr="007F67E5" w:rsidRDefault="004B2D6F" w:rsidP="002B46A6">
    <w:pPr>
      <w:pStyle w:val="Header"/>
      <w:tabs>
        <w:tab w:val="clear" w:pos="4680"/>
        <w:tab w:val="clear" w:pos="9360"/>
        <w:tab w:val="left" w:pos="9060"/>
      </w:tabs>
      <w:spacing w:after="0"/>
    </w:pPr>
    <w:r>
      <w:rPr>
        <w:b/>
        <w:noProof/>
      </w:rPr>
      <w:fldChar w:fldCharType="begin"/>
    </w:r>
    <w:r>
      <w:rPr>
        <w:b/>
        <w:noProof/>
      </w:rPr>
      <w:instrText xml:space="preserve"> STYLEREF  "Header Name"  \* MERGEFORMAT </w:instrText>
    </w:r>
    <w:r>
      <w:rPr>
        <w:b/>
        <w:noProof/>
      </w:rPr>
      <w:fldChar w:fldCharType="separate"/>
    </w:r>
    <w:r w:rsidR="00CD43D4">
      <w:rPr>
        <w:b/>
        <w:noProof/>
      </w:rPr>
      <w:t>HS-ESS1-2 Earth's Place in the Universe</w:t>
    </w:r>
    <w:r>
      <w:rPr>
        <w:b/>
        <w:noProof/>
      </w:rPr>
      <w:fldChar w:fldCharType="end"/>
    </w:r>
  </w:p>
  <w:p w14:paraId="4C331C5F" w14:textId="6359D654" w:rsidR="002B46A6" w:rsidRDefault="002B46A6" w:rsidP="002B46A6">
    <w:pPr>
      <w:pStyle w:val="Header"/>
      <w:tabs>
        <w:tab w:val="clear" w:pos="4680"/>
      </w:tabs>
      <w:spacing w:after="240"/>
    </w:pPr>
    <w:r w:rsidRPr="00B63D23">
      <w:t>California Science Test—Item</w:t>
    </w:r>
    <w:r>
      <w:t xml:space="preserve"> 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4F21C4"/>
    <w:multiLevelType w:val="hybridMultilevel"/>
    <w:tmpl w:val="1B9EFB4C"/>
    <w:lvl w:ilvl="0" w:tplc="59CEB74C">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AE3783"/>
    <w:multiLevelType w:val="hybridMultilevel"/>
    <w:tmpl w:val="C72EC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7"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8"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20"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26183029"/>
    <w:multiLevelType w:val="hybridMultilevel"/>
    <w:tmpl w:val="BC78E602"/>
    <w:lvl w:ilvl="0" w:tplc="9BBC1304">
      <w:start w:val="1"/>
      <w:numFmt w:val="bullet"/>
      <w:lvlText w:val="­"/>
      <w:lvlJc w:val="left"/>
      <w:pPr>
        <w:ind w:left="720" w:hanging="360"/>
      </w:pPr>
      <w:rPr>
        <w:rFonts w:ascii="Sitka Subheading" w:hAnsi="Sitka Subheading" w:hint="default"/>
      </w:rPr>
    </w:lvl>
    <w:lvl w:ilvl="1" w:tplc="D992493C">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E115EB"/>
    <w:multiLevelType w:val="hybridMultilevel"/>
    <w:tmpl w:val="0956843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1"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2"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3"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5"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454A7A02"/>
    <w:multiLevelType w:val="hybridMultilevel"/>
    <w:tmpl w:val="F12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8D019D"/>
    <w:multiLevelType w:val="hybridMultilevel"/>
    <w:tmpl w:val="09D0DF68"/>
    <w:lvl w:ilvl="0" w:tplc="59CEB74C">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9"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DC55CD"/>
    <w:multiLevelType w:val="hybridMultilevel"/>
    <w:tmpl w:val="E5A8DF1C"/>
    <w:lvl w:ilvl="0" w:tplc="9BBC1304">
      <w:start w:val="1"/>
      <w:numFmt w:val="bullet"/>
      <w:lvlText w:val="­"/>
      <w:lvlJc w:val="left"/>
      <w:pPr>
        <w:ind w:left="720" w:hanging="360"/>
      </w:pPr>
      <w:rPr>
        <w:rFonts w:ascii="Sitka Subheading" w:hAnsi="Sitka Subheading" w:hint="default"/>
      </w:rPr>
    </w:lvl>
    <w:lvl w:ilvl="1" w:tplc="774ADBAC">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C72863"/>
    <w:multiLevelType w:val="hybridMultilevel"/>
    <w:tmpl w:val="5396FE06"/>
    <w:lvl w:ilvl="0" w:tplc="59CEB74C">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5"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D8731B"/>
    <w:multiLevelType w:val="hybridMultilevel"/>
    <w:tmpl w:val="029A355E"/>
    <w:lvl w:ilvl="0" w:tplc="562AE036">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295529329">
    <w:abstractNumId w:val="16"/>
  </w:num>
  <w:num w:numId="2" w16cid:durableId="1917476597">
    <w:abstractNumId w:val="18"/>
  </w:num>
  <w:num w:numId="3" w16cid:durableId="1801993741">
    <w:abstractNumId w:val="23"/>
  </w:num>
  <w:num w:numId="4" w16cid:durableId="417482483">
    <w:abstractNumId w:val="34"/>
  </w:num>
  <w:num w:numId="5" w16cid:durableId="1006402261">
    <w:abstractNumId w:val="15"/>
  </w:num>
  <w:num w:numId="6" w16cid:durableId="970013002">
    <w:abstractNumId w:val="12"/>
  </w:num>
  <w:num w:numId="7" w16cid:durableId="1835411045">
    <w:abstractNumId w:val="27"/>
  </w:num>
  <w:num w:numId="8" w16cid:durableId="436486449">
    <w:abstractNumId w:val="28"/>
  </w:num>
  <w:num w:numId="9" w16cid:durableId="326247019">
    <w:abstractNumId w:val="33"/>
  </w:num>
  <w:num w:numId="10" w16cid:durableId="1709329481">
    <w:abstractNumId w:val="25"/>
  </w:num>
  <w:num w:numId="11" w16cid:durableId="1368020064">
    <w:abstractNumId w:val="35"/>
  </w:num>
  <w:num w:numId="12" w16cid:durableId="218782514">
    <w:abstractNumId w:val="33"/>
    <w:lvlOverride w:ilvl="0">
      <w:startOverride w:val="1"/>
    </w:lvlOverride>
  </w:num>
  <w:num w:numId="13" w16cid:durableId="1324356774">
    <w:abstractNumId w:val="33"/>
    <w:lvlOverride w:ilvl="0">
      <w:startOverride w:val="1"/>
    </w:lvlOverride>
  </w:num>
  <w:num w:numId="14" w16cid:durableId="164993768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72269532">
    <w:abstractNumId w:val="33"/>
    <w:lvlOverride w:ilvl="0">
      <w:startOverride w:val="1"/>
    </w:lvlOverride>
  </w:num>
  <w:num w:numId="16" w16cid:durableId="1382368220">
    <w:abstractNumId w:val="33"/>
    <w:lvlOverride w:ilvl="0">
      <w:startOverride w:val="1"/>
    </w:lvlOverride>
  </w:num>
  <w:num w:numId="17" w16cid:durableId="1984969945">
    <w:abstractNumId w:val="25"/>
    <w:lvlOverride w:ilvl="0">
      <w:startOverride w:val="1"/>
    </w:lvlOverride>
  </w:num>
  <w:num w:numId="18" w16cid:durableId="859009514">
    <w:abstractNumId w:val="33"/>
    <w:lvlOverride w:ilvl="0">
      <w:startOverride w:val="1"/>
    </w:lvlOverride>
  </w:num>
  <w:num w:numId="19" w16cid:durableId="125149959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6686922">
    <w:abstractNumId w:val="33"/>
    <w:lvlOverride w:ilvl="0">
      <w:startOverride w:val="1"/>
    </w:lvlOverride>
  </w:num>
  <w:num w:numId="21" w16cid:durableId="1241061447">
    <w:abstractNumId w:val="25"/>
    <w:lvlOverride w:ilvl="0">
      <w:startOverride w:val="1"/>
    </w:lvlOverride>
  </w:num>
  <w:num w:numId="22" w16cid:durableId="1502310288">
    <w:abstractNumId w:val="33"/>
    <w:lvlOverride w:ilvl="0">
      <w:startOverride w:val="1"/>
    </w:lvlOverride>
  </w:num>
  <w:num w:numId="23" w16cid:durableId="1631203003">
    <w:abstractNumId w:val="25"/>
    <w:lvlOverride w:ilvl="0">
      <w:startOverride w:val="1"/>
    </w:lvlOverride>
  </w:num>
  <w:num w:numId="24" w16cid:durableId="25565342">
    <w:abstractNumId w:val="33"/>
    <w:lvlOverride w:ilvl="0">
      <w:startOverride w:val="1"/>
    </w:lvlOverride>
  </w:num>
  <w:num w:numId="25" w16cid:durableId="138226200">
    <w:abstractNumId w:val="25"/>
    <w:lvlOverride w:ilvl="0">
      <w:startOverride w:val="1"/>
    </w:lvlOverride>
  </w:num>
  <w:num w:numId="26" w16cid:durableId="888685733">
    <w:abstractNumId w:val="35"/>
    <w:lvlOverride w:ilvl="0">
      <w:startOverride w:val="1"/>
    </w:lvlOverride>
  </w:num>
  <w:num w:numId="27" w16cid:durableId="46820957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12813804">
    <w:abstractNumId w:val="33"/>
    <w:lvlOverride w:ilvl="0">
      <w:startOverride w:val="1"/>
    </w:lvlOverride>
  </w:num>
  <w:num w:numId="29" w16cid:durableId="1323700226">
    <w:abstractNumId w:val="25"/>
    <w:lvlOverride w:ilvl="0">
      <w:startOverride w:val="1"/>
    </w:lvlOverride>
  </w:num>
  <w:num w:numId="30" w16cid:durableId="1144355491">
    <w:abstractNumId w:val="33"/>
    <w:lvlOverride w:ilvl="0">
      <w:startOverride w:val="1"/>
    </w:lvlOverride>
  </w:num>
  <w:num w:numId="31" w16cid:durableId="1997831342">
    <w:abstractNumId w:val="33"/>
    <w:lvlOverride w:ilvl="0">
      <w:startOverride w:val="1"/>
    </w:lvlOverride>
  </w:num>
  <w:num w:numId="32" w16cid:durableId="1286083768">
    <w:abstractNumId w:val="25"/>
    <w:lvlOverride w:ilvl="0">
      <w:startOverride w:val="1"/>
    </w:lvlOverride>
  </w:num>
  <w:num w:numId="33" w16cid:durableId="10938225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01683825">
    <w:abstractNumId w:val="33"/>
    <w:lvlOverride w:ilvl="0">
      <w:startOverride w:val="1"/>
    </w:lvlOverride>
  </w:num>
  <w:num w:numId="35" w16cid:durableId="1112361685">
    <w:abstractNumId w:val="25"/>
    <w:lvlOverride w:ilvl="0">
      <w:startOverride w:val="1"/>
    </w:lvlOverride>
  </w:num>
  <w:num w:numId="36" w16cid:durableId="793526556">
    <w:abstractNumId w:val="33"/>
    <w:lvlOverride w:ilvl="0">
      <w:startOverride w:val="1"/>
    </w:lvlOverride>
  </w:num>
  <w:num w:numId="37" w16cid:durableId="898899288">
    <w:abstractNumId w:val="25"/>
    <w:lvlOverride w:ilvl="0">
      <w:startOverride w:val="1"/>
    </w:lvlOverride>
  </w:num>
  <w:num w:numId="38" w16cid:durableId="671225010">
    <w:abstractNumId w:val="35"/>
    <w:lvlOverride w:ilvl="0">
      <w:startOverride w:val="1"/>
    </w:lvlOverride>
  </w:num>
  <w:num w:numId="39" w16cid:durableId="1658921843">
    <w:abstractNumId w:val="35"/>
    <w:lvlOverride w:ilvl="0">
      <w:startOverride w:val="1"/>
    </w:lvlOverride>
  </w:num>
  <w:num w:numId="40" w16cid:durableId="1192962494">
    <w:abstractNumId w:val="33"/>
    <w:lvlOverride w:ilvl="0">
      <w:startOverride w:val="1"/>
    </w:lvlOverride>
  </w:num>
  <w:num w:numId="41" w16cid:durableId="1777093040">
    <w:abstractNumId w:val="25"/>
    <w:lvlOverride w:ilvl="0">
      <w:startOverride w:val="1"/>
    </w:lvlOverride>
  </w:num>
  <w:num w:numId="42" w16cid:durableId="1569657908">
    <w:abstractNumId w:val="35"/>
    <w:lvlOverride w:ilvl="0">
      <w:startOverride w:val="1"/>
    </w:lvlOverride>
  </w:num>
  <w:num w:numId="43" w16cid:durableId="1961644147">
    <w:abstractNumId w:val="35"/>
    <w:lvlOverride w:ilvl="0">
      <w:startOverride w:val="1"/>
    </w:lvlOverride>
  </w:num>
  <w:num w:numId="44" w16cid:durableId="2088577479">
    <w:abstractNumId w:val="35"/>
    <w:lvlOverride w:ilvl="0">
      <w:startOverride w:val="1"/>
    </w:lvlOverride>
  </w:num>
  <w:num w:numId="45" w16cid:durableId="1232934242">
    <w:abstractNumId w:val="40"/>
  </w:num>
  <w:num w:numId="46" w16cid:durableId="1684161659">
    <w:abstractNumId w:val="25"/>
    <w:lvlOverride w:ilvl="0">
      <w:startOverride w:val="1"/>
    </w:lvlOverride>
  </w:num>
  <w:num w:numId="47" w16cid:durableId="2120374321">
    <w:abstractNumId w:val="17"/>
  </w:num>
  <w:num w:numId="48" w16cid:durableId="1026176717">
    <w:abstractNumId w:val="32"/>
  </w:num>
  <w:num w:numId="49" w16cid:durableId="280579047">
    <w:abstractNumId w:val="31"/>
  </w:num>
  <w:num w:numId="50" w16cid:durableId="2036496400">
    <w:abstractNumId w:val="39"/>
  </w:num>
  <w:num w:numId="51" w16cid:durableId="1087729814">
    <w:abstractNumId w:val="41"/>
  </w:num>
  <w:num w:numId="52" w16cid:durableId="1359434092">
    <w:abstractNumId w:val="19"/>
  </w:num>
  <w:num w:numId="53" w16cid:durableId="57751798">
    <w:abstractNumId w:val="9"/>
  </w:num>
  <w:num w:numId="54" w16cid:durableId="2111195753">
    <w:abstractNumId w:val="7"/>
  </w:num>
  <w:num w:numId="55" w16cid:durableId="638076110">
    <w:abstractNumId w:val="6"/>
  </w:num>
  <w:num w:numId="56" w16cid:durableId="226576708">
    <w:abstractNumId w:val="5"/>
  </w:num>
  <w:num w:numId="57" w16cid:durableId="109446286">
    <w:abstractNumId w:val="4"/>
  </w:num>
  <w:num w:numId="58" w16cid:durableId="806628697">
    <w:abstractNumId w:val="8"/>
  </w:num>
  <w:num w:numId="59" w16cid:durableId="1968777148">
    <w:abstractNumId w:val="3"/>
  </w:num>
  <w:num w:numId="60" w16cid:durableId="1156652935">
    <w:abstractNumId w:val="2"/>
  </w:num>
  <w:num w:numId="61" w16cid:durableId="1752779259">
    <w:abstractNumId w:val="1"/>
  </w:num>
  <w:num w:numId="62" w16cid:durableId="1945074212">
    <w:abstractNumId w:val="0"/>
  </w:num>
  <w:num w:numId="63" w16cid:durableId="1575508846">
    <w:abstractNumId w:val="20"/>
  </w:num>
  <w:num w:numId="64" w16cid:durableId="2098287385">
    <w:abstractNumId w:val="21"/>
  </w:num>
  <w:num w:numId="65" w16cid:durableId="1214579356">
    <w:abstractNumId w:val="36"/>
  </w:num>
  <w:num w:numId="66" w16cid:durableId="577253965">
    <w:abstractNumId w:val="47"/>
  </w:num>
  <w:num w:numId="67" w16cid:durableId="2019889704">
    <w:abstractNumId w:val="46"/>
  </w:num>
  <w:num w:numId="68" w16cid:durableId="1232039866">
    <w:abstractNumId w:val="10"/>
  </w:num>
  <w:num w:numId="69" w16cid:durableId="1558201634">
    <w:abstractNumId w:val="29"/>
  </w:num>
  <w:num w:numId="70" w16cid:durableId="1842425127">
    <w:abstractNumId w:val="42"/>
  </w:num>
  <w:num w:numId="71" w16cid:durableId="852915983">
    <w:abstractNumId w:val="45"/>
  </w:num>
  <w:num w:numId="72" w16cid:durableId="2139033639">
    <w:abstractNumId w:val="13"/>
  </w:num>
  <w:num w:numId="73" w16cid:durableId="1256934201">
    <w:abstractNumId w:val="26"/>
  </w:num>
  <w:num w:numId="74" w16cid:durableId="803431808">
    <w:abstractNumId w:val="24"/>
  </w:num>
  <w:num w:numId="75" w16cid:durableId="1969360426">
    <w:abstractNumId w:val="46"/>
    <w:lvlOverride w:ilvl="0">
      <w:startOverride w:val="8"/>
    </w:lvlOverride>
  </w:num>
  <w:num w:numId="76" w16cid:durableId="493566306">
    <w:abstractNumId w:val="30"/>
  </w:num>
  <w:num w:numId="77" w16cid:durableId="2074769688">
    <w:abstractNumId w:val="38"/>
  </w:num>
  <w:num w:numId="78" w16cid:durableId="416637136">
    <w:abstractNumId w:val="11"/>
  </w:num>
  <w:num w:numId="79" w16cid:durableId="55860683">
    <w:abstractNumId w:val="44"/>
  </w:num>
  <w:num w:numId="80" w16cid:durableId="75134471">
    <w:abstractNumId w:val="22"/>
  </w:num>
  <w:num w:numId="81" w16cid:durableId="1449812540">
    <w:abstractNumId w:val="42"/>
  </w:num>
  <w:num w:numId="82" w16cid:durableId="1803576618">
    <w:abstractNumId w:val="42"/>
  </w:num>
  <w:num w:numId="83" w16cid:durableId="30420660">
    <w:abstractNumId w:val="42"/>
  </w:num>
  <w:num w:numId="84" w16cid:durableId="2120100717">
    <w:abstractNumId w:val="42"/>
  </w:num>
  <w:num w:numId="85" w16cid:durableId="40134268">
    <w:abstractNumId w:val="43"/>
  </w:num>
  <w:num w:numId="86" w16cid:durableId="852767673">
    <w:abstractNumId w:val="37"/>
  </w:num>
  <w:num w:numId="87" w16cid:durableId="1915623273">
    <w:abstractNumId w:val="14"/>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29B"/>
    <w:rsid w:val="0000426C"/>
    <w:rsid w:val="00007CC7"/>
    <w:rsid w:val="0001622A"/>
    <w:rsid w:val="0001669B"/>
    <w:rsid w:val="000205F6"/>
    <w:rsid w:val="000221B6"/>
    <w:rsid w:val="000340F0"/>
    <w:rsid w:val="0003613C"/>
    <w:rsid w:val="00040A7C"/>
    <w:rsid w:val="000418D5"/>
    <w:rsid w:val="000436DD"/>
    <w:rsid w:val="00061F50"/>
    <w:rsid w:val="00062272"/>
    <w:rsid w:val="00064632"/>
    <w:rsid w:val="00066436"/>
    <w:rsid w:val="0006727D"/>
    <w:rsid w:val="00082450"/>
    <w:rsid w:val="00084713"/>
    <w:rsid w:val="00091AE1"/>
    <w:rsid w:val="000A196B"/>
    <w:rsid w:val="000A2BCD"/>
    <w:rsid w:val="000B1027"/>
    <w:rsid w:val="000B3AC9"/>
    <w:rsid w:val="000B4E2E"/>
    <w:rsid w:val="000C2963"/>
    <w:rsid w:val="000C3750"/>
    <w:rsid w:val="000D4772"/>
    <w:rsid w:val="000D537C"/>
    <w:rsid w:val="000D6D21"/>
    <w:rsid w:val="000E1205"/>
    <w:rsid w:val="000E1504"/>
    <w:rsid w:val="000E1DE8"/>
    <w:rsid w:val="000E6A93"/>
    <w:rsid w:val="000E7CEB"/>
    <w:rsid w:val="000F4227"/>
    <w:rsid w:val="000F56E2"/>
    <w:rsid w:val="000F5A60"/>
    <w:rsid w:val="00107F0F"/>
    <w:rsid w:val="0011011F"/>
    <w:rsid w:val="00110730"/>
    <w:rsid w:val="0011736C"/>
    <w:rsid w:val="00125D54"/>
    <w:rsid w:val="001324BD"/>
    <w:rsid w:val="0013341F"/>
    <w:rsid w:val="00133782"/>
    <w:rsid w:val="00141414"/>
    <w:rsid w:val="00145A67"/>
    <w:rsid w:val="00157B14"/>
    <w:rsid w:val="00160EE8"/>
    <w:rsid w:val="00162E80"/>
    <w:rsid w:val="0016347E"/>
    <w:rsid w:val="00163872"/>
    <w:rsid w:val="0017220C"/>
    <w:rsid w:val="00174758"/>
    <w:rsid w:val="00176FFC"/>
    <w:rsid w:val="00182AB5"/>
    <w:rsid w:val="001836CB"/>
    <w:rsid w:val="00185407"/>
    <w:rsid w:val="0018548F"/>
    <w:rsid w:val="001867B0"/>
    <w:rsid w:val="00187427"/>
    <w:rsid w:val="001A3EDF"/>
    <w:rsid w:val="001A6986"/>
    <w:rsid w:val="001A6B2E"/>
    <w:rsid w:val="001B0AD0"/>
    <w:rsid w:val="001B381A"/>
    <w:rsid w:val="001B70C6"/>
    <w:rsid w:val="001C42B3"/>
    <w:rsid w:val="001D6620"/>
    <w:rsid w:val="001E29AA"/>
    <w:rsid w:val="001F170D"/>
    <w:rsid w:val="002023A3"/>
    <w:rsid w:val="002035F3"/>
    <w:rsid w:val="00205B4A"/>
    <w:rsid w:val="00205B5E"/>
    <w:rsid w:val="00206016"/>
    <w:rsid w:val="00211916"/>
    <w:rsid w:val="00217260"/>
    <w:rsid w:val="00221A7E"/>
    <w:rsid w:val="002243CE"/>
    <w:rsid w:val="00234451"/>
    <w:rsid w:val="00235F69"/>
    <w:rsid w:val="00260E17"/>
    <w:rsid w:val="00264CFD"/>
    <w:rsid w:val="002651D5"/>
    <w:rsid w:val="00282630"/>
    <w:rsid w:val="00283757"/>
    <w:rsid w:val="002837EF"/>
    <w:rsid w:val="00286AB9"/>
    <w:rsid w:val="00292E83"/>
    <w:rsid w:val="00293C52"/>
    <w:rsid w:val="002A321E"/>
    <w:rsid w:val="002B0079"/>
    <w:rsid w:val="002B050B"/>
    <w:rsid w:val="002B2E0D"/>
    <w:rsid w:val="002B4464"/>
    <w:rsid w:val="002B46A6"/>
    <w:rsid w:val="002C020C"/>
    <w:rsid w:val="002C0AD7"/>
    <w:rsid w:val="002C67F5"/>
    <w:rsid w:val="002D5548"/>
    <w:rsid w:val="002F3BF0"/>
    <w:rsid w:val="002F3C11"/>
    <w:rsid w:val="002F4A7B"/>
    <w:rsid w:val="002F4F34"/>
    <w:rsid w:val="002F6234"/>
    <w:rsid w:val="002F7649"/>
    <w:rsid w:val="00326ABD"/>
    <w:rsid w:val="00330180"/>
    <w:rsid w:val="00332884"/>
    <w:rsid w:val="0033671D"/>
    <w:rsid w:val="0033700D"/>
    <w:rsid w:val="003378B6"/>
    <w:rsid w:val="003470DC"/>
    <w:rsid w:val="0036567B"/>
    <w:rsid w:val="0037623A"/>
    <w:rsid w:val="00382F1B"/>
    <w:rsid w:val="003861D9"/>
    <w:rsid w:val="0038692C"/>
    <w:rsid w:val="00386C80"/>
    <w:rsid w:val="003902B4"/>
    <w:rsid w:val="003B5FD4"/>
    <w:rsid w:val="003B6084"/>
    <w:rsid w:val="003C6678"/>
    <w:rsid w:val="003D1776"/>
    <w:rsid w:val="003D2F97"/>
    <w:rsid w:val="003D74A5"/>
    <w:rsid w:val="0041407C"/>
    <w:rsid w:val="00415CF9"/>
    <w:rsid w:val="00446598"/>
    <w:rsid w:val="00452C01"/>
    <w:rsid w:val="004536BF"/>
    <w:rsid w:val="00453737"/>
    <w:rsid w:val="00460430"/>
    <w:rsid w:val="004625B8"/>
    <w:rsid w:val="00467F7C"/>
    <w:rsid w:val="00470071"/>
    <w:rsid w:val="00473130"/>
    <w:rsid w:val="004736E8"/>
    <w:rsid w:val="00477B8D"/>
    <w:rsid w:val="00480BA2"/>
    <w:rsid w:val="00487068"/>
    <w:rsid w:val="00490B48"/>
    <w:rsid w:val="00495F8D"/>
    <w:rsid w:val="004B2D6F"/>
    <w:rsid w:val="004B61C1"/>
    <w:rsid w:val="004C27E2"/>
    <w:rsid w:val="004D4C03"/>
    <w:rsid w:val="004E5C17"/>
    <w:rsid w:val="004F51E9"/>
    <w:rsid w:val="005105BA"/>
    <w:rsid w:val="00510611"/>
    <w:rsid w:val="005178CD"/>
    <w:rsid w:val="00543833"/>
    <w:rsid w:val="00543F29"/>
    <w:rsid w:val="0054676A"/>
    <w:rsid w:val="005563AE"/>
    <w:rsid w:val="005567DE"/>
    <w:rsid w:val="00560206"/>
    <w:rsid w:val="005606EA"/>
    <w:rsid w:val="00561DAB"/>
    <w:rsid w:val="00562081"/>
    <w:rsid w:val="00563123"/>
    <w:rsid w:val="005744A7"/>
    <w:rsid w:val="00583B72"/>
    <w:rsid w:val="00586A0D"/>
    <w:rsid w:val="005A09DA"/>
    <w:rsid w:val="005B4016"/>
    <w:rsid w:val="005C5274"/>
    <w:rsid w:val="005D2933"/>
    <w:rsid w:val="005D7B3B"/>
    <w:rsid w:val="005E546B"/>
    <w:rsid w:val="005F46A7"/>
    <w:rsid w:val="00600F38"/>
    <w:rsid w:val="00602B92"/>
    <w:rsid w:val="00603FE2"/>
    <w:rsid w:val="0060675D"/>
    <w:rsid w:val="0061242E"/>
    <w:rsid w:val="00614922"/>
    <w:rsid w:val="006207C5"/>
    <w:rsid w:val="00622380"/>
    <w:rsid w:val="0062344C"/>
    <w:rsid w:val="00623A89"/>
    <w:rsid w:val="00630D1E"/>
    <w:rsid w:val="00631DF1"/>
    <w:rsid w:val="006347D4"/>
    <w:rsid w:val="00636674"/>
    <w:rsid w:val="00642630"/>
    <w:rsid w:val="00660EE2"/>
    <w:rsid w:val="006661DA"/>
    <w:rsid w:val="00682EED"/>
    <w:rsid w:val="00682FA3"/>
    <w:rsid w:val="00684CCB"/>
    <w:rsid w:val="00686355"/>
    <w:rsid w:val="006A7AE5"/>
    <w:rsid w:val="006B43F1"/>
    <w:rsid w:val="006B60C4"/>
    <w:rsid w:val="006C01C3"/>
    <w:rsid w:val="006C1CA0"/>
    <w:rsid w:val="006D15A6"/>
    <w:rsid w:val="006E00C3"/>
    <w:rsid w:val="006E6884"/>
    <w:rsid w:val="006F2016"/>
    <w:rsid w:val="00702E59"/>
    <w:rsid w:val="00703DAD"/>
    <w:rsid w:val="007047AB"/>
    <w:rsid w:val="0070717A"/>
    <w:rsid w:val="00721A39"/>
    <w:rsid w:val="00743CCB"/>
    <w:rsid w:val="00745C5F"/>
    <w:rsid w:val="00747947"/>
    <w:rsid w:val="007525D5"/>
    <w:rsid w:val="00754F40"/>
    <w:rsid w:val="00764D2A"/>
    <w:rsid w:val="00783665"/>
    <w:rsid w:val="00786826"/>
    <w:rsid w:val="0079293C"/>
    <w:rsid w:val="007A3516"/>
    <w:rsid w:val="007A7155"/>
    <w:rsid w:val="007A7747"/>
    <w:rsid w:val="007C3B49"/>
    <w:rsid w:val="007C4B0A"/>
    <w:rsid w:val="007C519F"/>
    <w:rsid w:val="007F0618"/>
    <w:rsid w:val="00800A96"/>
    <w:rsid w:val="00801596"/>
    <w:rsid w:val="00802952"/>
    <w:rsid w:val="008045E9"/>
    <w:rsid w:val="00811485"/>
    <w:rsid w:val="00815618"/>
    <w:rsid w:val="00831D39"/>
    <w:rsid w:val="00846C76"/>
    <w:rsid w:val="00852649"/>
    <w:rsid w:val="0085598F"/>
    <w:rsid w:val="008562DB"/>
    <w:rsid w:val="0085759E"/>
    <w:rsid w:val="00862832"/>
    <w:rsid w:val="00866CB4"/>
    <w:rsid w:val="00867745"/>
    <w:rsid w:val="00872A5E"/>
    <w:rsid w:val="00872C33"/>
    <w:rsid w:val="00885A81"/>
    <w:rsid w:val="0089329B"/>
    <w:rsid w:val="008B0F0A"/>
    <w:rsid w:val="008B75B8"/>
    <w:rsid w:val="008C3331"/>
    <w:rsid w:val="008C448E"/>
    <w:rsid w:val="008C62BF"/>
    <w:rsid w:val="008C7F74"/>
    <w:rsid w:val="008D5346"/>
    <w:rsid w:val="008E0A9D"/>
    <w:rsid w:val="008F2A86"/>
    <w:rsid w:val="009029B2"/>
    <w:rsid w:val="009052CD"/>
    <w:rsid w:val="00906283"/>
    <w:rsid w:val="00910888"/>
    <w:rsid w:val="00914743"/>
    <w:rsid w:val="0092682A"/>
    <w:rsid w:val="009322EA"/>
    <w:rsid w:val="00935CE2"/>
    <w:rsid w:val="009365C5"/>
    <w:rsid w:val="009430FA"/>
    <w:rsid w:val="009458B9"/>
    <w:rsid w:val="00946615"/>
    <w:rsid w:val="009520D5"/>
    <w:rsid w:val="0097029B"/>
    <w:rsid w:val="00970B7F"/>
    <w:rsid w:val="0097285D"/>
    <w:rsid w:val="009850FD"/>
    <w:rsid w:val="009854D9"/>
    <w:rsid w:val="009A0EF6"/>
    <w:rsid w:val="009B0342"/>
    <w:rsid w:val="009B269F"/>
    <w:rsid w:val="009B2AAE"/>
    <w:rsid w:val="009C4BE7"/>
    <w:rsid w:val="009D19BC"/>
    <w:rsid w:val="009D2692"/>
    <w:rsid w:val="009E1B98"/>
    <w:rsid w:val="009E47AB"/>
    <w:rsid w:val="009E56A4"/>
    <w:rsid w:val="009F069F"/>
    <w:rsid w:val="009F45EB"/>
    <w:rsid w:val="009F50CB"/>
    <w:rsid w:val="00A031BE"/>
    <w:rsid w:val="00A04BFA"/>
    <w:rsid w:val="00A05AB2"/>
    <w:rsid w:val="00A115CE"/>
    <w:rsid w:val="00A12689"/>
    <w:rsid w:val="00A16C58"/>
    <w:rsid w:val="00A21B9E"/>
    <w:rsid w:val="00A33E8C"/>
    <w:rsid w:val="00A44C4F"/>
    <w:rsid w:val="00A46DB7"/>
    <w:rsid w:val="00A55ED3"/>
    <w:rsid w:val="00A64D08"/>
    <w:rsid w:val="00A65190"/>
    <w:rsid w:val="00A66877"/>
    <w:rsid w:val="00A758CE"/>
    <w:rsid w:val="00A765C1"/>
    <w:rsid w:val="00A81194"/>
    <w:rsid w:val="00A84476"/>
    <w:rsid w:val="00AA01ED"/>
    <w:rsid w:val="00AA707F"/>
    <w:rsid w:val="00AB4E9E"/>
    <w:rsid w:val="00AB58B1"/>
    <w:rsid w:val="00AB7B8F"/>
    <w:rsid w:val="00AC0CDD"/>
    <w:rsid w:val="00AC778A"/>
    <w:rsid w:val="00AE1251"/>
    <w:rsid w:val="00AE4F04"/>
    <w:rsid w:val="00AE58ED"/>
    <w:rsid w:val="00AE79F5"/>
    <w:rsid w:val="00AF1646"/>
    <w:rsid w:val="00AF6BE0"/>
    <w:rsid w:val="00AF7452"/>
    <w:rsid w:val="00B02982"/>
    <w:rsid w:val="00B05F41"/>
    <w:rsid w:val="00B179FB"/>
    <w:rsid w:val="00B35EA5"/>
    <w:rsid w:val="00B36459"/>
    <w:rsid w:val="00B438FC"/>
    <w:rsid w:val="00B447BA"/>
    <w:rsid w:val="00B5140B"/>
    <w:rsid w:val="00B63D23"/>
    <w:rsid w:val="00B6683C"/>
    <w:rsid w:val="00B82328"/>
    <w:rsid w:val="00B829D8"/>
    <w:rsid w:val="00B96A9A"/>
    <w:rsid w:val="00BA25A2"/>
    <w:rsid w:val="00BA4B22"/>
    <w:rsid w:val="00BB08C4"/>
    <w:rsid w:val="00BB1A45"/>
    <w:rsid w:val="00BB24BB"/>
    <w:rsid w:val="00BB4346"/>
    <w:rsid w:val="00BB7E69"/>
    <w:rsid w:val="00BC4E4B"/>
    <w:rsid w:val="00BD6020"/>
    <w:rsid w:val="00BE5929"/>
    <w:rsid w:val="00BE7CA2"/>
    <w:rsid w:val="00BF0D14"/>
    <w:rsid w:val="00BF563D"/>
    <w:rsid w:val="00BF5DBF"/>
    <w:rsid w:val="00BF6284"/>
    <w:rsid w:val="00BF6971"/>
    <w:rsid w:val="00C10941"/>
    <w:rsid w:val="00C14CD9"/>
    <w:rsid w:val="00C255DB"/>
    <w:rsid w:val="00C33F73"/>
    <w:rsid w:val="00C57FB8"/>
    <w:rsid w:val="00C6190C"/>
    <w:rsid w:val="00C62FE5"/>
    <w:rsid w:val="00C700F7"/>
    <w:rsid w:val="00C7126B"/>
    <w:rsid w:val="00C86BA8"/>
    <w:rsid w:val="00C97807"/>
    <w:rsid w:val="00CA3C23"/>
    <w:rsid w:val="00CA4262"/>
    <w:rsid w:val="00CA427D"/>
    <w:rsid w:val="00CA785B"/>
    <w:rsid w:val="00CC0165"/>
    <w:rsid w:val="00CC01BC"/>
    <w:rsid w:val="00CC648E"/>
    <w:rsid w:val="00CC6E02"/>
    <w:rsid w:val="00CD43D4"/>
    <w:rsid w:val="00CE5AB8"/>
    <w:rsid w:val="00CF19CE"/>
    <w:rsid w:val="00CF31F3"/>
    <w:rsid w:val="00D00FC4"/>
    <w:rsid w:val="00D01192"/>
    <w:rsid w:val="00D1590C"/>
    <w:rsid w:val="00D15F4E"/>
    <w:rsid w:val="00D2394E"/>
    <w:rsid w:val="00D247C2"/>
    <w:rsid w:val="00D2719D"/>
    <w:rsid w:val="00D40CBC"/>
    <w:rsid w:val="00D467F8"/>
    <w:rsid w:val="00D47119"/>
    <w:rsid w:val="00D61192"/>
    <w:rsid w:val="00D62D29"/>
    <w:rsid w:val="00D6386C"/>
    <w:rsid w:val="00D739AD"/>
    <w:rsid w:val="00D75834"/>
    <w:rsid w:val="00D807FF"/>
    <w:rsid w:val="00D82B63"/>
    <w:rsid w:val="00D86E31"/>
    <w:rsid w:val="00D91955"/>
    <w:rsid w:val="00D91A94"/>
    <w:rsid w:val="00D9258C"/>
    <w:rsid w:val="00DA0D8E"/>
    <w:rsid w:val="00DA5391"/>
    <w:rsid w:val="00DA6C2F"/>
    <w:rsid w:val="00DB21BD"/>
    <w:rsid w:val="00DC26F5"/>
    <w:rsid w:val="00DE04BA"/>
    <w:rsid w:val="00DE0E48"/>
    <w:rsid w:val="00DE5D00"/>
    <w:rsid w:val="00DE67F5"/>
    <w:rsid w:val="00DF3F78"/>
    <w:rsid w:val="00DF72CC"/>
    <w:rsid w:val="00E02816"/>
    <w:rsid w:val="00E21193"/>
    <w:rsid w:val="00E33FEB"/>
    <w:rsid w:val="00E3769E"/>
    <w:rsid w:val="00E42404"/>
    <w:rsid w:val="00E52E06"/>
    <w:rsid w:val="00E63ED9"/>
    <w:rsid w:val="00E7262B"/>
    <w:rsid w:val="00E80695"/>
    <w:rsid w:val="00E82F54"/>
    <w:rsid w:val="00E849B0"/>
    <w:rsid w:val="00E85B5A"/>
    <w:rsid w:val="00E86459"/>
    <w:rsid w:val="00E87DA0"/>
    <w:rsid w:val="00EA0CA7"/>
    <w:rsid w:val="00EA3B7D"/>
    <w:rsid w:val="00EA3D3D"/>
    <w:rsid w:val="00EA45CB"/>
    <w:rsid w:val="00EB18EF"/>
    <w:rsid w:val="00EB1F78"/>
    <w:rsid w:val="00EB5B58"/>
    <w:rsid w:val="00EB7CB9"/>
    <w:rsid w:val="00EC5631"/>
    <w:rsid w:val="00EC6186"/>
    <w:rsid w:val="00EC6F86"/>
    <w:rsid w:val="00EC7E28"/>
    <w:rsid w:val="00ED1402"/>
    <w:rsid w:val="00EE4373"/>
    <w:rsid w:val="00F0713B"/>
    <w:rsid w:val="00F10357"/>
    <w:rsid w:val="00F110BD"/>
    <w:rsid w:val="00F11D7E"/>
    <w:rsid w:val="00F12393"/>
    <w:rsid w:val="00F15CD6"/>
    <w:rsid w:val="00F16F2D"/>
    <w:rsid w:val="00F2016A"/>
    <w:rsid w:val="00F21D67"/>
    <w:rsid w:val="00F24B8F"/>
    <w:rsid w:val="00F30B46"/>
    <w:rsid w:val="00F4536C"/>
    <w:rsid w:val="00F50662"/>
    <w:rsid w:val="00F63674"/>
    <w:rsid w:val="00F729E4"/>
    <w:rsid w:val="00F73108"/>
    <w:rsid w:val="00F75DBD"/>
    <w:rsid w:val="00F95343"/>
    <w:rsid w:val="00FA1F82"/>
    <w:rsid w:val="00FC411A"/>
    <w:rsid w:val="00FC568F"/>
    <w:rsid w:val="00FC5A40"/>
    <w:rsid w:val="00FD01DE"/>
    <w:rsid w:val="00FD079B"/>
    <w:rsid w:val="00FD635C"/>
    <w:rsid w:val="00FD6751"/>
    <w:rsid w:val="00FE0543"/>
    <w:rsid w:val="00FE0686"/>
    <w:rsid w:val="00FE2606"/>
    <w:rsid w:val="00FE2F15"/>
    <w:rsid w:val="00FE4E50"/>
    <w:rsid w:val="00FF2BE2"/>
    <w:rsid w:val="00FF3AA2"/>
    <w:rsid w:val="0241B77A"/>
    <w:rsid w:val="07A3E346"/>
    <w:rsid w:val="37D3EE55"/>
    <w:rsid w:val="3E637228"/>
    <w:rsid w:val="502CAF4F"/>
    <w:rsid w:val="5395FC44"/>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16F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FFC"/>
    <w:pPr>
      <w:spacing w:after="120" w:line="240" w:lineRule="auto"/>
    </w:pPr>
    <w:rPr>
      <w:rFonts w:ascii="Arial" w:hAnsi="Arial"/>
      <w:sz w:val="24"/>
    </w:rPr>
  </w:style>
  <w:style w:type="paragraph" w:styleId="Heading1">
    <w:name w:val="heading 1"/>
    <w:basedOn w:val="Normal"/>
    <w:next w:val="Normal"/>
    <w:link w:val="Heading1Char"/>
    <w:qFormat/>
    <w:rsid w:val="002B46A6"/>
    <w:pPr>
      <w:keepNext/>
      <w:keepLines/>
      <w:pageBreakBefore/>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6C01C3"/>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paragraph" w:styleId="Heading5">
    <w:name w:val="heading 5"/>
    <w:basedOn w:val="Normal"/>
    <w:next w:val="Normal"/>
    <w:link w:val="Heading5Char"/>
    <w:uiPriority w:val="9"/>
    <w:unhideWhenUsed/>
    <w:qFormat/>
    <w:rsid w:val="009D269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000FF"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2B46A6"/>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6C01C3"/>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character" w:customStyle="1" w:styleId="Heading5Char">
    <w:name w:val="Heading 5 Char"/>
    <w:basedOn w:val="DefaultParagraphFont"/>
    <w:link w:val="Heading5"/>
    <w:uiPriority w:val="9"/>
    <w:rsid w:val="009D2692"/>
    <w:rPr>
      <w:rFonts w:asciiTheme="majorHAnsi" w:eastAsiaTheme="majorEastAsia" w:hAnsiTheme="majorHAnsi" w:cstheme="majorBidi"/>
      <w:color w:val="2E74B5"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1858810866">
      <w:bodyDiv w:val="1"/>
      <w:marLeft w:val="0"/>
      <w:marRight w:val="0"/>
      <w:marTop w:val="0"/>
      <w:marBottom w:val="0"/>
      <w:divBdr>
        <w:top w:val="none" w:sz="0" w:space="0" w:color="auto"/>
        <w:left w:val="none" w:sz="0" w:space="0" w:color="auto"/>
        <w:bottom w:val="none" w:sz="0" w:space="0" w:color="auto"/>
        <w:right w:val="none" w:sz="0" w:space="0" w:color="auto"/>
      </w:divBdr>
    </w:div>
    <w:div w:id="199914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ESS1-2%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pdated hyperlink">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F41F37D-502E-41C3-8FFF-0D44094C5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1353</Words>
  <Characters>7714</Characters>
  <Application>Microsoft Office Word</Application>
  <DocSecurity>0</DocSecurity>
  <Lines>64</Lines>
  <Paragraphs>18</Paragraphs>
  <ScaleCrop>false</ScaleCrop>
  <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Specifications—HS-ESS1-2 - CAASPP (CA Dept of Education)</dc:title>
  <dc:subject>This CAST item specification describes HS-ESS1-2 Earth's Place in the Universe.</dc:subject>
  <dc:creator/>
  <cp:keywords/>
  <dc:description/>
  <cp:lastModifiedBy/>
  <cp:revision>1</cp:revision>
  <dcterms:created xsi:type="dcterms:W3CDTF">2025-03-24T20:58:00Z</dcterms:created>
  <dcterms:modified xsi:type="dcterms:W3CDTF">2025-03-24T20:59:00Z</dcterms:modified>
</cp:coreProperties>
</file>