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030" w14:textId="77777777" w:rsidR="00932C6B" w:rsidRDefault="00932C6B" w:rsidP="00932C6B">
      <w:pPr>
        <w:pStyle w:val="Header"/>
        <w:pBdr>
          <w:bottom w:val="none" w:sz="0" w:space="0" w:color="auto"/>
        </w:pBdr>
        <w:tabs>
          <w:tab w:val="clear" w:pos="4680"/>
        </w:tabs>
        <w:spacing w:after="0"/>
        <w:jc w:val="left"/>
      </w:pPr>
      <w:r>
        <w:rPr>
          <w:noProof/>
          <w:lang w:eastAsia="en-US"/>
        </w:rPr>
        <w:drawing>
          <wp:inline distT="0" distB="0" distL="0" distR="0" wp14:anchorId="174F37F4" wp14:editId="371D97F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B0FAEF4" w14:textId="77777777" w:rsidR="00932C6B" w:rsidRPr="00B63D23" w:rsidRDefault="00932C6B" w:rsidP="00932C6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HS-PS4-3 Waves and their Applications in Technologies for Information Transfer</w:t>
      </w:r>
      <w:r>
        <w:rPr>
          <w:noProof/>
        </w:rPr>
        <w:fldChar w:fldCharType="end"/>
      </w:r>
    </w:p>
    <w:p w14:paraId="53F31D10" w14:textId="496580BE" w:rsidR="00932C6B" w:rsidRDefault="00932C6B" w:rsidP="00932C6B">
      <w:pPr>
        <w:pStyle w:val="Header"/>
        <w:pBdr>
          <w:bottom w:val="none" w:sz="0" w:space="0" w:color="auto"/>
        </w:pBdr>
        <w:tabs>
          <w:tab w:val="clear" w:pos="4680"/>
        </w:tabs>
        <w:spacing w:after="240"/>
      </w:pPr>
      <w:r w:rsidRPr="00B63D23">
        <w:t>California Science Test—Item</w:t>
      </w:r>
      <w:r w:rsidR="007077E6">
        <w:t xml:space="preserve"> Content</w:t>
      </w:r>
      <w:r w:rsidRPr="00B63D23">
        <w:t xml:space="preserve"> Specifications</w:t>
      </w:r>
    </w:p>
    <w:p w14:paraId="08E3529C" w14:textId="12115D07" w:rsidR="007A7155" w:rsidRDefault="00801DF9" w:rsidP="00932C6B">
      <w:pPr>
        <w:pStyle w:val="Heading1"/>
        <w:pageBreakBefore w:val="0"/>
        <w:pBdr>
          <w:top w:val="none" w:sz="0" w:space="0" w:color="auto"/>
        </w:pBdr>
        <w:spacing w:after="240"/>
        <w:rPr>
          <w:lang w:val="en-US"/>
        </w:rPr>
      </w:pPr>
      <w:r w:rsidRPr="00801DF9">
        <w:rPr>
          <w:lang w:val="en-US"/>
        </w:rPr>
        <w:t>HS-PS4-3</w:t>
      </w:r>
      <w:r w:rsidR="00CA097F">
        <w:rPr>
          <w:lang w:val="en-US"/>
        </w:rPr>
        <w:t xml:space="preserve"> </w:t>
      </w:r>
      <w:r w:rsidR="00CA097F" w:rsidRPr="00CA097F">
        <w:rPr>
          <w:lang w:val="en-US"/>
        </w:rPr>
        <w:t>Waves and their Applications in Technologies for Information Transfer</w:t>
      </w:r>
    </w:p>
    <w:p w14:paraId="13E4F155"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10B085E" w14:textId="3B7C14A1" w:rsidR="008B0F0A" w:rsidRDefault="00801DF9" w:rsidP="008B75B8">
      <w:pPr>
        <w:pStyle w:val="PerformanceExpectation"/>
      </w:pPr>
      <w:r w:rsidRPr="00801DF9">
        <w:t>Evaluate the claims, evidence, and reasoning behind the idea that electromagnetic radiation can be described either by a wave model or a particle model, and that for some situations one model is more useful than the other.</w:t>
      </w:r>
    </w:p>
    <w:p w14:paraId="2F4CEAB9" w14:textId="2EB296BD" w:rsidR="00EB18EF" w:rsidRPr="00B61861" w:rsidRDefault="00801DF9" w:rsidP="00EB18EF">
      <w:pPr>
        <w:pStyle w:val="PEClarification"/>
        <w:rPr>
          <w:i/>
          <w:color w:val="auto"/>
        </w:rPr>
      </w:pPr>
      <w:r w:rsidRPr="00B61861">
        <w:rPr>
          <w:color w:val="auto"/>
        </w:rPr>
        <w:t xml:space="preserve">[Clarification Statement: Emphasis is on how the experimental evidence supports the claim and how a theory is generally modified in light of new evidence. Examples of a phenomenon could include resonance, interference, diffraction, and photoelectric effect.] </w:t>
      </w:r>
      <w:r w:rsidRPr="001C2464">
        <w:rPr>
          <w:color w:val="auto"/>
        </w:rPr>
        <w:t>[</w:t>
      </w:r>
      <w:r w:rsidRPr="00B61861">
        <w:rPr>
          <w:i/>
          <w:color w:val="auto"/>
        </w:rPr>
        <w:t>Assessment Boundary: Assessment does not include using quantum theory.</w:t>
      </w:r>
      <w:r w:rsidRPr="001C2464">
        <w:rPr>
          <w:color w:val="auto"/>
        </w:rPr>
        <w:t>]</w:t>
      </w:r>
    </w:p>
    <w:p w14:paraId="496F90EF" w14:textId="288B395E" w:rsidR="00405D50" w:rsidRPr="001F170D" w:rsidRDefault="00405D50" w:rsidP="00405D50">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4-3"/>
      </w:tblPr>
      <w:tblGrid>
        <w:gridCol w:w="3955"/>
        <w:gridCol w:w="3240"/>
        <w:gridCol w:w="2885"/>
      </w:tblGrid>
      <w:tr w:rsidR="00A758CE" w:rsidRPr="00510C04" w14:paraId="5829C1A5" w14:textId="77777777" w:rsidTr="00801DF9">
        <w:trPr>
          <w:cantSplit/>
          <w:tblHeader/>
        </w:trPr>
        <w:tc>
          <w:tcPr>
            <w:tcW w:w="3955" w:type="dxa"/>
            <w:tcBorders>
              <w:bottom w:val="single" w:sz="4" w:space="0" w:color="auto"/>
            </w:tcBorders>
            <w:shd w:val="clear" w:color="auto" w:fill="2F3995"/>
            <w:vAlign w:val="center"/>
          </w:tcPr>
          <w:p w14:paraId="34D5764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7C26542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65786E3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F828B75" w14:textId="77777777" w:rsidTr="00801DF9">
        <w:trPr>
          <w:cantSplit/>
        </w:trPr>
        <w:tc>
          <w:tcPr>
            <w:tcW w:w="3955" w:type="dxa"/>
            <w:shd w:val="clear" w:color="auto" w:fill="auto"/>
          </w:tcPr>
          <w:p w14:paraId="54F6CC94" w14:textId="2FB0915D" w:rsidR="00A758CE" w:rsidRDefault="00801DF9" w:rsidP="00932C6B">
            <w:pPr>
              <w:pStyle w:val="Header6"/>
            </w:pPr>
            <w:r w:rsidRPr="00801DF9">
              <w:t>Engaging in Argument from Evidence</w:t>
            </w:r>
          </w:p>
          <w:p w14:paraId="1B132A5A" w14:textId="662F7335" w:rsidR="002035F3" w:rsidRPr="005A09DA" w:rsidRDefault="00801DF9" w:rsidP="002035F3">
            <w:pPr>
              <w:pStyle w:val="Paragraph"/>
            </w:pPr>
            <w:r w:rsidRPr="00801DF9">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494C7757" w14:textId="49846B97" w:rsidR="00A758CE" w:rsidRDefault="00801DF9" w:rsidP="00932C6B">
            <w:pPr>
              <w:pStyle w:val="TableBullets"/>
            </w:pPr>
            <w:r w:rsidRPr="00801DF9">
              <w:t>Evaluate the claims, evidence, and reasoning behind currently accepted explanations or solutions to determine the merits of arguments.</w:t>
            </w:r>
          </w:p>
          <w:p w14:paraId="012A6C46" w14:textId="77777777" w:rsidR="00DF493B" w:rsidRDefault="00DF493B" w:rsidP="00DF493B">
            <w:pPr>
              <w:pStyle w:val="TableConnections"/>
              <w:spacing w:before="120" w:after="120"/>
            </w:pPr>
            <w:r>
              <w:t>Connections to Nature of Science</w:t>
            </w:r>
          </w:p>
          <w:p w14:paraId="16F337E1" w14:textId="01448A01" w:rsidR="009F069F" w:rsidRPr="005A09DA" w:rsidRDefault="00801DF9" w:rsidP="00932C6B">
            <w:pPr>
              <w:pStyle w:val="Header6"/>
            </w:pPr>
            <w:r w:rsidRPr="00801DF9">
              <w:t>Science Models, Laws, Mechanisms, and Theories Explain Natural Phenomena</w:t>
            </w:r>
          </w:p>
          <w:p w14:paraId="0BB37474" w14:textId="1E476C16" w:rsidR="009F069F" w:rsidRPr="009F069F" w:rsidRDefault="00801DF9" w:rsidP="009F069F">
            <w:pPr>
              <w:pStyle w:val="TableBullets"/>
            </w:pPr>
            <w:r w:rsidRPr="00801DF9">
              <w:t>A scientific theory is a substantiated explanation of some aspect of the natural world, based on a body of facts that have been repeatedly confirmed through observation and experiment. The science community validates each theory before it is accepted. If new evidence is discovered that the theory does not accommodate, the theory is generally modified in light of this new evidence.</w:t>
            </w:r>
          </w:p>
        </w:tc>
        <w:tc>
          <w:tcPr>
            <w:tcW w:w="3240" w:type="dxa"/>
            <w:shd w:val="clear" w:color="auto" w:fill="auto"/>
          </w:tcPr>
          <w:p w14:paraId="7E874514" w14:textId="1E4DAE0F" w:rsidR="00A758CE" w:rsidRPr="005A09DA" w:rsidRDefault="00801DF9" w:rsidP="00932C6B">
            <w:pPr>
              <w:pStyle w:val="Header6"/>
            </w:pPr>
            <w:r w:rsidRPr="00801DF9">
              <w:t>PS4.A: Wave Properties</w:t>
            </w:r>
          </w:p>
          <w:p w14:paraId="26720049" w14:textId="5CD01116" w:rsidR="00A758CE" w:rsidRDefault="00801DF9" w:rsidP="00801DF9">
            <w:pPr>
              <w:pStyle w:val="TableNumbers"/>
              <w:numPr>
                <w:ilvl w:val="0"/>
                <w:numId w:val="0"/>
              </w:numPr>
              <w:ind w:left="309" w:hanging="270"/>
              <w:rPr>
                <w:rFonts w:cs="Arial"/>
                <w:szCs w:val="24"/>
              </w:rPr>
            </w:pPr>
            <w:r>
              <w:t xml:space="preserve">9. </w:t>
            </w:r>
            <w:r w:rsidRPr="00801DF9">
              <w:t>[From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w:t>
            </w:r>
          </w:p>
          <w:p w14:paraId="7E81B945" w14:textId="3AC2A6F7" w:rsidR="00A758CE" w:rsidRPr="005A09DA" w:rsidRDefault="00801DF9" w:rsidP="00932C6B">
            <w:pPr>
              <w:pStyle w:val="Header6"/>
            </w:pPr>
            <w:r w:rsidRPr="00801DF9">
              <w:t>PS4.B: Electromagnetic Radiation</w:t>
            </w:r>
          </w:p>
          <w:p w14:paraId="51AD9A94" w14:textId="2D31FA4E" w:rsidR="00A758CE" w:rsidRPr="00510C04" w:rsidRDefault="00801DF9" w:rsidP="00801DF9">
            <w:pPr>
              <w:pStyle w:val="TableNumbers2"/>
              <w:numPr>
                <w:ilvl w:val="0"/>
                <w:numId w:val="0"/>
              </w:numPr>
              <w:ind w:left="309" w:hanging="270"/>
            </w:pPr>
            <w:r>
              <w:t xml:space="preserve">9. </w:t>
            </w:r>
            <w:r w:rsidRPr="00801DF9">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w:t>
            </w:r>
          </w:p>
        </w:tc>
        <w:tc>
          <w:tcPr>
            <w:tcW w:w="2885" w:type="dxa"/>
            <w:shd w:val="clear" w:color="auto" w:fill="auto"/>
          </w:tcPr>
          <w:p w14:paraId="0C100C31" w14:textId="05DF93D4" w:rsidR="00A758CE" w:rsidRPr="00AF1646" w:rsidRDefault="00801DF9" w:rsidP="00932C6B">
            <w:pPr>
              <w:pStyle w:val="Header6"/>
            </w:pPr>
            <w:r w:rsidRPr="00801DF9">
              <w:t>Systems and System Models</w:t>
            </w:r>
          </w:p>
          <w:p w14:paraId="5EB060E8" w14:textId="43A51586" w:rsidR="00A758CE" w:rsidRPr="009F069F" w:rsidRDefault="00801DF9" w:rsidP="009F069F">
            <w:pPr>
              <w:pStyle w:val="TableBullets"/>
            </w:pPr>
            <w:r w:rsidRPr="00801DF9">
              <w:t>Models (e.g., physical, mathematical, and computer models) can be used to simulate systems and interactions — including energy, matter and information flows — within and between systems at different scales.</w:t>
            </w:r>
          </w:p>
        </w:tc>
      </w:tr>
    </w:tbl>
    <w:p w14:paraId="3E2CE5EA" w14:textId="77777777" w:rsidR="00283757" w:rsidRPr="00CA097F" w:rsidRDefault="00283757" w:rsidP="0097285D">
      <w:pPr>
        <w:pStyle w:val="Heading2"/>
        <w:rPr>
          <w:color w:val="1F4E79" w:themeColor="accent1" w:themeShade="80"/>
        </w:rPr>
      </w:pPr>
      <w:r w:rsidRPr="00CA097F">
        <w:rPr>
          <w:color w:val="1F4E79" w:themeColor="accent1" w:themeShade="80"/>
        </w:rPr>
        <w:lastRenderedPageBreak/>
        <w:t>Assessment Targets</w:t>
      </w:r>
    </w:p>
    <w:p w14:paraId="5B7D16C0" w14:textId="75913F1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8DEAE4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1D17EB0" w14:textId="635B533C"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CF6010E" w14:textId="3945B9CE" w:rsidR="00283757" w:rsidRPr="00C10941" w:rsidRDefault="00801DF9" w:rsidP="00C10941">
      <w:pPr>
        <w:pStyle w:val="Subpractice-2"/>
      </w:pPr>
      <w:r w:rsidRPr="00801DF9">
        <w:t>7.2</w:t>
      </w:r>
      <w:r w:rsidR="00277037">
        <w:tab/>
      </w:r>
      <w:r w:rsidRPr="00801DF9">
        <w:t>Ability to compare, evaluate</w:t>
      </w:r>
      <w:r w:rsidR="00CA097F">
        <w:t>,</w:t>
      </w:r>
      <w:r w:rsidRPr="00801DF9">
        <w:t xml:space="preserve"> and critique competing arguments</w:t>
      </w:r>
    </w:p>
    <w:p w14:paraId="249324C5"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BF65343"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3E505EE" w14:textId="24689609" w:rsidR="00283757" w:rsidRDefault="00801DF9" w:rsidP="00C10941">
      <w:pPr>
        <w:pStyle w:val="Subpractice-3"/>
      </w:pPr>
      <w:r w:rsidRPr="00801DF9">
        <w:t>7.2.1</w:t>
      </w:r>
      <w:r w:rsidRPr="00801DF9">
        <w:tab/>
        <w:t>Ability to evaluate arguments about a natural phenomenon based on scientific concepts, principles, and big ideas</w:t>
      </w:r>
    </w:p>
    <w:p w14:paraId="2AA5C145" w14:textId="6580EBB1" w:rsidR="00801DF9" w:rsidRDefault="00801DF9" w:rsidP="00C10941">
      <w:pPr>
        <w:pStyle w:val="Subpractice-3"/>
      </w:pPr>
      <w:r w:rsidRPr="00801DF9">
        <w:t>7.2.2</w:t>
      </w:r>
      <w:r w:rsidRPr="00801DF9">
        <w:tab/>
        <w:t xml:space="preserve">Ability to respond to </w:t>
      </w:r>
      <w:r w:rsidR="0017208C">
        <w:t>a critique from others by revising an argument after analysis of the reasoning and evidence</w:t>
      </w:r>
    </w:p>
    <w:p w14:paraId="37B78EC5" w14:textId="4C41CF6A" w:rsidR="00801DF9" w:rsidRPr="00C10941" w:rsidRDefault="00801DF9" w:rsidP="00C10941">
      <w:pPr>
        <w:pStyle w:val="Subpractice-3"/>
      </w:pPr>
      <w:r w:rsidRPr="00801DF9">
        <w:t>7.2.3</w:t>
      </w:r>
      <w:r w:rsidRPr="00801DF9">
        <w:tab/>
        <w:t>Ability to evaluate competing perspectives/claims using reasoning and evidence</w:t>
      </w:r>
    </w:p>
    <w:p w14:paraId="34217E7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57A686B" w14:textId="613F9B9A" w:rsidR="007077E6" w:rsidRPr="006E0028" w:rsidRDefault="00801DF9" w:rsidP="006E0028">
      <w:pPr>
        <w:pStyle w:val="Heading4"/>
        <w:ind w:left="547"/>
        <w:rPr>
          <w:b w:val="0"/>
        </w:rPr>
      </w:pPr>
      <w:r w:rsidRPr="006E0028">
        <w:rPr>
          <w:b w:val="0"/>
        </w:rPr>
        <w:t>PS4.A.9</w:t>
      </w:r>
    </w:p>
    <w:p w14:paraId="03FC55A6" w14:textId="53992702" w:rsidR="00283757" w:rsidRDefault="00801DF9" w:rsidP="00F40FBD">
      <w:pPr>
        <w:pStyle w:val="DashedBullets"/>
        <w:ind w:left="1800"/>
      </w:pPr>
      <w:r w:rsidRPr="00801DF9">
        <w:t>Distinguish between constructive and destructive interference and describe the circumstances that lead to each</w:t>
      </w:r>
    </w:p>
    <w:p w14:paraId="51C8D426" w14:textId="0E1CE840" w:rsidR="00801DF9" w:rsidRDefault="00801DF9" w:rsidP="00F40FBD">
      <w:pPr>
        <w:pStyle w:val="DashedBullets"/>
        <w:ind w:left="1800"/>
      </w:pPr>
      <w:r w:rsidRPr="00801DF9">
        <w:t>Identify evidence of interference behavior between waves based on qualitative decreases or increases in amplitude</w:t>
      </w:r>
    </w:p>
    <w:p w14:paraId="699A0A5B" w14:textId="43DECAC3" w:rsidR="007077E6" w:rsidRPr="006E0028" w:rsidRDefault="00801DF9" w:rsidP="006E0028">
      <w:pPr>
        <w:pStyle w:val="Heading4"/>
        <w:ind w:left="547"/>
        <w:rPr>
          <w:b w:val="0"/>
        </w:rPr>
      </w:pPr>
      <w:r w:rsidRPr="006E0028">
        <w:rPr>
          <w:b w:val="0"/>
        </w:rPr>
        <w:t>PS4.B.9</w:t>
      </w:r>
    </w:p>
    <w:p w14:paraId="6A475752" w14:textId="2C137737" w:rsidR="00801DF9" w:rsidRDefault="00801DF9" w:rsidP="00F40FBD">
      <w:pPr>
        <w:pStyle w:val="DashedBullets"/>
        <w:ind w:left="1800"/>
      </w:pPr>
      <w:r w:rsidRPr="00801DF9">
        <w:t>Identify contexts in which a wave model of electromagnetic radiation, a particle model of electromagnetic radiation, or both are appropriate for describing, predicting, or explaining a phenomenon</w:t>
      </w:r>
    </w:p>
    <w:p w14:paraId="370CCCE6" w14:textId="121206B2" w:rsidR="00801DF9" w:rsidRDefault="00801DF9" w:rsidP="006E0028">
      <w:pPr>
        <w:pStyle w:val="DashedBullets"/>
        <w:keepNext/>
        <w:ind w:left="1800"/>
      </w:pPr>
      <w:r w:rsidRPr="00801DF9">
        <w:lastRenderedPageBreak/>
        <w:t>Use the photoelectric effect to describe the relationship between electromagnetic forces and photons</w:t>
      </w:r>
    </w:p>
    <w:p w14:paraId="416E0123" w14:textId="47F5BB1B" w:rsidR="00801DF9" w:rsidRPr="00C10941" w:rsidRDefault="00801DF9" w:rsidP="006E0028">
      <w:pPr>
        <w:pStyle w:val="DashedBullets"/>
        <w:keepNext/>
        <w:ind w:left="1800"/>
      </w:pPr>
      <w:r w:rsidRPr="00801DF9">
        <w:t>Use the photoelectric effect to describe how we might measure amplitude changes due to interference</w:t>
      </w:r>
    </w:p>
    <w:p w14:paraId="026E754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2970D6C" w14:textId="090E921A" w:rsidR="000A196B" w:rsidRDefault="00801DF9" w:rsidP="00C10941">
      <w:pPr>
        <w:pStyle w:val="CrossCuttingTargets"/>
        <w:rPr>
          <w:lang w:eastAsia="ko-KR"/>
        </w:rPr>
      </w:pPr>
      <w:r w:rsidRPr="00801DF9">
        <w:t xml:space="preserve">CCC4 </w:t>
      </w:r>
      <w:r>
        <w:tab/>
      </w:r>
      <w:r w:rsidRPr="00801DF9">
        <w:t>Use models to simulate systems and interactions—including energy, matter, and information flows—within and between systems at different scales</w:t>
      </w:r>
    </w:p>
    <w:p w14:paraId="57EACB24" w14:textId="77777777" w:rsidR="000A196B" w:rsidRPr="00CA097F" w:rsidRDefault="000A196B" w:rsidP="0097285D">
      <w:pPr>
        <w:pStyle w:val="Heading2"/>
        <w:rPr>
          <w:i/>
          <w:color w:val="1F4E79" w:themeColor="accent1" w:themeShade="80"/>
          <w:szCs w:val="24"/>
        </w:rPr>
      </w:pPr>
      <w:r w:rsidRPr="00CA097F">
        <w:rPr>
          <w:color w:val="1F4E79" w:themeColor="accent1" w:themeShade="80"/>
          <w:lang w:eastAsia="ko-KR"/>
        </w:rPr>
        <w:t>Examples of Integration of Assessment Targets and Evidence</w:t>
      </w:r>
    </w:p>
    <w:p w14:paraId="65800BED" w14:textId="77777777" w:rsidR="00CE5AB8" w:rsidRPr="00B63D23" w:rsidRDefault="00CE5AB8" w:rsidP="00AB7B8F">
      <w:pPr>
        <w:pStyle w:val="ParagraphItalic"/>
      </w:pPr>
      <w:r>
        <w:t>Note that the list in this section is not exhaustive.</w:t>
      </w:r>
    </w:p>
    <w:p w14:paraId="7C5679DB" w14:textId="390CC8E7" w:rsidR="00FE4E50" w:rsidRPr="009246C4" w:rsidRDefault="00801DF9" w:rsidP="009B0342">
      <w:pPr>
        <w:pStyle w:val="Paragraph"/>
      </w:pPr>
      <w:r w:rsidRPr="00801DF9">
        <w:t>Task provides both a description of a phenomenon involving the transfer of energy or information via electromagnetic radiation and a selection of arguments in support of the use of a particle model, wave model, or both as the best tool for explaining the phenomenon:</w:t>
      </w:r>
    </w:p>
    <w:p w14:paraId="057C5F1C" w14:textId="323521A1" w:rsidR="00282630" w:rsidRDefault="00801DF9" w:rsidP="00A04BFA">
      <w:pPr>
        <w:pStyle w:val="DashedBullets"/>
      </w:pPr>
      <w:r w:rsidRPr="00801DF9">
        <w:t>Identifies which arguments provide scientific reasoning for the choice of model (7.2.1, PS4.B.9, and CCC4)</w:t>
      </w:r>
    </w:p>
    <w:p w14:paraId="066E1303" w14:textId="5CA1C0CF" w:rsidR="00801DF9" w:rsidRDefault="00801DF9" w:rsidP="00A04BFA">
      <w:pPr>
        <w:pStyle w:val="DashedBullets"/>
      </w:pPr>
      <w:r w:rsidRPr="00801DF9">
        <w:t>Identifies which arguments are nonscientific on the basis that they include causal arguments that are missing evidence and/or reasoning, do not include scientific principles or concepts, or their focuses are supported by irrelevant examples or appeals to authority (7.2.1, PS4.B.9, and CCC4)</w:t>
      </w:r>
    </w:p>
    <w:p w14:paraId="3138F276" w14:textId="1AE0D3E6" w:rsidR="00801DF9" w:rsidRPr="009246C4" w:rsidRDefault="00801DF9" w:rsidP="00801DF9">
      <w:pPr>
        <w:pStyle w:val="Paragraph"/>
      </w:pPr>
      <w:r w:rsidRPr="00801DF9">
        <w:t>Task provides both a description of a phenomenon involving the transfer of energy or information via electromagnetic radiation and two flawed arguments for modeling radiation in a particular way (one as a particle, one as a wave) to best explain the phenomenon:</w:t>
      </w:r>
    </w:p>
    <w:p w14:paraId="70BA69C9" w14:textId="47DEBF0B" w:rsidR="00801DF9" w:rsidRDefault="00801DF9" w:rsidP="00801DF9">
      <w:pPr>
        <w:pStyle w:val="DashedBullets"/>
      </w:pPr>
      <w:r w:rsidRPr="00801DF9">
        <w:t>Identifies missing/irrelevant features (e.g., nonscientific claim, irrelevant evidence, and/or lack of reasoning) of the arguments (7.2.1, PS4.B.9, and CCC4)</w:t>
      </w:r>
    </w:p>
    <w:p w14:paraId="5A13069F" w14:textId="6FD1CAC0" w:rsidR="00801DF9" w:rsidRPr="001B57B9" w:rsidRDefault="00801DF9" w:rsidP="00801DF9">
      <w:pPr>
        <w:pStyle w:val="DashedBullets"/>
      </w:pPr>
      <w:r w:rsidRPr="00801DF9">
        <w:t>Synthesizes the two arguments to generate (or select) an argument that supports the use of both models in tandem (7.2.1, PS4.B.9, and CCC4)</w:t>
      </w:r>
    </w:p>
    <w:p w14:paraId="61811E96" w14:textId="3FFC89EF" w:rsidR="00801DF9" w:rsidRPr="009246C4" w:rsidRDefault="00801DF9" w:rsidP="00801DF9">
      <w:pPr>
        <w:pStyle w:val="Paragraph"/>
      </w:pPr>
      <w:r w:rsidRPr="00801DF9">
        <w:t>Task provides 1) a description of a phenomenon involving the transfer of energy or information via electromagnetic radiation, 2) an argument in support of the use of a particle model, wave model, or both as the best tool for explaining the phenomenon, and 3) a critique of that argument made by a peer:</w:t>
      </w:r>
    </w:p>
    <w:p w14:paraId="1C6DA45A" w14:textId="77777777" w:rsidR="006E0028" w:rsidRPr="001B57B9" w:rsidRDefault="006E0028" w:rsidP="006E0028">
      <w:pPr>
        <w:pStyle w:val="DashedBullets"/>
      </w:pPr>
      <w:r>
        <w:t>Evaluates the critique by analyzing the description of the phenomenon using scientific principles to determine whether the original argument was flawed (7.2.2, PS4.B.9, and CCC4)</w:t>
      </w:r>
    </w:p>
    <w:p w14:paraId="317F4B44" w14:textId="472C143C" w:rsidR="00801DF9" w:rsidRDefault="00801DF9" w:rsidP="00801DF9">
      <w:pPr>
        <w:pStyle w:val="DashedBullets"/>
      </w:pPr>
      <w:r w:rsidRPr="00801DF9">
        <w:lastRenderedPageBreak/>
        <w:t>Revises the claim of the provided argument in light of the provided critique (7.2.2, PS4.B.9, and CCC4)</w:t>
      </w:r>
    </w:p>
    <w:p w14:paraId="061D9BC4" w14:textId="274623D3" w:rsidR="00801DF9" w:rsidRDefault="00801DF9" w:rsidP="00801DF9">
      <w:pPr>
        <w:pStyle w:val="DashedBullets"/>
      </w:pPr>
      <w:r w:rsidRPr="00801DF9">
        <w:t>Revises the stated evidence of the provided argument in light of the provided critique (7.2.2, PS4.B.9, and CCC4)</w:t>
      </w:r>
    </w:p>
    <w:p w14:paraId="2739E3D6" w14:textId="0D3B0AE0" w:rsidR="00801DF9" w:rsidRPr="009246C4" w:rsidRDefault="00801DF9" w:rsidP="00801DF9">
      <w:pPr>
        <w:pStyle w:val="Paragraph"/>
      </w:pPr>
      <w:r w:rsidRPr="00801DF9">
        <w:t>Task provides two arguments in support of the particle and wave models of electromagnetic radiation:</w:t>
      </w:r>
    </w:p>
    <w:p w14:paraId="4755D30A" w14:textId="6AA4E30F" w:rsidR="00801DF9" w:rsidRPr="001B57B9" w:rsidRDefault="00801DF9" w:rsidP="00801DF9">
      <w:pPr>
        <w:pStyle w:val="DashedBullets"/>
      </w:pPr>
      <w:r w:rsidRPr="00801DF9">
        <w:t>Identifies phenomena in which one model may be more useful in supporting an explanation than another model is (7.2.3, PS4.A.9, and CCC4)</w:t>
      </w:r>
    </w:p>
    <w:p w14:paraId="0F597A8F" w14:textId="77777777" w:rsidR="00CE5AB8" w:rsidRPr="00CA097F" w:rsidRDefault="00FE4E50" w:rsidP="0097285D">
      <w:pPr>
        <w:pStyle w:val="Heading2"/>
        <w:rPr>
          <w:color w:val="1F4E79" w:themeColor="accent1" w:themeShade="80"/>
        </w:rPr>
      </w:pPr>
      <w:r w:rsidRPr="00CA097F">
        <w:rPr>
          <w:color w:val="1F4E79" w:themeColor="accent1" w:themeShade="80"/>
        </w:rPr>
        <w:t>Possible Phenomena or Contexts</w:t>
      </w:r>
    </w:p>
    <w:p w14:paraId="76BF7B11" w14:textId="77777777" w:rsidR="00FE4E50" w:rsidRPr="00B63D23" w:rsidRDefault="00CE5AB8" w:rsidP="00AB7B8F">
      <w:pPr>
        <w:pStyle w:val="ParagraphItalic"/>
      </w:pPr>
      <w:r>
        <w:t>Note that the list in this section is not exhaustive.</w:t>
      </w:r>
    </w:p>
    <w:p w14:paraId="1AF45A88" w14:textId="014DA91A" w:rsidR="004620C4" w:rsidRDefault="00784396" w:rsidP="00A04BFA">
      <w:pPr>
        <w:pStyle w:val="DashedBullets"/>
      </w:pPr>
      <w:r>
        <w:t xml:space="preserve">Evidence to support the </w:t>
      </w:r>
      <w:r w:rsidR="00174D8B">
        <w:t xml:space="preserve">wave model </w:t>
      </w:r>
      <w:r w:rsidR="00DA259E">
        <w:t xml:space="preserve">or particle model </w:t>
      </w:r>
      <w:r w:rsidR="004620C4">
        <w:t>of light</w:t>
      </w:r>
    </w:p>
    <w:p w14:paraId="2AE12114" w14:textId="3BAFC569" w:rsidR="00FE4E50" w:rsidRDefault="00801DF9" w:rsidP="00A04BFA">
      <w:pPr>
        <w:pStyle w:val="DashedBullets"/>
      </w:pPr>
      <w:r w:rsidRPr="00801DF9">
        <w:t>The resonant transfer of electromagnetic energy across distances for the purposes of wireless powering of devices or wireless information transfer</w:t>
      </w:r>
    </w:p>
    <w:p w14:paraId="2D7F8138" w14:textId="69F68CF2" w:rsidR="00801DF9" w:rsidRDefault="00801DF9" w:rsidP="00A04BFA">
      <w:pPr>
        <w:pStyle w:val="DashedBullets"/>
      </w:pPr>
      <w:r w:rsidRPr="00801DF9">
        <w:t>Technologies that rely on collisions between photons and regular matter (e.g., light sensors on elevators, X-ray machines, mirrors, etc.)</w:t>
      </w:r>
    </w:p>
    <w:p w14:paraId="6B6C25A7" w14:textId="4002AC48" w:rsidR="00EE3CA5" w:rsidRPr="00EE3CA5" w:rsidRDefault="00801DF9">
      <w:pPr>
        <w:pStyle w:val="DashedBullets"/>
      </w:pPr>
      <w:r w:rsidRPr="00801DF9">
        <w:t>Diffraction</w:t>
      </w:r>
      <w:r w:rsidR="009D6BD6">
        <w:t>, refraction, and reflection</w:t>
      </w:r>
      <w:r w:rsidRPr="00801DF9">
        <w:t xml:space="preserve"> of laser light</w:t>
      </w:r>
    </w:p>
    <w:p w14:paraId="19BED74E" w14:textId="77777777" w:rsidR="00CE5AB8" w:rsidRPr="00CA097F" w:rsidRDefault="00FE4E50" w:rsidP="0097285D">
      <w:pPr>
        <w:pStyle w:val="Heading2"/>
        <w:rPr>
          <w:color w:val="1F4E79" w:themeColor="accent1" w:themeShade="80"/>
        </w:rPr>
      </w:pPr>
      <w:r w:rsidRPr="00CA097F">
        <w:rPr>
          <w:color w:val="1F4E79" w:themeColor="accent1" w:themeShade="80"/>
        </w:rPr>
        <w:t>Common Misconceptions</w:t>
      </w:r>
    </w:p>
    <w:p w14:paraId="49569969" w14:textId="77777777" w:rsidR="00FE4E50" w:rsidRPr="00B63D23" w:rsidRDefault="00CE5AB8" w:rsidP="00110730">
      <w:pPr>
        <w:pStyle w:val="ParagraphItalic"/>
      </w:pPr>
      <w:r>
        <w:t>Note that the list in this section is not exhaustive.</w:t>
      </w:r>
    </w:p>
    <w:p w14:paraId="1A483554" w14:textId="4439E6A3" w:rsidR="00FE4E50" w:rsidRDefault="00801DF9" w:rsidP="00A04BFA">
      <w:pPr>
        <w:pStyle w:val="DashedBullets"/>
      </w:pPr>
      <w:r w:rsidRPr="00801DF9">
        <w:t>When waves collide, they act like solids, bouncing off each other.</w:t>
      </w:r>
    </w:p>
    <w:p w14:paraId="210C9C6F" w14:textId="5C5D9961" w:rsidR="00801DF9" w:rsidRDefault="00801DF9" w:rsidP="00A04BFA">
      <w:pPr>
        <w:pStyle w:val="DashedBullets"/>
      </w:pPr>
      <w:r w:rsidRPr="00801DF9">
        <w:t>Superposition can only be applied if the peaks of the waves interact.</w:t>
      </w:r>
    </w:p>
    <w:p w14:paraId="4D5FAD89" w14:textId="097499DF" w:rsidR="00801DF9" w:rsidRDefault="00801DF9" w:rsidP="00A04BFA">
      <w:pPr>
        <w:pStyle w:val="DashedBullets"/>
      </w:pPr>
      <w:r w:rsidRPr="00801DF9">
        <w:t>Only objects that are glowing and/or are hot can transfer energy in the form of electromagnetic radiation.</w:t>
      </w:r>
    </w:p>
    <w:p w14:paraId="3C4B21D5" w14:textId="0A35BEBF" w:rsidR="00801DF9" w:rsidRDefault="00801DF9" w:rsidP="00A04BFA">
      <w:pPr>
        <w:pStyle w:val="DashedBullets"/>
      </w:pPr>
      <w:r w:rsidRPr="00801DF9">
        <w:t>Only hot or warm objects transfer thermal energy.</w:t>
      </w:r>
    </w:p>
    <w:p w14:paraId="3BA87CBB" w14:textId="24FCF90E" w:rsidR="00801DF9" w:rsidRDefault="00801DF9" w:rsidP="00A04BFA">
      <w:pPr>
        <w:pStyle w:val="DashedBullets"/>
      </w:pPr>
      <w:r>
        <w:t>Only the Sun transfers energy in the form of electromagnetic radiation.</w:t>
      </w:r>
    </w:p>
    <w:p w14:paraId="207C1444" w14:textId="7BB5EF43" w:rsidR="00DE57EB" w:rsidRPr="00B05F41" w:rsidRDefault="00DE57EB" w:rsidP="00A04BFA">
      <w:pPr>
        <w:pStyle w:val="DashedBullets"/>
      </w:pPr>
      <w:r>
        <w:t>The photoelectric effe</w:t>
      </w:r>
      <w:r w:rsidR="00AF751D">
        <w:t>ct can be explained by the wave model of light.</w:t>
      </w:r>
    </w:p>
    <w:p w14:paraId="5F32855F" w14:textId="77777777" w:rsidR="00FE4E50" w:rsidRPr="00CA097F" w:rsidRDefault="00FE4E50" w:rsidP="006E0028">
      <w:pPr>
        <w:pStyle w:val="Heading2"/>
        <w:rPr>
          <w:color w:val="1F4E79" w:themeColor="accent1" w:themeShade="80"/>
        </w:rPr>
      </w:pPr>
      <w:r w:rsidRPr="00CA097F">
        <w:rPr>
          <w:color w:val="1F4E79" w:themeColor="accent1" w:themeShade="80"/>
        </w:rPr>
        <w:lastRenderedPageBreak/>
        <w:t>Additional Assessment Boundaries</w:t>
      </w:r>
    </w:p>
    <w:p w14:paraId="30336DA5" w14:textId="77777777" w:rsidR="00FE4E50" w:rsidRDefault="009F069F" w:rsidP="006E0028">
      <w:pPr>
        <w:pStyle w:val="Paragraph"/>
        <w:keepLines w:val="0"/>
        <w:rPr>
          <w:lang w:eastAsia="ko-KR"/>
        </w:rPr>
      </w:pPr>
      <w:r w:rsidRPr="009F069F">
        <w:rPr>
          <w:lang w:eastAsia="ko-KR"/>
        </w:rPr>
        <w:t>None listed at this time.</w:t>
      </w:r>
    </w:p>
    <w:p w14:paraId="2EBEE35B" w14:textId="3D57472B" w:rsidR="00AB7B8F" w:rsidRPr="00CA097F" w:rsidRDefault="00FE4E50" w:rsidP="00801DF9">
      <w:pPr>
        <w:pStyle w:val="Heading2"/>
        <w:rPr>
          <w:color w:val="1F4E79" w:themeColor="accent1" w:themeShade="80"/>
        </w:rPr>
      </w:pPr>
      <w:r w:rsidRPr="00CA097F">
        <w:rPr>
          <w:color w:val="1F4E79" w:themeColor="accent1" w:themeShade="80"/>
        </w:rPr>
        <w:t>Additional References</w:t>
      </w:r>
    </w:p>
    <w:p w14:paraId="6C24E163" w14:textId="140D1C69" w:rsidR="00286AB9" w:rsidRPr="0092682A" w:rsidRDefault="00801DF9" w:rsidP="0092682A">
      <w:pPr>
        <w:pStyle w:val="Paragraph"/>
        <w:rPr>
          <w:rStyle w:val="Hyperlink"/>
        </w:rPr>
      </w:pPr>
      <w:r w:rsidRPr="00405D50">
        <w:t>HS-PS4-3 Evidence Statement</w:t>
      </w:r>
      <w:r w:rsidR="0092682A" w:rsidRPr="0092682A">
        <w:t xml:space="preserve"> </w:t>
      </w:r>
      <w:hyperlink r:id="rId9" w:tooltip="HS-PS4-3 Evidence Statement web document" w:history="1">
        <w:r w:rsidR="00405D50" w:rsidRPr="00405D50">
          <w:rPr>
            <w:rStyle w:val="Hyperlink"/>
            <w:bCs/>
          </w:rPr>
          <w:t>https://www.nextgenscience.org/sites/default/files/evidence_statement/black_white/HS-PS4-3 Evidence Statements June 2015 asterisks.pdf</w:t>
        </w:r>
      </w:hyperlink>
    </w:p>
    <w:p w14:paraId="5DE7902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792AF8B" w14:textId="247BFA4D" w:rsidR="00AB7B8F" w:rsidRDefault="00405D50" w:rsidP="00D06A0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history="1">
        <w:r w:rsidR="00CA097F" w:rsidRPr="00A719FE">
          <w:rPr>
            <w:rStyle w:val="Hyperlink"/>
            <w:i w:val="0"/>
          </w:rPr>
          <w:t>https://www.cde.ca.gov/ci/sc/cf/documents/scifwappendix1.pdf</w:t>
        </w:r>
      </w:hyperlink>
    </w:p>
    <w:p w14:paraId="0206871C" w14:textId="2965958E" w:rsidR="00296B66" w:rsidRDefault="00296B66" w:rsidP="00296B66">
      <w:pPr>
        <w:pStyle w:val="ScienceFrameworkLinks"/>
        <w:spacing w:before="600"/>
        <w:ind w:left="446" w:hanging="446"/>
        <w:rPr>
          <w:color w:val="000000"/>
        </w:rPr>
      </w:pPr>
      <w:r>
        <w:rPr>
          <w:lang w:eastAsia="ko-KR"/>
        </w:rPr>
        <w:t>Posted by the California Department of Education, March 2021</w:t>
      </w:r>
      <w:r w:rsidR="005317DD">
        <w:rPr>
          <w:lang w:eastAsia="ko-KR"/>
        </w:rPr>
        <w:t xml:space="preserve"> </w:t>
      </w:r>
      <w:r w:rsidR="005317DD" w:rsidRPr="005317DD">
        <w:rPr>
          <w:lang w:eastAsia="ko-KR"/>
        </w:rPr>
        <w:t>(updated February 2024)</w:t>
      </w:r>
    </w:p>
    <w:p w14:paraId="3A8223E5" w14:textId="2A365924" w:rsidR="00CA097F" w:rsidRPr="00405D50" w:rsidRDefault="00CA097F" w:rsidP="00296B66">
      <w:pPr>
        <w:pStyle w:val="ScienceFrameworkLinks"/>
        <w:spacing w:before="600"/>
        <w:ind w:left="446" w:hanging="446"/>
        <w:rPr>
          <w:lang w:eastAsia="ko-KR"/>
        </w:rPr>
      </w:pPr>
    </w:p>
    <w:sectPr w:rsidR="00CA097F" w:rsidRPr="00405D50" w:rsidSect="00164135">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3983" w14:textId="77777777" w:rsidR="00164135" w:rsidRDefault="00164135" w:rsidP="007525D5">
      <w:r>
        <w:separator/>
      </w:r>
    </w:p>
  </w:endnote>
  <w:endnote w:type="continuationSeparator" w:id="0">
    <w:p w14:paraId="401D5B2D" w14:textId="77777777" w:rsidR="00164135" w:rsidRDefault="00164135" w:rsidP="007525D5">
      <w:r>
        <w:continuationSeparator/>
      </w:r>
    </w:p>
  </w:endnote>
  <w:endnote w:type="continuationNotice" w:id="1">
    <w:p w14:paraId="41B0119A" w14:textId="77777777" w:rsidR="00164135" w:rsidRDefault="001641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C94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32C6B">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C087" w14:textId="77777777" w:rsidR="00164135" w:rsidRDefault="00164135" w:rsidP="007525D5">
      <w:r>
        <w:separator/>
      </w:r>
    </w:p>
  </w:footnote>
  <w:footnote w:type="continuationSeparator" w:id="0">
    <w:p w14:paraId="316C142A" w14:textId="77777777" w:rsidR="00164135" w:rsidRDefault="00164135" w:rsidP="007525D5">
      <w:r>
        <w:continuationSeparator/>
      </w:r>
    </w:p>
  </w:footnote>
  <w:footnote w:type="continuationNotice" w:id="1">
    <w:p w14:paraId="492C0368" w14:textId="77777777" w:rsidR="00164135" w:rsidRDefault="001641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178A" w14:textId="77777777" w:rsidR="00007CC7" w:rsidRDefault="00007CC7" w:rsidP="00BB08C4">
    <w:pPr>
      <w:pStyle w:val="Header"/>
      <w:tabs>
        <w:tab w:val="clear" w:pos="4680"/>
      </w:tabs>
      <w:spacing w:after="0"/>
      <w:jc w:val="left"/>
    </w:pPr>
    <w:r>
      <w:rPr>
        <w:noProof/>
        <w:lang w:eastAsia="en-US"/>
      </w:rPr>
      <w:drawing>
        <wp:inline distT="0" distB="0" distL="0" distR="0" wp14:anchorId="32507C78" wp14:editId="54C3DB7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919F733" w14:textId="37DC9BC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D733E2">
      <w:rPr>
        <w:noProof/>
      </w:rPr>
      <w:t>HS-PS4-3 Waves and their Applications in Technologies for Information Transfer</w:t>
    </w:r>
    <w:r>
      <w:rPr>
        <w:noProof/>
      </w:rPr>
      <w:fldChar w:fldCharType="end"/>
    </w:r>
  </w:p>
  <w:p w14:paraId="742D5935" w14:textId="1BDA06ED" w:rsidR="00007CC7" w:rsidRPr="00BB08C4" w:rsidRDefault="00007CC7" w:rsidP="00600F38">
    <w:pPr>
      <w:pStyle w:val="Header"/>
      <w:tabs>
        <w:tab w:val="clear" w:pos="4680"/>
      </w:tabs>
      <w:spacing w:after="240"/>
    </w:pPr>
    <w:r w:rsidRPr="00B63D23">
      <w:t>California Science Test—Item</w:t>
    </w:r>
    <w:r w:rsidR="007077E6">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8573465">
    <w:abstractNumId w:val="14"/>
  </w:num>
  <w:num w:numId="2" w16cid:durableId="1012221355">
    <w:abstractNumId w:val="16"/>
  </w:num>
  <w:num w:numId="3" w16cid:durableId="686448811">
    <w:abstractNumId w:val="20"/>
  </w:num>
  <w:num w:numId="4" w16cid:durableId="1603999808">
    <w:abstractNumId w:val="30"/>
  </w:num>
  <w:num w:numId="5" w16cid:durableId="1673603203">
    <w:abstractNumId w:val="13"/>
  </w:num>
  <w:num w:numId="6" w16cid:durableId="872114916">
    <w:abstractNumId w:val="11"/>
  </w:num>
  <w:num w:numId="7" w16cid:durableId="584923587">
    <w:abstractNumId w:val="24"/>
  </w:num>
  <w:num w:numId="8" w16cid:durableId="2134204149">
    <w:abstractNumId w:val="25"/>
  </w:num>
  <w:num w:numId="9" w16cid:durableId="335379460">
    <w:abstractNumId w:val="29"/>
  </w:num>
  <w:num w:numId="10" w16cid:durableId="1441412966">
    <w:abstractNumId w:val="22"/>
  </w:num>
  <w:num w:numId="11" w16cid:durableId="1197232506">
    <w:abstractNumId w:val="31"/>
  </w:num>
  <w:num w:numId="12" w16cid:durableId="1647969542">
    <w:abstractNumId w:val="29"/>
    <w:lvlOverride w:ilvl="0">
      <w:startOverride w:val="1"/>
    </w:lvlOverride>
  </w:num>
  <w:num w:numId="13" w16cid:durableId="1946578422">
    <w:abstractNumId w:val="29"/>
    <w:lvlOverride w:ilvl="0">
      <w:startOverride w:val="1"/>
    </w:lvlOverride>
  </w:num>
  <w:num w:numId="14" w16cid:durableId="1113670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590681">
    <w:abstractNumId w:val="29"/>
    <w:lvlOverride w:ilvl="0">
      <w:startOverride w:val="1"/>
    </w:lvlOverride>
  </w:num>
  <w:num w:numId="16" w16cid:durableId="293215738">
    <w:abstractNumId w:val="29"/>
    <w:lvlOverride w:ilvl="0">
      <w:startOverride w:val="1"/>
    </w:lvlOverride>
  </w:num>
  <w:num w:numId="17" w16cid:durableId="806052848">
    <w:abstractNumId w:val="22"/>
    <w:lvlOverride w:ilvl="0">
      <w:startOverride w:val="1"/>
    </w:lvlOverride>
  </w:num>
  <w:num w:numId="18" w16cid:durableId="1525944211">
    <w:abstractNumId w:val="29"/>
    <w:lvlOverride w:ilvl="0">
      <w:startOverride w:val="1"/>
    </w:lvlOverride>
  </w:num>
  <w:num w:numId="19" w16cid:durableId="1312099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6510349">
    <w:abstractNumId w:val="29"/>
    <w:lvlOverride w:ilvl="0">
      <w:startOverride w:val="1"/>
    </w:lvlOverride>
  </w:num>
  <w:num w:numId="21" w16cid:durableId="1087773710">
    <w:abstractNumId w:val="22"/>
    <w:lvlOverride w:ilvl="0">
      <w:startOverride w:val="1"/>
    </w:lvlOverride>
  </w:num>
  <w:num w:numId="22" w16cid:durableId="589386472">
    <w:abstractNumId w:val="29"/>
    <w:lvlOverride w:ilvl="0">
      <w:startOverride w:val="1"/>
    </w:lvlOverride>
  </w:num>
  <w:num w:numId="23" w16cid:durableId="404649267">
    <w:abstractNumId w:val="22"/>
    <w:lvlOverride w:ilvl="0">
      <w:startOverride w:val="1"/>
    </w:lvlOverride>
  </w:num>
  <w:num w:numId="24" w16cid:durableId="1714041114">
    <w:abstractNumId w:val="29"/>
    <w:lvlOverride w:ilvl="0">
      <w:startOverride w:val="1"/>
    </w:lvlOverride>
  </w:num>
  <w:num w:numId="25" w16cid:durableId="879781113">
    <w:abstractNumId w:val="22"/>
    <w:lvlOverride w:ilvl="0">
      <w:startOverride w:val="1"/>
    </w:lvlOverride>
  </w:num>
  <w:num w:numId="26" w16cid:durableId="1152602645">
    <w:abstractNumId w:val="31"/>
    <w:lvlOverride w:ilvl="0">
      <w:startOverride w:val="1"/>
    </w:lvlOverride>
  </w:num>
  <w:num w:numId="27" w16cid:durableId="99881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2370886">
    <w:abstractNumId w:val="29"/>
    <w:lvlOverride w:ilvl="0">
      <w:startOverride w:val="1"/>
    </w:lvlOverride>
  </w:num>
  <w:num w:numId="29" w16cid:durableId="1930581139">
    <w:abstractNumId w:val="22"/>
    <w:lvlOverride w:ilvl="0">
      <w:startOverride w:val="1"/>
    </w:lvlOverride>
  </w:num>
  <w:num w:numId="30" w16cid:durableId="1620716784">
    <w:abstractNumId w:val="29"/>
    <w:lvlOverride w:ilvl="0">
      <w:startOverride w:val="1"/>
    </w:lvlOverride>
  </w:num>
  <w:num w:numId="31" w16cid:durableId="952588022">
    <w:abstractNumId w:val="29"/>
    <w:lvlOverride w:ilvl="0">
      <w:startOverride w:val="1"/>
    </w:lvlOverride>
  </w:num>
  <w:num w:numId="32" w16cid:durableId="1011251234">
    <w:abstractNumId w:val="22"/>
    <w:lvlOverride w:ilvl="0">
      <w:startOverride w:val="1"/>
    </w:lvlOverride>
  </w:num>
  <w:num w:numId="33" w16cid:durableId="1606107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2701449">
    <w:abstractNumId w:val="29"/>
    <w:lvlOverride w:ilvl="0">
      <w:startOverride w:val="1"/>
    </w:lvlOverride>
  </w:num>
  <w:num w:numId="35" w16cid:durableId="47850862">
    <w:abstractNumId w:val="22"/>
    <w:lvlOverride w:ilvl="0">
      <w:startOverride w:val="1"/>
    </w:lvlOverride>
  </w:num>
  <w:num w:numId="36" w16cid:durableId="986976077">
    <w:abstractNumId w:val="29"/>
    <w:lvlOverride w:ilvl="0">
      <w:startOverride w:val="1"/>
    </w:lvlOverride>
  </w:num>
  <w:num w:numId="37" w16cid:durableId="675957667">
    <w:abstractNumId w:val="22"/>
    <w:lvlOverride w:ilvl="0">
      <w:startOverride w:val="1"/>
    </w:lvlOverride>
  </w:num>
  <w:num w:numId="38" w16cid:durableId="1162088477">
    <w:abstractNumId w:val="31"/>
    <w:lvlOverride w:ilvl="0">
      <w:startOverride w:val="1"/>
    </w:lvlOverride>
  </w:num>
  <w:num w:numId="39" w16cid:durableId="1992514782">
    <w:abstractNumId w:val="31"/>
    <w:lvlOverride w:ilvl="0">
      <w:startOverride w:val="1"/>
    </w:lvlOverride>
  </w:num>
  <w:num w:numId="40" w16cid:durableId="1098671026">
    <w:abstractNumId w:val="29"/>
    <w:lvlOverride w:ilvl="0">
      <w:startOverride w:val="1"/>
    </w:lvlOverride>
  </w:num>
  <w:num w:numId="41" w16cid:durableId="1966428860">
    <w:abstractNumId w:val="22"/>
    <w:lvlOverride w:ilvl="0">
      <w:startOverride w:val="1"/>
    </w:lvlOverride>
  </w:num>
  <w:num w:numId="42" w16cid:durableId="726493271">
    <w:abstractNumId w:val="31"/>
    <w:lvlOverride w:ilvl="0">
      <w:startOverride w:val="1"/>
    </w:lvlOverride>
  </w:num>
  <w:num w:numId="43" w16cid:durableId="1493062176">
    <w:abstractNumId w:val="31"/>
    <w:lvlOverride w:ilvl="0">
      <w:startOverride w:val="1"/>
    </w:lvlOverride>
  </w:num>
  <w:num w:numId="44" w16cid:durableId="661158715">
    <w:abstractNumId w:val="31"/>
    <w:lvlOverride w:ilvl="0">
      <w:startOverride w:val="1"/>
    </w:lvlOverride>
  </w:num>
  <w:num w:numId="45" w16cid:durableId="1978025361">
    <w:abstractNumId w:val="34"/>
  </w:num>
  <w:num w:numId="46" w16cid:durableId="87115392">
    <w:abstractNumId w:val="22"/>
    <w:lvlOverride w:ilvl="0">
      <w:startOverride w:val="1"/>
    </w:lvlOverride>
  </w:num>
  <w:num w:numId="47" w16cid:durableId="991518388">
    <w:abstractNumId w:val="15"/>
  </w:num>
  <w:num w:numId="48" w16cid:durableId="1238246785">
    <w:abstractNumId w:val="28"/>
  </w:num>
  <w:num w:numId="49" w16cid:durableId="1933541101">
    <w:abstractNumId w:val="27"/>
  </w:num>
  <w:num w:numId="50" w16cid:durableId="282886001">
    <w:abstractNumId w:val="33"/>
  </w:num>
  <w:num w:numId="51" w16cid:durableId="423772427">
    <w:abstractNumId w:val="35"/>
  </w:num>
  <w:num w:numId="52" w16cid:durableId="570701788">
    <w:abstractNumId w:val="17"/>
  </w:num>
  <w:num w:numId="53" w16cid:durableId="384723071">
    <w:abstractNumId w:val="9"/>
  </w:num>
  <w:num w:numId="54" w16cid:durableId="327682411">
    <w:abstractNumId w:val="7"/>
  </w:num>
  <w:num w:numId="55" w16cid:durableId="264928777">
    <w:abstractNumId w:val="6"/>
  </w:num>
  <w:num w:numId="56" w16cid:durableId="1763143939">
    <w:abstractNumId w:val="5"/>
  </w:num>
  <w:num w:numId="57" w16cid:durableId="131749304">
    <w:abstractNumId w:val="4"/>
  </w:num>
  <w:num w:numId="58" w16cid:durableId="1691645379">
    <w:abstractNumId w:val="8"/>
  </w:num>
  <w:num w:numId="59" w16cid:durableId="2107342811">
    <w:abstractNumId w:val="3"/>
  </w:num>
  <w:num w:numId="60" w16cid:durableId="1844708675">
    <w:abstractNumId w:val="2"/>
  </w:num>
  <w:num w:numId="61" w16cid:durableId="1654064081">
    <w:abstractNumId w:val="1"/>
  </w:num>
  <w:num w:numId="62" w16cid:durableId="1383939392">
    <w:abstractNumId w:val="0"/>
  </w:num>
  <w:num w:numId="63" w16cid:durableId="1958756414">
    <w:abstractNumId w:val="18"/>
  </w:num>
  <w:num w:numId="64" w16cid:durableId="1163937638">
    <w:abstractNumId w:val="19"/>
  </w:num>
  <w:num w:numId="65" w16cid:durableId="2014870122">
    <w:abstractNumId w:val="32"/>
  </w:num>
  <w:num w:numId="66" w16cid:durableId="1653412714">
    <w:abstractNumId w:val="39"/>
  </w:num>
  <w:num w:numId="67" w16cid:durableId="1797794958">
    <w:abstractNumId w:val="38"/>
  </w:num>
  <w:num w:numId="68" w16cid:durableId="308369721">
    <w:abstractNumId w:val="10"/>
  </w:num>
  <w:num w:numId="69" w16cid:durableId="983318297">
    <w:abstractNumId w:val="26"/>
  </w:num>
  <w:num w:numId="70" w16cid:durableId="207688495">
    <w:abstractNumId w:val="36"/>
  </w:num>
  <w:num w:numId="71" w16cid:durableId="2079671219">
    <w:abstractNumId w:val="37"/>
  </w:num>
  <w:num w:numId="72" w16cid:durableId="748037275">
    <w:abstractNumId w:val="12"/>
  </w:num>
  <w:num w:numId="73" w16cid:durableId="2107267279">
    <w:abstractNumId w:val="23"/>
  </w:num>
  <w:num w:numId="74" w16cid:durableId="2077624836">
    <w:abstractNumId w:val="21"/>
  </w:num>
  <w:num w:numId="75" w16cid:durableId="2117172449">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F9"/>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5088"/>
    <w:rsid w:val="000A196B"/>
    <w:rsid w:val="000A2BCD"/>
    <w:rsid w:val="000B1027"/>
    <w:rsid w:val="000B3AC9"/>
    <w:rsid w:val="000B4E2E"/>
    <w:rsid w:val="000B65EF"/>
    <w:rsid w:val="000C2963"/>
    <w:rsid w:val="000C3750"/>
    <w:rsid w:val="000D4772"/>
    <w:rsid w:val="000D537C"/>
    <w:rsid w:val="000E1504"/>
    <w:rsid w:val="000E6A93"/>
    <w:rsid w:val="000E7CEB"/>
    <w:rsid w:val="000F4227"/>
    <w:rsid w:val="000F56E2"/>
    <w:rsid w:val="000F5A60"/>
    <w:rsid w:val="00105727"/>
    <w:rsid w:val="0011011F"/>
    <w:rsid w:val="00110730"/>
    <w:rsid w:val="0011736C"/>
    <w:rsid w:val="00125D54"/>
    <w:rsid w:val="001324BD"/>
    <w:rsid w:val="00133782"/>
    <w:rsid w:val="00141414"/>
    <w:rsid w:val="00145A67"/>
    <w:rsid w:val="00157B14"/>
    <w:rsid w:val="00160EE8"/>
    <w:rsid w:val="00162E80"/>
    <w:rsid w:val="0016347E"/>
    <w:rsid w:val="00163872"/>
    <w:rsid w:val="00164135"/>
    <w:rsid w:val="0017208C"/>
    <w:rsid w:val="0017220C"/>
    <w:rsid w:val="00174758"/>
    <w:rsid w:val="00174D8B"/>
    <w:rsid w:val="001836CB"/>
    <w:rsid w:val="0018548F"/>
    <w:rsid w:val="00185EC9"/>
    <w:rsid w:val="001867B0"/>
    <w:rsid w:val="00187427"/>
    <w:rsid w:val="00197026"/>
    <w:rsid w:val="001A3EDF"/>
    <w:rsid w:val="001A6986"/>
    <w:rsid w:val="001B0AD0"/>
    <w:rsid w:val="001B70C6"/>
    <w:rsid w:val="001C2464"/>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77037"/>
    <w:rsid w:val="00281091"/>
    <w:rsid w:val="00282630"/>
    <w:rsid w:val="00283757"/>
    <w:rsid w:val="00286AB9"/>
    <w:rsid w:val="00292E83"/>
    <w:rsid w:val="00293C52"/>
    <w:rsid w:val="00296B66"/>
    <w:rsid w:val="002A321E"/>
    <w:rsid w:val="002B0079"/>
    <w:rsid w:val="002B050B"/>
    <w:rsid w:val="002B2E0D"/>
    <w:rsid w:val="002B4464"/>
    <w:rsid w:val="002C0AD7"/>
    <w:rsid w:val="002D775D"/>
    <w:rsid w:val="002F3BF0"/>
    <w:rsid w:val="002F3C11"/>
    <w:rsid w:val="002F4F34"/>
    <w:rsid w:val="002F7649"/>
    <w:rsid w:val="00332884"/>
    <w:rsid w:val="0033671D"/>
    <w:rsid w:val="0033700D"/>
    <w:rsid w:val="003470DC"/>
    <w:rsid w:val="00352F13"/>
    <w:rsid w:val="0036567B"/>
    <w:rsid w:val="0037623A"/>
    <w:rsid w:val="00386C80"/>
    <w:rsid w:val="003902B4"/>
    <w:rsid w:val="003B5FD4"/>
    <w:rsid w:val="003B6084"/>
    <w:rsid w:val="003C6678"/>
    <w:rsid w:val="003D2F97"/>
    <w:rsid w:val="003D74A5"/>
    <w:rsid w:val="00405D50"/>
    <w:rsid w:val="0041407C"/>
    <w:rsid w:val="00415CF9"/>
    <w:rsid w:val="00440326"/>
    <w:rsid w:val="00446598"/>
    <w:rsid w:val="004536BF"/>
    <w:rsid w:val="00453737"/>
    <w:rsid w:val="00460430"/>
    <w:rsid w:val="004620C4"/>
    <w:rsid w:val="004625B8"/>
    <w:rsid w:val="00467F7C"/>
    <w:rsid w:val="00470071"/>
    <w:rsid w:val="00473130"/>
    <w:rsid w:val="004736E8"/>
    <w:rsid w:val="00477B8D"/>
    <w:rsid w:val="00480BA2"/>
    <w:rsid w:val="00487068"/>
    <w:rsid w:val="00490B48"/>
    <w:rsid w:val="004B61C1"/>
    <w:rsid w:val="004E5C17"/>
    <w:rsid w:val="004F48F8"/>
    <w:rsid w:val="004F51E9"/>
    <w:rsid w:val="005105BA"/>
    <w:rsid w:val="00510611"/>
    <w:rsid w:val="005317DD"/>
    <w:rsid w:val="00543833"/>
    <w:rsid w:val="00543F29"/>
    <w:rsid w:val="005563AE"/>
    <w:rsid w:val="005606EA"/>
    <w:rsid w:val="00561DAB"/>
    <w:rsid w:val="00562081"/>
    <w:rsid w:val="00563123"/>
    <w:rsid w:val="005744A7"/>
    <w:rsid w:val="00583B72"/>
    <w:rsid w:val="00584063"/>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005D"/>
    <w:rsid w:val="00682EED"/>
    <w:rsid w:val="00682FA3"/>
    <w:rsid w:val="00684CCB"/>
    <w:rsid w:val="00686355"/>
    <w:rsid w:val="006A7AE5"/>
    <w:rsid w:val="006B43F1"/>
    <w:rsid w:val="006B60C4"/>
    <w:rsid w:val="006C1CA0"/>
    <w:rsid w:val="006C52B3"/>
    <w:rsid w:val="006D15A6"/>
    <w:rsid w:val="006E0028"/>
    <w:rsid w:val="006E00C3"/>
    <w:rsid w:val="006E6884"/>
    <w:rsid w:val="006F2016"/>
    <w:rsid w:val="00702E59"/>
    <w:rsid w:val="00703DAD"/>
    <w:rsid w:val="007047AB"/>
    <w:rsid w:val="0070717A"/>
    <w:rsid w:val="007077E6"/>
    <w:rsid w:val="00721A39"/>
    <w:rsid w:val="00743CCB"/>
    <w:rsid w:val="00745C5F"/>
    <w:rsid w:val="00747947"/>
    <w:rsid w:val="007525D5"/>
    <w:rsid w:val="00754F40"/>
    <w:rsid w:val="00764D2A"/>
    <w:rsid w:val="007672CE"/>
    <w:rsid w:val="00784396"/>
    <w:rsid w:val="00786826"/>
    <w:rsid w:val="0079293C"/>
    <w:rsid w:val="007A3516"/>
    <w:rsid w:val="007A7155"/>
    <w:rsid w:val="007A7747"/>
    <w:rsid w:val="007B6BB4"/>
    <w:rsid w:val="007C3B49"/>
    <w:rsid w:val="007C519F"/>
    <w:rsid w:val="007F0618"/>
    <w:rsid w:val="00800A96"/>
    <w:rsid w:val="00801596"/>
    <w:rsid w:val="00801DF9"/>
    <w:rsid w:val="008045E9"/>
    <w:rsid w:val="00811485"/>
    <w:rsid w:val="00814806"/>
    <w:rsid w:val="00815618"/>
    <w:rsid w:val="00831D39"/>
    <w:rsid w:val="00846C76"/>
    <w:rsid w:val="00852649"/>
    <w:rsid w:val="0085598F"/>
    <w:rsid w:val="008562DB"/>
    <w:rsid w:val="0085759E"/>
    <w:rsid w:val="00862832"/>
    <w:rsid w:val="00867745"/>
    <w:rsid w:val="00872A5E"/>
    <w:rsid w:val="00876BFD"/>
    <w:rsid w:val="00885A81"/>
    <w:rsid w:val="008A5F38"/>
    <w:rsid w:val="008B0F0A"/>
    <w:rsid w:val="008B75B8"/>
    <w:rsid w:val="008C064C"/>
    <w:rsid w:val="008C3331"/>
    <w:rsid w:val="008C448E"/>
    <w:rsid w:val="008C62BF"/>
    <w:rsid w:val="008C7F74"/>
    <w:rsid w:val="008D5346"/>
    <w:rsid w:val="008E0A9D"/>
    <w:rsid w:val="008E6917"/>
    <w:rsid w:val="008F2A86"/>
    <w:rsid w:val="009029B2"/>
    <w:rsid w:val="009052CD"/>
    <w:rsid w:val="00906283"/>
    <w:rsid w:val="00914743"/>
    <w:rsid w:val="0092682A"/>
    <w:rsid w:val="009317F0"/>
    <w:rsid w:val="009322EA"/>
    <w:rsid w:val="00932C6B"/>
    <w:rsid w:val="00935CE2"/>
    <w:rsid w:val="009365C5"/>
    <w:rsid w:val="009430FA"/>
    <w:rsid w:val="00946615"/>
    <w:rsid w:val="009520D5"/>
    <w:rsid w:val="0097029B"/>
    <w:rsid w:val="00970B7F"/>
    <w:rsid w:val="0097285D"/>
    <w:rsid w:val="00980CCE"/>
    <w:rsid w:val="009850FD"/>
    <w:rsid w:val="009854D9"/>
    <w:rsid w:val="009A0EF6"/>
    <w:rsid w:val="009B0342"/>
    <w:rsid w:val="009B269F"/>
    <w:rsid w:val="009C4BE7"/>
    <w:rsid w:val="009D2433"/>
    <w:rsid w:val="009D6BD6"/>
    <w:rsid w:val="009E1B98"/>
    <w:rsid w:val="009E47AB"/>
    <w:rsid w:val="009E56A4"/>
    <w:rsid w:val="009F069F"/>
    <w:rsid w:val="009F45EB"/>
    <w:rsid w:val="009F50CB"/>
    <w:rsid w:val="00A0372F"/>
    <w:rsid w:val="00A04BFA"/>
    <w:rsid w:val="00A05AB2"/>
    <w:rsid w:val="00A115CE"/>
    <w:rsid w:val="00A12689"/>
    <w:rsid w:val="00A16C58"/>
    <w:rsid w:val="00A21B9E"/>
    <w:rsid w:val="00A33E8C"/>
    <w:rsid w:val="00A44C4F"/>
    <w:rsid w:val="00A46DB7"/>
    <w:rsid w:val="00A55ED3"/>
    <w:rsid w:val="00A64D08"/>
    <w:rsid w:val="00A65190"/>
    <w:rsid w:val="00A7317C"/>
    <w:rsid w:val="00A758CE"/>
    <w:rsid w:val="00A75ADA"/>
    <w:rsid w:val="00A765C1"/>
    <w:rsid w:val="00AA01ED"/>
    <w:rsid w:val="00AB4E9E"/>
    <w:rsid w:val="00AB58B1"/>
    <w:rsid w:val="00AB7B8F"/>
    <w:rsid w:val="00AC778A"/>
    <w:rsid w:val="00AE1251"/>
    <w:rsid w:val="00AF1646"/>
    <w:rsid w:val="00AF6BE0"/>
    <w:rsid w:val="00AF7452"/>
    <w:rsid w:val="00AF751D"/>
    <w:rsid w:val="00B02982"/>
    <w:rsid w:val="00B05F41"/>
    <w:rsid w:val="00B179FB"/>
    <w:rsid w:val="00B25C9E"/>
    <w:rsid w:val="00B35EA5"/>
    <w:rsid w:val="00B36459"/>
    <w:rsid w:val="00B438FC"/>
    <w:rsid w:val="00B5140B"/>
    <w:rsid w:val="00B61861"/>
    <w:rsid w:val="00B63D23"/>
    <w:rsid w:val="00B64910"/>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0ED"/>
    <w:rsid w:val="00C6190C"/>
    <w:rsid w:val="00C700F7"/>
    <w:rsid w:val="00C86BA8"/>
    <w:rsid w:val="00CA097F"/>
    <w:rsid w:val="00CA3C23"/>
    <w:rsid w:val="00CA427D"/>
    <w:rsid w:val="00CA785B"/>
    <w:rsid w:val="00CC0165"/>
    <w:rsid w:val="00CC01BC"/>
    <w:rsid w:val="00CC4707"/>
    <w:rsid w:val="00CC648E"/>
    <w:rsid w:val="00CC6E02"/>
    <w:rsid w:val="00CE5AB8"/>
    <w:rsid w:val="00CF19CE"/>
    <w:rsid w:val="00CF31F3"/>
    <w:rsid w:val="00D00FC4"/>
    <w:rsid w:val="00D06A01"/>
    <w:rsid w:val="00D2394E"/>
    <w:rsid w:val="00D247C2"/>
    <w:rsid w:val="00D263D1"/>
    <w:rsid w:val="00D2719D"/>
    <w:rsid w:val="00D40CBC"/>
    <w:rsid w:val="00D467F8"/>
    <w:rsid w:val="00D47119"/>
    <w:rsid w:val="00D61192"/>
    <w:rsid w:val="00D6386C"/>
    <w:rsid w:val="00D733E2"/>
    <w:rsid w:val="00D739AD"/>
    <w:rsid w:val="00D75834"/>
    <w:rsid w:val="00D82B63"/>
    <w:rsid w:val="00D86E31"/>
    <w:rsid w:val="00D91A94"/>
    <w:rsid w:val="00D9258C"/>
    <w:rsid w:val="00DA0D8E"/>
    <w:rsid w:val="00DA259E"/>
    <w:rsid w:val="00DA5391"/>
    <w:rsid w:val="00DA6C2F"/>
    <w:rsid w:val="00DC26F5"/>
    <w:rsid w:val="00DE04BA"/>
    <w:rsid w:val="00DE0E48"/>
    <w:rsid w:val="00DE57EB"/>
    <w:rsid w:val="00DE67F5"/>
    <w:rsid w:val="00DF3F78"/>
    <w:rsid w:val="00DF493B"/>
    <w:rsid w:val="00DF72CC"/>
    <w:rsid w:val="00E21193"/>
    <w:rsid w:val="00E226AC"/>
    <w:rsid w:val="00E27114"/>
    <w:rsid w:val="00E3769E"/>
    <w:rsid w:val="00E42404"/>
    <w:rsid w:val="00E63ED9"/>
    <w:rsid w:val="00E646E0"/>
    <w:rsid w:val="00E66091"/>
    <w:rsid w:val="00E7262B"/>
    <w:rsid w:val="00E82F54"/>
    <w:rsid w:val="00E85B5A"/>
    <w:rsid w:val="00E86459"/>
    <w:rsid w:val="00E87DA0"/>
    <w:rsid w:val="00E96655"/>
    <w:rsid w:val="00EA0CA7"/>
    <w:rsid w:val="00EA3D3D"/>
    <w:rsid w:val="00EA45CB"/>
    <w:rsid w:val="00EB18EF"/>
    <w:rsid w:val="00EB1F78"/>
    <w:rsid w:val="00EB5B58"/>
    <w:rsid w:val="00EB7CB9"/>
    <w:rsid w:val="00EC5631"/>
    <w:rsid w:val="00EC6186"/>
    <w:rsid w:val="00EC6F86"/>
    <w:rsid w:val="00EC7E28"/>
    <w:rsid w:val="00ED1402"/>
    <w:rsid w:val="00EE3CA5"/>
    <w:rsid w:val="00EE4373"/>
    <w:rsid w:val="00F0713B"/>
    <w:rsid w:val="00F10357"/>
    <w:rsid w:val="00F110BD"/>
    <w:rsid w:val="00F12393"/>
    <w:rsid w:val="00F15CD6"/>
    <w:rsid w:val="00F16F2D"/>
    <w:rsid w:val="00F2016A"/>
    <w:rsid w:val="00F21D67"/>
    <w:rsid w:val="00F24B8F"/>
    <w:rsid w:val="00F30B46"/>
    <w:rsid w:val="00F40E87"/>
    <w:rsid w:val="00F40FBD"/>
    <w:rsid w:val="00F4536C"/>
    <w:rsid w:val="00F50662"/>
    <w:rsid w:val="00F63674"/>
    <w:rsid w:val="00F73108"/>
    <w:rsid w:val="00F75DBD"/>
    <w:rsid w:val="00F93BF1"/>
    <w:rsid w:val="00F95343"/>
    <w:rsid w:val="00FA1F82"/>
    <w:rsid w:val="00FB72A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32C6AAF"/>
    <w:rsid w:val="2867AD75"/>
    <w:rsid w:val="37D3EE55"/>
    <w:rsid w:val="3E637228"/>
    <w:rsid w:val="502CAF4F"/>
    <w:rsid w:val="5088DE81"/>
    <w:rsid w:val="5395FC44"/>
    <w:rsid w:val="64868426"/>
    <w:rsid w:val="6B1E39B9"/>
    <w:rsid w:val="6B256B28"/>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6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932C6B"/>
  </w:style>
  <w:style w:type="character" w:customStyle="1" w:styleId="TableHeaderChar">
    <w:name w:val="TableHeader Char"/>
    <w:basedOn w:val="DefaultParagraphFont"/>
    <w:link w:val="TableHeader"/>
    <w:rsid w:val="00932C6B"/>
    <w:rPr>
      <w:rFonts w:ascii="Arial" w:hAnsi="Arial" w:cs="Arial"/>
      <w:b/>
      <w:sz w:val="24"/>
      <w:szCs w:val="24"/>
    </w:rPr>
  </w:style>
  <w:style w:type="character" w:customStyle="1" w:styleId="Header6Char">
    <w:name w:val="Header 6 Char"/>
    <w:basedOn w:val="TableHeaderChar"/>
    <w:link w:val="Header6"/>
    <w:rsid w:val="00932C6B"/>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5629482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703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4D9C9C2-741A-4A7F-B075-88E56EE8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This CAST item specification describes HS-PS4-2 Matter and its Interactions.</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HS-PS4-3 Matter and its Interactions.</dc:title>
  <dc:subject>This CAST item specification describes HS-PS4-3 Waves and their Applications in Technologies for Information Transfer.</dc:subject>
  <dc:creator/>
  <cp:keywords/>
  <dc:description/>
  <cp:lastModifiedBy/>
  <cp:revision>1</cp:revision>
  <dcterms:created xsi:type="dcterms:W3CDTF">2024-02-27T00:15:00Z</dcterms:created>
  <dcterms:modified xsi:type="dcterms:W3CDTF">2024-02-27T00:16:00Z</dcterms:modified>
</cp:coreProperties>
</file>