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0699" w14:textId="77777777" w:rsidR="005814F9" w:rsidRDefault="005814F9" w:rsidP="005814F9">
      <w:pPr>
        <w:pStyle w:val="Header"/>
        <w:pBdr>
          <w:bottom w:val="none" w:sz="0" w:space="0" w:color="auto"/>
        </w:pBdr>
        <w:tabs>
          <w:tab w:val="clear" w:pos="4680"/>
        </w:tabs>
        <w:spacing w:after="0"/>
        <w:jc w:val="left"/>
      </w:pPr>
      <w:r>
        <w:rPr>
          <w:noProof/>
        </w:rPr>
        <w:drawing>
          <wp:inline distT="0" distB="0" distL="0" distR="0" wp14:anchorId="201AF855" wp14:editId="0C55B97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CE5F9C4" w14:textId="77777777" w:rsidR="005814F9" w:rsidRPr="00B63D23" w:rsidRDefault="005814F9" w:rsidP="005814F9">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MS-LS2-3 Ecosystems: Interactions, Energy, and Dynamics</w:t>
      </w:r>
      <w:r>
        <w:rPr>
          <w:noProof/>
        </w:rPr>
        <w:fldChar w:fldCharType="end"/>
      </w:r>
    </w:p>
    <w:p w14:paraId="0F377B90" w14:textId="4559434D" w:rsidR="005814F9" w:rsidRDefault="005814F9" w:rsidP="005814F9">
      <w:pPr>
        <w:pStyle w:val="Header"/>
        <w:pBdr>
          <w:bottom w:val="none" w:sz="0" w:space="0" w:color="auto"/>
        </w:pBdr>
        <w:tabs>
          <w:tab w:val="clear" w:pos="4680"/>
        </w:tabs>
        <w:spacing w:after="240"/>
      </w:pPr>
      <w:r w:rsidRPr="00B63D23">
        <w:t xml:space="preserve">California Science Test—Item </w:t>
      </w:r>
      <w:r w:rsidR="00E41471">
        <w:t xml:space="preserve">Content </w:t>
      </w:r>
      <w:r w:rsidRPr="00B63D23">
        <w:t>Specifications</w:t>
      </w:r>
    </w:p>
    <w:p w14:paraId="43B87F33" w14:textId="654F31EA" w:rsidR="007A7155" w:rsidRPr="00487068" w:rsidRDefault="00597322" w:rsidP="005814F9">
      <w:pPr>
        <w:pStyle w:val="Heading1"/>
        <w:pageBreakBefore w:val="0"/>
        <w:pBdr>
          <w:top w:val="none" w:sz="0" w:space="0" w:color="auto"/>
        </w:pBdr>
        <w:spacing w:after="240"/>
        <w:rPr>
          <w:lang w:val="en-US"/>
        </w:rPr>
      </w:pPr>
      <w:r w:rsidRPr="00597322">
        <w:rPr>
          <w:lang w:val="en-US"/>
        </w:rPr>
        <w:t>MS-LS2-3 Ecosystems: Interactions, Energy, and Dynamics</w:t>
      </w:r>
    </w:p>
    <w:p w14:paraId="17F49BA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E04EEA7" w14:textId="2A14326D" w:rsidR="008B0F0A" w:rsidRDefault="00597322" w:rsidP="008B75B8">
      <w:pPr>
        <w:pStyle w:val="PerformanceExpectation"/>
      </w:pPr>
      <w:r w:rsidRPr="00597322">
        <w:t>Develop a model to describe the cycling of matter and flow of energy among living and nonliving parts of an ecosystem.</w:t>
      </w:r>
    </w:p>
    <w:p w14:paraId="3E4435FD" w14:textId="1294AC9D" w:rsidR="00EB18EF" w:rsidRDefault="00597322" w:rsidP="00EB18EF">
      <w:pPr>
        <w:pStyle w:val="PEClarification"/>
        <w:rPr>
          <w:i/>
          <w:color w:val="auto"/>
        </w:rPr>
      </w:pPr>
      <w:r w:rsidRPr="002E4D9A">
        <w:rPr>
          <w:color w:val="auto"/>
        </w:rPr>
        <w:t xml:space="preserve">[Clarification Statement: Emphasis is on describing the conservation of matter and flow of energy into and out of various ecosystems, and on defining the boundaries of the system.] </w:t>
      </w:r>
      <w:r w:rsidRPr="00062B9E">
        <w:rPr>
          <w:color w:val="auto"/>
        </w:rPr>
        <w:t>[</w:t>
      </w:r>
      <w:r w:rsidRPr="002E4D9A">
        <w:rPr>
          <w:i/>
          <w:color w:val="auto"/>
        </w:rPr>
        <w:t>Assessment Boundary: Assessment does not include the use of chemical reactions to describe the processes.</w:t>
      </w:r>
      <w:r w:rsidRPr="00062B9E">
        <w:rPr>
          <w:color w:val="auto"/>
        </w:rPr>
        <w:t>]</w:t>
      </w:r>
    </w:p>
    <w:p w14:paraId="73A848BA" w14:textId="5223E684" w:rsidR="005814F9" w:rsidRPr="005814F9" w:rsidRDefault="005814F9" w:rsidP="005814F9">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3"/>
      </w:tblPr>
      <w:tblGrid>
        <w:gridCol w:w="3505"/>
        <w:gridCol w:w="3510"/>
        <w:gridCol w:w="3065"/>
      </w:tblGrid>
      <w:tr w:rsidR="00A758CE" w:rsidRPr="00510C04" w14:paraId="79801EAF" w14:textId="77777777" w:rsidTr="00415CF9">
        <w:trPr>
          <w:cantSplit/>
          <w:tblHeader/>
        </w:trPr>
        <w:tc>
          <w:tcPr>
            <w:tcW w:w="3505" w:type="dxa"/>
            <w:tcBorders>
              <w:bottom w:val="single" w:sz="4" w:space="0" w:color="auto"/>
            </w:tcBorders>
            <w:shd w:val="clear" w:color="auto" w:fill="2F3995"/>
            <w:vAlign w:val="center"/>
          </w:tcPr>
          <w:p w14:paraId="59D8030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4EF8EE6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EDE842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904B8F5" w14:textId="77777777" w:rsidTr="00415CF9">
        <w:trPr>
          <w:cantSplit/>
        </w:trPr>
        <w:tc>
          <w:tcPr>
            <w:tcW w:w="3505" w:type="dxa"/>
            <w:shd w:val="clear" w:color="auto" w:fill="auto"/>
          </w:tcPr>
          <w:p w14:paraId="432615F6" w14:textId="44B04D94" w:rsidR="00A758CE" w:rsidRDefault="00597322" w:rsidP="005814F9">
            <w:pPr>
              <w:pStyle w:val="Header6"/>
            </w:pPr>
            <w:r w:rsidRPr="00597322">
              <w:t>Developing and Using Models</w:t>
            </w:r>
          </w:p>
          <w:p w14:paraId="272557E9" w14:textId="33E05826" w:rsidR="002035F3" w:rsidRPr="005A09DA" w:rsidRDefault="00597322" w:rsidP="002035F3">
            <w:pPr>
              <w:pStyle w:val="Paragraph"/>
            </w:pPr>
            <w:r w:rsidRPr="00597322">
              <w:t>Modeling in 6–8 builds on K–5 experiences and progresses to developing, using, and revising models to describe, test, and predict more abstract phenomena and design systems.</w:t>
            </w:r>
          </w:p>
          <w:p w14:paraId="1AEB477E" w14:textId="0079195A" w:rsidR="009F069F" w:rsidRPr="009F069F" w:rsidRDefault="00597322" w:rsidP="00597322">
            <w:pPr>
              <w:pStyle w:val="TableBullets"/>
            </w:pPr>
            <w:r w:rsidRPr="00597322">
              <w:t>Develop a model to describe phenomena.</w:t>
            </w:r>
          </w:p>
        </w:tc>
        <w:tc>
          <w:tcPr>
            <w:tcW w:w="3510" w:type="dxa"/>
            <w:shd w:val="clear" w:color="auto" w:fill="auto"/>
          </w:tcPr>
          <w:p w14:paraId="4F227E72" w14:textId="7E5B99BE" w:rsidR="00A758CE" w:rsidRPr="005A09DA" w:rsidRDefault="00597322" w:rsidP="005814F9">
            <w:pPr>
              <w:pStyle w:val="Header6"/>
            </w:pPr>
            <w:r w:rsidRPr="00597322">
              <w:t>LS2.B: Cycle of Matter and Energy Transfer in Ecosystems</w:t>
            </w:r>
          </w:p>
          <w:p w14:paraId="42ED5E91" w14:textId="350DB3C4" w:rsidR="00A758CE" w:rsidRPr="00597322" w:rsidRDefault="00597322" w:rsidP="00597322">
            <w:pPr>
              <w:pStyle w:val="TableNumbers"/>
              <w:numPr>
                <w:ilvl w:val="0"/>
                <w:numId w:val="0"/>
              </w:numPr>
              <w:ind w:left="309" w:hanging="270"/>
              <w:rPr>
                <w:rFonts w:cs="Arial"/>
                <w:szCs w:val="24"/>
              </w:rPr>
            </w:pPr>
            <w:r>
              <w:t xml:space="preserve">2. </w:t>
            </w:r>
            <w:r w:rsidRPr="00597322">
              <w:t xml:space="preserve">Food webs are models that demonstrate how matter and energy </w:t>
            </w:r>
            <w:proofErr w:type="gramStart"/>
            <w:r w:rsidRPr="00597322">
              <w:t>is</w:t>
            </w:r>
            <w:proofErr w:type="gramEnd"/>
            <w:r w:rsidRPr="00597322">
              <w:t xml:space="preserve"> transferred between producers, consumers, and decomposers as the three groups interact within an ecosystem. Transfers of matter into and out of the physical environment occur at every level. Decomposers recycle nutrients from dead </w:t>
            </w:r>
            <w:proofErr w:type="gramStart"/>
            <w:r w:rsidRPr="00597322">
              <w:t>plant</w:t>
            </w:r>
            <w:proofErr w:type="gramEnd"/>
            <w:r w:rsidRPr="00597322">
              <w:t xml:space="preserve"> or animal matter back to the soil in terrestrial environments or to the water in aquatic environments. The atoms that make up the organisms in an ecosystem are cycled repeatedly between the living and nonliving parts of the ecosystem.</w:t>
            </w:r>
          </w:p>
        </w:tc>
        <w:tc>
          <w:tcPr>
            <w:tcW w:w="3065" w:type="dxa"/>
            <w:shd w:val="clear" w:color="auto" w:fill="auto"/>
          </w:tcPr>
          <w:p w14:paraId="48075F61" w14:textId="3C4AEA97" w:rsidR="00597322" w:rsidRPr="005A09DA" w:rsidRDefault="00597322" w:rsidP="005814F9">
            <w:pPr>
              <w:pStyle w:val="Header6"/>
            </w:pPr>
            <w:r w:rsidRPr="00597322">
              <w:t>Energy and Matte</w:t>
            </w:r>
            <w:r>
              <w:t>r</w:t>
            </w:r>
          </w:p>
          <w:p w14:paraId="5DE2D584" w14:textId="27C2799F" w:rsidR="00597322" w:rsidRDefault="00597322" w:rsidP="005814F9">
            <w:pPr>
              <w:pStyle w:val="TableBullets"/>
            </w:pPr>
            <w:r w:rsidRPr="00597322">
              <w:t>The transfer of energy can be tracked as energy flows through a natural system.</w:t>
            </w:r>
          </w:p>
          <w:p w14:paraId="70E51C11" w14:textId="77777777" w:rsidR="00BF522D" w:rsidRDefault="00BF522D" w:rsidP="00BF522D">
            <w:pPr>
              <w:pStyle w:val="TableConnections"/>
            </w:pPr>
            <w:r>
              <w:t>Connections to Nature of Science</w:t>
            </w:r>
          </w:p>
          <w:p w14:paraId="6AFA8CBD" w14:textId="60DF1F6F" w:rsidR="00597322" w:rsidRPr="005A09DA" w:rsidRDefault="00597322" w:rsidP="005814F9">
            <w:pPr>
              <w:pStyle w:val="Header6"/>
            </w:pPr>
            <w:r w:rsidRPr="00597322">
              <w:t>Scientific Knowledge Assumes an Order and Consistency in Natural Systems</w:t>
            </w:r>
          </w:p>
          <w:p w14:paraId="03596F05" w14:textId="5E3B9E7C" w:rsidR="00A758CE" w:rsidRPr="009F069F" w:rsidRDefault="00597322" w:rsidP="00597322">
            <w:pPr>
              <w:pStyle w:val="TableBullets"/>
            </w:pPr>
            <w:r w:rsidRPr="00597322">
              <w:t>Science assumes that objects and events in natural systems occur in consistent patterns that are understandable through measurement and observation.</w:t>
            </w:r>
          </w:p>
        </w:tc>
      </w:tr>
    </w:tbl>
    <w:p w14:paraId="653853F0" w14:textId="77777777" w:rsidR="00283757" w:rsidRPr="0097285D" w:rsidRDefault="00283757" w:rsidP="0097285D">
      <w:pPr>
        <w:pStyle w:val="Heading2"/>
      </w:pPr>
      <w:r w:rsidRPr="0097285D">
        <w:t>Assessment Targets</w:t>
      </w:r>
    </w:p>
    <w:p w14:paraId="3CF8FC39" w14:textId="10F7C0E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D214BF">
        <w:t xml:space="preserve"> </w:t>
      </w:r>
      <w:r w:rsidR="0061242E">
        <w:t>for a</w:t>
      </w:r>
      <w:r w:rsidR="00061F50">
        <w:t xml:space="preserve"> complete</w:t>
      </w:r>
      <w:r w:rsidR="0061242E">
        <w:t xml:space="preserve"> description of assessment targets</w:t>
      </w:r>
      <w:r w:rsidR="00FD6751">
        <w:t>.</w:t>
      </w:r>
    </w:p>
    <w:p w14:paraId="36F0EEF9"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40C9F3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3461719" w14:textId="55D8007D" w:rsidR="00283757" w:rsidRPr="00C10941" w:rsidRDefault="00597322" w:rsidP="00C10941">
      <w:pPr>
        <w:pStyle w:val="Subpractice-2"/>
      </w:pPr>
      <w:r w:rsidRPr="00597322">
        <w:t>2.1</w:t>
      </w:r>
      <w:r w:rsidR="00C9444B">
        <w:tab/>
      </w:r>
      <w:r w:rsidRPr="00597322">
        <w:t xml:space="preserve">Ability to develop </w:t>
      </w:r>
      <w:proofErr w:type="gramStart"/>
      <w:r w:rsidRPr="00597322">
        <w:t>models</w:t>
      </w:r>
      <w:proofErr w:type="gramEnd"/>
    </w:p>
    <w:p w14:paraId="32F0BA14" w14:textId="77777777"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581F5A3F"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1C9DA6B" w14:textId="77777777" w:rsidR="00DD7373" w:rsidRDefault="00DD7373" w:rsidP="00DD7373">
      <w:pPr>
        <w:pStyle w:val="Subpractice-3"/>
      </w:pPr>
      <w:r>
        <w:t>2.1.1</w:t>
      </w:r>
      <w:r>
        <w:tab/>
        <w:t xml:space="preserve">Ability to determine components of a scientific event, system, or design </w:t>
      </w:r>
      <w:proofErr w:type="gramStart"/>
      <w:r>
        <w:t>solution</w:t>
      </w:r>
      <w:proofErr w:type="gramEnd"/>
    </w:p>
    <w:p w14:paraId="57CD11B6" w14:textId="77777777" w:rsidR="00DD7373" w:rsidRPr="00B804B3" w:rsidRDefault="00DD7373" w:rsidP="00DD7373">
      <w:pPr>
        <w:pStyle w:val="Subpractice-3"/>
        <w:rPr>
          <w:u w:val="single"/>
        </w:rPr>
      </w:pPr>
      <w:r>
        <w:t>2.1.2</w:t>
      </w:r>
      <w:r>
        <w:tab/>
        <w:t xml:space="preserve">Ability to determine the relationships among multiple components of a scientific event, system, or design </w:t>
      </w:r>
      <w:proofErr w:type="gramStart"/>
      <w:r>
        <w:t>solution</w:t>
      </w:r>
      <w:proofErr w:type="gramEnd"/>
    </w:p>
    <w:p w14:paraId="2D4BA044" w14:textId="5DE52600" w:rsidR="00597322" w:rsidRPr="00C10941" w:rsidRDefault="00597322" w:rsidP="00C10941">
      <w:pPr>
        <w:pStyle w:val="Subpractice-3"/>
      </w:pPr>
      <w:r>
        <w:t>2.1.</w:t>
      </w:r>
      <w:r w:rsidR="00352B8E">
        <w:t>4</w:t>
      </w:r>
      <w:r>
        <w:tab/>
        <w:t xml:space="preserve">Ability to represent mechanisms, relationships, and connections to illustrate, explain, or predict a scientific </w:t>
      </w:r>
      <w:proofErr w:type="gramStart"/>
      <w:r>
        <w:t>event</w:t>
      </w:r>
      <w:proofErr w:type="gramEnd"/>
    </w:p>
    <w:p w14:paraId="4046FAF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1965B00" w14:textId="208A3D97" w:rsidR="00E41471" w:rsidRPr="00EA7D8C" w:rsidRDefault="00597322" w:rsidP="00EA7D8C">
      <w:pPr>
        <w:pStyle w:val="Heading4"/>
        <w:ind w:left="576"/>
        <w:rPr>
          <w:b w:val="0"/>
        </w:rPr>
      </w:pPr>
      <w:r w:rsidRPr="00EA7D8C">
        <w:rPr>
          <w:b w:val="0"/>
        </w:rPr>
        <w:t>LS</w:t>
      </w:r>
      <w:proofErr w:type="gramStart"/>
      <w:r w:rsidRPr="00EA7D8C">
        <w:rPr>
          <w:b w:val="0"/>
        </w:rPr>
        <w:t>2.B.</w:t>
      </w:r>
      <w:proofErr w:type="gramEnd"/>
      <w:r w:rsidRPr="00EA7D8C">
        <w:rPr>
          <w:b w:val="0"/>
        </w:rPr>
        <w:t>2</w:t>
      </w:r>
    </w:p>
    <w:p w14:paraId="7E16E9EF" w14:textId="6EBF5C54" w:rsidR="00283757" w:rsidRDefault="00597322" w:rsidP="00BA1B4C">
      <w:pPr>
        <w:pStyle w:val="DashedBullets"/>
        <w:ind w:left="1800"/>
      </w:pPr>
      <w:r w:rsidRPr="00597322">
        <w:t xml:space="preserve">Identify producers, consumers, and decomposers in an </w:t>
      </w:r>
      <w:proofErr w:type="gramStart"/>
      <w:r w:rsidRPr="00597322">
        <w:t>ecosystem</w:t>
      </w:r>
      <w:proofErr w:type="gramEnd"/>
    </w:p>
    <w:p w14:paraId="244ECC48" w14:textId="1A0396B8" w:rsidR="00597322" w:rsidRDefault="00597322" w:rsidP="00BA1B4C">
      <w:pPr>
        <w:pStyle w:val="DashedBullets"/>
        <w:ind w:left="1800"/>
      </w:pPr>
      <w:r w:rsidRPr="00597322">
        <w:t xml:space="preserve">Identify the nonliving parts of an ecosystem that are necessary for the organisms in the </w:t>
      </w:r>
      <w:proofErr w:type="gramStart"/>
      <w:r w:rsidRPr="00597322">
        <w:t>ecosystem</w:t>
      </w:r>
      <w:proofErr w:type="gramEnd"/>
    </w:p>
    <w:p w14:paraId="70972AEE" w14:textId="74397B15" w:rsidR="00597322" w:rsidRDefault="00597322" w:rsidP="00BA1B4C">
      <w:pPr>
        <w:pStyle w:val="DashedBullets"/>
        <w:ind w:left="1800"/>
      </w:pPr>
      <w:r w:rsidRPr="00597322">
        <w:t xml:space="preserve">Identify the source(s) of energy for an </w:t>
      </w:r>
      <w:proofErr w:type="gramStart"/>
      <w:r w:rsidRPr="00597322">
        <w:t>ecosystem</w:t>
      </w:r>
      <w:proofErr w:type="gramEnd"/>
    </w:p>
    <w:p w14:paraId="1D42F938" w14:textId="487F0379" w:rsidR="00597322" w:rsidRDefault="00597322" w:rsidP="00BA1B4C">
      <w:pPr>
        <w:pStyle w:val="DashedBullets"/>
        <w:ind w:left="1800"/>
      </w:pPr>
      <w:r w:rsidRPr="00597322">
        <w:t xml:space="preserve">Describe the flow of energy through an </w:t>
      </w:r>
      <w:proofErr w:type="gramStart"/>
      <w:r w:rsidRPr="00597322">
        <w:t>ecosystem</w:t>
      </w:r>
      <w:proofErr w:type="gramEnd"/>
    </w:p>
    <w:p w14:paraId="68FCC045" w14:textId="7B9399CE" w:rsidR="00597322" w:rsidRPr="00C10941" w:rsidRDefault="00597322" w:rsidP="00BA1B4C">
      <w:pPr>
        <w:pStyle w:val="DashedBullets"/>
        <w:ind w:left="1800"/>
      </w:pPr>
      <w:r w:rsidRPr="00597322">
        <w:t xml:space="preserve">Describe the flow and cycling of matter through an </w:t>
      </w:r>
      <w:proofErr w:type="gramStart"/>
      <w:r w:rsidRPr="00597322">
        <w:t>ecosystem</w:t>
      </w:r>
      <w:proofErr w:type="gramEnd"/>
    </w:p>
    <w:p w14:paraId="501980F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D756968" w14:textId="1EE9FC1D" w:rsidR="000A196B" w:rsidRDefault="00597322" w:rsidP="00C10941">
      <w:pPr>
        <w:pStyle w:val="CrossCuttingTargets"/>
        <w:rPr>
          <w:lang w:eastAsia="ko-KR"/>
        </w:rPr>
      </w:pPr>
      <w:r w:rsidRPr="00597322">
        <w:t xml:space="preserve">CCC5 </w:t>
      </w:r>
      <w:r>
        <w:tab/>
      </w:r>
      <w:r w:rsidRPr="00597322">
        <w:t xml:space="preserve">Identify that the transfer of energy can be tracked as energy flows through a designed or natural </w:t>
      </w:r>
      <w:proofErr w:type="gramStart"/>
      <w:r w:rsidRPr="00597322">
        <w:t>system</w:t>
      </w:r>
      <w:proofErr w:type="gramEnd"/>
    </w:p>
    <w:p w14:paraId="1C59A748" w14:textId="77777777" w:rsidR="000A196B" w:rsidRDefault="000A196B" w:rsidP="00C9444B">
      <w:pPr>
        <w:pStyle w:val="Heading2"/>
        <w:rPr>
          <w:i/>
          <w:szCs w:val="24"/>
        </w:rPr>
      </w:pPr>
      <w:r w:rsidRPr="00935CE2">
        <w:rPr>
          <w:lang w:eastAsia="ko-KR"/>
        </w:rPr>
        <w:t>Examples of Integration of Assessment Targets and Evidence</w:t>
      </w:r>
    </w:p>
    <w:p w14:paraId="3673293B" w14:textId="77777777" w:rsidR="00CE5AB8" w:rsidRPr="00B63D23" w:rsidRDefault="00CE5AB8" w:rsidP="00C9444B">
      <w:pPr>
        <w:pStyle w:val="ParagraphItalic"/>
        <w:keepNext/>
      </w:pPr>
      <w:r>
        <w:t>Note that the list in this section is not exhaustive.</w:t>
      </w:r>
    </w:p>
    <w:p w14:paraId="7B019F7C" w14:textId="6C0015AE" w:rsidR="00FE4E50" w:rsidRPr="009246C4" w:rsidRDefault="00597322" w:rsidP="009B0342">
      <w:pPr>
        <w:pStyle w:val="Paragraph"/>
      </w:pPr>
      <w:r w:rsidRPr="00597322">
        <w:t>Task provides information on the organisms in an ecosystem:</w:t>
      </w:r>
    </w:p>
    <w:p w14:paraId="0E141877" w14:textId="6C439D52" w:rsidR="00282630" w:rsidRDefault="00597322" w:rsidP="00A04BFA">
      <w:pPr>
        <w:pStyle w:val="DashedBullets"/>
      </w:pPr>
      <w:r w:rsidRPr="00597322">
        <w:t>Arranges the organisms into a valid food web with arrows showing the correct relationships between organisms (2.1.1, LS</w:t>
      </w:r>
      <w:proofErr w:type="gramStart"/>
      <w:r w:rsidRPr="00597322">
        <w:t>2.B.</w:t>
      </w:r>
      <w:proofErr w:type="gramEnd"/>
      <w:r w:rsidRPr="00597322">
        <w:t>2, and CCC5)</w:t>
      </w:r>
    </w:p>
    <w:p w14:paraId="414AD3B2" w14:textId="611D7526" w:rsidR="00597322" w:rsidRPr="009246C4" w:rsidRDefault="00597322" w:rsidP="00597322">
      <w:pPr>
        <w:pStyle w:val="Paragraph"/>
      </w:pPr>
      <w:r w:rsidRPr="00597322">
        <w:lastRenderedPageBreak/>
        <w:t>Task provides an incomplete model of a biomass pyramid/energy pyramid/other representation:</w:t>
      </w:r>
    </w:p>
    <w:p w14:paraId="6EA83C7C" w14:textId="578238C0" w:rsidR="00597322" w:rsidRDefault="0046663F" w:rsidP="00597322">
      <w:pPr>
        <w:pStyle w:val="DashedBullets"/>
      </w:pPr>
      <w:r w:rsidRPr="0046663F">
        <w:t>Completes the model (2.1.1, LS</w:t>
      </w:r>
      <w:proofErr w:type="gramStart"/>
      <w:r w:rsidRPr="0046663F">
        <w:t>2.B.</w:t>
      </w:r>
      <w:proofErr w:type="gramEnd"/>
      <w:r w:rsidRPr="0046663F">
        <w:t>2, and CCC5)</w:t>
      </w:r>
    </w:p>
    <w:p w14:paraId="6EA022AC" w14:textId="77DF1C33" w:rsidR="00597322" w:rsidRDefault="0046663F" w:rsidP="00597322">
      <w:pPr>
        <w:pStyle w:val="DashedBullets"/>
      </w:pPr>
      <w:r w:rsidRPr="0046663F">
        <w:t>Describes the change in energy between trophic levels (2.1.1, LS</w:t>
      </w:r>
      <w:proofErr w:type="gramStart"/>
      <w:r w:rsidRPr="0046663F">
        <w:t>2.B.</w:t>
      </w:r>
      <w:proofErr w:type="gramEnd"/>
      <w:r w:rsidRPr="0046663F">
        <w:t>2, and CCC5)</w:t>
      </w:r>
    </w:p>
    <w:p w14:paraId="633E6825" w14:textId="5D719483" w:rsidR="00597322" w:rsidRDefault="0046663F" w:rsidP="00597322">
      <w:pPr>
        <w:pStyle w:val="DashedBullets"/>
      </w:pPr>
      <w:r w:rsidRPr="0046663F">
        <w:t>Explains why energy is lost between trophic levels (2.1.1, LS</w:t>
      </w:r>
      <w:proofErr w:type="gramStart"/>
      <w:r w:rsidRPr="0046663F">
        <w:t>2.B.</w:t>
      </w:r>
      <w:proofErr w:type="gramEnd"/>
      <w:r w:rsidRPr="0046663F">
        <w:t>2, and CCC5)</w:t>
      </w:r>
    </w:p>
    <w:p w14:paraId="691A538B" w14:textId="1D45AC37" w:rsidR="00597322" w:rsidRPr="009246C4" w:rsidRDefault="0046663F" w:rsidP="00597322">
      <w:pPr>
        <w:pStyle w:val="Paragraph"/>
      </w:pPr>
      <w:r w:rsidRPr="0046663F">
        <w:t>Task provides a brief description of each organism in a food web and an incomplete model of the food web:</w:t>
      </w:r>
    </w:p>
    <w:p w14:paraId="2EAB2BC0" w14:textId="0D912782" w:rsidR="00597322" w:rsidRDefault="0046663F" w:rsidP="00597322">
      <w:pPr>
        <w:pStyle w:val="DashedBullets"/>
      </w:pPr>
      <w:r w:rsidRPr="0046663F">
        <w:t>Indicates the correct relationships between the organisms (2.1.3, LS</w:t>
      </w:r>
      <w:proofErr w:type="gramStart"/>
      <w:r w:rsidRPr="0046663F">
        <w:t>2.B.</w:t>
      </w:r>
      <w:proofErr w:type="gramEnd"/>
      <w:r w:rsidRPr="0046663F">
        <w:t>2, and CCC5)</w:t>
      </w:r>
    </w:p>
    <w:p w14:paraId="3ECEDA41" w14:textId="08F661DC" w:rsidR="00597322" w:rsidRPr="001D6620" w:rsidRDefault="002E2B96" w:rsidP="00597322">
      <w:pPr>
        <w:pStyle w:val="Heading2"/>
      </w:pPr>
      <w:r>
        <w:t xml:space="preserve">California </w:t>
      </w:r>
      <w:r w:rsidR="00597322" w:rsidRPr="001D6620">
        <w:t>Environmental Principle</w:t>
      </w:r>
      <w:r w:rsidR="00597322">
        <w:t>s and Concepts</w:t>
      </w:r>
    </w:p>
    <w:p w14:paraId="78BFB515" w14:textId="0397B56C" w:rsidR="00597322" w:rsidRDefault="00597322" w:rsidP="00597322">
      <w:pPr>
        <w:pStyle w:val="DashedBullets"/>
      </w:pPr>
      <w:r w:rsidRPr="00597322">
        <w:t>EP1: The continuation and health of individual human lives and of human communities and societies depend on the health of the natural systems that provide essential goods and ecosystem services.</w:t>
      </w:r>
    </w:p>
    <w:p w14:paraId="4BBD2029" w14:textId="13654450" w:rsidR="00597322" w:rsidRDefault="00597322" w:rsidP="00597322">
      <w:pPr>
        <w:pStyle w:val="DashedBullets"/>
      </w:pPr>
      <w:r w:rsidRPr="00597322">
        <w:t>EP2: The long-term functioning and health of terrestrial, freshwater, coastal, and marine ecosystems are influenced by their relationships with human societies.</w:t>
      </w:r>
    </w:p>
    <w:p w14:paraId="08E84486" w14:textId="5DFA5438" w:rsidR="00597322" w:rsidRDefault="00597322" w:rsidP="00597322">
      <w:pPr>
        <w:pStyle w:val="DashedBullets"/>
      </w:pPr>
      <w:r w:rsidRPr="00597322">
        <w:t>EP3: Natural systems proceed through cycles that humans depend upon, benefit from, and can alter.</w:t>
      </w:r>
    </w:p>
    <w:p w14:paraId="65461C77" w14:textId="0A0129F1" w:rsidR="00597322" w:rsidRDefault="00597322" w:rsidP="00597322">
      <w:pPr>
        <w:pStyle w:val="DashedBullets"/>
      </w:pPr>
      <w:r w:rsidRPr="00597322">
        <w:t>EP4: The exchange of matter between natural systems and human societies affects the long-term functioning of both.</w:t>
      </w:r>
    </w:p>
    <w:p w14:paraId="656A0927" w14:textId="3AEFB21B" w:rsidR="00597322" w:rsidRPr="001B57B9" w:rsidRDefault="00597322" w:rsidP="00597322">
      <w:pPr>
        <w:pStyle w:val="DashedBullets"/>
      </w:pPr>
      <w:r>
        <w:t>EP5: Decisions affecting resources and natural systems are based on a wide range of considerations and decision-making processes.</w:t>
      </w:r>
    </w:p>
    <w:p w14:paraId="33FB43C8" w14:textId="77777777" w:rsidR="00CE5AB8" w:rsidRPr="00B63D23" w:rsidRDefault="00FE4E50" w:rsidP="00BF3176">
      <w:pPr>
        <w:pStyle w:val="Heading2"/>
        <w:keepNext w:val="0"/>
      </w:pPr>
      <w:r w:rsidRPr="00510C04">
        <w:t>Possible Phenomena or Contexts</w:t>
      </w:r>
    </w:p>
    <w:p w14:paraId="49640C20" w14:textId="77777777" w:rsidR="00FE4E50" w:rsidRPr="00B63D23" w:rsidRDefault="00CE5AB8" w:rsidP="00BF3176">
      <w:pPr>
        <w:pStyle w:val="ParagraphItalic"/>
      </w:pPr>
      <w:r>
        <w:t>Note that the list in this section is not exhaustive.</w:t>
      </w:r>
    </w:p>
    <w:p w14:paraId="2801A7A2" w14:textId="61685B92" w:rsidR="00623226" w:rsidRDefault="00623226" w:rsidP="00623226">
      <w:pPr>
        <w:pStyle w:val="DashedBullets"/>
      </w:pPr>
      <w:r>
        <w:t>Energy transfers using f</w:t>
      </w:r>
      <w:r w:rsidRPr="0046663F">
        <w:t>ood chains</w:t>
      </w:r>
      <w:r>
        <w:t xml:space="preserve"> </w:t>
      </w:r>
      <w:r w:rsidR="006C178B">
        <w:t xml:space="preserve">or food webs </w:t>
      </w:r>
      <w:r>
        <w:t xml:space="preserve">in a terrestrial or aquatic </w:t>
      </w:r>
      <w:proofErr w:type="gramStart"/>
      <w:r>
        <w:t>ecosystem</w:t>
      </w:r>
      <w:proofErr w:type="gramEnd"/>
    </w:p>
    <w:p w14:paraId="302FAE32" w14:textId="1D1FB619" w:rsidR="00623226" w:rsidRDefault="00F96B9B" w:rsidP="00623226">
      <w:pPr>
        <w:pStyle w:val="DashedBullets"/>
      </w:pPr>
      <w:r>
        <w:t>B</w:t>
      </w:r>
      <w:r w:rsidR="006C178B">
        <w:t xml:space="preserve">iomass </w:t>
      </w:r>
      <w:r>
        <w:t xml:space="preserve">or ecological pyramid </w:t>
      </w:r>
      <w:r w:rsidR="00623226">
        <w:t>in a terrestrial or aquatic ecosystem</w:t>
      </w:r>
    </w:p>
    <w:p w14:paraId="5094B77A" w14:textId="64999A99" w:rsidR="00623226" w:rsidRDefault="00623226" w:rsidP="00623226">
      <w:pPr>
        <w:pStyle w:val="DashedBullets"/>
      </w:pPr>
      <w:r>
        <w:t xml:space="preserve">Movement and energy transfers using a </w:t>
      </w:r>
      <w:r w:rsidR="00F96B9B">
        <w:t xml:space="preserve">biomass or ecological </w:t>
      </w:r>
      <w:r>
        <w:t xml:space="preserve">pyramid in a terrestrial or aquatic </w:t>
      </w:r>
      <w:proofErr w:type="gramStart"/>
      <w:r>
        <w:t>ecosystem</w:t>
      </w:r>
      <w:proofErr w:type="gramEnd"/>
    </w:p>
    <w:p w14:paraId="744F96A3" w14:textId="77777777" w:rsidR="00623226" w:rsidRPr="00A04BFA" w:rsidRDefault="00623226" w:rsidP="00623226">
      <w:pPr>
        <w:pStyle w:val="DashedBullets"/>
      </w:pPr>
      <w:r w:rsidRPr="0046663F">
        <w:t>Geochemical cycles</w:t>
      </w:r>
      <w:r>
        <w:t xml:space="preserve"> between biotic and abiotic factors in an ecosystem</w:t>
      </w:r>
    </w:p>
    <w:p w14:paraId="7D0ABF72" w14:textId="77777777" w:rsidR="00CE5AB8" w:rsidRPr="00B63D23" w:rsidRDefault="00FE4E50" w:rsidP="00EA7D8C">
      <w:pPr>
        <w:pStyle w:val="Heading2"/>
      </w:pPr>
      <w:r w:rsidRPr="00510C04">
        <w:lastRenderedPageBreak/>
        <w:t>Common Misconceptions</w:t>
      </w:r>
    </w:p>
    <w:p w14:paraId="205F7399" w14:textId="77777777" w:rsidR="00FE4E50" w:rsidRPr="00B63D23" w:rsidRDefault="00CE5AB8" w:rsidP="00EA7D8C">
      <w:pPr>
        <w:pStyle w:val="ParagraphItalic"/>
        <w:keepNext/>
      </w:pPr>
      <w:r>
        <w:t>Note that the list in this section is not exhaustive.</w:t>
      </w:r>
    </w:p>
    <w:p w14:paraId="08E27FBD" w14:textId="7B675E71" w:rsidR="00FE4E50" w:rsidRDefault="0046663F" w:rsidP="00EA7D8C">
      <w:pPr>
        <w:pStyle w:val="DashedBullets"/>
        <w:keepNext/>
      </w:pPr>
      <w:r w:rsidRPr="0046663F">
        <w:t>The arrows in food chains</w:t>
      </w:r>
      <w:r w:rsidR="00EA0CDB">
        <w:t xml:space="preserve"> and </w:t>
      </w:r>
      <w:r w:rsidRPr="0046663F">
        <w:t>webs point to the organism being consumed.</w:t>
      </w:r>
    </w:p>
    <w:p w14:paraId="110C4DE0" w14:textId="78B155E5" w:rsidR="017F6876" w:rsidRPr="00B963FB" w:rsidRDefault="0046663F" w:rsidP="00B963FB">
      <w:pPr>
        <w:pStyle w:val="DashedBullets"/>
      </w:pPr>
      <w:proofErr w:type="gramStart"/>
      <w:r>
        <w:t>All of</w:t>
      </w:r>
      <w:proofErr w:type="gramEnd"/>
      <w:r>
        <w:t xml:space="preserve"> the energy from one trophic level is transferred to the next trophic level.</w:t>
      </w:r>
    </w:p>
    <w:p w14:paraId="744B3040" w14:textId="77777777" w:rsidR="00FE4E50" w:rsidRPr="00510C04" w:rsidRDefault="00FE4E50" w:rsidP="0097285D">
      <w:pPr>
        <w:pStyle w:val="Heading2"/>
      </w:pPr>
      <w:r w:rsidRPr="00510C04">
        <w:t>Additional Assessment Boundaries</w:t>
      </w:r>
    </w:p>
    <w:p w14:paraId="0387091B" w14:textId="77777777" w:rsidR="00FE4E50" w:rsidRDefault="009F069F" w:rsidP="00A04BFA">
      <w:pPr>
        <w:pStyle w:val="Paragraph"/>
        <w:rPr>
          <w:lang w:eastAsia="ko-KR"/>
        </w:rPr>
      </w:pPr>
      <w:r w:rsidRPr="009F069F">
        <w:rPr>
          <w:lang w:eastAsia="ko-KR"/>
        </w:rPr>
        <w:t>None listed at this time.</w:t>
      </w:r>
    </w:p>
    <w:p w14:paraId="18F6046C" w14:textId="7D56C29E" w:rsidR="00AB7B8F" w:rsidRPr="00AB7B8F" w:rsidRDefault="00FE4E50" w:rsidP="0046663F">
      <w:pPr>
        <w:pStyle w:val="Heading2"/>
      </w:pPr>
      <w:r>
        <w:t>Additional References</w:t>
      </w:r>
    </w:p>
    <w:p w14:paraId="31144F38" w14:textId="41F807E0" w:rsidR="00286AB9" w:rsidRDefault="0046663F" w:rsidP="0092682A">
      <w:pPr>
        <w:pStyle w:val="Paragraph"/>
        <w:rPr>
          <w:rStyle w:val="Hyperlink"/>
          <w:bCs/>
          <w:color w:val="auto"/>
          <w:u w:val="none"/>
        </w:rPr>
      </w:pPr>
      <w:r w:rsidRPr="00114C25">
        <w:t>MS-LS2-3 Evidence Statement</w:t>
      </w:r>
      <w:r w:rsidR="0092682A" w:rsidRPr="0092682A">
        <w:t xml:space="preserve"> </w:t>
      </w:r>
      <w:hyperlink r:id="rId9" w:tooltip="MS-LS2-3 Evidence Statement web document" w:history="1">
        <w:r w:rsidR="00114C25" w:rsidRPr="00114C25">
          <w:rPr>
            <w:rStyle w:val="Hyperlink"/>
          </w:rPr>
          <w:t>https://www.nextgenscience.org/sites/default/files/evidence_statement/black_white/MS-LS2-3 Evidence Statements June 2015 asterisks.pdf</w:t>
        </w:r>
      </w:hyperlink>
    </w:p>
    <w:p w14:paraId="131ECE9C" w14:textId="33C0C153" w:rsidR="0046663F" w:rsidRDefault="00537228" w:rsidP="00114C25">
      <w:pPr>
        <w:pStyle w:val="Paragraph"/>
      </w:pPr>
      <w:r>
        <w:t xml:space="preserve">California </w:t>
      </w:r>
      <w:r w:rsidR="0046663F" w:rsidRPr="00114C25">
        <w:t>Environmental Principles and Concepts</w:t>
      </w:r>
      <w:r w:rsidR="00114C25">
        <w:t xml:space="preserve"> </w:t>
      </w:r>
      <w:hyperlink r:id="rId10" w:tooltip="Environmental Principles and Concepts web page" w:history="1">
        <w:r w:rsidR="00114C25" w:rsidRPr="003760B9">
          <w:rPr>
            <w:rStyle w:val="Hyperlink"/>
          </w:rPr>
          <w:t>http://californiaeei.org/abouteei/epc/</w:t>
        </w:r>
      </w:hyperlink>
    </w:p>
    <w:p w14:paraId="62C0B2EF" w14:textId="028AFEF3" w:rsidR="0046663F" w:rsidRPr="00114C25" w:rsidRDefault="0046663F" w:rsidP="00114C25">
      <w:pPr>
        <w:pStyle w:val="Paragraph"/>
      </w:pPr>
      <w:r w:rsidRPr="00114C25">
        <w:t>California Education and the Environment Initiative</w:t>
      </w:r>
      <w:r w:rsidR="00114C25">
        <w:t xml:space="preserve"> </w:t>
      </w:r>
      <w:hyperlink r:id="rId11" w:tooltip="California Education and the Environment Initiative web page" w:history="1">
        <w:r w:rsidR="00114C25" w:rsidRPr="00DA557E">
          <w:rPr>
            <w:rStyle w:val="Hyperlink"/>
            <w:szCs w:val="23"/>
          </w:rPr>
          <w:t>http://californiaeei.org/</w:t>
        </w:r>
      </w:hyperlink>
    </w:p>
    <w:p w14:paraId="732FE2B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F19A2B6" w14:textId="68AE6902" w:rsidR="00AB7B8F" w:rsidRPr="00114C25" w:rsidRDefault="009F069F" w:rsidP="00062B9E">
      <w:pPr>
        <w:pStyle w:val="ScienceFrameworkLinks"/>
        <w:ind w:left="0"/>
      </w:pPr>
      <w:r w:rsidRPr="00114C25">
        <w:t xml:space="preserve">Appendix 1: Progression of the Science and Engineering Practices, Disciplinary Core Ideas, and Crosscutting Concepts in Kindergarten through Grade 12 </w:t>
      </w:r>
      <w:hyperlink r:id="rId12" w:tooltip="Appendix 1 to the Science Framework: Progression of the Science and Engineering Practices, Disciplinary Core Ideas, and Crosscutting Concepts in Kindergarten through Grade 12 web document" w:history="1">
        <w:r w:rsidR="00114C25" w:rsidRPr="00104805">
          <w:rPr>
            <w:rStyle w:val="Hyperlink"/>
            <w:i w:val="0"/>
          </w:rPr>
          <w:t>https://www.cde.ca.gov/ci/sc/cf/documents/scifwappendix1.pdf</w:t>
        </w:r>
      </w:hyperlink>
    </w:p>
    <w:p w14:paraId="23699EE1" w14:textId="757A5F06" w:rsidR="0046663F" w:rsidRDefault="0046663F" w:rsidP="00062B9E">
      <w:pPr>
        <w:pStyle w:val="ScienceFrameworkLinks"/>
        <w:ind w:left="0"/>
        <w:rPr>
          <w:rStyle w:val="Hyperlink"/>
          <w:i w:val="0"/>
        </w:rPr>
      </w:pPr>
      <w:r w:rsidRPr="00114C25">
        <w:t>Appendix 2: Connections to</w:t>
      </w:r>
      <w:r w:rsidR="00537228">
        <w:t xml:space="preserve"> California</w:t>
      </w:r>
      <w:r w:rsidRPr="00114C25">
        <w:t xml:space="preserve"> Environmental Principles and Concepts </w:t>
      </w:r>
      <w:hyperlink r:id="rId13" w:tooltip="Appendix 2 to the Science Framework: Progression of the Science and Engineering Practices, Disciplinary Core Ideas, and Crosscutting Concepts in Kindergarten through Grade 12 web document" w:history="1">
        <w:r w:rsidR="00114C25" w:rsidRPr="00114C25">
          <w:rPr>
            <w:rStyle w:val="Hyperlink"/>
            <w:i w:val="0"/>
          </w:rPr>
          <w:t>https://www.cde.ca.gov/ci/sc/cf/documents/scifwappendix2.pdf</w:t>
        </w:r>
      </w:hyperlink>
    </w:p>
    <w:p w14:paraId="789087DC" w14:textId="29BD5C89" w:rsidR="009F19AE" w:rsidRDefault="009F19AE" w:rsidP="009F19AE">
      <w:pPr>
        <w:pStyle w:val="ScienceFrameworkLinks"/>
        <w:spacing w:before="600"/>
        <w:ind w:left="446" w:hanging="446"/>
        <w:rPr>
          <w:lang w:eastAsia="ko-KR"/>
        </w:rPr>
      </w:pPr>
      <w:r>
        <w:rPr>
          <w:lang w:eastAsia="ko-KR"/>
        </w:rPr>
        <w:t>Posted by the California Department of Education, March 2021</w:t>
      </w:r>
      <w:r w:rsidR="000B2BE8">
        <w:rPr>
          <w:lang w:eastAsia="ko-KR"/>
        </w:rPr>
        <w:t xml:space="preserve"> </w:t>
      </w:r>
      <w:r w:rsidR="000B2BE8" w:rsidRPr="000B2BE8">
        <w:rPr>
          <w:lang w:eastAsia="ko-KR"/>
        </w:rPr>
        <w:t>(updated February 2024)</w:t>
      </w:r>
    </w:p>
    <w:p w14:paraId="10844B27" w14:textId="239A7BEA" w:rsidR="00BF3176" w:rsidRPr="00BF3176" w:rsidRDefault="00BF3176" w:rsidP="009F19AE">
      <w:pPr>
        <w:pStyle w:val="ScienceFrameworkLinks"/>
        <w:spacing w:before="600"/>
        <w:ind w:left="446" w:hanging="446"/>
        <w:rPr>
          <w:rStyle w:val="Hyperlink"/>
          <w:color w:val="auto"/>
          <w:u w:val="none"/>
          <w:lang w:eastAsia="ko-KR"/>
        </w:rPr>
      </w:pPr>
    </w:p>
    <w:sectPr w:rsidR="00BF3176" w:rsidRPr="00BF3176" w:rsidSect="001D6ECE">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19BD" w14:textId="77777777" w:rsidR="001D6ECE" w:rsidRDefault="001D6ECE" w:rsidP="007525D5">
      <w:r>
        <w:separator/>
      </w:r>
    </w:p>
  </w:endnote>
  <w:endnote w:type="continuationSeparator" w:id="0">
    <w:p w14:paraId="383FCDCD" w14:textId="77777777" w:rsidR="001D6ECE" w:rsidRDefault="001D6ECE" w:rsidP="007525D5">
      <w:r>
        <w:continuationSeparator/>
      </w:r>
    </w:p>
  </w:endnote>
  <w:endnote w:type="continuationNotice" w:id="1">
    <w:p w14:paraId="2577B6DD" w14:textId="77777777" w:rsidR="001D6ECE" w:rsidRDefault="001D6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D68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814F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EB23" w14:textId="77777777" w:rsidR="001D6ECE" w:rsidRDefault="001D6ECE" w:rsidP="007525D5">
      <w:r>
        <w:separator/>
      </w:r>
    </w:p>
  </w:footnote>
  <w:footnote w:type="continuationSeparator" w:id="0">
    <w:p w14:paraId="2FA746CF" w14:textId="77777777" w:rsidR="001D6ECE" w:rsidRDefault="001D6ECE" w:rsidP="007525D5">
      <w:r>
        <w:continuationSeparator/>
      </w:r>
    </w:p>
  </w:footnote>
  <w:footnote w:type="continuationNotice" w:id="1">
    <w:p w14:paraId="1F0E1677" w14:textId="77777777" w:rsidR="001D6ECE" w:rsidRDefault="001D6E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B584" w14:textId="77777777" w:rsidR="00007CC7" w:rsidRDefault="14A584D2" w:rsidP="00BB08C4">
    <w:pPr>
      <w:pStyle w:val="Header"/>
      <w:tabs>
        <w:tab w:val="clear" w:pos="4680"/>
      </w:tabs>
      <w:spacing w:after="0"/>
      <w:jc w:val="left"/>
    </w:pPr>
    <w:r>
      <w:rPr>
        <w:noProof/>
      </w:rPr>
      <w:drawing>
        <wp:inline distT="0" distB="0" distL="0" distR="0" wp14:anchorId="3CAEE4EC" wp14:editId="1572AB0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344713" w14:textId="3BE5450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A5706">
      <w:rPr>
        <w:noProof/>
      </w:rPr>
      <w:t>MS-LS2-3 Ecosystems: Interactions, Energy, and Dynamics</w:t>
    </w:r>
    <w:r>
      <w:rPr>
        <w:noProof/>
      </w:rPr>
      <w:fldChar w:fldCharType="end"/>
    </w:r>
  </w:p>
  <w:p w14:paraId="58974744" w14:textId="35D3289A" w:rsidR="00007CC7" w:rsidRPr="00BB08C4" w:rsidRDefault="00007CC7" w:rsidP="00600F38">
    <w:pPr>
      <w:pStyle w:val="Header"/>
      <w:tabs>
        <w:tab w:val="clear" w:pos="4680"/>
      </w:tabs>
      <w:spacing w:after="240"/>
    </w:pPr>
    <w:r w:rsidRPr="00B63D23">
      <w:t xml:space="preserve">California Science Test—Item </w:t>
    </w:r>
    <w:r w:rsidR="00E4147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DDB27B2C">
      <w:start w:val="1"/>
      <w:numFmt w:val="decimal"/>
      <w:lvlText w:val="%1."/>
      <w:lvlJc w:val="left"/>
      <w:pPr>
        <w:tabs>
          <w:tab w:val="num" w:pos="1440"/>
        </w:tabs>
        <w:ind w:left="1440" w:hanging="360"/>
      </w:pPr>
    </w:lvl>
    <w:lvl w:ilvl="1" w:tplc="C7C41D06">
      <w:numFmt w:val="decimal"/>
      <w:lvlText w:val=""/>
      <w:lvlJc w:val="left"/>
    </w:lvl>
    <w:lvl w:ilvl="2" w:tplc="C8642818">
      <w:numFmt w:val="decimal"/>
      <w:lvlText w:val=""/>
      <w:lvlJc w:val="left"/>
    </w:lvl>
    <w:lvl w:ilvl="3" w:tplc="A2FADF8A">
      <w:numFmt w:val="decimal"/>
      <w:lvlText w:val=""/>
      <w:lvlJc w:val="left"/>
    </w:lvl>
    <w:lvl w:ilvl="4" w:tplc="3CECA0B0">
      <w:numFmt w:val="decimal"/>
      <w:lvlText w:val=""/>
      <w:lvlJc w:val="left"/>
    </w:lvl>
    <w:lvl w:ilvl="5" w:tplc="EAC8B258">
      <w:numFmt w:val="decimal"/>
      <w:lvlText w:val=""/>
      <w:lvlJc w:val="left"/>
    </w:lvl>
    <w:lvl w:ilvl="6" w:tplc="5374E698">
      <w:numFmt w:val="decimal"/>
      <w:lvlText w:val=""/>
      <w:lvlJc w:val="left"/>
    </w:lvl>
    <w:lvl w:ilvl="7" w:tplc="D9681EEA">
      <w:numFmt w:val="decimal"/>
      <w:lvlText w:val=""/>
      <w:lvlJc w:val="left"/>
    </w:lvl>
    <w:lvl w:ilvl="8" w:tplc="3CD2B42C">
      <w:numFmt w:val="decimal"/>
      <w:lvlText w:val=""/>
      <w:lvlJc w:val="left"/>
    </w:lvl>
  </w:abstractNum>
  <w:abstractNum w:abstractNumId="2" w15:restartNumberingAfterBreak="0">
    <w:nsid w:val="FFFFFF7E"/>
    <w:multiLevelType w:val="hybridMultilevel"/>
    <w:tmpl w:val="7E20336A"/>
    <w:lvl w:ilvl="0" w:tplc="959282C2">
      <w:start w:val="1"/>
      <w:numFmt w:val="decimal"/>
      <w:lvlText w:val="%1."/>
      <w:lvlJc w:val="left"/>
      <w:pPr>
        <w:tabs>
          <w:tab w:val="num" w:pos="1080"/>
        </w:tabs>
        <w:ind w:left="1080" w:hanging="360"/>
      </w:pPr>
    </w:lvl>
    <w:lvl w:ilvl="1" w:tplc="CD42D27C">
      <w:numFmt w:val="decimal"/>
      <w:lvlText w:val=""/>
      <w:lvlJc w:val="left"/>
    </w:lvl>
    <w:lvl w:ilvl="2" w:tplc="8056CB18">
      <w:numFmt w:val="decimal"/>
      <w:lvlText w:val=""/>
      <w:lvlJc w:val="left"/>
    </w:lvl>
    <w:lvl w:ilvl="3" w:tplc="07A45D10">
      <w:numFmt w:val="decimal"/>
      <w:lvlText w:val=""/>
      <w:lvlJc w:val="left"/>
    </w:lvl>
    <w:lvl w:ilvl="4" w:tplc="89AE54B8">
      <w:numFmt w:val="decimal"/>
      <w:lvlText w:val=""/>
      <w:lvlJc w:val="left"/>
    </w:lvl>
    <w:lvl w:ilvl="5" w:tplc="861AF260">
      <w:numFmt w:val="decimal"/>
      <w:lvlText w:val=""/>
      <w:lvlJc w:val="left"/>
    </w:lvl>
    <w:lvl w:ilvl="6" w:tplc="E7AC2E40">
      <w:numFmt w:val="decimal"/>
      <w:lvlText w:val=""/>
      <w:lvlJc w:val="left"/>
    </w:lvl>
    <w:lvl w:ilvl="7" w:tplc="A38E289C">
      <w:numFmt w:val="decimal"/>
      <w:lvlText w:val=""/>
      <w:lvlJc w:val="left"/>
    </w:lvl>
    <w:lvl w:ilvl="8" w:tplc="2E4EB4FA">
      <w:numFmt w:val="decimal"/>
      <w:lvlText w:val=""/>
      <w:lvlJc w:val="left"/>
    </w:lvl>
  </w:abstractNum>
  <w:abstractNum w:abstractNumId="3" w15:restartNumberingAfterBreak="0">
    <w:nsid w:val="FFFFFF7F"/>
    <w:multiLevelType w:val="hybridMultilevel"/>
    <w:tmpl w:val="BC18545A"/>
    <w:lvl w:ilvl="0" w:tplc="63A65A44">
      <w:start w:val="1"/>
      <w:numFmt w:val="decimal"/>
      <w:lvlText w:val="%1."/>
      <w:lvlJc w:val="left"/>
      <w:pPr>
        <w:tabs>
          <w:tab w:val="num" w:pos="720"/>
        </w:tabs>
        <w:ind w:left="720" w:hanging="360"/>
      </w:pPr>
    </w:lvl>
    <w:lvl w:ilvl="1" w:tplc="3FAE7AAA">
      <w:numFmt w:val="decimal"/>
      <w:lvlText w:val=""/>
      <w:lvlJc w:val="left"/>
    </w:lvl>
    <w:lvl w:ilvl="2" w:tplc="5238BE6E">
      <w:numFmt w:val="decimal"/>
      <w:lvlText w:val=""/>
      <w:lvlJc w:val="left"/>
    </w:lvl>
    <w:lvl w:ilvl="3" w:tplc="2B305D88">
      <w:numFmt w:val="decimal"/>
      <w:lvlText w:val=""/>
      <w:lvlJc w:val="left"/>
    </w:lvl>
    <w:lvl w:ilvl="4" w:tplc="91841890">
      <w:numFmt w:val="decimal"/>
      <w:lvlText w:val=""/>
      <w:lvlJc w:val="left"/>
    </w:lvl>
    <w:lvl w:ilvl="5" w:tplc="CDA6F0C0">
      <w:numFmt w:val="decimal"/>
      <w:lvlText w:val=""/>
      <w:lvlJc w:val="left"/>
    </w:lvl>
    <w:lvl w:ilvl="6" w:tplc="B8DC4C26">
      <w:numFmt w:val="decimal"/>
      <w:lvlText w:val=""/>
      <w:lvlJc w:val="left"/>
    </w:lvl>
    <w:lvl w:ilvl="7" w:tplc="D4289A56">
      <w:numFmt w:val="decimal"/>
      <w:lvlText w:val=""/>
      <w:lvlJc w:val="left"/>
    </w:lvl>
    <w:lvl w:ilvl="8" w:tplc="3A9AA8F0">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D0A61AF6">
      <w:start w:val="1"/>
      <w:numFmt w:val="bullet"/>
      <w:lvlText w:val=""/>
      <w:lvlJc w:val="left"/>
      <w:pPr>
        <w:tabs>
          <w:tab w:val="num" w:pos="1440"/>
        </w:tabs>
        <w:ind w:left="1440" w:hanging="360"/>
      </w:pPr>
      <w:rPr>
        <w:rFonts w:ascii="Symbol" w:hAnsi="Symbol" w:hint="default"/>
      </w:rPr>
    </w:lvl>
    <w:lvl w:ilvl="1" w:tplc="D6AADDA0">
      <w:numFmt w:val="decimal"/>
      <w:lvlText w:val=""/>
      <w:lvlJc w:val="left"/>
    </w:lvl>
    <w:lvl w:ilvl="2" w:tplc="CC04616C">
      <w:numFmt w:val="decimal"/>
      <w:lvlText w:val=""/>
      <w:lvlJc w:val="left"/>
    </w:lvl>
    <w:lvl w:ilvl="3" w:tplc="CF8A644E">
      <w:numFmt w:val="decimal"/>
      <w:lvlText w:val=""/>
      <w:lvlJc w:val="left"/>
    </w:lvl>
    <w:lvl w:ilvl="4" w:tplc="58C052C2">
      <w:numFmt w:val="decimal"/>
      <w:lvlText w:val=""/>
      <w:lvlJc w:val="left"/>
    </w:lvl>
    <w:lvl w:ilvl="5" w:tplc="38404210">
      <w:numFmt w:val="decimal"/>
      <w:lvlText w:val=""/>
      <w:lvlJc w:val="left"/>
    </w:lvl>
    <w:lvl w:ilvl="6" w:tplc="D68C322C">
      <w:numFmt w:val="decimal"/>
      <w:lvlText w:val=""/>
      <w:lvlJc w:val="left"/>
    </w:lvl>
    <w:lvl w:ilvl="7" w:tplc="1060A892">
      <w:numFmt w:val="decimal"/>
      <w:lvlText w:val=""/>
      <w:lvlJc w:val="left"/>
    </w:lvl>
    <w:lvl w:ilvl="8" w:tplc="70ACEA18">
      <w:numFmt w:val="decimal"/>
      <w:lvlText w:val=""/>
      <w:lvlJc w:val="left"/>
    </w:lvl>
  </w:abstractNum>
  <w:abstractNum w:abstractNumId="6" w15:restartNumberingAfterBreak="0">
    <w:nsid w:val="FFFFFF82"/>
    <w:multiLevelType w:val="hybridMultilevel"/>
    <w:tmpl w:val="AB86AE70"/>
    <w:lvl w:ilvl="0" w:tplc="4CDAB8A0">
      <w:start w:val="1"/>
      <w:numFmt w:val="bullet"/>
      <w:lvlText w:val=""/>
      <w:lvlJc w:val="left"/>
      <w:pPr>
        <w:tabs>
          <w:tab w:val="num" w:pos="1080"/>
        </w:tabs>
        <w:ind w:left="1080" w:hanging="360"/>
      </w:pPr>
      <w:rPr>
        <w:rFonts w:ascii="Symbol" w:hAnsi="Symbol" w:hint="default"/>
      </w:rPr>
    </w:lvl>
    <w:lvl w:ilvl="1" w:tplc="50924F92">
      <w:numFmt w:val="decimal"/>
      <w:lvlText w:val=""/>
      <w:lvlJc w:val="left"/>
    </w:lvl>
    <w:lvl w:ilvl="2" w:tplc="E5E2B56E">
      <w:numFmt w:val="decimal"/>
      <w:lvlText w:val=""/>
      <w:lvlJc w:val="left"/>
    </w:lvl>
    <w:lvl w:ilvl="3" w:tplc="CF6A8DCE">
      <w:numFmt w:val="decimal"/>
      <w:lvlText w:val=""/>
      <w:lvlJc w:val="left"/>
    </w:lvl>
    <w:lvl w:ilvl="4" w:tplc="91AE4B20">
      <w:numFmt w:val="decimal"/>
      <w:lvlText w:val=""/>
      <w:lvlJc w:val="left"/>
    </w:lvl>
    <w:lvl w:ilvl="5" w:tplc="951277C0">
      <w:numFmt w:val="decimal"/>
      <w:lvlText w:val=""/>
      <w:lvlJc w:val="left"/>
    </w:lvl>
    <w:lvl w:ilvl="6" w:tplc="60503018">
      <w:numFmt w:val="decimal"/>
      <w:lvlText w:val=""/>
      <w:lvlJc w:val="left"/>
    </w:lvl>
    <w:lvl w:ilvl="7" w:tplc="93941552">
      <w:numFmt w:val="decimal"/>
      <w:lvlText w:val=""/>
      <w:lvlJc w:val="left"/>
    </w:lvl>
    <w:lvl w:ilvl="8" w:tplc="3CE0C342">
      <w:numFmt w:val="decimal"/>
      <w:lvlText w:val=""/>
      <w:lvlJc w:val="left"/>
    </w:lvl>
  </w:abstractNum>
  <w:abstractNum w:abstractNumId="7" w15:restartNumberingAfterBreak="0">
    <w:nsid w:val="FFFFFF83"/>
    <w:multiLevelType w:val="hybridMultilevel"/>
    <w:tmpl w:val="E3A618E6"/>
    <w:lvl w:ilvl="0" w:tplc="CF66F8A8">
      <w:start w:val="1"/>
      <w:numFmt w:val="bullet"/>
      <w:lvlText w:val=""/>
      <w:lvlJc w:val="left"/>
      <w:pPr>
        <w:tabs>
          <w:tab w:val="num" w:pos="720"/>
        </w:tabs>
        <w:ind w:left="720" w:hanging="360"/>
      </w:pPr>
      <w:rPr>
        <w:rFonts w:ascii="Symbol" w:hAnsi="Symbol" w:hint="default"/>
      </w:rPr>
    </w:lvl>
    <w:lvl w:ilvl="1" w:tplc="0F9E7E12">
      <w:numFmt w:val="decimal"/>
      <w:lvlText w:val=""/>
      <w:lvlJc w:val="left"/>
    </w:lvl>
    <w:lvl w:ilvl="2" w:tplc="0B2862D6">
      <w:numFmt w:val="decimal"/>
      <w:lvlText w:val=""/>
      <w:lvlJc w:val="left"/>
    </w:lvl>
    <w:lvl w:ilvl="3" w:tplc="3D16FF36">
      <w:numFmt w:val="decimal"/>
      <w:lvlText w:val=""/>
      <w:lvlJc w:val="left"/>
    </w:lvl>
    <w:lvl w:ilvl="4" w:tplc="5FAA855C">
      <w:numFmt w:val="decimal"/>
      <w:lvlText w:val=""/>
      <w:lvlJc w:val="left"/>
    </w:lvl>
    <w:lvl w:ilvl="5" w:tplc="B222645A">
      <w:numFmt w:val="decimal"/>
      <w:lvlText w:val=""/>
      <w:lvlJc w:val="left"/>
    </w:lvl>
    <w:lvl w:ilvl="6" w:tplc="3E6C2FA0">
      <w:numFmt w:val="decimal"/>
      <w:lvlText w:val=""/>
      <w:lvlJc w:val="left"/>
    </w:lvl>
    <w:lvl w:ilvl="7" w:tplc="8594108E">
      <w:numFmt w:val="decimal"/>
      <w:lvlText w:val=""/>
      <w:lvlJc w:val="left"/>
    </w:lvl>
    <w:lvl w:ilvl="8" w:tplc="647AFE14">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E7EA9AD2">
      <w:start w:val="1"/>
      <w:numFmt w:val="bullet"/>
      <w:lvlText w:val=""/>
      <w:lvlJc w:val="left"/>
      <w:pPr>
        <w:tabs>
          <w:tab w:val="num" w:pos="360"/>
        </w:tabs>
        <w:ind w:left="360" w:hanging="360"/>
      </w:pPr>
      <w:rPr>
        <w:rFonts w:ascii="Symbol" w:hAnsi="Symbol" w:hint="default"/>
      </w:rPr>
    </w:lvl>
    <w:lvl w:ilvl="1" w:tplc="EF309698">
      <w:numFmt w:val="decimal"/>
      <w:lvlText w:val=""/>
      <w:lvlJc w:val="left"/>
    </w:lvl>
    <w:lvl w:ilvl="2" w:tplc="D3CA6358">
      <w:numFmt w:val="decimal"/>
      <w:lvlText w:val=""/>
      <w:lvlJc w:val="left"/>
    </w:lvl>
    <w:lvl w:ilvl="3" w:tplc="821CD750">
      <w:numFmt w:val="decimal"/>
      <w:lvlText w:val=""/>
      <w:lvlJc w:val="left"/>
    </w:lvl>
    <w:lvl w:ilvl="4" w:tplc="D28E4C34">
      <w:numFmt w:val="decimal"/>
      <w:lvlText w:val=""/>
      <w:lvlJc w:val="left"/>
    </w:lvl>
    <w:lvl w:ilvl="5" w:tplc="E3386D8A">
      <w:numFmt w:val="decimal"/>
      <w:lvlText w:val=""/>
      <w:lvlJc w:val="left"/>
    </w:lvl>
    <w:lvl w:ilvl="6" w:tplc="B27CF260">
      <w:numFmt w:val="decimal"/>
      <w:lvlText w:val=""/>
      <w:lvlJc w:val="left"/>
    </w:lvl>
    <w:lvl w:ilvl="7" w:tplc="DC1807DA">
      <w:numFmt w:val="decimal"/>
      <w:lvlText w:val=""/>
      <w:lvlJc w:val="left"/>
    </w:lvl>
    <w:lvl w:ilvl="8" w:tplc="B54CD9D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C3146E9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07D843B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4546F2A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848458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DAEC43C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32247965">
    <w:abstractNumId w:val="14"/>
  </w:num>
  <w:num w:numId="2" w16cid:durableId="314575169">
    <w:abstractNumId w:val="16"/>
  </w:num>
  <w:num w:numId="3" w16cid:durableId="508377356">
    <w:abstractNumId w:val="20"/>
  </w:num>
  <w:num w:numId="4" w16cid:durableId="1159661176">
    <w:abstractNumId w:val="30"/>
  </w:num>
  <w:num w:numId="5" w16cid:durableId="1484002516">
    <w:abstractNumId w:val="13"/>
  </w:num>
  <w:num w:numId="6" w16cid:durableId="976952757">
    <w:abstractNumId w:val="11"/>
  </w:num>
  <w:num w:numId="7" w16cid:durableId="422918750">
    <w:abstractNumId w:val="24"/>
  </w:num>
  <w:num w:numId="8" w16cid:durableId="1832872215">
    <w:abstractNumId w:val="25"/>
  </w:num>
  <w:num w:numId="9" w16cid:durableId="1450471817">
    <w:abstractNumId w:val="29"/>
  </w:num>
  <w:num w:numId="10" w16cid:durableId="1701779910">
    <w:abstractNumId w:val="22"/>
  </w:num>
  <w:num w:numId="11" w16cid:durableId="1571689860">
    <w:abstractNumId w:val="31"/>
  </w:num>
  <w:num w:numId="12" w16cid:durableId="1162626701">
    <w:abstractNumId w:val="29"/>
    <w:lvlOverride w:ilvl="0">
      <w:startOverride w:val="1"/>
    </w:lvlOverride>
  </w:num>
  <w:num w:numId="13" w16cid:durableId="1580363394">
    <w:abstractNumId w:val="29"/>
    <w:lvlOverride w:ilvl="0">
      <w:startOverride w:val="1"/>
    </w:lvlOverride>
  </w:num>
  <w:num w:numId="14" w16cid:durableId="851064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986260">
    <w:abstractNumId w:val="29"/>
    <w:lvlOverride w:ilvl="0">
      <w:startOverride w:val="1"/>
    </w:lvlOverride>
  </w:num>
  <w:num w:numId="16" w16cid:durableId="1063144759">
    <w:abstractNumId w:val="29"/>
    <w:lvlOverride w:ilvl="0">
      <w:startOverride w:val="1"/>
    </w:lvlOverride>
  </w:num>
  <w:num w:numId="17" w16cid:durableId="1511065023">
    <w:abstractNumId w:val="22"/>
    <w:lvlOverride w:ilvl="0">
      <w:startOverride w:val="1"/>
    </w:lvlOverride>
  </w:num>
  <w:num w:numId="18" w16cid:durableId="1334642769">
    <w:abstractNumId w:val="29"/>
    <w:lvlOverride w:ilvl="0">
      <w:startOverride w:val="1"/>
    </w:lvlOverride>
  </w:num>
  <w:num w:numId="19" w16cid:durableId="16008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69696">
    <w:abstractNumId w:val="29"/>
    <w:lvlOverride w:ilvl="0">
      <w:startOverride w:val="1"/>
    </w:lvlOverride>
  </w:num>
  <w:num w:numId="21" w16cid:durableId="2114590378">
    <w:abstractNumId w:val="22"/>
    <w:lvlOverride w:ilvl="0">
      <w:startOverride w:val="1"/>
    </w:lvlOverride>
  </w:num>
  <w:num w:numId="22" w16cid:durableId="222524790">
    <w:abstractNumId w:val="29"/>
    <w:lvlOverride w:ilvl="0">
      <w:startOverride w:val="1"/>
    </w:lvlOverride>
  </w:num>
  <w:num w:numId="23" w16cid:durableId="1156728443">
    <w:abstractNumId w:val="22"/>
    <w:lvlOverride w:ilvl="0">
      <w:startOverride w:val="1"/>
    </w:lvlOverride>
  </w:num>
  <w:num w:numId="24" w16cid:durableId="623341903">
    <w:abstractNumId w:val="29"/>
    <w:lvlOverride w:ilvl="0">
      <w:startOverride w:val="1"/>
    </w:lvlOverride>
  </w:num>
  <w:num w:numId="25" w16cid:durableId="434637499">
    <w:abstractNumId w:val="22"/>
    <w:lvlOverride w:ilvl="0">
      <w:startOverride w:val="1"/>
    </w:lvlOverride>
  </w:num>
  <w:num w:numId="26" w16cid:durableId="1746956119">
    <w:abstractNumId w:val="31"/>
    <w:lvlOverride w:ilvl="0">
      <w:startOverride w:val="1"/>
    </w:lvlOverride>
  </w:num>
  <w:num w:numId="27" w16cid:durableId="1912110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5457369">
    <w:abstractNumId w:val="29"/>
    <w:lvlOverride w:ilvl="0">
      <w:startOverride w:val="1"/>
    </w:lvlOverride>
  </w:num>
  <w:num w:numId="29" w16cid:durableId="1899978372">
    <w:abstractNumId w:val="22"/>
    <w:lvlOverride w:ilvl="0">
      <w:startOverride w:val="1"/>
    </w:lvlOverride>
  </w:num>
  <w:num w:numId="30" w16cid:durableId="1196886255">
    <w:abstractNumId w:val="29"/>
    <w:lvlOverride w:ilvl="0">
      <w:startOverride w:val="1"/>
    </w:lvlOverride>
  </w:num>
  <w:num w:numId="31" w16cid:durableId="1499464807">
    <w:abstractNumId w:val="29"/>
    <w:lvlOverride w:ilvl="0">
      <w:startOverride w:val="1"/>
    </w:lvlOverride>
  </w:num>
  <w:num w:numId="32" w16cid:durableId="315302538">
    <w:abstractNumId w:val="22"/>
    <w:lvlOverride w:ilvl="0">
      <w:startOverride w:val="1"/>
    </w:lvlOverride>
  </w:num>
  <w:num w:numId="33" w16cid:durableId="888878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6758246">
    <w:abstractNumId w:val="29"/>
    <w:lvlOverride w:ilvl="0">
      <w:startOverride w:val="1"/>
    </w:lvlOverride>
  </w:num>
  <w:num w:numId="35" w16cid:durableId="696392389">
    <w:abstractNumId w:val="22"/>
    <w:lvlOverride w:ilvl="0">
      <w:startOverride w:val="1"/>
    </w:lvlOverride>
  </w:num>
  <w:num w:numId="36" w16cid:durableId="241646579">
    <w:abstractNumId w:val="29"/>
    <w:lvlOverride w:ilvl="0">
      <w:startOverride w:val="1"/>
    </w:lvlOverride>
  </w:num>
  <w:num w:numId="37" w16cid:durableId="227738239">
    <w:abstractNumId w:val="22"/>
    <w:lvlOverride w:ilvl="0">
      <w:startOverride w:val="1"/>
    </w:lvlOverride>
  </w:num>
  <w:num w:numId="38" w16cid:durableId="577718154">
    <w:abstractNumId w:val="31"/>
    <w:lvlOverride w:ilvl="0">
      <w:startOverride w:val="1"/>
    </w:lvlOverride>
  </w:num>
  <w:num w:numId="39" w16cid:durableId="1885169315">
    <w:abstractNumId w:val="31"/>
    <w:lvlOverride w:ilvl="0">
      <w:startOverride w:val="1"/>
    </w:lvlOverride>
  </w:num>
  <w:num w:numId="40" w16cid:durableId="1292783597">
    <w:abstractNumId w:val="29"/>
    <w:lvlOverride w:ilvl="0">
      <w:startOverride w:val="1"/>
    </w:lvlOverride>
  </w:num>
  <w:num w:numId="41" w16cid:durableId="804393054">
    <w:abstractNumId w:val="22"/>
    <w:lvlOverride w:ilvl="0">
      <w:startOverride w:val="1"/>
    </w:lvlOverride>
  </w:num>
  <w:num w:numId="42" w16cid:durableId="1443063642">
    <w:abstractNumId w:val="31"/>
    <w:lvlOverride w:ilvl="0">
      <w:startOverride w:val="1"/>
    </w:lvlOverride>
  </w:num>
  <w:num w:numId="43" w16cid:durableId="361446713">
    <w:abstractNumId w:val="31"/>
    <w:lvlOverride w:ilvl="0">
      <w:startOverride w:val="1"/>
    </w:lvlOverride>
  </w:num>
  <w:num w:numId="44" w16cid:durableId="345133534">
    <w:abstractNumId w:val="31"/>
    <w:lvlOverride w:ilvl="0">
      <w:startOverride w:val="1"/>
    </w:lvlOverride>
  </w:num>
  <w:num w:numId="45" w16cid:durableId="837698835">
    <w:abstractNumId w:val="34"/>
  </w:num>
  <w:num w:numId="46" w16cid:durableId="1814444962">
    <w:abstractNumId w:val="22"/>
    <w:lvlOverride w:ilvl="0">
      <w:startOverride w:val="1"/>
    </w:lvlOverride>
  </w:num>
  <w:num w:numId="47" w16cid:durableId="1972977376">
    <w:abstractNumId w:val="15"/>
  </w:num>
  <w:num w:numId="48" w16cid:durableId="1518617050">
    <w:abstractNumId w:val="28"/>
  </w:num>
  <w:num w:numId="49" w16cid:durableId="743603637">
    <w:abstractNumId w:val="27"/>
  </w:num>
  <w:num w:numId="50" w16cid:durableId="714309063">
    <w:abstractNumId w:val="33"/>
  </w:num>
  <w:num w:numId="51" w16cid:durableId="1235165053">
    <w:abstractNumId w:val="35"/>
  </w:num>
  <w:num w:numId="52" w16cid:durableId="132142003">
    <w:abstractNumId w:val="17"/>
  </w:num>
  <w:num w:numId="53" w16cid:durableId="1507214072">
    <w:abstractNumId w:val="9"/>
  </w:num>
  <w:num w:numId="54" w16cid:durableId="290522364">
    <w:abstractNumId w:val="7"/>
  </w:num>
  <w:num w:numId="55" w16cid:durableId="1117791607">
    <w:abstractNumId w:val="6"/>
  </w:num>
  <w:num w:numId="56" w16cid:durableId="1197040808">
    <w:abstractNumId w:val="5"/>
  </w:num>
  <w:num w:numId="57" w16cid:durableId="1250962893">
    <w:abstractNumId w:val="4"/>
  </w:num>
  <w:num w:numId="58" w16cid:durableId="1774981724">
    <w:abstractNumId w:val="8"/>
  </w:num>
  <w:num w:numId="59" w16cid:durableId="1018434954">
    <w:abstractNumId w:val="3"/>
  </w:num>
  <w:num w:numId="60" w16cid:durableId="1976912717">
    <w:abstractNumId w:val="2"/>
  </w:num>
  <w:num w:numId="61" w16cid:durableId="1308316705">
    <w:abstractNumId w:val="1"/>
  </w:num>
  <w:num w:numId="62" w16cid:durableId="581911304">
    <w:abstractNumId w:val="0"/>
  </w:num>
  <w:num w:numId="63" w16cid:durableId="760873780">
    <w:abstractNumId w:val="18"/>
  </w:num>
  <w:num w:numId="64" w16cid:durableId="259728571">
    <w:abstractNumId w:val="19"/>
  </w:num>
  <w:num w:numId="65" w16cid:durableId="1194922137">
    <w:abstractNumId w:val="32"/>
  </w:num>
  <w:num w:numId="66" w16cid:durableId="577834414">
    <w:abstractNumId w:val="39"/>
  </w:num>
  <w:num w:numId="67" w16cid:durableId="423258625">
    <w:abstractNumId w:val="38"/>
  </w:num>
  <w:num w:numId="68" w16cid:durableId="2106072833">
    <w:abstractNumId w:val="10"/>
  </w:num>
  <w:num w:numId="69" w16cid:durableId="1880507614">
    <w:abstractNumId w:val="26"/>
  </w:num>
  <w:num w:numId="70" w16cid:durableId="1931891490">
    <w:abstractNumId w:val="36"/>
  </w:num>
  <w:num w:numId="71" w16cid:durableId="103043585">
    <w:abstractNumId w:val="37"/>
  </w:num>
  <w:num w:numId="72" w16cid:durableId="893614855">
    <w:abstractNumId w:val="12"/>
  </w:num>
  <w:num w:numId="73" w16cid:durableId="1313023529">
    <w:abstractNumId w:val="23"/>
  </w:num>
  <w:num w:numId="74" w16cid:durableId="161239701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D6"/>
    <w:rsid w:val="0000426C"/>
    <w:rsid w:val="00007CC7"/>
    <w:rsid w:val="0001622A"/>
    <w:rsid w:val="0001669B"/>
    <w:rsid w:val="000205F6"/>
    <w:rsid w:val="000221B6"/>
    <w:rsid w:val="000340F0"/>
    <w:rsid w:val="0003613C"/>
    <w:rsid w:val="00037C08"/>
    <w:rsid w:val="000418D5"/>
    <w:rsid w:val="000436DD"/>
    <w:rsid w:val="00061F50"/>
    <w:rsid w:val="00062272"/>
    <w:rsid w:val="00062B9E"/>
    <w:rsid w:val="00064632"/>
    <w:rsid w:val="00066436"/>
    <w:rsid w:val="0006727D"/>
    <w:rsid w:val="000703C1"/>
    <w:rsid w:val="00073493"/>
    <w:rsid w:val="00084713"/>
    <w:rsid w:val="00091AE1"/>
    <w:rsid w:val="000A196B"/>
    <w:rsid w:val="000A2953"/>
    <w:rsid w:val="000A2BCD"/>
    <w:rsid w:val="000B1027"/>
    <w:rsid w:val="000B2BE8"/>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C25"/>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C5B11"/>
    <w:rsid w:val="001D6620"/>
    <w:rsid w:val="001D6ECE"/>
    <w:rsid w:val="001E29AA"/>
    <w:rsid w:val="001F170D"/>
    <w:rsid w:val="002023A3"/>
    <w:rsid w:val="002035F3"/>
    <w:rsid w:val="00205B4A"/>
    <w:rsid w:val="00205B5E"/>
    <w:rsid w:val="00211916"/>
    <w:rsid w:val="0021424C"/>
    <w:rsid w:val="00221A7E"/>
    <w:rsid w:val="002243CE"/>
    <w:rsid w:val="00234451"/>
    <w:rsid w:val="00235F69"/>
    <w:rsid w:val="00246550"/>
    <w:rsid w:val="00260E17"/>
    <w:rsid w:val="00264CFD"/>
    <w:rsid w:val="002651D5"/>
    <w:rsid w:val="00282630"/>
    <w:rsid w:val="00283757"/>
    <w:rsid w:val="00286AB9"/>
    <w:rsid w:val="00292E83"/>
    <w:rsid w:val="00293C52"/>
    <w:rsid w:val="00297F21"/>
    <w:rsid w:val="002A321E"/>
    <w:rsid w:val="002B0079"/>
    <w:rsid w:val="002B050B"/>
    <w:rsid w:val="002B2E0D"/>
    <w:rsid w:val="002B4464"/>
    <w:rsid w:val="002C0AD7"/>
    <w:rsid w:val="002E2B96"/>
    <w:rsid w:val="002E4D9A"/>
    <w:rsid w:val="002F3BF0"/>
    <w:rsid w:val="002F3C11"/>
    <w:rsid w:val="002F4F34"/>
    <w:rsid w:val="002F7649"/>
    <w:rsid w:val="00332884"/>
    <w:rsid w:val="0033671D"/>
    <w:rsid w:val="0033700D"/>
    <w:rsid w:val="003470DC"/>
    <w:rsid w:val="00352B8E"/>
    <w:rsid w:val="0036567B"/>
    <w:rsid w:val="0037623A"/>
    <w:rsid w:val="00386C80"/>
    <w:rsid w:val="003902B4"/>
    <w:rsid w:val="00393C86"/>
    <w:rsid w:val="003B5FD4"/>
    <w:rsid w:val="003B6084"/>
    <w:rsid w:val="003C6678"/>
    <w:rsid w:val="003D2F97"/>
    <w:rsid w:val="003D74A5"/>
    <w:rsid w:val="0041407C"/>
    <w:rsid w:val="00415CF9"/>
    <w:rsid w:val="00446598"/>
    <w:rsid w:val="004536BF"/>
    <w:rsid w:val="00453737"/>
    <w:rsid w:val="00460430"/>
    <w:rsid w:val="004625B8"/>
    <w:rsid w:val="0046663F"/>
    <w:rsid w:val="00467F7C"/>
    <w:rsid w:val="00470071"/>
    <w:rsid w:val="00473130"/>
    <w:rsid w:val="004736E8"/>
    <w:rsid w:val="00477B8D"/>
    <w:rsid w:val="00480BA2"/>
    <w:rsid w:val="00487068"/>
    <w:rsid w:val="00490B48"/>
    <w:rsid w:val="004A1C07"/>
    <w:rsid w:val="004B61C1"/>
    <w:rsid w:val="004E5C17"/>
    <w:rsid w:val="004F51E9"/>
    <w:rsid w:val="005105BA"/>
    <w:rsid w:val="00510611"/>
    <w:rsid w:val="00537228"/>
    <w:rsid w:val="00543833"/>
    <w:rsid w:val="00543F29"/>
    <w:rsid w:val="005563AE"/>
    <w:rsid w:val="005606EA"/>
    <w:rsid w:val="00561DAB"/>
    <w:rsid w:val="00562081"/>
    <w:rsid w:val="00563123"/>
    <w:rsid w:val="005744A7"/>
    <w:rsid w:val="005814F9"/>
    <w:rsid w:val="00583B72"/>
    <w:rsid w:val="00586A0D"/>
    <w:rsid w:val="00597322"/>
    <w:rsid w:val="005A09DA"/>
    <w:rsid w:val="005C5274"/>
    <w:rsid w:val="005D7B3B"/>
    <w:rsid w:val="005E546B"/>
    <w:rsid w:val="005F46A7"/>
    <w:rsid w:val="00600F38"/>
    <w:rsid w:val="00602B92"/>
    <w:rsid w:val="00603FE2"/>
    <w:rsid w:val="0061242E"/>
    <w:rsid w:val="00614922"/>
    <w:rsid w:val="006157B5"/>
    <w:rsid w:val="006207C5"/>
    <w:rsid w:val="00622380"/>
    <w:rsid w:val="00623226"/>
    <w:rsid w:val="0062344C"/>
    <w:rsid w:val="00623A89"/>
    <w:rsid w:val="00630D1E"/>
    <w:rsid w:val="006316C1"/>
    <w:rsid w:val="00631DF1"/>
    <w:rsid w:val="00636674"/>
    <w:rsid w:val="00642630"/>
    <w:rsid w:val="00660EE2"/>
    <w:rsid w:val="006661DA"/>
    <w:rsid w:val="00680AEB"/>
    <w:rsid w:val="00682EED"/>
    <w:rsid w:val="00682FA3"/>
    <w:rsid w:val="00684CCB"/>
    <w:rsid w:val="00686355"/>
    <w:rsid w:val="006A7AE5"/>
    <w:rsid w:val="006B43F1"/>
    <w:rsid w:val="006B60C4"/>
    <w:rsid w:val="006C178B"/>
    <w:rsid w:val="006C1CA0"/>
    <w:rsid w:val="006D15A6"/>
    <w:rsid w:val="006E00C3"/>
    <w:rsid w:val="006E6884"/>
    <w:rsid w:val="006F2016"/>
    <w:rsid w:val="00702E59"/>
    <w:rsid w:val="00703DAD"/>
    <w:rsid w:val="007047AB"/>
    <w:rsid w:val="0070717A"/>
    <w:rsid w:val="00721A39"/>
    <w:rsid w:val="00733F18"/>
    <w:rsid w:val="00743CCB"/>
    <w:rsid w:val="00745C5F"/>
    <w:rsid w:val="00747947"/>
    <w:rsid w:val="007525D5"/>
    <w:rsid w:val="00754F40"/>
    <w:rsid w:val="00764D2A"/>
    <w:rsid w:val="007651AD"/>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493A"/>
    <w:rsid w:val="00846C76"/>
    <w:rsid w:val="00852649"/>
    <w:rsid w:val="0085598F"/>
    <w:rsid w:val="008562DB"/>
    <w:rsid w:val="0085759E"/>
    <w:rsid w:val="00862832"/>
    <w:rsid w:val="00867745"/>
    <w:rsid w:val="00872A5E"/>
    <w:rsid w:val="00885A81"/>
    <w:rsid w:val="008A071B"/>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A5706"/>
    <w:rsid w:val="009A673A"/>
    <w:rsid w:val="009B0342"/>
    <w:rsid w:val="009B269F"/>
    <w:rsid w:val="009C4BE7"/>
    <w:rsid w:val="009E1B98"/>
    <w:rsid w:val="009E47AB"/>
    <w:rsid w:val="009E56A4"/>
    <w:rsid w:val="009F069F"/>
    <w:rsid w:val="009F19AE"/>
    <w:rsid w:val="009F45EB"/>
    <w:rsid w:val="009F50CB"/>
    <w:rsid w:val="00A04BFA"/>
    <w:rsid w:val="00A05AB2"/>
    <w:rsid w:val="00A115CE"/>
    <w:rsid w:val="00A12689"/>
    <w:rsid w:val="00A16C58"/>
    <w:rsid w:val="00A21B9E"/>
    <w:rsid w:val="00A33E8C"/>
    <w:rsid w:val="00A44C4F"/>
    <w:rsid w:val="00A46DB7"/>
    <w:rsid w:val="00A55ED3"/>
    <w:rsid w:val="00A628FD"/>
    <w:rsid w:val="00A64D08"/>
    <w:rsid w:val="00A65190"/>
    <w:rsid w:val="00A758CE"/>
    <w:rsid w:val="00A765C1"/>
    <w:rsid w:val="00AA01ED"/>
    <w:rsid w:val="00AB4E9E"/>
    <w:rsid w:val="00AB58B1"/>
    <w:rsid w:val="00AB7B8F"/>
    <w:rsid w:val="00AC778A"/>
    <w:rsid w:val="00AE1251"/>
    <w:rsid w:val="00AF1646"/>
    <w:rsid w:val="00AF6BE0"/>
    <w:rsid w:val="00AF7452"/>
    <w:rsid w:val="00B01B72"/>
    <w:rsid w:val="00B02982"/>
    <w:rsid w:val="00B05F41"/>
    <w:rsid w:val="00B179FB"/>
    <w:rsid w:val="00B20B46"/>
    <w:rsid w:val="00B35EA5"/>
    <w:rsid w:val="00B36459"/>
    <w:rsid w:val="00B40D66"/>
    <w:rsid w:val="00B438FC"/>
    <w:rsid w:val="00B47103"/>
    <w:rsid w:val="00B5140B"/>
    <w:rsid w:val="00B63D23"/>
    <w:rsid w:val="00B6683C"/>
    <w:rsid w:val="00B82328"/>
    <w:rsid w:val="00B963FB"/>
    <w:rsid w:val="00BA1B4C"/>
    <w:rsid w:val="00BA25A2"/>
    <w:rsid w:val="00BA4B22"/>
    <w:rsid w:val="00BB08C4"/>
    <w:rsid w:val="00BB1A45"/>
    <w:rsid w:val="00BB24BB"/>
    <w:rsid w:val="00BB4346"/>
    <w:rsid w:val="00BB7E69"/>
    <w:rsid w:val="00BD6020"/>
    <w:rsid w:val="00BE5C28"/>
    <w:rsid w:val="00BE7CA2"/>
    <w:rsid w:val="00BF03D6"/>
    <w:rsid w:val="00BF3176"/>
    <w:rsid w:val="00BF522D"/>
    <w:rsid w:val="00BF563D"/>
    <w:rsid w:val="00BF5DBF"/>
    <w:rsid w:val="00BF6284"/>
    <w:rsid w:val="00BF6971"/>
    <w:rsid w:val="00C072CD"/>
    <w:rsid w:val="00C10941"/>
    <w:rsid w:val="00C14CD9"/>
    <w:rsid w:val="00C2558C"/>
    <w:rsid w:val="00C255DB"/>
    <w:rsid w:val="00C33F73"/>
    <w:rsid w:val="00C57FB8"/>
    <w:rsid w:val="00C6190C"/>
    <w:rsid w:val="00C700F7"/>
    <w:rsid w:val="00C86BA8"/>
    <w:rsid w:val="00C9444B"/>
    <w:rsid w:val="00CA3C23"/>
    <w:rsid w:val="00CA427D"/>
    <w:rsid w:val="00CA785B"/>
    <w:rsid w:val="00CC0165"/>
    <w:rsid w:val="00CC01BC"/>
    <w:rsid w:val="00CC648E"/>
    <w:rsid w:val="00CC6E02"/>
    <w:rsid w:val="00CC7326"/>
    <w:rsid w:val="00CE5AB8"/>
    <w:rsid w:val="00CF19CE"/>
    <w:rsid w:val="00CF31F3"/>
    <w:rsid w:val="00D00FC4"/>
    <w:rsid w:val="00D214BF"/>
    <w:rsid w:val="00D2394E"/>
    <w:rsid w:val="00D247C2"/>
    <w:rsid w:val="00D2719D"/>
    <w:rsid w:val="00D361E8"/>
    <w:rsid w:val="00D40CBC"/>
    <w:rsid w:val="00D467F8"/>
    <w:rsid w:val="00D47119"/>
    <w:rsid w:val="00D61192"/>
    <w:rsid w:val="00D6386C"/>
    <w:rsid w:val="00D739AD"/>
    <w:rsid w:val="00D75834"/>
    <w:rsid w:val="00D82B63"/>
    <w:rsid w:val="00D86E31"/>
    <w:rsid w:val="00D91A94"/>
    <w:rsid w:val="00D9258C"/>
    <w:rsid w:val="00DA0D8E"/>
    <w:rsid w:val="00DA5391"/>
    <w:rsid w:val="00DA557E"/>
    <w:rsid w:val="00DA6C2F"/>
    <w:rsid w:val="00DC26F5"/>
    <w:rsid w:val="00DD5C83"/>
    <w:rsid w:val="00DD7373"/>
    <w:rsid w:val="00DE04BA"/>
    <w:rsid w:val="00DE0E48"/>
    <w:rsid w:val="00DE67F5"/>
    <w:rsid w:val="00DF3F78"/>
    <w:rsid w:val="00DF72CC"/>
    <w:rsid w:val="00E21193"/>
    <w:rsid w:val="00E3769E"/>
    <w:rsid w:val="00E41471"/>
    <w:rsid w:val="00E42404"/>
    <w:rsid w:val="00E63ED9"/>
    <w:rsid w:val="00E7262B"/>
    <w:rsid w:val="00E8015F"/>
    <w:rsid w:val="00E82F54"/>
    <w:rsid w:val="00E85B5A"/>
    <w:rsid w:val="00E86459"/>
    <w:rsid w:val="00E87DA0"/>
    <w:rsid w:val="00E91359"/>
    <w:rsid w:val="00EA0CA7"/>
    <w:rsid w:val="00EA0CDB"/>
    <w:rsid w:val="00EA3D3D"/>
    <w:rsid w:val="00EA45CB"/>
    <w:rsid w:val="00EA7D8C"/>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96B9B"/>
    <w:rsid w:val="00FA1F82"/>
    <w:rsid w:val="00FC411A"/>
    <w:rsid w:val="00FC568F"/>
    <w:rsid w:val="00FC5A40"/>
    <w:rsid w:val="00FD01DE"/>
    <w:rsid w:val="00FD079B"/>
    <w:rsid w:val="00FD635C"/>
    <w:rsid w:val="00FD6751"/>
    <w:rsid w:val="00FE0543"/>
    <w:rsid w:val="00FE0686"/>
    <w:rsid w:val="00FE2606"/>
    <w:rsid w:val="00FE2F15"/>
    <w:rsid w:val="00FE4E50"/>
    <w:rsid w:val="00FF2BE2"/>
    <w:rsid w:val="017F6876"/>
    <w:rsid w:val="0241B77A"/>
    <w:rsid w:val="07A3E346"/>
    <w:rsid w:val="0BD56166"/>
    <w:rsid w:val="14A584D2"/>
    <w:rsid w:val="17411381"/>
    <w:rsid w:val="1CB95A45"/>
    <w:rsid w:val="37D3EE55"/>
    <w:rsid w:val="3A98F665"/>
    <w:rsid w:val="3E637228"/>
    <w:rsid w:val="42B71450"/>
    <w:rsid w:val="502CAF4F"/>
    <w:rsid w:val="5107F6D8"/>
    <w:rsid w:val="5395FC44"/>
    <w:rsid w:val="574A0E3E"/>
    <w:rsid w:val="59121CCF"/>
    <w:rsid w:val="65795214"/>
    <w:rsid w:val="6B1E39B9"/>
    <w:rsid w:val="7200FF9B"/>
    <w:rsid w:val="76264875"/>
    <w:rsid w:val="7B28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F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F317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F317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814F9"/>
  </w:style>
  <w:style w:type="character" w:customStyle="1" w:styleId="TableHeaderChar">
    <w:name w:val="TableHeader Char"/>
    <w:basedOn w:val="DefaultParagraphFont"/>
    <w:link w:val="TableHeader"/>
    <w:rsid w:val="005814F9"/>
    <w:rPr>
      <w:rFonts w:ascii="Arial" w:hAnsi="Arial" w:cs="Arial"/>
      <w:b/>
      <w:sz w:val="24"/>
      <w:szCs w:val="24"/>
    </w:rPr>
  </w:style>
  <w:style w:type="character" w:customStyle="1" w:styleId="Header6Char">
    <w:name w:val="Header 6 Char"/>
    <w:basedOn w:val="TableHeaderChar"/>
    <w:link w:val="Header6"/>
    <w:rsid w:val="005814F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3590420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482914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09929414">
      <w:bodyDiv w:val="1"/>
      <w:marLeft w:val="0"/>
      <w:marRight w:val="0"/>
      <w:marTop w:val="0"/>
      <w:marBottom w:val="0"/>
      <w:divBdr>
        <w:top w:val="none" w:sz="0" w:space="0" w:color="auto"/>
        <w:left w:val="none" w:sz="0" w:space="0" w:color="auto"/>
        <w:bottom w:val="none" w:sz="0" w:space="0" w:color="auto"/>
        <w:right w:val="none" w:sz="0" w:space="0" w:color="auto"/>
      </w:divBdr>
    </w:div>
    <w:div w:id="1918588886">
      <w:bodyDiv w:val="1"/>
      <w:marLeft w:val="0"/>
      <w:marRight w:val="0"/>
      <w:marTop w:val="0"/>
      <w:marBottom w:val="0"/>
      <w:divBdr>
        <w:top w:val="none" w:sz="0" w:space="0" w:color="auto"/>
        <w:left w:val="none" w:sz="0" w:space="0" w:color="auto"/>
        <w:bottom w:val="none" w:sz="0" w:space="0" w:color="auto"/>
        <w:right w:val="none" w:sz="0" w:space="0" w:color="auto"/>
      </w:divBdr>
    </w:div>
    <w:div w:id="19423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2-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3C6C733-F999-48AA-8CE5-0660EEF9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Specifications—MS-LS2-3 - CAASPP (CA Dept of Education)</dc:title>
  <dc:subject>This CAST item specification describes MS-LS2-3 Ecosystems: Interactions, Energy, and Dynamics.</dc:subject>
  <dc:creator/>
  <cp:keywords/>
  <dc:description/>
  <cp:lastModifiedBy/>
  <cp:revision>1</cp:revision>
  <dcterms:created xsi:type="dcterms:W3CDTF">2024-02-23T16:28:00Z</dcterms:created>
  <dcterms:modified xsi:type="dcterms:W3CDTF">2024-02-23T16:29:00Z</dcterms:modified>
</cp:coreProperties>
</file>