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F6B1" w14:textId="77777777" w:rsidR="00C30C42" w:rsidRDefault="00C30C42" w:rsidP="00012B21">
      <w:pPr>
        <w:pStyle w:val="Header"/>
        <w:pBdr>
          <w:bottom w:val="none" w:sz="0" w:space="0" w:color="auto"/>
        </w:pBdr>
        <w:tabs>
          <w:tab w:val="clear" w:pos="4680"/>
        </w:tabs>
        <w:spacing w:after="0"/>
        <w:jc w:val="left"/>
      </w:pPr>
      <w:r>
        <w:t xml:space="preserve"> </w:t>
      </w:r>
      <w:r>
        <w:rPr>
          <w:noProof/>
          <w:lang w:eastAsia="en-US"/>
        </w:rPr>
        <w:drawing>
          <wp:inline distT="0" distB="0" distL="0" distR="0" wp14:anchorId="28D138F9" wp14:editId="5DE01F18">
            <wp:extent cx="1060704" cy="521208"/>
            <wp:effectExtent l="0" t="0" r="6350" b="0"/>
            <wp:docPr id="41" name="Picture 4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26E089" w14:textId="77777777" w:rsidR="00C30C42" w:rsidRPr="00B63D23" w:rsidRDefault="00C30C42" w:rsidP="00012B2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MS-LS4-6 Biological Evolution: Unity and Diversity</w:t>
      </w:r>
      <w:r>
        <w:rPr>
          <w:noProof/>
        </w:rPr>
        <w:fldChar w:fldCharType="end"/>
      </w:r>
    </w:p>
    <w:p w14:paraId="5580A163" w14:textId="77777777" w:rsidR="00C30C42" w:rsidRDefault="00C30C42" w:rsidP="00012B21">
      <w:pPr>
        <w:pStyle w:val="Header"/>
        <w:pBdr>
          <w:bottom w:val="none" w:sz="0" w:space="0" w:color="auto"/>
        </w:pBdr>
        <w:tabs>
          <w:tab w:val="clear" w:pos="4680"/>
        </w:tabs>
        <w:spacing w:after="240"/>
      </w:pPr>
      <w:r w:rsidRPr="00B63D23">
        <w:t xml:space="preserve">California Science Test—Item </w:t>
      </w:r>
      <w:r>
        <w:t xml:space="preserve">Content </w:t>
      </w:r>
      <w:r w:rsidRPr="00B63D23">
        <w:t>Specifications</w:t>
      </w:r>
    </w:p>
    <w:p w14:paraId="42BC46F4" w14:textId="77777777" w:rsidR="00C30C42" w:rsidRPr="00487068" w:rsidRDefault="00C30C42" w:rsidP="00012B21">
      <w:pPr>
        <w:pStyle w:val="Heading1"/>
        <w:pageBreakBefore w:val="0"/>
        <w:pBdr>
          <w:top w:val="none" w:sz="0" w:space="0" w:color="auto"/>
        </w:pBdr>
        <w:spacing w:after="240"/>
        <w:rPr>
          <w:lang w:val="en-US"/>
        </w:rPr>
      </w:pPr>
      <w:r w:rsidRPr="008109FD">
        <w:rPr>
          <w:lang w:val="en-US"/>
        </w:rPr>
        <w:t>MS-LS4-6 Biological Evolution: Unity and Diversity</w:t>
      </w:r>
    </w:p>
    <w:p w14:paraId="4BFADF5F" w14:textId="77777777" w:rsidR="00C30C42" w:rsidRPr="00510C04" w:rsidRDefault="00C30C42" w:rsidP="00A758CE">
      <w:pPr>
        <w:spacing w:before="240" w:after="240"/>
        <w:rPr>
          <w:rFonts w:cs="Arial"/>
          <w:szCs w:val="24"/>
        </w:rPr>
      </w:pPr>
      <w:r w:rsidRPr="00510C04">
        <w:rPr>
          <w:rFonts w:cs="Arial"/>
          <w:szCs w:val="24"/>
        </w:rPr>
        <w:t xml:space="preserve">Students who demonstrate understanding can: </w:t>
      </w:r>
    </w:p>
    <w:p w14:paraId="72582C74" w14:textId="77777777" w:rsidR="00C30C42" w:rsidRDefault="00C30C42" w:rsidP="008B75B8">
      <w:pPr>
        <w:pStyle w:val="PerformanceExpectation"/>
      </w:pPr>
      <w:r w:rsidRPr="008109FD">
        <w:t>Use mathematical representations to support explanations of how natural selection may lead to increases and decreases of specific traits in populations over time.</w:t>
      </w:r>
    </w:p>
    <w:p w14:paraId="3BAE6264" w14:textId="77777777" w:rsidR="00C30C42" w:rsidRPr="00DA79FF" w:rsidRDefault="00C30C42" w:rsidP="00EB18EF">
      <w:pPr>
        <w:pStyle w:val="PEClarification"/>
        <w:rPr>
          <w:color w:val="auto"/>
        </w:rPr>
      </w:pPr>
      <w:r w:rsidRPr="00DA79FF">
        <w:rPr>
          <w:color w:val="auto"/>
        </w:rPr>
        <w:t xml:space="preserve">[Clarification Statement: Emphasis is on using mathematical models, probability statements, and proportional reasoning to support explanations of trends in changes to populations over time.] </w:t>
      </w:r>
      <w:r w:rsidRPr="00DE2034">
        <w:rPr>
          <w:color w:val="auto"/>
        </w:rPr>
        <w:t>[</w:t>
      </w:r>
      <w:r w:rsidRPr="00DA79FF">
        <w:rPr>
          <w:i/>
          <w:color w:val="auto"/>
        </w:rPr>
        <w:t>Assessment Boundary: Assessment does not include Hardy Weinberg calculations.</w:t>
      </w:r>
      <w:r w:rsidRPr="00DE2034">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6"/>
      </w:tblPr>
      <w:tblGrid>
        <w:gridCol w:w="3505"/>
        <w:gridCol w:w="3510"/>
        <w:gridCol w:w="3065"/>
      </w:tblGrid>
      <w:tr w:rsidR="00C30C42" w:rsidRPr="00510C04" w14:paraId="21DE7AAC" w14:textId="77777777" w:rsidTr="00415CF9">
        <w:trPr>
          <w:cantSplit/>
          <w:tblHeader/>
        </w:trPr>
        <w:tc>
          <w:tcPr>
            <w:tcW w:w="3505" w:type="dxa"/>
            <w:tcBorders>
              <w:bottom w:val="single" w:sz="4" w:space="0" w:color="auto"/>
            </w:tcBorders>
            <w:shd w:val="clear" w:color="auto" w:fill="2F3995"/>
            <w:vAlign w:val="center"/>
          </w:tcPr>
          <w:p w14:paraId="2C0160BC" w14:textId="77777777" w:rsidR="00C30C42" w:rsidRPr="00510C04" w:rsidRDefault="00C30C42"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BE8CDEF" w14:textId="77777777" w:rsidR="00C30C42" w:rsidRPr="000C3750" w:rsidRDefault="00C30C42"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D312829" w14:textId="77777777" w:rsidR="00C30C42" w:rsidRPr="00AC778A" w:rsidRDefault="00C30C42" w:rsidP="00B63D23">
            <w:pPr>
              <w:pStyle w:val="TableHead"/>
              <w:rPr>
                <w:color w:val="FFFFFF" w:themeColor="background1"/>
              </w:rPr>
            </w:pPr>
            <w:r w:rsidRPr="00AC778A">
              <w:rPr>
                <w:color w:val="FFFFFF" w:themeColor="background1"/>
              </w:rPr>
              <w:t>Crosscutting Concepts</w:t>
            </w:r>
          </w:p>
        </w:tc>
      </w:tr>
      <w:tr w:rsidR="00C30C42" w:rsidRPr="00510C04" w14:paraId="33E4E4F8" w14:textId="77777777" w:rsidTr="00415CF9">
        <w:trPr>
          <w:cantSplit/>
        </w:trPr>
        <w:tc>
          <w:tcPr>
            <w:tcW w:w="3505" w:type="dxa"/>
            <w:shd w:val="clear" w:color="auto" w:fill="auto"/>
          </w:tcPr>
          <w:p w14:paraId="6F14E0CA" w14:textId="77777777" w:rsidR="00C30C42" w:rsidRDefault="00C30C42" w:rsidP="00012B21">
            <w:pPr>
              <w:pStyle w:val="Header6"/>
            </w:pPr>
            <w:r w:rsidRPr="008109FD">
              <w:t>Using Mathematics and Computational Thinking</w:t>
            </w:r>
          </w:p>
          <w:p w14:paraId="0F008A17" w14:textId="77777777" w:rsidR="00C30C42" w:rsidRPr="005A09DA" w:rsidRDefault="00C30C42" w:rsidP="002035F3">
            <w:pPr>
              <w:pStyle w:val="Paragraph"/>
            </w:pPr>
            <w:r w:rsidRPr="008109FD">
              <w:t>Mathematical and computational thinking in 6–8 builds on K–5 experiences and progresses to identifying patterns in large data sets and using mathematical concepts to support explanations and arguments.</w:t>
            </w:r>
          </w:p>
          <w:p w14:paraId="22BE4CA1" w14:textId="77777777" w:rsidR="00C30C42" w:rsidRPr="009F069F" w:rsidRDefault="00C30C42" w:rsidP="00DB40A3">
            <w:pPr>
              <w:pStyle w:val="TableBullets"/>
            </w:pPr>
            <w:r w:rsidRPr="008109FD">
              <w:t>Use mathematical representations to support scientific conclusions and design solutions.</w:t>
            </w:r>
          </w:p>
        </w:tc>
        <w:tc>
          <w:tcPr>
            <w:tcW w:w="3510" w:type="dxa"/>
            <w:shd w:val="clear" w:color="auto" w:fill="auto"/>
          </w:tcPr>
          <w:p w14:paraId="798E7FC5" w14:textId="77777777" w:rsidR="00C30C42" w:rsidRPr="005A09DA" w:rsidRDefault="00C30C42" w:rsidP="00012B21">
            <w:pPr>
              <w:pStyle w:val="Header6"/>
            </w:pPr>
            <w:r w:rsidRPr="008109FD">
              <w:t>LS4.C: Adaptation</w:t>
            </w:r>
          </w:p>
          <w:p w14:paraId="6AC8AD1D" w14:textId="77777777" w:rsidR="00C30C42" w:rsidRPr="008109FD" w:rsidRDefault="00C30C42" w:rsidP="008109FD">
            <w:pPr>
              <w:pStyle w:val="TableNumbers"/>
              <w:numPr>
                <w:ilvl w:val="0"/>
                <w:numId w:val="0"/>
              </w:numPr>
              <w:ind w:left="309" w:hanging="270"/>
              <w:rPr>
                <w:rFonts w:cs="Arial"/>
                <w:szCs w:val="24"/>
              </w:rPr>
            </w:pPr>
            <w:r>
              <w:t xml:space="preserve">2. </w:t>
            </w:r>
            <w:r w:rsidRPr="008109FD">
              <w:t>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p>
        </w:tc>
        <w:tc>
          <w:tcPr>
            <w:tcW w:w="3065" w:type="dxa"/>
            <w:shd w:val="clear" w:color="auto" w:fill="auto"/>
          </w:tcPr>
          <w:p w14:paraId="2FA617D0" w14:textId="77777777" w:rsidR="00C30C42" w:rsidRPr="00AF1646" w:rsidRDefault="00C30C42" w:rsidP="00012B21">
            <w:pPr>
              <w:pStyle w:val="Header6"/>
            </w:pPr>
            <w:r w:rsidRPr="008109FD">
              <w:t>Cause and Effect</w:t>
            </w:r>
          </w:p>
          <w:p w14:paraId="11EC5E28" w14:textId="77777777" w:rsidR="00C30C42" w:rsidRPr="009F069F" w:rsidRDefault="00C30C42" w:rsidP="00DB40A3">
            <w:pPr>
              <w:pStyle w:val="TableBullets"/>
            </w:pPr>
            <w:r w:rsidRPr="008109FD">
              <w:t>Phenomena may have more than one cause, and some cause and effect relationships in systems can only be described using probability.</w:t>
            </w:r>
          </w:p>
        </w:tc>
      </w:tr>
    </w:tbl>
    <w:p w14:paraId="6F30E006" w14:textId="77777777" w:rsidR="00C30C42" w:rsidRPr="0097285D" w:rsidRDefault="00C30C42" w:rsidP="00507B58">
      <w:pPr>
        <w:pStyle w:val="Heading2"/>
      </w:pPr>
      <w:r w:rsidRPr="0097285D">
        <w:lastRenderedPageBreak/>
        <w:t>Assessment Targets</w:t>
      </w:r>
    </w:p>
    <w:p w14:paraId="410F2F87" w14:textId="77777777" w:rsidR="00C30C42" w:rsidRPr="0061242E" w:rsidRDefault="00C30C42" w:rsidP="00507B58">
      <w:pPr>
        <w:pStyle w:val="ParagraphItalic"/>
        <w:keepNext/>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7E9F36DD" w14:textId="77777777" w:rsidR="00C30C42" w:rsidRDefault="00C30C42" w:rsidP="00507B58">
      <w:pPr>
        <w:pStyle w:val="Heading3"/>
        <w:keepLines w:val="0"/>
        <w:spacing w:before="240" w:after="240"/>
      </w:pPr>
      <w:r>
        <w:t xml:space="preserve">Science and Engineering </w:t>
      </w:r>
      <w:r w:rsidRPr="00801596">
        <w:t>Subpractice</w:t>
      </w:r>
      <w:r>
        <w:t>(s)</w:t>
      </w:r>
    </w:p>
    <w:p w14:paraId="3D08C0E9" w14:textId="77777777" w:rsidR="00C30C42" w:rsidRPr="00FD6751" w:rsidRDefault="00C30C42" w:rsidP="00AB7B8F">
      <w:pPr>
        <w:pStyle w:val="ParagraphItalic"/>
      </w:pPr>
      <w:r>
        <w:t xml:space="preserve">Please refer to appendix A for a complete list of Science and Engineering Practices (SEP) subpractices. </w:t>
      </w:r>
      <w:r w:rsidRPr="005563AE">
        <w:t>Note that the list in this section is not exhaustive.</w:t>
      </w:r>
    </w:p>
    <w:p w14:paraId="13DD719B" w14:textId="77777777" w:rsidR="00C30C42" w:rsidRPr="00C10941" w:rsidRDefault="00C30C42" w:rsidP="00C10941">
      <w:pPr>
        <w:pStyle w:val="Subpractice-2"/>
      </w:pPr>
      <w:r w:rsidRPr="008109FD">
        <w:t>5.2</w:t>
      </w:r>
      <w:r w:rsidRPr="008109FD">
        <w:tab/>
        <w:t>Ability to conduct mathematical and/or computational analyses</w:t>
      </w:r>
    </w:p>
    <w:p w14:paraId="315BFB4F" w14:textId="77777777" w:rsidR="00C30C42" w:rsidRDefault="00C30C42" w:rsidP="00A758CE">
      <w:pPr>
        <w:pStyle w:val="Heading3"/>
        <w:keepNext w:val="0"/>
        <w:keepLines w:val="0"/>
        <w:tabs>
          <w:tab w:val="right" w:pos="1440"/>
        </w:tabs>
        <w:spacing w:before="240" w:after="240"/>
      </w:pPr>
      <w:r>
        <w:t xml:space="preserve">Science and Engineering </w:t>
      </w:r>
      <w:r w:rsidRPr="00801596">
        <w:t>Subpractice Assessment Targets</w:t>
      </w:r>
    </w:p>
    <w:p w14:paraId="30C4E1CA" w14:textId="77777777" w:rsidR="00C30C42" w:rsidRPr="009F50CB" w:rsidRDefault="00C30C42" w:rsidP="00AB7B8F">
      <w:pPr>
        <w:pStyle w:val="ParagraphItalic"/>
      </w:pPr>
      <w:r>
        <w:t xml:space="preserve">Please refer to appendix A for a complete list of SEP subpractice assessment targets. </w:t>
      </w:r>
      <w:r w:rsidRPr="005563AE">
        <w:t>Note that the list in this section is not exhaustive.</w:t>
      </w:r>
    </w:p>
    <w:p w14:paraId="0C16BEEE" w14:textId="77777777" w:rsidR="00C30C42" w:rsidRDefault="00C30C42" w:rsidP="00C10941">
      <w:pPr>
        <w:pStyle w:val="Subpractice-3"/>
      </w:pPr>
      <w:r w:rsidRPr="008109FD">
        <w:t>5.2.1</w:t>
      </w:r>
      <w:r w:rsidRPr="008109FD">
        <w:tab/>
        <w:t>Ability to use the results of computational models (e.g., graphical representation in a simulation) to identify the mathematical and/or computational representations to support a scientific explanation or a design solution</w:t>
      </w:r>
    </w:p>
    <w:p w14:paraId="5FA75AF2" w14:textId="77777777" w:rsidR="00C30C42" w:rsidRDefault="00C30C42" w:rsidP="00C10941">
      <w:pPr>
        <w:pStyle w:val="Subpractice-3"/>
      </w:pPr>
      <w:r w:rsidRPr="008109FD">
        <w:t>5.2.2</w:t>
      </w:r>
      <w:r w:rsidRPr="008109FD">
        <w:tab/>
        <w:t>Ability to use computational models (e.g., simulations) to make predictions of a scientific phenomenon</w:t>
      </w:r>
    </w:p>
    <w:p w14:paraId="3258CF61" w14:textId="77777777" w:rsidR="00C30C42" w:rsidRPr="00C10941" w:rsidRDefault="00C30C42" w:rsidP="00C10941">
      <w:pPr>
        <w:pStyle w:val="Subpractice-3"/>
      </w:pPr>
      <w:r w:rsidRPr="008109FD">
        <w:t>5.2.3</w:t>
      </w:r>
      <w:r w:rsidRPr="008109FD">
        <w:tab/>
        <w:t>Ability to use the results of computational models (e.g., simulations) to identify patterns in natural and/or design</w:t>
      </w:r>
      <w:r>
        <w:t>ed</w:t>
      </w:r>
      <w:r w:rsidRPr="008109FD">
        <w:t xml:space="preserve"> worlds</w:t>
      </w:r>
    </w:p>
    <w:p w14:paraId="1418916F" w14:textId="77777777" w:rsidR="00C30C42" w:rsidRPr="00801596" w:rsidRDefault="00C30C42"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D9016F6" w14:textId="77777777" w:rsidR="00C30C42" w:rsidRPr="0000347C" w:rsidRDefault="00C30C42" w:rsidP="0000347C">
      <w:pPr>
        <w:pStyle w:val="Heading4"/>
        <w:ind w:left="562"/>
        <w:rPr>
          <w:b w:val="0"/>
        </w:rPr>
      </w:pPr>
      <w:r w:rsidRPr="0000347C">
        <w:rPr>
          <w:b w:val="0"/>
        </w:rPr>
        <w:t>LS4.C.2</w:t>
      </w:r>
    </w:p>
    <w:p w14:paraId="6BCD815A" w14:textId="77777777" w:rsidR="00C30C42" w:rsidRDefault="00C30C42" w:rsidP="00A41BFA">
      <w:pPr>
        <w:pStyle w:val="DashedBullets"/>
        <w:ind w:left="1440"/>
      </w:pPr>
      <w:r w:rsidRPr="008109FD">
        <w:t>Describe that species respond to changes in the environment over generations</w:t>
      </w:r>
    </w:p>
    <w:p w14:paraId="45E85D6B" w14:textId="77777777" w:rsidR="00C30C42" w:rsidRDefault="00C30C42" w:rsidP="00A41BFA">
      <w:pPr>
        <w:pStyle w:val="DashedBullets"/>
        <w:ind w:left="1440"/>
      </w:pPr>
      <w:r w:rsidRPr="008109FD">
        <w:t>Identify that individuals with favorable traits are more likely to pass on their inherited traits</w:t>
      </w:r>
    </w:p>
    <w:p w14:paraId="7E54B84B" w14:textId="77777777" w:rsidR="00C30C42" w:rsidRDefault="00C30C42" w:rsidP="00A41BFA">
      <w:pPr>
        <w:pStyle w:val="DashedBullets"/>
        <w:ind w:left="1440"/>
      </w:pPr>
      <w:r w:rsidRPr="008109FD">
        <w:t>Identify that environmental conditions act as a selective pressure</w:t>
      </w:r>
    </w:p>
    <w:p w14:paraId="132F2111" w14:textId="77777777" w:rsidR="00C30C42" w:rsidRDefault="00C30C42" w:rsidP="00A41BFA">
      <w:pPr>
        <w:pStyle w:val="DashedBullets"/>
        <w:ind w:left="1440"/>
      </w:pPr>
      <w:r w:rsidRPr="008109FD">
        <w:t>Identify traits that support successful survival based on environmental conditions</w:t>
      </w:r>
    </w:p>
    <w:p w14:paraId="12143A8F" w14:textId="77777777" w:rsidR="00C30C42" w:rsidRDefault="00C30C42" w:rsidP="00A41BFA">
      <w:pPr>
        <w:pStyle w:val="DashedBullets"/>
        <w:ind w:left="1440"/>
      </w:pPr>
      <w:r w:rsidRPr="008109FD">
        <w:t>Identify that the most favorable traits to the environment become more common in a population</w:t>
      </w:r>
    </w:p>
    <w:p w14:paraId="2D1727F6" w14:textId="77777777" w:rsidR="00C30C42" w:rsidRDefault="00C30C42" w:rsidP="00A41BFA">
      <w:pPr>
        <w:pStyle w:val="DashedBullets"/>
        <w:ind w:left="1440"/>
      </w:pPr>
      <w:r w:rsidRPr="008109FD">
        <w:lastRenderedPageBreak/>
        <w:t>Identify that traits that do not support survival based on the environmental conditions will decrease in frequency within a given population over time</w:t>
      </w:r>
    </w:p>
    <w:p w14:paraId="6C64E20E" w14:textId="77777777" w:rsidR="00C30C42" w:rsidRDefault="00C30C42" w:rsidP="00A41BFA">
      <w:pPr>
        <w:pStyle w:val="DashedBullets"/>
        <w:ind w:left="1440"/>
      </w:pPr>
      <w:r w:rsidRPr="008109FD">
        <w:t>Recognize that not all populations are able to adapt and survive</w:t>
      </w:r>
    </w:p>
    <w:p w14:paraId="75411D2E" w14:textId="77777777" w:rsidR="00C30C42" w:rsidRPr="00C10941" w:rsidRDefault="00C30C42" w:rsidP="00A41BFA">
      <w:pPr>
        <w:pStyle w:val="DashedBullets"/>
        <w:ind w:left="1440"/>
      </w:pPr>
      <w:r w:rsidRPr="008109FD">
        <w:t>Describe natural selection as a mechanism of evolution that acts over many generations</w:t>
      </w:r>
    </w:p>
    <w:p w14:paraId="5E0975B4" w14:textId="77777777" w:rsidR="00C30C42" w:rsidRPr="00801596" w:rsidRDefault="00C30C42" w:rsidP="00A758CE">
      <w:pPr>
        <w:pStyle w:val="Heading3"/>
        <w:tabs>
          <w:tab w:val="right" w:pos="1440"/>
        </w:tabs>
        <w:spacing w:before="240" w:after="240"/>
      </w:pPr>
      <w:r w:rsidRPr="00801596">
        <w:t>C</w:t>
      </w:r>
      <w:r>
        <w:t>rosscutting Concept</w:t>
      </w:r>
      <w:r w:rsidRPr="00801596">
        <w:t xml:space="preserve"> Assessment Target</w:t>
      </w:r>
      <w:r>
        <w:t>(</w:t>
      </w:r>
      <w:r w:rsidRPr="00801596">
        <w:t>s</w:t>
      </w:r>
      <w:r>
        <w:t>)</w:t>
      </w:r>
    </w:p>
    <w:p w14:paraId="2BF56E4E" w14:textId="77777777" w:rsidR="00C30C42" w:rsidRDefault="00C30C42" w:rsidP="00C10941">
      <w:pPr>
        <w:pStyle w:val="CrossCuttingTargets"/>
        <w:rPr>
          <w:lang w:eastAsia="ko-KR"/>
        </w:rPr>
      </w:pPr>
      <w:r w:rsidRPr="008109FD">
        <w:t xml:space="preserve">CCC2 </w:t>
      </w:r>
      <w:r>
        <w:tab/>
      </w:r>
      <w:r w:rsidRPr="008109FD">
        <w:t>Identify that phenomena may have more than one cause, and some cause and effect relationships in systems can only be described using probability</w:t>
      </w:r>
    </w:p>
    <w:p w14:paraId="0195801B" w14:textId="77777777" w:rsidR="00C30C42" w:rsidRDefault="00C30C42" w:rsidP="0097285D">
      <w:pPr>
        <w:pStyle w:val="Heading2"/>
        <w:rPr>
          <w:i/>
          <w:szCs w:val="24"/>
        </w:rPr>
      </w:pPr>
      <w:r w:rsidRPr="00935CE2">
        <w:rPr>
          <w:lang w:eastAsia="ko-KR"/>
        </w:rPr>
        <w:t>Examples of Integration of Assessment Targets and Evidence</w:t>
      </w:r>
    </w:p>
    <w:p w14:paraId="5F603026" w14:textId="77777777" w:rsidR="00C30C42" w:rsidRPr="00B63D23" w:rsidRDefault="00C30C42" w:rsidP="00AB7B8F">
      <w:pPr>
        <w:pStyle w:val="ParagraphItalic"/>
      </w:pPr>
      <w:r>
        <w:t>Note that the list in this section is not exhaustive.</w:t>
      </w:r>
    </w:p>
    <w:p w14:paraId="0823FF52" w14:textId="77777777" w:rsidR="00C30C42" w:rsidRPr="009246C4" w:rsidRDefault="00C30C42" w:rsidP="009B0342">
      <w:pPr>
        <w:pStyle w:val="Paragraph"/>
      </w:pPr>
      <w:r w:rsidRPr="008109FD">
        <w:t>Task provides data from a computational model (graph, table, etc.) that displays a measurable change in selected traits in a population over time:</w:t>
      </w:r>
    </w:p>
    <w:p w14:paraId="68069FBD" w14:textId="77777777" w:rsidR="00C30C42" w:rsidRDefault="00C30C42" w:rsidP="00A04BFA">
      <w:pPr>
        <w:pStyle w:val="DashedBullets"/>
      </w:pPr>
      <w:r w:rsidRPr="008109FD">
        <w:t>Identifies patterns of change (5.2.</w:t>
      </w:r>
      <w:r>
        <w:t>3</w:t>
      </w:r>
      <w:r w:rsidRPr="008109FD">
        <w:t>, LS4.C.2, and CCC2)</w:t>
      </w:r>
    </w:p>
    <w:p w14:paraId="612B0347" w14:textId="77777777" w:rsidR="00C30C42" w:rsidRDefault="00C30C42" w:rsidP="00A04BFA">
      <w:pPr>
        <w:pStyle w:val="DashedBullets"/>
      </w:pPr>
      <w:r w:rsidRPr="008109FD">
        <w:t>Identifies the specific selective pressure driving the change (5.2.1, LS4.C.2, and CCC2)</w:t>
      </w:r>
    </w:p>
    <w:p w14:paraId="4A29B108" w14:textId="77777777" w:rsidR="00C30C42" w:rsidRDefault="00C30C42" w:rsidP="00A04BFA">
      <w:pPr>
        <w:pStyle w:val="DashedBullets"/>
      </w:pPr>
      <w:r w:rsidRPr="008109FD">
        <w:t>Explains how a specific pressure has led to the observed change (5.2.1, LS4.C.2, and CCC2)</w:t>
      </w:r>
    </w:p>
    <w:p w14:paraId="3C794B82" w14:textId="77777777" w:rsidR="00C30C42" w:rsidRPr="009246C4" w:rsidRDefault="00C30C42" w:rsidP="008109FD">
      <w:pPr>
        <w:pStyle w:val="Paragraph"/>
      </w:pPr>
      <w:r w:rsidRPr="008109FD">
        <w:t>Task provides a simulation of a population where specific environmental conditions can be manipulated:</w:t>
      </w:r>
    </w:p>
    <w:p w14:paraId="14529EA2" w14:textId="77777777" w:rsidR="00C30C42" w:rsidRDefault="00C30C42" w:rsidP="008109FD">
      <w:pPr>
        <w:pStyle w:val="DashedBullets"/>
      </w:pPr>
      <w:r w:rsidRPr="008109FD">
        <w:t>Predicts which trait is most adaptive to a specific environmental change (5.2.2, LS4.C.2, and CCC2)</w:t>
      </w:r>
    </w:p>
    <w:p w14:paraId="409C6F9D" w14:textId="77777777" w:rsidR="00C30C42" w:rsidRDefault="00C30C42" w:rsidP="008109FD">
      <w:pPr>
        <w:pStyle w:val="DashedBullets"/>
      </w:pPr>
      <w:r w:rsidRPr="008109FD">
        <w:t>Predicts which variants of a trait will increase and which variants will decrease in frequency with regard to the manipulated condition (5.2.2, LS4.C.2, and CCC2)</w:t>
      </w:r>
    </w:p>
    <w:p w14:paraId="4C72ADCE" w14:textId="77777777" w:rsidR="00C30C42" w:rsidRDefault="00C30C42" w:rsidP="008109FD">
      <w:pPr>
        <w:pStyle w:val="DashedBullets"/>
      </w:pPr>
      <w:r w:rsidRPr="008109FD">
        <w:t>Predicts that if environmental conditions change too drastically, the population may not have time to adapt and could die off (5.2.2, LS4.C.2, and CCC2)</w:t>
      </w:r>
    </w:p>
    <w:p w14:paraId="66829485" w14:textId="77777777" w:rsidR="00C30C42" w:rsidRPr="009246C4" w:rsidRDefault="00C30C42" w:rsidP="008109FD">
      <w:pPr>
        <w:pStyle w:val="Paragraph"/>
      </w:pPr>
      <w:r w:rsidRPr="008109FD">
        <w:t>Task provides data from a simulation that models a change in a specific trait over time:</w:t>
      </w:r>
    </w:p>
    <w:p w14:paraId="3A88A69B" w14:textId="77777777" w:rsidR="00C30C42" w:rsidRDefault="00C30C42" w:rsidP="008109FD">
      <w:pPr>
        <w:pStyle w:val="DashedBullets"/>
      </w:pPr>
      <w:r w:rsidRPr="008109FD">
        <w:t>Identifies evidence that demonstrates natural selection is acting on the population (5.2.3, LS4.C.2, and CCC2)</w:t>
      </w:r>
    </w:p>
    <w:p w14:paraId="276C5E8E" w14:textId="77777777" w:rsidR="00C30C42" w:rsidRDefault="00C30C42" w:rsidP="008109FD">
      <w:pPr>
        <w:pStyle w:val="DashedBullets"/>
      </w:pPr>
      <w:r w:rsidRPr="008109FD">
        <w:t>Describes the pattern of change (5.2.3, LS4.C.2, and CCC2)</w:t>
      </w:r>
    </w:p>
    <w:p w14:paraId="037423B0" w14:textId="77777777" w:rsidR="00C30C42" w:rsidRPr="001D6620" w:rsidRDefault="00C30C42" w:rsidP="008109FD">
      <w:pPr>
        <w:pStyle w:val="Heading2"/>
      </w:pPr>
      <w:r w:rsidRPr="001D6620">
        <w:lastRenderedPageBreak/>
        <w:t>Environmental Principle</w:t>
      </w:r>
      <w:r>
        <w:t>s and Concepts</w:t>
      </w:r>
    </w:p>
    <w:p w14:paraId="1989CFF6" w14:textId="77777777" w:rsidR="00C30C42" w:rsidRPr="001B57B9" w:rsidRDefault="00C30C42" w:rsidP="008109FD">
      <w:pPr>
        <w:pStyle w:val="DashedBullets"/>
      </w:pPr>
      <w:r w:rsidRPr="008109FD">
        <w:t>EP2: The long-term functioning and health of terrestrial, freshwater, coastal, and marine ecosystems are influenced by their relationships with human societies.</w:t>
      </w:r>
    </w:p>
    <w:p w14:paraId="56FBCC9C" w14:textId="77777777" w:rsidR="00C30C42" w:rsidRPr="00B63D23" w:rsidRDefault="00C30C42" w:rsidP="0097285D">
      <w:pPr>
        <w:pStyle w:val="Heading2"/>
      </w:pPr>
      <w:r w:rsidRPr="00510C04">
        <w:t>Possible Phenomena or Contexts</w:t>
      </w:r>
    </w:p>
    <w:p w14:paraId="14E55803" w14:textId="77777777" w:rsidR="00C30C42" w:rsidRPr="00B63D23" w:rsidRDefault="00C30C42" w:rsidP="00AB7B8F">
      <w:pPr>
        <w:pStyle w:val="ParagraphItalic"/>
      </w:pPr>
      <w:r>
        <w:t>Note that the list in this section is not exhaustive.</w:t>
      </w:r>
    </w:p>
    <w:p w14:paraId="3D6E2EAD" w14:textId="77777777" w:rsidR="00C30C42" w:rsidRDefault="00C30C42" w:rsidP="00A41BFA">
      <w:pPr>
        <w:pStyle w:val="DashedBullets"/>
        <w:spacing w:after="120"/>
        <w:contextualSpacing/>
      </w:pPr>
      <w:r w:rsidRPr="008109FD">
        <w:t>Defense from predation</w:t>
      </w:r>
    </w:p>
    <w:p w14:paraId="4701768B" w14:textId="77777777" w:rsidR="00C30C42" w:rsidRDefault="00C30C42" w:rsidP="00A41BFA">
      <w:pPr>
        <w:pStyle w:val="DashedBullets"/>
        <w:spacing w:after="120"/>
        <w:contextualSpacing/>
      </w:pPr>
      <w:r w:rsidRPr="008109FD">
        <w:t>Changes in food sources</w:t>
      </w:r>
    </w:p>
    <w:p w14:paraId="1E2D8837" w14:textId="77777777" w:rsidR="00C30C42" w:rsidRDefault="00C30C42" w:rsidP="00A41BFA">
      <w:pPr>
        <w:pStyle w:val="DashedBullets"/>
        <w:spacing w:after="120"/>
        <w:contextualSpacing/>
      </w:pPr>
      <w:r w:rsidRPr="008109FD">
        <w:t>Response to disease or parasitism</w:t>
      </w:r>
    </w:p>
    <w:p w14:paraId="53CF7807" w14:textId="77777777" w:rsidR="00C30C42" w:rsidRDefault="00C30C42" w:rsidP="00A41BFA">
      <w:pPr>
        <w:pStyle w:val="DashedBullets"/>
        <w:spacing w:after="120"/>
        <w:contextualSpacing/>
      </w:pPr>
      <w:r>
        <w:t>Effect of c</w:t>
      </w:r>
      <w:r w:rsidRPr="008109FD">
        <w:t>hanges in environmental conditions</w:t>
      </w:r>
      <w:r>
        <w:t xml:space="preserve"> on phenotype and allele frequency</w:t>
      </w:r>
    </w:p>
    <w:p w14:paraId="593C7A69" w14:textId="77777777" w:rsidR="00C30C42" w:rsidRDefault="00C30C42" w:rsidP="00A41BFA">
      <w:pPr>
        <w:pStyle w:val="DashedBullets"/>
        <w:spacing w:after="120"/>
        <w:contextualSpacing/>
      </w:pPr>
      <w:r w:rsidRPr="008109FD">
        <w:t>Changes in competition with other species for resources</w:t>
      </w:r>
    </w:p>
    <w:p w14:paraId="0030EE22" w14:textId="77777777" w:rsidR="00C30C42" w:rsidRPr="00FC7AFE" w:rsidRDefault="00C30C42" w:rsidP="00A41BFA">
      <w:pPr>
        <w:pStyle w:val="DashedBullets"/>
        <w:spacing w:after="120"/>
        <w:contextualSpacing/>
      </w:pPr>
      <w:r w:rsidRPr="00FC7AFE">
        <w:t>Changes in competition within a species for resources</w:t>
      </w:r>
    </w:p>
    <w:p w14:paraId="702C359D" w14:textId="77777777" w:rsidR="00C30C42" w:rsidRPr="00FC7AFE" w:rsidRDefault="00C30C42" w:rsidP="00A41BFA">
      <w:pPr>
        <w:pStyle w:val="DashedBullets"/>
        <w:spacing w:after="120"/>
        <w:contextualSpacing/>
      </w:pPr>
      <w:r w:rsidRPr="00FC7AFE">
        <w:t>Variation in the population</w:t>
      </w:r>
    </w:p>
    <w:p w14:paraId="6B11A8C4" w14:textId="77777777" w:rsidR="00C30C42" w:rsidRDefault="00C30C42" w:rsidP="00A41BFA">
      <w:pPr>
        <w:pStyle w:val="DashedBullets"/>
        <w:spacing w:after="120"/>
        <w:contextualSpacing/>
      </w:pPr>
      <w:r w:rsidRPr="00FC7AFE">
        <w:t>Differential reproductive success</w:t>
      </w:r>
    </w:p>
    <w:p w14:paraId="1F84629D" w14:textId="77777777" w:rsidR="00C30C42" w:rsidRPr="00A04BFA" w:rsidRDefault="00C30C42" w:rsidP="00A41BFA">
      <w:pPr>
        <w:pStyle w:val="DashedBullets"/>
        <w:spacing w:after="120"/>
        <w:contextualSpacing/>
      </w:pPr>
      <w:r w:rsidRPr="00FC7AFE">
        <w:t>Heritable traits</w:t>
      </w:r>
    </w:p>
    <w:p w14:paraId="34C7DACE" w14:textId="77777777" w:rsidR="00C30C42" w:rsidRPr="00B63D23" w:rsidRDefault="00C30C42" w:rsidP="0097285D">
      <w:pPr>
        <w:pStyle w:val="Heading2"/>
      </w:pPr>
      <w:r w:rsidRPr="00510C04">
        <w:t>Common Misconceptions</w:t>
      </w:r>
    </w:p>
    <w:p w14:paraId="7221EC65" w14:textId="77777777" w:rsidR="00C30C42" w:rsidRPr="00B63D23" w:rsidRDefault="00C30C42" w:rsidP="00110730">
      <w:pPr>
        <w:pStyle w:val="ParagraphItalic"/>
      </w:pPr>
      <w:r>
        <w:t>Note that the list in this section is not exhaustive.</w:t>
      </w:r>
    </w:p>
    <w:p w14:paraId="1A76DD8C" w14:textId="77777777" w:rsidR="00C30C42" w:rsidRPr="00FC7AFE" w:rsidRDefault="00C30C42" w:rsidP="00A41BFA">
      <w:pPr>
        <w:pStyle w:val="DashedBullets"/>
        <w:spacing w:after="120"/>
        <w:contextualSpacing/>
      </w:pPr>
      <w:r w:rsidRPr="00FC7AFE">
        <w:t xml:space="preserve">Organisms can change their features to suit their environment. </w:t>
      </w:r>
    </w:p>
    <w:p w14:paraId="5D1E0B44" w14:textId="77777777" w:rsidR="00C30C42" w:rsidRPr="00FC7AFE" w:rsidRDefault="00C30C42" w:rsidP="00A41BFA">
      <w:pPr>
        <w:pStyle w:val="DashedBullets"/>
        <w:spacing w:after="120"/>
        <w:contextualSpacing/>
      </w:pPr>
      <w:r w:rsidRPr="00FC7AFE">
        <w:t>Animals of the same species all have the same features.</w:t>
      </w:r>
    </w:p>
    <w:p w14:paraId="64A30D83" w14:textId="77777777" w:rsidR="00C30C42" w:rsidRPr="00FC7AFE" w:rsidRDefault="00C30C42" w:rsidP="00A41BFA">
      <w:pPr>
        <w:pStyle w:val="DashedBullets"/>
        <w:spacing w:after="120"/>
        <w:contextualSpacing/>
      </w:pPr>
      <w:r w:rsidRPr="00FC7AFE">
        <w:t>Natural selection occurs within an organism’s lifetime.</w:t>
      </w:r>
    </w:p>
    <w:p w14:paraId="5E4A4450" w14:textId="77777777" w:rsidR="00C30C42" w:rsidRPr="00FC7AFE" w:rsidRDefault="00C30C42" w:rsidP="00A41BFA">
      <w:pPr>
        <w:pStyle w:val="DashedBullets"/>
        <w:spacing w:after="120"/>
        <w:contextualSpacing/>
      </w:pPr>
      <w:r w:rsidRPr="00FC7AFE">
        <w:t>“Survival of the fittest” means the strongest individuals survive.</w:t>
      </w:r>
    </w:p>
    <w:p w14:paraId="622B9637" w14:textId="77777777" w:rsidR="00C30C42" w:rsidRPr="00B05F41" w:rsidRDefault="00C30C42" w:rsidP="00A41BFA">
      <w:pPr>
        <w:pStyle w:val="DashedBullets"/>
        <w:spacing w:after="120"/>
        <w:contextualSpacing/>
      </w:pPr>
      <w:r>
        <w:t>N</w:t>
      </w:r>
      <w:r w:rsidRPr="00FC7AFE">
        <w:t>atural selection is goal-oriented.</w:t>
      </w:r>
    </w:p>
    <w:p w14:paraId="3D2E9E10" w14:textId="77777777" w:rsidR="00C30C42" w:rsidRPr="00510C04" w:rsidRDefault="00C30C42" w:rsidP="00507B58">
      <w:pPr>
        <w:pStyle w:val="Heading2"/>
        <w:keepNext w:val="0"/>
      </w:pPr>
      <w:r w:rsidRPr="00510C04">
        <w:t>Additional Assessment Boundaries</w:t>
      </w:r>
    </w:p>
    <w:p w14:paraId="40729CBC" w14:textId="77777777" w:rsidR="00C30C42" w:rsidRDefault="00C30C42" w:rsidP="00507B58">
      <w:pPr>
        <w:pStyle w:val="Paragraph"/>
        <w:keepNext w:val="0"/>
        <w:keepLines w:val="0"/>
        <w:rPr>
          <w:lang w:eastAsia="ko-KR"/>
        </w:rPr>
      </w:pPr>
      <w:r w:rsidRPr="009F069F">
        <w:rPr>
          <w:lang w:eastAsia="ko-KR"/>
        </w:rPr>
        <w:t>None listed at this time.</w:t>
      </w:r>
    </w:p>
    <w:p w14:paraId="07F3B8BC" w14:textId="77777777" w:rsidR="00C30C42" w:rsidRPr="00AB7B8F" w:rsidRDefault="00C30C42" w:rsidP="00A41BFA">
      <w:pPr>
        <w:pStyle w:val="Heading2"/>
        <w:keepNext w:val="0"/>
      </w:pPr>
      <w:r>
        <w:t>Additional References</w:t>
      </w:r>
    </w:p>
    <w:p w14:paraId="2C02AF02" w14:textId="77777777" w:rsidR="00C30C42" w:rsidRDefault="00C30C42" w:rsidP="00A41BFA">
      <w:pPr>
        <w:pStyle w:val="Paragraph"/>
        <w:keepNext w:val="0"/>
        <w:keepLines w:val="0"/>
        <w:rPr>
          <w:rStyle w:val="Hyperlink"/>
          <w:bCs/>
          <w:color w:val="auto"/>
          <w:u w:val="none"/>
        </w:rPr>
      </w:pPr>
      <w:r w:rsidRPr="004F2E16">
        <w:t>MS-LS4-6 Evidence Statement</w:t>
      </w:r>
      <w:r w:rsidRPr="0092682A">
        <w:t xml:space="preserve"> </w:t>
      </w:r>
      <w:hyperlink r:id="rId9" w:tooltip="MS-LS4-6 Evidence Statement web document" w:history="1">
        <w:r w:rsidRPr="004F2E16">
          <w:rPr>
            <w:rStyle w:val="Hyperlink"/>
          </w:rPr>
          <w:t>https://www.nextgenscience.org/sites/default/files/evidence_statement/black_white/MS-LS4-6 Evidence Statements June 2015 asterisks.pdf</w:t>
        </w:r>
      </w:hyperlink>
    </w:p>
    <w:p w14:paraId="7E00A7BB" w14:textId="77777777" w:rsidR="00C30C42" w:rsidRPr="009258F0" w:rsidRDefault="00C30C42" w:rsidP="00A41BFA">
      <w:pPr>
        <w:pStyle w:val="Paragraph"/>
        <w:keepNext w:val="0"/>
        <w:keepLines w:val="0"/>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A2FA020" w14:textId="77777777" w:rsidR="00C30C42" w:rsidRPr="009258F0" w:rsidRDefault="00C30C42" w:rsidP="00A41BFA">
      <w:pPr>
        <w:pStyle w:val="Paragraph"/>
      </w:pPr>
      <w:r w:rsidRPr="009258F0">
        <w:lastRenderedPageBreak/>
        <w:t>California Education and the Environment Initiative</w:t>
      </w:r>
      <w:r w:rsidRPr="00A42E2B">
        <w:rPr>
          <w:sz w:val="28"/>
        </w:rPr>
        <w:t xml:space="preserve"> </w:t>
      </w:r>
      <w:hyperlink r:id="rId11" w:tooltip="California Education and the Environment Initiative web page" w:history="1">
        <w:r w:rsidRPr="00A42E2B">
          <w:rPr>
            <w:rStyle w:val="Hyperlink"/>
            <w:szCs w:val="23"/>
          </w:rPr>
          <w:t>http://californiaeei.org/</w:t>
        </w:r>
      </w:hyperlink>
    </w:p>
    <w:p w14:paraId="101EDABF" w14:textId="77777777" w:rsidR="00C30C42" w:rsidRDefault="00C30C42" w:rsidP="00A41BFA">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ABA9341" w14:textId="77777777" w:rsidR="00C30C42" w:rsidRPr="00DE6E87" w:rsidRDefault="00C30C42" w:rsidP="00A41BFA">
      <w:pPr>
        <w:pStyle w:val="ScienceFrameworkLinks"/>
        <w:keepNext/>
        <w:keepLines/>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2AFCB21" w14:textId="77777777" w:rsidR="00C30C42" w:rsidRPr="00DE6E87" w:rsidRDefault="00C30C42" w:rsidP="00DE2034">
      <w:pPr>
        <w:pStyle w:val="ScienceFrameworkLinks"/>
        <w:ind w:left="0"/>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C0FF21E" w14:textId="1334BCDD" w:rsidR="00FC7AFE" w:rsidRPr="002F51A2" w:rsidRDefault="00C30C42" w:rsidP="003525F6">
      <w:pPr>
        <w:pStyle w:val="ScienceFrameworkLinks"/>
        <w:spacing w:before="600"/>
        <w:ind w:left="446" w:hanging="446"/>
        <w:rPr>
          <w:lang w:eastAsia="ko-KR"/>
        </w:rPr>
      </w:pPr>
      <w:r>
        <w:rPr>
          <w:lang w:eastAsia="ko-KR"/>
        </w:rPr>
        <w:t>Posted by the California Department of Education, July 2021</w:t>
      </w:r>
      <w:r w:rsidR="00B81456">
        <w:rPr>
          <w:lang w:eastAsia="ko-KR"/>
        </w:rPr>
        <w:t xml:space="preserve"> </w:t>
      </w:r>
      <w:r w:rsidR="00B81456" w:rsidRPr="00B81456">
        <w:rPr>
          <w:lang w:eastAsia="ko-KR"/>
        </w:rPr>
        <w:t>(updated February 2024)</w:t>
      </w:r>
    </w:p>
    <w:sectPr w:rsidR="00FC7AFE" w:rsidRPr="002F51A2" w:rsidSect="00D06045">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AA63" w14:textId="77777777" w:rsidR="00D06045" w:rsidRDefault="00D06045" w:rsidP="007525D5">
      <w:r>
        <w:separator/>
      </w:r>
    </w:p>
  </w:endnote>
  <w:endnote w:type="continuationSeparator" w:id="0">
    <w:p w14:paraId="5D9FE7FB" w14:textId="77777777" w:rsidR="00D06045" w:rsidRDefault="00D06045" w:rsidP="007525D5">
      <w:r>
        <w:continuationSeparator/>
      </w:r>
    </w:p>
  </w:endnote>
  <w:endnote w:type="continuationNotice" w:id="1">
    <w:p w14:paraId="671B0433" w14:textId="77777777" w:rsidR="00D06045" w:rsidRDefault="00D06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BC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7344E">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C017" w14:textId="77777777" w:rsidR="00D06045" w:rsidRDefault="00D06045" w:rsidP="007525D5">
      <w:r>
        <w:separator/>
      </w:r>
    </w:p>
  </w:footnote>
  <w:footnote w:type="continuationSeparator" w:id="0">
    <w:p w14:paraId="6299E92D" w14:textId="77777777" w:rsidR="00D06045" w:rsidRDefault="00D06045" w:rsidP="007525D5">
      <w:r>
        <w:continuationSeparator/>
      </w:r>
    </w:p>
  </w:footnote>
  <w:footnote w:type="continuationNotice" w:id="1">
    <w:p w14:paraId="40E09B18" w14:textId="77777777" w:rsidR="00D06045" w:rsidRDefault="00D06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C3F4" w14:textId="77777777" w:rsidR="00007CC7" w:rsidRDefault="00007CC7" w:rsidP="00BB08C4">
    <w:pPr>
      <w:pStyle w:val="Header"/>
      <w:tabs>
        <w:tab w:val="clear" w:pos="4680"/>
      </w:tabs>
      <w:spacing w:after="0"/>
      <w:jc w:val="left"/>
    </w:pPr>
    <w:r>
      <w:rPr>
        <w:noProof/>
        <w:lang w:eastAsia="en-US"/>
      </w:rPr>
      <w:drawing>
        <wp:inline distT="0" distB="0" distL="0" distR="0" wp14:anchorId="708218F8" wp14:editId="4A04C4D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0547C5" w14:textId="734A0B6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56C8C">
      <w:rPr>
        <w:noProof/>
      </w:rPr>
      <w:t>MS-LS4-6 Biological Evolution: Unity and Diversity</w:t>
    </w:r>
    <w:r>
      <w:rPr>
        <w:noProof/>
      </w:rPr>
      <w:fldChar w:fldCharType="end"/>
    </w:r>
  </w:p>
  <w:p w14:paraId="439F527E" w14:textId="0B80C4C6" w:rsidR="00007CC7" w:rsidRPr="00BB08C4" w:rsidRDefault="00007CC7" w:rsidP="00600F38">
    <w:pPr>
      <w:pStyle w:val="Header"/>
      <w:tabs>
        <w:tab w:val="clear" w:pos="4680"/>
      </w:tabs>
      <w:spacing w:after="240"/>
    </w:pPr>
    <w:r w:rsidRPr="00B63D23">
      <w:t xml:space="preserve">California Science Test—Item </w:t>
    </w:r>
    <w:r w:rsidR="007A135E">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199982">
    <w:abstractNumId w:val="14"/>
  </w:num>
  <w:num w:numId="2" w16cid:durableId="202794347">
    <w:abstractNumId w:val="16"/>
  </w:num>
  <w:num w:numId="3" w16cid:durableId="541402874">
    <w:abstractNumId w:val="20"/>
  </w:num>
  <w:num w:numId="4" w16cid:durableId="488904053">
    <w:abstractNumId w:val="30"/>
  </w:num>
  <w:num w:numId="5" w16cid:durableId="90509705">
    <w:abstractNumId w:val="13"/>
  </w:num>
  <w:num w:numId="6" w16cid:durableId="275060047">
    <w:abstractNumId w:val="11"/>
  </w:num>
  <w:num w:numId="7" w16cid:durableId="1337922513">
    <w:abstractNumId w:val="24"/>
  </w:num>
  <w:num w:numId="8" w16cid:durableId="2113890209">
    <w:abstractNumId w:val="25"/>
  </w:num>
  <w:num w:numId="9" w16cid:durableId="1462532266">
    <w:abstractNumId w:val="29"/>
  </w:num>
  <w:num w:numId="10" w16cid:durableId="1302423394">
    <w:abstractNumId w:val="22"/>
  </w:num>
  <w:num w:numId="11" w16cid:durableId="766003631">
    <w:abstractNumId w:val="31"/>
  </w:num>
  <w:num w:numId="12" w16cid:durableId="74858999">
    <w:abstractNumId w:val="29"/>
    <w:lvlOverride w:ilvl="0">
      <w:startOverride w:val="1"/>
    </w:lvlOverride>
  </w:num>
  <w:num w:numId="13" w16cid:durableId="8215628">
    <w:abstractNumId w:val="29"/>
    <w:lvlOverride w:ilvl="0">
      <w:startOverride w:val="1"/>
    </w:lvlOverride>
  </w:num>
  <w:num w:numId="14" w16cid:durableId="767236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919386">
    <w:abstractNumId w:val="29"/>
    <w:lvlOverride w:ilvl="0">
      <w:startOverride w:val="1"/>
    </w:lvlOverride>
  </w:num>
  <w:num w:numId="16" w16cid:durableId="1278216281">
    <w:abstractNumId w:val="29"/>
    <w:lvlOverride w:ilvl="0">
      <w:startOverride w:val="1"/>
    </w:lvlOverride>
  </w:num>
  <w:num w:numId="17" w16cid:durableId="529101295">
    <w:abstractNumId w:val="22"/>
    <w:lvlOverride w:ilvl="0">
      <w:startOverride w:val="1"/>
    </w:lvlOverride>
  </w:num>
  <w:num w:numId="18" w16cid:durableId="606500815">
    <w:abstractNumId w:val="29"/>
    <w:lvlOverride w:ilvl="0">
      <w:startOverride w:val="1"/>
    </w:lvlOverride>
  </w:num>
  <w:num w:numId="19" w16cid:durableId="1707217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0243603">
    <w:abstractNumId w:val="29"/>
    <w:lvlOverride w:ilvl="0">
      <w:startOverride w:val="1"/>
    </w:lvlOverride>
  </w:num>
  <w:num w:numId="21" w16cid:durableId="1708218126">
    <w:abstractNumId w:val="22"/>
    <w:lvlOverride w:ilvl="0">
      <w:startOverride w:val="1"/>
    </w:lvlOverride>
  </w:num>
  <w:num w:numId="22" w16cid:durableId="605118091">
    <w:abstractNumId w:val="29"/>
    <w:lvlOverride w:ilvl="0">
      <w:startOverride w:val="1"/>
    </w:lvlOverride>
  </w:num>
  <w:num w:numId="23" w16cid:durableId="56320353">
    <w:abstractNumId w:val="22"/>
    <w:lvlOverride w:ilvl="0">
      <w:startOverride w:val="1"/>
    </w:lvlOverride>
  </w:num>
  <w:num w:numId="24" w16cid:durableId="2031107389">
    <w:abstractNumId w:val="29"/>
    <w:lvlOverride w:ilvl="0">
      <w:startOverride w:val="1"/>
    </w:lvlOverride>
  </w:num>
  <w:num w:numId="25" w16cid:durableId="1476022085">
    <w:abstractNumId w:val="22"/>
    <w:lvlOverride w:ilvl="0">
      <w:startOverride w:val="1"/>
    </w:lvlOverride>
  </w:num>
  <w:num w:numId="26" w16cid:durableId="572398530">
    <w:abstractNumId w:val="31"/>
    <w:lvlOverride w:ilvl="0">
      <w:startOverride w:val="1"/>
    </w:lvlOverride>
  </w:num>
  <w:num w:numId="27" w16cid:durableId="1369069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8809429">
    <w:abstractNumId w:val="29"/>
    <w:lvlOverride w:ilvl="0">
      <w:startOverride w:val="1"/>
    </w:lvlOverride>
  </w:num>
  <w:num w:numId="29" w16cid:durableId="592973111">
    <w:abstractNumId w:val="22"/>
    <w:lvlOverride w:ilvl="0">
      <w:startOverride w:val="1"/>
    </w:lvlOverride>
  </w:num>
  <w:num w:numId="30" w16cid:durableId="1241594446">
    <w:abstractNumId w:val="29"/>
    <w:lvlOverride w:ilvl="0">
      <w:startOverride w:val="1"/>
    </w:lvlOverride>
  </w:num>
  <w:num w:numId="31" w16cid:durableId="1643385877">
    <w:abstractNumId w:val="29"/>
    <w:lvlOverride w:ilvl="0">
      <w:startOverride w:val="1"/>
    </w:lvlOverride>
  </w:num>
  <w:num w:numId="32" w16cid:durableId="1599485522">
    <w:abstractNumId w:val="22"/>
    <w:lvlOverride w:ilvl="0">
      <w:startOverride w:val="1"/>
    </w:lvlOverride>
  </w:num>
  <w:num w:numId="33" w16cid:durableId="582882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282818">
    <w:abstractNumId w:val="29"/>
    <w:lvlOverride w:ilvl="0">
      <w:startOverride w:val="1"/>
    </w:lvlOverride>
  </w:num>
  <w:num w:numId="35" w16cid:durableId="1911230023">
    <w:abstractNumId w:val="22"/>
    <w:lvlOverride w:ilvl="0">
      <w:startOverride w:val="1"/>
    </w:lvlOverride>
  </w:num>
  <w:num w:numId="36" w16cid:durableId="901404927">
    <w:abstractNumId w:val="29"/>
    <w:lvlOverride w:ilvl="0">
      <w:startOverride w:val="1"/>
    </w:lvlOverride>
  </w:num>
  <w:num w:numId="37" w16cid:durableId="1317223159">
    <w:abstractNumId w:val="22"/>
    <w:lvlOverride w:ilvl="0">
      <w:startOverride w:val="1"/>
    </w:lvlOverride>
  </w:num>
  <w:num w:numId="38" w16cid:durableId="1823767306">
    <w:abstractNumId w:val="31"/>
    <w:lvlOverride w:ilvl="0">
      <w:startOverride w:val="1"/>
    </w:lvlOverride>
  </w:num>
  <w:num w:numId="39" w16cid:durableId="2053187490">
    <w:abstractNumId w:val="31"/>
    <w:lvlOverride w:ilvl="0">
      <w:startOverride w:val="1"/>
    </w:lvlOverride>
  </w:num>
  <w:num w:numId="40" w16cid:durableId="2007199256">
    <w:abstractNumId w:val="29"/>
    <w:lvlOverride w:ilvl="0">
      <w:startOverride w:val="1"/>
    </w:lvlOverride>
  </w:num>
  <w:num w:numId="41" w16cid:durableId="3099645">
    <w:abstractNumId w:val="22"/>
    <w:lvlOverride w:ilvl="0">
      <w:startOverride w:val="1"/>
    </w:lvlOverride>
  </w:num>
  <w:num w:numId="42" w16cid:durableId="1234124196">
    <w:abstractNumId w:val="31"/>
    <w:lvlOverride w:ilvl="0">
      <w:startOverride w:val="1"/>
    </w:lvlOverride>
  </w:num>
  <w:num w:numId="43" w16cid:durableId="1153791880">
    <w:abstractNumId w:val="31"/>
    <w:lvlOverride w:ilvl="0">
      <w:startOverride w:val="1"/>
    </w:lvlOverride>
  </w:num>
  <w:num w:numId="44" w16cid:durableId="1611234751">
    <w:abstractNumId w:val="31"/>
    <w:lvlOverride w:ilvl="0">
      <w:startOverride w:val="1"/>
    </w:lvlOverride>
  </w:num>
  <w:num w:numId="45" w16cid:durableId="157499714">
    <w:abstractNumId w:val="34"/>
  </w:num>
  <w:num w:numId="46" w16cid:durableId="1022584577">
    <w:abstractNumId w:val="22"/>
    <w:lvlOverride w:ilvl="0">
      <w:startOverride w:val="1"/>
    </w:lvlOverride>
  </w:num>
  <w:num w:numId="47" w16cid:durableId="2146313908">
    <w:abstractNumId w:val="15"/>
  </w:num>
  <w:num w:numId="48" w16cid:durableId="1767384979">
    <w:abstractNumId w:val="28"/>
  </w:num>
  <w:num w:numId="49" w16cid:durableId="2048331635">
    <w:abstractNumId w:val="27"/>
  </w:num>
  <w:num w:numId="50" w16cid:durableId="856388327">
    <w:abstractNumId w:val="33"/>
  </w:num>
  <w:num w:numId="51" w16cid:durableId="1685209840">
    <w:abstractNumId w:val="35"/>
  </w:num>
  <w:num w:numId="52" w16cid:durableId="154106125">
    <w:abstractNumId w:val="17"/>
  </w:num>
  <w:num w:numId="53" w16cid:durableId="533730557">
    <w:abstractNumId w:val="9"/>
  </w:num>
  <w:num w:numId="54" w16cid:durableId="443498044">
    <w:abstractNumId w:val="7"/>
  </w:num>
  <w:num w:numId="55" w16cid:durableId="929436854">
    <w:abstractNumId w:val="6"/>
  </w:num>
  <w:num w:numId="56" w16cid:durableId="1954940675">
    <w:abstractNumId w:val="5"/>
  </w:num>
  <w:num w:numId="57" w16cid:durableId="358941471">
    <w:abstractNumId w:val="4"/>
  </w:num>
  <w:num w:numId="58" w16cid:durableId="469716421">
    <w:abstractNumId w:val="8"/>
  </w:num>
  <w:num w:numId="59" w16cid:durableId="976181704">
    <w:abstractNumId w:val="3"/>
  </w:num>
  <w:num w:numId="60" w16cid:durableId="1842038962">
    <w:abstractNumId w:val="2"/>
  </w:num>
  <w:num w:numId="61" w16cid:durableId="2065329403">
    <w:abstractNumId w:val="1"/>
  </w:num>
  <w:num w:numId="62" w16cid:durableId="625044066">
    <w:abstractNumId w:val="0"/>
  </w:num>
  <w:num w:numId="63" w16cid:durableId="43339802">
    <w:abstractNumId w:val="18"/>
  </w:num>
  <w:num w:numId="64" w16cid:durableId="779570960">
    <w:abstractNumId w:val="19"/>
  </w:num>
  <w:num w:numId="65" w16cid:durableId="1398939571">
    <w:abstractNumId w:val="32"/>
  </w:num>
  <w:num w:numId="66" w16cid:durableId="326448482">
    <w:abstractNumId w:val="39"/>
  </w:num>
  <w:num w:numId="67" w16cid:durableId="1221866598">
    <w:abstractNumId w:val="38"/>
  </w:num>
  <w:num w:numId="68" w16cid:durableId="415900259">
    <w:abstractNumId w:val="10"/>
  </w:num>
  <w:num w:numId="69" w16cid:durableId="267468310">
    <w:abstractNumId w:val="26"/>
  </w:num>
  <w:num w:numId="70" w16cid:durableId="152377185">
    <w:abstractNumId w:val="36"/>
  </w:num>
  <w:num w:numId="71" w16cid:durableId="1933854573">
    <w:abstractNumId w:val="37"/>
  </w:num>
  <w:num w:numId="72" w16cid:durableId="1653370003">
    <w:abstractNumId w:val="12"/>
  </w:num>
  <w:num w:numId="73" w16cid:durableId="1598947386">
    <w:abstractNumId w:val="23"/>
  </w:num>
  <w:num w:numId="74" w16cid:durableId="1555041499">
    <w:abstractNumId w:val="21"/>
  </w:num>
  <w:num w:numId="75" w16cid:durableId="404452993">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EB"/>
    <w:rsid w:val="0000347C"/>
    <w:rsid w:val="0000426C"/>
    <w:rsid w:val="00007CC7"/>
    <w:rsid w:val="00012B21"/>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9B5"/>
    <w:rsid w:val="000F5A60"/>
    <w:rsid w:val="000F5CEE"/>
    <w:rsid w:val="0011011F"/>
    <w:rsid w:val="00110730"/>
    <w:rsid w:val="0011736C"/>
    <w:rsid w:val="00125D54"/>
    <w:rsid w:val="001324BD"/>
    <w:rsid w:val="00133782"/>
    <w:rsid w:val="00141414"/>
    <w:rsid w:val="00145A67"/>
    <w:rsid w:val="00156C8C"/>
    <w:rsid w:val="00157B14"/>
    <w:rsid w:val="00160EE8"/>
    <w:rsid w:val="00162E80"/>
    <w:rsid w:val="0016347E"/>
    <w:rsid w:val="00163872"/>
    <w:rsid w:val="0017220C"/>
    <w:rsid w:val="00174758"/>
    <w:rsid w:val="001836CB"/>
    <w:rsid w:val="0018548F"/>
    <w:rsid w:val="001867B0"/>
    <w:rsid w:val="00186DCB"/>
    <w:rsid w:val="00187427"/>
    <w:rsid w:val="001A3EDF"/>
    <w:rsid w:val="001A6986"/>
    <w:rsid w:val="001B0AD0"/>
    <w:rsid w:val="001B70C6"/>
    <w:rsid w:val="001C42B3"/>
    <w:rsid w:val="001D6620"/>
    <w:rsid w:val="001D72A5"/>
    <w:rsid w:val="001E29AA"/>
    <w:rsid w:val="001F019D"/>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7344E"/>
    <w:rsid w:val="00282630"/>
    <w:rsid w:val="00283757"/>
    <w:rsid w:val="00286AB9"/>
    <w:rsid w:val="00292E83"/>
    <w:rsid w:val="00293C52"/>
    <w:rsid w:val="002A321E"/>
    <w:rsid w:val="002B0079"/>
    <w:rsid w:val="002B03B0"/>
    <w:rsid w:val="002B050B"/>
    <w:rsid w:val="002B2E0D"/>
    <w:rsid w:val="002B4464"/>
    <w:rsid w:val="002C0AD7"/>
    <w:rsid w:val="002F3BF0"/>
    <w:rsid w:val="002F3C11"/>
    <w:rsid w:val="002F4F34"/>
    <w:rsid w:val="002F51A2"/>
    <w:rsid w:val="002F7649"/>
    <w:rsid w:val="00303EEC"/>
    <w:rsid w:val="00332884"/>
    <w:rsid w:val="0033671D"/>
    <w:rsid w:val="0033700D"/>
    <w:rsid w:val="003470DC"/>
    <w:rsid w:val="003525F6"/>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4426"/>
    <w:rsid w:val="00484F5F"/>
    <w:rsid w:val="00487068"/>
    <w:rsid w:val="00490B48"/>
    <w:rsid w:val="004B61C1"/>
    <w:rsid w:val="004C0684"/>
    <w:rsid w:val="004E5C17"/>
    <w:rsid w:val="004F2E16"/>
    <w:rsid w:val="004F51E9"/>
    <w:rsid w:val="00505AFB"/>
    <w:rsid w:val="00507B58"/>
    <w:rsid w:val="005105BA"/>
    <w:rsid w:val="00510611"/>
    <w:rsid w:val="00543833"/>
    <w:rsid w:val="00543F29"/>
    <w:rsid w:val="005563AE"/>
    <w:rsid w:val="005606EA"/>
    <w:rsid w:val="0056134C"/>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1674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5F4"/>
    <w:rsid w:val="00721A39"/>
    <w:rsid w:val="00743CCB"/>
    <w:rsid w:val="00745C5F"/>
    <w:rsid w:val="00747947"/>
    <w:rsid w:val="007525D5"/>
    <w:rsid w:val="00754F40"/>
    <w:rsid w:val="00764D2A"/>
    <w:rsid w:val="00766A54"/>
    <w:rsid w:val="00786826"/>
    <w:rsid w:val="0079293C"/>
    <w:rsid w:val="007A135E"/>
    <w:rsid w:val="007A3516"/>
    <w:rsid w:val="007A7155"/>
    <w:rsid w:val="007A7747"/>
    <w:rsid w:val="007C3B49"/>
    <w:rsid w:val="007C519F"/>
    <w:rsid w:val="007E23D8"/>
    <w:rsid w:val="007F0618"/>
    <w:rsid w:val="00800A96"/>
    <w:rsid w:val="00801596"/>
    <w:rsid w:val="008045E9"/>
    <w:rsid w:val="008109FD"/>
    <w:rsid w:val="00811485"/>
    <w:rsid w:val="00815618"/>
    <w:rsid w:val="00831D39"/>
    <w:rsid w:val="008350C9"/>
    <w:rsid w:val="00846C76"/>
    <w:rsid w:val="00852649"/>
    <w:rsid w:val="0085598F"/>
    <w:rsid w:val="008562DB"/>
    <w:rsid w:val="0085759E"/>
    <w:rsid w:val="00862832"/>
    <w:rsid w:val="00867745"/>
    <w:rsid w:val="00872A5E"/>
    <w:rsid w:val="00881B0E"/>
    <w:rsid w:val="00885A81"/>
    <w:rsid w:val="008933F5"/>
    <w:rsid w:val="008B0F0A"/>
    <w:rsid w:val="008B75B8"/>
    <w:rsid w:val="008C3331"/>
    <w:rsid w:val="008C448E"/>
    <w:rsid w:val="008C62BF"/>
    <w:rsid w:val="008C7F74"/>
    <w:rsid w:val="008D2116"/>
    <w:rsid w:val="008D5346"/>
    <w:rsid w:val="008E0A9D"/>
    <w:rsid w:val="008F2A86"/>
    <w:rsid w:val="009029B2"/>
    <w:rsid w:val="009052CD"/>
    <w:rsid w:val="00906283"/>
    <w:rsid w:val="00914743"/>
    <w:rsid w:val="0092616F"/>
    <w:rsid w:val="0092682A"/>
    <w:rsid w:val="009317F0"/>
    <w:rsid w:val="009322EA"/>
    <w:rsid w:val="009348EB"/>
    <w:rsid w:val="00935CE2"/>
    <w:rsid w:val="009365C5"/>
    <w:rsid w:val="009430FA"/>
    <w:rsid w:val="00946615"/>
    <w:rsid w:val="009520D5"/>
    <w:rsid w:val="00961626"/>
    <w:rsid w:val="00965A77"/>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1BFA"/>
    <w:rsid w:val="00A42E2B"/>
    <w:rsid w:val="00A44C4F"/>
    <w:rsid w:val="00A46DB7"/>
    <w:rsid w:val="00A55ED3"/>
    <w:rsid w:val="00A64D08"/>
    <w:rsid w:val="00A65190"/>
    <w:rsid w:val="00A758CE"/>
    <w:rsid w:val="00A765C1"/>
    <w:rsid w:val="00A920AD"/>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5F26"/>
    <w:rsid w:val="00B6683C"/>
    <w:rsid w:val="00B77E06"/>
    <w:rsid w:val="00B81456"/>
    <w:rsid w:val="00B82328"/>
    <w:rsid w:val="00BA25A2"/>
    <w:rsid w:val="00BA4B22"/>
    <w:rsid w:val="00BA684A"/>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0C42"/>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4EFD"/>
    <w:rsid w:val="00D06045"/>
    <w:rsid w:val="00D2394E"/>
    <w:rsid w:val="00D247C2"/>
    <w:rsid w:val="00D2719D"/>
    <w:rsid w:val="00D40CBC"/>
    <w:rsid w:val="00D467A2"/>
    <w:rsid w:val="00D467F8"/>
    <w:rsid w:val="00D47119"/>
    <w:rsid w:val="00D61192"/>
    <w:rsid w:val="00D6386C"/>
    <w:rsid w:val="00D739AD"/>
    <w:rsid w:val="00D75834"/>
    <w:rsid w:val="00D765FF"/>
    <w:rsid w:val="00D82B63"/>
    <w:rsid w:val="00D86E31"/>
    <w:rsid w:val="00D91A94"/>
    <w:rsid w:val="00D9258C"/>
    <w:rsid w:val="00DA0D8E"/>
    <w:rsid w:val="00DA5391"/>
    <w:rsid w:val="00DA5E17"/>
    <w:rsid w:val="00DA6C2F"/>
    <w:rsid w:val="00DA79FF"/>
    <w:rsid w:val="00DC26F5"/>
    <w:rsid w:val="00DE04BA"/>
    <w:rsid w:val="00DE0E48"/>
    <w:rsid w:val="00DE2034"/>
    <w:rsid w:val="00DE67F5"/>
    <w:rsid w:val="00DF3F78"/>
    <w:rsid w:val="00DF72CC"/>
    <w:rsid w:val="00E21193"/>
    <w:rsid w:val="00E3769E"/>
    <w:rsid w:val="00E42404"/>
    <w:rsid w:val="00E4700D"/>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6796C"/>
    <w:rsid w:val="00F73108"/>
    <w:rsid w:val="00F75DBD"/>
    <w:rsid w:val="00F95343"/>
    <w:rsid w:val="00FA1F82"/>
    <w:rsid w:val="00FC411A"/>
    <w:rsid w:val="00FC568F"/>
    <w:rsid w:val="00FC5A40"/>
    <w:rsid w:val="00FC7AFE"/>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7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F51A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F51A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12B21"/>
  </w:style>
  <w:style w:type="character" w:customStyle="1" w:styleId="TableHeaderChar">
    <w:name w:val="TableHeader Char"/>
    <w:basedOn w:val="DefaultParagraphFont"/>
    <w:link w:val="TableHeader"/>
    <w:rsid w:val="00012B21"/>
    <w:rPr>
      <w:rFonts w:ascii="Arial" w:hAnsi="Arial" w:cs="Arial"/>
      <w:b/>
      <w:sz w:val="24"/>
      <w:szCs w:val="24"/>
    </w:rPr>
  </w:style>
  <w:style w:type="character" w:customStyle="1" w:styleId="Header6Char">
    <w:name w:val="Header 6 Char"/>
    <w:basedOn w:val="TableHeaderChar"/>
    <w:link w:val="Header6"/>
    <w:rsid w:val="00012B21"/>
    <w:rPr>
      <w:rFonts w:ascii="Arial" w:hAnsi="Arial" w:cs="Arial"/>
      <w:b/>
      <w:sz w:val="24"/>
      <w:szCs w:val="24"/>
    </w:rPr>
  </w:style>
  <w:style w:type="character" w:customStyle="1" w:styleId="TableBulletsChar">
    <w:name w:val="TableBullets Char"/>
    <w:basedOn w:val="DefaultParagraphFont"/>
    <w:link w:val="TableBullets"/>
    <w:rsid w:val="00766A54"/>
    <w:rPr>
      <w:rFonts w:ascii="Arial" w:hAnsi="Arial"/>
      <w:sz w:val="24"/>
    </w:rPr>
  </w:style>
  <w:style w:type="character" w:customStyle="1" w:styleId="TableNumbersChar">
    <w:name w:val="TableNumbers Char"/>
    <w:basedOn w:val="TableBulletsChar"/>
    <w:link w:val="TableNumbers"/>
    <w:rsid w:val="00766A5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54476226">
      <w:bodyDiv w:val="1"/>
      <w:marLeft w:val="0"/>
      <w:marRight w:val="0"/>
      <w:marTop w:val="0"/>
      <w:marBottom w:val="0"/>
      <w:divBdr>
        <w:top w:val="none" w:sz="0" w:space="0" w:color="auto"/>
        <w:left w:val="none" w:sz="0" w:space="0" w:color="auto"/>
        <w:bottom w:val="none" w:sz="0" w:space="0" w:color="auto"/>
        <w:right w:val="none" w:sz="0" w:space="0" w:color="auto"/>
      </w:divBdr>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748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pdated hyperlink">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169A5C-5A5B-4A1D-8650-64D2000A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Specifications—MS-LS4-6 - CAASPP (CA Dept of Education)</dc:title>
  <dc:subject>This CAST item specification describes MS-LS4-6 Biological Evolution: Unity and Diversity.</dc:subject>
  <dc:creator/>
  <cp:keywords/>
  <dc:description/>
  <cp:lastModifiedBy/>
  <cp:revision>1</cp:revision>
  <dcterms:created xsi:type="dcterms:W3CDTF">2024-02-23T16:50:00Z</dcterms:created>
  <dcterms:modified xsi:type="dcterms:W3CDTF">2024-02-23T16:51:00Z</dcterms:modified>
</cp:coreProperties>
</file>