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9FB5" w14:textId="77777777" w:rsidR="009010C1" w:rsidRDefault="009010C1" w:rsidP="009010C1">
      <w:pPr>
        <w:pStyle w:val="Header"/>
        <w:pBdr>
          <w:bottom w:val="none" w:sz="0" w:space="0" w:color="auto"/>
        </w:pBdr>
        <w:tabs>
          <w:tab w:val="clear" w:pos="4680"/>
        </w:tabs>
        <w:spacing w:after="0"/>
        <w:jc w:val="left"/>
      </w:pPr>
      <w:r>
        <w:rPr>
          <w:noProof/>
        </w:rPr>
        <w:drawing>
          <wp:inline distT="0" distB="0" distL="0" distR="0" wp14:anchorId="1DE23B45" wp14:editId="694EF45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071A8BC" w14:textId="77777777" w:rsidR="009010C1" w:rsidRPr="00B63D23" w:rsidRDefault="009010C1" w:rsidP="009010C1">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4-ESS2-2 Earth's Systems</w:t>
      </w:r>
      <w:r>
        <w:rPr>
          <w:noProof/>
        </w:rPr>
        <w:fldChar w:fldCharType="end"/>
      </w:r>
    </w:p>
    <w:p w14:paraId="587231D5" w14:textId="21C762C2" w:rsidR="009010C1" w:rsidRDefault="009010C1" w:rsidP="009010C1">
      <w:pPr>
        <w:pStyle w:val="Header"/>
        <w:pBdr>
          <w:bottom w:val="none" w:sz="0" w:space="0" w:color="auto"/>
        </w:pBdr>
        <w:tabs>
          <w:tab w:val="clear" w:pos="4680"/>
        </w:tabs>
        <w:spacing w:after="240"/>
      </w:pPr>
      <w:r w:rsidRPr="00B63D23">
        <w:t xml:space="preserve">California Science Test—Item </w:t>
      </w:r>
      <w:r w:rsidR="00AA3ACD">
        <w:t xml:space="preserve">Content </w:t>
      </w:r>
      <w:r w:rsidRPr="00B63D23">
        <w:t>Specifications</w:t>
      </w:r>
    </w:p>
    <w:p w14:paraId="2D290399" w14:textId="4E6FB34D" w:rsidR="007A7155" w:rsidRPr="00487068" w:rsidRDefault="003D2C5A" w:rsidP="009010C1">
      <w:pPr>
        <w:pStyle w:val="Heading1"/>
        <w:pageBreakBefore w:val="0"/>
        <w:pBdr>
          <w:top w:val="none" w:sz="0" w:space="0" w:color="auto"/>
        </w:pBdr>
        <w:spacing w:after="240"/>
        <w:rPr>
          <w:lang w:val="en-US"/>
        </w:rPr>
      </w:pPr>
      <w:r w:rsidRPr="003D2C5A">
        <w:rPr>
          <w:lang w:val="en-US"/>
        </w:rPr>
        <w:t>4-ESS2-2 Earth's Systems</w:t>
      </w:r>
    </w:p>
    <w:p w14:paraId="197BD26F"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E44BB99" w14:textId="48FA72A3" w:rsidR="008B0F0A" w:rsidRDefault="00C16F94" w:rsidP="008B75B8">
      <w:pPr>
        <w:pStyle w:val="PerformanceExpectation"/>
      </w:pPr>
      <w:r w:rsidRPr="00C16F94">
        <w:t>Analyze and interpret data from maps to describe patterns of Earth’s features.</w:t>
      </w:r>
    </w:p>
    <w:p w14:paraId="6DDDBD2A" w14:textId="1205C8F2" w:rsidR="00EB18EF" w:rsidRPr="00FB14E2" w:rsidRDefault="00C16F94" w:rsidP="00EB18EF">
      <w:pPr>
        <w:pStyle w:val="PEClarification"/>
        <w:rPr>
          <w:color w:val="auto"/>
        </w:rPr>
      </w:pPr>
      <w:r w:rsidRPr="00FB14E2">
        <w:rPr>
          <w:color w:val="auto"/>
        </w:rPr>
        <w:t>[Clarification Statement: Maps can include topographic maps of Earth’s land and ocean floor, as well as maps of the locations of mountains, continental boundaries, volcanoes, and earthquakes.]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2-2"/>
      </w:tblPr>
      <w:tblGrid>
        <w:gridCol w:w="3505"/>
        <w:gridCol w:w="3510"/>
        <w:gridCol w:w="3065"/>
      </w:tblGrid>
      <w:tr w:rsidR="00A758CE" w:rsidRPr="00510C04" w14:paraId="7ECA47F2" w14:textId="77777777" w:rsidTr="00415CF9">
        <w:trPr>
          <w:cantSplit/>
          <w:tblHeader/>
        </w:trPr>
        <w:tc>
          <w:tcPr>
            <w:tcW w:w="3505" w:type="dxa"/>
            <w:tcBorders>
              <w:bottom w:val="single" w:sz="4" w:space="0" w:color="auto"/>
            </w:tcBorders>
            <w:shd w:val="clear" w:color="auto" w:fill="2F3995"/>
            <w:vAlign w:val="center"/>
          </w:tcPr>
          <w:p w14:paraId="6EAED344"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3EBBDD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5DE5E0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C6CD64A" w14:textId="77777777" w:rsidTr="00415CF9">
        <w:trPr>
          <w:cantSplit/>
        </w:trPr>
        <w:tc>
          <w:tcPr>
            <w:tcW w:w="3505" w:type="dxa"/>
            <w:shd w:val="clear" w:color="auto" w:fill="auto"/>
          </w:tcPr>
          <w:p w14:paraId="31371676" w14:textId="78DB7CAB" w:rsidR="00A758CE" w:rsidRDefault="00C16F94" w:rsidP="009010C1">
            <w:pPr>
              <w:pStyle w:val="Header6"/>
            </w:pPr>
            <w:r w:rsidRPr="00C16F94">
              <w:t>Analyzing and Interpreting Data</w:t>
            </w:r>
          </w:p>
          <w:p w14:paraId="296576F9" w14:textId="259F8151" w:rsidR="002035F3" w:rsidRPr="005A09DA" w:rsidRDefault="00C16F94" w:rsidP="002035F3">
            <w:pPr>
              <w:pStyle w:val="Paragraph"/>
            </w:pPr>
            <w:r w:rsidRPr="00C16F94">
              <w:t>Analyzing data in 3–5 builds on K–2 experiences and progresses to introducing quantitative approaches to collecting data and conducting multiple trials of qualitative observations. When possible and feasible, digital tools should be used.</w:t>
            </w:r>
          </w:p>
          <w:p w14:paraId="7E996FFA" w14:textId="1ED116FF" w:rsidR="009F069F" w:rsidRPr="009F069F" w:rsidRDefault="00C16F94" w:rsidP="006E6E36">
            <w:pPr>
              <w:pStyle w:val="TableBullets"/>
            </w:pPr>
            <w:r w:rsidRPr="00C16F94">
              <w:t>Analyze and interpret data to make sense of phenomena using logical reasoning.</w:t>
            </w:r>
          </w:p>
        </w:tc>
        <w:tc>
          <w:tcPr>
            <w:tcW w:w="3510" w:type="dxa"/>
            <w:shd w:val="clear" w:color="auto" w:fill="auto"/>
          </w:tcPr>
          <w:p w14:paraId="5F69B438" w14:textId="35F3818F" w:rsidR="00A758CE" w:rsidRPr="005A09DA" w:rsidRDefault="00C16F94" w:rsidP="009010C1">
            <w:pPr>
              <w:pStyle w:val="Header6"/>
            </w:pPr>
            <w:r w:rsidRPr="00C16F94">
              <w:t>ESS2.B: Plate Tectonics and Large-Scale System Interactions</w:t>
            </w:r>
          </w:p>
          <w:p w14:paraId="6445B2DC" w14:textId="096EA2E5" w:rsidR="00A758CE" w:rsidRPr="00C16F94" w:rsidRDefault="00C16F94" w:rsidP="006E6E36">
            <w:pPr>
              <w:pStyle w:val="TableNumbers"/>
              <w:numPr>
                <w:ilvl w:val="0"/>
                <w:numId w:val="9"/>
              </w:numPr>
              <w:ind w:left="336"/>
              <w:rPr>
                <w:rFonts w:cs="Arial"/>
                <w:szCs w:val="24"/>
              </w:rPr>
            </w:pPr>
            <w:r w:rsidRPr="00C16F94">
              <w:t>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features areas of Earth.</w:t>
            </w:r>
          </w:p>
        </w:tc>
        <w:tc>
          <w:tcPr>
            <w:tcW w:w="3065" w:type="dxa"/>
            <w:shd w:val="clear" w:color="auto" w:fill="auto"/>
          </w:tcPr>
          <w:p w14:paraId="60EB96F5" w14:textId="25FFB3DA" w:rsidR="00A758CE" w:rsidRPr="00C16F94" w:rsidRDefault="00C16F94" w:rsidP="009010C1">
            <w:pPr>
              <w:pStyle w:val="Header6"/>
            </w:pPr>
            <w:r w:rsidRPr="00C16F94">
              <w:t>Patterns</w:t>
            </w:r>
          </w:p>
          <w:p w14:paraId="490B2A91" w14:textId="7701A842" w:rsidR="00A758CE" w:rsidRPr="009F069F" w:rsidRDefault="00C16F94" w:rsidP="009F069F">
            <w:pPr>
              <w:pStyle w:val="TableBullets"/>
            </w:pPr>
            <w:r w:rsidRPr="00C16F94">
              <w:t>Patterns can be used as evidence to support an explanation.</w:t>
            </w:r>
          </w:p>
        </w:tc>
      </w:tr>
    </w:tbl>
    <w:p w14:paraId="0665B804" w14:textId="77777777" w:rsidR="00283757" w:rsidRPr="001951D5" w:rsidRDefault="00283757" w:rsidP="005D4BE2">
      <w:pPr>
        <w:pStyle w:val="Heading2"/>
        <w:rPr>
          <w:color w:val="1F4E79"/>
        </w:rPr>
      </w:pPr>
      <w:r w:rsidRPr="001951D5">
        <w:rPr>
          <w:color w:val="1F4E79"/>
        </w:rPr>
        <w:lastRenderedPageBreak/>
        <w:t>Assessment Targets</w:t>
      </w:r>
    </w:p>
    <w:p w14:paraId="075130D9" w14:textId="1FA9A3AB" w:rsidR="0061242E" w:rsidRPr="0061242E" w:rsidRDefault="00211916" w:rsidP="005D4BE2">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0CB9B92" w14:textId="77777777" w:rsidR="00283757" w:rsidRDefault="00283757" w:rsidP="005D4BE2">
      <w:pPr>
        <w:pStyle w:val="Heading3"/>
        <w:keepLines w:val="0"/>
        <w:spacing w:before="240" w:after="240"/>
      </w:pPr>
      <w:r>
        <w:t xml:space="preserve">Science and Engineering </w:t>
      </w:r>
      <w:proofErr w:type="spellStart"/>
      <w:r w:rsidRPr="00801596">
        <w:t>Subpractice</w:t>
      </w:r>
      <w:proofErr w:type="spellEnd"/>
      <w:r w:rsidR="00D6386C">
        <w:t>(s)</w:t>
      </w:r>
    </w:p>
    <w:p w14:paraId="2E1C065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42CB47E" w14:textId="4D649A86" w:rsidR="00283757" w:rsidRPr="00C10941" w:rsidRDefault="00C16F94" w:rsidP="00C10941">
      <w:pPr>
        <w:pStyle w:val="Subpractice-2"/>
      </w:pPr>
      <w:r w:rsidRPr="00C16F94">
        <w:t>4.2</w:t>
      </w:r>
      <w:r>
        <w:tab/>
      </w:r>
      <w:r w:rsidRPr="00C16F94">
        <w:t>Ability to analyze data to identify relationships</w:t>
      </w:r>
    </w:p>
    <w:p w14:paraId="4214FAAC"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9E17B77"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0AFDC1A" w14:textId="4E88B3D2" w:rsidR="00C16F94" w:rsidRDefault="00C16F94" w:rsidP="00C16F94">
      <w:pPr>
        <w:pStyle w:val="Subpractice-3"/>
      </w:pPr>
      <w:r>
        <w:t>4.2.1</w:t>
      </w:r>
      <w:r>
        <w:tab/>
        <w:t>Ability to use empirical data to describe patterns and relationships</w:t>
      </w:r>
    </w:p>
    <w:p w14:paraId="059B9FD3" w14:textId="77777777" w:rsidR="00C16F94" w:rsidRDefault="00C16F94" w:rsidP="00C16F94">
      <w:pPr>
        <w:pStyle w:val="Subpractice-3"/>
      </w:pPr>
      <w:r>
        <w:t>4.2.2</w:t>
      </w:r>
      <w:r>
        <w:tab/>
        <w:t>Ability to identify patterns (qualitative or quantitative) among variables represented in data</w:t>
      </w:r>
    </w:p>
    <w:p w14:paraId="3E4F14FB" w14:textId="77777777" w:rsidR="00C16F94" w:rsidRDefault="00C16F94" w:rsidP="00C16F94">
      <w:pPr>
        <w:pStyle w:val="Subpractice-3"/>
      </w:pPr>
      <w:r>
        <w:t>4.2.3</w:t>
      </w:r>
      <w:r>
        <w:tab/>
        <w:t>Ability to apply concepts of statistics and probability to data</w:t>
      </w:r>
    </w:p>
    <w:p w14:paraId="1A4A5C0D" w14:textId="2567DF48" w:rsidR="00283757" w:rsidRPr="00C10941" w:rsidRDefault="00C16F94" w:rsidP="00C16F94">
      <w:pPr>
        <w:pStyle w:val="Subpractice-3"/>
      </w:pPr>
      <w:r>
        <w:t>4.2.4</w:t>
      </w:r>
      <w:r>
        <w:tab/>
      </w:r>
      <w:r w:rsidR="004C78DF" w:rsidRPr="004C78DF">
        <w:t>Ability to consider limitations of data analysis (e.g., measurement error, sample selection)</w:t>
      </w:r>
    </w:p>
    <w:p w14:paraId="31BA0DB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2E8594E" w14:textId="23500EFE" w:rsidR="009C0FFA" w:rsidRPr="008B3C54" w:rsidRDefault="00C16F94" w:rsidP="008B3C54">
      <w:pPr>
        <w:pStyle w:val="Heading4"/>
        <w:ind w:left="403"/>
        <w:rPr>
          <w:b w:val="0"/>
        </w:rPr>
      </w:pPr>
      <w:r w:rsidRPr="008B3C54">
        <w:rPr>
          <w:b w:val="0"/>
        </w:rPr>
        <w:t>ESS</w:t>
      </w:r>
      <w:proofErr w:type="gramStart"/>
      <w:r w:rsidRPr="008B3C54">
        <w:rPr>
          <w:b w:val="0"/>
        </w:rPr>
        <w:t>2.B.</w:t>
      </w:r>
      <w:proofErr w:type="gramEnd"/>
      <w:r w:rsidRPr="008B3C54">
        <w:rPr>
          <w:b w:val="0"/>
        </w:rPr>
        <w:t>2</w:t>
      </w:r>
      <w:r w:rsidRPr="008B3C54">
        <w:rPr>
          <w:b w:val="0"/>
        </w:rPr>
        <w:tab/>
      </w:r>
    </w:p>
    <w:p w14:paraId="5E95462D" w14:textId="2039C286" w:rsidR="00C16F94" w:rsidRDefault="00C16F94" w:rsidP="002B27B5">
      <w:pPr>
        <w:pStyle w:val="DashedBullets"/>
        <w:ind w:left="1800"/>
      </w:pPr>
      <w:r>
        <w:t>Identify patterns in the location of Earth’s physical features, including the locations of mountain ranges, deep ocean trenches, and ocean floor structures</w:t>
      </w:r>
    </w:p>
    <w:p w14:paraId="1FB20571" w14:textId="00B8F729" w:rsidR="00C16F94" w:rsidRDefault="00C16F94" w:rsidP="002B27B5">
      <w:pPr>
        <w:pStyle w:val="DashedBullets"/>
        <w:ind w:left="1800"/>
      </w:pPr>
      <w:r>
        <w:t>Describe the relationship between the occurrence of volcanoes and earthquakes in bands that are often located along the boundaries between continents and oceans</w:t>
      </w:r>
    </w:p>
    <w:p w14:paraId="0B877268" w14:textId="52EE89C7" w:rsidR="00C16F94" w:rsidRDefault="00C16F94" w:rsidP="002B27B5">
      <w:pPr>
        <w:pStyle w:val="DashedBullets"/>
        <w:ind w:left="1800"/>
      </w:pPr>
      <w:r>
        <w:t>Describe the relationship between the formation of mountain chains inside continents or near plate edges and their location in relation to moving plates</w:t>
      </w:r>
    </w:p>
    <w:p w14:paraId="49AC87F5" w14:textId="242885BE" w:rsidR="00283757" w:rsidRPr="00C10941" w:rsidRDefault="00C16F94" w:rsidP="002B27B5">
      <w:pPr>
        <w:pStyle w:val="DashedBullets"/>
        <w:ind w:left="1800"/>
      </w:pPr>
      <w:r>
        <w:t>Locate Earth’s physical features (e.g., mountain ranges) and determine patterns of events (e.g., earthquakes) associated with those features using maps</w:t>
      </w:r>
    </w:p>
    <w:p w14:paraId="7AE8AC79"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4B2DA26E" w14:textId="35372421" w:rsidR="000A196B" w:rsidRDefault="00C16F94" w:rsidP="00C10941">
      <w:pPr>
        <w:pStyle w:val="CrossCuttingTargets"/>
        <w:rPr>
          <w:lang w:eastAsia="ko-KR"/>
        </w:rPr>
      </w:pPr>
      <w:r w:rsidRPr="00C16F94">
        <w:t>CCC1 Use patterns as evidence to support an explanation</w:t>
      </w:r>
    </w:p>
    <w:p w14:paraId="30BD3532" w14:textId="77777777" w:rsidR="000A196B" w:rsidRPr="001951D5" w:rsidRDefault="000A196B" w:rsidP="00C16F94">
      <w:pPr>
        <w:pStyle w:val="Heading2"/>
        <w:rPr>
          <w:i/>
          <w:color w:val="1F4E79"/>
          <w:szCs w:val="24"/>
        </w:rPr>
      </w:pPr>
      <w:r w:rsidRPr="001951D5">
        <w:rPr>
          <w:color w:val="1F4E79"/>
          <w:lang w:eastAsia="ko-KR"/>
        </w:rPr>
        <w:t>Examples of Integration of Assessment Targets and Evidence</w:t>
      </w:r>
    </w:p>
    <w:p w14:paraId="65AE93D5" w14:textId="77777777" w:rsidR="00CE5AB8" w:rsidRPr="00B63D23" w:rsidRDefault="00CE5AB8" w:rsidP="00C16F94">
      <w:pPr>
        <w:pStyle w:val="ParagraphItalic"/>
        <w:keepNext/>
      </w:pPr>
      <w:r>
        <w:t>Note that the list in this section is not exhaustive.</w:t>
      </w:r>
    </w:p>
    <w:p w14:paraId="0D9C9550" w14:textId="77777777" w:rsidR="00C16F94" w:rsidRDefault="00C16F94" w:rsidP="00C16F94">
      <w:pPr>
        <w:pStyle w:val="Paragraph"/>
      </w:pPr>
      <w:r>
        <w:t>Task provides a map with the locations of volcanoes, mountain ranges, and plate boundaries:</w:t>
      </w:r>
    </w:p>
    <w:p w14:paraId="4B18CFE4" w14:textId="77777777" w:rsidR="00C16F94" w:rsidRDefault="00C16F94" w:rsidP="00C16F94">
      <w:pPr>
        <w:pStyle w:val="DashedBullets"/>
      </w:pPr>
      <w:r>
        <w:t>Uses data to describe patterns in the map (4.2.1, ESS</w:t>
      </w:r>
      <w:proofErr w:type="gramStart"/>
      <w:r>
        <w:t>2.B.</w:t>
      </w:r>
      <w:proofErr w:type="gramEnd"/>
      <w:r>
        <w:t>2, and CCC1)</w:t>
      </w:r>
    </w:p>
    <w:p w14:paraId="11EC2FA7" w14:textId="7B98FBDF" w:rsidR="00C16F94" w:rsidRDefault="00C16F94" w:rsidP="00C16F94">
      <w:pPr>
        <w:pStyle w:val="DashedBullets"/>
      </w:pPr>
      <w:r>
        <w:t xml:space="preserve">Predicts </w:t>
      </w:r>
      <w:proofErr w:type="gramStart"/>
      <w:r>
        <w:t>if</w:t>
      </w:r>
      <w:proofErr w:type="gramEnd"/>
      <w:r>
        <w:t xml:space="preserve"> a newly formed mountain range at location X would have a volcano based on the patterns in the map (4.2.1, ESS</w:t>
      </w:r>
      <w:proofErr w:type="gramStart"/>
      <w:r>
        <w:t>2.B.</w:t>
      </w:r>
      <w:proofErr w:type="gramEnd"/>
      <w:r>
        <w:t>2, and CCC1)</w:t>
      </w:r>
    </w:p>
    <w:p w14:paraId="2CECDAA2" w14:textId="77777777" w:rsidR="00C16F94" w:rsidRDefault="00C16F94" w:rsidP="00C16F94">
      <w:pPr>
        <w:pStyle w:val="Paragraph"/>
      </w:pPr>
      <w:r>
        <w:t>Task provides maps of Earth’s physical features as well as a map of the plate boundaries:</w:t>
      </w:r>
    </w:p>
    <w:p w14:paraId="158C3ED6" w14:textId="77777777" w:rsidR="00C16F94" w:rsidRDefault="00C16F94" w:rsidP="00C16F94">
      <w:pPr>
        <w:pStyle w:val="DashedBullets"/>
      </w:pPr>
      <w:r>
        <w:t>Identifies which features are evidence of plate boundaries (e.g., volcanoes and ocean trenches) and which are not evidence of plate boundaries (e.g., forests and cities) (4.2.2, ESS</w:t>
      </w:r>
      <w:proofErr w:type="gramStart"/>
      <w:r>
        <w:t>2.B.</w:t>
      </w:r>
      <w:proofErr w:type="gramEnd"/>
      <w:r>
        <w:t>2, and CCC1)</w:t>
      </w:r>
    </w:p>
    <w:p w14:paraId="4053643F" w14:textId="77777777" w:rsidR="00C16F94" w:rsidRDefault="00C16F94" w:rsidP="00C16F94">
      <w:pPr>
        <w:pStyle w:val="Paragraph"/>
      </w:pPr>
      <w:r>
        <w:t>Task provides a world map of plate boundaries, a world map of earthquakes, and a California map of plate boundaries:</w:t>
      </w:r>
    </w:p>
    <w:p w14:paraId="5A3989D2" w14:textId="77777777" w:rsidR="00C16F94" w:rsidRDefault="00C16F94" w:rsidP="00C16F94">
      <w:pPr>
        <w:pStyle w:val="DashedBullets"/>
      </w:pPr>
      <w:r>
        <w:t>Predicts most likely locations of earthquake epicenters in California (e.g., more likely at San Francisco than Sacramento) (4.2.3, ESS</w:t>
      </w:r>
      <w:proofErr w:type="gramStart"/>
      <w:r>
        <w:t>2.B.</w:t>
      </w:r>
      <w:proofErr w:type="gramEnd"/>
      <w:r>
        <w:t>2, and CCC1)</w:t>
      </w:r>
    </w:p>
    <w:p w14:paraId="6C691B52" w14:textId="77777777" w:rsidR="00C16F94" w:rsidRDefault="00C16F94" w:rsidP="00C16F94">
      <w:pPr>
        <w:pStyle w:val="Paragraph"/>
      </w:pPr>
      <w:r>
        <w:t>Task provides maps of major earthquakes and volcanic eruptions along with data about the size of potential earthquake or eruption:</w:t>
      </w:r>
    </w:p>
    <w:p w14:paraId="174A176C" w14:textId="77777777" w:rsidR="00C16F94" w:rsidRDefault="00C16F94" w:rsidP="00C16F94">
      <w:pPr>
        <w:pStyle w:val="DashedBullets"/>
      </w:pPr>
      <w:r>
        <w:t>Predicts that earthquakes and volcanic eruptions will most likely occur along plate boundaries (4.2.4, ESS</w:t>
      </w:r>
      <w:proofErr w:type="gramStart"/>
      <w:r>
        <w:t>2.B.</w:t>
      </w:r>
      <w:proofErr w:type="gramEnd"/>
      <w:r>
        <w:t>2, and CCC1)</w:t>
      </w:r>
    </w:p>
    <w:p w14:paraId="756A35F5" w14:textId="10713CD0" w:rsidR="00FE4E50" w:rsidRPr="009246C4" w:rsidRDefault="00C16F94" w:rsidP="00C16F94">
      <w:pPr>
        <w:pStyle w:val="DashedBullets"/>
      </w:pPr>
      <w:r>
        <w:t>Identifies that predictions of the timing of an earthquake or the timing and duration of a volcanic eruption are limited (4.2.4, ESS</w:t>
      </w:r>
      <w:proofErr w:type="gramStart"/>
      <w:r>
        <w:t>2.B.</w:t>
      </w:r>
      <w:proofErr w:type="gramEnd"/>
      <w:r>
        <w:t>2, and CCC1)</w:t>
      </w:r>
    </w:p>
    <w:p w14:paraId="52B4930D" w14:textId="77777777" w:rsidR="00CE5AB8" w:rsidRPr="001951D5" w:rsidRDefault="00FE4E50" w:rsidP="0097285D">
      <w:pPr>
        <w:pStyle w:val="Heading2"/>
        <w:rPr>
          <w:color w:val="1F4E79"/>
        </w:rPr>
      </w:pPr>
      <w:r w:rsidRPr="001951D5">
        <w:rPr>
          <w:color w:val="1F4E79"/>
        </w:rPr>
        <w:t>Possible Phenomena or Contexts</w:t>
      </w:r>
    </w:p>
    <w:p w14:paraId="747A4E88" w14:textId="77777777" w:rsidR="00FE4E50" w:rsidRPr="00B63D23" w:rsidRDefault="00CE5AB8" w:rsidP="00AB7B8F">
      <w:pPr>
        <w:pStyle w:val="ParagraphItalic"/>
      </w:pPr>
      <w:r>
        <w:t>Note that the list in this section is not exhaustive.</w:t>
      </w:r>
    </w:p>
    <w:p w14:paraId="2D26B03A" w14:textId="77777777" w:rsidR="00C16F94" w:rsidRDefault="00C16F94" w:rsidP="00C16F94">
      <w:pPr>
        <w:pStyle w:val="DashedBullets"/>
      </w:pPr>
      <w:r>
        <w:t>Identifying patterns in the location of physiographic features on the continents:</w:t>
      </w:r>
    </w:p>
    <w:p w14:paraId="40437165" w14:textId="56089565" w:rsidR="00C16F94" w:rsidRPr="00C16F94" w:rsidRDefault="00C16F94" w:rsidP="008828A2">
      <w:pPr>
        <w:pStyle w:val="DashedBullets"/>
        <w:numPr>
          <w:ilvl w:val="2"/>
          <w:numId w:val="10"/>
        </w:numPr>
        <w:ind w:left="1260" w:hanging="540"/>
      </w:pPr>
      <w:r w:rsidRPr="00C16F94">
        <w:t>The location of earthquake</w:t>
      </w:r>
      <w:r w:rsidR="008B3C54">
        <w:t>s</w:t>
      </w:r>
      <w:r w:rsidRPr="00C16F94">
        <w:t xml:space="preserve"> </w:t>
      </w:r>
    </w:p>
    <w:p w14:paraId="7661FEBD" w14:textId="77777777" w:rsidR="00C16F94" w:rsidRPr="00C16F94" w:rsidRDefault="00C16F94" w:rsidP="008828A2">
      <w:pPr>
        <w:pStyle w:val="DashedBullets"/>
        <w:numPr>
          <w:ilvl w:val="2"/>
          <w:numId w:val="10"/>
        </w:numPr>
        <w:ind w:left="1260" w:hanging="540"/>
      </w:pPr>
      <w:r w:rsidRPr="00C16F94">
        <w:t>Location of mountain ranges</w:t>
      </w:r>
    </w:p>
    <w:p w14:paraId="5BDC47FB" w14:textId="34AC2CE0" w:rsidR="000A4729" w:rsidRDefault="00C16F94" w:rsidP="000A4729">
      <w:pPr>
        <w:pStyle w:val="DashedBullets"/>
        <w:numPr>
          <w:ilvl w:val="2"/>
          <w:numId w:val="10"/>
        </w:numPr>
        <w:ind w:left="1260" w:hanging="540"/>
      </w:pPr>
      <w:r>
        <w:lastRenderedPageBreak/>
        <w:t xml:space="preserve">Likelihood of volcanoes being found </w:t>
      </w:r>
      <w:r w:rsidR="00FE4E47">
        <w:t>along plate boundaries</w:t>
      </w:r>
    </w:p>
    <w:p w14:paraId="66B3E08C" w14:textId="77777777" w:rsidR="00C16F94" w:rsidRDefault="00C16F94" w:rsidP="00C16F94">
      <w:pPr>
        <w:pStyle w:val="DashedBullets"/>
      </w:pPr>
      <w:r>
        <w:t>Identifying patterns in physiographic features on the ocean floor:</w:t>
      </w:r>
    </w:p>
    <w:p w14:paraId="1DBA4DCD" w14:textId="77777777" w:rsidR="00C16F94" w:rsidRDefault="00C16F94" w:rsidP="008828A2">
      <w:pPr>
        <w:pStyle w:val="DashedBullets"/>
        <w:numPr>
          <w:ilvl w:val="2"/>
          <w:numId w:val="10"/>
        </w:numPr>
        <w:ind w:left="1260" w:hanging="540"/>
      </w:pPr>
      <w:r>
        <w:t>Location of mountain ranges and volcanoes</w:t>
      </w:r>
    </w:p>
    <w:p w14:paraId="0F477D61" w14:textId="77777777" w:rsidR="00C16F94" w:rsidRDefault="00C16F94" w:rsidP="008828A2">
      <w:pPr>
        <w:pStyle w:val="DashedBullets"/>
        <w:numPr>
          <w:ilvl w:val="2"/>
          <w:numId w:val="10"/>
        </w:numPr>
        <w:ind w:left="1260" w:hanging="540"/>
      </w:pPr>
      <w:r>
        <w:t>The location of deep ocean trenches</w:t>
      </w:r>
    </w:p>
    <w:p w14:paraId="44A1A5CA" w14:textId="4F15CC33" w:rsidR="00C16F94" w:rsidRDefault="008B3C54" w:rsidP="008828A2">
      <w:pPr>
        <w:pStyle w:val="DashedBullets"/>
        <w:numPr>
          <w:ilvl w:val="2"/>
          <w:numId w:val="10"/>
        </w:numPr>
        <w:ind w:left="1260" w:hanging="540"/>
      </w:pPr>
      <w:r>
        <w:t>E</w:t>
      </w:r>
      <w:r w:rsidR="00C16F94">
        <w:t>arthquakes on the seafloor</w:t>
      </w:r>
    </w:p>
    <w:p w14:paraId="12479952" w14:textId="5A144B9E" w:rsidR="000A4729" w:rsidRDefault="000A4729" w:rsidP="008828A2">
      <w:pPr>
        <w:pStyle w:val="DashedBullets"/>
        <w:numPr>
          <w:ilvl w:val="2"/>
          <w:numId w:val="10"/>
        </w:numPr>
        <w:ind w:left="1260" w:hanging="540"/>
      </w:pPr>
      <w:r>
        <w:t>Island formation from hotspots on the ocean floor (e.g.</w:t>
      </w:r>
      <w:r w:rsidR="00E4207A">
        <w:t>,</w:t>
      </w:r>
      <w:r>
        <w:t xml:space="preserve"> Hawaiian Islands formation)</w:t>
      </w:r>
    </w:p>
    <w:p w14:paraId="7CC338EB" w14:textId="1BD43D91" w:rsidR="000A4729" w:rsidRDefault="000A4729" w:rsidP="008828A2">
      <w:pPr>
        <w:pStyle w:val="DashedBullets"/>
        <w:numPr>
          <w:ilvl w:val="2"/>
          <w:numId w:val="10"/>
        </w:numPr>
        <w:ind w:left="1260" w:hanging="540"/>
      </w:pPr>
      <w:r>
        <w:t>Sea floor spreading</w:t>
      </w:r>
    </w:p>
    <w:p w14:paraId="1323BE6E" w14:textId="34E72E73" w:rsidR="00FE4E50" w:rsidRPr="00A04BFA" w:rsidRDefault="00C16F94" w:rsidP="00C16F94">
      <w:pPr>
        <w:pStyle w:val="DashedBullets"/>
      </w:pPr>
      <w:r>
        <w:t>Describing the relationships between patterns in physiographic features on Earth’s surface and events that may have caused these features</w:t>
      </w:r>
    </w:p>
    <w:p w14:paraId="5D4D41B9" w14:textId="77777777" w:rsidR="00CE5AB8" w:rsidRPr="001951D5" w:rsidRDefault="00FE4E50" w:rsidP="0097285D">
      <w:pPr>
        <w:pStyle w:val="Heading2"/>
        <w:rPr>
          <w:color w:val="1F4E79"/>
        </w:rPr>
      </w:pPr>
      <w:r w:rsidRPr="001951D5">
        <w:rPr>
          <w:color w:val="1F4E79"/>
        </w:rPr>
        <w:t>Common Misconceptions</w:t>
      </w:r>
    </w:p>
    <w:p w14:paraId="77DF4626" w14:textId="77777777" w:rsidR="00FE4E50" w:rsidRPr="00B63D23" w:rsidRDefault="00CE5AB8" w:rsidP="00110730">
      <w:pPr>
        <w:pStyle w:val="ParagraphItalic"/>
      </w:pPr>
      <w:r>
        <w:t>Note that the list in this section is not exhaustive.</w:t>
      </w:r>
    </w:p>
    <w:p w14:paraId="4959841D" w14:textId="77777777" w:rsidR="00C16F94" w:rsidRDefault="00C16F94" w:rsidP="00C16F94">
      <w:pPr>
        <w:pStyle w:val="DashedBullets"/>
      </w:pPr>
      <w:r>
        <w:t>Earthquakes and volcanoes only occur along plate boundaries.</w:t>
      </w:r>
    </w:p>
    <w:p w14:paraId="0A2E330A" w14:textId="77777777" w:rsidR="00C16F94" w:rsidRDefault="00C16F94" w:rsidP="00C16F94">
      <w:pPr>
        <w:pStyle w:val="DashedBullets"/>
      </w:pPr>
      <w:r>
        <w:t>Earthquakes result in the surface suddenly being split by huge canyons.</w:t>
      </w:r>
    </w:p>
    <w:p w14:paraId="4B9307E1" w14:textId="2968CCB1" w:rsidR="00FE4E50" w:rsidRPr="00B05F41" w:rsidRDefault="00C16F94" w:rsidP="00C16F94">
      <w:pPr>
        <w:pStyle w:val="DashedBullets"/>
      </w:pPr>
      <w:r>
        <w:t>Mountains do not change over time.</w:t>
      </w:r>
    </w:p>
    <w:p w14:paraId="62A2281D" w14:textId="77777777" w:rsidR="00FE4E50" w:rsidRPr="001951D5" w:rsidRDefault="00FE4E50" w:rsidP="0097285D">
      <w:pPr>
        <w:pStyle w:val="Heading2"/>
        <w:rPr>
          <w:color w:val="1F4E79"/>
        </w:rPr>
      </w:pPr>
      <w:r w:rsidRPr="001951D5">
        <w:rPr>
          <w:color w:val="1F4E79"/>
        </w:rPr>
        <w:t>Additional Assessment Boundaries</w:t>
      </w:r>
    </w:p>
    <w:p w14:paraId="01E9D787" w14:textId="77777777" w:rsidR="00FE4E50" w:rsidRDefault="009F069F" w:rsidP="00A04BFA">
      <w:pPr>
        <w:pStyle w:val="Paragraph"/>
        <w:rPr>
          <w:lang w:eastAsia="ko-KR"/>
        </w:rPr>
      </w:pPr>
      <w:r w:rsidRPr="009F069F">
        <w:rPr>
          <w:lang w:eastAsia="ko-KR"/>
        </w:rPr>
        <w:t>None listed at this time.</w:t>
      </w:r>
    </w:p>
    <w:p w14:paraId="02FDF43E" w14:textId="77777777" w:rsidR="00FE4E50" w:rsidRPr="001951D5" w:rsidRDefault="00FE4E50" w:rsidP="0097285D">
      <w:pPr>
        <w:pStyle w:val="Heading2"/>
        <w:rPr>
          <w:color w:val="1F4E79"/>
        </w:rPr>
      </w:pPr>
      <w:r w:rsidRPr="001951D5">
        <w:rPr>
          <w:color w:val="1F4E79"/>
        </w:rPr>
        <w:t>Additional References</w:t>
      </w:r>
    </w:p>
    <w:p w14:paraId="196ED55A" w14:textId="333069B6" w:rsidR="00286AB9" w:rsidRPr="0092682A" w:rsidRDefault="00C16F94" w:rsidP="0092682A">
      <w:pPr>
        <w:pStyle w:val="Paragraph"/>
        <w:rPr>
          <w:rStyle w:val="Hyperlink"/>
        </w:rPr>
      </w:pPr>
      <w:hyperlink r:id="rId9" w:history="1">
        <w:r w:rsidRPr="008B72EE">
          <w:rPr>
            <w:lang w:eastAsia="ko-KR"/>
          </w:rPr>
          <w:t>4-ESS2-2 Evidence Statement</w:t>
        </w:r>
      </w:hyperlink>
      <w:r w:rsidR="0092682A" w:rsidRPr="0092682A">
        <w:rPr>
          <w:lang w:eastAsia="ko-KR"/>
        </w:rPr>
        <w:t xml:space="preserve"> </w:t>
      </w:r>
      <w:hyperlink r:id="rId10" w:tooltip="4-ESS2-2 Evidence Statement web document" w:history="1">
        <w:r w:rsidR="008B72EE" w:rsidRPr="0022364E">
          <w:rPr>
            <w:rStyle w:val="Hyperlink"/>
          </w:rPr>
          <w:t>https://www.nextgenscience.org/sites/default/files/evidence_statement/black_white/4-ESS2-2%20Evidence%20Statements%20June%202015%20asterisks.pdf</w:t>
        </w:r>
      </w:hyperlink>
    </w:p>
    <w:p w14:paraId="4BFBA3E7"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FCBB654" w14:textId="2B88DC87" w:rsidR="00AB7B8F" w:rsidRDefault="009F069F" w:rsidP="00C74700">
      <w:pPr>
        <w:pStyle w:val="ScienceFrameworkLinks"/>
        <w:ind w:left="0"/>
        <w:rPr>
          <w:rStyle w:val="Hyperlink"/>
          <w:i w:val="0"/>
        </w:rPr>
      </w:pPr>
      <w:r w:rsidRPr="007D1F83">
        <w:t>Appendix 1: Progression of the Science and Engineering Practices, Disciplinary Core Ideas, and Crosscutting Concepts in Kindergarten through Grade 12</w:t>
      </w:r>
      <w:r w:rsidRPr="008B72EE">
        <w:t xml:space="preserve"> </w:t>
      </w:r>
      <w:hyperlink r:id="rId11" w:tooltip="Appendix 1 to the Science Framework: Progression of the Science and Engineering Practices, Disciplinary Core Ideas, and Crosscutting Concepts in Kindergarten through Grade 12 web document" w:history="1">
        <w:r w:rsidR="008B72EE" w:rsidRPr="00104805">
          <w:rPr>
            <w:rStyle w:val="Hyperlink"/>
            <w:i w:val="0"/>
          </w:rPr>
          <w:t>https://www.cde.ca.gov/ci/sc/cf/documents/scifwappendix1.pdf</w:t>
        </w:r>
      </w:hyperlink>
    </w:p>
    <w:p w14:paraId="2E7FAAE6" w14:textId="1DB19C0B" w:rsidR="008828A2" w:rsidRPr="008B72EE" w:rsidRDefault="00BA2943" w:rsidP="00A71E17">
      <w:pPr>
        <w:pStyle w:val="ScienceFrameworkLinks"/>
        <w:spacing w:before="600"/>
        <w:ind w:left="446" w:hanging="446"/>
        <w:rPr>
          <w:lang w:eastAsia="ko-KR"/>
        </w:rPr>
      </w:pPr>
      <w:r>
        <w:rPr>
          <w:lang w:eastAsia="ko-KR"/>
        </w:rPr>
        <w:t>Posted by the California Department of Education, March 2021</w:t>
      </w:r>
    </w:p>
    <w:sectPr w:rsidR="008828A2" w:rsidRPr="008B72EE" w:rsidSect="00883DD1">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4D3E6" w14:textId="77777777" w:rsidR="00C25E6F" w:rsidRDefault="00C25E6F" w:rsidP="007525D5">
      <w:r>
        <w:separator/>
      </w:r>
    </w:p>
  </w:endnote>
  <w:endnote w:type="continuationSeparator" w:id="0">
    <w:p w14:paraId="28860131" w14:textId="77777777" w:rsidR="00C25E6F" w:rsidRDefault="00C25E6F" w:rsidP="007525D5">
      <w:r>
        <w:continuationSeparator/>
      </w:r>
    </w:p>
  </w:endnote>
  <w:endnote w:type="continuationNotice" w:id="1">
    <w:p w14:paraId="6C0EC547" w14:textId="77777777" w:rsidR="00C25E6F" w:rsidRDefault="00C25E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908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61D4E">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ACE4" w14:textId="77777777" w:rsidR="00C25E6F" w:rsidRDefault="00C25E6F" w:rsidP="007525D5">
      <w:r>
        <w:separator/>
      </w:r>
    </w:p>
  </w:footnote>
  <w:footnote w:type="continuationSeparator" w:id="0">
    <w:p w14:paraId="686F0038" w14:textId="77777777" w:rsidR="00C25E6F" w:rsidRDefault="00C25E6F" w:rsidP="007525D5">
      <w:r>
        <w:continuationSeparator/>
      </w:r>
    </w:p>
  </w:footnote>
  <w:footnote w:type="continuationNotice" w:id="1">
    <w:p w14:paraId="0E53DE26" w14:textId="77777777" w:rsidR="00C25E6F" w:rsidRDefault="00C25E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DE05" w14:textId="77777777" w:rsidR="00007CC7" w:rsidRDefault="449ED9CE" w:rsidP="00BB08C4">
    <w:pPr>
      <w:pStyle w:val="Header"/>
      <w:tabs>
        <w:tab w:val="clear" w:pos="4680"/>
      </w:tabs>
      <w:spacing w:after="0"/>
      <w:jc w:val="left"/>
    </w:pPr>
    <w:r>
      <w:rPr>
        <w:noProof/>
      </w:rPr>
      <w:drawing>
        <wp:inline distT="0" distB="0" distL="0" distR="0" wp14:anchorId="25BCEC59" wp14:editId="69F8326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1CD364A" w14:textId="192B5DE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70506">
      <w:rPr>
        <w:noProof/>
      </w:rPr>
      <w:t>4-ESS2-2 Earth's Systems</w:t>
    </w:r>
    <w:r>
      <w:rPr>
        <w:noProof/>
      </w:rPr>
      <w:fldChar w:fldCharType="end"/>
    </w:r>
  </w:p>
  <w:p w14:paraId="28A891DF" w14:textId="0BD16937" w:rsidR="00007CC7" w:rsidRPr="00BB08C4" w:rsidRDefault="00007CC7" w:rsidP="00600F38">
    <w:pPr>
      <w:pStyle w:val="Header"/>
      <w:tabs>
        <w:tab w:val="clear" w:pos="4680"/>
      </w:tabs>
      <w:spacing w:after="240"/>
    </w:pPr>
    <w:r w:rsidRPr="00B63D23">
      <w:t xml:space="preserve">California Science Test—Item </w:t>
    </w:r>
    <w:r w:rsidR="00AA3ACD">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B05A" w14:textId="77777777" w:rsidR="009010C1" w:rsidRDefault="009010C1" w:rsidP="009010C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DE36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0A857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C8BF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6A42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3C2B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1432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A0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A079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D49A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2BE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DE3FE5"/>
    <w:multiLevelType w:val="hybridMultilevel"/>
    <w:tmpl w:val="0E0416A4"/>
    <w:lvl w:ilvl="0" w:tplc="9BBC1304">
      <w:start w:val="1"/>
      <w:numFmt w:val="bullet"/>
      <w:lvlText w:val="­"/>
      <w:lvlJc w:val="left"/>
      <w:pPr>
        <w:ind w:left="1080" w:hanging="360"/>
      </w:pPr>
      <w:rPr>
        <w:rFonts w:ascii="Sitka Subheading" w:hAnsi="Sitka Subheading" w:hint="default"/>
      </w:rPr>
    </w:lvl>
    <w:lvl w:ilvl="1" w:tplc="9BBC1304">
      <w:start w:val="1"/>
      <w:numFmt w:val="bullet"/>
      <w:lvlText w:val="­"/>
      <w:lvlJc w:val="left"/>
      <w:pPr>
        <w:ind w:left="1800" w:hanging="360"/>
      </w:pPr>
      <w:rPr>
        <w:rFonts w:ascii="Sitka Subheading" w:hAnsi="Sitka Subheading"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73596C"/>
    <w:multiLevelType w:val="hybridMultilevel"/>
    <w:tmpl w:val="8FB0CDE4"/>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503BA"/>
    <w:multiLevelType w:val="multilevel"/>
    <w:tmpl w:val="9E0E291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606D"/>
    <w:multiLevelType w:val="hybridMultilevel"/>
    <w:tmpl w:val="E2D0EFFA"/>
    <w:lvl w:ilvl="0" w:tplc="89D41278">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D02C0"/>
    <w:multiLevelType w:val="hybridMultilevel"/>
    <w:tmpl w:val="819CC23A"/>
    <w:lvl w:ilvl="0" w:tplc="9BBC1304">
      <w:start w:val="1"/>
      <w:numFmt w:val="bullet"/>
      <w:lvlText w:val="­"/>
      <w:lvlJc w:val="left"/>
      <w:pPr>
        <w:ind w:left="1080" w:hanging="360"/>
      </w:pPr>
      <w:rPr>
        <w:rFonts w:ascii="Sitka Subheading" w:hAnsi="Sitka Subheading" w:hint="default"/>
      </w:rPr>
    </w:lvl>
    <w:lvl w:ilvl="1" w:tplc="9BBC1304">
      <w:start w:val="1"/>
      <w:numFmt w:val="bullet"/>
      <w:lvlText w:val="­"/>
      <w:lvlJc w:val="left"/>
      <w:pPr>
        <w:ind w:left="1800" w:hanging="360"/>
      </w:pPr>
      <w:rPr>
        <w:rFonts w:ascii="Sitka Subheading" w:hAnsi="Sitka Subheading"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1304627">
    <w:abstractNumId w:val="13"/>
  </w:num>
  <w:num w:numId="2" w16cid:durableId="679699560">
    <w:abstractNumId w:val="14"/>
  </w:num>
  <w:num w:numId="3" w16cid:durableId="1320503950">
    <w:abstractNumId w:val="15"/>
  </w:num>
  <w:num w:numId="4" w16cid:durableId="1222449861">
    <w:abstractNumId w:val="12"/>
  </w:num>
  <w:num w:numId="5" w16cid:durableId="576016287">
    <w:abstractNumId w:val="16"/>
  </w:num>
  <w:num w:numId="6" w16cid:durableId="1405839429">
    <w:abstractNumId w:val="18"/>
  </w:num>
  <w:num w:numId="7" w16cid:durableId="230120519">
    <w:abstractNumId w:val="21"/>
  </w:num>
  <w:num w:numId="8" w16cid:durableId="961770295">
    <w:abstractNumId w:val="20"/>
  </w:num>
  <w:num w:numId="9" w16cid:durableId="1432357204">
    <w:abstractNumId w:val="17"/>
  </w:num>
  <w:num w:numId="10" w16cid:durableId="760224202">
    <w:abstractNumId w:val="19"/>
  </w:num>
  <w:num w:numId="11" w16cid:durableId="1968660509">
    <w:abstractNumId w:val="10"/>
  </w:num>
  <w:num w:numId="12" w16cid:durableId="563882186">
    <w:abstractNumId w:val="20"/>
  </w:num>
  <w:num w:numId="13" w16cid:durableId="659769059">
    <w:abstractNumId w:val="20"/>
  </w:num>
  <w:num w:numId="14" w16cid:durableId="183906130">
    <w:abstractNumId w:val="11"/>
  </w:num>
  <w:num w:numId="15" w16cid:durableId="1477257061">
    <w:abstractNumId w:val="9"/>
  </w:num>
  <w:num w:numId="16" w16cid:durableId="884944530">
    <w:abstractNumId w:val="7"/>
  </w:num>
  <w:num w:numId="17" w16cid:durableId="1257982659">
    <w:abstractNumId w:val="6"/>
  </w:num>
  <w:num w:numId="18" w16cid:durableId="1987389252">
    <w:abstractNumId w:val="5"/>
  </w:num>
  <w:num w:numId="19" w16cid:durableId="1700624208">
    <w:abstractNumId w:val="4"/>
  </w:num>
  <w:num w:numId="20" w16cid:durableId="1218276902">
    <w:abstractNumId w:val="8"/>
  </w:num>
  <w:num w:numId="21" w16cid:durableId="177280855">
    <w:abstractNumId w:val="3"/>
  </w:num>
  <w:num w:numId="22" w16cid:durableId="1397051325">
    <w:abstractNumId w:val="2"/>
  </w:num>
  <w:num w:numId="23" w16cid:durableId="633827220">
    <w:abstractNumId w:val="1"/>
  </w:num>
  <w:num w:numId="24" w16cid:durableId="208556567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D2"/>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A4729"/>
    <w:rsid w:val="000B1027"/>
    <w:rsid w:val="000B3AC9"/>
    <w:rsid w:val="000B4E2E"/>
    <w:rsid w:val="000C2963"/>
    <w:rsid w:val="000C3726"/>
    <w:rsid w:val="000C3750"/>
    <w:rsid w:val="000D4772"/>
    <w:rsid w:val="000D537C"/>
    <w:rsid w:val="000E1504"/>
    <w:rsid w:val="000E6A93"/>
    <w:rsid w:val="000E7CEB"/>
    <w:rsid w:val="000F4227"/>
    <w:rsid w:val="000F56E2"/>
    <w:rsid w:val="000F5A60"/>
    <w:rsid w:val="0011011F"/>
    <w:rsid w:val="00110730"/>
    <w:rsid w:val="001120D2"/>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1435"/>
    <w:rsid w:val="001951D5"/>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0F7F"/>
    <w:rsid w:val="00246550"/>
    <w:rsid w:val="00260E17"/>
    <w:rsid w:val="00264CFD"/>
    <w:rsid w:val="002651D5"/>
    <w:rsid w:val="0027235C"/>
    <w:rsid w:val="00282630"/>
    <w:rsid w:val="00283757"/>
    <w:rsid w:val="00286AB9"/>
    <w:rsid w:val="00292E83"/>
    <w:rsid w:val="00293C52"/>
    <w:rsid w:val="002A321E"/>
    <w:rsid w:val="002B0079"/>
    <w:rsid w:val="002B050B"/>
    <w:rsid w:val="002B27B5"/>
    <w:rsid w:val="002B2E0D"/>
    <w:rsid w:val="002B4464"/>
    <w:rsid w:val="002C0AD7"/>
    <w:rsid w:val="002D0CC0"/>
    <w:rsid w:val="002F3BF0"/>
    <w:rsid w:val="002F3C11"/>
    <w:rsid w:val="002F4F34"/>
    <w:rsid w:val="002F7649"/>
    <w:rsid w:val="00332884"/>
    <w:rsid w:val="0033671D"/>
    <w:rsid w:val="0033700D"/>
    <w:rsid w:val="003470DC"/>
    <w:rsid w:val="00353ABE"/>
    <w:rsid w:val="00361D4E"/>
    <w:rsid w:val="0036567B"/>
    <w:rsid w:val="0037623A"/>
    <w:rsid w:val="00386C80"/>
    <w:rsid w:val="003902B4"/>
    <w:rsid w:val="003B5FD4"/>
    <w:rsid w:val="003B6084"/>
    <w:rsid w:val="003C6678"/>
    <w:rsid w:val="003D2C5A"/>
    <w:rsid w:val="003D2F97"/>
    <w:rsid w:val="003D74A5"/>
    <w:rsid w:val="0041407C"/>
    <w:rsid w:val="00415CF9"/>
    <w:rsid w:val="00446598"/>
    <w:rsid w:val="004536BF"/>
    <w:rsid w:val="00453737"/>
    <w:rsid w:val="00460430"/>
    <w:rsid w:val="004625B8"/>
    <w:rsid w:val="00467F7C"/>
    <w:rsid w:val="00470071"/>
    <w:rsid w:val="00470506"/>
    <w:rsid w:val="00473130"/>
    <w:rsid w:val="004736E8"/>
    <w:rsid w:val="00477B8D"/>
    <w:rsid w:val="00480BA2"/>
    <w:rsid w:val="00487068"/>
    <w:rsid w:val="00490B48"/>
    <w:rsid w:val="004B61C1"/>
    <w:rsid w:val="004C78DF"/>
    <w:rsid w:val="004E5C17"/>
    <w:rsid w:val="004F51E9"/>
    <w:rsid w:val="005105BA"/>
    <w:rsid w:val="00510611"/>
    <w:rsid w:val="005162FD"/>
    <w:rsid w:val="00543833"/>
    <w:rsid w:val="00543F29"/>
    <w:rsid w:val="005563AE"/>
    <w:rsid w:val="005606EA"/>
    <w:rsid w:val="00561DAB"/>
    <w:rsid w:val="00562081"/>
    <w:rsid w:val="00563123"/>
    <w:rsid w:val="005744A7"/>
    <w:rsid w:val="00583B72"/>
    <w:rsid w:val="005847E0"/>
    <w:rsid w:val="00586A0D"/>
    <w:rsid w:val="005A09DA"/>
    <w:rsid w:val="005C5274"/>
    <w:rsid w:val="005D4BE2"/>
    <w:rsid w:val="005D7B3B"/>
    <w:rsid w:val="005E546B"/>
    <w:rsid w:val="005F46A7"/>
    <w:rsid w:val="00600F38"/>
    <w:rsid w:val="00602B92"/>
    <w:rsid w:val="00603FE2"/>
    <w:rsid w:val="0061242E"/>
    <w:rsid w:val="00614922"/>
    <w:rsid w:val="00615C00"/>
    <w:rsid w:val="006207C5"/>
    <w:rsid w:val="00622380"/>
    <w:rsid w:val="0062344C"/>
    <w:rsid w:val="00623A89"/>
    <w:rsid w:val="00625132"/>
    <w:rsid w:val="00630D1E"/>
    <w:rsid w:val="00631DF1"/>
    <w:rsid w:val="00636674"/>
    <w:rsid w:val="00642630"/>
    <w:rsid w:val="00660EE2"/>
    <w:rsid w:val="006661DA"/>
    <w:rsid w:val="00680254"/>
    <w:rsid w:val="00682EED"/>
    <w:rsid w:val="00682FA3"/>
    <w:rsid w:val="00684CCB"/>
    <w:rsid w:val="00686355"/>
    <w:rsid w:val="006A7AE5"/>
    <w:rsid w:val="006B3424"/>
    <w:rsid w:val="006B43F1"/>
    <w:rsid w:val="006B60C4"/>
    <w:rsid w:val="006B7C6C"/>
    <w:rsid w:val="006C1CA0"/>
    <w:rsid w:val="006D15A6"/>
    <w:rsid w:val="006E00C3"/>
    <w:rsid w:val="006E6884"/>
    <w:rsid w:val="006E6E36"/>
    <w:rsid w:val="006F2016"/>
    <w:rsid w:val="006F76D2"/>
    <w:rsid w:val="00702E59"/>
    <w:rsid w:val="00703DAD"/>
    <w:rsid w:val="007047AB"/>
    <w:rsid w:val="0070717A"/>
    <w:rsid w:val="00714056"/>
    <w:rsid w:val="00721A39"/>
    <w:rsid w:val="00743CCB"/>
    <w:rsid w:val="00745C5F"/>
    <w:rsid w:val="00747947"/>
    <w:rsid w:val="007525D5"/>
    <w:rsid w:val="00754F40"/>
    <w:rsid w:val="00756C0C"/>
    <w:rsid w:val="00764D2A"/>
    <w:rsid w:val="00786826"/>
    <w:rsid w:val="0079293C"/>
    <w:rsid w:val="007A3516"/>
    <w:rsid w:val="007A7155"/>
    <w:rsid w:val="007A7747"/>
    <w:rsid w:val="007C3B49"/>
    <w:rsid w:val="007C519F"/>
    <w:rsid w:val="007C7D80"/>
    <w:rsid w:val="007D1F83"/>
    <w:rsid w:val="007F0618"/>
    <w:rsid w:val="00800A96"/>
    <w:rsid w:val="00801596"/>
    <w:rsid w:val="008045E9"/>
    <w:rsid w:val="00811485"/>
    <w:rsid w:val="008141EE"/>
    <w:rsid w:val="00815618"/>
    <w:rsid w:val="00831D39"/>
    <w:rsid w:val="00842B5D"/>
    <w:rsid w:val="00846C76"/>
    <w:rsid w:val="00852649"/>
    <w:rsid w:val="0085598F"/>
    <w:rsid w:val="008562DB"/>
    <w:rsid w:val="0085759E"/>
    <w:rsid w:val="00862832"/>
    <w:rsid w:val="00867745"/>
    <w:rsid w:val="00872A5E"/>
    <w:rsid w:val="008828A2"/>
    <w:rsid w:val="00883DD1"/>
    <w:rsid w:val="00885A81"/>
    <w:rsid w:val="008B0F0A"/>
    <w:rsid w:val="008B3C54"/>
    <w:rsid w:val="008B72EE"/>
    <w:rsid w:val="008B75B8"/>
    <w:rsid w:val="008C3331"/>
    <w:rsid w:val="008C448E"/>
    <w:rsid w:val="008C62BF"/>
    <w:rsid w:val="008C7F74"/>
    <w:rsid w:val="008D5346"/>
    <w:rsid w:val="008E0A9D"/>
    <w:rsid w:val="008F2A86"/>
    <w:rsid w:val="009010C1"/>
    <w:rsid w:val="009029B2"/>
    <w:rsid w:val="009052CD"/>
    <w:rsid w:val="00906283"/>
    <w:rsid w:val="00914743"/>
    <w:rsid w:val="0092025A"/>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0FFA"/>
    <w:rsid w:val="009C4BE7"/>
    <w:rsid w:val="009E1B98"/>
    <w:rsid w:val="009E4603"/>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8D2"/>
    <w:rsid w:val="00A55ED3"/>
    <w:rsid w:val="00A63D00"/>
    <w:rsid w:val="00A64D08"/>
    <w:rsid w:val="00A65190"/>
    <w:rsid w:val="00A71E17"/>
    <w:rsid w:val="00A72C11"/>
    <w:rsid w:val="00A758CE"/>
    <w:rsid w:val="00A765C1"/>
    <w:rsid w:val="00A97C9B"/>
    <w:rsid w:val="00AA01ED"/>
    <w:rsid w:val="00AA3ACD"/>
    <w:rsid w:val="00AB4E9E"/>
    <w:rsid w:val="00AB58B1"/>
    <w:rsid w:val="00AB7B8F"/>
    <w:rsid w:val="00AC778A"/>
    <w:rsid w:val="00AD36DE"/>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2943"/>
    <w:rsid w:val="00BA4B22"/>
    <w:rsid w:val="00BB08C4"/>
    <w:rsid w:val="00BB1A45"/>
    <w:rsid w:val="00BB24BB"/>
    <w:rsid w:val="00BB4346"/>
    <w:rsid w:val="00BB7E69"/>
    <w:rsid w:val="00BD5B37"/>
    <w:rsid w:val="00BD6020"/>
    <w:rsid w:val="00BE7CA2"/>
    <w:rsid w:val="00BF563D"/>
    <w:rsid w:val="00BF5DBF"/>
    <w:rsid w:val="00BF6284"/>
    <w:rsid w:val="00BF6971"/>
    <w:rsid w:val="00C10941"/>
    <w:rsid w:val="00C14701"/>
    <w:rsid w:val="00C14CD9"/>
    <w:rsid w:val="00C16F94"/>
    <w:rsid w:val="00C248E3"/>
    <w:rsid w:val="00C255DB"/>
    <w:rsid w:val="00C25E6F"/>
    <w:rsid w:val="00C33F73"/>
    <w:rsid w:val="00C40EF8"/>
    <w:rsid w:val="00C57FB8"/>
    <w:rsid w:val="00C6190C"/>
    <w:rsid w:val="00C700F7"/>
    <w:rsid w:val="00C705EA"/>
    <w:rsid w:val="00C74700"/>
    <w:rsid w:val="00C81B40"/>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4CC0"/>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07A"/>
    <w:rsid w:val="00E42404"/>
    <w:rsid w:val="00E63ED9"/>
    <w:rsid w:val="00E7262B"/>
    <w:rsid w:val="00E82F54"/>
    <w:rsid w:val="00E85A1E"/>
    <w:rsid w:val="00E85B5A"/>
    <w:rsid w:val="00E86459"/>
    <w:rsid w:val="00E87DA0"/>
    <w:rsid w:val="00EA0CA7"/>
    <w:rsid w:val="00EA3D3D"/>
    <w:rsid w:val="00EA45CB"/>
    <w:rsid w:val="00EB18EF"/>
    <w:rsid w:val="00EB1F78"/>
    <w:rsid w:val="00EB5B58"/>
    <w:rsid w:val="00EB7CB9"/>
    <w:rsid w:val="00EC5631"/>
    <w:rsid w:val="00EC6186"/>
    <w:rsid w:val="00EC6F86"/>
    <w:rsid w:val="00EC7294"/>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478A5"/>
    <w:rsid w:val="00F50662"/>
    <w:rsid w:val="00F63674"/>
    <w:rsid w:val="00F73108"/>
    <w:rsid w:val="00F75DBD"/>
    <w:rsid w:val="00F817F0"/>
    <w:rsid w:val="00F95343"/>
    <w:rsid w:val="00FA1F82"/>
    <w:rsid w:val="00FAF18C"/>
    <w:rsid w:val="00FB0407"/>
    <w:rsid w:val="00FB14E2"/>
    <w:rsid w:val="00FC411A"/>
    <w:rsid w:val="00FC568F"/>
    <w:rsid w:val="00FC5A40"/>
    <w:rsid w:val="00FD01DE"/>
    <w:rsid w:val="00FD079B"/>
    <w:rsid w:val="00FD635C"/>
    <w:rsid w:val="00FD6751"/>
    <w:rsid w:val="00FE0543"/>
    <w:rsid w:val="00FE0686"/>
    <w:rsid w:val="00FE2606"/>
    <w:rsid w:val="00FE2F15"/>
    <w:rsid w:val="00FE4E47"/>
    <w:rsid w:val="00FE4E50"/>
    <w:rsid w:val="00FF2BE2"/>
    <w:rsid w:val="0241B77A"/>
    <w:rsid w:val="034534DA"/>
    <w:rsid w:val="07A3E346"/>
    <w:rsid w:val="11A7E7ED"/>
    <w:rsid w:val="130C8E5C"/>
    <w:rsid w:val="1A028766"/>
    <w:rsid w:val="1E962B9E"/>
    <w:rsid w:val="348E6277"/>
    <w:rsid w:val="37D3EE55"/>
    <w:rsid w:val="3E637228"/>
    <w:rsid w:val="449ED9CE"/>
    <w:rsid w:val="45F552F9"/>
    <w:rsid w:val="4C060B28"/>
    <w:rsid w:val="502CAF4F"/>
    <w:rsid w:val="5395FC44"/>
    <w:rsid w:val="6B1E39B9"/>
    <w:rsid w:val="71E6F1B7"/>
    <w:rsid w:val="7200FF9B"/>
    <w:rsid w:val="759F7B2E"/>
    <w:rsid w:val="773B4B8F"/>
    <w:rsid w:val="7BEB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75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7C7D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C7D8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C7D8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C7D8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7D8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9010C1"/>
  </w:style>
  <w:style w:type="character" w:customStyle="1" w:styleId="TableHeaderChar">
    <w:name w:val="TableHeader Char"/>
    <w:basedOn w:val="DefaultParagraphFont"/>
    <w:link w:val="TableHeader"/>
    <w:rsid w:val="009010C1"/>
    <w:rPr>
      <w:rFonts w:ascii="Arial" w:hAnsi="Arial" w:cs="Arial"/>
      <w:b/>
      <w:sz w:val="24"/>
      <w:szCs w:val="24"/>
    </w:rPr>
  </w:style>
  <w:style w:type="character" w:customStyle="1" w:styleId="Header6Char">
    <w:name w:val="Header 6 Char"/>
    <w:basedOn w:val="TableHeaderChar"/>
    <w:link w:val="Header6"/>
    <w:rsid w:val="009010C1"/>
    <w:rPr>
      <w:rFonts w:ascii="Arial" w:hAnsi="Arial" w:cs="Arial"/>
      <w:b/>
      <w:sz w:val="24"/>
      <w:szCs w:val="24"/>
    </w:rPr>
  </w:style>
  <w:style w:type="paragraph" w:styleId="BlockText">
    <w:name w:val="Block Text"/>
    <w:basedOn w:val="Normal"/>
    <w:uiPriority w:val="99"/>
    <w:semiHidden/>
    <w:unhideWhenUsed/>
    <w:rsid w:val="007C7D8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7C7D80"/>
  </w:style>
  <w:style w:type="character" w:customStyle="1" w:styleId="BodyTextChar">
    <w:name w:val="Body Text Char"/>
    <w:basedOn w:val="DefaultParagraphFont"/>
    <w:link w:val="BodyText"/>
    <w:uiPriority w:val="99"/>
    <w:semiHidden/>
    <w:rsid w:val="007C7D80"/>
    <w:rPr>
      <w:rFonts w:ascii="Arial" w:hAnsi="Arial"/>
      <w:sz w:val="24"/>
    </w:rPr>
  </w:style>
  <w:style w:type="paragraph" w:styleId="BodyText2">
    <w:name w:val="Body Text 2"/>
    <w:basedOn w:val="Normal"/>
    <w:link w:val="BodyText2Char"/>
    <w:uiPriority w:val="99"/>
    <w:semiHidden/>
    <w:unhideWhenUsed/>
    <w:rsid w:val="007C7D80"/>
    <w:pPr>
      <w:spacing w:line="480" w:lineRule="auto"/>
    </w:pPr>
  </w:style>
  <w:style w:type="character" w:customStyle="1" w:styleId="BodyText2Char">
    <w:name w:val="Body Text 2 Char"/>
    <w:basedOn w:val="DefaultParagraphFont"/>
    <w:link w:val="BodyText2"/>
    <w:uiPriority w:val="99"/>
    <w:semiHidden/>
    <w:rsid w:val="007C7D80"/>
    <w:rPr>
      <w:rFonts w:ascii="Arial" w:hAnsi="Arial"/>
      <w:sz w:val="24"/>
    </w:rPr>
  </w:style>
  <w:style w:type="paragraph" w:styleId="BodyText3">
    <w:name w:val="Body Text 3"/>
    <w:basedOn w:val="Normal"/>
    <w:link w:val="BodyText3Char"/>
    <w:uiPriority w:val="99"/>
    <w:semiHidden/>
    <w:unhideWhenUsed/>
    <w:rsid w:val="007C7D80"/>
    <w:rPr>
      <w:sz w:val="16"/>
      <w:szCs w:val="16"/>
    </w:rPr>
  </w:style>
  <w:style w:type="character" w:customStyle="1" w:styleId="BodyText3Char">
    <w:name w:val="Body Text 3 Char"/>
    <w:basedOn w:val="DefaultParagraphFont"/>
    <w:link w:val="BodyText3"/>
    <w:uiPriority w:val="99"/>
    <w:semiHidden/>
    <w:rsid w:val="007C7D80"/>
    <w:rPr>
      <w:rFonts w:ascii="Arial" w:hAnsi="Arial"/>
      <w:sz w:val="16"/>
      <w:szCs w:val="16"/>
    </w:rPr>
  </w:style>
  <w:style w:type="paragraph" w:styleId="BodyTextFirstIndent">
    <w:name w:val="Body Text First Indent"/>
    <w:basedOn w:val="BodyText"/>
    <w:link w:val="BodyTextFirstIndentChar"/>
    <w:uiPriority w:val="99"/>
    <w:semiHidden/>
    <w:unhideWhenUsed/>
    <w:rsid w:val="007C7D80"/>
    <w:pPr>
      <w:ind w:firstLine="360"/>
    </w:pPr>
  </w:style>
  <w:style w:type="character" w:customStyle="1" w:styleId="BodyTextFirstIndentChar">
    <w:name w:val="Body Text First Indent Char"/>
    <w:basedOn w:val="BodyTextChar"/>
    <w:link w:val="BodyTextFirstIndent"/>
    <w:uiPriority w:val="99"/>
    <w:semiHidden/>
    <w:rsid w:val="007C7D80"/>
    <w:rPr>
      <w:rFonts w:ascii="Arial" w:hAnsi="Arial"/>
      <w:sz w:val="24"/>
    </w:rPr>
  </w:style>
  <w:style w:type="paragraph" w:styleId="BodyTextIndent">
    <w:name w:val="Body Text Indent"/>
    <w:basedOn w:val="Normal"/>
    <w:link w:val="BodyTextIndentChar"/>
    <w:uiPriority w:val="99"/>
    <w:semiHidden/>
    <w:unhideWhenUsed/>
    <w:rsid w:val="007C7D80"/>
    <w:pPr>
      <w:ind w:left="360"/>
    </w:pPr>
  </w:style>
  <w:style w:type="character" w:customStyle="1" w:styleId="BodyTextIndentChar">
    <w:name w:val="Body Text Indent Char"/>
    <w:basedOn w:val="DefaultParagraphFont"/>
    <w:link w:val="BodyTextIndent"/>
    <w:uiPriority w:val="99"/>
    <w:semiHidden/>
    <w:rsid w:val="007C7D80"/>
    <w:rPr>
      <w:rFonts w:ascii="Arial" w:hAnsi="Arial"/>
      <w:sz w:val="24"/>
    </w:rPr>
  </w:style>
  <w:style w:type="paragraph" w:styleId="BodyTextFirstIndent2">
    <w:name w:val="Body Text First Indent 2"/>
    <w:basedOn w:val="BodyTextIndent"/>
    <w:link w:val="BodyTextFirstIndent2Char"/>
    <w:uiPriority w:val="99"/>
    <w:semiHidden/>
    <w:unhideWhenUsed/>
    <w:rsid w:val="007C7D80"/>
    <w:pPr>
      <w:ind w:firstLine="360"/>
    </w:pPr>
  </w:style>
  <w:style w:type="character" w:customStyle="1" w:styleId="BodyTextFirstIndent2Char">
    <w:name w:val="Body Text First Indent 2 Char"/>
    <w:basedOn w:val="BodyTextIndentChar"/>
    <w:link w:val="BodyTextFirstIndent2"/>
    <w:uiPriority w:val="99"/>
    <w:semiHidden/>
    <w:rsid w:val="007C7D80"/>
    <w:rPr>
      <w:rFonts w:ascii="Arial" w:hAnsi="Arial"/>
      <w:sz w:val="24"/>
    </w:rPr>
  </w:style>
  <w:style w:type="paragraph" w:styleId="BodyTextIndent2">
    <w:name w:val="Body Text Indent 2"/>
    <w:basedOn w:val="Normal"/>
    <w:link w:val="BodyTextIndent2Char"/>
    <w:uiPriority w:val="99"/>
    <w:semiHidden/>
    <w:unhideWhenUsed/>
    <w:rsid w:val="007C7D80"/>
    <w:pPr>
      <w:spacing w:line="480" w:lineRule="auto"/>
      <w:ind w:left="360"/>
    </w:pPr>
  </w:style>
  <w:style w:type="character" w:customStyle="1" w:styleId="BodyTextIndent2Char">
    <w:name w:val="Body Text Indent 2 Char"/>
    <w:basedOn w:val="DefaultParagraphFont"/>
    <w:link w:val="BodyTextIndent2"/>
    <w:uiPriority w:val="99"/>
    <w:semiHidden/>
    <w:rsid w:val="007C7D80"/>
    <w:rPr>
      <w:rFonts w:ascii="Arial" w:hAnsi="Arial"/>
      <w:sz w:val="24"/>
    </w:rPr>
  </w:style>
  <w:style w:type="paragraph" w:styleId="BodyTextIndent3">
    <w:name w:val="Body Text Indent 3"/>
    <w:basedOn w:val="Normal"/>
    <w:link w:val="BodyTextIndent3Char"/>
    <w:uiPriority w:val="99"/>
    <w:semiHidden/>
    <w:unhideWhenUsed/>
    <w:rsid w:val="007C7D80"/>
    <w:pPr>
      <w:ind w:left="360"/>
    </w:pPr>
    <w:rPr>
      <w:sz w:val="16"/>
      <w:szCs w:val="16"/>
    </w:rPr>
  </w:style>
  <w:style w:type="character" w:customStyle="1" w:styleId="BodyTextIndent3Char">
    <w:name w:val="Body Text Indent 3 Char"/>
    <w:basedOn w:val="DefaultParagraphFont"/>
    <w:link w:val="BodyTextIndent3"/>
    <w:uiPriority w:val="99"/>
    <w:semiHidden/>
    <w:rsid w:val="007C7D80"/>
    <w:rPr>
      <w:rFonts w:ascii="Arial" w:hAnsi="Arial"/>
      <w:sz w:val="16"/>
      <w:szCs w:val="16"/>
    </w:rPr>
  </w:style>
  <w:style w:type="paragraph" w:styleId="Caption">
    <w:name w:val="caption"/>
    <w:basedOn w:val="Normal"/>
    <w:next w:val="Normal"/>
    <w:uiPriority w:val="35"/>
    <w:semiHidden/>
    <w:unhideWhenUsed/>
    <w:qFormat/>
    <w:rsid w:val="007C7D80"/>
    <w:pPr>
      <w:spacing w:after="200"/>
    </w:pPr>
    <w:rPr>
      <w:i/>
      <w:iCs/>
      <w:color w:val="44546A" w:themeColor="text2"/>
      <w:sz w:val="18"/>
      <w:szCs w:val="18"/>
    </w:rPr>
  </w:style>
  <w:style w:type="paragraph" w:styleId="Closing">
    <w:name w:val="Closing"/>
    <w:basedOn w:val="Normal"/>
    <w:link w:val="ClosingChar"/>
    <w:uiPriority w:val="99"/>
    <w:semiHidden/>
    <w:unhideWhenUsed/>
    <w:rsid w:val="007C7D80"/>
    <w:pPr>
      <w:spacing w:after="0"/>
      <w:ind w:left="4320"/>
    </w:pPr>
  </w:style>
  <w:style w:type="character" w:customStyle="1" w:styleId="ClosingChar">
    <w:name w:val="Closing Char"/>
    <w:basedOn w:val="DefaultParagraphFont"/>
    <w:link w:val="Closing"/>
    <w:uiPriority w:val="99"/>
    <w:semiHidden/>
    <w:rsid w:val="007C7D80"/>
    <w:rPr>
      <w:rFonts w:ascii="Arial" w:hAnsi="Arial"/>
      <w:sz w:val="24"/>
    </w:rPr>
  </w:style>
  <w:style w:type="paragraph" w:styleId="Date">
    <w:name w:val="Date"/>
    <w:basedOn w:val="Normal"/>
    <w:next w:val="Normal"/>
    <w:link w:val="DateChar"/>
    <w:uiPriority w:val="99"/>
    <w:semiHidden/>
    <w:unhideWhenUsed/>
    <w:rsid w:val="007C7D80"/>
  </w:style>
  <w:style w:type="character" w:customStyle="1" w:styleId="DateChar">
    <w:name w:val="Date Char"/>
    <w:basedOn w:val="DefaultParagraphFont"/>
    <w:link w:val="Date"/>
    <w:uiPriority w:val="99"/>
    <w:semiHidden/>
    <w:rsid w:val="007C7D80"/>
    <w:rPr>
      <w:rFonts w:ascii="Arial" w:hAnsi="Arial"/>
      <w:sz w:val="24"/>
    </w:rPr>
  </w:style>
  <w:style w:type="paragraph" w:styleId="DocumentMap">
    <w:name w:val="Document Map"/>
    <w:basedOn w:val="Normal"/>
    <w:link w:val="DocumentMapChar"/>
    <w:uiPriority w:val="99"/>
    <w:semiHidden/>
    <w:unhideWhenUsed/>
    <w:rsid w:val="007C7D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C7D80"/>
    <w:rPr>
      <w:rFonts w:ascii="Segoe UI" w:hAnsi="Segoe UI" w:cs="Segoe UI"/>
      <w:sz w:val="16"/>
      <w:szCs w:val="16"/>
    </w:rPr>
  </w:style>
  <w:style w:type="paragraph" w:styleId="E-mailSignature">
    <w:name w:val="E-mail Signature"/>
    <w:basedOn w:val="Normal"/>
    <w:link w:val="E-mailSignatureChar"/>
    <w:uiPriority w:val="99"/>
    <w:semiHidden/>
    <w:unhideWhenUsed/>
    <w:rsid w:val="007C7D80"/>
    <w:pPr>
      <w:spacing w:after="0"/>
    </w:pPr>
  </w:style>
  <w:style w:type="character" w:customStyle="1" w:styleId="E-mailSignatureChar">
    <w:name w:val="E-mail Signature Char"/>
    <w:basedOn w:val="DefaultParagraphFont"/>
    <w:link w:val="E-mailSignature"/>
    <w:uiPriority w:val="99"/>
    <w:semiHidden/>
    <w:rsid w:val="007C7D80"/>
    <w:rPr>
      <w:rFonts w:ascii="Arial" w:hAnsi="Arial"/>
      <w:sz w:val="24"/>
    </w:rPr>
  </w:style>
  <w:style w:type="paragraph" w:styleId="EndnoteText">
    <w:name w:val="endnote text"/>
    <w:basedOn w:val="Normal"/>
    <w:link w:val="EndnoteTextChar"/>
    <w:uiPriority w:val="99"/>
    <w:semiHidden/>
    <w:unhideWhenUsed/>
    <w:rsid w:val="007C7D80"/>
    <w:pPr>
      <w:spacing w:after="0"/>
    </w:pPr>
    <w:rPr>
      <w:sz w:val="20"/>
      <w:szCs w:val="20"/>
    </w:rPr>
  </w:style>
  <w:style w:type="character" w:customStyle="1" w:styleId="EndnoteTextChar">
    <w:name w:val="Endnote Text Char"/>
    <w:basedOn w:val="DefaultParagraphFont"/>
    <w:link w:val="EndnoteText"/>
    <w:uiPriority w:val="99"/>
    <w:semiHidden/>
    <w:rsid w:val="007C7D80"/>
    <w:rPr>
      <w:rFonts w:ascii="Arial" w:hAnsi="Arial"/>
      <w:sz w:val="20"/>
      <w:szCs w:val="20"/>
    </w:rPr>
  </w:style>
  <w:style w:type="paragraph" w:styleId="EnvelopeAddress">
    <w:name w:val="envelope address"/>
    <w:basedOn w:val="Normal"/>
    <w:uiPriority w:val="99"/>
    <w:semiHidden/>
    <w:unhideWhenUsed/>
    <w:rsid w:val="007C7D80"/>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C7D80"/>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C7D8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C7D8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C7D8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C7D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7D8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C7D80"/>
    <w:pPr>
      <w:spacing w:after="0"/>
    </w:pPr>
    <w:rPr>
      <w:i/>
      <w:iCs/>
    </w:rPr>
  </w:style>
  <w:style w:type="character" w:customStyle="1" w:styleId="HTMLAddressChar">
    <w:name w:val="HTML Address Char"/>
    <w:basedOn w:val="DefaultParagraphFont"/>
    <w:link w:val="HTMLAddress"/>
    <w:uiPriority w:val="99"/>
    <w:semiHidden/>
    <w:rsid w:val="007C7D80"/>
    <w:rPr>
      <w:rFonts w:ascii="Arial" w:hAnsi="Arial"/>
      <w:i/>
      <w:iCs/>
      <w:sz w:val="24"/>
    </w:rPr>
  </w:style>
  <w:style w:type="paragraph" w:styleId="HTMLPreformatted">
    <w:name w:val="HTML Preformatted"/>
    <w:basedOn w:val="Normal"/>
    <w:link w:val="HTMLPreformattedChar"/>
    <w:uiPriority w:val="99"/>
    <w:semiHidden/>
    <w:unhideWhenUsed/>
    <w:rsid w:val="007C7D8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C7D80"/>
    <w:rPr>
      <w:rFonts w:ascii="Consolas" w:hAnsi="Consolas"/>
      <w:sz w:val="20"/>
      <w:szCs w:val="20"/>
    </w:rPr>
  </w:style>
  <w:style w:type="paragraph" w:styleId="Index1">
    <w:name w:val="index 1"/>
    <w:basedOn w:val="Normal"/>
    <w:next w:val="Normal"/>
    <w:autoRedefine/>
    <w:uiPriority w:val="99"/>
    <w:semiHidden/>
    <w:unhideWhenUsed/>
    <w:rsid w:val="007C7D80"/>
    <w:pPr>
      <w:spacing w:after="0"/>
      <w:ind w:left="240" w:hanging="240"/>
    </w:pPr>
  </w:style>
  <w:style w:type="paragraph" w:styleId="Index2">
    <w:name w:val="index 2"/>
    <w:basedOn w:val="Normal"/>
    <w:next w:val="Normal"/>
    <w:autoRedefine/>
    <w:uiPriority w:val="99"/>
    <w:semiHidden/>
    <w:unhideWhenUsed/>
    <w:rsid w:val="007C7D80"/>
    <w:pPr>
      <w:spacing w:after="0"/>
      <w:ind w:left="480" w:hanging="240"/>
    </w:pPr>
  </w:style>
  <w:style w:type="paragraph" w:styleId="Index3">
    <w:name w:val="index 3"/>
    <w:basedOn w:val="Normal"/>
    <w:next w:val="Normal"/>
    <w:autoRedefine/>
    <w:uiPriority w:val="99"/>
    <w:semiHidden/>
    <w:unhideWhenUsed/>
    <w:rsid w:val="007C7D80"/>
    <w:pPr>
      <w:spacing w:after="0"/>
      <w:ind w:left="720" w:hanging="240"/>
    </w:pPr>
  </w:style>
  <w:style w:type="paragraph" w:styleId="Index4">
    <w:name w:val="index 4"/>
    <w:basedOn w:val="Normal"/>
    <w:next w:val="Normal"/>
    <w:autoRedefine/>
    <w:uiPriority w:val="99"/>
    <w:semiHidden/>
    <w:unhideWhenUsed/>
    <w:rsid w:val="007C7D80"/>
    <w:pPr>
      <w:spacing w:after="0"/>
      <w:ind w:left="960" w:hanging="240"/>
    </w:pPr>
  </w:style>
  <w:style w:type="paragraph" w:styleId="Index5">
    <w:name w:val="index 5"/>
    <w:basedOn w:val="Normal"/>
    <w:next w:val="Normal"/>
    <w:autoRedefine/>
    <w:uiPriority w:val="99"/>
    <w:semiHidden/>
    <w:unhideWhenUsed/>
    <w:rsid w:val="007C7D80"/>
    <w:pPr>
      <w:spacing w:after="0"/>
      <w:ind w:left="1200" w:hanging="240"/>
    </w:pPr>
  </w:style>
  <w:style w:type="paragraph" w:styleId="Index6">
    <w:name w:val="index 6"/>
    <w:basedOn w:val="Normal"/>
    <w:next w:val="Normal"/>
    <w:autoRedefine/>
    <w:uiPriority w:val="99"/>
    <w:semiHidden/>
    <w:unhideWhenUsed/>
    <w:rsid w:val="007C7D80"/>
    <w:pPr>
      <w:spacing w:after="0"/>
      <w:ind w:left="1440" w:hanging="240"/>
    </w:pPr>
  </w:style>
  <w:style w:type="paragraph" w:styleId="Index7">
    <w:name w:val="index 7"/>
    <w:basedOn w:val="Normal"/>
    <w:next w:val="Normal"/>
    <w:autoRedefine/>
    <w:uiPriority w:val="99"/>
    <w:semiHidden/>
    <w:unhideWhenUsed/>
    <w:rsid w:val="007C7D80"/>
    <w:pPr>
      <w:spacing w:after="0"/>
      <w:ind w:left="1680" w:hanging="240"/>
    </w:pPr>
  </w:style>
  <w:style w:type="paragraph" w:styleId="Index8">
    <w:name w:val="index 8"/>
    <w:basedOn w:val="Normal"/>
    <w:next w:val="Normal"/>
    <w:autoRedefine/>
    <w:uiPriority w:val="99"/>
    <w:semiHidden/>
    <w:unhideWhenUsed/>
    <w:rsid w:val="007C7D80"/>
    <w:pPr>
      <w:spacing w:after="0"/>
      <w:ind w:left="1920" w:hanging="240"/>
    </w:pPr>
  </w:style>
  <w:style w:type="paragraph" w:styleId="Index9">
    <w:name w:val="index 9"/>
    <w:basedOn w:val="Normal"/>
    <w:next w:val="Normal"/>
    <w:autoRedefine/>
    <w:uiPriority w:val="99"/>
    <w:semiHidden/>
    <w:unhideWhenUsed/>
    <w:rsid w:val="007C7D80"/>
    <w:pPr>
      <w:spacing w:after="0"/>
      <w:ind w:left="2160" w:hanging="240"/>
    </w:pPr>
  </w:style>
  <w:style w:type="paragraph" w:styleId="IndexHeading">
    <w:name w:val="index heading"/>
    <w:basedOn w:val="Normal"/>
    <w:next w:val="Index1"/>
    <w:uiPriority w:val="99"/>
    <w:semiHidden/>
    <w:unhideWhenUsed/>
    <w:rsid w:val="007C7D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7D8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C7D80"/>
    <w:rPr>
      <w:rFonts w:ascii="Arial" w:hAnsi="Arial"/>
      <w:i/>
      <w:iCs/>
      <w:color w:val="5B9BD5" w:themeColor="accent1"/>
      <w:sz w:val="24"/>
    </w:rPr>
  </w:style>
  <w:style w:type="paragraph" w:styleId="List">
    <w:name w:val="List"/>
    <w:basedOn w:val="Normal"/>
    <w:uiPriority w:val="99"/>
    <w:semiHidden/>
    <w:unhideWhenUsed/>
    <w:rsid w:val="007C7D80"/>
    <w:pPr>
      <w:ind w:left="360" w:hanging="360"/>
      <w:contextualSpacing/>
    </w:pPr>
  </w:style>
  <w:style w:type="paragraph" w:styleId="List2">
    <w:name w:val="List 2"/>
    <w:basedOn w:val="Normal"/>
    <w:uiPriority w:val="99"/>
    <w:semiHidden/>
    <w:unhideWhenUsed/>
    <w:rsid w:val="007C7D80"/>
    <w:pPr>
      <w:ind w:left="720" w:hanging="360"/>
      <w:contextualSpacing/>
    </w:pPr>
  </w:style>
  <w:style w:type="paragraph" w:styleId="List3">
    <w:name w:val="List 3"/>
    <w:basedOn w:val="Normal"/>
    <w:uiPriority w:val="99"/>
    <w:semiHidden/>
    <w:unhideWhenUsed/>
    <w:rsid w:val="007C7D80"/>
    <w:pPr>
      <w:ind w:left="1080" w:hanging="360"/>
      <w:contextualSpacing/>
    </w:pPr>
  </w:style>
  <w:style w:type="paragraph" w:styleId="List4">
    <w:name w:val="List 4"/>
    <w:basedOn w:val="Normal"/>
    <w:uiPriority w:val="99"/>
    <w:semiHidden/>
    <w:unhideWhenUsed/>
    <w:rsid w:val="007C7D80"/>
    <w:pPr>
      <w:ind w:left="1440" w:hanging="360"/>
      <w:contextualSpacing/>
    </w:pPr>
  </w:style>
  <w:style w:type="paragraph" w:styleId="List5">
    <w:name w:val="List 5"/>
    <w:basedOn w:val="Normal"/>
    <w:uiPriority w:val="99"/>
    <w:semiHidden/>
    <w:unhideWhenUsed/>
    <w:rsid w:val="007C7D80"/>
    <w:pPr>
      <w:ind w:left="1800" w:hanging="360"/>
      <w:contextualSpacing/>
    </w:pPr>
  </w:style>
  <w:style w:type="paragraph" w:styleId="ListBullet">
    <w:name w:val="List Bullet"/>
    <w:basedOn w:val="Normal"/>
    <w:uiPriority w:val="99"/>
    <w:semiHidden/>
    <w:unhideWhenUsed/>
    <w:rsid w:val="007C7D80"/>
    <w:pPr>
      <w:numPr>
        <w:numId w:val="15"/>
      </w:numPr>
      <w:contextualSpacing/>
    </w:pPr>
  </w:style>
  <w:style w:type="paragraph" w:styleId="ListBullet2">
    <w:name w:val="List Bullet 2"/>
    <w:basedOn w:val="Normal"/>
    <w:uiPriority w:val="99"/>
    <w:semiHidden/>
    <w:unhideWhenUsed/>
    <w:rsid w:val="007C7D80"/>
    <w:pPr>
      <w:numPr>
        <w:numId w:val="16"/>
      </w:numPr>
      <w:contextualSpacing/>
    </w:pPr>
  </w:style>
  <w:style w:type="paragraph" w:styleId="ListBullet3">
    <w:name w:val="List Bullet 3"/>
    <w:basedOn w:val="Normal"/>
    <w:uiPriority w:val="99"/>
    <w:semiHidden/>
    <w:unhideWhenUsed/>
    <w:rsid w:val="007C7D80"/>
    <w:pPr>
      <w:numPr>
        <w:numId w:val="17"/>
      </w:numPr>
      <w:contextualSpacing/>
    </w:pPr>
  </w:style>
  <w:style w:type="paragraph" w:styleId="ListBullet4">
    <w:name w:val="List Bullet 4"/>
    <w:basedOn w:val="Normal"/>
    <w:uiPriority w:val="99"/>
    <w:semiHidden/>
    <w:unhideWhenUsed/>
    <w:rsid w:val="007C7D80"/>
    <w:pPr>
      <w:numPr>
        <w:numId w:val="18"/>
      </w:numPr>
      <w:contextualSpacing/>
    </w:pPr>
  </w:style>
  <w:style w:type="paragraph" w:styleId="ListBullet5">
    <w:name w:val="List Bullet 5"/>
    <w:basedOn w:val="Normal"/>
    <w:uiPriority w:val="99"/>
    <w:semiHidden/>
    <w:unhideWhenUsed/>
    <w:rsid w:val="007C7D80"/>
    <w:pPr>
      <w:numPr>
        <w:numId w:val="19"/>
      </w:numPr>
      <w:contextualSpacing/>
    </w:pPr>
  </w:style>
  <w:style w:type="paragraph" w:styleId="ListContinue">
    <w:name w:val="List Continue"/>
    <w:basedOn w:val="Normal"/>
    <w:uiPriority w:val="99"/>
    <w:semiHidden/>
    <w:unhideWhenUsed/>
    <w:rsid w:val="007C7D80"/>
    <w:pPr>
      <w:ind w:left="360"/>
      <w:contextualSpacing/>
    </w:pPr>
  </w:style>
  <w:style w:type="paragraph" w:styleId="ListContinue2">
    <w:name w:val="List Continue 2"/>
    <w:basedOn w:val="Normal"/>
    <w:uiPriority w:val="99"/>
    <w:semiHidden/>
    <w:unhideWhenUsed/>
    <w:rsid w:val="007C7D80"/>
    <w:pPr>
      <w:ind w:left="720"/>
      <w:contextualSpacing/>
    </w:pPr>
  </w:style>
  <w:style w:type="paragraph" w:styleId="ListContinue3">
    <w:name w:val="List Continue 3"/>
    <w:basedOn w:val="Normal"/>
    <w:uiPriority w:val="99"/>
    <w:semiHidden/>
    <w:unhideWhenUsed/>
    <w:rsid w:val="007C7D80"/>
    <w:pPr>
      <w:ind w:left="1080"/>
      <w:contextualSpacing/>
    </w:pPr>
  </w:style>
  <w:style w:type="paragraph" w:styleId="ListContinue4">
    <w:name w:val="List Continue 4"/>
    <w:basedOn w:val="Normal"/>
    <w:uiPriority w:val="99"/>
    <w:semiHidden/>
    <w:unhideWhenUsed/>
    <w:rsid w:val="007C7D80"/>
    <w:pPr>
      <w:ind w:left="1440"/>
      <w:contextualSpacing/>
    </w:pPr>
  </w:style>
  <w:style w:type="paragraph" w:styleId="ListContinue5">
    <w:name w:val="List Continue 5"/>
    <w:basedOn w:val="Normal"/>
    <w:uiPriority w:val="99"/>
    <w:semiHidden/>
    <w:unhideWhenUsed/>
    <w:rsid w:val="007C7D80"/>
    <w:pPr>
      <w:ind w:left="1800"/>
      <w:contextualSpacing/>
    </w:pPr>
  </w:style>
  <w:style w:type="paragraph" w:styleId="ListNumber">
    <w:name w:val="List Number"/>
    <w:basedOn w:val="Normal"/>
    <w:uiPriority w:val="99"/>
    <w:semiHidden/>
    <w:unhideWhenUsed/>
    <w:rsid w:val="007C7D80"/>
    <w:pPr>
      <w:numPr>
        <w:numId w:val="20"/>
      </w:numPr>
      <w:contextualSpacing/>
    </w:pPr>
  </w:style>
  <w:style w:type="paragraph" w:styleId="ListNumber2">
    <w:name w:val="List Number 2"/>
    <w:basedOn w:val="Normal"/>
    <w:uiPriority w:val="99"/>
    <w:semiHidden/>
    <w:unhideWhenUsed/>
    <w:rsid w:val="007C7D80"/>
    <w:pPr>
      <w:numPr>
        <w:numId w:val="21"/>
      </w:numPr>
      <w:contextualSpacing/>
    </w:pPr>
  </w:style>
  <w:style w:type="paragraph" w:styleId="ListNumber3">
    <w:name w:val="List Number 3"/>
    <w:basedOn w:val="Normal"/>
    <w:uiPriority w:val="99"/>
    <w:semiHidden/>
    <w:unhideWhenUsed/>
    <w:rsid w:val="007C7D80"/>
    <w:pPr>
      <w:numPr>
        <w:numId w:val="22"/>
      </w:numPr>
      <w:contextualSpacing/>
    </w:pPr>
  </w:style>
  <w:style w:type="paragraph" w:styleId="ListNumber4">
    <w:name w:val="List Number 4"/>
    <w:basedOn w:val="Normal"/>
    <w:uiPriority w:val="99"/>
    <w:semiHidden/>
    <w:unhideWhenUsed/>
    <w:rsid w:val="007C7D80"/>
    <w:pPr>
      <w:numPr>
        <w:numId w:val="23"/>
      </w:numPr>
      <w:contextualSpacing/>
    </w:pPr>
  </w:style>
  <w:style w:type="paragraph" w:styleId="ListNumber5">
    <w:name w:val="List Number 5"/>
    <w:basedOn w:val="Normal"/>
    <w:uiPriority w:val="99"/>
    <w:semiHidden/>
    <w:unhideWhenUsed/>
    <w:rsid w:val="007C7D80"/>
    <w:pPr>
      <w:numPr>
        <w:numId w:val="24"/>
      </w:numPr>
      <w:contextualSpacing/>
    </w:pPr>
  </w:style>
  <w:style w:type="paragraph" w:styleId="MacroText">
    <w:name w:val="macro"/>
    <w:link w:val="MacroTextChar"/>
    <w:uiPriority w:val="99"/>
    <w:semiHidden/>
    <w:unhideWhenUsed/>
    <w:rsid w:val="007C7D8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C7D80"/>
    <w:rPr>
      <w:rFonts w:ascii="Consolas" w:hAnsi="Consolas"/>
      <w:sz w:val="20"/>
      <w:szCs w:val="20"/>
    </w:rPr>
  </w:style>
  <w:style w:type="paragraph" w:styleId="MessageHeader">
    <w:name w:val="Message Header"/>
    <w:basedOn w:val="Normal"/>
    <w:link w:val="MessageHeaderChar"/>
    <w:uiPriority w:val="99"/>
    <w:semiHidden/>
    <w:unhideWhenUsed/>
    <w:rsid w:val="007C7D8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C7D80"/>
    <w:rPr>
      <w:rFonts w:asciiTheme="majorHAnsi" w:eastAsiaTheme="majorEastAsia" w:hAnsiTheme="majorHAnsi" w:cstheme="majorBidi"/>
      <w:sz w:val="24"/>
      <w:szCs w:val="24"/>
      <w:shd w:val="pct20" w:color="auto" w:fill="auto"/>
    </w:rPr>
  </w:style>
  <w:style w:type="paragraph" w:styleId="NoSpacing">
    <w:name w:val="No Spacing"/>
    <w:uiPriority w:val="1"/>
    <w:qFormat/>
    <w:rsid w:val="007C7D80"/>
    <w:pPr>
      <w:spacing w:after="0" w:line="240" w:lineRule="auto"/>
    </w:pPr>
    <w:rPr>
      <w:rFonts w:ascii="Arial" w:hAnsi="Arial"/>
      <w:sz w:val="24"/>
    </w:rPr>
  </w:style>
  <w:style w:type="paragraph" w:styleId="NormalIndent0">
    <w:name w:val="Normal Indent"/>
    <w:basedOn w:val="Normal"/>
    <w:uiPriority w:val="99"/>
    <w:semiHidden/>
    <w:unhideWhenUsed/>
    <w:rsid w:val="007C7D80"/>
    <w:pPr>
      <w:ind w:left="720"/>
    </w:pPr>
  </w:style>
  <w:style w:type="paragraph" w:styleId="NoteHeading">
    <w:name w:val="Note Heading"/>
    <w:basedOn w:val="Normal"/>
    <w:next w:val="Normal"/>
    <w:link w:val="NoteHeadingChar"/>
    <w:uiPriority w:val="99"/>
    <w:semiHidden/>
    <w:unhideWhenUsed/>
    <w:rsid w:val="007C7D80"/>
    <w:pPr>
      <w:spacing w:after="0"/>
    </w:pPr>
  </w:style>
  <w:style w:type="character" w:customStyle="1" w:styleId="NoteHeadingChar">
    <w:name w:val="Note Heading Char"/>
    <w:basedOn w:val="DefaultParagraphFont"/>
    <w:link w:val="NoteHeading"/>
    <w:uiPriority w:val="99"/>
    <w:semiHidden/>
    <w:rsid w:val="007C7D80"/>
    <w:rPr>
      <w:rFonts w:ascii="Arial" w:hAnsi="Arial"/>
      <w:sz w:val="24"/>
    </w:rPr>
  </w:style>
  <w:style w:type="paragraph" w:styleId="PlainText">
    <w:name w:val="Plain Text"/>
    <w:basedOn w:val="Normal"/>
    <w:link w:val="PlainTextChar"/>
    <w:uiPriority w:val="99"/>
    <w:semiHidden/>
    <w:unhideWhenUsed/>
    <w:rsid w:val="007C7D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C7D80"/>
    <w:rPr>
      <w:rFonts w:ascii="Consolas" w:hAnsi="Consolas"/>
      <w:sz w:val="21"/>
      <w:szCs w:val="21"/>
    </w:rPr>
  </w:style>
  <w:style w:type="paragraph" w:styleId="Quote">
    <w:name w:val="Quote"/>
    <w:basedOn w:val="Normal"/>
    <w:next w:val="Normal"/>
    <w:link w:val="QuoteChar"/>
    <w:uiPriority w:val="29"/>
    <w:qFormat/>
    <w:rsid w:val="007C7D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7D80"/>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7C7D80"/>
  </w:style>
  <w:style w:type="character" w:customStyle="1" w:styleId="SalutationChar">
    <w:name w:val="Salutation Char"/>
    <w:basedOn w:val="DefaultParagraphFont"/>
    <w:link w:val="Salutation"/>
    <w:uiPriority w:val="99"/>
    <w:semiHidden/>
    <w:rsid w:val="007C7D80"/>
    <w:rPr>
      <w:rFonts w:ascii="Arial" w:hAnsi="Arial"/>
      <w:sz w:val="24"/>
    </w:rPr>
  </w:style>
  <w:style w:type="paragraph" w:styleId="Signature">
    <w:name w:val="Signature"/>
    <w:basedOn w:val="Normal"/>
    <w:link w:val="SignatureChar"/>
    <w:uiPriority w:val="99"/>
    <w:semiHidden/>
    <w:unhideWhenUsed/>
    <w:rsid w:val="007C7D80"/>
    <w:pPr>
      <w:spacing w:after="0"/>
      <w:ind w:left="4320"/>
    </w:pPr>
  </w:style>
  <w:style w:type="character" w:customStyle="1" w:styleId="SignatureChar">
    <w:name w:val="Signature Char"/>
    <w:basedOn w:val="DefaultParagraphFont"/>
    <w:link w:val="Signature"/>
    <w:uiPriority w:val="99"/>
    <w:semiHidden/>
    <w:rsid w:val="007C7D80"/>
    <w:rPr>
      <w:rFonts w:ascii="Arial" w:hAnsi="Arial"/>
      <w:sz w:val="24"/>
    </w:rPr>
  </w:style>
  <w:style w:type="paragraph" w:styleId="Subtitle">
    <w:name w:val="Subtitle"/>
    <w:basedOn w:val="Normal"/>
    <w:next w:val="Normal"/>
    <w:link w:val="SubtitleChar"/>
    <w:uiPriority w:val="11"/>
    <w:qFormat/>
    <w:rsid w:val="007C7D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C7D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C7D80"/>
    <w:pPr>
      <w:spacing w:after="0"/>
      <w:ind w:left="240" w:hanging="240"/>
    </w:pPr>
  </w:style>
  <w:style w:type="paragraph" w:styleId="TableofFigures">
    <w:name w:val="table of figures"/>
    <w:basedOn w:val="Normal"/>
    <w:next w:val="Normal"/>
    <w:uiPriority w:val="99"/>
    <w:semiHidden/>
    <w:unhideWhenUsed/>
    <w:rsid w:val="007C7D80"/>
    <w:pPr>
      <w:spacing w:after="0"/>
    </w:pPr>
  </w:style>
  <w:style w:type="paragraph" w:styleId="TOAHeading">
    <w:name w:val="toa heading"/>
    <w:basedOn w:val="Normal"/>
    <w:next w:val="Normal"/>
    <w:uiPriority w:val="99"/>
    <w:semiHidden/>
    <w:unhideWhenUsed/>
    <w:rsid w:val="007C7D8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C7D80"/>
    <w:pPr>
      <w:spacing w:after="100"/>
    </w:pPr>
  </w:style>
  <w:style w:type="paragraph" w:styleId="TOC2">
    <w:name w:val="toc 2"/>
    <w:basedOn w:val="Normal"/>
    <w:next w:val="Normal"/>
    <w:autoRedefine/>
    <w:uiPriority w:val="39"/>
    <w:semiHidden/>
    <w:unhideWhenUsed/>
    <w:rsid w:val="007C7D80"/>
    <w:pPr>
      <w:spacing w:after="100"/>
      <w:ind w:left="240"/>
    </w:pPr>
  </w:style>
  <w:style w:type="paragraph" w:styleId="TOC3">
    <w:name w:val="toc 3"/>
    <w:basedOn w:val="Normal"/>
    <w:next w:val="Normal"/>
    <w:autoRedefine/>
    <w:uiPriority w:val="39"/>
    <w:semiHidden/>
    <w:unhideWhenUsed/>
    <w:rsid w:val="007C7D80"/>
    <w:pPr>
      <w:spacing w:after="100"/>
      <w:ind w:left="480"/>
    </w:pPr>
  </w:style>
  <w:style w:type="paragraph" w:styleId="TOC4">
    <w:name w:val="toc 4"/>
    <w:basedOn w:val="Normal"/>
    <w:next w:val="Normal"/>
    <w:autoRedefine/>
    <w:uiPriority w:val="39"/>
    <w:semiHidden/>
    <w:unhideWhenUsed/>
    <w:rsid w:val="007C7D80"/>
    <w:pPr>
      <w:spacing w:after="100"/>
      <w:ind w:left="720"/>
    </w:pPr>
  </w:style>
  <w:style w:type="paragraph" w:styleId="TOC5">
    <w:name w:val="toc 5"/>
    <w:basedOn w:val="Normal"/>
    <w:next w:val="Normal"/>
    <w:autoRedefine/>
    <w:uiPriority w:val="39"/>
    <w:semiHidden/>
    <w:unhideWhenUsed/>
    <w:rsid w:val="007C7D80"/>
    <w:pPr>
      <w:spacing w:after="100"/>
      <w:ind w:left="960"/>
    </w:pPr>
  </w:style>
  <w:style w:type="paragraph" w:styleId="TOC6">
    <w:name w:val="toc 6"/>
    <w:basedOn w:val="Normal"/>
    <w:next w:val="Normal"/>
    <w:autoRedefine/>
    <w:uiPriority w:val="39"/>
    <w:semiHidden/>
    <w:unhideWhenUsed/>
    <w:rsid w:val="007C7D80"/>
    <w:pPr>
      <w:spacing w:after="100"/>
      <w:ind w:left="1200"/>
    </w:pPr>
  </w:style>
  <w:style w:type="paragraph" w:styleId="TOC7">
    <w:name w:val="toc 7"/>
    <w:basedOn w:val="Normal"/>
    <w:next w:val="Normal"/>
    <w:autoRedefine/>
    <w:uiPriority w:val="39"/>
    <w:semiHidden/>
    <w:unhideWhenUsed/>
    <w:rsid w:val="007C7D80"/>
    <w:pPr>
      <w:spacing w:after="100"/>
      <w:ind w:left="1440"/>
    </w:pPr>
  </w:style>
  <w:style w:type="paragraph" w:styleId="TOC8">
    <w:name w:val="toc 8"/>
    <w:basedOn w:val="Normal"/>
    <w:next w:val="Normal"/>
    <w:autoRedefine/>
    <w:uiPriority w:val="39"/>
    <w:semiHidden/>
    <w:unhideWhenUsed/>
    <w:rsid w:val="007C7D80"/>
    <w:pPr>
      <w:spacing w:after="100"/>
      <w:ind w:left="1680"/>
    </w:pPr>
  </w:style>
  <w:style w:type="paragraph" w:styleId="TOC9">
    <w:name w:val="toc 9"/>
    <w:basedOn w:val="Normal"/>
    <w:next w:val="Normal"/>
    <w:autoRedefine/>
    <w:uiPriority w:val="39"/>
    <w:semiHidden/>
    <w:unhideWhenUsed/>
    <w:rsid w:val="007C7D80"/>
    <w:pPr>
      <w:spacing w:after="100"/>
      <w:ind w:left="1920"/>
    </w:pPr>
  </w:style>
  <w:style w:type="paragraph" w:styleId="TOCHeading">
    <w:name w:val="TOC Heading"/>
    <w:basedOn w:val="Heading1"/>
    <w:next w:val="Normal"/>
    <w:uiPriority w:val="39"/>
    <w:semiHidden/>
    <w:unhideWhenUsed/>
    <w:qFormat/>
    <w:rsid w:val="007C7D80"/>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46492004">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ESS2-2%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ESS2-2%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79C7E41-AA3C-4FED-B668-35BFD437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Specifications—4-ESS2-2 - CAASPP (CA Dept of Education)</dc:title>
  <dc:subject/>
  <dc:creator/>
  <cp:keywords/>
  <dc:description/>
  <cp:lastModifiedBy/>
  <cp:revision>1</cp:revision>
  <dcterms:created xsi:type="dcterms:W3CDTF">2025-04-01T20:56:00Z</dcterms:created>
  <dcterms:modified xsi:type="dcterms:W3CDTF">2025-04-01T20:56:00Z</dcterms:modified>
</cp:coreProperties>
</file>