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28E79" w14:textId="77777777" w:rsidR="00CE17F2" w:rsidRDefault="00CE17F2" w:rsidP="00CE17F2">
      <w:pPr>
        <w:pStyle w:val="Header"/>
        <w:pBdr>
          <w:bottom w:val="none" w:sz="0" w:space="0" w:color="auto"/>
        </w:pBdr>
        <w:tabs>
          <w:tab w:val="clear" w:pos="4680"/>
        </w:tabs>
        <w:spacing w:after="0"/>
        <w:jc w:val="left"/>
      </w:pPr>
      <w:r>
        <w:rPr>
          <w:noProof/>
          <w:lang w:eastAsia="en-US"/>
        </w:rPr>
        <w:drawing>
          <wp:inline distT="0" distB="0" distL="0" distR="0" wp14:anchorId="49221D72" wp14:editId="4955F03A">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BE081C3" w14:textId="77777777" w:rsidR="00CE17F2" w:rsidRPr="00B63D23" w:rsidRDefault="00CE17F2" w:rsidP="00CE17F2">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4-PS3-3 Energy</w:t>
      </w:r>
      <w:r>
        <w:rPr>
          <w:noProof/>
        </w:rPr>
        <w:fldChar w:fldCharType="end"/>
      </w:r>
    </w:p>
    <w:p w14:paraId="7EDEEC74" w14:textId="25A552CD" w:rsidR="00CE17F2" w:rsidRPr="00BB08C4" w:rsidRDefault="00CE17F2" w:rsidP="00CE17F2">
      <w:pPr>
        <w:pStyle w:val="Header"/>
        <w:pBdr>
          <w:bottom w:val="none" w:sz="0" w:space="0" w:color="auto"/>
        </w:pBdr>
        <w:tabs>
          <w:tab w:val="clear" w:pos="4680"/>
        </w:tabs>
        <w:spacing w:after="240"/>
      </w:pPr>
      <w:r w:rsidRPr="00B63D23">
        <w:t xml:space="preserve">California Science Test—Item </w:t>
      </w:r>
      <w:r w:rsidR="0046107A">
        <w:t xml:space="preserve">Content </w:t>
      </w:r>
      <w:r w:rsidRPr="00B63D23">
        <w:t>Specifications</w:t>
      </w:r>
    </w:p>
    <w:p w14:paraId="01D69974" w14:textId="77777777" w:rsidR="007A7155" w:rsidRPr="00487068" w:rsidRDefault="00C51A75" w:rsidP="00CE17F2">
      <w:pPr>
        <w:pStyle w:val="Heading1"/>
        <w:pageBreakBefore w:val="0"/>
        <w:pBdr>
          <w:top w:val="none" w:sz="0" w:space="0" w:color="auto"/>
        </w:pBdr>
        <w:spacing w:after="240"/>
        <w:rPr>
          <w:lang w:val="en-US"/>
        </w:rPr>
      </w:pPr>
      <w:r w:rsidRPr="00C51A75">
        <w:rPr>
          <w:lang w:val="en-US"/>
        </w:rPr>
        <w:t>4-PS3-3 Energy</w:t>
      </w:r>
    </w:p>
    <w:p w14:paraId="20C9B196"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4AE950B" w14:textId="77777777" w:rsidR="008B0F0A" w:rsidRDefault="00C51A75" w:rsidP="008B75B8">
      <w:pPr>
        <w:pStyle w:val="PerformanceExpectation"/>
      </w:pPr>
      <w:r w:rsidRPr="00C51A75">
        <w:t>Ask questions and predict outcomes about the changes in energy that occur when objects collide.</w:t>
      </w:r>
    </w:p>
    <w:p w14:paraId="6898B7C3" w14:textId="0F09C9EB" w:rsidR="00EB18EF" w:rsidRDefault="00C51A75" w:rsidP="00EB18EF">
      <w:pPr>
        <w:pStyle w:val="PEClarification"/>
        <w:rPr>
          <w:i/>
          <w:color w:val="auto"/>
        </w:rPr>
      </w:pPr>
      <w:r w:rsidRPr="00705F8E">
        <w:rPr>
          <w:color w:val="auto"/>
        </w:rPr>
        <w:t xml:space="preserve">[Clarification Statement: Emphasis is on the change in the energy due to the change in speed, not on the forces, as objects interact.] </w:t>
      </w:r>
      <w:r w:rsidRPr="00B35B5F">
        <w:rPr>
          <w:color w:val="auto"/>
        </w:rPr>
        <w:t>[</w:t>
      </w:r>
      <w:r w:rsidRPr="00705F8E">
        <w:rPr>
          <w:i/>
          <w:color w:val="auto"/>
        </w:rPr>
        <w:t>Assessment Boundary: Assessment does not include quantitative measurements of energy.</w:t>
      </w:r>
      <w:r w:rsidRPr="00B35B5F">
        <w:rPr>
          <w:color w:val="auto"/>
        </w:rPr>
        <w:t>]</w:t>
      </w:r>
    </w:p>
    <w:p w14:paraId="532C6B27" w14:textId="77777777" w:rsidR="005F07DA" w:rsidRPr="00A32C2E" w:rsidRDefault="005F07DA" w:rsidP="005F07DA">
      <w:pPr>
        <w:spacing w:before="480" w:after="240"/>
        <w:rPr>
          <w:rFonts w:cs="Arial"/>
          <w:szCs w:val="24"/>
        </w:rPr>
      </w:pPr>
      <w:r w:rsidRPr="00A32C2E">
        <w:rPr>
          <w:rFonts w:cs="Arial"/>
          <w:szCs w:val="24"/>
        </w:rPr>
        <w:t>Continue to the next page for the Science and Engineering Practices, Disciplinary Core Ideas, and Crosscutting Concepts.</w:t>
      </w:r>
    </w:p>
    <w:p w14:paraId="0593E343" w14:textId="77777777" w:rsidR="005F07DA" w:rsidRPr="00705F8E" w:rsidRDefault="005F07DA" w:rsidP="00EB18EF">
      <w:pPr>
        <w:pStyle w:val="PEClarification"/>
        <w:rPr>
          <w:color w:val="auto"/>
        </w:rPr>
      </w:pPr>
    </w:p>
    <w:tbl>
      <w:tblPr>
        <w:tblStyle w:val="TableGrid"/>
        <w:tblW w:w="10080" w:type="dxa"/>
        <w:tblCellMar>
          <w:left w:w="115" w:type="dxa"/>
          <w:right w:w="115" w:type="dxa"/>
        </w:tblCellMar>
        <w:tblLook w:val="0420" w:firstRow="1" w:lastRow="0" w:firstColumn="0" w:lastColumn="0" w:noHBand="0" w:noVBand="1"/>
        <w:tblDescription w:val="Table describing item specification for 4-PS3-3"/>
      </w:tblPr>
      <w:tblGrid>
        <w:gridCol w:w="3325"/>
        <w:gridCol w:w="3690"/>
        <w:gridCol w:w="3065"/>
      </w:tblGrid>
      <w:tr w:rsidR="00A758CE" w:rsidRPr="00510C04" w14:paraId="72F37685" w14:textId="77777777" w:rsidTr="000C026E">
        <w:trPr>
          <w:cantSplit/>
          <w:tblHeader/>
        </w:trPr>
        <w:tc>
          <w:tcPr>
            <w:tcW w:w="3325" w:type="dxa"/>
            <w:tcBorders>
              <w:bottom w:val="single" w:sz="4" w:space="0" w:color="auto"/>
            </w:tcBorders>
            <w:shd w:val="clear" w:color="auto" w:fill="2F3995"/>
            <w:vAlign w:val="center"/>
          </w:tcPr>
          <w:p w14:paraId="45CE9BEA"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690" w:type="dxa"/>
            <w:tcBorders>
              <w:bottom w:val="single" w:sz="4" w:space="0" w:color="auto"/>
            </w:tcBorders>
            <w:shd w:val="clear" w:color="auto" w:fill="CC4E00"/>
            <w:vAlign w:val="center"/>
          </w:tcPr>
          <w:p w14:paraId="2240455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16AFD7B8"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6236028E" w14:textId="77777777" w:rsidTr="000C026E">
        <w:trPr>
          <w:cantSplit/>
        </w:trPr>
        <w:tc>
          <w:tcPr>
            <w:tcW w:w="3325" w:type="dxa"/>
            <w:shd w:val="clear" w:color="auto" w:fill="auto"/>
          </w:tcPr>
          <w:p w14:paraId="0116D3DE" w14:textId="77777777" w:rsidR="00A758CE" w:rsidRDefault="00C51A75" w:rsidP="00CE17F2">
            <w:pPr>
              <w:pStyle w:val="Header6"/>
            </w:pPr>
            <w:r w:rsidRPr="00C51A75">
              <w:t>Asking Questions and Defining Problems</w:t>
            </w:r>
          </w:p>
          <w:p w14:paraId="63CA8F63" w14:textId="77777777" w:rsidR="002035F3" w:rsidRPr="005A09DA" w:rsidRDefault="00C51A75" w:rsidP="002035F3">
            <w:pPr>
              <w:pStyle w:val="Paragraph"/>
            </w:pPr>
            <w:r w:rsidRPr="00C51A75">
              <w:t>Asking questions and defining problems in grades 3–5 builds on grades K–2 experiences and progresses to specifying qualitative relationships.</w:t>
            </w:r>
          </w:p>
          <w:p w14:paraId="6CEBBB74" w14:textId="77777777" w:rsidR="009F069F" w:rsidRPr="009F069F" w:rsidRDefault="00C51A75" w:rsidP="00C51A75">
            <w:pPr>
              <w:pStyle w:val="TableBullets"/>
            </w:pPr>
            <w:r w:rsidRPr="00C51A75">
              <w:t>Ask questions that can be investigated and predict reasonable outcomes based on patterns such as cause and effect relationships.</w:t>
            </w:r>
          </w:p>
        </w:tc>
        <w:tc>
          <w:tcPr>
            <w:tcW w:w="3690" w:type="dxa"/>
            <w:shd w:val="clear" w:color="auto" w:fill="auto"/>
          </w:tcPr>
          <w:p w14:paraId="2A834B6D" w14:textId="77777777" w:rsidR="00A758CE" w:rsidRPr="005A09DA" w:rsidRDefault="00C51A75" w:rsidP="00CE17F2">
            <w:pPr>
              <w:pStyle w:val="Header6"/>
            </w:pPr>
            <w:r w:rsidRPr="00C51A75">
              <w:t>PS3.A: Definitions of Energy</w:t>
            </w:r>
          </w:p>
          <w:p w14:paraId="09F158DC" w14:textId="324A7BD9" w:rsidR="00A758CE" w:rsidRDefault="008B3AC2" w:rsidP="00C51A75">
            <w:pPr>
              <w:pStyle w:val="TableNumbers"/>
              <w:numPr>
                <w:ilvl w:val="0"/>
                <w:numId w:val="0"/>
              </w:numPr>
              <w:ind w:left="309" w:hanging="270"/>
              <w:rPr>
                <w:rFonts w:cs="Arial"/>
                <w:szCs w:val="24"/>
              </w:rPr>
            </w:pPr>
            <w:r>
              <w:t>2</w:t>
            </w:r>
            <w:r w:rsidR="00C51A75">
              <w:t xml:space="preserve">. </w:t>
            </w:r>
            <w:r w:rsidR="00C51A75" w:rsidRPr="00C51A75">
              <w:t>Energy can be moved from place to place by moving objects or through sound, light, or electric currents.</w:t>
            </w:r>
          </w:p>
          <w:p w14:paraId="0AEAB59C" w14:textId="77777777" w:rsidR="00A758CE" w:rsidRPr="005A09DA" w:rsidRDefault="00C51A75" w:rsidP="00CE17F2">
            <w:pPr>
              <w:pStyle w:val="Header6"/>
            </w:pPr>
            <w:r w:rsidRPr="00C51A75">
              <w:t>PS3.B: Conservation of Energy and Energy Transfer</w:t>
            </w:r>
          </w:p>
          <w:p w14:paraId="6945D24C" w14:textId="77777777" w:rsidR="00A758CE" w:rsidRDefault="00C51A75" w:rsidP="00C51A75">
            <w:pPr>
              <w:pStyle w:val="TableNumbers2"/>
              <w:numPr>
                <w:ilvl w:val="0"/>
                <w:numId w:val="0"/>
              </w:numPr>
              <w:ind w:left="309" w:hanging="270"/>
            </w:pPr>
            <w:r>
              <w:t xml:space="preserve">2. </w:t>
            </w:r>
            <w:r w:rsidRPr="00C51A75">
              <w:t xml:space="preserve">Energy is present whenever there are moving objects, sound, light, or heat. When objects collide, energy can be transferred from one object to another, thereby changing their motion. In such collisions, some energy is typically also transferred to the surrounding air; as a result, the air gets </w:t>
            </w:r>
            <w:proofErr w:type="gramStart"/>
            <w:r w:rsidRPr="00C51A75">
              <w:t>heated</w:t>
            </w:r>
            <w:proofErr w:type="gramEnd"/>
            <w:r w:rsidRPr="00C51A75">
              <w:t xml:space="preserve"> and sound is produced.</w:t>
            </w:r>
          </w:p>
          <w:p w14:paraId="36A1A964" w14:textId="77777777" w:rsidR="00C51A75" w:rsidRPr="00C51A75" w:rsidRDefault="00C51A75" w:rsidP="00CE17F2">
            <w:pPr>
              <w:pStyle w:val="Header6"/>
            </w:pPr>
            <w:r w:rsidRPr="00C51A75">
              <w:t>PS3.C: Relationship Between Energy and Forces</w:t>
            </w:r>
          </w:p>
          <w:p w14:paraId="72EC3DDD" w14:textId="77777777" w:rsidR="00C51A75" w:rsidRPr="00510C04" w:rsidRDefault="00C51A75" w:rsidP="00C51A75">
            <w:pPr>
              <w:pStyle w:val="TableNumbers2"/>
              <w:numPr>
                <w:ilvl w:val="0"/>
                <w:numId w:val="0"/>
              </w:numPr>
              <w:ind w:left="309" w:hanging="270"/>
            </w:pPr>
            <w:r>
              <w:t xml:space="preserve">2. </w:t>
            </w:r>
            <w:r w:rsidRPr="00C51A75">
              <w:t xml:space="preserve">When objects collide, the contact forces transfer energy </w:t>
            </w:r>
            <w:proofErr w:type="gramStart"/>
            <w:r w:rsidRPr="00C51A75">
              <w:t>so as to</w:t>
            </w:r>
            <w:proofErr w:type="gramEnd"/>
            <w:r w:rsidRPr="00C51A75">
              <w:t xml:space="preserve"> change the objects’ motions.</w:t>
            </w:r>
          </w:p>
        </w:tc>
        <w:tc>
          <w:tcPr>
            <w:tcW w:w="3065" w:type="dxa"/>
            <w:shd w:val="clear" w:color="auto" w:fill="auto"/>
          </w:tcPr>
          <w:p w14:paraId="6C0E2DA3" w14:textId="77777777" w:rsidR="00A758CE" w:rsidRPr="00AF1646" w:rsidRDefault="00C51A75" w:rsidP="00CE17F2">
            <w:pPr>
              <w:pStyle w:val="Header6"/>
            </w:pPr>
            <w:r w:rsidRPr="00C51A75">
              <w:t>Energy and Matter</w:t>
            </w:r>
          </w:p>
          <w:p w14:paraId="76F9A4D9" w14:textId="77777777" w:rsidR="00A758CE" w:rsidRPr="009F069F" w:rsidRDefault="00C51A75" w:rsidP="009F069F">
            <w:pPr>
              <w:pStyle w:val="TableBullets"/>
            </w:pPr>
            <w:r w:rsidRPr="00C51A75">
              <w:t>Energy can be transferred in various ways and between objects.</w:t>
            </w:r>
          </w:p>
        </w:tc>
      </w:tr>
    </w:tbl>
    <w:p w14:paraId="4D0CE6D0" w14:textId="77777777" w:rsidR="00283757" w:rsidRPr="00B92975" w:rsidRDefault="00283757" w:rsidP="0097285D">
      <w:pPr>
        <w:pStyle w:val="Heading2"/>
        <w:rPr>
          <w:color w:val="1F4E79"/>
        </w:rPr>
      </w:pPr>
      <w:r w:rsidRPr="00B92975">
        <w:rPr>
          <w:color w:val="1F4E79"/>
        </w:rPr>
        <w:t>Assessment Targets</w:t>
      </w:r>
    </w:p>
    <w:p w14:paraId="02FFA29E" w14:textId="6DD0E895"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240E2DD7" w14:textId="77777777" w:rsidR="00283757" w:rsidRDefault="00283757" w:rsidP="00CE17F2">
      <w:pPr>
        <w:pStyle w:val="Heading3"/>
        <w:keepLines w:val="0"/>
        <w:spacing w:before="240" w:after="240"/>
      </w:pPr>
      <w:r>
        <w:lastRenderedPageBreak/>
        <w:t xml:space="preserve">Science and Engineering </w:t>
      </w:r>
      <w:proofErr w:type="spellStart"/>
      <w:r w:rsidRPr="00801596">
        <w:t>Subpractice</w:t>
      </w:r>
      <w:proofErr w:type="spellEnd"/>
      <w:r w:rsidR="00D6386C">
        <w:t>(s)</w:t>
      </w:r>
    </w:p>
    <w:p w14:paraId="4F014B8D" w14:textId="77777777" w:rsidR="00FD6751" w:rsidRPr="00FD6751" w:rsidRDefault="00FD6751" w:rsidP="00CE17F2">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7FBC44C6" w14:textId="5FA96F3B" w:rsidR="00283757" w:rsidRDefault="00C51A75" w:rsidP="00CE17F2">
      <w:pPr>
        <w:pStyle w:val="Subpractice-2"/>
        <w:keepNext/>
      </w:pPr>
      <w:r w:rsidRPr="00C51A75">
        <w:t>1.1</w:t>
      </w:r>
      <w:r>
        <w:tab/>
      </w:r>
      <w:r w:rsidRPr="00C51A75">
        <w:t>Ability to ask and evaluate questions addressing phenomena of the natural world</w:t>
      </w:r>
    </w:p>
    <w:p w14:paraId="74A756FD" w14:textId="6C9F5623" w:rsidR="00C51A75" w:rsidRPr="00C10941" w:rsidRDefault="00C51A75" w:rsidP="00CE17F2">
      <w:pPr>
        <w:pStyle w:val="Subpractice-2"/>
        <w:keepNext/>
      </w:pPr>
      <w:r w:rsidRPr="00C51A75">
        <w:t>1.2</w:t>
      </w:r>
      <w:r>
        <w:tab/>
      </w:r>
      <w:r w:rsidRPr="00C51A75">
        <w:t xml:space="preserve">Ability to ask and evaluate scientific questions arising from examining models, explanations, </w:t>
      </w:r>
      <w:r w:rsidR="00F7729C">
        <w:t xml:space="preserve">and </w:t>
      </w:r>
      <w:r w:rsidRPr="00C51A75">
        <w:t>arguments to specify relationships between variables</w:t>
      </w:r>
    </w:p>
    <w:p w14:paraId="52C119E0"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550A8ADA"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107DBD4B" w14:textId="227B9C68" w:rsidR="00283757" w:rsidRDefault="00C51A75" w:rsidP="00C10941">
      <w:pPr>
        <w:pStyle w:val="Subpractice-3"/>
      </w:pPr>
      <w:r w:rsidRPr="00C51A75">
        <w:t>1.1.1</w:t>
      </w:r>
      <w:r w:rsidR="000C026E">
        <w:tab/>
      </w:r>
      <w:r w:rsidRPr="00C51A75">
        <w:t xml:space="preserve">Ability to ask questions that arise from careful observation of phenomena or unexpected results </w:t>
      </w:r>
    </w:p>
    <w:p w14:paraId="42D38F88" w14:textId="2F6FC6F6" w:rsidR="00C51A75" w:rsidRDefault="00C51A75" w:rsidP="00C10941">
      <w:pPr>
        <w:pStyle w:val="Subpractice-3"/>
      </w:pPr>
      <w:r w:rsidRPr="00C51A75">
        <w:t>1.2.1</w:t>
      </w:r>
      <w:r w:rsidR="000C026E">
        <w:tab/>
      </w:r>
      <w:r w:rsidRPr="00C51A75">
        <w:t>Ability to ask questions that clarify and refine a model</w:t>
      </w:r>
      <w:r w:rsidR="00F7729C">
        <w:t xml:space="preserve"> </w:t>
      </w:r>
      <w:r w:rsidRPr="00C51A75">
        <w:t>or an explanation</w:t>
      </w:r>
    </w:p>
    <w:p w14:paraId="49363178" w14:textId="46470149" w:rsidR="00C51A75" w:rsidRPr="00C10941" w:rsidRDefault="00C51A75" w:rsidP="00C10941">
      <w:pPr>
        <w:pStyle w:val="Subpractice-3"/>
      </w:pPr>
      <w:r w:rsidRPr="00C51A75">
        <w:t>1.2.2</w:t>
      </w:r>
      <w:r w:rsidR="000C026E">
        <w:tab/>
      </w:r>
      <w:r w:rsidRPr="00C51A75">
        <w:t xml:space="preserve">Ability to ask questions that determine relationships, including </w:t>
      </w:r>
      <w:r w:rsidR="007E0571">
        <w:t xml:space="preserve">qualitative and </w:t>
      </w:r>
      <w:r w:rsidRPr="00C51A75">
        <w:t>quantitative relationships, between independent and dependent variables</w:t>
      </w:r>
    </w:p>
    <w:p w14:paraId="3F1492FF"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67D80C7" w14:textId="6E7DFDB5" w:rsidR="005F07DA" w:rsidRPr="0016774A" w:rsidRDefault="00C51A75" w:rsidP="0016774A">
      <w:pPr>
        <w:pStyle w:val="Heading4"/>
        <w:ind w:left="562"/>
        <w:rPr>
          <w:b w:val="0"/>
        </w:rPr>
      </w:pPr>
      <w:r w:rsidRPr="0016774A">
        <w:rPr>
          <w:b w:val="0"/>
        </w:rPr>
        <w:t>PS</w:t>
      </w:r>
      <w:proofErr w:type="gramStart"/>
      <w:r w:rsidRPr="0016774A">
        <w:rPr>
          <w:b w:val="0"/>
        </w:rPr>
        <w:t>3.A.</w:t>
      </w:r>
      <w:proofErr w:type="gramEnd"/>
      <w:r w:rsidR="008B3AC2">
        <w:rPr>
          <w:b w:val="0"/>
        </w:rPr>
        <w:t>2</w:t>
      </w:r>
      <w:r w:rsidRPr="0016774A">
        <w:rPr>
          <w:b w:val="0"/>
        </w:rPr>
        <w:tab/>
      </w:r>
    </w:p>
    <w:p w14:paraId="135828A4" w14:textId="0248309C" w:rsidR="00283757" w:rsidRDefault="00C51A75" w:rsidP="007074DD">
      <w:pPr>
        <w:pStyle w:val="DashedBullets"/>
        <w:ind w:left="1800"/>
      </w:pPr>
      <w:r w:rsidRPr="00C51A75">
        <w:t>Recognize that motion, sound, heat, and light are forms of energy</w:t>
      </w:r>
    </w:p>
    <w:p w14:paraId="381BD38D" w14:textId="0E0C9F76" w:rsidR="00C51A75" w:rsidRDefault="00C51A75" w:rsidP="007074DD">
      <w:pPr>
        <w:pStyle w:val="DashedBullets"/>
        <w:ind w:left="1800"/>
      </w:pPr>
      <w:r w:rsidRPr="00C51A75">
        <w:t>Recognize that relative speed, loudness, temperature, and brightness are qualitative measures of energy</w:t>
      </w:r>
    </w:p>
    <w:p w14:paraId="0623DE8E" w14:textId="66BCC9A3" w:rsidR="005F07DA" w:rsidRPr="0016774A" w:rsidRDefault="00C51A75" w:rsidP="0016774A">
      <w:pPr>
        <w:pStyle w:val="Heading4"/>
        <w:ind w:left="562"/>
        <w:rPr>
          <w:b w:val="0"/>
        </w:rPr>
      </w:pPr>
      <w:r w:rsidRPr="0016774A">
        <w:rPr>
          <w:b w:val="0"/>
        </w:rPr>
        <w:t>PS</w:t>
      </w:r>
      <w:proofErr w:type="gramStart"/>
      <w:r w:rsidRPr="0016774A">
        <w:rPr>
          <w:b w:val="0"/>
        </w:rPr>
        <w:t>3.B.</w:t>
      </w:r>
      <w:proofErr w:type="gramEnd"/>
      <w:r w:rsidRPr="0016774A">
        <w:rPr>
          <w:b w:val="0"/>
        </w:rPr>
        <w:t>2</w:t>
      </w:r>
      <w:r w:rsidRPr="0016774A">
        <w:rPr>
          <w:b w:val="0"/>
        </w:rPr>
        <w:tab/>
      </w:r>
    </w:p>
    <w:p w14:paraId="1E8F9600" w14:textId="0A309DD6" w:rsidR="00C51A75" w:rsidRDefault="00C51A75" w:rsidP="007074DD">
      <w:pPr>
        <w:pStyle w:val="DashedBullets"/>
        <w:ind w:left="1800"/>
      </w:pPr>
      <w:r w:rsidRPr="00C51A75">
        <w:t xml:space="preserve">Recognize that energy changes occur when objects </w:t>
      </w:r>
      <w:proofErr w:type="gramStart"/>
      <w:r w:rsidRPr="00C51A75">
        <w:t>collide</w:t>
      </w:r>
      <w:proofErr w:type="gramEnd"/>
      <w:r w:rsidRPr="00C51A75">
        <w:t xml:space="preserve"> but the total energy of the objects and the surroundings is conserved</w:t>
      </w:r>
    </w:p>
    <w:p w14:paraId="057A464F" w14:textId="6248BEFC" w:rsidR="00C51A75" w:rsidRDefault="00C51A75" w:rsidP="007074DD">
      <w:pPr>
        <w:pStyle w:val="DashedBullets"/>
        <w:ind w:left="1800"/>
      </w:pPr>
      <w:r w:rsidRPr="00C51A75">
        <w:t>Describe that some energy is transferred from one object to another during a collision, resulting in a change in motion of the objects</w:t>
      </w:r>
    </w:p>
    <w:p w14:paraId="3EE8030A" w14:textId="071E8138" w:rsidR="00C51A75" w:rsidRDefault="00C51A75" w:rsidP="007074DD">
      <w:pPr>
        <w:pStyle w:val="DashedBullets"/>
        <w:ind w:left="1800"/>
      </w:pPr>
      <w:r w:rsidRPr="00C51A75">
        <w:t>Describe that some energy is transferred from the objects during a collision to the surrounding air, resulting in sound and heat</w:t>
      </w:r>
    </w:p>
    <w:p w14:paraId="2053E5DC" w14:textId="6B6A78D7" w:rsidR="005F07DA" w:rsidRPr="0016774A" w:rsidRDefault="00C51A75" w:rsidP="0016774A">
      <w:pPr>
        <w:pStyle w:val="Heading4"/>
        <w:ind w:left="562"/>
        <w:rPr>
          <w:b w:val="0"/>
        </w:rPr>
      </w:pPr>
      <w:r w:rsidRPr="0016774A">
        <w:rPr>
          <w:b w:val="0"/>
        </w:rPr>
        <w:lastRenderedPageBreak/>
        <w:t>PS</w:t>
      </w:r>
      <w:proofErr w:type="gramStart"/>
      <w:r w:rsidRPr="0016774A">
        <w:rPr>
          <w:b w:val="0"/>
        </w:rPr>
        <w:t>3.C.</w:t>
      </w:r>
      <w:proofErr w:type="gramEnd"/>
      <w:r w:rsidRPr="0016774A">
        <w:rPr>
          <w:b w:val="0"/>
        </w:rPr>
        <w:t>2</w:t>
      </w:r>
      <w:r w:rsidRPr="0016774A">
        <w:rPr>
          <w:b w:val="0"/>
        </w:rPr>
        <w:tab/>
      </w:r>
    </w:p>
    <w:p w14:paraId="65C97544" w14:textId="12213DFE" w:rsidR="00C51A75" w:rsidRPr="00C10941" w:rsidRDefault="00C51A75" w:rsidP="007074DD">
      <w:pPr>
        <w:pStyle w:val="DashedBullets"/>
        <w:ind w:left="1800"/>
      </w:pPr>
      <w:r w:rsidRPr="00C51A75">
        <w:t>Describe that contact forces exerted by colliding objects transfer energy, resulting in a change in motion of the objects</w:t>
      </w:r>
    </w:p>
    <w:p w14:paraId="7CA49B59"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1E8A9E1" w14:textId="797E98DE" w:rsidR="000A196B" w:rsidRDefault="00C51A75" w:rsidP="001C65A7">
      <w:pPr>
        <w:pStyle w:val="CrossCuttingTargets"/>
        <w:ind w:hanging="990"/>
      </w:pPr>
      <w:r w:rsidRPr="00C51A75">
        <w:t>CCC5</w:t>
      </w:r>
      <w:r w:rsidR="000C026E">
        <w:tab/>
      </w:r>
      <w:r w:rsidRPr="00C51A75">
        <w:t>Identify that energy can be transferred in various ways and between objects</w:t>
      </w:r>
    </w:p>
    <w:p w14:paraId="4F190A25" w14:textId="77777777" w:rsidR="000A196B" w:rsidRPr="00B92975" w:rsidRDefault="000A196B" w:rsidP="0097285D">
      <w:pPr>
        <w:pStyle w:val="Heading2"/>
        <w:rPr>
          <w:i/>
          <w:color w:val="1F4E79"/>
          <w:szCs w:val="24"/>
        </w:rPr>
      </w:pPr>
      <w:r w:rsidRPr="00B92975">
        <w:rPr>
          <w:color w:val="1F4E79"/>
          <w:lang w:eastAsia="ko-KR"/>
        </w:rPr>
        <w:t>Examples of Integration of Assessment Targets and Evidence</w:t>
      </w:r>
    </w:p>
    <w:p w14:paraId="0EA7093B" w14:textId="77777777" w:rsidR="00CE5AB8" w:rsidRPr="00B63D23" w:rsidRDefault="00CE5AB8" w:rsidP="00AB7B8F">
      <w:pPr>
        <w:pStyle w:val="ParagraphItalic"/>
      </w:pPr>
      <w:r>
        <w:t>Note that the list in this section is not exhaustive.</w:t>
      </w:r>
    </w:p>
    <w:p w14:paraId="3919E377" w14:textId="77777777" w:rsidR="00FE4E50" w:rsidRPr="009246C4" w:rsidRDefault="008B63E4" w:rsidP="009B0342">
      <w:pPr>
        <w:pStyle w:val="Paragraph"/>
      </w:pPr>
      <w:r w:rsidRPr="008B63E4">
        <w:t>Task provides a picture, description, or simulation of a phenomenon involving the transfer of energy during a collision:</w:t>
      </w:r>
    </w:p>
    <w:p w14:paraId="31382D90" w14:textId="727B0CB3" w:rsidR="00282630" w:rsidRDefault="008B63E4" w:rsidP="00A04BFA">
      <w:pPr>
        <w:pStyle w:val="DashedBullets"/>
      </w:pPr>
      <w:r w:rsidRPr="008B63E4">
        <w:t>Asks questions about observable features of the phenomena (such as flashes of light, changes in temperature, sound) that are indicative of transfers of energy and/or the amount of energy transferred (1.1.1, PS</w:t>
      </w:r>
      <w:proofErr w:type="gramStart"/>
      <w:r w:rsidRPr="008B63E4">
        <w:t>3.A.</w:t>
      </w:r>
      <w:proofErr w:type="gramEnd"/>
      <w:r w:rsidR="008B3AC2">
        <w:t>2</w:t>
      </w:r>
      <w:r w:rsidRPr="008B63E4">
        <w:t>, and CCC5)</w:t>
      </w:r>
    </w:p>
    <w:p w14:paraId="5338C547" w14:textId="77777777" w:rsidR="008B63E4" w:rsidRDefault="008B63E4" w:rsidP="00A04BFA">
      <w:pPr>
        <w:pStyle w:val="DashedBullets"/>
      </w:pPr>
      <w:r w:rsidRPr="008B63E4">
        <w:t xml:space="preserve">Identifies the question(s) about the changes in energy </w:t>
      </w:r>
      <w:proofErr w:type="gramStart"/>
      <w:r w:rsidRPr="008B63E4">
        <w:t>as a result of</w:t>
      </w:r>
      <w:proofErr w:type="gramEnd"/>
      <w:r w:rsidRPr="008B63E4">
        <w:t xml:space="preserve"> the collision that can be investigated (1.1.1, PS</w:t>
      </w:r>
      <w:proofErr w:type="gramStart"/>
      <w:r w:rsidRPr="008B63E4">
        <w:t>3.B.</w:t>
      </w:r>
      <w:proofErr w:type="gramEnd"/>
      <w:r w:rsidRPr="008B63E4">
        <w:t>2, and CCC5)</w:t>
      </w:r>
    </w:p>
    <w:p w14:paraId="43F51813" w14:textId="77777777" w:rsidR="008B63E4" w:rsidRPr="009246C4" w:rsidRDefault="008B63E4" w:rsidP="008B63E4">
      <w:pPr>
        <w:pStyle w:val="Paragraph"/>
      </w:pPr>
      <w:r w:rsidRPr="008B63E4">
        <w:t>Task provides a model that illustrates the transfer of energy during a collision:</w:t>
      </w:r>
    </w:p>
    <w:p w14:paraId="2CA95E3B" w14:textId="77777777" w:rsidR="008B63E4" w:rsidRDefault="008B63E4" w:rsidP="008B63E4">
      <w:pPr>
        <w:pStyle w:val="DashedBullets"/>
      </w:pPr>
      <w:r w:rsidRPr="008B63E4">
        <w:t xml:space="preserve">Identifies the question(s) about the changes in energy </w:t>
      </w:r>
      <w:proofErr w:type="gramStart"/>
      <w:r w:rsidRPr="008B63E4">
        <w:t>as a result of</w:t>
      </w:r>
      <w:proofErr w:type="gramEnd"/>
      <w:r w:rsidRPr="008B63E4">
        <w:t xml:space="preserve"> the collision that can be answered using the model (1.2.1, PS</w:t>
      </w:r>
      <w:proofErr w:type="gramStart"/>
      <w:r w:rsidRPr="008B63E4">
        <w:t>3.B.</w:t>
      </w:r>
      <w:proofErr w:type="gramEnd"/>
      <w:r w:rsidRPr="008B63E4">
        <w:t>2, and CCC5)</w:t>
      </w:r>
    </w:p>
    <w:p w14:paraId="7890C24A" w14:textId="45DB7A8D" w:rsidR="008B63E4" w:rsidRPr="001B57B9" w:rsidRDefault="002A4654" w:rsidP="008B63E4">
      <w:pPr>
        <w:pStyle w:val="DashedBullets"/>
      </w:pPr>
      <w:r>
        <w:t xml:space="preserve">Generates a question that can be used to test </w:t>
      </w:r>
      <w:proofErr w:type="gramStart"/>
      <w:r>
        <w:t>a prediction</w:t>
      </w:r>
      <w:proofErr w:type="gramEnd"/>
      <w:r>
        <w:t xml:space="preserve"> of the changes in energy </w:t>
      </w:r>
      <w:proofErr w:type="gramStart"/>
      <w:r>
        <w:t>as a result of</w:t>
      </w:r>
      <w:proofErr w:type="gramEnd"/>
      <w:r>
        <w:t xml:space="preserve"> the collision</w:t>
      </w:r>
      <w:r w:rsidR="008B63E4" w:rsidRPr="008B63E4">
        <w:t xml:space="preserve"> (1.2.1, PS</w:t>
      </w:r>
      <w:proofErr w:type="gramStart"/>
      <w:r w:rsidR="008B63E4" w:rsidRPr="008B63E4">
        <w:t>3.B.</w:t>
      </w:r>
      <w:proofErr w:type="gramEnd"/>
      <w:r w:rsidR="008B63E4" w:rsidRPr="008B63E4">
        <w:t>2, and CCC5)</w:t>
      </w:r>
    </w:p>
    <w:p w14:paraId="647A8E50" w14:textId="77777777" w:rsidR="008B63E4" w:rsidRPr="009246C4" w:rsidRDefault="008B63E4" w:rsidP="008B63E4">
      <w:pPr>
        <w:pStyle w:val="Paragraph"/>
      </w:pPr>
      <w:r w:rsidRPr="008B63E4">
        <w:t>Task provides a description of an experiment involving the transfer of energy during a collision:</w:t>
      </w:r>
    </w:p>
    <w:p w14:paraId="4CB26F99" w14:textId="77777777" w:rsidR="008B63E4" w:rsidRDefault="008B63E4" w:rsidP="008B63E4">
      <w:pPr>
        <w:pStyle w:val="DashedBullets"/>
      </w:pPr>
      <w:r w:rsidRPr="008B63E4">
        <w:t>Identifies the investigable question(s) about the relationships between the independent and dependent variables in the experiment (1.2.2, PS</w:t>
      </w:r>
      <w:proofErr w:type="gramStart"/>
      <w:r w:rsidRPr="008B63E4">
        <w:t>3.C.</w:t>
      </w:r>
      <w:proofErr w:type="gramEnd"/>
      <w:r w:rsidRPr="008B63E4">
        <w:t>2, and CCC5)</w:t>
      </w:r>
    </w:p>
    <w:p w14:paraId="747026EE" w14:textId="3EB6869B" w:rsidR="008B63E4" w:rsidRPr="001B57B9" w:rsidRDefault="002A4654" w:rsidP="008B63E4">
      <w:pPr>
        <w:pStyle w:val="DashedBullets"/>
      </w:pPr>
      <w:r>
        <w:t>Proposes a question that can be used to test a prediction based on the relationships between the variables in the experiment</w:t>
      </w:r>
      <w:r w:rsidR="008B63E4" w:rsidRPr="008B63E4">
        <w:t xml:space="preserve"> (1.2.2, PS</w:t>
      </w:r>
      <w:proofErr w:type="gramStart"/>
      <w:r w:rsidR="008B63E4" w:rsidRPr="008B63E4">
        <w:t>3.C.</w:t>
      </w:r>
      <w:proofErr w:type="gramEnd"/>
      <w:r w:rsidR="008B63E4" w:rsidRPr="008B63E4">
        <w:t>2, and CCC5)</w:t>
      </w:r>
    </w:p>
    <w:p w14:paraId="5FFD3A98" w14:textId="77777777" w:rsidR="00D80B04" w:rsidRPr="00B92975" w:rsidRDefault="00D80B04" w:rsidP="00756714">
      <w:pPr>
        <w:pStyle w:val="Heading2"/>
        <w:rPr>
          <w:color w:val="1F4E79"/>
        </w:rPr>
      </w:pPr>
      <w:r w:rsidRPr="00B92975">
        <w:rPr>
          <w:color w:val="1F4E79"/>
        </w:rPr>
        <w:t>Possible Phenomena or Contexts</w:t>
      </w:r>
    </w:p>
    <w:p w14:paraId="10BDB5E9" w14:textId="77777777" w:rsidR="00D80B04" w:rsidRPr="00B63D23" w:rsidRDefault="00D80B04" w:rsidP="00756714">
      <w:pPr>
        <w:pStyle w:val="ParagraphItalic"/>
        <w:keepNext/>
      </w:pPr>
      <w:r>
        <w:t>Note that the list in this section is not exhaustive.</w:t>
      </w:r>
    </w:p>
    <w:p w14:paraId="45B2C6E5" w14:textId="502035C4" w:rsidR="008C7ED0" w:rsidRDefault="002029A1" w:rsidP="00D80B04">
      <w:pPr>
        <w:pStyle w:val="DashedBullets"/>
      </w:pPr>
      <w:r>
        <w:t xml:space="preserve">Two moving objects (e.g., carts, balls) collide or a moving object and a stationary object collide, producing changes in energy </w:t>
      </w:r>
      <w:r w:rsidR="00174E24">
        <w:t>or speed</w:t>
      </w:r>
    </w:p>
    <w:p w14:paraId="6B7E7EF7" w14:textId="75E74E46" w:rsidR="00D80B04" w:rsidRDefault="00D80B04" w:rsidP="00D80B04">
      <w:pPr>
        <w:pStyle w:val="DashedBullets"/>
      </w:pPr>
      <w:r w:rsidRPr="00C51A75">
        <w:lastRenderedPageBreak/>
        <w:t>An object strikes another, producing movement and sound</w:t>
      </w:r>
    </w:p>
    <w:p w14:paraId="47DE1B7C" w14:textId="77777777" w:rsidR="00CE5AB8" w:rsidRPr="00B92975" w:rsidRDefault="00FE4E50" w:rsidP="0097285D">
      <w:pPr>
        <w:pStyle w:val="Heading2"/>
        <w:rPr>
          <w:color w:val="1F4E79"/>
        </w:rPr>
      </w:pPr>
      <w:r w:rsidRPr="00B92975">
        <w:rPr>
          <w:color w:val="1F4E79"/>
        </w:rPr>
        <w:t>Common Misconceptions</w:t>
      </w:r>
    </w:p>
    <w:p w14:paraId="2ED15172" w14:textId="77777777" w:rsidR="00FE4E50" w:rsidRPr="00B63D23" w:rsidRDefault="00CE5AB8" w:rsidP="00110730">
      <w:pPr>
        <w:pStyle w:val="ParagraphItalic"/>
      </w:pPr>
      <w:r>
        <w:t>Note that the list in this section is not exhaustive.</w:t>
      </w:r>
    </w:p>
    <w:p w14:paraId="2F2E3D62" w14:textId="77777777" w:rsidR="00FE4E50" w:rsidRDefault="008B63E4" w:rsidP="00A04BFA">
      <w:pPr>
        <w:pStyle w:val="DashedBullets"/>
      </w:pPr>
      <w:r w:rsidRPr="008B63E4">
        <w:t>Energy is lost (not conserved) during collisions.</w:t>
      </w:r>
    </w:p>
    <w:p w14:paraId="1BF5B092" w14:textId="77777777" w:rsidR="008B63E4" w:rsidRDefault="008B63E4" w:rsidP="00A04BFA">
      <w:pPr>
        <w:pStyle w:val="DashedBullets"/>
      </w:pPr>
      <w:r w:rsidRPr="008B63E4">
        <w:t>Energy transfer from one object or form to another is one hundred percent efficient.</w:t>
      </w:r>
    </w:p>
    <w:p w14:paraId="3B838DF5" w14:textId="77777777" w:rsidR="008B63E4" w:rsidRDefault="008B63E4" w:rsidP="00A04BFA">
      <w:pPr>
        <w:pStyle w:val="DashedBullets"/>
      </w:pPr>
      <w:r w:rsidRPr="008B63E4">
        <w:t>Energy and force are interchangeable terms.</w:t>
      </w:r>
    </w:p>
    <w:p w14:paraId="40E9BD55" w14:textId="77777777" w:rsidR="008B63E4" w:rsidRPr="00B05F41" w:rsidRDefault="008B63E4" w:rsidP="00A04BFA">
      <w:pPr>
        <w:pStyle w:val="DashedBullets"/>
      </w:pPr>
      <w:r w:rsidRPr="008B63E4">
        <w:t>Doubling the speed of an object doubles the kinetic energy.</w:t>
      </w:r>
    </w:p>
    <w:p w14:paraId="62112ABC" w14:textId="77777777" w:rsidR="00FE4E50" w:rsidRPr="00B92975" w:rsidRDefault="00FE4E50" w:rsidP="0097285D">
      <w:pPr>
        <w:pStyle w:val="Heading2"/>
        <w:rPr>
          <w:color w:val="1F4E79"/>
        </w:rPr>
      </w:pPr>
      <w:r w:rsidRPr="00B92975">
        <w:rPr>
          <w:color w:val="1F4E79"/>
        </w:rPr>
        <w:t>Additional Assessment Boundaries</w:t>
      </w:r>
    </w:p>
    <w:p w14:paraId="47A16BBA" w14:textId="77777777" w:rsidR="00FE4E50" w:rsidRDefault="009F069F" w:rsidP="00A04BFA">
      <w:pPr>
        <w:pStyle w:val="Paragraph"/>
        <w:rPr>
          <w:lang w:eastAsia="ko-KR"/>
        </w:rPr>
      </w:pPr>
      <w:r w:rsidRPr="009F069F">
        <w:rPr>
          <w:lang w:eastAsia="ko-KR"/>
        </w:rPr>
        <w:t>None listed at this time.</w:t>
      </w:r>
    </w:p>
    <w:p w14:paraId="16AE9AF6" w14:textId="77777777" w:rsidR="00FE4E50" w:rsidRPr="00B92975" w:rsidRDefault="00FE4E50" w:rsidP="0097285D">
      <w:pPr>
        <w:pStyle w:val="Heading2"/>
        <w:rPr>
          <w:color w:val="1F4E79"/>
        </w:rPr>
      </w:pPr>
      <w:r w:rsidRPr="00B92975">
        <w:rPr>
          <w:color w:val="1F4E79"/>
        </w:rPr>
        <w:t>Additional References</w:t>
      </w:r>
    </w:p>
    <w:p w14:paraId="437B816B" w14:textId="1D983B57" w:rsidR="00286AB9" w:rsidRPr="00F043DA" w:rsidRDefault="008B63E4" w:rsidP="0092682A">
      <w:pPr>
        <w:pStyle w:val="Paragraph"/>
        <w:rPr>
          <w:lang w:eastAsia="ko-KR"/>
        </w:rPr>
      </w:pPr>
      <w:hyperlink r:id="rId9" w:history="1">
        <w:r w:rsidRPr="00F043DA">
          <w:rPr>
            <w:lang w:eastAsia="ko-KR"/>
          </w:rPr>
          <w:t>4-PS3-3 Evidence Statement</w:t>
        </w:r>
      </w:hyperlink>
      <w:r w:rsidR="00F043DA">
        <w:rPr>
          <w:lang w:eastAsia="ko-KR"/>
        </w:rPr>
        <w:t xml:space="preserve"> </w:t>
      </w:r>
      <w:hyperlink r:id="rId10" w:tooltip="4-PS3-3 Evidence Statement web document" w:history="1">
        <w:r w:rsidR="00F043DA" w:rsidRPr="0022364E">
          <w:rPr>
            <w:rStyle w:val="Hyperlink"/>
          </w:rPr>
          <w:t>https://www.nextgenscience.org/sites/default/files/evidence_statement/black_white/4-PS3-3%20Evidence%20Statements%20June%202015%20asterisks.pdf</w:t>
        </w:r>
      </w:hyperlink>
    </w:p>
    <w:p w14:paraId="7420CC98"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955E48C" w14:textId="6499DA05" w:rsidR="00AB7B8F" w:rsidRDefault="009F069F" w:rsidP="0085312A">
      <w:pPr>
        <w:pStyle w:val="ScienceFrameworkLinks"/>
        <w:ind w:left="0"/>
        <w:rPr>
          <w:rStyle w:val="Hyperlink"/>
          <w:i w:val="0"/>
        </w:rPr>
      </w:pPr>
      <w:r w:rsidRPr="006634D5">
        <w:t>Appendix 1: Progression of the Science and Engineering Practices, Disciplinary Core Ideas, and Crosscutting Concepts in Kindergarten through Grade 12</w:t>
      </w:r>
      <w:r w:rsidR="00F043DA">
        <w:rPr>
          <w:rStyle w:val="Hyperlink"/>
          <w:color w:val="auto"/>
          <w:u w:val="none"/>
        </w:rPr>
        <w:t xml:space="preserve"> </w:t>
      </w:r>
      <w:hyperlink r:id="rId11" w:tooltip="Appendix 1 to the Science Framework: Progression of the Science and Engineering Practices, Disciplinary Core Ideas, and Crosscutting Concepts in Kindergarten through Grade 12 web document" w:history="1">
        <w:r w:rsidR="00F043DA" w:rsidRPr="00104805">
          <w:rPr>
            <w:rStyle w:val="Hyperlink"/>
            <w:i w:val="0"/>
          </w:rPr>
          <w:t>https://www.cde.ca.gov/ci/sc/cf/documents/scifwappendix1.pdf</w:t>
        </w:r>
      </w:hyperlink>
    </w:p>
    <w:p w14:paraId="70B2B7DA" w14:textId="5405A357" w:rsidR="00E00BF1" w:rsidRPr="002D2697" w:rsidRDefault="002D2697" w:rsidP="002D2697">
      <w:pPr>
        <w:pStyle w:val="ScienceFrameworkLinks"/>
        <w:spacing w:before="600"/>
        <w:ind w:left="446" w:hanging="446"/>
        <w:rPr>
          <w:color w:val="000000"/>
        </w:rPr>
      </w:pPr>
      <w:r>
        <w:rPr>
          <w:lang w:eastAsia="ko-KR"/>
        </w:rPr>
        <w:t>Posted by the California Department of Education, March 2021</w:t>
      </w:r>
    </w:p>
    <w:sectPr w:rsidR="00E00BF1" w:rsidRPr="002D2697" w:rsidSect="00FD79F8">
      <w:headerReference w:type="default" r:id="rId12"/>
      <w:footerReference w:type="default" r:id="rId13"/>
      <w:headerReference w:type="firs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8334F" w14:textId="77777777" w:rsidR="009C2D06" w:rsidRDefault="009C2D06" w:rsidP="007525D5">
      <w:r>
        <w:separator/>
      </w:r>
    </w:p>
  </w:endnote>
  <w:endnote w:type="continuationSeparator" w:id="0">
    <w:p w14:paraId="7727FC4C" w14:textId="77777777" w:rsidR="009C2D06" w:rsidRDefault="009C2D06" w:rsidP="007525D5">
      <w:r>
        <w:continuationSeparator/>
      </w:r>
    </w:p>
  </w:endnote>
  <w:endnote w:type="continuationNotice" w:id="1">
    <w:p w14:paraId="2813FCEE" w14:textId="77777777" w:rsidR="009C2D06" w:rsidRDefault="009C2D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55E5B"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EC0F23">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9BA1A" w14:textId="77777777" w:rsidR="009C2D06" w:rsidRDefault="009C2D06" w:rsidP="007525D5">
      <w:r>
        <w:separator/>
      </w:r>
    </w:p>
  </w:footnote>
  <w:footnote w:type="continuationSeparator" w:id="0">
    <w:p w14:paraId="3B32A320" w14:textId="77777777" w:rsidR="009C2D06" w:rsidRDefault="009C2D06" w:rsidP="007525D5">
      <w:r>
        <w:continuationSeparator/>
      </w:r>
    </w:p>
  </w:footnote>
  <w:footnote w:type="continuationNotice" w:id="1">
    <w:p w14:paraId="076C866F" w14:textId="77777777" w:rsidR="009C2D06" w:rsidRDefault="009C2D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0211A" w14:textId="77777777" w:rsidR="00007CC7" w:rsidRDefault="00007CC7" w:rsidP="00BB08C4">
    <w:pPr>
      <w:pStyle w:val="Header"/>
      <w:tabs>
        <w:tab w:val="clear" w:pos="4680"/>
      </w:tabs>
      <w:spacing w:after="0"/>
      <w:jc w:val="left"/>
    </w:pPr>
    <w:r>
      <w:rPr>
        <w:noProof/>
        <w:lang w:eastAsia="en-US"/>
      </w:rPr>
      <w:drawing>
        <wp:inline distT="0" distB="0" distL="0" distR="0" wp14:anchorId="40B360F6" wp14:editId="3C9BA48B">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B12AF7A" w14:textId="2919EE48"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943EFA">
      <w:rPr>
        <w:noProof/>
      </w:rPr>
      <w:t>4-PS3-3 Energy</w:t>
    </w:r>
    <w:r>
      <w:rPr>
        <w:noProof/>
      </w:rPr>
      <w:fldChar w:fldCharType="end"/>
    </w:r>
  </w:p>
  <w:p w14:paraId="66E2844E" w14:textId="1BC2B64A" w:rsidR="00007CC7" w:rsidRPr="00BB08C4" w:rsidRDefault="00007CC7" w:rsidP="00600F38">
    <w:pPr>
      <w:pStyle w:val="Header"/>
      <w:tabs>
        <w:tab w:val="clear" w:pos="4680"/>
      </w:tabs>
      <w:spacing w:after="240"/>
    </w:pPr>
    <w:r w:rsidRPr="00B63D23">
      <w:t xml:space="preserve">California Science Test—Item </w:t>
    </w:r>
    <w:r w:rsidR="0046107A">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C5F68" w14:textId="77777777" w:rsidR="00CE17F2" w:rsidRDefault="00CE17F2" w:rsidP="00CE17F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8641A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0821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F2DF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2CEA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2C2C3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90BC6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7A85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484E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DE93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1262E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0CA5432"/>
    <w:multiLevelType w:val="hybridMultilevel"/>
    <w:tmpl w:val="99B4316C"/>
    <w:lvl w:ilvl="0" w:tplc="D992493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94846"/>
    <w:multiLevelType w:val="hybridMultilevel"/>
    <w:tmpl w:val="D5BAFCE8"/>
    <w:lvl w:ilvl="0" w:tplc="D992493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720028EA"/>
    <w:multiLevelType w:val="hybridMultilevel"/>
    <w:tmpl w:val="91E0CF6A"/>
    <w:lvl w:ilvl="0" w:tplc="D992493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0"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93437568">
    <w:abstractNumId w:val="14"/>
  </w:num>
  <w:num w:numId="2" w16cid:durableId="304553737">
    <w:abstractNumId w:val="17"/>
  </w:num>
  <w:num w:numId="3" w16cid:durableId="1753353888">
    <w:abstractNumId w:val="21"/>
  </w:num>
  <w:num w:numId="4" w16cid:durableId="507524266">
    <w:abstractNumId w:val="31"/>
  </w:num>
  <w:num w:numId="5" w16cid:durableId="663625395">
    <w:abstractNumId w:val="13"/>
  </w:num>
  <w:num w:numId="6" w16cid:durableId="1179544059">
    <w:abstractNumId w:val="11"/>
  </w:num>
  <w:num w:numId="7" w16cid:durableId="619410215">
    <w:abstractNumId w:val="25"/>
  </w:num>
  <w:num w:numId="8" w16cid:durableId="452558667">
    <w:abstractNumId w:val="26"/>
  </w:num>
  <w:num w:numId="9" w16cid:durableId="1628702638">
    <w:abstractNumId w:val="30"/>
  </w:num>
  <w:num w:numId="10" w16cid:durableId="1666784405">
    <w:abstractNumId w:val="23"/>
  </w:num>
  <w:num w:numId="11" w16cid:durableId="1159728347">
    <w:abstractNumId w:val="32"/>
  </w:num>
  <w:num w:numId="12" w16cid:durableId="1591233335">
    <w:abstractNumId w:val="30"/>
    <w:lvlOverride w:ilvl="0">
      <w:startOverride w:val="1"/>
    </w:lvlOverride>
  </w:num>
  <w:num w:numId="13" w16cid:durableId="1261261281">
    <w:abstractNumId w:val="30"/>
    <w:lvlOverride w:ilvl="0">
      <w:startOverride w:val="1"/>
    </w:lvlOverride>
  </w:num>
  <w:num w:numId="14" w16cid:durableId="13625104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6952593">
    <w:abstractNumId w:val="30"/>
    <w:lvlOverride w:ilvl="0">
      <w:startOverride w:val="1"/>
    </w:lvlOverride>
  </w:num>
  <w:num w:numId="16" w16cid:durableId="340744395">
    <w:abstractNumId w:val="30"/>
    <w:lvlOverride w:ilvl="0">
      <w:startOverride w:val="1"/>
    </w:lvlOverride>
  </w:num>
  <w:num w:numId="17" w16cid:durableId="883718233">
    <w:abstractNumId w:val="23"/>
    <w:lvlOverride w:ilvl="0">
      <w:startOverride w:val="1"/>
    </w:lvlOverride>
  </w:num>
  <w:num w:numId="18" w16cid:durableId="705715858">
    <w:abstractNumId w:val="30"/>
    <w:lvlOverride w:ilvl="0">
      <w:startOverride w:val="1"/>
    </w:lvlOverride>
  </w:num>
  <w:num w:numId="19" w16cid:durableId="16902559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6736068">
    <w:abstractNumId w:val="30"/>
    <w:lvlOverride w:ilvl="0">
      <w:startOverride w:val="1"/>
    </w:lvlOverride>
  </w:num>
  <w:num w:numId="21" w16cid:durableId="968902053">
    <w:abstractNumId w:val="23"/>
    <w:lvlOverride w:ilvl="0">
      <w:startOverride w:val="1"/>
    </w:lvlOverride>
  </w:num>
  <w:num w:numId="22" w16cid:durableId="1393692478">
    <w:abstractNumId w:val="30"/>
    <w:lvlOverride w:ilvl="0">
      <w:startOverride w:val="1"/>
    </w:lvlOverride>
  </w:num>
  <w:num w:numId="23" w16cid:durableId="1842045767">
    <w:abstractNumId w:val="23"/>
    <w:lvlOverride w:ilvl="0">
      <w:startOverride w:val="1"/>
    </w:lvlOverride>
  </w:num>
  <w:num w:numId="24" w16cid:durableId="126899856">
    <w:abstractNumId w:val="30"/>
    <w:lvlOverride w:ilvl="0">
      <w:startOverride w:val="1"/>
    </w:lvlOverride>
  </w:num>
  <w:num w:numId="25" w16cid:durableId="854802149">
    <w:abstractNumId w:val="23"/>
    <w:lvlOverride w:ilvl="0">
      <w:startOverride w:val="1"/>
    </w:lvlOverride>
  </w:num>
  <w:num w:numId="26" w16cid:durableId="882863545">
    <w:abstractNumId w:val="32"/>
    <w:lvlOverride w:ilvl="0">
      <w:startOverride w:val="1"/>
    </w:lvlOverride>
  </w:num>
  <w:num w:numId="27" w16cid:durableId="16086108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1445291">
    <w:abstractNumId w:val="30"/>
    <w:lvlOverride w:ilvl="0">
      <w:startOverride w:val="1"/>
    </w:lvlOverride>
  </w:num>
  <w:num w:numId="29" w16cid:durableId="1662613920">
    <w:abstractNumId w:val="23"/>
    <w:lvlOverride w:ilvl="0">
      <w:startOverride w:val="1"/>
    </w:lvlOverride>
  </w:num>
  <w:num w:numId="30" w16cid:durableId="29889009">
    <w:abstractNumId w:val="30"/>
    <w:lvlOverride w:ilvl="0">
      <w:startOverride w:val="1"/>
    </w:lvlOverride>
  </w:num>
  <w:num w:numId="31" w16cid:durableId="1819102620">
    <w:abstractNumId w:val="30"/>
    <w:lvlOverride w:ilvl="0">
      <w:startOverride w:val="1"/>
    </w:lvlOverride>
  </w:num>
  <w:num w:numId="32" w16cid:durableId="851378912">
    <w:abstractNumId w:val="23"/>
    <w:lvlOverride w:ilvl="0">
      <w:startOverride w:val="1"/>
    </w:lvlOverride>
  </w:num>
  <w:num w:numId="33" w16cid:durableId="6016464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8429327">
    <w:abstractNumId w:val="30"/>
    <w:lvlOverride w:ilvl="0">
      <w:startOverride w:val="1"/>
    </w:lvlOverride>
  </w:num>
  <w:num w:numId="35" w16cid:durableId="1421215590">
    <w:abstractNumId w:val="23"/>
    <w:lvlOverride w:ilvl="0">
      <w:startOverride w:val="1"/>
    </w:lvlOverride>
  </w:num>
  <w:num w:numId="36" w16cid:durableId="2026977575">
    <w:abstractNumId w:val="30"/>
    <w:lvlOverride w:ilvl="0">
      <w:startOverride w:val="1"/>
    </w:lvlOverride>
  </w:num>
  <w:num w:numId="37" w16cid:durableId="1407456470">
    <w:abstractNumId w:val="23"/>
    <w:lvlOverride w:ilvl="0">
      <w:startOverride w:val="1"/>
    </w:lvlOverride>
  </w:num>
  <w:num w:numId="38" w16cid:durableId="1359045584">
    <w:abstractNumId w:val="32"/>
    <w:lvlOverride w:ilvl="0">
      <w:startOverride w:val="1"/>
    </w:lvlOverride>
  </w:num>
  <w:num w:numId="39" w16cid:durableId="1778214920">
    <w:abstractNumId w:val="32"/>
    <w:lvlOverride w:ilvl="0">
      <w:startOverride w:val="1"/>
    </w:lvlOverride>
  </w:num>
  <w:num w:numId="40" w16cid:durableId="1299453175">
    <w:abstractNumId w:val="30"/>
    <w:lvlOverride w:ilvl="0">
      <w:startOverride w:val="1"/>
    </w:lvlOverride>
  </w:num>
  <w:num w:numId="41" w16cid:durableId="285895676">
    <w:abstractNumId w:val="23"/>
    <w:lvlOverride w:ilvl="0">
      <w:startOverride w:val="1"/>
    </w:lvlOverride>
  </w:num>
  <w:num w:numId="42" w16cid:durableId="569312282">
    <w:abstractNumId w:val="32"/>
    <w:lvlOverride w:ilvl="0">
      <w:startOverride w:val="1"/>
    </w:lvlOverride>
  </w:num>
  <w:num w:numId="43" w16cid:durableId="1517382119">
    <w:abstractNumId w:val="32"/>
    <w:lvlOverride w:ilvl="0">
      <w:startOverride w:val="1"/>
    </w:lvlOverride>
  </w:num>
  <w:num w:numId="44" w16cid:durableId="844981155">
    <w:abstractNumId w:val="32"/>
    <w:lvlOverride w:ilvl="0">
      <w:startOverride w:val="1"/>
    </w:lvlOverride>
  </w:num>
  <w:num w:numId="45" w16cid:durableId="877425862">
    <w:abstractNumId w:val="35"/>
  </w:num>
  <w:num w:numId="46" w16cid:durableId="919829840">
    <w:abstractNumId w:val="23"/>
    <w:lvlOverride w:ilvl="0">
      <w:startOverride w:val="1"/>
    </w:lvlOverride>
  </w:num>
  <w:num w:numId="47" w16cid:durableId="1179154444">
    <w:abstractNumId w:val="16"/>
  </w:num>
  <w:num w:numId="48" w16cid:durableId="626157205">
    <w:abstractNumId w:val="29"/>
  </w:num>
  <w:num w:numId="49" w16cid:durableId="485900905">
    <w:abstractNumId w:val="28"/>
  </w:num>
  <w:num w:numId="50" w16cid:durableId="45759647">
    <w:abstractNumId w:val="34"/>
  </w:num>
  <w:num w:numId="51" w16cid:durableId="1980987848">
    <w:abstractNumId w:val="36"/>
  </w:num>
  <w:num w:numId="52" w16cid:durableId="1509906473">
    <w:abstractNumId w:val="18"/>
  </w:num>
  <w:num w:numId="53" w16cid:durableId="1204828146">
    <w:abstractNumId w:val="9"/>
  </w:num>
  <w:num w:numId="54" w16cid:durableId="1109351709">
    <w:abstractNumId w:val="7"/>
  </w:num>
  <w:num w:numId="55" w16cid:durableId="457647960">
    <w:abstractNumId w:val="6"/>
  </w:num>
  <w:num w:numId="56" w16cid:durableId="1066729701">
    <w:abstractNumId w:val="5"/>
  </w:num>
  <w:num w:numId="57" w16cid:durableId="625048253">
    <w:abstractNumId w:val="4"/>
  </w:num>
  <w:num w:numId="58" w16cid:durableId="1651711655">
    <w:abstractNumId w:val="8"/>
  </w:num>
  <w:num w:numId="59" w16cid:durableId="1901473325">
    <w:abstractNumId w:val="3"/>
  </w:num>
  <w:num w:numId="60" w16cid:durableId="859588843">
    <w:abstractNumId w:val="2"/>
  </w:num>
  <w:num w:numId="61" w16cid:durableId="848252139">
    <w:abstractNumId w:val="1"/>
  </w:num>
  <w:num w:numId="62" w16cid:durableId="1336302265">
    <w:abstractNumId w:val="0"/>
  </w:num>
  <w:num w:numId="63" w16cid:durableId="293295658">
    <w:abstractNumId w:val="19"/>
  </w:num>
  <w:num w:numId="64" w16cid:durableId="760882220">
    <w:abstractNumId w:val="20"/>
  </w:num>
  <w:num w:numId="65" w16cid:durableId="487093654">
    <w:abstractNumId w:val="33"/>
  </w:num>
  <w:num w:numId="66" w16cid:durableId="1996101155">
    <w:abstractNumId w:val="42"/>
  </w:num>
  <w:num w:numId="67" w16cid:durableId="1489130311">
    <w:abstractNumId w:val="41"/>
  </w:num>
  <w:num w:numId="68" w16cid:durableId="71122720">
    <w:abstractNumId w:val="10"/>
  </w:num>
  <w:num w:numId="69" w16cid:durableId="386532315">
    <w:abstractNumId w:val="27"/>
  </w:num>
  <w:num w:numId="70" w16cid:durableId="662469695">
    <w:abstractNumId w:val="37"/>
  </w:num>
  <w:num w:numId="71" w16cid:durableId="2133594944">
    <w:abstractNumId w:val="40"/>
  </w:num>
  <w:num w:numId="72" w16cid:durableId="1539778388">
    <w:abstractNumId w:val="12"/>
  </w:num>
  <w:num w:numId="73" w16cid:durableId="1797917171">
    <w:abstractNumId w:val="24"/>
  </w:num>
  <w:num w:numId="74" w16cid:durableId="419957001">
    <w:abstractNumId w:val="22"/>
  </w:num>
  <w:num w:numId="75" w16cid:durableId="1510177865">
    <w:abstractNumId w:val="39"/>
  </w:num>
  <w:num w:numId="76" w16cid:durableId="270020260">
    <w:abstractNumId w:val="15"/>
  </w:num>
  <w:num w:numId="77" w16cid:durableId="1046638691">
    <w:abstractNumId w:val="3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NDA2MjQ1NTMEkko6SsGpxcWZ+XkgBYa1AD/gIvMsAAAA"/>
  </w:docVars>
  <w:rsids>
    <w:rsidRoot w:val="00536FA1"/>
    <w:rsid w:val="0000426C"/>
    <w:rsid w:val="00007CC7"/>
    <w:rsid w:val="0001622A"/>
    <w:rsid w:val="0001669B"/>
    <w:rsid w:val="000205F6"/>
    <w:rsid w:val="000221B6"/>
    <w:rsid w:val="00026B8E"/>
    <w:rsid w:val="000340F0"/>
    <w:rsid w:val="0003613C"/>
    <w:rsid w:val="000418D5"/>
    <w:rsid w:val="000436DD"/>
    <w:rsid w:val="00054F4A"/>
    <w:rsid w:val="00061F50"/>
    <w:rsid w:val="00062272"/>
    <w:rsid w:val="00064632"/>
    <w:rsid w:val="00066436"/>
    <w:rsid w:val="000668B9"/>
    <w:rsid w:val="0006727D"/>
    <w:rsid w:val="00084713"/>
    <w:rsid w:val="00091AE1"/>
    <w:rsid w:val="00095518"/>
    <w:rsid w:val="000A196B"/>
    <w:rsid w:val="000A2BCD"/>
    <w:rsid w:val="000B1027"/>
    <w:rsid w:val="000B3AC9"/>
    <w:rsid w:val="000B4E2E"/>
    <w:rsid w:val="000C026E"/>
    <w:rsid w:val="000C2963"/>
    <w:rsid w:val="000C3750"/>
    <w:rsid w:val="000D4772"/>
    <w:rsid w:val="000D537C"/>
    <w:rsid w:val="000E1504"/>
    <w:rsid w:val="000E6A93"/>
    <w:rsid w:val="000E7CEB"/>
    <w:rsid w:val="000F4227"/>
    <w:rsid w:val="000F56E2"/>
    <w:rsid w:val="000F5A60"/>
    <w:rsid w:val="0011011F"/>
    <w:rsid w:val="00110730"/>
    <w:rsid w:val="0011594E"/>
    <w:rsid w:val="0011736C"/>
    <w:rsid w:val="00122E6E"/>
    <w:rsid w:val="00125D54"/>
    <w:rsid w:val="001324BD"/>
    <w:rsid w:val="00133782"/>
    <w:rsid w:val="00141414"/>
    <w:rsid w:val="00145A67"/>
    <w:rsid w:val="00157B14"/>
    <w:rsid w:val="00160EE8"/>
    <w:rsid w:val="00162E80"/>
    <w:rsid w:val="0016347E"/>
    <w:rsid w:val="00163872"/>
    <w:rsid w:val="0016774A"/>
    <w:rsid w:val="0017220C"/>
    <w:rsid w:val="00174758"/>
    <w:rsid w:val="00174E24"/>
    <w:rsid w:val="001836CB"/>
    <w:rsid w:val="0018548F"/>
    <w:rsid w:val="001867B0"/>
    <w:rsid w:val="00187427"/>
    <w:rsid w:val="001A3EDF"/>
    <w:rsid w:val="001A6986"/>
    <w:rsid w:val="001B0AD0"/>
    <w:rsid w:val="001B70C6"/>
    <w:rsid w:val="001C224B"/>
    <w:rsid w:val="001C42B3"/>
    <w:rsid w:val="001C65A7"/>
    <w:rsid w:val="001D6620"/>
    <w:rsid w:val="001E29AA"/>
    <w:rsid w:val="001F170D"/>
    <w:rsid w:val="002023A3"/>
    <w:rsid w:val="002029A1"/>
    <w:rsid w:val="002035F3"/>
    <w:rsid w:val="00205B4A"/>
    <w:rsid w:val="00205B5E"/>
    <w:rsid w:val="00211916"/>
    <w:rsid w:val="00221A7E"/>
    <w:rsid w:val="002243CE"/>
    <w:rsid w:val="00234451"/>
    <w:rsid w:val="00235F69"/>
    <w:rsid w:val="00242ED8"/>
    <w:rsid w:val="00260E17"/>
    <w:rsid w:val="00264CFD"/>
    <w:rsid w:val="002651D5"/>
    <w:rsid w:val="00274973"/>
    <w:rsid w:val="00282630"/>
    <w:rsid w:val="00283757"/>
    <w:rsid w:val="00286AB9"/>
    <w:rsid w:val="00292E83"/>
    <w:rsid w:val="00293C52"/>
    <w:rsid w:val="002A321E"/>
    <w:rsid w:val="002A4654"/>
    <w:rsid w:val="002B0079"/>
    <w:rsid w:val="002B050B"/>
    <w:rsid w:val="002B2E0D"/>
    <w:rsid w:val="002B4464"/>
    <w:rsid w:val="002C0AD7"/>
    <w:rsid w:val="002D2697"/>
    <w:rsid w:val="002F3BF0"/>
    <w:rsid w:val="002F3C11"/>
    <w:rsid w:val="002F4F34"/>
    <w:rsid w:val="002F7649"/>
    <w:rsid w:val="00332884"/>
    <w:rsid w:val="0033671D"/>
    <w:rsid w:val="0033700D"/>
    <w:rsid w:val="003470DC"/>
    <w:rsid w:val="0036567B"/>
    <w:rsid w:val="0037623A"/>
    <w:rsid w:val="00380109"/>
    <w:rsid w:val="00386C80"/>
    <w:rsid w:val="003902B4"/>
    <w:rsid w:val="003B5FD4"/>
    <w:rsid w:val="003B6084"/>
    <w:rsid w:val="003C6678"/>
    <w:rsid w:val="003D2F97"/>
    <w:rsid w:val="003D74A5"/>
    <w:rsid w:val="0041407C"/>
    <w:rsid w:val="00415CF9"/>
    <w:rsid w:val="00446598"/>
    <w:rsid w:val="004536BF"/>
    <w:rsid w:val="00453737"/>
    <w:rsid w:val="00457062"/>
    <w:rsid w:val="00460430"/>
    <w:rsid w:val="0046107A"/>
    <w:rsid w:val="004625B8"/>
    <w:rsid w:val="00467F7C"/>
    <w:rsid w:val="00470071"/>
    <w:rsid w:val="00473130"/>
    <w:rsid w:val="004736E8"/>
    <w:rsid w:val="00477B8D"/>
    <w:rsid w:val="00480BA2"/>
    <w:rsid w:val="00487068"/>
    <w:rsid w:val="00490B48"/>
    <w:rsid w:val="00496F0C"/>
    <w:rsid w:val="004B61C1"/>
    <w:rsid w:val="004E5C17"/>
    <w:rsid w:val="004E7C95"/>
    <w:rsid w:val="004F51E9"/>
    <w:rsid w:val="005105BA"/>
    <w:rsid w:val="00510611"/>
    <w:rsid w:val="0051199B"/>
    <w:rsid w:val="00536FA1"/>
    <w:rsid w:val="005379E9"/>
    <w:rsid w:val="00543833"/>
    <w:rsid w:val="00543F29"/>
    <w:rsid w:val="005563AE"/>
    <w:rsid w:val="005606EA"/>
    <w:rsid w:val="00561DAB"/>
    <w:rsid w:val="00562081"/>
    <w:rsid w:val="00563123"/>
    <w:rsid w:val="005744A7"/>
    <w:rsid w:val="0058313C"/>
    <w:rsid w:val="00583B72"/>
    <w:rsid w:val="00586A0D"/>
    <w:rsid w:val="005A09DA"/>
    <w:rsid w:val="005C5274"/>
    <w:rsid w:val="005D7B3B"/>
    <w:rsid w:val="005E546B"/>
    <w:rsid w:val="005F07DA"/>
    <w:rsid w:val="005F4245"/>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34D5"/>
    <w:rsid w:val="006661DA"/>
    <w:rsid w:val="00667553"/>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5F8E"/>
    <w:rsid w:val="0070717A"/>
    <w:rsid w:val="007074DD"/>
    <w:rsid w:val="00721A39"/>
    <w:rsid w:val="00743CCB"/>
    <w:rsid w:val="00744E94"/>
    <w:rsid w:val="00745C5F"/>
    <w:rsid w:val="00747947"/>
    <w:rsid w:val="007525D5"/>
    <w:rsid w:val="00754F40"/>
    <w:rsid w:val="00756714"/>
    <w:rsid w:val="00764D2A"/>
    <w:rsid w:val="0076763D"/>
    <w:rsid w:val="00786826"/>
    <w:rsid w:val="0079112A"/>
    <w:rsid w:val="0079293C"/>
    <w:rsid w:val="007972B3"/>
    <w:rsid w:val="007A3516"/>
    <w:rsid w:val="007A7155"/>
    <w:rsid w:val="007A7747"/>
    <w:rsid w:val="007C2634"/>
    <w:rsid w:val="007C3B49"/>
    <w:rsid w:val="007C519F"/>
    <w:rsid w:val="007E0571"/>
    <w:rsid w:val="007F0618"/>
    <w:rsid w:val="00800A96"/>
    <w:rsid w:val="00801596"/>
    <w:rsid w:val="008045E9"/>
    <w:rsid w:val="00805B7C"/>
    <w:rsid w:val="0081009B"/>
    <w:rsid w:val="00811485"/>
    <w:rsid w:val="00815618"/>
    <w:rsid w:val="00824C42"/>
    <w:rsid w:val="00831D39"/>
    <w:rsid w:val="00846C76"/>
    <w:rsid w:val="00851C99"/>
    <w:rsid w:val="00852649"/>
    <w:rsid w:val="0085312A"/>
    <w:rsid w:val="0085598F"/>
    <w:rsid w:val="008562DB"/>
    <w:rsid w:val="0085759E"/>
    <w:rsid w:val="00862832"/>
    <w:rsid w:val="00867745"/>
    <w:rsid w:val="00872A5E"/>
    <w:rsid w:val="00885A81"/>
    <w:rsid w:val="008B0F0A"/>
    <w:rsid w:val="008B3AC2"/>
    <w:rsid w:val="008B63E4"/>
    <w:rsid w:val="008B75B8"/>
    <w:rsid w:val="008C3331"/>
    <w:rsid w:val="008C448E"/>
    <w:rsid w:val="008C62BF"/>
    <w:rsid w:val="008C7ED0"/>
    <w:rsid w:val="008C7F74"/>
    <w:rsid w:val="008D5346"/>
    <w:rsid w:val="008E0A9D"/>
    <w:rsid w:val="008E4909"/>
    <w:rsid w:val="008F2A86"/>
    <w:rsid w:val="009029B2"/>
    <w:rsid w:val="009052CD"/>
    <w:rsid w:val="00905E09"/>
    <w:rsid w:val="00906283"/>
    <w:rsid w:val="00914743"/>
    <w:rsid w:val="0092682A"/>
    <w:rsid w:val="009322EA"/>
    <w:rsid w:val="00935CE2"/>
    <w:rsid w:val="009365C5"/>
    <w:rsid w:val="009430FA"/>
    <w:rsid w:val="00943EFA"/>
    <w:rsid w:val="00946615"/>
    <w:rsid w:val="009520D5"/>
    <w:rsid w:val="0097029B"/>
    <w:rsid w:val="00970B7F"/>
    <w:rsid w:val="0097285D"/>
    <w:rsid w:val="009850FD"/>
    <w:rsid w:val="009854D9"/>
    <w:rsid w:val="009A0EF6"/>
    <w:rsid w:val="009B0342"/>
    <w:rsid w:val="009B269F"/>
    <w:rsid w:val="009B7B5D"/>
    <w:rsid w:val="009C2D06"/>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3586B"/>
    <w:rsid w:val="00A44C4F"/>
    <w:rsid w:val="00A46DB7"/>
    <w:rsid w:val="00A55ED3"/>
    <w:rsid w:val="00A64D08"/>
    <w:rsid w:val="00A65190"/>
    <w:rsid w:val="00A758CE"/>
    <w:rsid w:val="00A765C1"/>
    <w:rsid w:val="00A95DE3"/>
    <w:rsid w:val="00AA01ED"/>
    <w:rsid w:val="00AB4E9E"/>
    <w:rsid w:val="00AB58B1"/>
    <w:rsid w:val="00AB7B8F"/>
    <w:rsid w:val="00AC778A"/>
    <w:rsid w:val="00AE1251"/>
    <w:rsid w:val="00AF1646"/>
    <w:rsid w:val="00AF6BE0"/>
    <w:rsid w:val="00AF7452"/>
    <w:rsid w:val="00B02982"/>
    <w:rsid w:val="00B05F41"/>
    <w:rsid w:val="00B13FE3"/>
    <w:rsid w:val="00B179FB"/>
    <w:rsid w:val="00B3515B"/>
    <w:rsid w:val="00B35B5F"/>
    <w:rsid w:val="00B35EA5"/>
    <w:rsid w:val="00B36459"/>
    <w:rsid w:val="00B438FC"/>
    <w:rsid w:val="00B5140B"/>
    <w:rsid w:val="00B63D23"/>
    <w:rsid w:val="00B6683C"/>
    <w:rsid w:val="00B82328"/>
    <w:rsid w:val="00B92975"/>
    <w:rsid w:val="00BA25A2"/>
    <w:rsid w:val="00BA4B22"/>
    <w:rsid w:val="00BB08C4"/>
    <w:rsid w:val="00BB1A45"/>
    <w:rsid w:val="00BB24BB"/>
    <w:rsid w:val="00BB4346"/>
    <w:rsid w:val="00BB7E69"/>
    <w:rsid w:val="00BC5E57"/>
    <w:rsid w:val="00BD6020"/>
    <w:rsid w:val="00BE7CA2"/>
    <w:rsid w:val="00BF563D"/>
    <w:rsid w:val="00BF5DBF"/>
    <w:rsid w:val="00BF6284"/>
    <w:rsid w:val="00BF6971"/>
    <w:rsid w:val="00C10941"/>
    <w:rsid w:val="00C14CD9"/>
    <w:rsid w:val="00C255DB"/>
    <w:rsid w:val="00C33F73"/>
    <w:rsid w:val="00C51A75"/>
    <w:rsid w:val="00C57FB8"/>
    <w:rsid w:val="00C6190C"/>
    <w:rsid w:val="00C700F7"/>
    <w:rsid w:val="00C86BA8"/>
    <w:rsid w:val="00C87CE8"/>
    <w:rsid w:val="00CA3C23"/>
    <w:rsid w:val="00CA427D"/>
    <w:rsid w:val="00CA785B"/>
    <w:rsid w:val="00CB620A"/>
    <w:rsid w:val="00CC0165"/>
    <w:rsid w:val="00CC01BC"/>
    <w:rsid w:val="00CC648E"/>
    <w:rsid w:val="00CC6E02"/>
    <w:rsid w:val="00CE17F2"/>
    <w:rsid w:val="00CE5AB8"/>
    <w:rsid w:val="00CF19CE"/>
    <w:rsid w:val="00CF31F3"/>
    <w:rsid w:val="00CF7AE4"/>
    <w:rsid w:val="00D00FC4"/>
    <w:rsid w:val="00D2394E"/>
    <w:rsid w:val="00D247C2"/>
    <w:rsid w:val="00D2719D"/>
    <w:rsid w:val="00D40CBC"/>
    <w:rsid w:val="00D467F8"/>
    <w:rsid w:val="00D47119"/>
    <w:rsid w:val="00D61192"/>
    <w:rsid w:val="00D6386C"/>
    <w:rsid w:val="00D739AD"/>
    <w:rsid w:val="00D75834"/>
    <w:rsid w:val="00D80B04"/>
    <w:rsid w:val="00D82B63"/>
    <w:rsid w:val="00D86E31"/>
    <w:rsid w:val="00D91A94"/>
    <w:rsid w:val="00D9258C"/>
    <w:rsid w:val="00DA0D8E"/>
    <w:rsid w:val="00DA5391"/>
    <w:rsid w:val="00DA6C2F"/>
    <w:rsid w:val="00DB645A"/>
    <w:rsid w:val="00DC26F5"/>
    <w:rsid w:val="00DE04BA"/>
    <w:rsid w:val="00DE0E48"/>
    <w:rsid w:val="00DE67F5"/>
    <w:rsid w:val="00DF3D91"/>
    <w:rsid w:val="00DF3F78"/>
    <w:rsid w:val="00DF72CC"/>
    <w:rsid w:val="00E00BF1"/>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0F23"/>
    <w:rsid w:val="00EC5631"/>
    <w:rsid w:val="00EC6186"/>
    <w:rsid w:val="00EC6F86"/>
    <w:rsid w:val="00EC7E28"/>
    <w:rsid w:val="00ED1402"/>
    <w:rsid w:val="00EE4373"/>
    <w:rsid w:val="00EE7818"/>
    <w:rsid w:val="00F043DA"/>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7729C"/>
    <w:rsid w:val="00F95343"/>
    <w:rsid w:val="00FA1F82"/>
    <w:rsid w:val="00FC411A"/>
    <w:rsid w:val="00FC568F"/>
    <w:rsid w:val="00FC5A40"/>
    <w:rsid w:val="00FD01DE"/>
    <w:rsid w:val="00FD079B"/>
    <w:rsid w:val="00FD635C"/>
    <w:rsid w:val="00FD6751"/>
    <w:rsid w:val="00FD76FE"/>
    <w:rsid w:val="00FD79F8"/>
    <w:rsid w:val="00FE0543"/>
    <w:rsid w:val="00FE0686"/>
    <w:rsid w:val="00FE2606"/>
    <w:rsid w:val="00FE2F15"/>
    <w:rsid w:val="00FE4E50"/>
    <w:rsid w:val="00FF2BE2"/>
    <w:rsid w:val="00FF6C94"/>
    <w:rsid w:val="0241B77A"/>
    <w:rsid w:val="07A3E346"/>
    <w:rsid w:val="15E17F8B"/>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107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58313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8313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8313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8313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313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link w:val="BulletsChar"/>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link w:val="TableBulletsChar"/>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link w:val="TableNumbersChar"/>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link w:val="TableNumbers2Char"/>
    <w:qFormat/>
    <w:rsid w:val="002035F3"/>
  </w:style>
  <w:style w:type="paragraph" w:customStyle="1" w:styleId="Header6">
    <w:name w:val="Header 6"/>
    <w:basedOn w:val="TableNumbers2"/>
    <w:link w:val="Header6Char"/>
    <w:qFormat/>
    <w:rsid w:val="00CE17F2"/>
    <w:pPr>
      <w:numPr>
        <w:numId w:val="0"/>
      </w:numPr>
      <w:ind w:left="39"/>
    </w:pPr>
    <w:rPr>
      <w:rFonts w:cs="Arial"/>
      <w:b/>
      <w:szCs w:val="24"/>
    </w:rPr>
  </w:style>
  <w:style w:type="character" w:customStyle="1" w:styleId="ListParagraphChar">
    <w:name w:val="List Paragraph Char"/>
    <w:basedOn w:val="DefaultParagraphFont"/>
    <w:link w:val="ListParagraph"/>
    <w:uiPriority w:val="34"/>
    <w:rsid w:val="00CE17F2"/>
    <w:rPr>
      <w:rFonts w:ascii="Arial" w:hAnsi="Arial"/>
      <w:sz w:val="24"/>
    </w:rPr>
  </w:style>
  <w:style w:type="character" w:customStyle="1" w:styleId="BulletsChar">
    <w:name w:val="Bullets Char"/>
    <w:basedOn w:val="ListParagraphChar"/>
    <w:link w:val="Bullets"/>
    <w:rsid w:val="00CE17F2"/>
    <w:rPr>
      <w:rFonts w:ascii="Arial" w:hAnsi="Arial"/>
      <w:sz w:val="24"/>
    </w:rPr>
  </w:style>
  <w:style w:type="character" w:customStyle="1" w:styleId="TableBulletsChar">
    <w:name w:val="TableBullets Char"/>
    <w:basedOn w:val="BulletsChar"/>
    <w:link w:val="TableBullets"/>
    <w:rsid w:val="00CE17F2"/>
    <w:rPr>
      <w:rFonts w:ascii="Arial" w:hAnsi="Arial"/>
      <w:sz w:val="24"/>
    </w:rPr>
  </w:style>
  <w:style w:type="character" w:customStyle="1" w:styleId="TableNumbersChar">
    <w:name w:val="TableNumbers Char"/>
    <w:basedOn w:val="TableBulletsChar"/>
    <w:link w:val="TableNumbers"/>
    <w:rsid w:val="00CE17F2"/>
    <w:rPr>
      <w:rFonts w:ascii="Arial" w:hAnsi="Arial"/>
      <w:sz w:val="24"/>
    </w:rPr>
  </w:style>
  <w:style w:type="character" w:customStyle="1" w:styleId="TableNumbers2Char">
    <w:name w:val="TableNumbers2 Char"/>
    <w:basedOn w:val="TableNumbersChar"/>
    <w:link w:val="TableNumbers2"/>
    <w:rsid w:val="00CE17F2"/>
    <w:rPr>
      <w:rFonts w:ascii="Arial" w:hAnsi="Arial"/>
      <w:sz w:val="24"/>
    </w:rPr>
  </w:style>
  <w:style w:type="character" w:customStyle="1" w:styleId="Header6Char">
    <w:name w:val="Header 6 Char"/>
    <w:basedOn w:val="TableNumbers2Char"/>
    <w:link w:val="Header6"/>
    <w:rsid w:val="00CE17F2"/>
    <w:rPr>
      <w:rFonts w:ascii="Arial" w:hAnsi="Arial" w:cs="Arial"/>
      <w:b/>
      <w:sz w:val="24"/>
      <w:szCs w:val="24"/>
    </w:rPr>
  </w:style>
  <w:style w:type="paragraph" w:styleId="BlockText">
    <w:name w:val="Block Text"/>
    <w:basedOn w:val="Normal"/>
    <w:uiPriority w:val="99"/>
    <w:semiHidden/>
    <w:unhideWhenUsed/>
    <w:rsid w:val="005831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58313C"/>
  </w:style>
  <w:style w:type="character" w:customStyle="1" w:styleId="BodyTextChar">
    <w:name w:val="Body Text Char"/>
    <w:basedOn w:val="DefaultParagraphFont"/>
    <w:link w:val="BodyText"/>
    <w:uiPriority w:val="99"/>
    <w:semiHidden/>
    <w:rsid w:val="0058313C"/>
    <w:rPr>
      <w:rFonts w:ascii="Arial" w:hAnsi="Arial"/>
      <w:sz w:val="24"/>
    </w:rPr>
  </w:style>
  <w:style w:type="paragraph" w:styleId="BodyText2">
    <w:name w:val="Body Text 2"/>
    <w:basedOn w:val="Normal"/>
    <w:link w:val="BodyText2Char"/>
    <w:uiPriority w:val="99"/>
    <w:semiHidden/>
    <w:unhideWhenUsed/>
    <w:rsid w:val="0058313C"/>
    <w:pPr>
      <w:spacing w:line="480" w:lineRule="auto"/>
    </w:pPr>
  </w:style>
  <w:style w:type="character" w:customStyle="1" w:styleId="BodyText2Char">
    <w:name w:val="Body Text 2 Char"/>
    <w:basedOn w:val="DefaultParagraphFont"/>
    <w:link w:val="BodyText2"/>
    <w:uiPriority w:val="99"/>
    <w:semiHidden/>
    <w:rsid w:val="0058313C"/>
    <w:rPr>
      <w:rFonts w:ascii="Arial" w:hAnsi="Arial"/>
      <w:sz w:val="24"/>
    </w:rPr>
  </w:style>
  <w:style w:type="paragraph" w:styleId="BodyText3">
    <w:name w:val="Body Text 3"/>
    <w:basedOn w:val="Normal"/>
    <w:link w:val="BodyText3Char"/>
    <w:uiPriority w:val="99"/>
    <w:semiHidden/>
    <w:unhideWhenUsed/>
    <w:rsid w:val="0058313C"/>
    <w:rPr>
      <w:sz w:val="16"/>
      <w:szCs w:val="16"/>
    </w:rPr>
  </w:style>
  <w:style w:type="character" w:customStyle="1" w:styleId="BodyText3Char">
    <w:name w:val="Body Text 3 Char"/>
    <w:basedOn w:val="DefaultParagraphFont"/>
    <w:link w:val="BodyText3"/>
    <w:uiPriority w:val="99"/>
    <w:semiHidden/>
    <w:rsid w:val="0058313C"/>
    <w:rPr>
      <w:rFonts w:ascii="Arial" w:hAnsi="Arial"/>
      <w:sz w:val="16"/>
      <w:szCs w:val="16"/>
    </w:rPr>
  </w:style>
  <w:style w:type="paragraph" w:styleId="BodyTextFirstIndent">
    <w:name w:val="Body Text First Indent"/>
    <w:basedOn w:val="BodyText"/>
    <w:link w:val="BodyTextFirstIndentChar"/>
    <w:uiPriority w:val="99"/>
    <w:semiHidden/>
    <w:unhideWhenUsed/>
    <w:rsid w:val="0058313C"/>
    <w:pPr>
      <w:ind w:firstLine="360"/>
    </w:pPr>
  </w:style>
  <w:style w:type="character" w:customStyle="1" w:styleId="BodyTextFirstIndentChar">
    <w:name w:val="Body Text First Indent Char"/>
    <w:basedOn w:val="BodyTextChar"/>
    <w:link w:val="BodyTextFirstIndent"/>
    <w:uiPriority w:val="99"/>
    <w:semiHidden/>
    <w:rsid w:val="0058313C"/>
    <w:rPr>
      <w:rFonts w:ascii="Arial" w:hAnsi="Arial"/>
      <w:sz w:val="24"/>
    </w:rPr>
  </w:style>
  <w:style w:type="paragraph" w:styleId="BodyTextIndent">
    <w:name w:val="Body Text Indent"/>
    <w:basedOn w:val="Normal"/>
    <w:link w:val="BodyTextIndentChar"/>
    <w:uiPriority w:val="99"/>
    <w:semiHidden/>
    <w:unhideWhenUsed/>
    <w:rsid w:val="0058313C"/>
    <w:pPr>
      <w:ind w:left="360"/>
    </w:pPr>
  </w:style>
  <w:style w:type="character" w:customStyle="1" w:styleId="BodyTextIndentChar">
    <w:name w:val="Body Text Indent Char"/>
    <w:basedOn w:val="DefaultParagraphFont"/>
    <w:link w:val="BodyTextIndent"/>
    <w:uiPriority w:val="99"/>
    <w:semiHidden/>
    <w:rsid w:val="0058313C"/>
    <w:rPr>
      <w:rFonts w:ascii="Arial" w:hAnsi="Arial"/>
      <w:sz w:val="24"/>
    </w:rPr>
  </w:style>
  <w:style w:type="paragraph" w:styleId="BodyTextFirstIndent2">
    <w:name w:val="Body Text First Indent 2"/>
    <w:basedOn w:val="BodyTextIndent"/>
    <w:link w:val="BodyTextFirstIndent2Char"/>
    <w:uiPriority w:val="99"/>
    <w:semiHidden/>
    <w:unhideWhenUsed/>
    <w:rsid w:val="0058313C"/>
    <w:pPr>
      <w:ind w:firstLine="360"/>
    </w:pPr>
  </w:style>
  <w:style w:type="character" w:customStyle="1" w:styleId="BodyTextFirstIndent2Char">
    <w:name w:val="Body Text First Indent 2 Char"/>
    <w:basedOn w:val="BodyTextIndentChar"/>
    <w:link w:val="BodyTextFirstIndent2"/>
    <w:uiPriority w:val="99"/>
    <w:semiHidden/>
    <w:rsid w:val="0058313C"/>
    <w:rPr>
      <w:rFonts w:ascii="Arial" w:hAnsi="Arial"/>
      <w:sz w:val="24"/>
    </w:rPr>
  </w:style>
  <w:style w:type="paragraph" w:styleId="BodyTextIndent2">
    <w:name w:val="Body Text Indent 2"/>
    <w:basedOn w:val="Normal"/>
    <w:link w:val="BodyTextIndent2Char"/>
    <w:uiPriority w:val="99"/>
    <w:semiHidden/>
    <w:unhideWhenUsed/>
    <w:rsid w:val="0058313C"/>
    <w:pPr>
      <w:spacing w:line="480" w:lineRule="auto"/>
      <w:ind w:left="360"/>
    </w:pPr>
  </w:style>
  <w:style w:type="character" w:customStyle="1" w:styleId="BodyTextIndent2Char">
    <w:name w:val="Body Text Indent 2 Char"/>
    <w:basedOn w:val="DefaultParagraphFont"/>
    <w:link w:val="BodyTextIndent2"/>
    <w:uiPriority w:val="99"/>
    <w:semiHidden/>
    <w:rsid w:val="0058313C"/>
    <w:rPr>
      <w:rFonts w:ascii="Arial" w:hAnsi="Arial"/>
      <w:sz w:val="24"/>
    </w:rPr>
  </w:style>
  <w:style w:type="paragraph" w:styleId="BodyTextIndent3">
    <w:name w:val="Body Text Indent 3"/>
    <w:basedOn w:val="Normal"/>
    <w:link w:val="BodyTextIndent3Char"/>
    <w:uiPriority w:val="99"/>
    <w:semiHidden/>
    <w:unhideWhenUsed/>
    <w:rsid w:val="0058313C"/>
    <w:pPr>
      <w:ind w:left="360"/>
    </w:pPr>
    <w:rPr>
      <w:sz w:val="16"/>
      <w:szCs w:val="16"/>
    </w:rPr>
  </w:style>
  <w:style w:type="character" w:customStyle="1" w:styleId="BodyTextIndent3Char">
    <w:name w:val="Body Text Indent 3 Char"/>
    <w:basedOn w:val="DefaultParagraphFont"/>
    <w:link w:val="BodyTextIndent3"/>
    <w:uiPriority w:val="99"/>
    <w:semiHidden/>
    <w:rsid w:val="0058313C"/>
    <w:rPr>
      <w:rFonts w:ascii="Arial" w:hAnsi="Arial"/>
      <w:sz w:val="16"/>
      <w:szCs w:val="16"/>
    </w:rPr>
  </w:style>
  <w:style w:type="paragraph" w:styleId="Caption">
    <w:name w:val="caption"/>
    <w:basedOn w:val="Normal"/>
    <w:next w:val="Normal"/>
    <w:uiPriority w:val="35"/>
    <w:semiHidden/>
    <w:unhideWhenUsed/>
    <w:qFormat/>
    <w:rsid w:val="0058313C"/>
    <w:pPr>
      <w:spacing w:after="200"/>
    </w:pPr>
    <w:rPr>
      <w:i/>
      <w:iCs/>
      <w:color w:val="44546A" w:themeColor="text2"/>
      <w:sz w:val="18"/>
      <w:szCs w:val="18"/>
    </w:rPr>
  </w:style>
  <w:style w:type="paragraph" w:styleId="Closing">
    <w:name w:val="Closing"/>
    <w:basedOn w:val="Normal"/>
    <w:link w:val="ClosingChar"/>
    <w:uiPriority w:val="99"/>
    <w:semiHidden/>
    <w:unhideWhenUsed/>
    <w:rsid w:val="0058313C"/>
    <w:pPr>
      <w:spacing w:after="0"/>
      <w:ind w:left="4320"/>
    </w:pPr>
  </w:style>
  <w:style w:type="character" w:customStyle="1" w:styleId="ClosingChar">
    <w:name w:val="Closing Char"/>
    <w:basedOn w:val="DefaultParagraphFont"/>
    <w:link w:val="Closing"/>
    <w:uiPriority w:val="99"/>
    <w:semiHidden/>
    <w:rsid w:val="0058313C"/>
    <w:rPr>
      <w:rFonts w:ascii="Arial" w:hAnsi="Arial"/>
      <w:sz w:val="24"/>
    </w:rPr>
  </w:style>
  <w:style w:type="paragraph" w:styleId="Date">
    <w:name w:val="Date"/>
    <w:basedOn w:val="Normal"/>
    <w:next w:val="Normal"/>
    <w:link w:val="DateChar"/>
    <w:uiPriority w:val="99"/>
    <w:semiHidden/>
    <w:unhideWhenUsed/>
    <w:rsid w:val="0058313C"/>
  </w:style>
  <w:style w:type="character" w:customStyle="1" w:styleId="DateChar">
    <w:name w:val="Date Char"/>
    <w:basedOn w:val="DefaultParagraphFont"/>
    <w:link w:val="Date"/>
    <w:uiPriority w:val="99"/>
    <w:semiHidden/>
    <w:rsid w:val="0058313C"/>
    <w:rPr>
      <w:rFonts w:ascii="Arial" w:hAnsi="Arial"/>
      <w:sz w:val="24"/>
    </w:rPr>
  </w:style>
  <w:style w:type="paragraph" w:styleId="DocumentMap">
    <w:name w:val="Document Map"/>
    <w:basedOn w:val="Normal"/>
    <w:link w:val="DocumentMapChar"/>
    <w:uiPriority w:val="99"/>
    <w:semiHidden/>
    <w:unhideWhenUsed/>
    <w:rsid w:val="0058313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8313C"/>
    <w:rPr>
      <w:rFonts w:ascii="Segoe UI" w:hAnsi="Segoe UI" w:cs="Segoe UI"/>
      <w:sz w:val="16"/>
      <w:szCs w:val="16"/>
    </w:rPr>
  </w:style>
  <w:style w:type="paragraph" w:styleId="E-mailSignature">
    <w:name w:val="E-mail Signature"/>
    <w:basedOn w:val="Normal"/>
    <w:link w:val="E-mailSignatureChar"/>
    <w:uiPriority w:val="99"/>
    <w:semiHidden/>
    <w:unhideWhenUsed/>
    <w:rsid w:val="0058313C"/>
    <w:pPr>
      <w:spacing w:after="0"/>
    </w:pPr>
  </w:style>
  <w:style w:type="character" w:customStyle="1" w:styleId="E-mailSignatureChar">
    <w:name w:val="E-mail Signature Char"/>
    <w:basedOn w:val="DefaultParagraphFont"/>
    <w:link w:val="E-mailSignature"/>
    <w:uiPriority w:val="99"/>
    <w:semiHidden/>
    <w:rsid w:val="0058313C"/>
    <w:rPr>
      <w:rFonts w:ascii="Arial" w:hAnsi="Arial"/>
      <w:sz w:val="24"/>
    </w:rPr>
  </w:style>
  <w:style w:type="paragraph" w:styleId="EndnoteText">
    <w:name w:val="endnote text"/>
    <w:basedOn w:val="Normal"/>
    <w:link w:val="EndnoteTextChar"/>
    <w:uiPriority w:val="99"/>
    <w:semiHidden/>
    <w:unhideWhenUsed/>
    <w:rsid w:val="0058313C"/>
    <w:pPr>
      <w:spacing w:after="0"/>
    </w:pPr>
    <w:rPr>
      <w:sz w:val="20"/>
      <w:szCs w:val="20"/>
    </w:rPr>
  </w:style>
  <w:style w:type="character" w:customStyle="1" w:styleId="EndnoteTextChar">
    <w:name w:val="Endnote Text Char"/>
    <w:basedOn w:val="DefaultParagraphFont"/>
    <w:link w:val="EndnoteText"/>
    <w:uiPriority w:val="99"/>
    <w:semiHidden/>
    <w:rsid w:val="0058313C"/>
    <w:rPr>
      <w:rFonts w:ascii="Arial" w:hAnsi="Arial"/>
      <w:sz w:val="20"/>
      <w:szCs w:val="20"/>
    </w:rPr>
  </w:style>
  <w:style w:type="paragraph" w:styleId="EnvelopeAddress">
    <w:name w:val="envelope address"/>
    <w:basedOn w:val="Normal"/>
    <w:uiPriority w:val="99"/>
    <w:semiHidden/>
    <w:unhideWhenUsed/>
    <w:rsid w:val="0058313C"/>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8313C"/>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58313C"/>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58313C"/>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58313C"/>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5831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313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8313C"/>
    <w:pPr>
      <w:spacing w:after="0"/>
    </w:pPr>
    <w:rPr>
      <w:i/>
      <w:iCs/>
    </w:rPr>
  </w:style>
  <w:style w:type="character" w:customStyle="1" w:styleId="HTMLAddressChar">
    <w:name w:val="HTML Address Char"/>
    <w:basedOn w:val="DefaultParagraphFont"/>
    <w:link w:val="HTMLAddress"/>
    <w:uiPriority w:val="99"/>
    <w:semiHidden/>
    <w:rsid w:val="0058313C"/>
    <w:rPr>
      <w:rFonts w:ascii="Arial" w:hAnsi="Arial"/>
      <w:i/>
      <w:iCs/>
      <w:sz w:val="24"/>
    </w:rPr>
  </w:style>
  <w:style w:type="paragraph" w:styleId="HTMLPreformatted">
    <w:name w:val="HTML Preformatted"/>
    <w:basedOn w:val="Normal"/>
    <w:link w:val="HTMLPreformattedChar"/>
    <w:uiPriority w:val="99"/>
    <w:semiHidden/>
    <w:unhideWhenUsed/>
    <w:rsid w:val="0058313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8313C"/>
    <w:rPr>
      <w:rFonts w:ascii="Consolas" w:hAnsi="Consolas"/>
      <w:sz w:val="20"/>
      <w:szCs w:val="20"/>
    </w:rPr>
  </w:style>
  <w:style w:type="paragraph" w:styleId="Index1">
    <w:name w:val="index 1"/>
    <w:basedOn w:val="Normal"/>
    <w:next w:val="Normal"/>
    <w:autoRedefine/>
    <w:uiPriority w:val="99"/>
    <w:semiHidden/>
    <w:unhideWhenUsed/>
    <w:rsid w:val="0058313C"/>
    <w:pPr>
      <w:spacing w:after="0"/>
      <w:ind w:left="240" w:hanging="240"/>
    </w:pPr>
  </w:style>
  <w:style w:type="paragraph" w:styleId="Index2">
    <w:name w:val="index 2"/>
    <w:basedOn w:val="Normal"/>
    <w:next w:val="Normal"/>
    <w:autoRedefine/>
    <w:uiPriority w:val="99"/>
    <w:semiHidden/>
    <w:unhideWhenUsed/>
    <w:rsid w:val="0058313C"/>
    <w:pPr>
      <w:spacing w:after="0"/>
      <w:ind w:left="480" w:hanging="240"/>
    </w:pPr>
  </w:style>
  <w:style w:type="paragraph" w:styleId="Index3">
    <w:name w:val="index 3"/>
    <w:basedOn w:val="Normal"/>
    <w:next w:val="Normal"/>
    <w:autoRedefine/>
    <w:uiPriority w:val="99"/>
    <w:semiHidden/>
    <w:unhideWhenUsed/>
    <w:rsid w:val="0058313C"/>
    <w:pPr>
      <w:spacing w:after="0"/>
      <w:ind w:left="720" w:hanging="240"/>
    </w:pPr>
  </w:style>
  <w:style w:type="paragraph" w:styleId="Index4">
    <w:name w:val="index 4"/>
    <w:basedOn w:val="Normal"/>
    <w:next w:val="Normal"/>
    <w:autoRedefine/>
    <w:uiPriority w:val="99"/>
    <w:semiHidden/>
    <w:unhideWhenUsed/>
    <w:rsid w:val="0058313C"/>
    <w:pPr>
      <w:spacing w:after="0"/>
      <w:ind w:left="960" w:hanging="240"/>
    </w:pPr>
  </w:style>
  <w:style w:type="paragraph" w:styleId="Index5">
    <w:name w:val="index 5"/>
    <w:basedOn w:val="Normal"/>
    <w:next w:val="Normal"/>
    <w:autoRedefine/>
    <w:uiPriority w:val="99"/>
    <w:semiHidden/>
    <w:unhideWhenUsed/>
    <w:rsid w:val="0058313C"/>
    <w:pPr>
      <w:spacing w:after="0"/>
      <w:ind w:left="1200" w:hanging="240"/>
    </w:pPr>
  </w:style>
  <w:style w:type="paragraph" w:styleId="Index6">
    <w:name w:val="index 6"/>
    <w:basedOn w:val="Normal"/>
    <w:next w:val="Normal"/>
    <w:autoRedefine/>
    <w:uiPriority w:val="99"/>
    <w:semiHidden/>
    <w:unhideWhenUsed/>
    <w:rsid w:val="0058313C"/>
    <w:pPr>
      <w:spacing w:after="0"/>
      <w:ind w:left="1440" w:hanging="240"/>
    </w:pPr>
  </w:style>
  <w:style w:type="paragraph" w:styleId="Index7">
    <w:name w:val="index 7"/>
    <w:basedOn w:val="Normal"/>
    <w:next w:val="Normal"/>
    <w:autoRedefine/>
    <w:uiPriority w:val="99"/>
    <w:semiHidden/>
    <w:unhideWhenUsed/>
    <w:rsid w:val="0058313C"/>
    <w:pPr>
      <w:spacing w:after="0"/>
      <w:ind w:left="1680" w:hanging="240"/>
    </w:pPr>
  </w:style>
  <w:style w:type="paragraph" w:styleId="Index8">
    <w:name w:val="index 8"/>
    <w:basedOn w:val="Normal"/>
    <w:next w:val="Normal"/>
    <w:autoRedefine/>
    <w:uiPriority w:val="99"/>
    <w:semiHidden/>
    <w:unhideWhenUsed/>
    <w:rsid w:val="0058313C"/>
    <w:pPr>
      <w:spacing w:after="0"/>
      <w:ind w:left="1920" w:hanging="240"/>
    </w:pPr>
  </w:style>
  <w:style w:type="paragraph" w:styleId="Index9">
    <w:name w:val="index 9"/>
    <w:basedOn w:val="Normal"/>
    <w:next w:val="Normal"/>
    <w:autoRedefine/>
    <w:uiPriority w:val="99"/>
    <w:semiHidden/>
    <w:unhideWhenUsed/>
    <w:rsid w:val="0058313C"/>
    <w:pPr>
      <w:spacing w:after="0"/>
      <w:ind w:left="2160" w:hanging="240"/>
    </w:pPr>
  </w:style>
  <w:style w:type="paragraph" w:styleId="IndexHeading">
    <w:name w:val="index heading"/>
    <w:basedOn w:val="Normal"/>
    <w:next w:val="Index1"/>
    <w:uiPriority w:val="99"/>
    <w:semiHidden/>
    <w:unhideWhenUsed/>
    <w:rsid w:val="0058313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831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8313C"/>
    <w:rPr>
      <w:rFonts w:ascii="Arial" w:hAnsi="Arial"/>
      <w:i/>
      <w:iCs/>
      <w:color w:val="5B9BD5" w:themeColor="accent1"/>
      <w:sz w:val="24"/>
    </w:rPr>
  </w:style>
  <w:style w:type="paragraph" w:styleId="List">
    <w:name w:val="List"/>
    <w:basedOn w:val="Normal"/>
    <w:uiPriority w:val="99"/>
    <w:semiHidden/>
    <w:unhideWhenUsed/>
    <w:rsid w:val="0058313C"/>
    <w:pPr>
      <w:ind w:left="360" w:hanging="360"/>
      <w:contextualSpacing/>
    </w:pPr>
  </w:style>
  <w:style w:type="paragraph" w:styleId="List2">
    <w:name w:val="List 2"/>
    <w:basedOn w:val="Normal"/>
    <w:uiPriority w:val="99"/>
    <w:semiHidden/>
    <w:unhideWhenUsed/>
    <w:rsid w:val="0058313C"/>
    <w:pPr>
      <w:ind w:left="720" w:hanging="360"/>
      <w:contextualSpacing/>
    </w:pPr>
  </w:style>
  <w:style w:type="paragraph" w:styleId="List3">
    <w:name w:val="List 3"/>
    <w:basedOn w:val="Normal"/>
    <w:uiPriority w:val="99"/>
    <w:semiHidden/>
    <w:unhideWhenUsed/>
    <w:rsid w:val="0058313C"/>
    <w:pPr>
      <w:ind w:left="1080" w:hanging="360"/>
      <w:contextualSpacing/>
    </w:pPr>
  </w:style>
  <w:style w:type="paragraph" w:styleId="List4">
    <w:name w:val="List 4"/>
    <w:basedOn w:val="Normal"/>
    <w:uiPriority w:val="99"/>
    <w:semiHidden/>
    <w:unhideWhenUsed/>
    <w:rsid w:val="0058313C"/>
    <w:pPr>
      <w:ind w:left="1440" w:hanging="360"/>
      <w:contextualSpacing/>
    </w:pPr>
  </w:style>
  <w:style w:type="paragraph" w:styleId="List5">
    <w:name w:val="List 5"/>
    <w:basedOn w:val="Normal"/>
    <w:uiPriority w:val="99"/>
    <w:semiHidden/>
    <w:unhideWhenUsed/>
    <w:rsid w:val="0058313C"/>
    <w:pPr>
      <w:ind w:left="1800" w:hanging="360"/>
      <w:contextualSpacing/>
    </w:pPr>
  </w:style>
  <w:style w:type="paragraph" w:styleId="ListBullet">
    <w:name w:val="List Bullet"/>
    <w:basedOn w:val="Normal"/>
    <w:uiPriority w:val="99"/>
    <w:semiHidden/>
    <w:unhideWhenUsed/>
    <w:rsid w:val="0058313C"/>
    <w:pPr>
      <w:numPr>
        <w:numId w:val="53"/>
      </w:numPr>
      <w:contextualSpacing/>
    </w:pPr>
  </w:style>
  <w:style w:type="paragraph" w:styleId="ListBullet2">
    <w:name w:val="List Bullet 2"/>
    <w:basedOn w:val="Normal"/>
    <w:uiPriority w:val="99"/>
    <w:semiHidden/>
    <w:unhideWhenUsed/>
    <w:rsid w:val="0058313C"/>
    <w:pPr>
      <w:numPr>
        <w:numId w:val="54"/>
      </w:numPr>
      <w:contextualSpacing/>
    </w:pPr>
  </w:style>
  <w:style w:type="paragraph" w:styleId="ListBullet3">
    <w:name w:val="List Bullet 3"/>
    <w:basedOn w:val="Normal"/>
    <w:uiPriority w:val="99"/>
    <w:semiHidden/>
    <w:unhideWhenUsed/>
    <w:rsid w:val="0058313C"/>
    <w:pPr>
      <w:numPr>
        <w:numId w:val="55"/>
      </w:numPr>
      <w:contextualSpacing/>
    </w:pPr>
  </w:style>
  <w:style w:type="paragraph" w:styleId="ListBullet4">
    <w:name w:val="List Bullet 4"/>
    <w:basedOn w:val="Normal"/>
    <w:uiPriority w:val="99"/>
    <w:semiHidden/>
    <w:unhideWhenUsed/>
    <w:rsid w:val="0058313C"/>
    <w:pPr>
      <w:numPr>
        <w:numId w:val="56"/>
      </w:numPr>
      <w:contextualSpacing/>
    </w:pPr>
  </w:style>
  <w:style w:type="paragraph" w:styleId="ListBullet5">
    <w:name w:val="List Bullet 5"/>
    <w:basedOn w:val="Normal"/>
    <w:uiPriority w:val="99"/>
    <w:semiHidden/>
    <w:unhideWhenUsed/>
    <w:rsid w:val="0058313C"/>
    <w:pPr>
      <w:numPr>
        <w:numId w:val="57"/>
      </w:numPr>
      <w:contextualSpacing/>
    </w:pPr>
  </w:style>
  <w:style w:type="paragraph" w:styleId="ListContinue">
    <w:name w:val="List Continue"/>
    <w:basedOn w:val="Normal"/>
    <w:uiPriority w:val="99"/>
    <w:semiHidden/>
    <w:unhideWhenUsed/>
    <w:rsid w:val="0058313C"/>
    <w:pPr>
      <w:ind w:left="360"/>
      <w:contextualSpacing/>
    </w:pPr>
  </w:style>
  <w:style w:type="paragraph" w:styleId="ListContinue2">
    <w:name w:val="List Continue 2"/>
    <w:basedOn w:val="Normal"/>
    <w:uiPriority w:val="99"/>
    <w:semiHidden/>
    <w:unhideWhenUsed/>
    <w:rsid w:val="0058313C"/>
    <w:pPr>
      <w:ind w:left="720"/>
      <w:contextualSpacing/>
    </w:pPr>
  </w:style>
  <w:style w:type="paragraph" w:styleId="ListContinue3">
    <w:name w:val="List Continue 3"/>
    <w:basedOn w:val="Normal"/>
    <w:uiPriority w:val="99"/>
    <w:semiHidden/>
    <w:unhideWhenUsed/>
    <w:rsid w:val="0058313C"/>
    <w:pPr>
      <w:ind w:left="1080"/>
      <w:contextualSpacing/>
    </w:pPr>
  </w:style>
  <w:style w:type="paragraph" w:styleId="ListContinue4">
    <w:name w:val="List Continue 4"/>
    <w:basedOn w:val="Normal"/>
    <w:uiPriority w:val="99"/>
    <w:semiHidden/>
    <w:unhideWhenUsed/>
    <w:rsid w:val="0058313C"/>
    <w:pPr>
      <w:ind w:left="1440"/>
      <w:contextualSpacing/>
    </w:pPr>
  </w:style>
  <w:style w:type="paragraph" w:styleId="ListContinue5">
    <w:name w:val="List Continue 5"/>
    <w:basedOn w:val="Normal"/>
    <w:uiPriority w:val="99"/>
    <w:semiHidden/>
    <w:unhideWhenUsed/>
    <w:rsid w:val="0058313C"/>
    <w:pPr>
      <w:ind w:left="1800"/>
      <w:contextualSpacing/>
    </w:pPr>
  </w:style>
  <w:style w:type="paragraph" w:styleId="ListNumber">
    <w:name w:val="List Number"/>
    <w:basedOn w:val="Normal"/>
    <w:uiPriority w:val="99"/>
    <w:semiHidden/>
    <w:unhideWhenUsed/>
    <w:rsid w:val="0058313C"/>
    <w:pPr>
      <w:numPr>
        <w:numId w:val="58"/>
      </w:numPr>
      <w:contextualSpacing/>
    </w:pPr>
  </w:style>
  <w:style w:type="paragraph" w:styleId="ListNumber2">
    <w:name w:val="List Number 2"/>
    <w:basedOn w:val="Normal"/>
    <w:uiPriority w:val="99"/>
    <w:semiHidden/>
    <w:unhideWhenUsed/>
    <w:rsid w:val="0058313C"/>
    <w:pPr>
      <w:numPr>
        <w:numId w:val="59"/>
      </w:numPr>
      <w:contextualSpacing/>
    </w:pPr>
  </w:style>
  <w:style w:type="paragraph" w:styleId="ListNumber3">
    <w:name w:val="List Number 3"/>
    <w:basedOn w:val="Normal"/>
    <w:uiPriority w:val="99"/>
    <w:semiHidden/>
    <w:unhideWhenUsed/>
    <w:rsid w:val="0058313C"/>
    <w:pPr>
      <w:numPr>
        <w:numId w:val="60"/>
      </w:numPr>
      <w:contextualSpacing/>
    </w:pPr>
  </w:style>
  <w:style w:type="paragraph" w:styleId="ListNumber4">
    <w:name w:val="List Number 4"/>
    <w:basedOn w:val="Normal"/>
    <w:uiPriority w:val="99"/>
    <w:semiHidden/>
    <w:unhideWhenUsed/>
    <w:rsid w:val="0058313C"/>
    <w:pPr>
      <w:numPr>
        <w:numId w:val="61"/>
      </w:numPr>
      <w:contextualSpacing/>
    </w:pPr>
  </w:style>
  <w:style w:type="paragraph" w:styleId="ListNumber5">
    <w:name w:val="List Number 5"/>
    <w:basedOn w:val="Normal"/>
    <w:uiPriority w:val="99"/>
    <w:semiHidden/>
    <w:unhideWhenUsed/>
    <w:rsid w:val="0058313C"/>
    <w:pPr>
      <w:numPr>
        <w:numId w:val="62"/>
      </w:numPr>
      <w:contextualSpacing/>
    </w:pPr>
  </w:style>
  <w:style w:type="paragraph" w:styleId="MacroText">
    <w:name w:val="macro"/>
    <w:link w:val="MacroTextChar"/>
    <w:uiPriority w:val="99"/>
    <w:semiHidden/>
    <w:unhideWhenUsed/>
    <w:rsid w:val="0058313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58313C"/>
    <w:rPr>
      <w:rFonts w:ascii="Consolas" w:hAnsi="Consolas"/>
      <w:sz w:val="20"/>
      <w:szCs w:val="20"/>
    </w:rPr>
  </w:style>
  <w:style w:type="paragraph" w:styleId="MessageHeader">
    <w:name w:val="Message Header"/>
    <w:basedOn w:val="Normal"/>
    <w:link w:val="MessageHeaderChar"/>
    <w:uiPriority w:val="99"/>
    <w:semiHidden/>
    <w:unhideWhenUsed/>
    <w:rsid w:val="0058313C"/>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8313C"/>
    <w:rPr>
      <w:rFonts w:asciiTheme="majorHAnsi" w:eastAsiaTheme="majorEastAsia" w:hAnsiTheme="majorHAnsi" w:cstheme="majorBidi"/>
      <w:sz w:val="24"/>
      <w:szCs w:val="24"/>
      <w:shd w:val="pct20" w:color="auto" w:fill="auto"/>
    </w:rPr>
  </w:style>
  <w:style w:type="paragraph" w:styleId="NoSpacing">
    <w:name w:val="No Spacing"/>
    <w:uiPriority w:val="1"/>
    <w:qFormat/>
    <w:rsid w:val="0058313C"/>
    <w:pPr>
      <w:spacing w:after="0" w:line="240" w:lineRule="auto"/>
    </w:pPr>
    <w:rPr>
      <w:rFonts w:ascii="Arial" w:hAnsi="Arial"/>
      <w:sz w:val="24"/>
    </w:rPr>
  </w:style>
  <w:style w:type="paragraph" w:styleId="NormalIndent0">
    <w:name w:val="Normal Indent"/>
    <w:basedOn w:val="Normal"/>
    <w:uiPriority w:val="99"/>
    <w:semiHidden/>
    <w:unhideWhenUsed/>
    <w:rsid w:val="0058313C"/>
    <w:pPr>
      <w:ind w:left="720"/>
    </w:pPr>
  </w:style>
  <w:style w:type="paragraph" w:styleId="NoteHeading">
    <w:name w:val="Note Heading"/>
    <w:basedOn w:val="Normal"/>
    <w:next w:val="Normal"/>
    <w:link w:val="NoteHeadingChar"/>
    <w:uiPriority w:val="99"/>
    <w:semiHidden/>
    <w:unhideWhenUsed/>
    <w:rsid w:val="0058313C"/>
    <w:pPr>
      <w:spacing w:after="0"/>
    </w:pPr>
  </w:style>
  <w:style w:type="character" w:customStyle="1" w:styleId="NoteHeadingChar">
    <w:name w:val="Note Heading Char"/>
    <w:basedOn w:val="DefaultParagraphFont"/>
    <w:link w:val="NoteHeading"/>
    <w:uiPriority w:val="99"/>
    <w:semiHidden/>
    <w:rsid w:val="0058313C"/>
    <w:rPr>
      <w:rFonts w:ascii="Arial" w:hAnsi="Arial"/>
      <w:sz w:val="24"/>
    </w:rPr>
  </w:style>
  <w:style w:type="paragraph" w:styleId="PlainText">
    <w:name w:val="Plain Text"/>
    <w:basedOn w:val="Normal"/>
    <w:link w:val="PlainTextChar"/>
    <w:uiPriority w:val="99"/>
    <w:semiHidden/>
    <w:unhideWhenUsed/>
    <w:rsid w:val="0058313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58313C"/>
    <w:rPr>
      <w:rFonts w:ascii="Consolas" w:hAnsi="Consolas"/>
      <w:sz w:val="21"/>
      <w:szCs w:val="21"/>
    </w:rPr>
  </w:style>
  <w:style w:type="paragraph" w:styleId="Quote">
    <w:name w:val="Quote"/>
    <w:basedOn w:val="Normal"/>
    <w:next w:val="Normal"/>
    <w:link w:val="QuoteChar"/>
    <w:uiPriority w:val="29"/>
    <w:qFormat/>
    <w:rsid w:val="0058313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313C"/>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58313C"/>
  </w:style>
  <w:style w:type="character" w:customStyle="1" w:styleId="SalutationChar">
    <w:name w:val="Salutation Char"/>
    <w:basedOn w:val="DefaultParagraphFont"/>
    <w:link w:val="Salutation"/>
    <w:uiPriority w:val="99"/>
    <w:semiHidden/>
    <w:rsid w:val="0058313C"/>
    <w:rPr>
      <w:rFonts w:ascii="Arial" w:hAnsi="Arial"/>
      <w:sz w:val="24"/>
    </w:rPr>
  </w:style>
  <w:style w:type="paragraph" w:styleId="Signature">
    <w:name w:val="Signature"/>
    <w:basedOn w:val="Normal"/>
    <w:link w:val="SignatureChar"/>
    <w:uiPriority w:val="99"/>
    <w:semiHidden/>
    <w:unhideWhenUsed/>
    <w:rsid w:val="0058313C"/>
    <w:pPr>
      <w:spacing w:after="0"/>
      <w:ind w:left="4320"/>
    </w:pPr>
  </w:style>
  <w:style w:type="character" w:customStyle="1" w:styleId="SignatureChar">
    <w:name w:val="Signature Char"/>
    <w:basedOn w:val="DefaultParagraphFont"/>
    <w:link w:val="Signature"/>
    <w:uiPriority w:val="99"/>
    <w:semiHidden/>
    <w:rsid w:val="0058313C"/>
    <w:rPr>
      <w:rFonts w:ascii="Arial" w:hAnsi="Arial"/>
      <w:sz w:val="24"/>
    </w:rPr>
  </w:style>
  <w:style w:type="paragraph" w:styleId="Subtitle">
    <w:name w:val="Subtitle"/>
    <w:basedOn w:val="Normal"/>
    <w:next w:val="Normal"/>
    <w:link w:val="SubtitleChar"/>
    <w:uiPriority w:val="11"/>
    <w:qFormat/>
    <w:rsid w:val="0058313C"/>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58313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58313C"/>
    <w:pPr>
      <w:spacing w:after="0"/>
      <w:ind w:left="240" w:hanging="240"/>
    </w:pPr>
  </w:style>
  <w:style w:type="paragraph" w:styleId="TableofFigures">
    <w:name w:val="table of figures"/>
    <w:basedOn w:val="Normal"/>
    <w:next w:val="Normal"/>
    <w:uiPriority w:val="99"/>
    <w:semiHidden/>
    <w:unhideWhenUsed/>
    <w:rsid w:val="0058313C"/>
    <w:pPr>
      <w:spacing w:after="0"/>
    </w:pPr>
  </w:style>
  <w:style w:type="paragraph" w:styleId="TOAHeading">
    <w:name w:val="toa heading"/>
    <w:basedOn w:val="Normal"/>
    <w:next w:val="Normal"/>
    <w:uiPriority w:val="99"/>
    <w:semiHidden/>
    <w:unhideWhenUsed/>
    <w:rsid w:val="0058313C"/>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58313C"/>
    <w:pPr>
      <w:spacing w:after="100"/>
    </w:pPr>
  </w:style>
  <w:style w:type="paragraph" w:styleId="TOC2">
    <w:name w:val="toc 2"/>
    <w:basedOn w:val="Normal"/>
    <w:next w:val="Normal"/>
    <w:autoRedefine/>
    <w:uiPriority w:val="39"/>
    <w:semiHidden/>
    <w:unhideWhenUsed/>
    <w:rsid w:val="0058313C"/>
    <w:pPr>
      <w:spacing w:after="100"/>
      <w:ind w:left="240"/>
    </w:pPr>
  </w:style>
  <w:style w:type="paragraph" w:styleId="TOC3">
    <w:name w:val="toc 3"/>
    <w:basedOn w:val="Normal"/>
    <w:next w:val="Normal"/>
    <w:autoRedefine/>
    <w:uiPriority w:val="39"/>
    <w:semiHidden/>
    <w:unhideWhenUsed/>
    <w:rsid w:val="0058313C"/>
    <w:pPr>
      <w:spacing w:after="100"/>
      <w:ind w:left="480"/>
    </w:pPr>
  </w:style>
  <w:style w:type="paragraph" w:styleId="TOC4">
    <w:name w:val="toc 4"/>
    <w:basedOn w:val="Normal"/>
    <w:next w:val="Normal"/>
    <w:autoRedefine/>
    <w:uiPriority w:val="39"/>
    <w:semiHidden/>
    <w:unhideWhenUsed/>
    <w:rsid w:val="0058313C"/>
    <w:pPr>
      <w:spacing w:after="100"/>
      <w:ind w:left="720"/>
    </w:pPr>
  </w:style>
  <w:style w:type="paragraph" w:styleId="TOC5">
    <w:name w:val="toc 5"/>
    <w:basedOn w:val="Normal"/>
    <w:next w:val="Normal"/>
    <w:autoRedefine/>
    <w:uiPriority w:val="39"/>
    <w:semiHidden/>
    <w:unhideWhenUsed/>
    <w:rsid w:val="0058313C"/>
    <w:pPr>
      <w:spacing w:after="100"/>
      <w:ind w:left="960"/>
    </w:pPr>
  </w:style>
  <w:style w:type="paragraph" w:styleId="TOC6">
    <w:name w:val="toc 6"/>
    <w:basedOn w:val="Normal"/>
    <w:next w:val="Normal"/>
    <w:autoRedefine/>
    <w:uiPriority w:val="39"/>
    <w:semiHidden/>
    <w:unhideWhenUsed/>
    <w:rsid w:val="0058313C"/>
    <w:pPr>
      <w:spacing w:after="100"/>
      <w:ind w:left="1200"/>
    </w:pPr>
  </w:style>
  <w:style w:type="paragraph" w:styleId="TOC7">
    <w:name w:val="toc 7"/>
    <w:basedOn w:val="Normal"/>
    <w:next w:val="Normal"/>
    <w:autoRedefine/>
    <w:uiPriority w:val="39"/>
    <w:semiHidden/>
    <w:unhideWhenUsed/>
    <w:rsid w:val="0058313C"/>
    <w:pPr>
      <w:spacing w:after="100"/>
      <w:ind w:left="1440"/>
    </w:pPr>
  </w:style>
  <w:style w:type="paragraph" w:styleId="TOC8">
    <w:name w:val="toc 8"/>
    <w:basedOn w:val="Normal"/>
    <w:next w:val="Normal"/>
    <w:autoRedefine/>
    <w:uiPriority w:val="39"/>
    <w:semiHidden/>
    <w:unhideWhenUsed/>
    <w:rsid w:val="0058313C"/>
    <w:pPr>
      <w:spacing w:after="100"/>
      <w:ind w:left="1680"/>
    </w:pPr>
  </w:style>
  <w:style w:type="paragraph" w:styleId="TOC9">
    <w:name w:val="toc 9"/>
    <w:basedOn w:val="Normal"/>
    <w:next w:val="Normal"/>
    <w:autoRedefine/>
    <w:uiPriority w:val="39"/>
    <w:semiHidden/>
    <w:unhideWhenUsed/>
    <w:rsid w:val="0058313C"/>
    <w:pPr>
      <w:spacing w:after="100"/>
      <w:ind w:left="1920"/>
    </w:pPr>
  </w:style>
  <w:style w:type="paragraph" w:styleId="TOCHeading">
    <w:name w:val="TOC Heading"/>
    <w:basedOn w:val="Heading1"/>
    <w:next w:val="Normal"/>
    <w:uiPriority w:val="39"/>
    <w:semiHidden/>
    <w:unhideWhenUsed/>
    <w:qFormat/>
    <w:rsid w:val="0058313C"/>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6714972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xtgenscience.org/sites/default/files/evidence_statement/black_white/4-PS3-3%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4-PS3-3%20Evidence%20Statements%20June%202015%20asterisk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13E6BC7-6392-4176-8715-621CDED5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1049</Words>
  <Characters>5981</Characters>
  <Application>Microsoft Office Word</Application>
  <DocSecurity>0</DocSecurity>
  <Lines>49</Lines>
  <Paragraphs>14</Paragraphs>
  <ScaleCrop>false</ScaleCrop>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Specifications—4-PS3-3 - CAASPP (CA Dept of Education)</dc:title>
  <dc:subject>This CAST item specification describes 4-PS3-3 Energy.</dc:subject>
  <dc:creator/>
  <cp:keywords/>
  <dc:description/>
  <cp:lastModifiedBy/>
  <cp:revision>1</cp:revision>
  <dcterms:created xsi:type="dcterms:W3CDTF">2025-04-01T21:16:00Z</dcterms:created>
  <dcterms:modified xsi:type="dcterms:W3CDTF">2025-04-01T21:17:00Z</dcterms:modified>
</cp:coreProperties>
</file>