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D75D" w14:textId="77777777" w:rsidR="00BB09B1" w:rsidRDefault="00BB09B1" w:rsidP="00BB09B1">
      <w:pPr>
        <w:pStyle w:val="Header"/>
        <w:pBdr>
          <w:bottom w:val="none" w:sz="0" w:space="0" w:color="auto"/>
        </w:pBdr>
        <w:tabs>
          <w:tab w:val="clear" w:pos="4680"/>
        </w:tabs>
        <w:spacing w:after="0"/>
        <w:jc w:val="left"/>
      </w:pPr>
      <w:r>
        <w:rPr>
          <w:noProof/>
          <w:lang w:eastAsia="en-US"/>
        </w:rPr>
        <w:drawing>
          <wp:inline distT="0" distB="0" distL="0" distR="0" wp14:anchorId="4983AFAB" wp14:editId="3AAF29AB">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92DAE01" w14:textId="77777777" w:rsidR="00BB09B1" w:rsidRPr="00B63D23" w:rsidRDefault="00BB09B1" w:rsidP="00BB09B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HS-LS4-6 Biological Evolution: Unity and Diversity</w:t>
      </w:r>
      <w:r>
        <w:rPr>
          <w:noProof/>
        </w:rPr>
        <w:fldChar w:fldCharType="end"/>
      </w:r>
    </w:p>
    <w:p w14:paraId="0B41F43A" w14:textId="56622F5B" w:rsidR="00266327" w:rsidRDefault="00BB09B1" w:rsidP="00266327">
      <w:pPr>
        <w:jc w:val="right"/>
      </w:pPr>
      <w:r w:rsidRPr="00B63D23">
        <w:t>California Science Test—Item</w:t>
      </w:r>
      <w:r w:rsidR="00F4210C">
        <w:t xml:space="preserve"> Content</w:t>
      </w:r>
      <w:r w:rsidRPr="00B63D23">
        <w:t xml:space="preserve"> Specifications</w:t>
      </w:r>
    </w:p>
    <w:p w14:paraId="0387C94B" w14:textId="70DA70E3" w:rsidR="00266327" w:rsidRDefault="00266327" w:rsidP="00266327">
      <w:pPr>
        <w:pStyle w:val="Heading1"/>
        <w:pageBreakBefore w:val="0"/>
        <w:pBdr>
          <w:top w:val="none" w:sz="0" w:space="0" w:color="auto"/>
        </w:pBdr>
        <w:spacing w:after="240"/>
        <w:rPr>
          <w:lang w:val="en-US"/>
        </w:rPr>
      </w:pPr>
      <w:r>
        <w:rPr>
          <w:lang w:val="en-US"/>
        </w:rPr>
        <w:t>HS-LS4-6 Biological Evolution: Unity and Diversity</w:t>
      </w:r>
    </w:p>
    <w:p w14:paraId="486BBE83" w14:textId="77777777" w:rsidR="008B0F0A" w:rsidRPr="00510C04" w:rsidRDefault="008B0F0A" w:rsidP="00266327">
      <w:pPr>
        <w:rPr>
          <w:rFonts w:cs="Arial"/>
          <w:szCs w:val="24"/>
        </w:rPr>
      </w:pPr>
      <w:r w:rsidRPr="00510C04">
        <w:rPr>
          <w:rFonts w:cs="Arial"/>
          <w:szCs w:val="24"/>
        </w:rPr>
        <w:t xml:space="preserve">Students who demonstrate understanding can: </w:t>
      </w:r>
    </w:p>
    <w:p w14:paraId="68789103" w14:textId="155ECD34" w:rsidR="008B0F0A" w:rsidRDefault="00066BBD" w:rsidP="008B75B8">
      <w:pPr>
        <w:pStyle w:val="PerformanceExpectation"/>
      </w:pPr>
      <w:r w:rsidRPr="00066BBD">
        <w:t>Create or revise a simulation to test a solution to mitigate adverse impacts of human activity on biodiversity</w:t>
      </w:r>
      <w:r>
        <w:t>.</w:t>
      </w:r>
    </w:p>
    <w:p w14:paraId="74600FBB" w14:textId="3EE005A4" w:rsidR="00EB18EF" w:rsidRDefault="00066BBD" w:rsidP="00EB18EF">
      <w:pPr>
        <w:pStyle w:val="PEClarification"/>
        <w:rPr>
          <w:color w:val="auto"/>
        </w:rPr>
      </w:pPr>
      <w:r w:rsidRPr="00173EC7">
        <w:rPr>
          <w:color w:val="auto"/>
        </w:rPr>
        <w:t>[Clarification Statement: Emphasis is on designing solutions for a proposed problem related to threatened or endangered species, or to genetic variation of organisms for multiple species.]</w:t>
      </w:r>
    </w:p>
    <w:p w14:paraId="33454A42" w14:textId="0DEFF547" w:rsidR="006038D3" w:rsidRPr="006038D3" w:rsidRDefault="006038D3" w:rsidP="006038D3">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6, Part 1"/>
      </w:tblPr>
      <w:tblGrid>
        <w:gridCol w:w="3145"/>
        <w:gridCol w:w="4500"/>
        <w:gridCol w:w="2435"/>
      </w:tblGrid>
      <w:tr w:rsidR="00A758CE" w:rsidRPr="00510C04" w14:paraId="3C195645" w14:textId="77777777" w:rsidTr="001A3988">
        <w:trPr>
          <w:tblHeader/>
        </w:trPr>
        <w:tc>
          <w:tcPr>
            <w:tcW w:w="3145" w:type="dxa"/>
            <w:tcBorders>
              <w:bottom w:val="single" w:sz="4" w:space="0" w:color="auto"/>
            </w:tcBorders>
            <w:shd w:val="clear" w:color="auto" w:fill="2F3995"/>
            <w:vAlign w:val="center"/>
          </w:tcPr>
          <w:p w14:paraId="24486B80" w14:textId="77777777" w:rsidR="00A758CE" w:rsidRPr="00510C04" w:rsidRDefault="00A758CE" w:rsidP="00B63D23">
            <w:pPr>
              <w:pStyle w:val="TableHead"/>
            </w:pPr>
            <w:r w:rsidRPr="000C3750">
              <w:rPr>
                <w:color w:val="FFFFFF" w:themeColor="background1"/>
              </w:rPr>
              <w:lastRenderedPageBreak/>
              <w:t>Science and Engineering Practices</w:t>
            </w:r>
          </w:p>
        </w:tc>
        <w:tc>
          <w:tcPr>
            <w:tcW w:w="4500" w:type="dxa"/>
            <w:tcBorders>
              <w:bottom w:val="single" w:sz="4" w:space="0" w:color="auto"/>
            </w:tcBorders>
            <w:shd w:val="clear" w:color="auto" w:fill="CC4E00"/>
            <w:vAlign w:val="center"/>
          </w:tcPr>
          <w:p w14:paraId="0950DD0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435" w:type="dxa"/>
            <w:tcBorders>
              <w:bottom w:val="single" w:sz="4" w:space="0" w:color="auto"/>
            </w:tcBorders>
            <w:shd w:val="clear" w:color="auto" w:fill="007A37"/>
            <w:vAlign w:val="center"/>
          </w:tcPr>
          <w:p w14:paraId="7E3B181F"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5DA0668" w14:textId="77777777" w:rsidTr="001A3988">
        <w:tc>
          <w:tcPr>
            <w:tcW w:w="3145" w:type="dxa"/>
            <w:shd w:val="clear" w:color="auto" w:fill="auto"/>
          </w:tcPr>
          <w:p w14:paraId="330F7C65" w14:textId="6919B967" w:rsidR="00A758CE" w:rsidRDefault="00066BBD" w:rsidP="00BB09B1">
            <w:pPr>
              <w:pStyle w:val="Heading4"/>
            </w:pPr>
            <w:r w:rsidRPr="00066BBD">
              <w:t>Using Mathematics and Computational Thinking</w:t>
            </w:r>
          </w:p>
          <w:p w14:paraId="7423F4AC" w14:textId="2443E0FE" w:rsidR="002035F3" w:rsidRPr="005A09DA" w:rsidRDefault="00066BBD" w:rsidP="002035F3">
            <w:pPr>
              <w:pStyle w:val="Paragraph"/>
            </w:pPr>
            <w:r w:rsidRPr="00066BBD">
              <w:t>Mathematical and computational thinking in 9-12 builds on K-8 experiences and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w:t>
            </w:r>
          </w:p>
          <w:p w14:paraId="17F576D7" w14:textId="31139274" w:rsidR="009F069F" w:rsidRPr="009F069F" w:rsidRDefault="00066BBD" w:rsidP="00066BBD">
            <w:pPr>
              <w:pStyle w:val="TableBullets"/>
            </w:pPr>
            <w:r w:rsidRPr="00066BBD">
              <w:t>Create or revise a simulation of a phenomenon, designed device, process, or system.</w:t>
            </w:r>
          </w:p>
        </w:tc>
        <w:tc>
          <w:tcPr>
            <w:tcW w:w="4500" w:type="dxa"/>
            <w:shd w:val="clear" w:color="auto" w:fill="auto"/>
          </w:tcPr>
          <w:p w14:paraId="3EDCC8E8" w14:textId="54B6A4CE" w:rsidR="00A758CE" w:rsidRPr="005A09DA" w:rsidRDefault="00066BBD" w:rsidP="00BB09B1">
            <w:pPr>
              <w:pStyle w:val="Heading4"/>
            </w:pPr>
            <w:r w:rsidRPr="00066BBD">
              <w:t>LS4.C: Adaptation</w:t>
            </w:r>
          </w:p>
          <w:p w14:paraId="37144BF7" w14:textId="700362C3" w:rsidR="00A758CE" w:rsidRPr="001A3988" w:rsidRDefault="00066BBD" w:rsidP="00BA4B22">
            <w:pPr>
              <w:pStyle w:val="TableNumbers"/>
              <w:rPr>
                <w:rFonts w:cs="Arial"/>
                <w:szCs w:val="24"/>
              </w:rPr>
            </w:pPr>
            <w:r w:rsidRPr="00066BBD">
              <w:t>Changes in the physical environment, whether naturally occurring or human induced, have thus contributed to the expansion of some species, the emergence of new distinct species as populations diverge under different conditions, and the decline — and sometimes the extinction — of some species.</w:t>
            </w:r>
          </w:p>
          <w:p w14:paraId="1219C1B0" w14:textId="66660300" w:rsidR="00066BBD" w:rsidRPr="00510C04" w:rsidRDefault="00066BBD" w:rsidP="001A3988">
            <w:pPr>
              <w:pStyle w:val="TableNumbers2"/>
              <w:numPr>
                <w:ilvl w:val="0"/>
                <w:numId w:val="0"/>
              </w:numPr>
              <w:ind w:left="336" w:hanging="423"/>
            </w:pPr>
          </w:p>
        </w:tc>
        <w:tc>
          <w:tcPr>
            <w:tcW w:w="2435" w:type="dxa"/>
            <w:shd w:val="clear" w:color="auto" w:fill="auto"/>
          </w:tcPr>
          <w:p w14:paraId="01284207" w14:textId="03A8B16D" w:rsidR="00A758CE" w:rsidRPr="00AF1646" w:rsidRDefault="008309E6" w:rsidP="00BB09B1">
            <w:pPr>
              <w:pStyle w:val="Heading4"/>
            </w:pPr>
            <w:r w:rsidRPr="008309E6">
              <w:t>Cause and Effect</w:t>
            </w:r>
          </w:p>
          <w:p w14:paraId="0079A5CB" w14:textId="09E18086" w:rsidR="00A758CE" w:rsidRPr="009F069F" w:rsidRDefault="008309E6" w:rsidP="009F069F">
            <w:pPr>
              <w:pStyle w:val="TableBullets"/>
            </w:pPr>
            <w:r w:rsidRPr="008309E6">
              <w:t>Empirical evidence is required to differentiate between cause and correlation and make claims about specific causes and effects.</w:t>
            </w:r>
          </w:p>
        </w:tc>
      </w:tr>
      <w:tr w:rsidR="008B67DB" w:rsidRPr="00510C04" w14:paraId="24F0088F" w14:textId="77777777" w:rsidTr="001A3988">
        <w:tc>
          <w:tcPr>
            <w:tcW w:w="3145" w:type="dxa"/>
            <w:shd w:val="clear" w:color="auto" w:fill="auto"/>
          </w:tcPr>
          <w:p w14:paraId="3B0DD4EE" w14:textId="77777777" w:rsidR="008B67DB" w:rsidRDefault="008B67DB" w:rsidP="00C1746C">
            <w:pPr>
              <w:pStyle w:val="TableConnections"/>
              <w:keepNext/>
              <w:pBdr>
                <w:top w:val="single" w:sz="4" w:space="1" w:color="FFFFFF" w:themeColor="background1"/>
              </w:pBdr>
              <w:spacing w:before="0" w:after="0"/>
              <w:jc w:val="left"/>
              <w:rPr>
                <w:b w:val="0"/>
                <w:i w:val="0"/>
              </w:rPr>
            </w:pPr>
            <w:r>
              <w:rPr>
                <w:b w:val="0"/>
                <w:i w:val="0"/>
              </w:rPr>
              <w:lastRenderedPageBreak/>
              <w:t>Continuation of the previous row:</w:t>
            </w:r>
          </w:p>
          <w:p w14:paraId="73A0C6B3" w14:textId="75ECA1B1" w:rsidR="008B67DB" w:rsidRPr="008B67DB" w:rsidRDefault="008B67DB" w:rsidP="00C1746C">
            <w:pPr>
              <w:pStyle w:val="TableHeader"/>
              <w:keepNext/>
              <w:rPr>
                <w:b w:val="0"/>
              </w:rPr>
            </w:pPr>
            <w:r w:rsidRPr="008B67DB">
              <w:rPr>
                <w:b w:val="0"/>
              </w:rPr>
              <w:t>N</w:t>
            </w:r>
            <w:r w:rsidR="00275570">
              <w:rPr>
                <w:b w:val="0"/>
              </w:rPr>
              <w:t>ot applicable</w:t>
            </w:r>
          </w:p>
        </w:tc>
        <w:tc>
          <w:tcPr>
            <w:tcW w:w="4500" w:type="dxa"/>
            <w:shd w:val="clear" w:color="auto" w:fill="auto"/>
          </w:tcPr>
          <w:p w14:paraId="62C9A8E1" w14:textId="77777777" w:rsidR="008B67DB" w:rsidRDefault="008B67DB" w:rsidP="00C1746C">
            <w:pPr>
              <w:pStyle w:val="TableConnections"/>
              <w:keepNext/>
              <w:pBdr>
                <w:top w:val="single" w:sz="4" w:space="1" w:color="FFFFFF" w:themeColor="background1"/>
              </w:pBdr>
              <w:spacing w:before="0" w:after="0"/>
              <w:jc w:val="left"/>
              <w:rPr>
                <w:b w:val="0"/>
                <w:i w:val="0"/>
              </w:rPr>
            </w:pPr>
            <w:r>
              <w:rPr>
                <w:b w:val="0"/>
                <w:i w:val="0"/>
              </w:rPr>
              <w:t>Continuation of the previous row:</w:t>
            </w:r>
          </w:p>
          <w:p w14:paraId="2338D1F1" w14:textId="77777777" w:rsidR="008B67DB" w:rsidRPr="005A09DA" w:rsidRDefault="008B67DB">
            <w:pPr>
              <w:pStyle w:val="Heading4"/>
            </w:pPr>
            <w:r w:rsidRPr="00066BBD">
              <w:t>LS4.D: Biodiversity and Humans</w:t>
            </w:r>
          </w:p>
          <w:p w14:paraId="55DAE224" w14:textId="77777777" w:rsidR="008B67DB" w:rsidRDefault="008B67DB" w:rsidP="00C1746C">
            <w:pPr>
              <w:pStyle w:val="TableNumbers2"/>
              <w:keepNext/>
              <w:numPr>
                <w:ilvl w:val="0"/>
                <w:numId w:val="0"/>
              </w:numPr>
              <w:spacing w:before="120" w:after="120"/>
              <w:ind w:left="317" w:hanging="274"/>
            </w:pPr>
            <w:r>
              <w:t xml:space="preserve">5. </w:t>
            </w:r>
            <w:r w:rsidRPr="00066BBD">
              <w:t xml:space="preserve">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Thus sustaining biodiversity so that ecosystem functioning and productivity are maintained is essential to supporting and enhancing life on Earth. Sustaining biodiversity also aids humanity by preserving landscapes of recreational or inspirational value. </w:t>
            </w:r>
            <w:r w:rsidRPr="001A3988">
              <w:rPr>
                <w:i/>
              </w:rPr>
              <w:t>(Note: This Disciplinary Core Idea is also addressed by HS-LS2-7.)</w:t>
            </w:r>
          </w:p>
          <w:p w14:paraId="492265E1" w14:textId="77777777" w:rsidR="008B67DB" w:rsidRPr="00066BBD" w:rsidRDefault="008B67DB">
            <w:pPr>
              <w:pStyle w:val="Heading4"/>
            </w:pPr>
            <w:r w:rsidRPr="00066BBD">
              <w:t>ETS1.B: Developing Possible Solutions</w:t>
            </w:r>
          </w:p>
          <w:p w14:paraId="47AB4AAB" w14:textId="65E50AAC" w:rsidR="008B67DB" w:rsidRDefault="008B67DB" w:rsidP="00C1746C">
            <w:pPr>
              <w:pStyle w:val="TableNumbers2"/>
              <w:keepNext/>
              <w:numPr>
                <w:ilvl w:val="0"/>
                <w:numId w:val="0"/>
              </w:numPr>
              <w:spacing w:before="120" w:after="120"/>
              <w:ind w:left="332" w:hanging="418"/>
            </w:pPr>
            <w:r>
              <w:t xml:space="preserve">10. </w:t>
            </w:r>
            <w:r w:rsidRPr="00066BBD">
              <w:t xml:space="preserve">When evaluating solutions, it is important to take into account a range of constraints, including cost, safety, reliability, and aesthetics, and to consider social, cultural, and environmental impacts. </w:t>
            </w:r>
            <w:r w:rsidRPr="001A3988">
              <w:rPr>
                <w:i/>
              </w:rPr>
              <w:t>(secondary</w:t>
            </w:r>
            <w:r w:rsidR="0007360A">
              <w:rPr>
                <w:i/>
              </w:rPr>
              <w:t xml:space="preserve"> to HS-LS4-6</w:t>
            </w:r>
            <w:r w:rsidRPr="001A3988">
              <w:rPr>
                <w:i/>
              </w:rPr>
              <w:t>)</w:t>
            </w:r>
          </w:p>
          <w:p w14:paraId="79F3BC0E" w14:textId="51096B8A" w:rsidR="008B67DB" w:rsidRPr="00066BBD" w:rsidRDefault="008B67DB" w:rsidP="00C1746C">
            <w:pPr>
              <w:pStyle w:val="TableNumbers2"/>
              <w:keepNext/>
              <w:numPr>
                <w:ilvl w:val="0"/>
                <w:numId w:val="0"/>
              </w:numPr>
              <w:spacing w:before="120" w:after="120"/>
              <w:ind w:left="332" w:hanging="418"/>
              <w:rPr>
                <w:rFonts w:cs="Arial"/>
                <w:b/>
                <w:szCs w:val="24"/>
              </w:rPr>
            </w:pPr>
            <w:r>
              <w:t xml:space="preserve">11. </w:t>
            </w:r>
            <w:r w:rsidRPr="00066BBD">
              <w:t xml:space="preserve">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 </w:t>
            </w:r>
            <w:r w:rsidRPr="008A5DE2">
              <w:rPr>
                <w:i/>
              </w:rPr>
              <w:t>(</w:t>
            </w:r>
            <w:r w:rsidR="0007360A" w:rsidRPr="004C4B6A">
              <w:rPr>
                <w:i/>
              </w:rPr>
              <w:t>secondary to HS-LS4-6</w:t>
            </w:r>
            <w:r w:rsidRPr="008A5DE2">
              <w:rPr>
                <w:i/>
              </w:rPr>
              <w:t>)</w:t>
            </w:r>
          </w:p>
        </w:tc>
        <w:tc>
          <w:tcPr>
            <w:tcW w:w="2435" w:type="dxa"/>
            <w:shd w:val="clear" w:color="auto" w:fill="auto"/>
          </w:tcPr>
          <w:p w14:paraId="58003AE1" w14:textId="77777777" w:rsidR="008B67DB" w:rsidRDefault="008B67DB" w:rsidP="008B67DB">
            <w:pPr>
              <w:pStyle w:val="TableConnections"/>
              <w:pBdr>
                <w:top w:val="single" w:sz="4" w:space="1" w:color="FFFFFF" w:themeColor="background1"/>
              </w:pBdr>
              <w:spacing w:before="0" w:after="0"/>
              <w:jc w:val="left"/>
              <w:rPr>
                <w:b w:val="0"/>
                <w:i w:val="0"/>
              </w:rPr>
            </w:pPr>
            <w:r>
              <w:rPr>
                <w:b w:val="0"/>
                <w:i w:val="0"/>
              </w:rPr>
              <w:t>Continuation of the previous row:</w:t>
            </w:r>
          </w:p>
          <w:p w14:paraId="16826F2E" w14:textId="413F7790" w:rsidR="008B67DB" w:rsidRPr="008B67DB" w:rsidRDefault="008B67DB" w:rsidP="00AF1646">
            <w:pPr>
              <w:pStyle w:val="TableHeader"/>
              <w:rPr>
                <w:b w:val="0"/>
              </w:rPr>
            </w:pPr>
            <w:r w:rsidRPr="008B67DB">
              <w:rPr>
                <w:b w:val="0"/>
              </w:rPr>
              <w:t>N</w:t>
            </w:r>
            <w:r w:rsidR="00275570">
              <w:rPr>
                <w:b w:val="0"/>
              </w:rPr>
              <w:t>ot applicable</w:t>
            </w:r>
          </w:p>
        </w:tc>
      </w:tr>
    </w:tbl>
    <w:p w14:paraId="2834A8D2" w14:textId="28393E94" w:rsidR="00283757" w:rsidRPr="0097285D" w:rsidRDefault="00283757" w:rsidP="000E6CCA">
      <w:pPr>
        <w:pStyle w:val="Heading2"/>
      </w:pPr>
      <w:r w:rsidRPr="000E6CCA">
        <w:lastRenderedPageBreak/>
        <w:t>Assessment</w:t>
      </w:r>
      <w:r w:rsidRPr="0097285D">
        <w:t xml:space="preserve"> Targets</w:t>
      </w:r>
    </w:p>
    <w:p w14:paraId="073D5423" w14:textId="79807A9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6D18001"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3E289688"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623B606" w14:textId="1AB7B182" w:rsidR="00283757" w:rsidRDefault="00066BBD" w:rsidP="00C10941">
      <w:pPr>
        <w:pStyle w:val="Subpractice-2"/>
      </w:pPr>
      <w:r w:rsidRPr="00066BBD">
        <w:t>5.1</w:t>
      </w:r>
      <w:r w:rsidR="001A3988">
        <w:tab/>
      </w:r>
      <w:r w:rsidRPr="00066BBD">
        <w:t>Ability to develop mathematical and/or computational models</w:t>
      </w:r>
      <w:r w:rsidR="00084C54">
        <w:t xml:space="preserve"> </w:t>
      </w:r>
      <w:r w:rsidR="00084C54" w:rsidRPr="008109FD">
        <w:t>(e.g., graphical representation in a simulation)</w:t>
      </w:r>
    </w:p>
    <w:p w14:paraId="3E8F3529" w14:textId="11D678E7" w:rsidR="00066BBD" w:rsidRPr="00C10941" w:rsidRDefault="00066BBD" w:rsidP="00C10941">
      <w:pPr>
        <w:pStyle w:val="Subpractice-2"/>
      </w:pPr>
      <w:r w:rsidRPr="00066BBD">
        <w:t>5.2</w:t>
      </w:r>
      <w:r w:rsidR="001A3988">
        <w:tab/>
      </w:r>
      <w:r w:rsidRPr="00066BBD">
        <w:t>Ability to conduct mathematical and/or computational analyses</w:t>
      </w:r>
    </w:p>
    <w:p w14:paraId="130ADD1F" w14:textId="77777777" w:rsidR="00283757" w:rsidRDefault="00283757" w:rsidP="001A3988">
      <w:pPr>
        <w:pStyle w:val="Heading3"/>
        <w:keepLines w:val="0"/>
        <w:tabs>
          <w:tab w:val="right" w:pos="1440"/>
        </w:tabs>
        <w:spacing w:before="240" w:after="240"/>
      </w:pPr>
      <w:r>
        <w:t xml:space="preserve">Science and Engineering </w:t>
      </w:r>
      <w:r w:rsidRPr="00801596">
        <w:t>Subpractice Assessment Targets</w:t>
      </w:r>
    </w:p>
    <w:p w14:paraId="22D1B90B"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2B4991C" w14:textId="3654BA41" w:rsidR="00283757" w:rsidRDefault="00660321" w:rsidP="00C10941">
      <w:pPr>
        <w:pStyle w:val="Subpractice-3"/>
      </w:pPr>
      <w:r w:rsidRPr="00660321">
        <w:t>5.1.1</w:t>
      </w:r>
      <w:r w:rsidRPr="00660321">
        <w:tab/>
        <w:t>Ability to generate mathematical representations to describe characteristics and patterns of a scientific phenomenon and/or a design solution</w:t>
      </w:r>
    </w:p>
    <w:p w14:paraId="6FBA139C" w14:textId="600FE922" w:rsidR="00660321" w:rsidRDefault="00660321" w:rsidP="00C10941">
      <w:pPr>
        <w:pStyle w:val="Subpractice-3"/>
      </w:pPr>
      <w:r w:rsidRPr="00660321">
        <w:t>5.1.3</w:t>
      </w:r>
      <w:r w:rsidRPr="00660321">
        <w:tab/>
        <w:t>Ability to create, evaluate, and/or revise a computational model or simulation of a scientific phenomenon</w:t>
      </w:r>
      <w:r w:rsidR="004E32D9">
        <w:t xml:space="preserve">, </w:t>
      </w:r>
      <w:r w:rsidRPr="00660321">
        <w:t>a design solution</w:t>
      </w:r>
      <w:r w:rsidR="004E32D9">
        <w:t>, or both</w:t>
      </w:r>
    </w:p>
    <w:p w14:paraId="307BE596" w14:textId="3A2DC9CC" w:rsidR="00660321" w:rsidRDefault="00660321" w:rsidP="00C10941">
      <w:pPr>
        <w:pStyle w:val="Subpractice-3"/>
      </w:pPr>
      <w:r w:rsidRPr="00660321">
        <w:t>5.1.4</w:t>
      </w:r>
      <w:r w:rsidRPr="00660321">
        <w:tab/>
        <w:t xml:space="preserve">Ability to recognize that computational models such as simulations are built on mathematical models that incorporate </w:t>
      </w:r>
      <w:r w:rsidR="00307D23">
        <w:t xml:space="preserve">the </w:t>
      </w:r>
      <w:r w:rsidRPr="00660321">
        <w:t>underlying science principles being studied</w:t>
      </w:r>
    </w:p>
    <w:p w14:paraId="70DBD352" w14:textId="09A37346" w:rsidR="00660321" w:rsidRPr="00C10941" w:rsidRDefault="00660321" w:rsidP="00C10941">
      <w:pPr>
        <w:pStyle w:val="Subpractice-3"/>
      </w:pPr>
      <w:r w:rsidRPr="00660321">
        <w:t>5.2.</w:t>
      </w:r>
      <w:r w:rsidR="00DF5E95">
        <w:t>3</w:t>
      </w:r>
      <w:r w:rsidRPr="00660321">
        <w:tab/>
        <w:t>Ability to use computational models (e.g., simulations) to make predictions of a scientific phenomenon</w:t>
      </w:r>
    </w:p>
    <w:p w14:paraId="4562B744"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C5D7D20" w14:textId="4550C957" w:rsidR="00F4210C" w:rsidRPr="003F02E6" w:rsidRDefault="00660321" w:rsidP="003F02E6">
      <w:pPr>
        <w:pStyle w:val="Heading4"/>
        <w:ind w:left="547"/>
        <w:rPr>
          <w:b w:val="0"/>
        </w:rPr>
      </w:pPr>
      <w:r w:rsidRPr="003F02E6">
        <w:rPr>
          <w:b w:val="0"/>
        </w:rPr>
        <w:t>LS4.C.6</w:t>
      </w:r>
    </w:p>
    <w:p w14:paraId="771D7B59" w14:textId="1FEB2E57" w:rsidR="00283757" w:rsidRDefault="00660321" w:rsidP="00C1746C">
      <w:pPr>
        <w:pStyle w:val="DashedBullets"/>
        <w:ind w:left="1800"/>
      </w:pPr>
      <w:r w:rsidRPr="00660321">
        <w:t>Identify naturally occurring changes in the physical environment that result in population changes in species, especially in the size or genetic diversity of the populations</w:t>
      </w:r>
    </w:p>
    <w:p w14:paraId="5A5FB4B8" w14:textId="1CF3CD45" w:rsidR="00660321" w:rsidRDefault="00660321" w:rsidP="00C1746C">
      <w:pPr>
        <w:pStyle w:val="DashedBullets"/>
        <w:ind w:left="1800"/>
      </w:pPr>
      <w:r w:rsidRPr="00660321">
        <w:t>Identify human-induced changes in the physical environment that result in population changes in other species, especially in the size or genetic diversity of the populations</w:t>
      </w:r>
    </w:p>
    <w:p w14:paraId="25981C9B" w14:textId="784CF4E5" w:rsidR="00F4210C" w:rsidRPr="003F02E6" w:rsidRDefault="00660321" w:rsidP="003F02E6">
      <w:pPr>
        <w:pStyle w:val="Heading4"/>
        <w:ind w:left="547"/>
        <w:rPr>
          <w:b w:val="0"/>
        </w:rPr>
      </w:pPr>
      <w:r w:rsidRPr="003F02E6">
        <w:rPr>
          <w:b w:val="0"/>
        </w:rPr>
        <w:lastRenderedPageBreak/>
        <w:t>LS4.D.5</w:t>
      </w:r>
    </w:p>
    <w:p w14:paraId="45D3B42C" w14:textId="49D25873" w:rsidR="00660321" w:rsidRDefault="00660321" w:rsidP="00C1746C">
      <w:pPr>
        <w:pStyle w:val="DashedBullets"/>
        <w:ind w:left="1800"/>
      </w:pPr>
      <w:r w:rsidRPr="00660321">
        <w:t>Identify human activities that are having an adverse effect on biodiversity</w:t>
      </w:r>
    </w:p>
    <w:p w14:paraId="7D288B1B" w14:textId="2BD279EF" w:rsidR="00660321" w:rsidRDefault="00660321" w:rsidP="00C1746C">
      <w:pPr>
        <w:pStyle w:val="DashedBullets"/>
        <w:ind w:left="1800"/>
      </w:pPr>
      <w:r w:rsidRPr="00660321">
        <w:t>Describe how sustaining biodiversity helps to maintain ecosystems</w:t>
      </w:r>
    </w:p>
    <w:p w14:paraId="6834FE7D" w14:textId="01DC4D22" w:rsidR="00660321" w:rsidRDefault="00660321" w:rsidP="00C1746C">
      <w:pPr>
        <w:pStyle w:val="DashedBullets"/>
        <w:ind w:left="1800"/>
      </w:pPr>
      <w:r w:rsidRPr="00660321">
        <w:t>Describe how sustaining biodiversity aids the human population</w:t>
      </w:r>
    </w:p>
    <w:p w14:paraId="0937D70A" w14:textId="74D3C62D" w:rsidR="00660321" w:rsidRDefault="00660321" w:rsidP="00C1746C">
      <w:pPr>
        <w:pStyle w:val="DashedBullets"/>
        <w:ind w:left="1800"/>
      </w:pPr>
      <w:r w:rsidRPr="00660321">
        <w:t>Create or revise a simulation that models the effect of human activity on a threatened or endangered species</w:t>
      </w:r>
    </w:p>
    <w:p w14:paraId="0DBC71E4" w14:textId="2BC89CA0" w:rsidR="00F4210C" w:rsidRPr="003F02E6" w:rsidRDefault="00A67244" w:rsidP="003F02E6">
      <w:pPr>
        <w:pStyle w:val="Heading4"/>
        <w:ind w:left="274"/>
        <w:rPr>
          <w:b w:val="0"/>
        </w:rPr>
      </w:pPr>
      <w:r w:rsidRPr="003F02E6">
        <w:rPr>
          <w:b w:val="0"/>
        </w:rPr>
        <w:t>ETS1.B.10</w:t>
      </w:r>
    </w:p>
    <w:p w14:paraId="752C5715" w14:textId="009275C3" w:rsidR="00660321" w:rsidRDefault="00660321" w:rsidP="00C1746C">
      <w:pPr>
        <w:pStyle w:val="DashedBullets"/>
        <w:ind w:left="1800"/>
      </w:pPr>
      <w:r w:rsidRPr="00660321">
        <w:t>Use a simulation to show understanding of the reliance of ecosystem function and productivity on biodiversity</w:t>
      </w:r>
    </w:p>
    <w:p w14:paraId="7A87B393" w14:textId="4C7690B7" w:rsidR="00660321" w:rsidRDefault="00660321" w:rsidP="00C1746C">
      <w:pPr>
        <w:pStyle w:val="DashedBullets"/>
        <w:ind w:left="1800"/>
      </w:pPr>
      <w:r w:rsidRPr="00660321">
        <w:t>Evaluate proposed solutions to mitigating human-induced loss of biodiversity, weighing likely constraints such as the economic cost of the solutions and the social and cultural impact of the solutions against the successful implementation of the solutions</w:t>
      </w:r>
    </w:p>
    <w:p w14:paraId="3742B72A" w14:textId="7593CD4D" w:rsidR="00F4210C" w:rsidRPr="003F02E6" w:rsidRDefault="00660321" w:rsidP="003F02E6">
      <w:pPr>
        <w:pStyle w:val="Heading4"/>
        <w:ind w:left="274"/>
        <w:rPr>
          <w:b w:val="0"/>
        </w:rPr>
      </w:pPr>
      <w:r w:rsidRPr="003F02E6">
        <w:rPr>
          <w:b w:val="0"/>
        </w:rPr>
        <w:t>ETS1.B.11</w:t>
      </w:r>
    </w:p>
    <w:p w14:paraId="02BEC1C1" w14:textId="789996FF" w:rsidR="00660321" w:rsidRDefault="007865D5" w:rsidP="00C1746C">
      <w:pPr>
        <w:pStyle w:val="DashedBullets"/>
        <w:ind w:left="1800"/>
      </w:pPr>
      <w:r>
        <w:t xml:space="preserve">Describe a complex real-world problem with criteria and constraints from a given computer simulation </w:t>
      </w:r>
    </w:p>
    <w:p w14:paraId="769E0767" w14:textId="793DAE55" w:rsidR="00660321" w:rsidRPr="00C10941" w:rsidRDefault="007865D5" w:rsidP="00C1746C">
      <w:pPr>
        <w:pStyle w:val="DashedBullets"/>
        <w:ind w:left="1800"/>
      </w:pPr>
      <w:r>
        <w:t xml:space="preserve">Identify the system being modeled by a computer simulation </w:t>
      </w:r>
    </w:p>
    <w:p w14:paraId="411208C2"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BE6C507" w14:textId="5F0F1512" w:rsidR="000A196B" w:rsidRDefault="00660321" w:rsidP="00C10941">
      <w:pPr>
        <w:pStyle w:val="CrossCuttingTargets"/>
      </w:pPr>
      <w:r w:rsidRPr="00660321">
        <w:t xml:space="preserve">CCC2 </w:t>
      </w:r>
      <w:r>
        <w:tab/>
      </w:r>
      <w:r w:rsidRPr="00660321">
        <w:t>Identify empirical evidence to differentiate between cause and correlation and to make claims about specific causes and effects</w:t>
      </w:r>
    </w:p>
    <w:p w14:paraId="01C8AE27" w14:textId="77777777" w:rsidR="008A7BA6" w:rsidRDefault="008A7BA6" w:rsidP="008A7BA6">
      <w:pPr>
        <w:pStyle w:val="Heading2"/>
        <w:rPr>
          <w:i/>
          <w:szCs w:val="24"/>
        </w:rPr>
      </w:pPr>
      <w:r w:rsidRPr="00935CE2">
        <w:rPr>
          <w:lang w:eastAsia="ko-KR"/>
        </w:rPr>
        <w:t>Examples of Integration of Assessment Targets and Evidence</w:t>
      </w:r>
    </w:p>
    <w:p w14:paraId="23C56007" w14:textId="4CBDBE82" w:rsidR="008A7BA6" w:rsidRPr="008B67DB" w:rsidRDefault="008A7BA6" w:rsidP="008B67DB">
      <w:pPr>
        <w:pStyle w:val="ParagraphItalic"/>
      </w:pPr>
      <w:r>
        <w:t>Note that the list in this section is not exhaustive.</w:t>
      </w:r>
    </w:p>
    <w:p w14:paraId="6601A47A" w14:textId="77777777" w:rsidR="008A7BA6" w:rsidRPr="009246C4" w:rsidRDefault="008A7BA6" w:rsidP="008A7BA6">
      <w:pPr>
        <w:pStyle w:val="Paragraph"/>
      </w:pPr>
      <w:r w:rsidRPr="00660321">
        <w:t>Task provides alternative computational models that include graphs or tables of the population sizes of one or several native species over time as habitat is damaged by human activity and then restored:</w:t>
      </w:r>
    </w:p>
    <w:p w14:paraId="680FB9CB" w14:textId="4246CE78" w:rsidR="008A7BA6" w:rsidRPr="001B57B9" w:rsidRDefault="008A7BA6" w:rsidP="008A7BA6">
      <w:pPr>
        <w:pStyle w:val="DashedBullets"/>
      </w:pPr>
      <w:r w:rsidRPr="00660321">
        <w:t>Evaluates the data to select the model that best predicts the number of years until the species population sizes return to pre-damage levels (5.1.3, LS4.C.6, and CCC2)</w:t>
      </w:r>
    </w:p>
    <w:p w14:paraId="5D68CF4A" w14:textId="3C9196E4" w:rsidR="008A7BA6" w:rsidRPr="009246C4" w:rsidRDefault="008A7BA6" w:rsidP="008A7BA6">
      <w:pPr>
        <w:pStyle w:val="Paragraph"/>
      </w:pPr>
      <w:r w:rsidRPr="00660321">
        <w:lastRenderedPageBreak/>
        <w:t xml:space="preserve">Task provides a computational model that is (or will be) the basis for a simulation of the effects of reducing carbon emissions or an aspect of global climate change </w:t>
      </w:r>
      <w:r w:rsidR="00466C89">
        <w:t>(</w:t>
      </w:r>
      <w:r w:rsidRPr="00660321">
        <w:t>such as increasing ocean acidity</w:t>
      </w:r>
      <w:r w:rsidR="00466C89">
        <w:t>) on an ecosystem</w:t>
      </w:r>
      <w:r w:rsidRPr="00660321">
        <w:t>:</w:t>
      </w:r>
    </w:p>
    <w:p w14:paraId="18E52A78" w14:textId="5FC89A17" w:rsidR="008A7BA6" w:rsidRPr="001B57B9" w:rsidRDefault="008A7BA6" w:rsidP="008A7BA6">
      <w:pPr>
        <w:pStyle w:val="DashedBullets"/>
      </w:pPr>
      <w:r w:rsidRPr="00660321">
        <w:t xml:space="preserve">Identifies a way by which the model can be revised for improved accuracy of prediction so that the model can be used to persuade </w:t>
      </w:r>
      <w:r w:rsidR="003F02E6">
        <w:t>governments or industries</w:t>
      </w:r>
      <w:r w:rsidRPr="00660321">
        <w:t xml:space="preserve"> to reduce emissions (5.1.4, </w:t>
      </w:r>
      <w:r w:rsidR="00466C89">
        <w:t>LS4.C.6</w:t>
      </w:r>
      <w:r w:rsidR="007626EE">
        <w:t xml:space="preserve">, </w:t>
      </w:r>
      <w:r w:rsidRPr="00660321">
        <w:t>ETS1.B.11, and CCC2)</w:t>
      </w:r>
    </w:p>
    <w:p w14:paraId="2A9AF63E" w14:textId="77777777" w:rsidR="008A7BA6" w:rsidRPr="009246C4" w:rsidRDefault="008A7BA6" w:rsidP="007D744E">
      <w:pPr>
        <w:pStyle w:val="Paragraph"/>
      </w:pPr>
      <w:r w:rsidRPr="00660321">
        <w:t>Task provides a simulation (aligned with forest replanting to mitigate human activity) for calculating CO</w:t>
      </w:r>
      <w:r w:rsidRPr="003A3E79">
        <w:rPr>
          <w:vertAlign w:val="subscript"/>
        </w:rPr>
        <w:t>2</w:t>
      </w:r>
      <w:r w:rsidRPr="00660321">
        <w:t xml:space="preserve"> sequestration rates of several forests: one with all healthy growing trees, one with a portion of trees that are dying, perhaps as the result of pollution, and one that is reduced to felled trees on the ground:</w:t>
      </w:r>
    </w:p>
    <w:p w14:paraId="15E5684A" w14:textId="77777777" w:rsidR="008A7BA6" w:rsidRPr="001B57B9" w:rsidRDefault="008A7BA6" w:rsidP="001A3988">
      <w:pPr>
        <w:pStyle w:val="DashedBullets"/>
      </w:pPr>
      <w:r w:rsidRPr="00660321">
        <w:t>Manipulates variables on sliders (e.g., representing proportion of live trees, rates of photosynthesis, and rate of cellular respiration) to calculate the CO</w:t>
      </w:r>
      <w:r>
        <w:rPr>
          <w:vertAlign w:val="subscript"/>
        </w:rPr>
        <w:t>2</w:t>
      </w:r>
      <w:r w:rsidRPr="00660321">
        <w:t xml:space="preserve"> sequestration rate in each forest (5.2.2, LS4.C.6, and CCC2)</w:t>
      </w:r>
    </w:p>
    <w:p w14:paraId="1CDEA877" w14:textId="4BCE9797" w:rsidR="008A7BA6" w:rsidRPr="009246C4" w:rsidRDefault="008A7BA6" w:rsidP="008A7BA6">
      <w:pPr>
        <w:pStyle w:val="Paragraph"/>
      </w:pPr>
      <w:r w:rsidRPr="003A3E79">
        <w:t xml:space="preserve">Task provides two solutions by which </w:t>
      </w:r>
      <w:r w:rsidR="009F43FC">
        <w:t>aquatic organisms</w:t>
      </w:r>
      <w:r w:rsidRPr="003A3E79">
        <w:t xml:space="preserve"> whose population sizes have been greatly reduced can be restored to earlier levels, such as removal of a dam vs. restocking juvenile populations:</w:t>
      </w:r>
    </w:p>
    <w:p w14:paraId="24F19EF2" w14:textId="1D91E26B" w:rsidR="008A7BA6" w:rsidRPr="001B57B9" w:rsidRDefault="008A7BA6" w:rsidP="008A7BA6">
      <w:pPr>
        <w:pStyle w:val="DashedBullets"/>
      </w:pPr>
      <w:r w:rsidRPr="003A3E79">
        <w:t xml:space="preserve">Manipulates variables on sliders (e.g., representing cost, initial quantity of food source for fish, oxygenation of a stream, water temperature) to test which solution is likely to be more effective considering a range of constraints (5.2.2, </w:t>
      </w:r>
      <w:r w:rsidR="00466C89">
        <w:t>LS4.C.6</w:t>
      </w:r>
      <w:r w:rsidR="007626EE">
        <w:t xml:space="preserve">, </w:t>
      </w:r>
      <w:r w:rsidRPr="003A3E79">
        <w:t>ETS1.B.10, and CCC2)</w:t>
      </w:r>
    </w:p>
    <w:p w14:paraId="60FA24B7" w14:textId="7FE06024" w:rsidR="009F43FC" w:rsidRPr="001D6620" w:rsidRDefault="00D80854" w:rsidP="009F43FC">
      <w:pPr>
        <w:pStyle w:val="Heading2"/>
      </w:pPr>
      <w:r>
        <w:t xml:space="preserve">California </w:t>
      </w:r>
      <w:r w:rsidR="009F43FC" w:rsidRPr="001D6620">
        <w:t>Environmental Principle</w:t>
      </w:r>
      <w:r w:rsidR="009F43FC">
        <w:t>s and Concepts</w:t>
      </w:r>
    </w:p>
    <w:p w14:paraId="775F6269" w14:textId="77777777" w:rsidR="009F43FC" w:rsidRDefault="009F43FC" w:rsidP="009F43FC">
      <w:pPr>
        <w:pStyle w:val="DashedBullets"/>
      </w:pPr>
      <w:r w:rsidRPr="0049646D">
        <w:t>EP1: The continuation and health of individual human lives and of human communities and societies depend on the health of the natural systems that provide essential goods and ecosystem services.</w:t>
      </w:r>
    </w:p>
    <w:p w14:paraId="214F5680" w14:textId="77777777" w:rsidR="009F43FC" w:rsidRDefault="009F43FC" w:rsidP="009F43FC">
      <w:pPr>
        <w:pStyle w:val="DashedBullets"/>
      </w:pPr>
      <w:r w:rsidRPr="0049646D">
        <w:t>EP2: The long-term functioning and health of terrestrial, freshwater, coastal, and marine ecosystems are influenced by their relationships with human societies.</w:t>
      </w:r>
    </w:p>
    <w:p w14:paraId="3AC93915" w14:textId="77777777" w:rsidR="00660321" w:rsidRPr="00B63D23" w:rsidRDefault="00660321">
      <w:pPr>
        <w:pStyle w:val="Heading2"/>
      </w:pPr>
      <w:r w:rsidRPr="00510C04">
        <w:t>Possible Phenomena or Contexts</w:t>
      </w:r>
    </w:p>
    <w:p w14:paraId="549FA9FA" w14:textId="77777777" w:rsidR="00660321" w:rsidRPr="00B63D23" w:rsidRDefault="00660321" w:rsidP="00C1746C">
      <w:pPr>
        <w:pStyle w:val="ParagraphItalic"/>
        <w:keepNext/>
      </w:pPr>
      <w:r>
        <w:t>Note that the list in this section is not exhaustive.</w:t>
      </w:r>
    </w:p>
    <w:p w14:paraId="1564424F" w14:textId="592E55BA" w:rsidR="00660321" w:rsidRDefault="00660321" w:rsidP="00660321">
      <w:pPr>
        <w:pStyle w:val="DashedBullets"/>
      </w:pPr>
      <w:r w:rsidRPr="00660321">
        <w:t>The use of certain polluting herbicides and pesticides</w:t>
      </w:r>
    </w:p>
    <w:p w14:paraId="20266495" w14:textId="27CC3B7C" w:rsidR="00660321" w:rsidRDefault="00660321" w:rsidP="00660321">
      <w:pPr>
        <w:pStyle w:val="DashedBullets"/>
      </w:pPr>
      <w:r w:rsidRPr="00660321">
        <w:t>The destruction of habitat for development</w:t>
      </w:r>
    </w:p>
    <w:p w14:paraId="3B8FD0CB" w14:textId="368929C4" w:rsidR="00660321" w:rsidRDefault="00660321" w:rsidP="00660321">
      <w:pPr>
        <w:pStyle w:val="DashedBullets"/>
      </w:pPr>
      <w:r w:rsidRPr="00660321">
        <w:t>The degree of global climate change</w:t>
      </w:r>
    </w:p>
    <w:p w14:paraId="002D5CA3" w14:textId="1B53C2C1" w:rsidR="007B4DB2" w:rsidRDefault="007B4DB2" w:rsidP="00660321">
      <w:pPr>
        <w:pStyle w:val="DashedBullets"/>
      </w:pPr>
      <w:r>
        <w:t xml:space="preserve">Reintroduction of </w:t>
      </w:r>
      <w:r w:rsidR="00B41334">
        <w:t xml:space="preserve">endangered </w:t>
      </w:r>
      <w:r>
        <w:t>native species</w:t>
      </w:r>
    </w:p>
    <w:p w14:paraId="46CC9BCB" w14:textId="2DC5F5F6" w:rsidR="007B4DB2" w:rsidRDefault="00B41334" w:rsidP="00660321">
      <w:pPr>
        <w:pStyle w:val="DashedBullets"/>
      </w:pPr>
      <w:r>
        <w:lastRenderedPageBreak/>
        <w:t>Constr</w:t>
      </w:r>
      <w:r w:rsidR="007B4DB2">
        <w:t>uction of wildlife bridges in areas that have many highways</w:t>
      </w:r>
    </w:p>
    <w:p w14:paraId="4C4B128D" w14:textId="02C0CC9A" w:rsidR="00CE5AB8" w:rsidRPr="00B63D23" w:rsidRDefault="00FE4E50" w:rsidP="0097285D">
      <w:pPr>
        <w:pStyle w:val="Heading2"/>
      </w:pPr>
      <w:r w:rsidRPr="00510C04">
        <w:t>Common Misconceptions</w:t>
      </w:r>
    </w:p>
    <w:p w14:paraId="77138BE1" w14:textId="77777777" w:rsidR="00FE4E50" w:rsidRPr="00B63D23" w:rsidRDefault="00CE5AB8" w:rsidP="00110730">
      <w:pPr>
        <w:pStyle w:val="ParagraphItalic"/>
      </w:pPr>
      <w:r>
        <w:t>Note that the list in this section is not exhaustive.</w:t>
      </w:r>
    </w:p>
    <w:p w14:paraId="43EA1CB7" w14:textId="2C538153" w:rsidR="00FE4E50" w:rsidRDefault="003A3E79" w:rsidP="00A04BFA">
      <w:pPr>
        <w:pStyle w:val="DashedBullets"/>
      </w:pPr>
      <w:r w:rsidRPr="003A3E79">
        <w:t>Humans can only decrease biodiversity.</w:t>
      </w:r>
    </w:p>
    <w:p w14:paraId="2F05A5F3" w14:textId="3785EEE5" w:rsidR="003A3E79" w:rsidRDefault="003A3E79" w:rsidP="00A04BFA">
      <w:pPr>
        <w:pStyle w:val="DashedBullets"/>
      </w:pPr>
      <w:r w:rsidRPr="003A3E79">
        <w:t>Humans cannot affect biodiversity.</w:t>
      </w:r>
    </w:p>
    <w:p w14:paraId="2223C230" w14:textId="32922D77" w:rsidR="003A3E79" w:rsidRDefault="003A3E79" w:rsidP="00A04BFA">
      <w:pPr>
        <w:pStyle w:val="DashedBullets"/>
      </w:pPr>
      <w:r w:rsidRPr="003A3E79">
        <w:t>Humans are not affected by biodiversity; humans are separate from the rest of the environment.</w:t>
      </w:r>
    </w:p>
    <w:p w14:paraId="2C2A57E8" w14:textId="69189F06" w:rsidR="003A3E79" w:rsidRDefault="003A3E79" w:rsidP="00A04BFA">
      <w:pPr>
        <w:pStyle w:val="DashedBullets"/>
      </w:pPr>
      <w:r w:rsidRPr="003A3E79">
        <w:t>Computational models are certain, rather than probabilistic.</w:t>
      </w:r>
    </w:p>
    <w:p w14:paraId="754FA2B4" w14:textId="14988D39" w:rsidR="003A3E79" w:rsidRDefault="003A3E79" w:rsidP="00A04BFA">
      <w:pPr>
        <w:pStyle w:val="DashedBullets"/>
      </w:pPr>
      <w:r w:rsidRPr="003A3E79">
        <w:t>Computational models are comprehensive and contain all factors.</w:t>
      </w:r>
    </w:p>
    <w:p w14:paraId="749C1BFE" w14:textId="4E9B34F3" w:rsidR="003A3E79" w:rsidRPr="00B05F41" w:rsidRDefault="003A3E79" w:rsidP="00A04BFA">
      <w:pPr>
        <w:pStyle w:val="DashedBullets"/>
      </w:pPr>
      <w:r w:rsidRPr="003A3E79">
        <w:t>All organisms will adopt perfect solutions to new environments.</w:t>
      </w:r>
    </w:p>
    <w:p w14:paraId="075C7A91" w14:textId="77777777" w:rsidR="00FE4E50" w:rsidRPr="00510C04" w:rsidRDefault="00FE4E50" w:rsidP="0097285D">
      <w:pPr>
        <w:pStyle w:val="Heading2"/>
      </w:pPr>
      <w:r w:rsidRPr="00510C04">
        <w:t>Additional Assessment Boundaries</w:t>
      </w:r>
    </w:p>
    <w:p w14:paraId="01D6B73D" w14:textId="77777777" w:rsidR="00FE4E50" w:rsidRDefault="009F069F" w:rsidP="00A04BFA">
      <w:pPr>
        <w:pStyle w:val="Paragraph"/>
        <w:rPr>
          <w:lang w:eastAsia="ko-KR"/>
        </w:rPr>
      </w:pPr>
      <w:r w:rsidRPr="009F069F">
        <w:rPr>
          <w:lang w:eastAsia="ko-KR"/>
        </w:rPr>
        <w:t>None listed at this time.</w:t>
      </w:r>
    </w:p>
    <w:p w14:paraId="2540593B" w14:textId="77777777" w:rsidR="00FE4E50" w:rsidRDefault="00FE4E50" w:rsidP="0097285D">
      <w:pPr>
        <w:pStyle w:val="Heading2"/>
      </w:pPr>
      <w:r>
        <w:t>Additional References</w:t>
      </w:r>
    </w:p>
    <w:p w14:paraId="5129433C" w14:textId="7C7A0E35" w:rsidR="00286AB9" w:rsidRPr="0092682A" w:rsidRDefault="003A3E79" w:rsidP="0092682A">
      <w:pPr>
        <w:pStyle w:val="Paragraph"/>
        <w:rPr>
          <w:rStyle w:val="Hyperlink"/>
        </w:rPr>
      </w:pPr>
      <w:r w:rsidRPr="008B67DB">
        <w:t>HS-LS4-6 Evidence Statement</w:t>
      </w:r>
      <w:r w:rsidR="0092682A" w:rsidRPr="0092682A">
        <w:t xml:space="preserve"> </w:t>
      </w:r>
      <w:hyperlink r:id="rId9" w:tooltip="HS-LS4-6 Evidence Statement web document" w:history="1">
        <w:r w:rsidR="008B67DB" w:rsidRPr="008B67DB">
          <w:rPr>
            <w:rStyle w:val="Hyperlink"/>
            <w:bCs/>
          </w:rPr>
          <w:t>https://www.nextgenscience.org/sites/default/files/evidence_statement/black_white/HS-LS4-6 Evidence Statements June 2015 asterisks.pdf</w:t>
        </w:r>
      </w:hyperlink>
    </w:p>
    <w:p w14:paraId="2CC15DD7" w14:textId="4A4C84EB" w:rsidR="008B67DB" w:rsidRPr="009258F0" w:rsidRDefault="00C83D18" w:rsidP="008B67DB">
      <w:pPr>
        <w:pStyle w:val="Paragraph"/>
      </w:pPr>
      <w:r>
        <w:t xml:space="preserve">California </w:t>
      </w:r>
      <w:r w:rsidR="008B67DB" w:rsidRPr="009258F0">
        <w:t xml:space="preserve">Environmental Principles and Concepts </w:t>
      </w:r>
      <w:hyperlink r:id="rId10" w:tooltip="Environmental Principles and Concepts web page" w:history="1">
        <w:r w:rsidR="008B67DB" w:rsidRPr="003760B9">
          <w:rPr>
            <w:rStyle w:val="Hyperlink"/>
          </w:rPr>
          <w:t>http://californiaeei.org/abouteei/epc/</w:t>
        </w:r>
      </w:hyperlink>
    </w:p>
    <w:p w14:paraId="1139DEB2" w14:textId="77777777" w:rsidR="008B67DB" w:rsidRPr="009258F0" w:rsidRDefault="008B67DB" w:rsidP="008B67DB">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7421011E" w14:textId="77777777" w:rsidR="008B67DB" w:rsidRDefault="008B67DB" w:rsidP="008B67DB">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134CD6B" w14:textId="77777777" w:rsidR="008B67DB" w:rsidRPr="00DE6E87" w:rsidRDefault="008B67DB" w:rsidP="007626EE">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1B93C8A" w14:textId="77777777" w:rsidR="008B67DB" w:rsidRDefault="008B67DB" w:rsidP="007626EE">
      <w:pPr>
        <w:pStyle w:val="ScienceFrameworkLinks"/>
        <w:spacing w:after="120"/>
        <w:ind w:left="0"/>
        <w:rPr>
          <w:color w:val="00000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1F096098" w14:textId="1ECF5C2C" w:rsidR="009F43FC" w:rsidRPr="007D744E" w:rsidRDefault="00655ACC" w:rsidP="005871B2">
      <w:pPr>
        <w:pStyle w:val="ScienceFrameworkLinks"/>
        <w:spacing w:before="600"/>
        <w:ind w:left="446" w:hanging="446"/>
        <w:rPr>
          <w:lang w:eastAsia="ko-KR"/>
        </w:rPr>
      </w:pPr>
      <w:r>
        <w:rPr>
          <w:lang w:eastAsia="ko-KR"/>
        </w:rPr>
        <w:t>Posted by the California Department of Education, March 2021</w:t>
      </w:r>
      <w:r w:rsidR="005871B2">
        <w:rPr>
          <w:lang w:eastAsia="ko-KR"/>
        </w:rPr>
        <w:t xml:space="preserve"> (updated February 2024)</w:t>
      </w:r>
    </w:p>
    <w:sectPr w:rsidR="009F43FC" w:rsidRPr="007D744E" w:rsidSect="005C3FE2">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A6086" w14:textId="77777777" w:rsidR="007F3D27" w:rsidRDefault="007F3D27" w:rsidP="007525D5">
      <w:r>
        <w:separator/>
      </w:r>
    </w:p>
  </w:endnote>
  <w:endnote w:type="continuationSeparator" w:id="0">
    <w:p w14:paraId="02F03492" w14:textId="77777777" w:rsidR="007F3D27" w:rsidRDefault="007F3D27" w:rsidP="007525D5">
      <w:r>
        <w:continuationSeparator/>
      </w:r>
    </w:p>
  </w:endnote>
  <w:endnote w:type="continuationNotice" w:id="1">
    <w:p w14:paraId="08889E6F" w14:textId="77777777" w:rsidR="007F3D27" w:rsidRDefault="007F3D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DC5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A5A8F">
      <w:rPr>
        <w:noProof/>
      </w:rPr>
      <w:t>2</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2BCD1" w14:textId="77777777" w:rsidR="007F3D27" w:rsidRDefault="007F3D27" w:rsidP="007525D5">
      <w:r>
        <w:separator/>
      </w:r>
    </w:p>
  </w:footnote>
  <w:footnote w:type="continuationSeparator" w:id="0">
    <w:p w14:paraId="33DD2FB3" w14:textId="77777777" w:rsidR="007F3D27" w:rsidRDefault="007F3D27" w:rsidP="007525D5">
      <w:r>
        <w:continuationSeparator/>
      </w:r>
    </w:p>
  </w:footnote>
  <w:footnote w:type="continuationNotice" w:id="1">
    <w:p w14:paraId="7003EA42" w14:textId="77777777" w:rsidR="007F3D27" w:rsidRDefault="007F3D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2574" w14:textId="152482D9" w:rsidR="00F4210C" w:rsidRDefault="00F4210C" w:rsidP="00C1746C">
    <w:pPr>
      <w:pStyle w:val="Header"/>
      <w:tabs>
        <w:tab w:val="clear" w:pos="4680"/>
        <w:tab w:val="clear" w:pos="9360"/>
        <w:tab w:val="left" w:pos="9060"/>
      </w:tabs>
      <w:spacing w:after="0"/>
      <w:jc w:val="left"/>
    </w:pPr>
    <w:r>
      <w:rPr>
        <w:noProof/>
        <w:lang w:eastAsia="en-US"/>
      </w:rPr>
      <w:drawing>
        <wp:inline distT="0" distB="0" distL="0" distR="0" wp14:anchorId="0DF88C71" wp14:editId="13307A1C">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r>
      <w:tab/>
    </w:r>
  </w:p>
  <w:p w14:paraId="42919767" w14:textId="35DD4C0D" w:rsidR="00F4210C" w:rsidRPr="007F67E5" w:rsidRDefault="00F4210C" w:rsidP="00F4210C">
    <w:pPr>
      <w:pStyle w:val="Header"/>
      <w:tabs>
        <w:tab w:val="clear" w:pos="4680"/>
        <w:tab w:val="clear" w:pos="9360"/>
        <w:tab w:val="left" w:pos="9060"/>
      </w:tabs>
      <w:spacing w:after="0"/>
    </w:pPr>
    <w:r>
      <w:rPr>
        <w:b/>
        <w:noProof/>
      </w:rPr>
      <w:fldChar w:fldCharType="begin"/>
    </w:r>
    <w:r>
      <w:rPr>
        <w:b/>
        <w:noProof/>
      </w:rPr>
      <w:instrText xml:space="preserve"> STYLEREF  "Header Name"  \* MERGEFORMAT </w:instrText>
    </w:r>
    <w:r>
      <w:rPr>
        <w:b/>
        <w:noProof/>
      </w:rPr>
      <w:fldChar w:fldCharType="separate"/>
    </w:r>
    <w:r w:rsidR="00E05364">
      <w:rPr>
        <w:b/>
        <w:noProof/>
      </w:rPr>
      <w:t>HS-LS4-6 Biological Evolution: Unity and Diversity</w:t>
    </w:r>
    <w:r>
      <w:rPr>
        <w:b/>
        <w:noProof/>
      </w:rPr>
      <w:fldChar w:fldCharType="end"/>
    </w:r>
  </w:p>
  <w:p w14:paraId="2281F9CE" w14:textId="7915F3C7" w:rsidR="00007CC7" w:rsidRPr="00BB09B1" w:rsidRDefault="00F4210C" w:rsidP="00C1746C">
    <w:pPr>
      <w:pStyle w:val="Header"/>
      <w:tabs>
        <w:tab w:val="clear" w:pos="4680"/>
      </w:tabs>
      <w:spacing w:after="240"/>
    </w:pPr>
    <w:r w:rsidRPr="00B63D23">
      <w:t>California Science Test—Item</w:t>
    </w:r>
    <w:r>
      <w:t xml:space="preserve"> 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80376371">
    <w:abstractNumId w:val="14"/>
  </w:num>
  <w:num w:numId="2" w16cid:durableId="68307565">
    <w:abstractNumId w:val="16"/>
  </w:num>
  <w:num w:numId="3" w16cid:durableId="1468939386">
    <w:abstractNumId w:val="20"/>
  </w:num>
  <w:num w:numId="4" w16cid:durableId="1267929046">
    <w:abstractNumId w:val="30"/>
  </w:num>
  <w:num w:numId="5" w16cid:durableId="1526096273">
    <w:abstractNumId w:val="13"/>
  </w:num>
  <w:num w:numId="6" w16cid:durableId="220020359">
    <w:abstractNumId w:val="11"/>
  </w:num>
  <w:num w:numId="7" w16cid:durableId="1802840827">
    <w:abstractNumId w:val="24"/>
  </w:num>
  <w:num w:numId="8" w16cid:durableId="492910538">
    <w:abstractNumId w:val="25"/>
  </w:num>
  <w:num w:numId="9" w16cid:durableId="1069614600">
    <w:abstractNumId w:val="29"/>
  </w:num>
  <w:num w:numId="10" w16cid:durableId="1065756877">
    <w:abstractNumId w:val="22"/>
  </w:num>
  <w:num w:numId="11" w16cid:durableId="223881818">
    <w:abstractNumId w:val="31"/>
  </w:num>
  <w:num w:numId="12" w16cid:durableId="558908141">
    <w:abstractNumId w:val="29"/>
    <w:lvlOverride w:ilvl="0">
      <w:startOverride w:val="1"/>
    </w:lvlOverride>
  </w:num>
  <w:num w:numId="13" w16cid:durableId="2116820733">
    <w:abstractNumId w:val="29"/>
    <w:lvlOverride w:ilvl="0">
      <w:startOverride w:val="1"/>
    </w:lvlOverride>
  </w:num>
  <w:num w:numId="14" w16cid:durableId="18555318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4086304">
    <w:abstractNumId w:val="29"/>
    <w:lvlOverride w:ilvl="0">
      <w:startOverride w:val="1"/>
    </w:lvlOverride>
  </w:num>
  <w:num w:numId="16" w16cid:durableId="1132358324">
    <w:abstractNumId w:val="29"/>
    <w:lvlOverride w:ilvl="0">
      <w:startOverride w:val="1"/>
    </w:lvlOverride>
  </w:num>
  <w:num w:numId="17" w16cid:durableId="415437846">
    <w:abstractNumId w:val="22"/>
    <w:lvlOverride w:ilvl="0">
      <w:startOverride w:val="1"/>
    </w:lvlOverride>
  </w:num>
  <w:num w:numId="18" w16cid:durableId="149291046">
    <w:abstractNumId w:val="29"/>
    <w:lvlOverride w:ilvl="0">
      <w:startOverride w:val="1"/>
    </w:lvlOverride>
  </w:num>
  <w:num w:numId="19" w16cid:durableId="506796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8528539">
    <w:abstractNumId w:val="29"/>
    <w:lvlOverride w:ilvl="0">
      <w:startOverride w:val="1"/>
    </w:lvlOverride>
  </w:num>
  <w:num w:numId="21" w16cid:durableId="985353727">
    <w:abstractNumId w:val="22"/>
    <w:lvlOverride w:ilvl="0">
      <w:startOverride w:val="1"/>
    </w:lvlOverride>
  </w:num>
  <w:num w:numId="22" w16cid:durableId="169418192">
    <w:abstractNumId w:val="29"/>
    <w:lvlOverride w:ilvl="0">
      <w:startOverride w:val="1"/>
    </w:lvlOverride>
  </w:num>
  <w:num w:numId="23" w16cid:durableId="1647851941">
    <w:abstractNumId w:val="22"/>
    <w:lvlOverride w:ilvl="0">
      <w:startOverride w:val="1"/>
    </w:lvlOverride>
  </w:num>
  <w:num w:numId="24" w16cid:durableId="778187295">
    <w:abstractNumId w:val="29"/>
    <w:lvlOverride w:ilvl="0">
      <w:startOverride w:val="1"/>
    </w:lvlOverride>
  </w:num>
  <w:num w:numId="25" w16cid:durableId="105126616">
    <w:abstractNumId w:val="22"/>
    <w:lvlOverride w:ilvl="0">
      <w:startOverride w:val="1"/>
    </w:lvlOverride>
  </w:num>
  <w:num w:numId="26" w16cid:durableId="250821985">
    <w:abstractNumId w:val="31"/>
    <w:lvlOverride w:ilvl="0">
      <w:startOverride w:val="1"/>
    </w:lvlOverride>
  </w:num>
  <w:num w:numId="27" w16cid:durableId="850417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0858480">
    <w:abstractNumId w:val="29"/>
    <w:lvlOverride w:ilvl="0">
      <w:startOverride w:val="1"/>
    </w:lvlOverride>
  </w:num>
  <w:num w:numId="29" w16cid:durableId="746003193">
    <w:abstractNumId w:val="22"/>
    <w:lvlOverride w:ilvl="0">
      <w:startOverride w:val="1"/>
    </w:lvlOverride>
  </w:num>
  <w:num w:numId="30" w16cid:durableId="747732458">
    <w:abstractNumId w:val="29"/>
    <w:lvlOverride w:ilvl="0">
      <w:startOverride w:val="1"/>
    </w:lvlOverride>
  </w:num>
  <w:num w:numId="31" w16cid:durableId="1484197698">
    <w:abstractNumId w:val="29"/>
    <w:lvlOverride w:ilvl="0">
      <w:startOverride w:val="1"/>
    </w:lvlOverride>
  </w:num>
  <w:num w:numId="32" w16cid:durableId="1549298188">
    <w:abstractNumId w:val="22"/>
    <w:lvlOverride w:ilvl="0">
      <w:startOverride w:val="1"/>
    </w:lvlOverride>
  </w:num>
  <w:num w:numId="33" w16cid:durableId="18788160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4273582">
    <w:abstractNumId w:val="29"/>
    <w:lvlOverride w:ilvl="0">
      <w:startOverride w:val="1"/>
    </w:lvlOverride>
  </w:num>
  <w:num w:numId="35" w16cid:durableId="1686052724">
    <w:abstractNumId w:val="22"/>
    <w:lvlOverride w:ilvl="0">
      <w:startOverride w:val="1"/>
    </w:lvlOverride>
  </w:num>
  <w:num w:numId="36" w16cid:durableId="305280095">
    <w:abstractNumId w:val="29"/>
    <w:lvlOverride w:ilvl="0">
      <w:startOverride w:val="1"/>
    </w:lvlOverride>
  </w:num>
  <w:num w:numId="37" w16cid:durableId="1350525397">
    <w:abstractNumId w:val="22"/>
    <w:lvlOverride w:ilvl="0">
      <w:startOverride w:val="1"/>
    </w:lvlOverride>
  </w:num>
  <w:num w:numId="38" w16cid:durableId="1529219735">
    <w:abstractNumId w:val="31"/>
    <w:lvlOverride w:ilvl="0">
      <w:startOverride w:val="1"/>
    </w:lvlOverride>
  </w:num>
  <w:num w:numId="39" w16cid:durableId="806048825">
    <w:abstractNumId w:val="31"/>
    <w:lvlOverride w:ilvl="0">
      <w:startOverride w:val="1"/>
    </w:lvlOverride>
  </w:num>
  <w:num w:numId="40" w16cid:durableId="733435880">
    <w:abstractNumId w:val="29"/>
    <w:lvlOverride w:ilvl="0">
      <w:startOverride w:val="1"/>
    </w:lvlOverride>
  </w:num>
  <w:num w:numId="41" w16cid:durableId="1896240580">
    <w:abstractNumId w:val="22"/>
    <w:lvlOverride w:ilvl="0">
      <w:startOverride w:val="1"/>
    </w:lvlOverride>
  </w:num>
  <w:num w:numId="42" w16cid:durableId="251203859">
    <w:abstractNumId w:val="31"/>
    <w:lvlOverride w:ilvl="0">
      <w:startOverride w:val="1"/>
    </w:lvlOverride>
  </w:num>
  <w:num w:numId="43" w16cid:durableId="1710300597">
    <w:abstractNumId w:val="31"/>
    <w:lvlOverride w:ilvl="0">
      <w:startOverride w:val="1"/>
    </w:lvlOverride>
  </w:num>
  <w:num w:numId="44" w16cid:durableId="130751839">
    <w:abstractNumId w:val="31"/>
    <w:lvlOverride w:ilvl="0">
      <w:startOverride w:val="1"/>
    </w:lvlOverride>
  </w:num>
  <w:num w:numId="45" w16cid:durableId="2078815720">
    <w:abstractNumId w:val="34"/>
  </w:num>
  <w:num w:numId="46" w16cid:durableId="163594704">
    <w:abstractNumId w:val="22"/>
    <w:lvlOverride w:ilvl="0">
      <w:startOverride w:val="1"/>
    </w:lvlOverride>
  </w:num>
  <w:num w:numId="47" w16cid:durableId="1431730674">
    <w:abstractNumId w:val="15"/>
  </w:num>
  <w:num w:numId="48" w16cid:durableId="882790973">
    <w:abstractNumId w:val="28"/>
  </w:num>
  <w:num w:numId="49" w16cid:durableId="1915432137">
    <w:abstractNumId w:val="27"/>
  </w:num>
  <w:num w:numId="50" w16cid:durableId="683870174">
    <w:abstractNumId w:val="33"/>
  </w:num>
  <w:num w:numId="51" w16cid:durableId="1506624696">
    <w:abstractNumId w:val="35"/>
  </w:num>
  <w:num w:numId="52" w16cid:durableId="348799424">
    <w:abstractNumId w:val="17"/>
  </w:num>
  <w:num w:numId="53" w16cid:durableId="1662386590">
    <w:abstractNumId w:val="9"/>
  </w:num>
  <w:num w:numId="54" w16cid:durableId="859585563">
    <w:abstractNumId w:val="7"/>
  </w:num>
  <w:num w:numId="55" w16cid:durableId="1875074635">
    <w:abstractNumId w:val="6"/>
  </w:num>
  <w:num w:numId="56" w16cid:durableId="1331063040">
    <w:abstractNumId w:val="5"/>
  </w:num>
  <w:num w:numId="57" w16cid:durableId="145978398">
    <w:abstractNumId w:val="4"/>
  </w:num>
  <w:num w:numId="58" w16cid:durableId="1992711565">
    <w:abstractNumId w:val="8"/>
  </w:num>
  <w:num w:numId="59" w16cid:durableId="2092581191">
    <w:abstractNumId w:val="3"/>
  </w:num>
  <w:num w:numId="60" w16cid:durableId="1349603584">
    <w:abstractNumId w:val="2"/>
  </w:num>
  <w:num w:numId="61" w16cid:durableId="1325086582">
    <w:abstractNumId w:val="1"/>
  </w:num>
  <w:num w:numId="62" w16cid:durableId="2090080632">
    <w:abstractNumId w:val="0"/>
  </w:num>
  <w:num w:numId="63" w16cid:durableId="994184262">
    <w:abstractNumId w:val="18"/>
  </w:num>
  <w:num w:numId="64" w16cid:durableId="2074501758">
    <w:abstractNumId w:val="19"/>
  </w:num>
  <w:num w:numId="65" w16cid:durableId="1066610292">
    <w:abstractNumId w:val="32"/>
  </w:num>
  <w:num w:numId="66" w16cid:durableId="426660420">
    <w:abstractNumId w:val="39"/>
  </w:num>
  <w:num w:numId="67" w16cid:durableId="1159537583">
    <w:abstractNumId w:val="38"/>
  </w:num>
  <w:num w:numId="68" w16cid:durableId="1108350654">
    <w:abstractNumId w:val="10"/>
  </w:num>
  <w:num w:numId="69" w16cid:durableId="1361855588">
    <w:abstractNumId w:val="26"/>
  </w:num>
  <w:num w:numId="70" w16cid:durableId="702052692">
    <w:abstractNumId w:val="36"/>
  </w:num>
  <w:num w:numId="71" w16cid:durableId="953485167">
    <w:abstractNumId w:val="37"/>
  </w:num>
  <w:num w:numId="72" w16cid:durableId="584995815">
    <w:abstractNumId w:val="12"/>
  </w:num>
  <w:num w:numId="73" w16cid:durableId="1363550158">
    <w:abstractNumId w:val="23"/>
  </w:num>
  <w:num w:numId="74" w16cid:durableId="639267016">
    <w:abstractNumId w:val="21"/>
  </w:num>
  <w:num w:numId="75" w16cid:durableId="1873689653">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zSwMDM0tjQ3NzVV0lEKTi0uzszPAykwrAUAtcSWKCwAAAA="/>
  </w:docVars>
  <w:rsids>
    <w:rsidRoot w:val="00E76ED7"/>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6BBD"/>
    <w:rsid w:val="0006727D"/>
    <w:rsid w:val="0007360A"/>
    <w:rsid w:val="00080B1A"/>
    <w:rsid w:val="00084713"/>
    <w:rsid w:val="00084C54"/>
    <w:rsid w:val="00091AE1"/>
    <w:rsid w:val="000A196B"/>
    <w:rsid w:val="000A2BCD"/>
    <w:rsid w:val="000A514D"/>
    <w:rsid w:val="000B1027"/>
    <w:rsid w:val="000B3AC9"/>
    <w:rsid w:val="000B4E2E"/>
    <w:rsid w:val="000C2963"/>
    <w:rsid w:val="000C3750"/>
    <w:rsid w:val="000D4772"/>
    <w:rsid w:val="000D537C"/>
    <w:rsid w:val="000D59F0"/>
    <w:rsid w:val="000E1504"/>
    <w:rsid w:val="000E3384"/>
    <w:rsid w:val="000E6A93"/>
    <w:rsid w:val="000E6CCA"/>
    <w:rsid w:val="000E7CEB"/>
    <w:rsid w:val="000F4227"/>
    <w:rsid w:val="000F56E2"/>
    <w:rsid w:val="000F5A60"/>
    <w:rsid w:val="00106CFF"/>
    <w:rsid w:val="0011011F"/>
    <w:rsid w:val="00110730"/>
    <w:rsid w:val="0011736C"/>
    <w:rsid w:val="00125D54"/>
    <w:rsid w:val="001324BD"/>
    <w:rsid w:val="00133782"/>
    <w:rsid w:val="001378AC"/>
    <w:rsid w:val="00141414"/>
    <w:rsid w:val="00145A67"/>
    <w:rsid w:val="00157B14"/>
    <w:rsid w:val="00160EE8"/>
    <w:rsid w:val="00162E80"/>
    <w:rsid w:val="0016347E"/>
    <w:rsid w:val="00163872"/>
    <w:rsid w:val="0017220C"/>
    <w:rsid w:val="00173EC7"/>
    <w:rsid w:val="00174758"/>
    <w:rsid w:val="001836CB"/>
    <w:rsid w:val="0018548F"/>
    <w:rsid w:val="001867B0"/>
    <w:rsid w:val="00187427"/>
    <w:rsid w:val="001A3988"/>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27690"/>
    <w:rsid w:val="00234451"/>
    <w:rsid w:val="00235F69"/>
    <w:rsid w:val="00256E0F"/>
    <w:rsid w:val="00260E17"/>
    <w:rsid w:val="00264CFD"/>
    <w:rsid w:val="002651D5"/>
    <w:rsid w:val="00266327"/>
    <w:rsid w:val="00275570"/>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02B07"/>
    <w:rsid w:val="00307D23"/>
    <w:rsid w:val="003206E7"/>
    <w:rsid w:val="00332884"/>
    <w:rsid w:val="0033671D"/>
    <w:rsid w:val="0033700D"/>
    <w:rsid w:val="003470DC"/>
    <w:rsid w:val="003630D5"/>
    <w:rsid w:val="0036567B"/>
    <w:rsid w:val="0037623A"/>
    <w:rsid w:val="00386C80"/>
    <w:rsid w:val="003902B4"/>
    <w:rsid w:val="003943ED"/>
    <w:rsid w:val="003A3E79"/>
    <w:rsid w:val="003B5FD4"/>
    <w:rsid w:val="003B6084"/>
    <w:rsid w:val="003C6678"/>
    <w:rsid w:val="003D2F97"/>
    <w:rsid w:val="003D74A5"/>
    <w:rsid w:val="003F02E6"/>
    <w:rsid w:val="0041407C"/>
    <w:rsid w:val="00415CF9"/>
    <w:rsid w:val="00446598"/>
    <w:rsid w:val="004536BF"/>
    <w:rsid w:val="00453737"/>
    <w:rsid w:val="00460430"/>
    <w:rsid w:val="004625B8"/>
    <w:rsid w:val="00466C89"/>
    <w:rsid w:val="00467F7C"/>
    <w:rsid w:val="00470071"/>
    <w:rsid w:val="00473130"/>
    <w:rsid w:val="004736E8"/>
    <w:rsid w:val="00477B8D"/>
    <w:rsid w:val="00480BA2"/>
    <w:rsid w:val="00487068"/>
    <w:rsid w:val="00490B48"/>
    <w:rsid w:val="004B61C1"/>
    <w:rsid w:val="004C4B6A"/>
    <w:rsid w:val="004E32D9"/>
    <w:rsid w:val="004E5C17"/>
    <w:rsid w:val="004F35D2"/>
    <w:rsid w:val="004F51E9"/>
    <w:rsid w:val="005105BA"/>
    <w:rsid w:val="00510611"/>
    <w:rsid w:val="0052355E"/>
    <w:rsid w:val="005258D5"/>
    <w:rsid w:val="005312ED"/>
    <w:rsid w:val="00532BBF"/>
    <w:rsid w:val="00543833"/>
    <w:rsid w:val="00543F29"/>
    <w:rsid w:val="00552C3A"/>
    <w:rsid w:val="00554098"/>
    <w:rsid w:val="005563AE"/>
    <w:rsid w:val="005606EA"/>
    <w:rsid w:val="00561DAB"/>
    <w:rsid w:val="00562081"/>
    <w:rsid w:val="00563123"/>
    <w:rsid w:val="005744A7"/>
    <w:rsid w:val="00580757"/>
    <w:rsid w:val="00583B72"/>
    <w:rsid w:val="00586A0D"/>
    <w:rsid w:val="005871B2"/>
    <w:rsid w:val="005A09DA"/>
    <w:rsid w:val="005A7148"/>
    <w:rsid w:val="005B4841"/>
    <w:rsid w:val="005C3FE2"/>
    <w:rsid w:val="005C5274"/>
    <w:rsid w:val="005C79AE"/>
    <w:rsid w:val="005D33F6"/>
    <w:rsid w:val="005D7B3B"/>
    <w:rsid w:val="005E546B"/>
    <w:rsid w:val="005F46A7"/>
    <w:rsid w:val="00600F38"/>
    <w:rsid w:val="00602B92"/>
    <w:rsid w:val="006038D3"/>
    <w:rsid w:val="00603FE2"/>
    <w:rsid w:val="0061242E"/>
    <w:rsid w:val="00614922"/>
    <w:rsid w:val="006207C5"/>
    <w:rsid w:val="00622380"/>
    <w:rsid w:val="0062344C"/>
    <w:rsid w:val="00623A89"/>
    <w:rsid w:val="00630D1E"/>
    <w:rsid w:val="00631DF1"/>
    <w:rsid w:val="00636674"/>
    <w:rsid w:val="00642630"/>
    <w:rsid w:val="00655ACC"/>
    <w:rsid w:val="00660321"/>
    <w:rsid w:val="00660EE2"/>
    <w:rsid w:val="006661DA"/>
    <w:rsid w:val="00682EED"/>
    <w:rsid w:val="00682FA3"/>
    <w:rsid w:val="00684CCB"/>
    <w:rsid w:val="00686355"/>
    <w:rsid w:val="00692382"/>
    <w:rsid w:val="006A7AE5"/>
    <w:rsid w:val="006B43F1"/>
    <w:rsid w:val="006B60C4"/>
    <w:rsid w:val="006C1CA0"/>
    <w:rsid w:val="006D15A6"/>
    <w:rsid w:val="006E00C3"/>
    <w:rsid w:val="006E536D"/>
    <w:rsid w:val="006E6884"/>
    <w:rsid w:val="006F2016"/>
    <w:rsid w:val="00702E59"/>
    <w:rsid w:val="00703DAD"/>
    <w:rsid w:val="007047AB"/>
    <w:rsid w:val="0070717A"/>
    <w:rsid w:val="00721A39"/>
    <w:rsid w:val="00743CCB"/>
    <w:rsid w:val="00745C5F"/>
    <w:rsid w:val="00747947"/>
    <w:rsid w:val="007525D5"/>
    <w:rsid w:val="00754F40"/>
    <w:rsid w:val="007626EE"/>
    <w:rsid w:val="00764D2A"/>
    <w:rsid w:val="007865D5"/>
    <w:rsid w:val="00786826"/>
    <w:rsid w:val="0079293C"/>
    <w:rsid w:val="007A3516"/>
    <w:rsid w:val="007A7155"/>
    <w:rsid w:val="007A7747"/>
    <w:rsid w:val="007B1633"/>
    <w:rsid w:val="007B4DB2"/>
    <w:rsid w:val="007C3B49"/>
    <w:rsid w:val="007C519F"/>
    <w:rsid w:val="007D744E"/>
    <w:rsid w:val="007F0618"/>
    <w:rsid w:val="007F3D27"/>
    <w:rsid w:val="00800A96"/>
    <w:rsid w:val="00801596"/>
    <w:rsid w:val="008045E9"/>
    <w:rsid w:val="00811485"/>
    <w:rsid w:val="00815618"/>
    <w:rsid w:val="008309E6"/>
    <w:rsid w:val="00831D39"/>
    <w:rsid w:val="008420C1"/>
    <w:rsid w:val="00846C76"/>
    <w:rsid w:val="00852649"/>
    <w:rsid w:val="0085598F"/>
    <w:rsid w:val="008562DB"/>
    <w:rsid w:val="0085759E"/>
    <w:rsid w:val="00862832"/>
    <w:rsid w:val="00865FF9"/>
    <w:rsid w:val="00867745"/>
    <w:rsid w:val="00872A5E"/>
    <w:rsid w:val="0088492D"/>
    <w:rsid w:val="00885A81"/>
    <w:rsid w:val="008A5DE2"/>
    <w:rsid w:val="008A7BA6"/>
    <w:rsid w:val="008B0F0A"/>
    <w:rsid w:val="008B67DB"/>
    <w:rsid w:val="008B75B8"/>
    <w:rsid w:val="008C08B3"/>
    <w:rsid w:val="008C3331"/>
    <w:rsid w:val="008C448E"/>
    <w:rsid w:val="008C62BF"/>
    <w:rsid w:val="008C7F74"/>
    <w:rsid w:val="008D5346"/>
    <w:rsid w:val="008E0A9D"/>
    <w:rsid w:val="008F1CAC"/>
    <w:rsid w:val="008F2A86"/>
    <w:rsid w:val="009029B2"/>
    <w:rsid w:val="009052CD"/>
    <w:rsid w:val="00906283"/>
    <w:rsid w:val="00914743"/>
    <w:rsid w:val="00924175"/>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2AC5"/>
    <w:rsid w:val="009F43FC"/>
    <w:rsid w:val="009F45EB"/>
    <w:rsid w:val="009F50CB"/>
    <w:rsid w:val="00A04BFA"/>
    <w:rsid w:val="00A05AB2"/>
    <w:rsid w:val="00A115CE"/>
    <w:rsid w:val="00A12689"/>
    <w:rsid w:val="00A16C58"/>
    <w:rsid w:val="00A21B9E"/>
    <w:rsid w:val="00A334AA"/>
    <w:rsid w:val="00A33E8C"/>
    <w:rsid w:val="00A40F94"/>
    <w:rsid w:val="00A44C4F"/>
    <w:rsid w:val="00A46DB7"/>
    <w:rsid w:val="00A55ED3"/>
    <w:rsid w:val="00A57F2C"/>
    <w:rsid w:val="00A64D08"/>
    <w:rsid w:val="00A65190"/>
    <w:rsid w:val="00A67244"/>
    <w:rsid w:val="00A758CE"/>
    <w:rsid w:val="00A765C1"/>
    <w:rsid w:val="00A8058E"/>
    <w:rsid w:val="00AA01ED"/>
    <w:rsid w:val="00AB4E9E"/>
    <w:rsid w:val="00AB58B1"/>
    <w:rsid w:val="00AB7B8F"/>
    <w:rsid w:val="00AC778A"/>
    <w:rsid w:val="00AE1251"/>
    <w:rsid w:val="00AE5E45"/>
    <w:rsid w:val="00AF1646"/>
    <w:rsid w:val="00AF6BE0"/>
    <w:rsid w:val="00AF7452"/>
    <w:rsid w:val="00B02982"/>
    <w:rsid w:val="00B05F41"/>
    <w:rsid w:val="00B179FB"/>
    <w:rsid w:val="00B35EA5"/>
    <w:rsid w:val="00B36459"/>
    <w:rsid w:val="00B41334"/>
    <w:rsid w:val="00B438FC"/>
    <w:rsid w:val="00B5140B"/>
    <w:rsid w:val="00B63D23"/>
    <w:rsid w:val="00B6683C"/>
    <w:rsid w:val="00B713AD"/>
    <w:rsid w:val="00B82328"/>
    <w:rsid w:val="00BA25A2"/>
    <w:rsid w:val="00BA4B22"/>
    <w:rsid w:val="00BB08C4"/>
    <w:rsid w:val="00BB09B1"/>
    <w:rsid w:val="00BB1A45"/>
    <w:rsid w:val="00BB24BB"/>
    <w:rsid w:val="00BB4346"/>
    <w:rsid w:val="00BB7E69"/>
    <w:rsid w:val="00BD6020"/>
    <w:rsid w:val="00BD69EC"/>
    <w:rsid w:val="00BE7CA2"/>
    <w:rsid w:val="00BF563D"/>
    <w:rsid w:val="00BF5DBF"/>
    <w:rsid w:val="00BF6284"/>
    <w:rsid w:val="00BF6971"/>
    <w:rsid w:val="00C10941"/>
    <w:rsid w:val="00C14CD9"/>
    <w:rsid w:val="00C1746C"/>
    <w:rsid w:val="00C255DB"/>
    <w:rsid w:val="00C335A1"/>
    <w:rsid w:val="00C33F73"/>
    <w:rsid w:val="00C57FB8"/>
    <w:rsid w:val="00C6190C"/>
    <w:rsid w:val="00C700F7"/>
    <w:rsid w:val="00C808EE"/>
    <w:rsid w:val="00C83D18"/>
    <w:rsid w:val="00C86BA8"/>
    <w:rsid w:val="00CA3C23"/>
    <w:rsid w:val="00CA427D"/>
    <w:rsid w:val="00CA5A8F"/>
    <w:rsid w:val="00CA785B"/>
    <w:rsid w:val="00CC0165"/>
    <w:rsid w:val="00CC01BC"/>
    <w:rsid w:val="00CC0D43"/>
    <w:rsid w:val="00CC648E"/>
    <w:rsid w:val="00CC6E02"/>
    <w:rsid w:val="00CE5AB8"/>
    <w:rsid w:val="00CF19CE"/>
    <w:rsid w:val="00CF31F3"/>
    <w:rsid w:val="00D00FC4"/>
    <w:rsid w:val="00D2394E"/>
    <w:rsid w:val="00D247C2"/>
    <w:rsid w:val="00D2719D"/>
    <w:rsid w:val="00D40CBC"/>
    <w:rsid w:val="00D467F8"/>
    <w:rsid w:val="00D47119"/>
    <w:rsid w:val="00D61192"/>
    <w:rsid w:val="00D6386C"/>
    <w:rsid w:val="00D739AD"/>
    <w:rsid w:val="00D75834"/>
    <w:rsid w:val="00D80854"/>
    <w:rsid w:val="00D82B63"/>
    <w:rsid w:val="00D86E31"/>
    <w:rsid w:val="00D91A94"/>
    <w:rsid w:val="00D9258C"/>
    <w:rsid w:val="00D9389B"/>
    <w:rsid w:val="00DA0D8E"/>
    <w:rsid w:val="00DA5391"/>
    <w:rsid w:val="00DA6C2F"/>
    <w:rsid w:val="00DC26F5"/>
    <w:rsid w:val="00DE04BA"/>
    <w:rsid w:val="00DE0E48"/>
    <w:rsid w:val="00DE67F5"/>
    <w:rsid w:val="00DF1218"/>
    <w:rsid w:val="00DF3F78"/>
    <w:rsid w:val="00DF5E95"/>
    <w:rsid w:val="00DF72CC"/>
    <w:rsid w:val="00E05364"/>
    <w:rsid w:val="00E21193"/>
    <w:rsid w:val="00E3769E"/>
    <w:rsid w:val="00E42404"/>
    <w:rsid w:val="00E63ED9"/>
    <w:rsid w:val="00E7262B"/>
    <w:rsid w:val="00E76ED7"/>
    <w:rsid w:val="00E82F54"/>
    <w:rsid w:val="00E85B5A"/>
    <w:rsid w:val="00E86459"/>
    <w:rsid w:val="00E87DA0"/>
    <w:rsid w:val="00EA0CA7"/>
    <w:rsid w:val="00EA3D3D"/>
    <w:rsid w:val="00EA45CB"/>
    <w:rsid w:val="00EB18EF"/>
    <w:rsid w:val="00EB1F78"/>
    <w:rsid w:val="00EB2AA9"/>
    <w:rsid w:val="00EB54C9"/>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3504E"/>
    <w:rsid w:val="00F361AB"/>
    <w:rsid w:val="00F4210C"/>
    <w:rsid w:val="00F4536C"/>
    <w:rsid w:val="00F50662"/>
    <w:rsid w:val="00F57554"/>
    <w:rsid w:val="00F61C15"/>
    <w:rsid w:val="00F63674"/>
    <w:rsid w:val="00F73108"/>
    <w:rsid w:val="00F75DBD"/>
    <w:rsid w:val="00F95343"/>
    <w:rsid w:val="00FA1F82"/>
    <w:rsid w:val="00FC411A"/>
    <w:rsid w:val="00FC568F"/>
    <w:rsid w:val="00FC5A40"/>
    <w:rsid w:val="00FD01DE"/>
    <w:rsid w:val="00FD079B"/>
    <w:rsid w:val="00FD635C"/>
    <w:rsid w:val="00FD66B6"/>
    <w:rsid w:val="00FD6751"/>
    <w:rsid w:val="00FE0543"/>
    <w:rsid w:val="00FE0686"/>
    <w:rsid w:val="00FE09EB"/>
    <w:rsid w:val="00FE2606"/>
    <w:rsid w:val="00FE2F15"/>
    <w:rsid w:val="00FE4E50"/>
    <w:rsid w:val="00FF2BE2"/>
    <w:rsid w:val="0241B77A"/>
    <w:rsid w:val="07A3E346"/>
    <w:rsid w:val="20C03629"/>
    <w:rsid w:val="37D3EE55"/>
    <w:rsid w:val="3E637228"/>
    <w:rsid w:val="502CAF4F"/>
    <w:rsid w:val="5395FC44"/>
    <w:rsid w:val="67F7F40E"/>
    <w:rsid w:val="6B1E39B9"/>
    <w:rsid w:val="7200FF9B"/>
    <w:rsid w:val="75298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27A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0E6CCA"/>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BB09B1"/>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uiPriority w:val="99"/>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0E6CCA"/>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BB09B1"/>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p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342049521">
      <w:bodyDiv w:val="1"/>
      <w:marLeft w:val="0"/>
      <w:marRight w:val="0"/>
      <w:marTop w:val="0"/>
      <w:marBottom w:val="0"/>
      <w:divBdr>
        <w:top w:val="none" w:sz="0" w:space="0" w:color="auto"/>
        <w:left w:val="none" w:sz="0" w:space="0" w:color="auto"/>
        <w:bottom w:val="none" w:sz="0" w:space="0" w:color="auto"/>
        <w:right w:val="none" w:sz="0" w:space="0" w:color="auto"/>
      </w:divBdr>
    </w:div>
    <w:div w:id="512500428">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589043582">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31347221">
      <w:bodyDiv w:val="1"/>
      <w:marLeft w:val="0"/>
      <w:marRight w:val="0"/>
      <w:marTop w:val="0"/>
      <w:marBottom w:val="0"/>
      <w:divBdr>
        <w:top w:val="none" w:sz="0" w:space="0" w:color="auto"/>
        <w:left w:val="none" w:sz="0" w:space="0" w:color="auto"/>
        <w:bottom w:val="none" w:sz="0" w:space="0" w:color="auto"/>
        <w:right w:val="none" w:sz="0" w:space="0" w:color="auto"/>
      </w:divBdr>
    </w:div>
    <w:div w:id="121434338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55224350">
      <w:bodyDiv w:val="1"/>
      <w:marLeft w:val="0"/>
      <w:marRight w:val="0"/>
      <w:marTop w:val="0"/>
      <w:marBottom w:val="0"/>
      <w:divBdr>
        <w:top w:val="none" w:sz="0" w:space="0" w:color="auto"/>
        <w:left w:val="none" w:sz="0" w:space="0" w:color="auto"/>
        <w:bottom w:val="none" w:sz="0" w:space="0" w:color="auto"/>
        <w:right w:val="none" w:sz="0" w:space="0" w:color="auto"/>
      </w:divBdr>
    </w:div>
    <w:div w:id="2057777579">
      <w:bodyDiv w:val="1"/>
      <w:marLeft w:val="0"/>
      <w:marRight w:val="0"/>
      <w:marTop w:val="0"/>
      <w:marBottom w:val="0"/>
      <w:divBdr>
        <w:top w:val="none" w:sz="0" w:space="0" w:color="auto"/>
        <w:left w:val="none" w:sz="0" w:space="0" w:color="auto"/>
        <w:bottom w:val="none" w:sz="0" w:space="0" w:color="auto"/>
        <w:right w:val="none" w:sz="0" w:space="0" w:color="auto"/>
      </w:divBdr>
      <w:divsChild>
        <w:div w:id="1331836781">
          <w:marLeft w:val="0"/>
          <w:marRight w:val="0"/>
          <w:marTop w:val="0"/>
          <w:marBottom w:val="0"/>
          <w:divBdr>
            <w:top w:val="none" w:sz="0" w:space="0" w:color="auto"/>
            <w:left w:val="none" w:sz="0" w:space="0" w:color="auto"/>
            <w:bottom w:val="none" w:sz="0" w:space="0" w:color="auto"/>
            <w:right w:val="none" w:sz="0" w:space="0" w:color="auto"/>
          </w:divBdr>
        </w:div>
        <w:div w:id="1703240286">
          <w:marLeft w:val="0"/>
          <w:marRight w:val="0"/>
          <w:marTop w:val="0"/>
          <w:marBottom w:val="0"/>
          <w:divBdr>
            <w:top w:val="none" w:sz="0" w:space="0" w:color="auto"/>
            <w:left w:val="none" w:sz="0" w:space="0" w:color="auto"/>
            <w:bottom w:val="none" w:sz="0" w:space="0" w:color="auto"/>
            <w:right w:val="none" w:sz="0" w:space="0" w:color="auto"/>
          </w:divBdr>
        </w:div>
        <w:div w:id="1679774859">
          <w:marLeft w:val="0"/>
          <w:marRight w:val="0"/>
          <w:marTop w:val="0"/>
          <w:marBottom w:val="0"/>
          <w:divBdr>
            <w:top w:val="none" w:sz="0" w:space="0" w:color="auto"/>
            <w:left w:val="none" w:sz="0" w:space="0" w:color="auto"/>
            <w:bottom w:val="none" w:sz="0" w:space="0" w:color="auto"/>
            <w:right w:val="none" w:sz="0" w:space="0" w:color="auto"/>
          </w:divBdr>
        </w:div>
        <w:div w:id="3107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6%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828DCBA-779B-4F5B-A1ED-6478F541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9363</Characters>
  <Application>Microsoft Office Word</Application>
  <DocSecurity>0</DocSecurity>
  <Lines>78</Lines>
  <Paragraphs>21</Paragraphs>
  <ScaleCrop>false</ScaleCrop>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Specifications—HS-LS4-6 - CAASPP (CA Dept of Education)</dc:title>
  <dc:subject>This CAST item specification describes HS-LS4-6 Biological Evolution: Unity and Diversity.</dc:subject>
  <dc:creator/>
  <cp:keywords/>
  <dc:description/>
  <cp:lastModifiedBy/>
  <cp:revision>1</cp:revision>
  <dcterms:created xsi:type="dcterms:W3CDTF">2025-04-03T17:43:00Z</dcterms:created>
  <dcterms:modified xsi:type="dcterms:W3CDTF">2025-04-03T17:44:00Z</dcterms:modified>
</cp:coreProperties>
</file>