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B5AB" w14:textId="77777777" w:rsidR="0007005E" w:rsidRDefault="0007005E" w:rsidP="003C636C">
      <w:pPr>
        <w:pStyle w:val="Header"/>
        <w:pBdr>
          <w:bottom w:val="none" w:sz="0" w:space="0" w:color="auto"/>
        </w:pBdr>
        <w:tabs>
          <w:tab w:val="clear" w:pos="4680"/>
        </w:tabs>
        <w:spacing w:after="0"/>
        <w:jc w:val="left"/>
      </w:pPr>
      <w:r>
        <w:rPr>
          <w:noProof/>
          <w:lang w:eastAsia="en-US"/>
        </w:rPr>
        <w:drawing>
          <wp:inline distT="0" distB="0" distL="0" distR="0" wp14:anchorId="163DAB5F" wp14:editId="56E40AF1">
            <wp:extent cx="1060704" cy="521208"/>
            <wp:effectExtent l="0" t="0" r="6350" b="0"/>
            <wp:docPr id="14" name="Picture 1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3F64394" w14:textId="77777777" w:rsidR="0007005E" w:rsidRPr="00B63D23" w:rsidRDefault="0007005E" w:rsidP="003C636C">
      <w:pPr>
        <w:pStyle w:val="HeaderName"/>
        <w:pBdr>
          <w:bottom w:val="none" w:sz="0" w:space="0" w:color="auto"/>
        </w:pBdr>
        <w:spacing w:after="0"/>
      </w:pPr>
      <w:r w:rsidRPr="008F3EA2">
        <w:t>HS-PS2-6 Motion and Stability: Forces and Interactions</w:t>
      </w:r>
    </w:p>
    <w:p w14:paraId="098B608E" w14:textId="77777777" w:rsidR="0007005E" w:rsidRPr="00BB08C4" w:rsidRDefault="0007005E" w:rsidP="003C636C">
      <w:pPr>
        <w:pStyle w:val="Header"/>
        <w:pBdr>
          <w:bottom w:val="none" w:sz="0" w:space="0" w:color="auto"/>
        </w:pBdr>
        <w:tabs>
          <w:tab w:val="clear" w:pos="4680"/>
        </w:tabs>
        <w:spacing w:after="240"/>
      </w:pPr>
      <w:r w:rsidRPr="00B63D23">
        <w:t xml:space="preserve">California </w:t>
      </w:r>
      <w:r>
        <w:t xml:space="preserve">Alternate Assessment for </w:t>
      </w:r>
      <w:r w:rsidRPr="00B63D23">
        <w:t>Science—Item</w:t>
      </w:r>
      <w:r>
        <w:t xml:space="preserve"> Content</w:t>
      </w:r>
      <w:r w:rsidRPr="00B63D23">
        <w:t xml:space="preserve"> Specifications</w:t>
      </w:r>
    </w:p>
    <w:p w14:paraId="4303EE9E" w14:textId="77777777" w:rsidR="0007005E" w:rsidRPr="0036462F" w:rsidRDefault="0007005E" w:rsidP="0036462F">
      <w:pPr>
        <w:pStyle w:val="Heading1"/>
      </w:pPr>
      <w:r w:rsidRPr="0036462F">
        <w:t>HS-PS2-6 Motion and Stability: Forces and Interactions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PS2-6."/>
      </w:tblPr>
      <w:tblGrid>
        <w:gridCol w:w="3325"/>
        <w:gridCol w:w="3510"/>
        <w:gridCol w:w="3245"/>
      </w:tblGrid>
      <w:tr w:rsidR="0007005E" w:rsidRPr="00061833" w14:paraId="0F992A25" w14:textId="77777777" w:rsidTr="00A133CD">
        <w:trPr>
          <w:cantSplit/>
          <w:tblHeader/>
        </w:trPr>
        <w:tc>
          <w:tcPr>
            <w:tcW w:w="3325" w:type="dxa"/>
            <w:tcBorders>
              <w:bottom w:val="single" w:sz="4" w:space="0" w:color="auto"/>
            </w:tcBorders>
            <w:shd w:val="clear" w:color="auto" w:fill="E7E6E6" w:themeFill="background2"/>
            <w:vAlign w:val="center"/>
          </w:tcPr>
          <w:p w14:paraId="08E604BC" w14:textId="77777777" w:rsidR="0007005E" w:rsidRPr="00061833" w:rsidRDefault="0007005E" w:rsidP="00040643">
            <w:pPr>
              <w:pStyle w:val="TableHead"/>
            </w:pPr>
            <w:r w:rsidRPr="00061833">
              <w:t>California Science Connector</w:t>
            </w:r>
          </w:p>
        </w:tc>
        <w:tc>
          <w:tcPr>
            <w:tcW w:w="3510" w:type="dxa"/>
            <w:tcBorders>
              <w:bottom w:val="single" w:sz="4" w:space="0" w:color="auto"/>
            </w:tcBorders>
            <w:shd w:val="clear" w:color="auto" w:fill="E7E6E6" w:themeFill="background2"/>
            <w:vAlign w:val="center"/>
          </w:tcPr>
          <w:p w14:paraId="7B5051E5" w14:textId="77777777" w:rsidR="0007005E" w:rsidRPr="00061833" w:rsidRDefault="0007005E" w:rsidP="00E16AA5">
            <w:pPr>
              <w:pStyle w:val="TableHead"/>
            </w:pPr>
            <w:r w:rsidRPr="00061833">
              <w:t>Focal Knowledge, Skills, and Abilities</w:t>
            </w:r>
          </w:p>
        </w:tc>
        <w:tc>
          <w:tcPr>
            <w:tcW w:w="3245" w:type="dxa"/>
            <w:tcBorders>
              <w:bottom w:val="single" w:sz="4" w:space="0" w:color="auto"/>
            </w:tcBorders>
            <w:shd w:val="clear" w:color="auto" w:fill="E7E6E6" w:themeFill="background2"/>
            <w:vAlign w:val="center"/>
          </w:tcPr>
          <w:p w14:paraId="5362C7D5" w14:textId="77777777" w:rsidR="0007005E" w:rsidRPr="00061833" w:rsidRDefault="0007005E" w:rsidP="00040643">
            <w:pPr>
              <w:pStyle w:val="TableHead"/>
            </w:pPr>
            <w:r w:rsidRPr="00061833">
              <w:t>Essential Understanding</w:t>
            </w:r>
          </w:p>
        </w:tc>
      </w:tr>
      <w:tr w:rsidR="0007005E" w:rsidRPr="00510C04" w14:paraId="4A344117" w14:textId="77777777" w:rsidTr="00061833">
        <w:trPr>
          <w:cantSplit/>
          <w:trHeight w:val="20"/>
        </w:trPr>
        <w:tc>
          <w:tcPr>
            <w:tcW w:w="3325" w:type="dxa"/>
            <w:shd w:val="clear" w:color="auto" w:fill="auto"/>
            <w:tcMar>
              <w:top w:w="72" w:type="dxa"/>
              <w:bottom w:w="72" w:type="dxa"/>
            </w:tcMar>
          </w:tcPr>
          <w:p w14:paraId="01F29946" w14:textId="77777777" w:rsidR="0007005E" w:rsidRPr="007C2824" w:rsidRDefault="0007005E" w:rsidP="004D61B3">
            <w:pPr>
              <w:pStyle w:val="TableBullets"/>
              <w:numPr>
                <w:ilvl w:val="0"/>
                <w:numId w:val="0"/>
              </w:numPr>
              <w:spacing w:before="0" w:after="0"/>
            </w:pPr>
            <w:r w:rsidRPr="00CB4903">
              <w:t>Recognize that different materials have different molecular structures and properties which determine different functioning (e.g., flexible, but durable) of the material.</w:t>
            </w:r>
          </w:p>
        </w:tc>
        <w:tc>
          <w:tcPr>
            <w:tcW w:w="3510" w:type="dxa"/>
            <w:shd w:val="clear" w:color="auto" w:fill="auto"/>
            <w:tcMar>
              <w:top w:w="72" w:type="dxa"/>
              <w:bottom w:w="72" w:type="dxa"/>
            </w:tcMar>
          </w:tcPr>
          <w:p w14:paraId="52EEBF03" w14:textId="77777777" w:rsidR="0007005E" w:rsidRPr="00CB4903" w:rsidRDefault="0007005E" w:rsidP="0007005E">
            <w:pPr>
              <w:pStyle w:val="TableBullets"/>
              <w:numPr>
                <w:ilvl w:val="0"/>
                <w:numId w:val="21"/>
              </w:numPr>
              <w:spacing w:before="0" w:after="0"/>
            </w:pPr>
            <w:r w:rsidRPr="00BD57E0">
              <w:t>Ability to recognize that different materials have differen</w:t>
            </w:r>
            <w:bookmarkStart w:id="0" w:name="_GoBack"/>
            <w:bookmarkEnd w:id="0"/>
            <w:r w:rsidRPr="00BD57E0">
              <w:t>t properties that determine different functioning (e.g., flexible, but durable) of the material.</w:t>
            </w:r>
          </w:p>
        </w:tc>
        <w:tc>
          <w:tcPr>
            <w:tcW w:w="3245" w:type="dxa"/>
            <w:shd w:val="clear" w:color="auto" w:fill="auto"/>
            <w:tcMar>
              <w:top w:w="72" w:type="dxa"/>
              <w:bottom w:w="72" w:type="dxa"/>
            </w:tcMar>
          </w:tcPr>
          <w:p w14:paraId="2C22B2DB" w14:textId="77777777" w:rsidR="0007005E" w:rsidRPr="00311FAD" w:rsidRDefault="0007005E" w:rsidP="004D61B3">
            <w:pPr>
              <w:pStyle w:val="TableBullets"/>
              <w:numPr>
                <w:ilvl w:val="0"/>
                <w:numId w:val="0"/>
              </w:numPr>
              <w:spacing w:before="0" w:after="0"/>
            </w:pPr>
            <w:r w:rsidRPr="00CB4903">
              <w:t>Identify that different materials have different properties</w:t>
            </w:r>
            <w:r>
              <w:t>.</w:t>
            </w:r>
          </w:p>
        </w:tc>
      </w:tr>
    </w:tbl>
    <w:p w14:paraId="51B1FEC6" w14:textId="77777777" w:rsidR="0007005E" w:rsidRPr="0036462F" w:rsidRDefault="0007005E" w:rsidP="0036462F">
      <w:pPr>
        <w:pStyle w:val="Heading2"/>
        <w:rPr>
          <w:rStyle w:val="Heading2Char"/>
        </w:rPr>
      </w:pPr>
      <w:r w:rsidRPr="0036462F">
        <w:rPr>
          <w:rStyle w:val="Heading2Char"/>
          <w:b/>
        </w:rPr>
        <w:t>CA NGSS Performance Expectation</w:t>
      </w:r>
    </w:p>
    <w:p w14:paraId="3487CF97" w14:textId="77777777" w:rsidR="0007005E" w:rsidRDefault="0007005E" w:rsidP="5A65751A">
      <w:pPr>
        <w:spacing w:before="240"/>
        <w:rPr>
          <w:rFonts w:cs="Arial"/>
        </w:rPr>
      </w:pPr>
      <w:r w:rsidRPr="5A65751A">
        <w:rPr>
          <w:rFonts w:cs="Arial"/>
        </w:rPr>
        <w:t xml:space="preserve">Students who demonstrate understanding can: </w:t>
      </w:r>
    </w:p>
    <w:p w14:paraId="5933AFA4" w14:textId="77777777" w:rsidR="0007005E" w:rsidRPr="00152295" w:rsidRDefault="0007005E" w:rsidP="002E4C6E">
      <w:pPr>
        <w:rPr>
          <w:b/>
          <w:i/>
        </w:rPr>
      </w:pPr>
      <w:r w:rsidRPr="00CB4903">
        <w:rPr>
          <w:b/>
        </w:rPr>
        <w:t xml:space="preserve">Communicate scientific and technical information about why the molecular-level structure is important in the functioning of designed materials. </w:t>
      </w:r>
      <w:r>
        <w:t>[</w:t>
      </w:r>
      <w:r w:rsidRPr="00761558">
        <w:t xml:space="preserve">Clarification Statement: </w:t>
      </w:r>
      <w:r w:rsidRPr="00CB4903">
        <w:t>Emphasis is on the attractive and repulsive forces that determine the functioning of the material. Examples could include why electrically conductive materials are often made of metal, flexible but durable materials are made up of long chained molecules, and pharmaceuticals are designed to i</w:t>
      </w:r>
      <w:r>
        <w:t>nteract with specific receptors.]</w:t>
      </w:r>
      <w:r w:rsidRPr="00761558">
        <w:t xml:space="preserve"> </w:t>
      </w:r>
      <w:r w:rsidRPr="00152295">
        <w:rPr>
          <w:i/>
        </w:rPr>
        <w:t>[Assessment Boundary: Assessment is limited to provided molecular structures of specific designed materials.]</w:t>
      </w:r>
    </w:p>
    <w:p w14:paraId="2EE613FA" w14:textId="77777777" w:rsidR="0007005E" w:rsidRDefault="0007005E" w:rsidP="0036462F">
      <w:pPr>
        <w:pStyle w:val="Heading2"/>
      </w:pPr>
      <w:r>
        <w:t>Mastery Statements</w:t>
      </w:r>
    </w:p>
    <w:p w14:paraId="4B9918CA" w14:textId="77777777" w:rsidR="0007005E" w:rsidRDefault="0007005E" w:rsidP="008F3EA2">
      <w:r w:rsidRPr="000C36C7">
        <w:t>Students will be able to:</w:t>
      </w:r>
    </w:p>
    <w:p w14:paraId="4B58D559" w14:textId="77777777" w:rsidR="0007005E" w:rsidRPr="008F3EA2" w:rsidRDefault="0007005E" w:rsidP="0007005E">
      <w:pPr>
        <w:pStyle w:val="bulletsMastery"/>
        <w:contextualSpacing w:val="0"/>
      </w:pPr>
      <w:r w:rsidRPr="00CB4903">
        <w:t>Recognize properties of materials</w:t>
      </w:r>
    </w:p>
    <w:p w14:paraId="29FD9A9D" w14:textId="77777777" w:rsidR="0007005E" w:rsidRPr="008F3EA2" w:rsidRDefault="0007005E" w:rsidP="0007005E">
      <w:pPr>
        <w:pStyle w:val="bulletsMastery"/>
        <w:contextualSpacing w:val="0"/>
        <w:rPr>
          <w:b/>
        </w:rPr>
      </w:pPr>
      <w:r w:rsidRPr="008F3EA2">
        <w:t>Recognize that different materials have different properties</w:t>
      </w:r>
    </w:p>
    <w:p w14:paraId="0121465E" w14:textId="77777777" w:rsidR="0007005E" w:rsidRPr="008F3EA2" w:rsidRDefault="0007005E" w:rsidP="0007005E">
      <w:pPr>
        <w:pStyle w:val="bulletsMastery"/>
        <w:contextualSpacing w:val="0"/>
        <w:rPr>
          <w:b/>
        </w:rPr>
      </w:pPr>
      <w:r w:rsidRPr="008F3EA2">
        <w:t>Identify a material with properties different than other materials in a group</w:t>
      </w:r>
    </w:p>
    <w:p w14:paraId="749522A4" w14:textId="77777777" w:rsidR="0007005E" w:rsidRPr="008F3EA2" w:rsidRDefault="0007005E" w:rsidP="0007005E">
      <w:pPr>
        <w:pStyle w:val="bulletsMastery"/>
        <w:contextualSpacing w:val="0"/>
        <w:rPr>
          <w:b/>
        </w:rPr>
      </w:pPr>
      <w:r w:rsidRPr="008F3EA2">
        <w:t>Recognize that materials with common properties can be used to perform the same function</w:t>
      </w:r>
    </w:p>
    <w:p w14:paraId="185EEB03" w14:textId="77777777" w:rsidR="0007005E" w:rsidRPr="008F3EA2" w:rsidRDefault="0007005E" w:rsidP="0007005E">
      <w:pPr>
        <w:pStyle w:val="bulletsMastery"/>
        <w:keepNext/>
        <w:contextualSpacing w:val="0"/>
        <w:rPr>
          <w:b/>
        </w:rPr>
      </w:pPr>
      <w:r w:rsidRPr="008F3EA2">
        <w:t>Recognize that materials with different properties would not be used to perform the same function</w:t>
      </w:r>
    </w:p>
    <w:p w14:paraId="0C6A93A8" w14:textId="77777777" w:rsidR="0007005E" w:rsidRPr="008F3EA2" w:rsidRDefault="0007005E" w:rsidP="0007005E">
      <w:pPr>
        <w:pStyle w:val="bulletsMastery"/>
        <w:contextualSpacing w:val="0"/>
        <w:rPr>
          <w:b/>
        </w:rPr>
      </w:pPr>
      <w:r w:rsidRPr="008F3EA2">
        <w:t>Recognize how the property of a material supports its purpose</w:t>
      </w:r>
    </w:p>
    <w:p w14:paraId="6FAF4508" w14:textId="77777777" w:rsidR="0007005E" w:rsidRDefault="0007005E" w:rsidP="0036462F">
      <w:pPr>
        <w:pStyle w:val="Heading2"/>
        <w:rPr>
          <w:lang w:eastAsia="ko-KR"/>
        </w:rPr>
      </w:pPr>
      <w:r>
        <w:rPr>
          <w:lang w:eastAsia="ko-KR"/>
        </w:rPr>
        <w:lastRenderedPageBreak/>
        <w:t>Possible Phenomena or Contexts</w:t>
      </w:r>
    </w:p>
    <w:p w14:paraId="31F83C2B" w14:textId="77777777" w:rsidR="0007005E" w:rsidRDefault="0007005E" w:rsidP="00B46342">
      <w:pPr>
        <w:keepNext/>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1B2905A1" w14:textId="77777777" w:rsidR="0007005E" w:rsidRPr="000C36C7" w:rsidRDefault="0007005E" w:rsidP="00B46342">
      <w:pPr>
        <w:keepNext/>
        <w:rPr>
          <w:b/>
          <w:lang w:eastAsia="ko-KR"/>
        </w:rPr>
      </w:pPr>
      <w:r w:rsidRPr="000C36C7">
        <w:rPr>
          <w:b/>
          <w:lang w:eastAsia="ko-KR"/>
        </w:rPr>
        <w:t>Possible contexts include</w:t>
      </w:r>
      <w:r>
        <w:rPr>
          <w:b/>
          <w:lang w:eastAsia="ko-KR"/>
        </w:rPr>
        <w:t xml:space="preserve"> the following</w:t>
      </w:r>
      <w:r w:rsidRPr="000C36C7">
        <w:rPr>
          <w:b/>
          <w:lang w:eastAsia="ko-KR"/>
        </w:rPr>
        <w:t>:</w:t>
      </w:r>
    </w:p>
    <w:p w14:paraId="0FC9BA52" w14:textId="77777777" w:rsidR="0007005E" w:rsidRPr="008F3EA2" w:rsidRDefault="0007005E" w:rsidP="0007005E">
      <w:pPr>
        <w:pStyle w:val="bulletsPhenomena"/>
        <w:numPr>
          <w:ilvl w:val="0"/>
          <w:numId w:val="20"/>
        </w:numPr>
        <w:contextualSpacing w:val="0"/>
        <w:rPr>
          <w:b/>
        </w:rPr>
      </w:pPr>
      <w:r w:rsidRPr="008F3EA2">
        <w:t>Classroom objects made of paper, wood, plastic, or other easily identifiable materials that share a common property</w:t>
      </w:r>
    </w:p>
    <w:p w14:paraId="48FDA48B" w14:textId="77777777" w:rsidR="0007005E" w:rsidRPr="008F3EA2" w:rsidRDefault="0007005E" w:rsidP="0007005E">
      <w:pPr>
        <w:pStyle w:val="bulletsPhenomena"/>
        <w:numPr>
          <w:ilvl w:val="0"/>
          <w:numId w:val="20"/>
        </w:numPr>
        <w:contextualSpacing w:val="0"/>
        <w:rPr>
          <w:b/>
        </w:rPr>
      </w:pPr>
      <w:r w:rsidRPr="008F3EA2">
        <w:t>Toys with easily observable properties including softness or flexibility</w:t>
      </w:r>
    </w:p>
    <w:p w14:paraId="459E50A5" w14:textId="77777777" w:rsidR="0007005E" w:rsidRDefault="0007005E" w:rsidP="0007005E">
      <w:pPr>
        <w:pStyle w:val="bulletsPhenomena"/>
        <w:numPr>
          <w:ilvl w:val="0"/>
          <w:numId w:val="20"/>
        </w:numPr>
        <w:contextualSpacing w:val="0"/>
      </w:pPr>
      <w:r>
        <w:t xml:space="preserve">Common household materials, such as materials that keep things warm </w:t>
      </w:r>
    </w:p>
    <w:p w14:paraId="6588B636" w14:textId="77777777" w:rsidR="0007005E" w:rsidRDefault="0007005E" w:rsidP="0036462F">
      <w:pPr>
        <w:pStyle w:val="Heading2"/>
        <w:rPr>
          <w:lang w:eastAsia="ko-KR"/>
        </w:rPr>
      </w:pPr>
      <w:r w:rsidRPr="00510C04">
        <w:rPr>
          <w:lang w:eastAsia="ko-KR"/>
        </w:rPr>
        <w:t>Additional Assessment Boundaries</w:t>
      </w:r>
    </w:p>
    <w:p w14:paraId="48C32184" w14:textId="77777777" w:rsidR="0007005E" w:rsidRPr="00DE4F1F" w:rsidRDefault="0007005E" w:rsidP="0007005E">
      <w:pPr>
        <w:pStyle w:val="Bullets"/>
        <w:numPr>
          <w:ilvl w:val="0"/>
          <w:numId w:val="13"/>
        </w:numPr>
        <w:spacing w:before="180"/>
      </w:pPr>
      <w:r>
        <w:t>None listed at this time</w:t>
      </w:r>
    </w:p>
    <w:p w14:paraId="00E98E03" w14:textId="77777777" w:rsidR="0007005E" w:rsidRPr="00AB7B8F" w:rsidRDefault="0007005E" w:rsidP="0036462F">
      <w:pPr>
        <w:pStyle w:val="Heading2"/>
      </w:pPr>
      <w:r>
        <w:t>Additional References</w:t>
      </w:r>
    </w:p>
    <w:p w14:paraId="1AF9C064" w14:textId="77777777" w:rsidR="0007005E" w:rsidRPr="00130DBA" w:rsidRDefault="0007005E" w:rsidP="008F4E45">
      <w:pPr>
        <w:spacing w:before="240"/>
        <w:contextualSpacing/>
        <w:rPr>
          <w:rFonts w:cs="Arial"/>
          <w:color w:val="000000"/>
          <w:szCs w:val="24"/>
        </w:rPr>
      </w:pPr>
      <w:r w:rsidRPr="00130DBA">
        <w:rPr>
          <w:rFonts w:cs="Arial"/>
          <w:color w:val="000000"/>
          <w:szCs w:val="24"/>
        </w:rPr>
        <w:t xml:space="preserve">California Science Test Item Specification for </w:t>
      </w:r>
      <w:r w:rsidRPr="008F3EA2">
        <w:t>HS-PS2-6</w:t>
      </w:r>
    </w:p>
    <w:p w14:paraId="7A5671C0" w14:textId="77777777" w:rsidR="0007005E" w:rsidRPr="00EA1D2C" w:rsidRDefault="0036462F" w:rsidP="008F4E45">
      <w:pPr>
        <w:spacing w:before="240"/>
        <w:contextualSpacing/>
        <w:rPr>
          <w:rFonts w:cs="Arial"/>
          <w:szCs w:val="24"/>
        </w:rPr>
      </w:pPr>
      <w:hyperlink r:id="rId12" w:tooltip="California Science Test Item Specification for HS-PS2-6" w:history="1">
        <w:r w:rsidR="0007005E" w:rsidRPr="00FA4831">
          <w:rPr>
            <w:rStyle w:val="Hyperlink"/>
          </w:rPr>
          <w:t>https://www.cde.ca.gov/ta/tg/ca/documents/itemspecs-hs-ps2-6.docx</w:t>
        </w:r>
      </w:hyperlink>
    </w:p>
    <w:p w14:paraId="6156CBA5" w14:textId="77777777" w:rsidR="0007005E" w:rsidRPr="009258F0" w:rsidRDefault="0007005E" w:rsidP="008F4E45">
      <w:pPr>
        <w:pStyle w:val="Paragraph"/>
      </w:pPr>
      <w:r w:rsidRPr="009258F0">
        <w:t xml:space="preserve">Environmental Principles and Concepts </w:t>
      </w:r>
      <w:hyperlink r:id="rId13" w:tooltip="Environmental Principles and Concepts web page" w:history="1">
        <w:r w:rsidRPr="003760B9">
          <w:rPr>
            <w:rStyle w:val="Hyperlink"/>
          </w:rPr>
          <w:t>http://californiaeei.org/abouteei/epc/</w:t>
        </w:r>
      </w:hyperlink>
    </w:p>
    <w:p w14:paraId="59CF68F5" w14:textId="77777777" w:rsidR="0007005E" w:rsidRDefault="0007005E" w:rsidP="00B01331">
      <w:pPr>
        <w:spacing w:before="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14" w:tooltip="Link to California Science Framework K-12" w:history="1">
        <w:r>
          <w:rPr>
            <w:rStyle w:val="Hyperlink"/>
          </w:rPr>
          <w:t>https://www.cde.ca.gov/ci/sc/cf/cascienceframework2016.asp</w:t>
        </w:r>
      </w:hyperlink>
    </w:p>
    <w:p w14:paraId="04FA6E0D" w14:textId="77777777" w:rsidR="0007005E" w:rsidRPr="0022446A" w:rsidRDefault="0007005E" w:rsidP="007E45EA">
      <w:pPr>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165CA38B" w14:textId="77777777" w:rsidR="0007005E" w:rsidRDefault="0036462F" w:rsidP="00B01331">
      <w:pPr>
        <w:spacing w:before="120"/>
        <w:rPr>
          <w:color w:val="0000FF"/>
          <w:u w:val="single"/>
        </w:rPr>
      </w:pPr>
      <w:hyperlink r:id="rId15" w:tooltip="Link to Science Framework—Appendix 1: Progression of Three Dimensions SEPs, DCIs, and CCCs " w:history="1">
        <w:r w:rsidR="0007005E">
          <w:rPr>
            <w:color w:val="0000FF"/>
            <w:u w:val="single"/>
          </w:rPr>
          <w:t>https://www.cde.ca.gov/ci/sc/cf/documents/scifwappendix1.pdf</w:t>
        </w:r>
      </w:hyperlink>
    </w:p>
    <w:p w14:paraId="7AFAD586" w14:textId="77777777" w:rsidR="0007005E" w:rsidRDefault="0007005E" w:rsidP="007E45EA">
      <w:pPr>
        <w:spacing w:before="240"/>
        <w:contextualSpacing/>
        <w:rPr>
          <w:rFonts w:cs="Arial"/>
          <w:color w:val="000000"/>
          <w:szCs w:val="24"/>
        </w:rPr>
      </w:pPr>
      <w:r>
        <w:t>Appendix 2: Connections to Environmental Principles and Concepts</w:t>
      </w:r>
    </w:p>
    <w:p w14:paraId="03DE6135" w14:textId="77777777" w:rsidR="0007005E" w:rsidRPr="00B01331" w:rsidRDefault="0036462F" w:rsidP="00B01331">
      <w:pPr>
        <w:spacing w:before="120"/>
        <w:rPr>
          <w:color w:val="0000FF"/>
          <w:u w:val="single"/>
        </w:rPr>
      </w:pPr>
      <w:hyperlink r:id="rId16" w:tooltip="Link to Science Framework—Appendix 2: Connections to Environmental Principles and Concepts" w:history="1">
        <w:r w:rsidR="0007005E" w:rsidRPr="0022446A">
          <w:rPr>
            <w:color w:val="0000FF"/>
            <w:u w:val="single"/>
          </w:rPr>
          <w:t>https://www.cde.ca.gov/ci/sc/cf/documents/scifwappendix2.pdf</w:t>
        </w:r>
      </w:hyperlink>
    </w:p>
    <w:p w14:paraId="2CE30A84" w14:textId="6928B5B7" w:rsidR="00130DBA" w:rsidRPr="00311FAD" w:rsidRDefault="0007005E" w:rsidP="00B46342">
      <w:pPr>
        <w:spacing w:before="480" w:after="0"/>
        <w:rPr>
          <w:rFonts w:cs="Arial"/>
          <w:color w:val="000000"/>
          <w:szCs w:val="24"/>
        </w:rPr>
      </w:pPr>
      <w:r w:rsidRPr="007E45EA">
        <w:rPr>
          <w:rFonts w:cs="Arial"/>
          <w:i/>
          <w:color w:val="000000"/>
          <w:szCs w:val="24"/>
        </w:rPr>
        <w:t xml:space="preserve">Posted by the California Department of Education, </w:t>
      </w:r>
      <w:r>
        <w:rPr>
          <w:rFonts w:cs="Arial"/>
          <w:i/>
          <w:color w:val="000000"/>
          <w:szCs w:val="24"/>
        </w:rPr>
        <w:t>August 2020</w:t>
      </w:r>
    </w:p>
    <w:sectPr w:rsidR="00130DBA" w:rsidRPr="00311FAD" w:rsidSect="003C636C">
      <w:headerReference w:type="default" r:id="rId17"/>
      <w:footerReference w:type="default" r:id="rId18"/>
      <w:footerReference w:type="first" r:id="rId19"/>
      <w:pgSz w:w="12240" w:h="15840" w:code="1"/>
      <w:pgMar w:top="900" w:right="1080" w:bottom="1008" w:left="1080" w:header="576" w:footer="7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0BA38" w14:textId="77777777" w:rsidR="005D5684" w:rsidRDefault="005D5684" w:rsidP="007525D5">
      <w:r>
        <w:separator/>
      </w:r>
    </w:p>
  </w:endnote>
  <w:endnote w:type="continuationSeparator" w:id="0">
    <w:p w14:paraId="551E39F0" w14:textId="77777777" w:rsidR="005D5684" w:rsidRDefault="005D5684" w:rsidP="007525D5">
      <w:r>
        <w:continuationSeparator/>
      </w:r>
    </w:p>
  </w:endnote>
  <w:endnote w:type="continuationNotice" w:id="1">
    <w:p w14:paraId="664F0FD5" w14:textId="77777777" w:rsidR="005D5684" w:rsidRDefault="005D56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8414E" w14:textId="77777777" w:rsidR="00040643" w:rsidRPr="00BB08C4" w:rsidRDefault="00040643"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061833">
      <w:rPr>
        <w:noProof/>
      </w:rPr>
      <w:t>2</w:t>
    </w:r>
    <w:r w:rsidRPr="00A36BC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EB09A" w14:textId="32D46B6F" w:rsidR="00040643" w:rsidRDefault="00040643"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061833">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31664" w14:textId="77777777" w:rsidR="005D5684" w:rsidRDefault="005D5684" w:rsidP="007525D5">
      <w:r>
        <w:separator/>
      </w:r>
    </w:p>
  </w:footnote>
  <w:footnote w:type="continuationSeparator" w:id="0">
    <w:p w14:paraId="579EB31E" w14:textId="77777777" w:rsidR="005D5684" w:rsidRDefault="005D5684" w:rsidP="007525D5">
      <w:r>
        <w:continuationSeparator/>
      </w:r>
    </w:p>
  </w:footnote>
  <w:footnote w:type="continuationNotice" w:id="1">
    <w:p w14:paraId="079AD813" w14:textId="77777777" w:rsidR="005D5684" w:rsidRDefault="005D56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95393" w14:textId="77777777" w:rsidR="00040643" w:rsidRDefault="00040643" w:rsidP="00BB08C4">
    <w:pPr>
      <w:pStyle w:val="Header"/>
      <w:tabs>
        <w:tab w:val="clear" w:pos="4680"/>
      </w:tabs>
      <w:spacing w:after="0"/>
      <w:jc w:val="left"/>
    </w:pPr>
    <w:r>
      <w:rPr>
        <w:noProof/>
        <w:lang w:eastAsia="en-US"/>
      </w:rPr>
      <w:drawing>
        <wp:inline distT="0" distB="0" distL="0" distR="0" wp14:anchorId="59C06EF0" wp14:editId="3A511392">
          <wp:extent cx="1060704" cy="521208"/>
          <wp:effectExtent l="0" t="0" r="6350" b="0"/>
          <wp:docPr id="13" name="Picture 1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557F536" w14:textId="5EE5F524" w:rsidR="00040643" w:rsidRPr="00B63D23" w:rsidRDefault="00040643"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36462F">
      <w:rPr>
        <w:noProof/>
      </w:rPr>
      <w:t>HS-PS2-6 Motion and Stability: Forces and Interactions</w:t>
    </w:r>
    <w:r>
      <w:rPr>
        <w:noProof/>
      </w:rPr>
      <w:fldChar w:fldCharType="end"/>
    </w:r>
  </w:p>
  <w:p w14:paraId="6A66E50B" w14:textId="62D24765" w:rsidR="00040643" w:rsidRPr="00BB08C4" w:rsidRDefault="00040643" w:rsidP="00600F38">
    <w:pPr>
      <w:pStyle w:val="Header"/>
      <w:tabs>
        <w:tab w:val="clear" w:pos="4680"/>
      </w:tabs>
      <w:spacing w:after="240"/>
    </w:pPr>
    <w:r w:rsidRPr="00B63D23">
      <w:t xml:space="preserve">California </w:t>
    </w:r>
    <w:r w:rsidR="0024569A">
      <w:t xml:space="preserve">Alternate </w:t>
    </w:r>
    <w:r>
      <w:t xml:space="preserve">Assessment for </w:t>
    </w:r>
    <w:r w:rsidRPr="00B63D23">
      <w:t>Science—Item</w:t>
    </w:r>
    <w:r w:rsidR="008F3EA2">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0E8AB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85295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D300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0C045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26A1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58AA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14CE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56E1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E0F0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5065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E51EF"/>
    <w:multiLevelType w:val="hybridMultilevel"/>
    <w:tmpl w:val="D8CCA414"/>
    <w:lvl w:ilvl="0" w:tplc="7D769042">
      <w:start w:val="1"/>
      <w:numFmt w:val="bullet"/>
      <w:lvlText w:val=""/>
      <w:lvlJc w:val="left"/>
      <w:pPr>
        <w:ind w:left="-900" w:hanging="360"/>
      </w:pPr>
      <w:rPr>
        <w:rFonts w:ascii="Symbol" w:hAnsi="Symbol" w:hint="default"/>
        <w:i/>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260" w:hanging="360"/>
      </w:pPr>
      <w:rPr>
        <w:rFonts w:ascii="Symbol" w:hAnsi="Symbol" w:hint="default"/>
      </w:rPr>
    </w:lvl>
    <w:lvl w:ilvl="4" w:tplc="04090003" w:tentative="1">
      <w:start w:val="1"/>
      <w:numFmt w:val="bullet"/>
      <w:lvlText w:val="o"/>
      <w:lvlJc w:val="left"/>
      <w:pPr>
        <w:ind w:left="1980" w:hanging="360"/>
      </w:pPr>
      <w:rPr>
        <w:rFonts w:ascii="Courier New" w:hAnsi="Courier New" w:cs="Courier New" w:hint="default"/>
      </w:rPr>
    </w:lvl>
    <w:lvl w:ilvl="5" w:tplc="04090005" w:tentative="1">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3420" w:hanging="360"/>
      </w:pPr>
      <w:rPr>
        <w:rFonts w:ascii="Symbol" w:hAnsi="Symbol" w:hint="default"/>
      </w:rPr>
    </w:lvl>
    <w:lvl w:ilvl="7" w:tplc="04090003" w:tentative="1">
      <w:start w:val="1"/>
      <w:numFmt w:val="bullet"/>
      <w:lvlText w:val="o"/>
      <w:lvlJc w:val="left"/>
      <w:pPr>
        <w:ind w:left="4140" w:hanging="360"/>
      </w:pPr>
      <w:rPr>
        <w:rFonts w:ascii="Courier New" w:hAnsi="Courier New" w:cs="Courier New" w:hint="default"/>
      </w:rPr>
    </w:lvl>
    <w:lvl w:ilvl="8" w:tplc="04090005" w:tentative="1">
      <w:start w:val="1"/>
      <w:numFmt w:val="bullet"/>
      <w:lvlText w:val=""/>
      <w:lvlJc w:val="left"/>
      <w:pPr>
        <w:ind w:left="4860" w:hanging="360"/>
      </w:pPr>
      <w:rPr>
        <w:rFonts w:ascii="Wingdings" w:hAnsi="Wingdings" w:hint="default"/>
      </w:rPr>
    </w:lvl>
  </w:abstractNum>
  <w:abstractNum w:abstractNumId="11" w15:restartNumberingAfterBreak="0">
    <w:nsid w:val="086249CE"/>
    <w:multiLevelType w:val="hybridMultilevel"/>
    <w:tmpl w:val="96E679E2"/>
    <w:lvl w:ilvl="0" w:tplc="67D610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063537"/>
    <w:multiLevelType w:val="hybridMultilevel"/>
    <w:tmpl w:val="71B49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CC4EEB"/>
    <w:multiLevelType w:val="hybridMultilevel"/>
    <w:tmpl w:val="8DDCBD4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5543893"/>
    <w:multiLevelType w:val="hybridMultilevel"/>
    <w:tmpl w:val="357AE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95B75"/>
    <w:multiLevelType w:val="hybridMultilevel"/>
    <w:tmpl w:val="8BD85E60"/>
    <w:lvl w:ilvl="0" w:tplc="DFC2CF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3503BA"/>
    <w:multiLevelType w:val="multilevel"/>
    <w:tmpl w:val="30B633A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50A0BE8"/>
    <w:multiLevelType w:val="hybridMultilevel"/>
    <w:tmpl w:val="594E8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531F5E"/>
    <w:multiLevelType w:val="hybridMultilevel"/>
    <w:tmpl w:val="C4686AF6"/>
    <w:lvl w:ilvl="0" w:tplc="B9B29BCE">
      <w:numFmt w:val="bullet"/>
      <w:lvlText w:val="-"/>
      <w:lvlJc w:val="left"/>
      <w:pPr>
        <w:ind w:left="720" w:hanging="360"/>
      </w:pPr>
      <w:rPr>
        <w:rFonts w:ascii="Arial" w:eastAsiaTheme="minorHAnsi"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D52B14"/>
    <w:multiLevelType w:val="hybridMultilevel"/>
    <w:tmpl w:val="B5D2E568"/>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E31E9B"/>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92B4CF6"/>
    <w:multiLevelType w:val="hybridMultilevel"/>
    <w:tmpl w:val="3BF6B9B4"/>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463BCB"/>
    <w:multiLevelType w:val="hybridMultilevel"/>
    <w:tmpl w:val="29282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FA030B"/>
    <w:multiLevelType w:val="hybridMultilevel"/>
    <w:tmpl w:val="8904EA46"/>
    <w:lvl w:ilvl="0" w:tplc="0EE00C12">
      <w:start w:val="1"/>
      <w:numFmt w:val="bullet"/>
      <w:pStyle w:val="bulletsMaster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FB17FE"/>
    <w:multiLevelType w:val="hybridMultilevel"/>
    <w:tmpl w:val="7C1491D0"/>
    <w:lvl w:ilvl="0" w:tplc="5CBC30CE">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27" w15:restartNumberingAfterBreak="0">
    <w:nsid w:val="612A5516"/>
    <w:multiLevelType w:val="hybridMultilevel"/>
    <w:tmpl w:val="C71E3EBC"/>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5D1835"/>
    <w:multiLevelType w:val="hybridMultilevel"/>
    <w:tmpl w:val="01A43618"/>
    <w:lvl w:ilvl="0" w:tplc="A2C28A5C">
      <w:start w:val="1"/>
      <w:numFmt w:val="bullet"/>
      <w:pStyle w:val="bulletsPhenomena"/>
      <w:lvlText w:val=""/>
      <w:lvlJc w:val="left"/>
      <w:pPr>
        <w:ind w:left="720" w:hanging="360"/>
      </w:pPr>
      <w:rPr>
        <w:rFonts w:ascii="Symbol" w:hAnsi="Symbol" w:hint="default"/>
        <w:i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69984895"/>
    <w:multiLevelType w:val="hybridMultilevel"/>
    <w:tmpl w:val="776CFC96"/>
    <w:lvl w:ilvl="0" w:tplc="D02A7782">
      <w:start w:val="1"/>
      <w:numFmt w:val="bullet"/>
      <w:lvlText w:val=""/>
      <w:lvlJc w:val="left"/>
      <w:pPr>
        <w:ind w:left="720" w:hanging="360"/>
      </w:pPr>
      <w:rPr>
        <w:rFonts w:ascii="Symbol" w:hAnsi="Symbo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C20FC0"/>
    <w:multiLevelType w:val="hybridMultilevel"/>
    <w:tmpl w:val="41F26AC0"/>
    <w:lvl w:ilvl="0" w:tplc="D02A7782">
      <w:start w:val="1"/>
      <w:numFmt w:val="bullet"/>
      <w:lvlText w:val=""/>
      <w:lvlJc w:val="left"/>
      <w:pPr>
        <w:ind w:left="720" w:hanging="360"/>
      </w:pPr>
      <w:rPr>
        <w:rFonts w:ascii="Symbol" w:hAnsi="Symbo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780E20"/>
    <w:multiLevelType w:val="hybridMultilevel"/>
    <w:tmpl w:val="A4FAA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5511A3"/>
    <w:multiLevelType w:val="hybridMultilevel"/>
    <w:tmpl w:val="ED68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107876"/>
    <w:multiLevelType w:val="hybridMultilevel"/>
    <w:tmpl w:val="06461B76"/>
    <w:lvl w:ilvl="0" w:tplc="3780982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8C75BE"/>
    <w:multiLevelType w:val="hybridMultilevel"/>
    <w:tmpl w:val="ABA67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AD8731B"/>
    <w:multiLevelType w:val="hybridMultilevel"/>
    <w:tmpl w:val="AA5407EE"/>
    <w:lvl w:ilvl="0" w:tplc="F064CB66">
      <w:start w:val="4"/>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7"/>
  </w:num>
  <w:num w:numId="3">
    <w:abstractNumId w:val="20"/>
  </w:num>
  <w:num w:numId="4">
    <w:abstractNumId w:val="15"/>
  </w:num>
  <w:num w:numId="5">
    <w:abstractNumId w:val="21"/>
  </w:num>
  <w:num w:numId="6">
    <w:abstractNumId w:val="23"/>
  </w:num>
  <w:num w:numId="7">
    <w:abstractNumId w:val="35"/>
  </w:num>
  <w:num w:numId="8">
    <w:abstractNumId w:val="27"/>
  </w:num>
  <w:num w:numId="9">
    <w:abstractNumId w:val="26"/>
  </w:num>
  <w:num w:numId="10">
    <w:abstractNumId w:val="18"/>
  </w:num>
  <w:num w:numId="11">
    <w:abstractNumId w:val="13"/>
  </w:num>
  <w:num w:numId="12">
    <w:abstractNumId w:val="19"/>
  </w:num>
  <w:num w:numId="13">
    <w:abstractNumId w:val="33"/>
  </w:num>
  <w:num w:numId="14">
    <w:abstractNumId w:val="10"/>
  </w:num>
  <w:num w:numId="15">
    <w:abstractNumId w:val="16"/>
  </w:num>
  <w:num w:numId="16">
    <w:abstractNumId w:val="34"/>
  </w:num>
  <w:num w:numId="17">
    <w:abstractNumId w:val="12"/>
  </w:num>
  <w:num w:numId="18">
    <w:abstractNumId w:val="29"/>
  </w:num>
  <w:num w:numId="19">
    <w:abstractNumId w:val="30"/>
  </w:num>
  <w:num w:numId="20">
    <w:abstractNumId w:val="28"/>
  </w:num>
  <w:num w:numId="21">
    <w:abstractNumId w:val="22"/>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32"/>
  </w:num>
  <w:num w:numId="33">
    <w:abstractNumId w:val="14"/>
  </w:num>
  <w:num w:numId="34">
    <w:abstractNumId w:val="31"/>
  </w:num>
  <w:num w:numId="35">
    <w:abstractNumId w:val="24"/>
  </w:num>
  <w:num w:numId="36">
    <w:abstractNumId w:val="33"/>
  </w:num>
  <w:num w:numId="37">
    <w:abstractNumId w:val="25"/>
  </w:num>
  <w:num w:numId="38">
    <w:abstractNumId w:val="28"/>
  </w:num>
  <w:num w:numId="39">
    <w:abstractNumId w:val="27"/>
  </w:num>
  <w:num w:numId="40">
    <w:abstractNumId w:val="17"/>
  </w:num>
  <w:num w:numId="41">
    <w:abstractNumId w:val="20"/>
  </w:num>
  <w:num w:numId="42">
    <w:abstractNumId w:val="15"/>
  </w:num>
  <w:num w:numId="43">
    <w:abstractNumId w:val="15"/>
  </w:num>
  <w:num w:numId="44">
    <w:abstractNumId w:val="21"/>
  </w:num>
  <w:num w:numId="45">
    <w:abstractNumId w:val="21"/>
  </w:num>
  <w:num w:numId="46">
    <w:abstractNumId w:val="23"/>
  </w:num>
  <w:num w:numId="47">
    <w:abstractNumId w:val="33"/>
  </w:num>
  <w:num w:numId="48">
    <w:abstractNumId w:val="35"/>
  </w:num>
  <w:num w:numId="49">
    <w:abstractNumId w:val="35"/>
  </w:num>
  <w:num w:numId="50">
    <w:abstractNumId w:val="33"/>
  </w:num>
  <w:num w:numId="51">
    <w:abstractNumId w:val="33"/>
  </w:num>
  <w:num w:numId="52">
    <w:abstractNumId w:val="33"/>
  </w:num>
  <w:num w:numId="53">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D9"/>
    <w:rsid w:val="0000426C"/>
    <w:rsid w:val="00005B66"/>
    <w:rsid w:val="00007CC7"/>
    <w:rsid w:val="0001622A"/>
    <w:rsid w:val="0001669B"/>
    <w:rsid w:val="000205F6"/>
    <w:rsid w:val="00020CD8"/>
    <w:rsid w:val="00022130"/>
    <w:rsid w:val="000221B6"/>
    <w:rsid w:val="00026B5C"/>
    <w:rsid w:val="000278DD"/>
    <w:rsid w:val="00030100"/>
    <w:rsid w:val="000340F0"/>
    <w:rsid w:val="0003613C"/>
    <w:rsid w:val="00040643"/>
    <w:rsid w:val="00041460"/>
    <w:rsid w:val="000418D5"/>
    <w:rsid w:val="0004240E"/>
    <w:rsid w:val="000436DD"/>
    <w:rsid w:val="000503DE"/>
    <w:rsid w:val="00054764"/>
    <w:rsid w:val="00057A1C"/>
    <w:rsid w:val="00061833"/>
    <w:rsid w:val="00061F50"/>
    <w:rsid w:val="00062272"/>
    <w:rsid w:val="00063ABC"/>
    <w:rsid w:val="00064632"/>
    <w:rsid w:val="00066436"/>
    <w:rsid w:val="0006727D"/>
    <w:rsid w:val="0007005E"/>
    <w:rsid w:val="00071150"/>
    <w:rsid w:val="00074CA8"/>
    <w:rsid w:val="00077A6D"/>
    <w:rsid w:val="00083C71"/>
    <w:rsid w:val="00084713"/>
    <w:rsid w:val="00091AE1"/>
    <w:rsid w:val="00093CFF"/>
    <w:rsid w:val="000949B4"/>
    <w:rsid w:val="0009640C"/>
    <w:rsid w:val="00096B70"/>
    <w:rsid w:val="000A196B"/>
    <w:rsid w:val="000A2BCD"/>
    <w:rsid w:val="000B1027"/>
    <w:rsid w:val="000B3AC9"/>
    <w:rsid w:val="000B4E2E"/>
    <w:rsid w:val="000B7164"/>
    <w:rsid w:val="000C2963"/>
    <w:rsid w:val="000C36C7"/>
    <w:rsid w:val="000C3750"/>
    <w:rsid w:val="000D3A96"/>
    <w:rsid w:val="000D4772"/>
    <w:rsid w:val="000D537C"/>
    <w:rsid w:val="000E1504"/>
    <w:rsid w:val="000E27C3"/>
    <w:rsid w:val="000E7CEB"/>
    <w:rsid w:val="000F4227"/>
    <w:rsid w:val="000F45FA"/>
    <w:rsid w:val="000F56E2"/>
    <w:rsid w:val="000F5A60"/>
    <w:rsid w:val="00101427"/>
    <w:rsid w:val="00102C74"/>
    <w:rsid w:val="0011011F"/>
    <w:rsid w:val="00110730"/>
    <w:rsid w:val="0011736C"/>
    <w:rsid w:val="00117A92"/>
    <w:rsid w:val="00125D54"/>
    <w:rsid w:val="00130DBA"/>
    <w:rsid w:val="001324BD"/>
    <w:rsid w:val="00133782"/>
    <w:rsid w:val="00141414"/>
    <w:rsid w:val="00143C92"/>
    <w:rsid w:val="00145A67"/>
    <w:rsid w:val="00152295"/>
    <w:rsid w:val="00157B14"/>
    <w:rsid w:val="00160EE8"/>
    <w:rsid w:val="00162E80"/>
    <w:rsid w:val="0016347E"/>
    <w:rsid w:val="00163872"/>
    <w:rsid w:val="001655C8"/>
    <w:rsid w:val="0017220C"/>
    <w:rsid w:val="00174758"/>
    <w:rsid w:val="00180B50"/>
    <w:rsid w:val="001836CB"/>
    <w:rsid w:val="0018548F"/>
    <w:rsid w:val="001857BE"/>
    <w:rsid w:val="001867B0"/>
    <w:rsid w:val="00187427"/>
    <w:rsid w:val="001914C4"/>
    <w:rsid w:val="00191EC0"/>
    <w:rsid w:val="001A045E"/>
    <w:rsid w:val="001A3E35"/>
    <w:rsid w:val="001A3EDF"/>
    <w:rsid w:val="001A6986"/>
    <w:rsid w:val="001B0AD0"/>
    <w:rsid w:val="001B70C6"/>
    <w:rsid w:val="001C02EC"/>
    <w:rsid w:val="001C3EA4"/>
    <w:rsid w:val="001C42B3"/>
    <w:rsid w:val="001D6620"/>
    <w:rsid w:val="001E29AA"/>
    <w:rsid w:val="001F170D"/>
    <w:rsid w:val="00200BFF"/>
    <w:rsid w:val="0020223C"/>
    <w:rsid w:val="002023A3"/>
    <w:rsid w:val="002035F3"/>
    <w:rsid w:val="00205B4A"/>
    <w:rsid w:val="00205B5E"/>
    <w:rsid w:val="00206AF7"/>
    <w:rsid w:val="00211916"/>
    <w:rsid w:val="00212670"/>
    <w:rsid w:val="00221A7E"/>
    <w:rsid w:val="00222F46"/>
    <w:rsid w:val="00223B06"/>
    <w:rsid w:val="002243CE"/>
    <w:rsid w:val="0022446A"/>
    <w:rsid w:val="00231F4E"/>
    <w:rsid w:val="00234451"/>
    <w:rsid w:val="002347E0"/>
    <w:rsid w:val="00235F69"/>
    <w:rsid w:val="002430A6"/>
    <w:rsid w:val="0024569A"/>
    <w:rsid w:val="00260E17"/>
    <w:rsid w:val="00264CFD"/>
    <w:rsid w:val="002651D5"/>
    <w:rsid w:val="002777EC"/>
    <w:rsid w:val="00280A4D"/>
    <w:rsid w:val="00282630"/>
    <w:rsid w:val="00283757"/>
    <w:rsid w:val="00284753"/>
    <w:rsid w:val="00284B4B"/>
    <w:rsid w:val="0028652E"/>
    <w:rsid w:val="00286AB9"/>
    <w:rsid w:val="00287D1F"/>
    <w:rsid w:val="00287DFB"/>
    <w:rsid w:val="00292E83"/>
    <w:rsid w:val="00293C52"/>
    <w:rsid w:val="002A321E"/>
    <w:rsid w:val="002B0079"/>
    <w:rsid w:val="002B050B"/>
    <w:rsid w:val="002B2E0D"/>
    <w:rsid w:val="002B4464"/>
    <w:rsid w:val="002B4AEA"/>
    <w:rsid w:val="002C0AD7"/>
    <w:rsid w:val="002E4C6E"/>
    <w:rsid w:val="002F3BF0"/>
    <w:rsid w:val="002F3C11"/>
    <w:rsid w:val="002F4F34"/>
    <w:rsid w:val="002F7649"/>
    <w:rsid w:val="003023B9"/>
    <w:rsid w:val="003110EF"/>
    <w:rsid w:val="00311FAD"/>
    <w:rsid w:val="003135C6"/>
    <w:rsid w:val="00332884"/>
    <w:rsid w:val="00335D48"/>
    <w:rsid w:val="003363AF"/>
    <w:rsid w:val="0033671D"/>
    <w:rsid w:val="0033700D"/>
    <w:rsid w:val="0034313C"/>
    <w:rsid w:val="003470DC"/>
    <w:rsid w:val="00357749"/>
    <w:rsid w:val="0036462F"/>
    <w:rsid w:val="0036567B"/>
    <w:rsid w:val="00367DC6"/>
    <w:rsid w:val="003720F2"/>
    <w:rsid w:val="0037623A"/>
    <w:rsid w:val="00383E31"/>
    <w:rsid w:val="00386C80"/>
    <w:rsid w:val="003902B4"/>
    <w:rsid w:val="0039167D"/>
    <w:rsid w:val="003A2CC2"/>
    <w:rsid w:val="003B0BD8"/>
    <w:rsid w:val="003B5FD4"/>
    <w:rsid w:val="003B6084"/>
    <w:rsid w:val="003C636C"/>
    <w:rsid w:val="003C6678"/>
    <w:rsid w:val="003D74A5"/>
    <w:rsid w:val="003E18ED"/>
    <w:rsid w:val="003E2423"/>
    <w:rsid w:val="003E72A4"/>
    <w:rsid w:val="003F046C"/>
    <w:rsid w:val="003F2D3F"/>
    <w:rsid w:val="003F2F75"/>
    <w:rsid w:val="0041407C"/>
    <w:rsid w:val="00433A09"/>
    <w:rsid w:val="00446598"/>
    <w:rsid w:val="00447560"/>
    <w:rsid w:val="0045248F"/>
    <w:rsid w:val="004536BF"/>
    <w:rsid w:val="00453737"/>
    <w:rsid w:val="00453FDC"/>
    <w:rsid w:val="0045633F"/>
    <w:rsid w:val="00457991"/>
    <w:rsid w:val="00460430"/>
    <w:rsid w:val="004625B8"/>
    <w:rsid w:val="0046361F"/>
    <w:rsid w:val="00466308"/>
    <w:rsid w:val="00467156"/>
    <w:rsid w:val="00467F7C"/>
    <w:rsid w:val="00470071"/>
    <w:rsid w:val="00473130"/>
    <w:rsid w:val="004736E8"/>
    <w:rsid w:val="00477B8D"/>
    <w:rsid w:val="00480BA2"/>
    <w:rsid w:val="0048415F"/>
    <w:rsid w:val="00487068"/>
    <w:rsid w:val="00490B48"/>
    <w:rsid w:val="004A1315"/>
    <w:rsid w:val="004A32CB"/>
    <w:rsid w:val="004B13B0"/>
    <w:rsid w:val="004B28DF"/>
    <w:rsid w:val="004B61C1"/>
    <w:rsid w:val="004B7CF9"/>
    <w:rsid w:val="004C44AC"/>
    <w:rsid w:val="004C56F7"/>
    <w:rsid w:val="004D0265"/>
    <w:rsid w:val="004E5C17"/>
    <w:rsid w:val="004E6DE8"/>
    <w:rsid w:val="004F51E9"/>
    <w:rsid w:val="004F6D63"/>
    <w:rsid w:val="00503308"/>
    <w:rsid w:val="005049F2"/>
    <w:rsid w:val="005105BA"/>
    <w:rsid w:val="00510611"/>
    <w:rsid w:val="0052014F"/>
    <w:rsid w:val="0052040A"/>
    <w:rsid w:val="00520589"/>
    <w:rsid w:val="005235EE"/>
    <w:rsid w:val="0053141C"/>
    <w:rsid w:val="00543833"/>
    <w:rsid w:val="00543F29"/>
    <w:rsid w:val="005450EB"/>
    <w:rsid w:val="005467D8"/>
    <w:rsid w:val="005518AB"/>
    <w:rsid w:val="005563AE"/>
    <w:rsid w:val="005606EA"/>
    <w:rsid w:val="00561DAB"/>
    <w:rsid w:val="00562081"/>
    <w:rsid w:val="00563123"/>
    <w:rsid w:val="005744A7"/>
    <w:rsid w:val="00583B72"/>
    <w:rsid w:val="00586A0D"/>
    <w:rsid w:val="005A09DA"/>
    <w:rsid w:val="005B1096"/>
    <w:rsid w:val="005B5700"/>
    <w:rsid w:val="005C5274"/>
    <w:rsid w:val="005D0D85"/>
    <w:rsid w:val="005D3EF3"/>
    <w:rsid w:val="005D5684"/>
    <w:rsid w:val="005D7B3B"/>
    <w:rsid w:val="005E546B"/>
    <w:rsid w:val="005F46A7"/>
    <w:rsid w:val="005F7177"/>
    <w:rsid w:val="005F7E12"/>
    <w:rsid w:val="00600F38"/>
    <w:rsid w:val="00602B92"/>
    <w:rsid w:val="00603FE2"/>
    <w:rsid w:val="0061242E"/>
    <w:rsid w:val="00614922"/>
    <w:rsid w:val="006207C5"/>
    <w:rsid w:val="00622380"/>
    <w:rsid w:val="00622FD6"/>
    <w:rsid w:val="0062344C"/>
    <w:rsid w:val="00623A89"/>
    <w:rsid w:val="00624042"/>
    <w:rsid w:val="00626B3A"/>
    <w:rsid w:val="00630D1E"/>
    <w:rsid w:val="0063110D"/>
    <w:rsid w:val="00631DF1"/>
    <w:rsid w:val="00636674"/>
    <w:rsid w:val="00640D23"/>
    <w:rsid w:val="00642630"/>
    <w:rsid w:val="0064764F"/>
    <w:rsid w:val="00647FF9"/>
    <w:rsid w:val="00657C84"/>
    <w:rsid w:val="00660EE2"/>
    <w:rsid w:val="006661DA"/>
    <w:rsid w:val="00666F82"/>
    <w:rsid w:val="0067333C"/>
    <w:rsid w:val="00682EED"/>
    <w:rsid w:val="00682FA3"/>
    <w:rsid w:val="00684CCB"/>
    <w:rsid w:val="00686355"/>
    <w:rsid w:val="006A7AE5"/>
    <w:rsid w:val="006B43F1"/>
    <w:rsid w:val="006B60C4"/>
    <w:rsid w:val="006C1CA0"/>
    <w:rsid w:val="006C2676"/>
    <w:rsid w:val="006C695E"/>
    <w:rsid w:val="006C7787"/>
    <w:rsid w:val="006D15A6"/>
    <w:rsid w:val="006E00C3"/>
    <w:rsid w:val="006E6884"/>
    <w:rsid w:val="006F2016"/>
    <w:rsid w:val="00702E59"/>
    <w:rsid w:val="00703DAD"/>
    <w:rsid w:val="007047AB"/>
    <w:rsid w:val="0070717A"/>
    <w:rsid w:val="00721A39"/>
    <w:rsid w:val="007363D8"/>
    <w:rsid w:val="00741E36"/>
    <w:rsid w:val="007424BD"/>
    <w:rsid w:val="00743CCB"/>
    <w:rsid w:val="00745C5F"/>
    <w:rsid w:val="00747947"/>
    <w:rsid w:val="00751BB8"/>
    <w:rsid w:val="007525D5"/>
    <w:rsid w:val="00754F40"/>
    <w:rsid w:val="007605A3"/>
    <w:rsid w:val="00761558"/>
    <w:rsid w:val="00764D2A"/>
    <w:rsid w:val="00765E46"/>
    <w:rsid w:val="0077779B"/>
    <w:rsid w:val="00782701"/>
    <w:rsid w:val="0078426C"/>
    <w:rsid w:val="00786826"/>
    <w:rsid w:val="00787EEE"/>
    <w:rsid w:val="0079293C"/>
    <w:rsid w:val="00794A66"/>
    <w:rsid w:val="0079566C"/>
    <w:rsid w:val="007A0B10"/>
    <w:rsid w:val="007A3516"/>
    <w:rsid w:val="007A7155"/>
    <w:rsid w:val="007A7747"/>
    <w:rsid w:val="007B7907"/>
    <w:rsid w:val="007C2824"/>
    <w:rsid w:val="007C3B49"/>
    <w:rsid w:val="007C519F"/>
    <w:rsid w:val="007E01F8"/>
    <w:rsid w:val="007E45EA"/>
    <w:rsid w:val="007E46AB"/>
    <w:rsid w:val="007E775A"/>
    <w:rsid w:val="007F0618"/>
    <w:rsid w:val="007F7774"/>
    <w:rsid w:val="00800A96"/>
    <w:rsid w:val="00801596"/>
    <w:rsid w:val="008045E9"/>
    <w:rsid w:val="00806590"/>
    <w:rsid w:val="00811485"/>
    <w:rsid w:val="00813AF3"/>
    <w:rsid w:val="00815618"/>
    <w:rsid w:val="00821481"/>
    <w:rsid w:val="008255C3"/>
    <w:rsid w:val="00831D39"/>
    <w:rsid w:val="008331E7"/>
    <w:rsid w:val="00836FEE"/>
    <w:rsid w:val="0084222C"/>
    <w:rsid w:val="00844218"/>
    <w:rsid w:val="00846C76"/>
    <w:rsid w:val="00852649"/>
    <w:rsid w:val="0085598F"/>
    <w:rsid w:val="00855BBC"/>
    <w:rsid w:val="008562DB"/>
    <w:rsid w:val="0085655D"/>
    <w:rsid w:val="0085759E"/>
    <w:rsid w:val="00862832"/>
    <w:rsid w:val="00866EEC"/>
    <w:rsid w:val="00867745"/>
    <w:rsid w:val="00872A5E"/>
    <w:rsid w:val="008749F9"/>
    <w:rsid w:val="00874E83"/>
    <w:rsid w:val="00876F99"/>
    <w:rsid w:val="00885A81"/>
    <w:rsid w:val="00885C96"/>
    <w:rsid w:val="0089723D"/>
    <w:rsid w:val="008A6B11"/>
    <w:rsid w:val="008A6BC2"/>
    <w:rsid w:val="008B0F0A"/>
    <w:rsid w:val="008B75B8"/>
    <w:rsid w:val="008C3331"/>
    <w:rsid w:val="008C448E"/>
    <w:rsid w:val="008C62BF"/>
    <w:rsid w:val="008C7F74"/>
    <w:rsid w:val="008D343E"/>
    <w:rsid w:val="008D5346"/>
    <w:rsid w:val="008E0A9D"/>
    <w:rsid w:val="008E3932"/>
    <w:rsid w:val="008F2A86"/>
    <w:rsid w:val="008F3EA2"/>
    <w:rsid w:val="008F4E45"/>
    <w:rsid w:val="008F7201"/>
    <w:rsid w:val="009029B2"/>
    <w:rsid w:val="009052CD"/>
    <w:rsid w:val="00906283"/>
    <w:rsid w:val="009078D1"/>
    <w:rsid w:val="00911299"/>
    <w:rsid w:val="00914743"/>
    <w:rsid w:val="00920B2A"/>
    <w:rsid w:val="00924AD5"/>
    <w:rsid w:val="0092682A"/>
    <w:rsid w:val="009322EA"/>
    <w:rsid w:val="00935CE2"/>
    <w:rsid w:val="009365C5"/>
    <w:rsid w:val="009430FA"/>
    <w:rsid w:val="00946615"/>
    <w:rsid w:val="009520D5"/>
    <w:rsid w:val="00953289"/>
    <w:rsid w:val="0096109E"/>
    <w:rsid w:val="00961476"/>
    <w:rsid w:val="0097029B"/>
    <w:rsid w:val="00970B7F"/>
    <w:rsid w:val="0097285D"/>
    <w:rsid w:val="00975E36"/>
    <w:rsid w:val="009850FD"/>
    <w:rsid w:val="009854D9"/>
    <w:rsid w:val="0098709A"/>
    <w:rsid w:val="009A0EF6"/>
    <w:rsid w:val="009B0342"/>
    <w:rsid w:val="009B1846"/>
    <w:rsid w:val="009B2603"/>
    <w:rsid w:val="009B269F"/>
    <w:rsid w:val="009B34EE"/>
    <w:rsid w:val="009B76B3"/>
    <w:rsid w:val="009C4BE7"/>
    <w:rsid w:val="009C6D59"/>
    <w:rsid w:val="009D58CF"/>
    <w:rsid w:val="009D65EE"/>
    <w:rsid w:val="009E1B98"/>
    <w:rsid w:val="009E25D6"/>
    <w:rsid w:val="009E47AB"/>
    <w:rsid w:val="009E56A4"/>
    <w:rsid w:val="009F014E"/>
    <w:rsid w:val="009F069F"/>
    <w:rsid w:val="009F153C"/>
    <w:rsid w:val="009F45EB"/>
    <w:rsid w:val="009F50CB"/>
    <w:rsid w:val="00A04BFA"/>
    <w:rsid w:val="00A05AB2"/>
    <w:rsid w:val="00A115CE"/>
    <w:rsid w:val="00A12689"/>
    <w:rsid w:val="00A133CD"/>
    <w:rsid w:val="00A16C58"/>
    <w:rsid w:val="00A21B9E"/>
    <w:rsid w:val="00A263FB"/>
    <w:rsid w:val="00A2748B"/>
    <w:rsid w:val="00A31361"/>
    <w:rsid w:val="00A33E8C"/>
    <w:rsid w:val="00A43CD9"/>
    <w:rsid w:val="00A44C4F"/>
    <w:rsid w:val="00A46DB7"/>
    <w:rsid w:val="00A55ED3"/>
    <w:rsid w:val="00A574A2"/>
    <w:rsid w:val="00A64D08"/>
    <w:rsid w:val="00A65190"/>
    <w:rsid w:val="00A73079"/>
    <w:rsid w:val="00A758CE"/>
    <w:rsid w:val="00A765C1"/>
    <w:rsid w:val="00A97536"/>
    <w:rsid w:val="00AA015C"/>
    <w:rsid w:val="00AA01ED"/>
    <w:rsid w:val="00AA0E48"/>
    <w:rsid w:val="00AB1684"/>
    <w:rsid w:val="00AB4E9E"/>
    <w:rsid w:val="00AB58B1"/>
    <w:rsid w:val="00AB7B8F"/>
    <w:rsid w:val="00AC034C"/>
    <w:rsid w:val="00AC778A"/>
    <w:rsid w:val="00AC7C42"/>
    <w:rsid w:val="00AE09CA"/>
    <w:rsid w:val="00AE115A"/>
    <w:rsid w:val="00AE1251"/>
    <w:rsid w:val="00AF146A"/>
    <w:rsid w:val="00AF1646"/>
    <w:rsid w:val="00AF6BE0"/>
    <w:rsid w:val="00AF7452"/>
    <w:rsid w:val="00B02982"/>
    <w:rsid w:val="00B05F41"/>
    <w:rsid w:val="00B10C9A"/>
    <w:rsid w:val="00B150EE"/>
    <w:rsid w:val="00B179FB"/>
    <w:rsid w:val="00B32957"/>
    <w:rsid w:val="00B35EA5"/>
    <w:rsid w:val="00B36459"/>
    <w:rsid w:val="00B3701E"/>
    <w:rsid w:val="00B41949"/>
    <w:rsid w:val="00B41E1B"/>
    <w:rsid w:val="00B438FC"/>
    <w:rsid w:val="00B46342"/>
    <w:rsid w:val="00B50045"/>
    <w:rsid w:val="00B5140B"/>
    <w:rsid w:val="00B53364"/>
    <w:rsid w:val="00B553A8"/>
    <w:rsid w:val="00B56C40"/>
    <w:rsid w:val="00B63665"/>
    <w:rsid w:val="00B63D23"/>
    <w:rsid w:val="00B6683C"/>
    <w:rsid w:val="00B66D18"/>
    <w:rsid w:val="00B8101E"/>
    <w:rsid w:val="00B81234"/>
    <w:rsid w:val="00B82328"/>
    <w:rsid w:val="00B947FC"/>
    <w:rsid w:val="00BA075F"/>
    <w:rsid w:val="00BA25A2"/>
    <w:rsid w:val="00BA4B22"/>
    <w:rsid w:val="00BB08C4"/>
    <w:rsid w:val="00BB1A45"/>
    <w:rsid w:val="00BB24BB"/>
    <w:rsid w:val="00BB4346"/>
    <w:rsid w:val="00BB6CF5"/>
    <w:rsid w:val="00BB7E69"/>
    <w:rsid w:val="00BD39FA"/>
    <w:rsid w:val="00BD57E0"/>
    <w:rsid w:val="00BD5A95"/>
    <w:rsid w:val="00BD6020"/>
    <w:rsid w:val="00BD74FC"/>
    <w:rsid w:val="00BE6AD4"/>
    <w:rsid w:val="00BE7CA2"/>
    <w:rsid w:val="00BF563D"/>
    <w:rsid w:val="00BF5DBF"/>
    <w:rsid w:val="00BF6284"/>
    <w:rsid w:val="00BF6971"/>
    <w:rsid w:val="00C034B4"/>
    <w:rsid w:val="00C06D58"/>
    <w:rsid w:val="00C10941"/>
    <w:rsid w:val="00C14CD9"/>
    <w:rsid w:val="00C21B14"/>
    <w:rsid w:val="00C255DB"/>
    <w:rsid w:val="00C25D84"/>
    <w:rsid w:val="00C26076"/>
    <w:rsid w:val="00C300A6"/>
    <w:rsid w:val="00C310BD"/>
    <w:rsid w:val="00C33F73"/>
    <w:rsid w:val="00C57FB8"/>
    <w:rsid w:val="00C6190C"/>
    <w:rsid w:val="00C61A1E"/>
    <w:rsid w:val="00C63D59"/>
    <w:rsid w:val="00C67026"/>
    <w:rsid w:val="00C677C1"/>
    <w:rsid w:val="00C700F7"/>
    <w:rsid w:val="00C82661"/>
    <w:rsid w:val="00C86BA8"/>
    <w:rsid w:val="00C90F7C"/>
    <w:rsid w:val="00CA3C23"/>
    <w:rsid w:val="00CA427D"/>
    <w:rsid w:val="00CA4C8E"/>
    <w:rsid w:val="00CA785B"/>
    <w:rsid w:val="00CB4615"/>
    <w:rsid w:val="00CB4903"/>
    <w:rsid w:val="00CC0165"/>
    <w:rsid w:val="00CC01BC"/>
    <w:rsid w:val="00CC648E"/>
    <w:rsid w:val="00CC6E02"/>
    <w:rsid w:val="00CE5AB8"/>
    <w:rsid w:val="00CF19CE"/>
    <w:rsid w:val="00CF24A3"/>
    <w:rsid w:val="00CF31F3"/>
    <w:rsid w:val="00D00FC4"/>
    <w:rsid w:val="00D01B4E"/>
    <w:rsid w:val="00D041E7"/>
    <w:rsid w:val="00D04BBD"/>
    <w:rsid w:val="00D10887"/>
    <w:rsid w:val="00D142E0"/>
    <w:rsid w:val="00D2394E"/>
    <w:rsid w:val="00D23F73"/>
    <w:rsid w:val="00D247C2"/>
    <w:rsid w:val="00D2719D"/>
    <w:rsid w:val="00D277A6"/>
    <w:rsid w:val="00D331E8"/>
    <w:rsid w:val="00D40CBC"/>
    <w:rsid w:val="00D467F8"/>
    <w:rsid w:val="00D47119"/>
    <w:rsid w:val="00D55C71"/>
    <w:rsid w:val="00D56A3B"/>
    <w:rsid w:val="00D61192"/>
    <w:rsid w:val="00D6386C"/>
    <w:rsid w:val="00D738CA"/>
    <w:rsid w:val="00D739AD"/>
    <w:rsid w:val="00D75834"/>
    <w:rsid w:val="00D82B63"/>
    <w:rsid w:val="00D86E31"/>
    <w:rsid w:val="00D91A94"/>
    <w:rsid w:val="00D9258C"/>
    <w:rsid w:val="00DA0D8E"/>
    <w:rsid w:val="00DA5391"/>
    <w:rsid w:val="00DA6C2F"/>
    <w:rsid w:val="00DC26F5"/>
    <w:rsid w:val="00DD19A5"/>
    <w:rsid w:val="00DE04BA"/>
    <w:rsid w:val="00DE0E48"/>
    <w:rsid w:val="00DE4F1F"/>
    <w:rsid w:val="00DE67F5"/>
    <w:rsid w:val="00DF3F78"/>
    <w:rsid w:val="00DF72CC"/>
    <w:rsid w:val="00E10575"/>
    <w:rsid w:val="00E16AA5"/>
    <w:rsid w:val="00E21193"/>
    <w:rsid w:val="00E37304"/>
    <w:rsid w:val="00E3769E"/>
    <w:rsid w:val="00E42404"/>
    <w:rsid w:val="00E47736"/>
    <w:rsid w:val="00E63ED9"/>
    <w:rsid w:val="00E7262B"/>
    <w:rsid w:val="00E75CAE"/>
    <w:rsid w:val="00E76C7E"/>
    <w:rsid w:val="00E82F54"/>
    <w:rsid w:val="00E85B5A"/>
    <w:rsid w:val="00E86459"/>
    <w:rsid w:val="00E87DA0"/>
    <w:rsid w:val="00E91F4E"/>
    <w:rsid w:val="00E95BBD"/>
    <w:rsid w:val="00EA030D"/>
    <w:rsid w:val="00EA0CA7"/>
    <w:rsid w:val="00EA1D2C"/>
    <w:rsid w:val="00EA3D3D"/>
    <w:rsid w:val="00EA45CB"/>
    <w:rsid w:val="00EB18EF"/>
    <w:rsid w:val="00EB1F78"/>
    <w:rsid w:val="00EB4B36"/>
    <w:rsid w:val="00EB5B58"/>
    <w:rsid w:val="00EB7CB9"/>
    <w:rsid w:val="00EC5631"/>
    <w:rsid w:val="00EC6186"/>
    <w:rsid w:val="00EC6F86"/>
    <w:rsid w:val="00EC7E28"/>
    <w:rsid w:val="00ED1402"/>
    <w:rsid w:val="00ED1C16"/>
    <w:rsid w:val="00ED51A3"/>
    <w:rsid w:val="00EE4373"/>
    <w:rsid w:val="00EE5025"/>
    <w:rsid w:val="00F00115"/>
    <w:rsid w:val="00F0713B"/>
    <w:rsid w:val="00F07470"/>
    <w:rsid w:val="00F07692"/>
    <w:rsid w:val="00F0781A"/>
    <w:rsid w:val="00F10357"/>
    <w:rsid w:val="00F110BD"/>
    <w:rsid w:val="00F12393"/>
    <w:rsid w:val="00F13D45"/>
    <w:rsid w:val="00F15469"/>
    <w:rsid w:val="00F15CD6"/>
    <w:rsid w:val="00F16F2D"/>
    <w:rsid w:val="00F21D67"/>
    <w:rsid w:val="00F24B8F"/>
    <w:rsid w:val="00F30B46"/>
    <w:rsid w:val="00F43493"/>
    <w:rsid w:val="00F4536C"/>
    <w:rsid w:val="00F4612F"/>
    <w:rsid w:val="00F50662"/>
    <w:rsid w:val="00F52B4B"/>
    <w:rsid w:val="00F63674"/>
    <w:rsid w:val="00F669BA"/>
    <w:rsid w:val="00F722DA"/>
    <w:rsid w:val="00F73108"/>
    <w:rsid w:val="00F74B6C"/>
    <w:rsid w:val="00F75DBD"/>
    <w:rsid w:val="00F77F59"/>
    <w:rsid w:val="00F8168B"/>
    <w:rsid w:val="00F90899"/>
    <w:rsid w:val="00F95343"/>
    <w:rsid w:val="00F96442"/>
    <w:rsid w:val="00FA1F82"/>
    <w:rsid w:val="00FC411A"/>
    <w:rsid w:val="00FC568F"/>
    <w:rsid w:val="00FC5A40"/>
    <w:rsid w:val="00FD01DE"/>
    <w:rsid w:val="00FD079B"/>
    <w:rsid w:val="00FD3369"/>
    <w:rsid w:val="00FD635C"/>
    <w:rsid w:val="00FD6751"/>
    <w:rsid w:val="00FE0543"/>
    <w:rsid w:val="00FE0686"/>
    <w:rsid w:val="00FE2606"/>
    <w:rsid w:val="00FE2F15"/>
    <w:rsid w:val="00FE318E"/>
    <w:rsid w:val="00FE4667"/>
    <w:rsid w:val="00FE4E50"/>
    <w:rsid w:val="00FF2BE2"/>
    <w:rsid w:val="00FF688F"/>
    <w:rsid w:val="0241B77A"/>
    <w:rsid w:val="07A3E346"/>
    <w:rsid w:val="37D3EE55"/>
    <w:rsid w:val="3E637228"/>
    <w:rsid w:val="502CAF4F"/>
    <w:rsid w:val="5395FC44"/>
    <w:rsid w:val="5A65751A"/>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B52191"/>
  <w15:chartTrackingRefBased/>
  <w15:docId w15:val="{7A70C532-95F5-47E6-8702-D6A3AF1E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3EA4"/>
    <w:pPr>
      <w:spacing w:after="240" w:line="240" w:lineRule="auto"/>
    </w:pPr>
    <w:rPr>
      <w:rFonts w:ascii="Arial" w:hAnsi="Arial"/>
      <w:sz w:val="24"/>
    </w:rPr>
  </w:style>
  <w:style w:type="paragraph" w:styleId="Heading1">
    <w:name w:val="heading 1"/>
    <w:basedOn w:val="Normal"/>
    <w:next w:val="Normal"/>
    <w:link w:val="Heading1Char"/>
    <w:autoRedefine/>
    <w:qFormat/>
    <w:rsid w:val="0036462F"/>
    <w:pPr>
      <w:keepNext/>
      <w:keepLines/>
      <w:spacing w:before="240"/>
      <w:outlineLvl w:val="0"/>
    </w:pPr>
    <w:rPr>
      <w:rFonts w:eastAsia="Malgun Gothic" w:cs="Times New Roman"/>
      <w:b/>
      <w:bCs/>
      <w:sz w:val="40"/>
      <w:szCs w:val="28"/>
    </w:rPr>
  </w:style>
  <w:style w:type="paragraph" w:styleId="Heading2">
    <w:name w:val="heading 2"/>
    <w:basedOn w:val="Normal"/>
    <w:next w:val="Normal"/>
    <w:link w:val="Heading2Char"/>
    <w:autoRedefine/>
    <w:unhideWhenUsed/>
    <w:qFormat/>
    <w:rsid w:val="0036462F"/>
    <w:pPr>
      <w:keepNext/>
      <w:spacing w:before="240"/>
      <w:outlineLvl w:val="1"/>
    </w:pPr>
    <w:rPr>
      <w:rFonts w:eastAsiaTheme="majorEastAsia" w:cs="Arial"/>
      <w:b/>
      <w:sz w:val="32"/>
      <w:szCs w:val="28"/>
    </w:rPr>
  </w:style>
  <w:style w:type="paragraph" w:styleId="Heading3">
    <w:name w:val="heading 3"/>
    <w:basedOn w:val="Normal"/>
    <w:next w:val="Normal"/>
    <w:link w:val="Heading3Char"/>
    <w:uiPriority w:val="9"/>
    <w:unhideWhenUsed/>
    <w:qFormat/>
    <w:rsid w:val="001C3EA4"/>
    <w:pPr>
      <w:keepNext/>
      <w:keepLines/>
      <w:spacing w:before="240"/>
      <w:outlineLvl w:val="2"/>
    </w:pPr>
    <w:rPr>
      <w:rFonts w:eastAsiaTheme="majorEastAsia" w:cstheme="majorBidi"/>
      <w:b/>
      <w:i/>
      <w:color w:val="000000" w:themeColor="text1"/>
      <w:sz w:val="28"/>
      <w:szCs w:val="24"/>
    </w:rPr>
  </w:style>
  <w:style w:type="paragraph" w:styleId="Heading4">
    <w:name w:val="heading 4"/>
    <w:basedOn w:val="Heading3"/>
    <w:next w:val="Normal"/>
    <w:link w:val="Heading4Char"/>
    <w:autoRedefine/>
    <w:uiPriority w:val="9"/>
    <w:unhideWhenUsed/>
    <w:rsid w:val="001C3EA4"/>
    <w:pPr>
      <w:outlineLvl w:val="3"/>
    </w:pPr>
    <w:rPr>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1C3EA4"/>
    <w:pPr>
      <w:ind w:left="720"/>
      <w:contextualSpacing/>
    </w:pPr>
  </w:style>
  <w:style w:type="table" w:styleId="TableGrid">
    <w:name w:val="Table Grid"/>
    <w:basedOn w:val="TableNormal"/>
    <w:uiPriority w:val="39"/>
    <w:rsid w:val="001C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C3EA4"/>
    <w:rPr>
      <w:sz w:val="16"/>
      <w:szCs w:val="16"/>
    </w:rPr>
  </w:style>
  <w:style w:type="paragraph" w:styleId="CommentText">
    <w:name w:val="annotation text"/>
    <w:basedOn w:val="Normal"/>
    <w:link w:val="CommentTextChar"/>
    <w:semiHidden/>
    <w:unhideWhenUsed/>
    <w:rsid w:val="001C3EA4"/>
    <w:rPr>
      <w:sz w:val="20"/>
      <w:szCs w:val="20"/>
    </w:rPr>
  </w:style>
  <w:style w:type="character" w:customStyle="1" w:styleId="CommentTextChar">
    <w:name w:val="Comment Text Char"/>
    <w:basedOn w:val="DefaultParagraphFont"/>
    <w:link w:val="CommentText"/>
    <w:semiHidden/>
    <w:rsid w:val="001C3EA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C3EA4"/>
    <w:rPr>
      <w:b/>
      <w:bCs/>
    </w:rPr>
  </w:style>
  <w:style w:type="character" w:customStyle="1" w:styleId="CommentSubjectChar">
    <w:name w:val="Comment Subject Char"/>
    <w:basedOn w:val="CommentTextChar"/>
    <w:link w:val="CommentSubject"/>
    <w:uiPriority w:val="99"/>
    <w:semiHidden/>
    <w:rsid w:val="001C3EA4"/>
    <w:rPr>
      <w:rFonts w:ascii="Arial" w:hAnsi="Arial"/>
      <w:b/>
      <w:bCs/>
      <w:sz w:val="20"/>
      <w:szCs w:val="20"/>
    </w:rPr>
  </w:style>
  <w:style w:type="paragraph" w:styleId="BalloonText">
    <w:name w:val="Balloon Text"/>
    <w:basedOn w:val="Normal"/>
    <w:link w:val="BalloonTextChar"/>
    <w:uiPriority w:val="99"/>
    <w:semiHidden/>
    <w:unhideWhenUsed/>
    <w:rsid w:val="001C3E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EA4"/>
    <w:rPr>
      <w:rFonts w:ascii="Segoe UI" w:hAnsi="Segoe UI" w:cs="Segoe UI"/>
      <w:sz w:val="18"/>
      <w:szCs w:val="18"/>
    </w:rPr>
  </w:style>
  <w:style w:type="paragraph" w:styleId="Footer">
    <w:name w:val="footer"/>
    <w:basedOn w:val="Normal"/>
    <w:link w:val="FooterChar"/>
    <w:uiPriority w:val="99"/>
    <w:unhideWhenUsed/>
    <w:rsid w:val="001C3EA4"/>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1C3EA4"/>
    <w:rPr>
      <w:rFonts w:ascii="Arial" w:eastAsia="Malgun Gothic" w:hAnsi="Arial" w:cs="Times New Roman"/>
      <w:sz w:val="24"/>
      <w:lang w:eastAsia="ko-KR"/>
    </w:rPr>
  </w:style>
  <w:style w:type="paragraph" w:styleId="NormalWeb">
    <w:name w:val="Normal (Web)"/>
    <w:basedOn w:val="Normal"/>
    <w:uiPriority w:val="99"/>
    <w:unhideWhenUsed/>
    <w:rsid w:val="001C3EA4"/>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1C3EA4"/>
    <w:rPr>
      <w:color w:val="0000FF" w:themeColor="hyperlink"/>
      <w:u w:val="single"/>
    </w:rPr>
  </w:style>
  <w:style w:type="character" w:styleId="FollowedHyperlink">
    <w:name w:val="FollowedHyperlink"/>
    <w:basedOn w:val="DefaultParagraphFont"/>
    <w:uiPriority w:val="99"/>
    <w:semiHidden/>
    <w:unhideWhenUsed/>
    <w:rsid w:val="001C3EA4"/>
    <w:rPr>
      <w:color w:val="954F72" w:themeColor="followedHyperlink"/>
      <w:u w:val="single"/>
    </w:rPr>
  </w:style>
  <w:style w:type="table" w:customStyle="1" w:styleId="TableGrid0">
    <w:name w:val="TableGrid"/>
    <w:rsid w:val="001C3EA4"/>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1C3EA4"/>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1C3EA4"/>
    <w:rPr>
      <w:rFonts w:ascii="Arial" w:eastAsia="Malgun Gothic" w:hAnsi="Arial" w:cs="Times New Roman"/>
      <w:sz w:val="24"/>
      <w:lang w:eastAsia="ko-KR"/>
    </w:rPr>
  </w:style>
  <w:style w:type="paragraph" w:styleId="Title">
    <w:name w:val="Title"/>
    <w:basedOn w:val="Normal"/>
    <w:next w:val="Normal"/>
    <w:link w:val="TitleChar"/>
    <w:uiPriority w:val="10"/>
    <w:rsid w:val="001C3EA4"/>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3EA4"/>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1C3EA4"/>
    <w:pPr>
      <w:ind w:left="720" w:hanging="720"/>
    </w:pPr>
    <w:rPr>
      <w:rFonts w:eastAsia="Batang"/>
    </w:rPr>
  </w:style>
  <w:style w:type="paragraph" w:customStyle="1" w:styleId="EndNoteBibliography">
    <w:name w:val="EndNote Bibliography"/>
    <w:basedOn w:val="Normal"/>
    <w:link w:val="EndNoteBibliographyChar"/>
    <w:rsid w:val="001C3EA4"/>
    <w:pPr>
      <w:spacing w:after="160"/>
    </w:pPr>
    <w:rPr>
      <w:rFonts w:ascii="Calibri" w:hAnsi="Calibri"/>
      <w:noProof/>
    </w:rPr>
  </w:style>
  <w:style w:type="character" w:customStyle="1" w:styleId="EndNoteBibliographyChar">
    <w:name w:val="EndNote Bibliography Char"/>
    <w:basedOn w:val="DefaultParagraphFont"/>
    <w:link w:val="EndNoteBibliography"/>
    <w:rsid w:val="001C3EA4"/>
    <w:rPr>
      <w:rFonts w:ascii="Calibri" w:hAnsi="Calibri"/>
      <w:noProof/>
      <w:sz w:val="24"/>
    </w:rPr>
  </w:style>
  <w:style w:type="character" w:styleId="Emphasis">
    <w:name w:val="Emphasis"/>
    <w:basedOn w:val="DefaultParagraphFont"/>
    <w:uiPriority w:val="20"/>
    <w:rsid w:val="001C3EA4"/>
    <w:rPr>
      <w:i/>
      <w:iCs/>
    </w:rPr>
  </w:style>
  <w:style w:type="paragraph" w:customStyle="1" w:styleId="Bullets">
    <w:name w:val="Bullets"/>
    <w:basedOn w:val="ListParagraph"/>
    <w:rsid w:val="001C3EA4"/>
    <w:pPr>
      <w:numPr>
        <w:numId w:val="47"/>
      </w:numPr>
      <w:spacing w:before="240"/>
      <w:contextualSpacing w:val="0"/>
    </w:pPr>
  </w:style>
  <w:style w:type="character" w:customStyle="1" w:styleId="Heading1Char">
    <w:name w:val="Heading 1 Char"/>
    <w:link w:val="Heading1"/>
    <w:rsid w:val="0036462F"/>
    <w:rPr>
      <w:rFonts w:ascii="Arial" w:eastAsia="Malgun Gothic" w:hAnsi="Arial" w:cs="Times New Roman"/>
      <w:b/>
      <w:bCs/>
      <w:sz w:val="40"/>
      <w:szCs w:val="28"/>
    </w:rPr>
  </w:style>
  <w:style w:type="character" w:customStyle="1" w:styleId="Heading2Char">
    <w:name w:val="Heading 2 Char"/>
    <w:basedOn w:val="DefaultParagraphFont"/>
    <w:link w:val="Heading2"/>
    <w:rsid w:val="0036462F"/>
    <w:rPr>
      <w:rFonts w:ascii="Arial" w:eastAsiaTheme="majorEastAsia" w:hAnsi="Arial" w:cs="Arial"/>
      <w:b/>
      <w:sz w:val="32"/>
      <w:szCs w:val="28"/>
    </w:rPr>
  </w:style>
  <w:style w:type="character" w:customStyle="1" w:styleId="Heading3Char">
    <w:name w:val="Heading 3 Char"/>
    <w:basedOn w:val="DefaultParagraphFont"/>
    <w:link w:val="Heading3"/>
    <w:uiPriority w:val="9"/>
    <w:rsid w:val="001C3EA4"/>
    <w:rPr>
      <w:rFonts w:ascii="Arial" w:eastAsiaTheme="majorEastAsia" w:hAnsi="Arial" w:cstheme="majorBidi"/>
      <w:b/>
      <w:i/>
      <w:color w:val="000000" w:themeColor="text1"/>
      <w:sz w:val="28"/>
      <w:szCs w:val="24"/>
    </w:rPr>
  </w:style>
  <w:style w:type="paragraph" w:customStyle="1" w:styleId="NormalIndent">
    <w:name w:val="NormalIndent"/>
    <w:basedOn w:val="Normal"/>
    <w:rsid w:val="001C3EA4"/>
    <w:pPr>
      <w:spacing w:before="240"/>
      <w:ind w:left="1800" w:hanging="900"/>
    </w:pPr>
  </w:style>
  <w:style w:type="paragraph" w:customStyle="1" w:styleId="NormalTable">
    <w:name w:val="NormalTable"/>
    <w:basedOn w:val="Normal"/>
    <w:rsid w:val="001C3EA4"/>
  </w:style>
  <w:style w:type="paragraph" w:customStyle="1" w:styleId="Numbered">
    <w:name w:val="Numbered"/>
    <w:basedOn w:val="ListParagraph"/>
    <w:rsid w:val="001C3EA4"/>
    <w:pPr>
      <w:numPr>
        <w:numId w:val="40"/>
      </w:numPr>
      <w:contextualSpacing w:val="0"/>
    </w:pPr>
  </w:style>
  <w:style w:type="paragraph" w:customStyle="1" w:styleId="NumberedSub">
    <w:name w:val="NumberedSub"/>
    <w:basedOn w:val="ListParagraph"/>
    <w:rsid w:val="001C3EA4"/>
    <w:pPr>
      <w:numPr>
        <w:numId w:val="41"/>
      </w:numPr>
      <w:contextualSpacing w:val="0"/>
    </w:pPr>
  </w:style>
  <w:style w:type="paragraph" w:customStyle="1" w:styleId="NumberedSubSub">
    <w:name w:val="NumberedSubSub"/>
    <w:basedOn w:val="ListParagraph"/>
    <w:rsid w:val="001C3EA4"/>
    <w:pPr>
      <w:numPr>
        <w:numId w:val="43"/>
      </w:numPr>
      <w:contextualSpacing w:val="0"/>
    </w:pPr>
  </w:style>
  <w:style w:type="paragraph" w:customStyle="1" w:styleId="NumberedSubSubOne">
    <w:name w:val="NumberedSubSubOne"/>
    <w:basedOn w:val="NumberedSubSub"/>
    <w:rsid w:val="001C3EA4"/>
    <w:pPr>
      <w:ind w:left="1296" w:hanging="288"/>
      <w:contextualSpacing/>
    </w:pPr>
  </w:style>
  <w:style w:type="paragraph" w:customStyle="1" w:styleId="NumberedSubSubSub">
    <w:name w:val="NumberedSubSubSub"/>
    <w:basedOn w:val="ListParagraph"/>
    <w:rsid w:val="001C3EA4"/>
    <w:pPr>
      <w:numPr>
        <w:numId w:val="45"/>
      </w:numPr>
      <w:contextualSpacing w:val="0"/>
    </w:pPr>
  </w:style>
  <w:style w:type="paragraph" w:customStyle="1" w:styleId="NumberedSubSubSubOne">
    <w:name w:val="NumberedSubSubSubOne"/>
    <w:basedOn w:val="NumberedSubSubSub"/>
    <w:rsid w:val="001C3EA4"/>
    <w:pPr>
      <w:ind w:left="1800" w:hanging="288"/>
      <w:contextualSpacing/>
    </w:pPr>
  </w:style>
  <w:style w:type="paragraph" w:customStyle="1" w:styleId="References">
    <w:name w:val="References"/>
    <w:basedOn w:val="Normal"/>
    <w:rsid w:val="001C3EA4"/>
    <w:pPr>
      <w:ind w:left="216" w:hanging="216"/>
    </w:pPr>
    <w:rPr>
      <w:rFonts w:eastAsia="SimSun" w:cs="Times New Roman"/>
      <w:color w:val="000000"/>
      <w:szCs w:val="24"/>
    </w:rPr>
  </w:style>
  <w:style w:type="paragraph" w:customStyle="1" w:styleId="Spec">
    <w:name w:val="Spec"/>
    <w:basedOn w:val="ListParagraph"/>
    <w:rsid w:val="001C3EA4"/>
    <w:pPr>
      <w:ind w:left="735" w:hanging="749"/>
      <w:contextualSpacing w:val="0"/>
    </w:pPr>
    <w:rPr>
      <w:rFonts w:eastAsia="Calibri" w:cs="Calibri"/>
    </w:rPr>
  </w:style>
  <w:style w:type="paragraph" w:customStyle="1" w:styleId="TableHead">
    <w:name w:val="TableHead"/>
    <w:basedOn w:val="Normal"/>
    <w:rsid w:val="001C3EA4"/>
    <w:pPr>
      <w:spacing w:before="20" w:after="20"/>
      <w:jc w:val="center"/>
    </w:pPr>
    <w:rPr>
      <w:b/>
    </w:rPr>
  </w:style>
  <w:style w:type="paragraph" w:customStyle="1" w:styleId="TableNote">
    <w:name w:val="TableNote"/>
    <w:basedOn w:val="Normal"/>
    <w:rsid w:val="001C3EA4"/>
    <w:rPr>
      <w:b/>
      <w:bCs/>
      <w:i/>
      <w:iCs/>
    </w:rPr>
  </w:style>
  <w:style w:type="paragraph" w:customStyle="1" w:styleId="NumberedSubSubSubSub">
    <w:name w:val="NumberedSubSubSubSub"/>
    <w:basedOn w:val="ListParagraph"/>
    <w:rsid w:val="001C3EA4"/>
    <w:pPr>
      <w:numPr>
        <w:numId w:val="46"/>
      </w:numPr>
      <w:contextualSpacing w:val="0"/>
    </w:pPr>
  </w:style>
  <w:style w:type="paragraph" w:customStyle="1" w:styleId="PerformanceExpectation">
    <w:name w:val="Performance Expectation"/>
    <w:basedOn w:val="NormalIndent"/>
    <w:rsid w:val="001C3EA4"/>
    <w:pPr>
      <w:ind w:left="630" w:firstLine="0"/>
    </w:pPr>
    <w:rPr>
      <w:b/>
    </w:rPr>
  </w:style>
  <w:style w:type="paragraph" w:customStyle="1" w:styleId="PEClarification">
    <w:name w:val="PEClarification"/>
    <w:basedOn w:val="NormalIndent"/>
    <w:rsid w:val="001C3EA4"/>
    <w:pPr>
      <w:ind w:left="634" w:firstLine="0"/>
    </w:pPr>
    <w:rPr>
      <w:color w:val="595959" w:themeColor="text1" w:themeTint="A6"/>
    </w:rPr>
  </w:style>
  <w:style w:type="paragraph" w:customStyle="1" w:styleId="TableBullets">
    <w:name w:val="TableBullets"/>
    <w:basedOn w:val="Bullets"/>
    <w:rsid w:val="001C3EA4"/>
  </w:style>
  <w:style w:type="table" w:customStyle="1" w:styleId="PEtable">
    <w:name w:val="PE table"/>
    <w:basedOn w:val="TableNormal"/>
    <w:uiPriority w:val="99"/>
    <w:rsid w:val="001C3EA4"/>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1C3EA4"/>
    <w:pPr>
      <w:ind w:left="792" w:hanging="792"/>
    </w:pPr>
    <w:rPr>
      <w:rFonts w:cs="Arial"/>
      <w:szCs w:val="24"/>
    </w:rPr>
  </w:style>
  <w:style w:type="paragraph" w:customStyle="1" w:styleId="DCITargets">
    <w:name w:val="DCITargets"/>
    <w:basedOn w:val="Subpractice"/>
    <w:rsid w:val="001C3EA4"/>
    <w:pPr>
      <w:tabs>
        <w:tab w:val="right" w:pos="1440"/>
      </w:tabs>
      <w:spacing w:before="240"/>
      <w:ind w:left="1800" w:hanging="1512"/>
    </w:pPr>
  </w:style>
  <w:style w:type="paragraph" w:customStyle="1" w:styleId="NormalNote">
    <w:name w:val="NormalNote"/>
    <w:basedOn w:val="TableNote"/>
    <w:rsid w:val="001C3EA4"/>
    <w:pPr>
      <w:spacing w:before="120"/>
    </w:pPr>
  </w:style>
  <w:style w:type="character" w:customStyle="1" w:styleId="Heading4Char">
    <w:name w:val="Heading 4 Char"/>
    <w:basedOn w:val="DefaultParagraphFont"/>
    <w:link w:val="Heading4"/>
    <w:uiPriority w:val="9"/>
    <w:rsid w:val="001C3EA4"/>
    <w:rPr>
      <w:rFonts w:ascii="Arial" w:eastAsiaTheme="majorEastAsia" w:hAnsi="Arial" w:cstheme="majorBidi"/>
      <w:b/>
      <w:i/>
      <w:sz w:val="24"/>
      <w:szCs w:val="24"/>
    </w:rPr>
  </w:style>
  <w:style w:type="paragraph" w:styleId="FootnoteText">
    <w:name w:val="footnote text"/>
    <w:basedOn w:val="Normal"/>
    <w:link w:val="FootnoteTextChar"/>
    <w:uiPriority w:val="99"/>
    <w:unhideWhenUsed/>
    <w:rsid w:val="001C3EA4"/>
    <w:pPr>
      <w:spacing w:after="0"/>
    </w:pPr>
    <w:rPr>
      <w:sz w:val="20"/>
      <w:szCs w:val="20"/>
    </w:rPr>
  </w:style>
  <w:style w:type="character" w:customStyle="1" w:styleId="FootnoteTextChar">
    <w:name w:val="Footnote Text Char"/>
    <w:basedOn w:val="DefaultParagraphFont"/>
    <w:link w:val="FootnoteText"/>
    <w:uiPriority w:val="99"/>
    <w:rsid w:val="001C3EA4"/>
    <w:rPr>
      <w:rFonts w:ascii="Arial" w:hAnsi="Arial"/>
      <w:sz w:val="20"/>
      <w:szCs w:val="20"/>
    </w:rPr>
  </w:style>
  <w:style w:type="character" w:styleId="FootnoteReference">
    <w:name w:val="footnote reference"/>
    <w:basedOn w:val="DefaultParagraphFont"/>
    <w:uiPriority w:val="99"/>
    <w:unhideWhenUsed/>
    <w:rsid w:val="001C3EA4"/>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1C3EA4"/>
    <w:pPr>
      <w:spacing w:before="240"/>
      <w:ind w:left="1800" w:hanging="720"/>
    </w:pPr>
  </w:style>
  <w:style w:type="paragraph" w:customStyle="1" w:styleId="Subpractice-3">
    <w:name w:val="Subpractice-3"/>
    <w:basedOn w:val="Subpractice"/>
    <w:rsid w:val="001C3EA4"/>
    <w:pPr>
      <w:spacing w:before="240"/>
      <w:ind w:left="1800" w:hanging="900"/>
    </w:pPr>
  </w:style>
  <w:style w:type="paragraph" w:customStyle="1" w:styleId="HeaderName">
    <w:name w:val="Header Name"/>
    <w:basedOn w:val="Header"/>
    <w:qFormat/>
    <w:rsid w:val="001C3EA4"/>
    <w:pPr>
      <w:tabs>
        <w:tab w:val="clear" w:pos="4680"/>
      </w:tabs>
      <w:spacing w:after="240"/>
      <w:contextualSpacing/>
    </w:pPr>
    <w:rPr>
      <w:b/>
    </w:rPr>
  </w:style>
  <w:style w:type="paragraph" w:customStyle="1" w:styleId="TableHeader">
    <w:name w:val="TableHeader"/>
    <w:basedOn w:val="Normal"/>
    <w:qFormat/>
    <w:rsid w:val="001C3EA4"/>
    <w:pPr>
      <w:spacing w:before="240"/>
    </w:pPr>
    <w:rPr>
      <w:rFonts w:cs="Arial"/>
      <w:b/>
      <w:szCs w:val="24"/>
    </w:rPr>
  </w:style>
  <w:style w:type="paragraph" w:customStyle="1" w:styleId="TableNumbers">
    <w:name w:val="TableNumbers"/>
    <w:basedOn w:val="TableBullets"/>
    <w:qFormat/>
    <w:rsid w:val="001C3EA4"/>
    <w:pPr>
      <w:numPr>
        <w:numId w:val="49"/>
      </w:numPr>
    </w:pPr>
  </w:style>
  <w:style w:type="paragraph" w:customStyle="1" w:styleId="CrossCuttingTargets">
    <w:name w:val="CrossCuttingTargets"/>
    <w:basedOn w:val="NormalIndent"/>
    <w:rsid w:val="001C3EA4"/>
  </w:style>
  <w:style w:type="paragraph" w:customStyle="1" w:styleId="Paragraph">
    <w:name w:val="Paragraph"/>
    <w:basedOn w:val="Normal"/>
    <w:qFormat/>
    <w:rsid w:val="001C3EA4"/>
    <w:pPr>
      <w:keepNext/>
      <w:keepLines/>
      <w:spacing w:before="240"/>
    </w:pPr>
    <w:rPr>
      <w:rFonts w:cs="Arial"/>
      <w:szCs w:val="24"/>
    </w:rPr>
  </w:style>
  <w:style w:type="paragraph" w:customStyle="1" w:styleId="DashedBullets">
    <w:name w:val="DashedBullets"/>
    <w:basedOn w:val="Bullets"/>
    <w:qFormat/>
    <w:rsid w:val="001C3EA4"/>
    <w:pPr>
      <w:numPr>
        <w:numId w:val="39"/>
      </w:numPr>
    </w:pPr>
  </w:style>
  <w:style w:type="paragraph" w:customStyle="1" w:styleId="ScienceFrameworkLinks">
    <w:name w:val="ScienceFrameworkLinks"/>
    <w:basedOn w:val="Normal"/>
    <w:qFormat/>
    <w:rsid w:val="001C3EA4"/>
    <w:pPr>
      <w:spacing w:before="240"/>
      <w:ind w:left="450"/>
    </w:pPr>
    <w:rPr>
      <w:rFonts w:cs="Arial"/>
      <w:i/>
      <w:szCs w:val="24"/>
    </w:rPr>
  </w:style>
  <w:style w:type="character" w:styleId="PlaceholderText">
    <w:name w:val="Placeholder Text"/>
    <w:basedOn w:val="DefaultParagraphFont"/>
    <w:uiPriority w:val="99"/>
    <w:semiHidden/>
    <w:rsid w:val="001C3EA4"/>
    <w:rPr>
      <w:color w:val="808080"/>
    </w:rPr>
  </w:style>
  <w:style w:type="character" w:customStyle="1" w:styleId="UnresolvedMention1">
    <w:name w:val="Unresolved Mention1"/>
    <w:basedOn w:val="DefaultParagraphFont"/>
    <w:uiPriority w:val="99"/>
    <w:semiHidden/>
    <w:unhideWhenUsed/>
    <w:rsid w:val="001C3EA4"/>
    <w:rPr>
      <w:color w:val="605E5C"/>
      <w:shd w:val="clear" w:color="auto" w:fill="E1DFDD"/>
    </w:rPr>
  </w:style>
  <w:style w:type="paragraph" w:customStyle="1" w:styleId="ParagraphItalic">
    <w:name w:val="ParagraphItalic"/>
    <w:basedOn w:val="Normal"/>
    <w:qFormat/>
    <w:rsid w:val="001C3EA4"/>
    <w:pPr>
      <w:spacing w:before="240"/>
    </w:pPr>
    <w:rPr>
      <w:rFonts w:cs="Arial"/>
      <w:i/>
      <w:szCs w:val="24"/>
    </w:rPr>
  </w:style>
  <w:style w:type="paragraph" w:customStyle="1" w:styleId="TableConnections">
    <w:name w:val="TableConnections"/>
    <w:basedOn w:val="TableHeader"/>
    <w:qFormat/>
    <w:rsid w:val="001C3EA4"/>
    <w:pPr>
      <w:pBdr>
        <w:top w:val="dashed" w:sz="8" w:space="8" w:color="auto"/>
      </w:pBdr>
      <w:jc w:val="center"/>
    </w:pPr>
    <w:rPr>
      <w:i/>
    </w:rPr>
  </w:style>
  <w:style w:type="paragraph" w:customStyle="1" w:styleId="TableNumbers2">
    <w:name w:val="TableNumbers2"/>
    <w:basedOn w:val="TableNumbers"/>
    <w:qFormat/>
    <w:rsid w:val="001C3EA4"/>
  </w:style>
  <w:style w:type="paragraph" w:customStyle="1" w:styleId="Default">
    <w:name w:val="Default"/>
    <w:rsid w:val="001C3EA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sMastery">
    <w:name w:val="bulletsMastery"/>
    <w:basedOn w:val="ListParagraph"/>
    <w:rsid w:val="001C3EA4"/>
    <w:pPr>
      <w:numPr>
        <w:numId w:val="37"/>
      </w:numPr>
      <w:spacing w:before="240"/>
    </w:pPr>
  </w:style>
  <w:style w:type="paragraph" w:customStyle="1" w:styleId="bulletsPhenomena">
    <w:name w:val="bulletsPhenomena"/>
    <w:basedOn w:val="ListParagraph"/>
    <w:rsid w:val="001C3EA4"/>
    <w:pPr>
      <w:numPr>
        <w:numId w:val="38"/>
      </w:numPr>
      <w:spacing w:before="240"/>
    </w:pPr>
  </w:style>
  <w:style w:type="paragraph" w:customStyle="1" w:styleId="Header4">
    <w:name w:val="Header 4"/>
    <w:basedOn w:val="Heading4"/>
    <w:link w:val="Header4Char"/>
    <w:autoRedefine/>
    <w:qFormat/>
    <w:rsid w:val="009B2603"/>
    <w:pPr>
      <w:spacing w:before="0" w:after="120"/>
    </w:pPr>
    <w:rPr>
      <w:color w:val="000000" w:themeColor="text1"/>
    </w:rPr>
  </w:style>
  <w:style w:type="character" w:customStyle="1" w:styleId="Header4Char">
    <w:name w:val="Header 4 Char"/>
    <w:basedOn w:val="Heading3Char"/>
    <w:link w:val="Header4"/>
    <w:rsid w:val="009B2603"/>
    <w:rPr>
      <w:rFonts w:ascii="Arial" w:eastAsiaTheme="majorEastAsia" w:hAnsi="Arial" w:cstheme="majorBidi"/>
      <w:b/>
      <w:i/>
      <w:color w:val="000000" w:themeColor="text1"/>
      <w:sz w:val="24"/>
      <w:szCs w:val="24"/>
    </w:rPr>
  </w:style>
  <w:style w:type="character" w:customStyle="1" w:styleId="UnresolvedMention2">
    <w:name w:val="Unresolved Mention2"/>
    <w:basedOn w:val="DefaultParagraphFont"/>
    <w:uiPriority w:val="99"/>
    <w:semiHidden/>
    <w:unhideWhenUsed/>
    <w:rsid w:val="001C3EA4"/>
    <w:rPr>
      <w:color w:val="605E5C"/>
      <w:shd w:val="clear" w:color="auto" w:fill="E1DFDD"/>
    </w:rPr>
  </w:style>
  <w:style w:type="paragraph" w:customStyle="1" w:styleId="Bullets7">
    <w:name w:val="Bullets7"/>
    <w:basedOn w:val="ListParagraph"/>
    <w:rsid w:val="00071150"/>
    <w:pPr>
      <w:spacing w:before="240"/>
      <w:ind w:hanging="360"/>
      <w:contextualSpacing w:val="0"/>
    </w:pPr>
  </w:style>
  <w:style w:type="paragraph" w:customStyle="1" w:styleId="bulletsMastery4">
    <w:name w:val="bulletsMastery4"/>
    <w:basedOn w:val="ListParagraph"/>
    <w:rsid w:val="00071150"/>
    <w:pPr>
      <w:spacing w:before="240"/>
      <w:ind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97749811">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aliforniaeei.org/abouteei/epc/"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de.ca.gov/ta/tg/ca/documents/itemspecs-hs-ps2-6.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de.ca.gov/ci/sc/cf/documents/scifwappendix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de.ca.gov/ci/sc/cf/documents/scifwappendix1.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ci/sc/cf/cascienceframework2016.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nda color styl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A84709EA23284CAA391E0C4B2B831D" ma:contentTypeVersion="4" ma:contentTypeDescription="Create a new document." ma:contentTypeScope="" ma:versionID="dd762092b63d43c04ef0ea4a493b1a6d">
  <xsd:schema xmlns:xsd="http://www.w3.org/2001/XMLSchema" xmlns:xs="http://www.w3.org/2001/XMLSchema" xmlns:p="http://schemas.microsoft.com/office/2006/metadata/properties" xmlns:ns2="71ffa928-4a0e-4b67-b2bd-4c002b649a72" targetNamespace="http://schemas.microsoft.com/office/2006/metadata/properties" ma:root="true" ma:fieldsID="95214a42ec9e91cd03f8b8e3013ddcbb" ns2:_="">
    <xsd:import namespace="71ffa928-4a0e-4b67-b2bd-4c002b649a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fa928-4a0e-4b67-b2bd-4c002b649a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4D29549-A68A-4511-8BF7-629DE8959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fa928-4a0e-4b67-b2bd-4c002b649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C458D1-CB7C-4557-8E2B-FD4CF8821066}">
  <ds:schemaRefs>
    <ds:schemaRef ds:uri="http://schemas.microsoft.com/sharepoint/v3/contenttype/forms"/>
  </ds:schemaRefs>
</ds:datastoreItem>
</file>

<file path=customXml/itemProps3.xml><?xml version="1.0" encoding="utf-8"?>
<ds:datastoreItem xmlns:ds="http://schemas.openxmlformats.org/officeDocument/2006/customXml" ds:itemID="{27EEEB31-C75E-4493-A5E4-97CF4F48A9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EE070B-F0E1-4594-8705-19ACE1EC3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Alternate Science Item Specification—HS-PS2-6 - CAASPP (CA Dept of Education)</vt:lpstr>
    </vt:vector>
  </TitlesOfParts>
  <Company>ETS</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Alternate Science Item Specification—HS-PS2-6 - CAASPP (CA Dept of Education)</dc:title>
  <dc:subject>This CAA for Science item specification describes HS-PS2-6 Physical Sciences.</dc:subject>
  <dc:creator>CAASPP Program Management Team</dc:creator>
  <cp:keywords/>
  <dc:description/>
  <cp:lastModifiedBy>Charissa Hudson</cp:lastModifiedBy>
  <cp:revision>3</cp:revision>
  <cp:lastPrinted>2019-09-05T16:08:00Z</cp:lastPrinted>
  <dcterms:created xsi:type="dcterms:W3CDTF">2020-04-23T15:54:00Z</dcterms:created>
  <dcterms:modified xsi:type="dcterms:W3CDTF">2020-08-05T23:32:00Z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0x0101001AA84709EA23284CAA391E0C4B2B831D</vt:lpwstr>
  </property>
</Properties>
</file>