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69FC" w14:textId="77777777" w:rsidR="00F85569" w:rsidRDefault="00F85569" w:rsidP="00F85569">
      <w:pPr>
        <w:pStyle w:val="Header"/>
        <w:pBdr>
          <w:bottom w:val="none" w:sz="0" w:space="0" w:color="auto"/>
        </w:pBdr>
        <w:tabs>
          <w:tab w:val="clear" w:pos="4680"/>
        </w:tabs>
        <w:spacing w:after="0"/>
        <w:jc w:val="left"/>
      </w:pPr>
      <w:r>
        <w:rPr>
          <w:noProof/>
          <w:lang w:eastAsia="en-US"/>
        </w:rPr>
        <w:drawing>
          <wp:inline distT="0" distB="0" distL="0" distR="0" wp14:anchorId="5F5DF6E0" wp14:editId="0FC4C0C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CE3ACF6" w14:textId="77777777" w:rsidR="00F85569" w:rsidRPr="00B63D23" w:rsidRDefault="00F85569" w:rsidP="00F85569">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5-ESS1-2 Earth's Place in the Universe</w:t>
      </w:r>
      <w:r>
        <w:rPr>
          <w:noProof/>
        </w:rPr>
        <w:fldChar w:fldCharType="end"/>
      </w:r>
    </w:p>
    <w:p w14:paraId="68DB4F2D" w14:textId="6623ECE5" w:rsidR="00F85569" w:rsidRDefault="00F85569" w:rsidP="00F85569">
      <w:pPr>
        <w:pStyle w:val="Header"/>
        <w:pBdr>
          <w:bottom w:val="none" w:sz="0" w:space="0" w:color="auto"/>
        </w:pBdr>
        <w:tabs>
          <w:tab w:val="clear" w:pos="4680"/>
        </w:tabs>
        <w:spacing w:after="240"/>
      </w:pPr>
      <w:r w:rsidRPr="00B63D23">
        <w:t xml:space="preserve">California Science Test—Item </w:t>
      </w:r>
      <w:r w:rsidR="00844542">
        <w:t xml:space="preserve">Content </w:t>
      </w:r>
      <w:r w:rsidRPr="00B63D23">
        <w:t>Specifications</w:t>
      </w:r>
    </w:p>
    <w:p w14:paraId="72BDF168" w14:textId="2F61C15A" w:rsidR="007A7155" w:rsidRPr="00487068" w:rsidRDefault="00D4532A" w:rsidP="00F85569">
      <w:pPr>
        <w:pStyle w:val="Heading1"/>
        <w:pageBreakBefore w:val="0"/>
        <w:pBdr>
          <w:top w:val="none" w:sz="0" w:space="0" w:color="auto"/>
        </w:pBdr>
        <w:spacing w:after="240"/>
        <w:rPr>
          <w:lang w:val="en-US"/>
        </w:rPr>
      </w:pPr>
      <w:r w:rsidRPr="00D4532A">
        <w:rPr>
          <w:lang w:val="en-US"/>
        </w:rPr>
        <w:t>5-ESS1-2 Earth's Place in the Universe</w:t>
      </w:r>
    </w:p>
    <w:p w14:paraId="7BE3252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4154B78" w14:textId="2D9463C1" w:rsidR="008B0F0A" w:rsidRDefault="00441AE8" w:rsidP="008B75B8">
      <w:pPr>
        <w:pStyle w:val="PerformanceExpectation"/>
      </w:pPr>
      <w:r w:rsidRPr="00441AE8">
        <w:t>Represent data in graphical displays to reveal patterns of daily changes in length and direction of shadows, day and night, and the seasonal appearance of some stars in the night sky.</w:t>
      </w:r>
    </w:p>
    <w:p w14:paraId="4FFD0FA3" w14:textId="18457BCC" w:rsidR="00EB18EF" w:rsidRPr="00100246" w:rsidRDefault="00441AE8" w:rsidP="00EB18EF">
      <w:pPr>
        <w:pStyle w:val="PEClarification"/>
        <w:rPr>
          <w:color w:val="auto"/>
        </w:rPr>
      </w:pPr>
      <w:r w:rsidRPr="00100246">
        <w:rPr>
          <w:color w:val="auto"/>
        </w:rPr>
        <w:t xml:space="preserve">[Clarification Statement: Examples of patterns could include the position and motion of Earth with respect to the sun and selected stars that are visible only in particular months.] </w:t>
      </w:r>
      <w:r w:rsidRPr="007F70F4">
        <w:rPr>
          <w:color w:val="auto"/>
        </w:rPr>
        <w:t>[</w:t>
      </w:r>
      <w:r w:rsidRPr="00100246">
        <w:rPr>
          <w:i/>
          <w:color w:val="auto"/>
        </w:rPr>
        <w:t>Assessment Boundary: Assessment does not include causes of seasons.</w:t>
      </w:r>
      <w:r w:rsidRPr="007F70F4">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1-2"/>
      </w:tblPr>
      <w:tblGrid>
        <w:gridCol w:w="3505"/>
        <w:gridCol w:w="3510"/>
        <w:gridCol w:w="3065"/>
      </w:tblGrid>
      <w:tr w:rsidR="00A758CE" w:rsidRPr="00510C04" w14:paraId="4654CEB4" w14:textId="77777777" w:rsidTr="00415CF9">
        <w:trPr>
          <w:cantSplit/>
          <w:tblHeader/>
        </w:trPr>
        <w:tc>
          <w:tcPr>
            <w:tcW w:w="3505" w:type="dxa"/>
            <w:tcBorders>
              <w:bottom w:val="single" w:sz="4" w:space="0" w:color="auto"/>
            </w:tcBorders>
            <w:shd w:val="clear" w:color="auto" w:fill="2F3995"/>
            <w:vAlign w:val="center"/>
          </w:tcPr>
          <w:p w14:paraId="3A4DC046"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53D6120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67E4CC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EB0AC49" w14:textId="77777777" w:rsidTr="00415CF9">
        <w:trPr>
          <w:cantSplit/>
        </w:trPr>
        <w:tc>
          <w:tcPr>
            <w:tcW w:w="3505" w:type="dxa"/>
            <w:shd w:val="clear" w:color="auto" w:fill="auto"/>
          </w:tcPr>
          <w:p w14:paraId="3E8AA9C1" w14:textId="292BBC96" w:rsidR="00A758CE" w:rsidRDefault="00441AE8" w:rsidP="00F85569">
            <w:pPr>
              <w:pStyle w:val="Header6"/>
            </w:pPr>
            <w:r w:rsidRPr="00441AE8">
              <w:t>Analyzing and Interpreting Data</w:t>
            </w:r>
          </w:p>
          <w:p w14:paraId="689F2D33" w14:textId="5AC34D0B" w:rsidR="002035F3" w:rsidRPr="005A09DA" w:rsidRDefault="00441AE8" w:rsidP="002035F3">
            <w:pPr>
              <w:pStyle w:val="Paragraph"/>
            </w:pPr>
            <w:r w:rsidRPr="00441AE8">
              <w:t>Analyzing data in 3–5 builds on K–2 experiences and progresses to introducing quantitative approaches to collecting data and conducting multiple trials of qualitative observations. When possible and feasible, digital tools should be used.</w:t>
            </w:r>
          </w:p>
          <w:p w14:paraId="13E7C8F9" w14:textId="360C85DB" w:rsidR="009F069F" w:rsidRPr="009F069F" w:rsidRDefault="00441AE8" w:rsidP="00441AE8">
            <w:pPr>
              <w:pStyle w:val="TableBullets"/>
            </w:pPr>
            <w:r w:rsidRPr="00441AE8">
              <w:t>Represent data in graphical displays (bar graphs, pictographs and/or pie charts) to reveal patterns that indicate relationships.</w:t>
            </w:r>
          </w:p>
        </w:tc>
        <w:tc>
          <w:tcPr>
            <w:tcW w:w="3510" w:type="dxa"/>
            <w:shd w:val="clear" w:color="auto" w:fill="auto"/>
          </w:tcPr>
          <w:p w14:paraId="3E15C02A" w14:textId="5619F37A" w:rsidR="00A758CE" w:rsidRPr="005A09DA" w:rsidRDefault="00441AE8" w:rsidP="00F85569">
            <w:pPr>
              <w:pStyle w:val="Header6"/>
            </w:pPr>
            <w:r w:rsidRPr="00441AE8">
              <w:t>ESS1.B: Earth and the Solar System</w:t>
            </w:r>
          </w:p>
          <w:p w14:paraId="5F65E603" w14:textId="0C16C2BA" w:rsidR="00A758CE" w:rsidRPr="00441AE8" w:rsidRDefault="00441AE8" w:rsidP="00441AE8">
            <w:pPr>
              <w:pStyle w:val="TableNumbers"/>
              <w:ind w:left="421"/>
              <w:rPr>
                <w:rFonts w:cs="Arial"/>
                <w:szCs w:val="24"/>
              </w:rPr>
            </w:pPr>
            <w:r w:rsidRPr="00441AE8">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c>
          <w:tcPr>
            <w:tcW w:w="3065" w:type="dxa"/>
            <w:shd w:val="clear" w:color="auto" w:fill="auto"/>
          </w:tcPr>
          <w:p w14:paraId="6335FB72" w14:textId="6EC31FCE" w:rsidR="00A758CE" w:rsidRPr="00AF1646" w:rsidRDefault="00441AE8" w:rsidP="00F85569">
            <w:pPr>
              <w:pStyle w:val="Header6"/>
            </w:pPr>
            <w:r w:rsidRPr="00441AE8">
              <w:t>Patterns</w:t>
            </w:r>
          </w:p>
          <w:p w14:paraId="28FC3602" w14:textId="4834BDD3" w:rsidR="00A758CE" w:rsidRPr="009F069F" w:rsidRDefault="00441AE8" w:rsidP="009F069F">
            <w:pPr>
              <w:pStyle w:val="TableBullets"/>
            </w:pPr>
            <w:r w:rsidRPr="00441AE8">
              <w:t>Similarities and differences in patterns can be used to sort, classify, communicate and analyze simple rates of change for natural phenomena.</w:t>
            </w:r>
          </w:p>
        </w:tc>
      </w:tr>
    </w:tbl>
    <w:p w14:paraId="0ACE6A41" w14:textId="77777777" w:rsidR="00283757" w:rsidRPr="0097285D" w:rsidRDefault="00283757" w:rsidP="00615191">
      <w:pPr>
        <w:pStyle w:val="Heading2"/>
      </w:pPr>
      <w:r w:rsidRPr="0097285D">
        <w:lastRenderedPageBreak/>
        <w:t>Assessment Targets</w:t>
      </w:r>
    </w:p>
    <w:p w14:paraId="2BCEEB4C" w14:textId="04C4C74E" w:rsidR="0061242E" w:rsidRPr="0061242E" w:rsidRDefault="00211916" w:rsidP="00615191">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C25987A" w14:textId="77777777" w:rsidR="00283757" w:rsidRDefault="00283757" w:rsidP="00615191">
      <w:pPr>
        <w:pStyle w:val="Heading3"/>
        <w:keepLines w:val="0"/>
        <w:spacing w:before="240" w:after="240"/>
      </w:pPr>
      <w:r>
        <w:t xml:space="preserve">Science and Engineering </w:t>
      </w:r>
      <w:proofErr w:type="spellStart"/>
      <w:r w:rsidRPr="00801596">
        <w:t>Subpractice</w:t>
      </w:r>
      <w:proofErr w:type="spellEnd"/>
      <w:r w:rsidR="00D6386C">
        <w:t>(s)</w:t>
      </w:r>
    </w:p>
    <w:p w14:paraId="0957604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05F3E65" w14:textId="64AC0825" w:rsidR="00441AE8" w:rsidRDefault="00441AE8" w:rsidP="00441AE8">
      <w:pPr>
        <w:pStyle w:val="Subpractice-2"/>
      </w:pPr>
      <w:r>
        <w:t>4.1</w:t>
      </w:r>
      <w:r>
        <w:tab/>
        <w:t>Ability to record and organize data</w:t>
      </w:r>
    </w:p>
    <w:p w14:paraId="78165DF5" w14:textId="1B3AA7E9" w:rsidR="00283757" w:rsidRPr="00C10941" w:rsidRDefault="00441AE8" w:rsidP="00441AE8">
      <w:pPr>
        <w:pStyle w:val="Subpractice-2"/>
      </w:pPr>
      <w:r>
        <w:t>4.2</w:t>
      </w:r>
      <w:r>
        <w:tab/>
        <w:t>Ability to analyze data to identify relationships</w:t>
      </w:r>
    </w:p>
    <w:p w14:paraId="0D1F871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D8EB71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435C554" w14:textId="5215FA07" w:rsidR="00441AE8" w:rsidRDefault="00441AE8" w:rsidP="00441AE8">
      <w:pPr>
        <w:pStyle w:val="Subpractice-3"/>
      </w:pPr>
      <w:r>
        <w:t>4.1.1</w:t>
      </w:r>
      <w:r>
        <w:tab/>
        <w:t>Ability to record information and represent data in tables and graphical displays</w:t>
      </w:r>
    </w:p>
    <w:p w14:paraId="2DE00BFF" w14:textId="77777777" w:rsidR="00441AE8" w:rsidRDefault="00441AE8" w:rsidP="00441AE8">
      <w:pPr>
        <w:pStyle w:val="Subpractice-3"/>
      </w:pPr>
      <w:r>
        <w:t>4.1.3</w:t>
      </w:r>
      <w:r>
        <w:tab/>
        <w:t>Ability to organize data in a way that facilitates analysis and interpretation</w:t>
      </w:r>
    </w:p>
    <w:p w14:paraId="07390AD5" w14:textId="43FCD19C" w:rsidR="00441AE8" w:rsidRDefault="00441AE8" w:rsidP="00441AE8">
      <w:pPr>
        <w:pStyle w:val="Subpractice-3"/>
      </w:pPr>
      <w:r>
        <w:t>4.2.1</w:t>
      </w:r>
      <w:r>
        <w:tab/>
        <w:t>Ability to use empirical data to describe patterns and relationships</w:t>
      </w:r>
    </w:p>
    <w:p w14:paraId="3713454D" w14:textId="32615503" w:rsidR="00283757" w:rsidRPr="00C10941" w:rsidRDefault="00441AE8" w:rsidP="00441AE8">
      <w:pPr>
        <w:pStyle w:val="Subpractice-3"/>
      </w:pPr>
      <w:r>
        <w:t>4.2.2</w:t>
      </w:r>
      <w:r>
        <w:tab/>
        <w:t>Ability to identify patterns (qualitative or quantitative) among variables represented in the data</w:t>
      </w:r>
    </w:p>
    <w:p w14:paraId="7956612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D77FCBE" w14:textId="0790064C" w:rsidR="00844542" w:rsidRPr="00F6293E" w:rsidRDefault="00441AE8" w:rsidP="00F6293E">
      <w:pPr>
        <w:pStyle w:val="Heading4"/>
        <w:ind w:left="389"/>
        <w:rPr>
          <w:b w:val="0"/>
        </w:rPr>
      </w:pPr>
      <w:r w:rsidRPr="00F6293E">
        <w:rPr>
          <w:b w:val="0"/>
        </w:rPr>
        <w:t>ESS1.B.2</w:t>
      </w:r>
      <w:r w:rsidRPr="00F6293E">
        <w:rPr>
          <w:b w:val="0"/>
        </w:rPr>
        <w:tab/>
      </w:r>
    </w:p>
    <w:p w14:paraId="239C7889" w14:textId="0A5AEE63" w:rsidR="00441AE8" w:rsidRDefault="00441AE8" w:rsidP="00575BD8">
      <w:pPr>
        <w:pStyle w:val="DashedBullets"/>
        <w:ind w:left="1800"/>
      </w:pPr>
      <w:r>
        <w:t>Relate the length and direction of shadows to the time of day as the Earth rotates on its axis</w:t>
      </w:r>
    </w:p>
    <w:p w14:paraId="44C8DF75" w14:textId="09A9C6D3" w:rsidR="00441AE8" w:rsidRDefault="00441AE8" w:rsidP="00575BD8">
      <w:pPr>
        <w:pStyle w:val="DashedBullets"/>
        <w:ind w:left="1800"/>
      </w:pPr>
      <w:r>
        <w:t xml:space="preserve">Identify </w:t>
      </w:r>
      <w:r w:rsidR="00636C54">
        <w:t xml:space="preserve">moon </w:t>
      </w:r>
      <w:r>
        <w:t>phase changes as the Moon orbits around the Earth</w:t>
      </w:r>
    </w:p>
    <w:p w14:paraId="6931747A" w14:textId="30BA79DE" w:rsidR="00441AE8" w:rsidRDefault="00441AE8" w:rsidP="00575BD8">
      <w:pPr>
        <w:pStyle w:val="DashedBullets"/>
        <w:ind w:left="1800"/>
      </w:pPr>
      <w:r>
        <w:t>Recognize change in the duration of sunlight, as determined by sunrise and sunset times, as it relates to the time of year as the Earth orbits the Sun</w:t>
      </w:r>
    </w:p>
    <w:p w14:paraId="01DB031F" w14:textId="1B4E9DC6" w:rsidR="00283757" w:rsidRPr="00C10941" w:rsidRDefault="00441AE8" w:rsidP="00575BD8">
      <w:pPr>
        <w:pStyle w:val="DashedBullets"/>
        <w:ind w:left="1800"/>
      </w:pPr>
      <w:r>
        <w:t>Describe how some stars and/or constellations can be seen in the sky all year while others appear only at certain times of the year</w:t>
      </w:r>
    </w:p>
    <w:p w14:paraId="4A1374D5"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775EE8A" w14:textId="422BF21B" w:rsidR="000A196B" w:rsidRDefault="00441AE8" w:rsidP="00C10941">
      <w:pPr>
        <w:pStyle w:val="CrossCuttingTargets"/>
        <w:rPr>
          <w:lang w:eastAsia="ko-KR"/>
        </w:rPr>
      </w:pPr>
      <w:r w:rsidRPr="00441AE8">
        <w:t>CCC1</w:t>
      </w:r>
      <w:r>
        <w:tab/>
      </w:r>
      <w:r w:rsidRPr="00441AE8">
        <w:t>Use similarities and differences in patterns to sort, classify, communicate, and analyze simple rates of change for natural phenomena</w:t>
      </w:r>
    </w:p>
    <w:p w14:paraId="324D08D6" w14:textId="77777777" w:rsidR="000A196B" w:rsidRDefault="000A196B" w:rsidP="00441AE8">
      <w:pPr>
        <w:pStyle w:val="Heading2"/>
        <w:rPr>
          <w:i/>
          <w:szCs w:val="24"/>
        </w:rPr>
      </w:pPr>
      <w:r w:rsidRPr="00935CE2">
        <w:rPr>
          <w:lang w:eastAsia="ko-KR"/>
        </w:rPr>
        <w:t>Examples of Integration of Assessment Targets and Evidence</w:t>
      </w:r>
    </w:p>
    <w:p w14:paraId="5058D860" w14:textId="77777777" w:rsidR="00CE5AB8" w:rsidRPr="00B63D23" w:rsidRDefault="00CE5AB8" w:rsidP="00441AE8">
      <w:pPr>
        <w:pStyle w:val="ParagraphItalic"/>
        <w:keepNext/>
      </w:pPr>
      <w:r>
        <w:t>Note that the list in this section is not exhaustive.</w:t>
      </w:r>
    </w:p>
    <w:p w14:paraId="123D8B3B" w14:textId="77777777" w:rsidR="00441AE8" w:rsidRDefault="00441AE8" w:rsidP="00441AE8">
      <w:pPr>
        <w:pStyle w:val="Paragraph"/>
      </w:pPr>
      <w:r>
        <w:t>Task provides a description/list of the length and direction of shadows over the course of a day:</w:t>
      </w:r>
    </w:p>
    <w:p w14:paraId="5E131572" w14:textId="77777777" w:rsidR="00441AE8" w:rsidRDefault="00441AE8" w:rsidP="00441AE8">
      <w:pPr>
        <w:pStyle w:val="DashedBullets"/>
      </w:pPr>
      <w:r>
        <w:t>Records information and data using a method appropriate for communicating observations and ideas (4.1.1, ESS1.B.2, and CCC1)</w:t>
      </w:r>
    </w:p>
    <w:p w14:paraId="1D2AAD67" w14:textId="77777777" w:rsidR="00441AE8" w:rsidRDefault="00441AE8" w:rsidP="00441AE8">
      <w:pPr>
        <w:pStyle w:val="Paragraph"/>
      </w:pPr>
      <w:r>
        <w:t>Task provides a description/list of sunrise and sunset times over the course of a year:</w:t>
      </w:r>
    </w:p>
    <w:p w14:paraId="094B0CFB" w14:textId="77777777" w:rsidR="00441AE8" w:rsidRDefault="00441AE8" w:rsidP="00441AE8">
      <w:pPr>
        <w:pStyle w:val="DashedBullets"/>
      </w:pPr>
      <w:r>
        <w:t>Records data using an appropriate method to reveal patterns (4.1.1, ESS1.B.2, and CCC1)</w:t>
      </w:r>
    </w:p>
    <w:p w14:paraId="1F3DB461" w14:textId="77777777" w:rsidR="00441AE8" w:rsidRDefault="00441AE8" w:rsidP="00441AE8">
      <w:pPr>
        <w:pStyle w:val="Paragraph"/>
      </w:pPr>
      <w:r>
        <w:t>Task provides a description/list of lunar phases over a period of weeks or months:</w:t>
      </w:r>
    </w:p>
    <w:p w14:paraId="1D3DB3C0" w14:textId="77777777" w:rsidR="00441AE8" w:rsidRDefault="00441AE8" w:rsidP="00441AE8">
      <w:pPr>
        <w:pStyle w:val="DashedBullets"/>
      </w:pPr>
      <w:r>
        <w:t>Organizes the data in a way to reveal patterns or relationships that make predictions possible (4.1.3, ESS1.B.2, and CCC1)</w:t>
      </w:r>
    </w:p>
    <w:p w14:paraId="63257D4D" w14:textId="77777777" w:rsidR="00441AE8" w:rsidRDefault="00441AE8" w:rsidP="00441AE8">
      <w:pPr>
        <w:pStyle w:val="Paragraph"/>
      </w:pPr>
      <w:r>
        <w:t>Task provides a line graph comparing the length of noontime shadows over the course of several months:</w:t>
      </w:r>
    </w:p>
    <w:p w14:paraId="3044E7CA" w14:textId="11FDF7B6" w:rsidR="00441AE8" w:rsidRDefault="00441AE8" w:rsidP="00441AE8">
      <w:pPr>
        <w:pStyle w:val="DashedBullets"/>
      </w:pPr>
      <w:r>
        <w:t>Uses the data to describe relationships (4.2.1, ESS1.B.2, and CCC1)</w:t>
      </w:r>
    </w:p>
    <w:p w14:paraId="5E7CEAAD" w14:textId="77777777" w:rsidR="00441AE8" w:rsidRDefault="00441AE8" w:rsidP="00441AE8">
      <w:pPr>
        <w:pStyle w:val="Paragraph"/>
      </w:pPr>
      <w:r>
        <w:t>Task provides a description of an astrolabe along with a table/graph showing the measured angle of a visible star over time:</w:t>
      </w:r>
    </w:p>
    <w:p w14:paraId="7B71C485" w14:textId="5714BCFC" w:rsidR="00FE4E50" w:rsidRPr="009246C4" w:rsidRDefault="00441AE8" w:rsidP="00441AE8">
      <w:pPr>
        <w:pStyle w:val="DashedBullets"/>
      </w:pPr>
      <w:r>
        <w:t>Uses the data to identify patterns and make a prediction (4.2.2, ESS1.B.2, and CCC1)</w:t>
      </w:r>
    </w:p>
    <w:p w14:paraId="5352B5D4" w14:textId="77777777" w:rsidR="00CE5AB8" w:rsidRPr="00B63D23" w:rsidRDefault="00FE4E50" w:rsidP="0097285D">
      <w:pPr>
        <w:pStyle w:val="Heading2"/>
      </w:pPr>
      <w:r w:rsidRPr="00510C04">
        <w:t>Possible Phenomena or Contexts</w:t>
      </w:r>
    </w:p>
    <w:p w14:paraId="271665DA" w14:textId="77777777" w:rsidR="00FE4E50" w:rsidRPr="00B63D23" w:rsidRDefault="00CE5AB8" w:rsidP="00AB7B8F">
      <w:pPr>
        <w:pStyle w:val="ParagraphItalic"/>
      </w:pPr>
      <w:r>
        <w:t>Note that the list in this section is not exhaustive.</w:t>
      </w:r>
    </w:p>
    <w:p w14:paraId="5E196F2A" w14:textId="77777777" w:rsidR="00441AE8" w:rsidRDefault="00441AE8" w:rsidP="00441AE8">
      <w:pPr>
        <w:pStyle w:val="DashedBullets"/>
      </w:pPr>
      <w:r>
        <w:t>The length of shadow at noontime over the course of the year</w:t>
      </w:r>
    </w:p>
    <w:p w14:paraId="10CA79F9" w14:textId="7C76BDFF" w:rsidR="00441AE8" w:rsidRDefault="00441AE8" w:rsidP="00441AE8">
      <w:pPr>
        <w:pStyle w:val="DashedBullets"/>
      </w:pPr>
      <w:r>
        <w:t xml:space="preserve">The pattern of daylight </w:t>
      </w:r>
      <w:r w:rsidR="00844542">
        <w:t>(i.e.</w:t>
      </w:r>
      <w:r w:rsidR="008C5CB8">
        <w:t>,</w:t>
      </w:r>
      <w:r w:rsidR="00844542">
        <w:t xml:space="preserve"> length of daylight) during regular intervals </w:t>
      </w:r>
      <w:r>
        <w:t>over the course of a year</w:t>
      </w:r>
    </w:p>
    <w:p w14:paraId="42B60585" w14:textId="77777777" w:rsidR="00441AE8" w:rsidRDefault="00441AE8" w:rsidP="00441AE8">
      <w:pPr>
        <w:pStyle w:val="DashedBullets"/>
      </w:pPr>
      <w:r>
        <w:t>The path of the Sun and stars across the sky as they rise and set</w:t>
      </w:r>
    </w:p>
    <w:p w14:paraId="5BFEA4C5" w14:textId="77777777" w:rsidR="00441AE8" w:rsidRDefault="00441AE8" w:rsidP="00636C54">
      <w:pPr>
        <w:pStyle w:val="DashedBullets"/>
        <w:keepNext/>
      </w:pPr>
      <w:r>
        <w:lastRenderedPageBreak/>
        <w:t xml:space="preserve">Stars in the sky that are viewable during some times of the year but not others </w:t>
      </w:r>
    </w:p>
    <w:p w14:paraId="214E2986" w14:textId="412A70FD" w:rsidR="00FE4E50" w:rsidRPr="00A04BFA" w:rsidRDefault="00441AE8" w:rsidP="00636C54">
      <w:pPr>
        <w:pStyle w:val="DashedBullets"/>
        <w:keepNext/>
      </w:pPr>
      <w:r>
        <w:t>The movement</w:t>
      </w:r>
      <w:r w:rsidR="00CC0956">
        <w:t xml:space="preserve">, </w:t>
      </w:r>
      <w:r w:rsidR="00844542">
        <w:t>length</w:t>
      </w:r>
      <w:r w:rsidR="00F6293E">
        <w:t>, or both,</w:t>
      </w:r>
      <w:r w:rsidR="00844542">
        <w:t xml:space="preserve"> </w:t>
      </w:r>
      <w:r>
        <w:t>of shadows cast by an object and the movement of the Sun throughout the day</w:t>
      </w:r>
    </w:p>
    <w:p w14:paraId="4E9BBE8A" w14:textId="77777777" w:rsidR="00CE5AB8" w:rsidRPr="00B63D23" w:rsidRDefault="00FE4E50" w:rsidP="0097285D">
      <w:pPr>
        <w:pStyle w:val="Heading2"/>
      </w:pPr>
      <w:r w:rsidRPr="00510C04">
        <w:t>Common Misconceptions</w:t>
      </w:r>
    </w:p>
    <w:p w14:paraId="47E98B33" w14:textId="77777777" w:rsidR="00FE4E50" w:rsidRPr="00B63D23" w:rsidRDefault="00CE5AB8" w:rsidP="00110730">
      <w:pPr>
        <w:pStyle w:val="ParagraphItalic"/>
      </w:pPr>
      <w:r>
        <w:t>Note that the list in this section is not exhaustive.</w:t>
      </w:r>
    </w:p>
    <w:p w14:paraId="4EC3121A" w14:textId="77777777" w:rsidR="00441AE8" w:rsidRDefault="00441AE8" w:rsidP="00441AE8">
      <w:pPr>
        <w:pStyle w:val="DashedBullets"/>
      </w:pPr>
      <w:r>
        <w:t>Celestial objects orbit around a stationary Earth.</w:t>
      </w:r>
    </w:p>
    <w:p w14:paraId="2C9A5C3E" w14:textId="77777777" w:rsidR="00441AE8" w:rsidRDefault="00441AE8" w:rsidP="00441AE8">
      <w:pPr>
        <w:pStyle w:val="DashedBullets"/>
      </w:pPr>
      <w:r>
        <w:t>The pattern of the visible stars does not change throughout the night.</w:t>
      </w:r>
    </w:p>
    <w:p w14:paraId="38D18679" w14:textId="77777777" w:rsidR="00441AE8" w:rsidRDefault="00441AE8" w:rsidP="00441AE8">
      <w:pPr>
        <w:pStyle w:val="DashedBullets"/>
      </w:pPr>
      <w:r>
        <w:t>Stars are only around at night and the Sun is only around during the day.</w:t>
      </w:r>
    </w:p>
    <w:p w14:paraId="658DFFE9" w14:textId="5920A287" w:rsidR="00FE4E50" w:rsidRDefault="00441AE8" w:rsidP="00441AE8">
      <w:pPr>
        <w:pStyle w:val="DashedBullets"/>
      </w:pPr>
      <w:r>
        <w:t>Everyone on Earth experiences day/noon/night at the same time.</w:t>
      </w:r>
    </w:p>
    <w:p w14:paraId="0A49FE18" w14:textId="146C4F6D" w:rsidR="002A0BB7" w:rsidRPr="00B05F41" w:rsidRDefault="002A0BB7" w:rsidP="00441AE8">
      <w:pPr>
        <w:pStyle w:val="DashedBullets"/>
      </w:pPr>
      <w:r>
        <w:t>The Sun emits different amounts of light at different times of the year.</w:t>
      </w:r>
    </w:p>
    <w:p w14:paraId="32A79689" w14:textId="3498823A" w:rsidR="257AAF2A" w:rsidRDefault="257AAF2A" w:rsidP="2CBD3F16">
      <w:pPr>
        <w:pStyle w:val="DashedBullets"/>
      </w:pPr>
      <w:r>
        <w:t xml:space="preserve">The Sun is closer to Earth in </w:t>
      </w:r>
      <w:r w:rsidR="00DB701F">
        <w:t>July</w:t>
      </w:r>
      <w:r>
        <w:t xml:space="preserve"> and f</w:t>
      </w:r>
      <w:r w:rsidR="00DB701F">
        <w:t>a</w:t>
      </w:r>
      <w:r>
        <w:t>rther from Earth in</w:t>
      </w:r>
      <w:r w:rsidR="007A7684">
        <w:t xml:space="preserve"> January</w:t>
      </w:r>
      <w:r>
        <w:t>.</w:t>
      </w:r>
    </w:p>
    <w:p w14:paraId="139F8C6D" w14:textId="77777777" w:rsidR="00FE4E50" w:rsidRPr="00510C04" w:rsidRDefault="00FE4E50" w:rsidP="0097285D">
      <w:pPr>
        <w:pStyle w:val="Heading2"/>
      </w:pPr>
      <w:r w:rsidRPr="00510C04">
        <w:t>Additional Assessment Boundaries</w:t>
      </w:r>
    </w:p>
    <w:p w14:paraId="6ADAF1F5" w14:textId="77777777" w:rsidR="00FE4E50" w:rsidRDefault="009F069F" w:rsidP="00A04BFA">
      <w:pPr>
        <w:pStyle w:val="Paragraph"/>
        <w:rPr>
          <w:lang w:eastAsia="ko-KR"/>
        </w:rPr>
      </w:pPr>
      <w:r w:rsidRPr="009F069F">
        <w:rPr>
          <w:lang w:eastAsia="ko-KR"/>
        </w:rPr>
        <w:t>None listed at this time.</w:t>
      </w:r>
    </w:p>
    <w:p w14:paraId="6C814554" w14:textId="77777777" w:rsidR="00FE4E50" w:rsidRDefault="00FE4E50" w:rsidP="0097285D">
      <w:pPr>
        <w:pStyle w:val="Heading2"/>
      </w:pPr>
      <w:r>
        <w:t>Additional References</w:t>
      </w:r>
    </w:p>
    <w:p w14:paraId="595F2FAA" w14:textId="3E23CBA8" w:rsidR="00286AB9" w:rsidRPr="00023A05" w:rsidRDefault="00694D13" w:rsidP="00023A05">
      <w:pPr>
        <w:pStyle w:val="Bibliography"/>
        <w:ind w:left="0" w:firstLine="0"/>
        <w:rPr>
          <w:rStyle w:val="Hyperlink"/>
        </w:rPr>
      </w:pPr>
      <w:r>
        <w:t>5</w:t>
      </w:r>
      <w:r w:rsidR="00441AE8" w:rsidRPr="00023A05">
        <w:t>-ESS1-2 Evidence Statement</w:t>
      </w:r>
      <w:r w:rsidR="00023A05">
        <w:t xml:space="preserve"> </w:t>
      </w:r>
      <w:hyperlink r:id="rId9" w:tooltip="3-ESS1-2 Evidence Statement web document" w:history="1">
        <w:r w:rsidR="00023A05" w:rsidRPr="00023A05">
          <w:rPr>
            <w:rStyle w:val="Hyperlink"/>
          </w:rPr>
          <w:t>https://www.nextgenscience.org/sites/default/files/evidence_statement/black_white/5-ESS1-2 Evidence Statements June 2015 asterisks.pdf</w:t>
        </w:r>
      </w:hyperlink>
    </w:p>
    <w:p w14:paraId="33B45F54"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9B9F9CD" w14:textId="4FA93DF1" w:rsidR="00AB7B8F" w:rsidRDefault="00023A05" w:rsidP="006C7D56">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6F9BBFF" w14:textId="61D8FEDE" w:rsidR="00ED7E40" w:rsidRDefault="00ED7E40" w:rsidP="00ED7E40">
      <w:pPr>
        <w:pStyle w:val="ScienceFrameworkLinks"/>
        <w:spacing w:before="600"/>
        <w:ind w:left="446" w:hanging="446"/>
        <w:rPr>
          <w:color w:val="000000"/>
        </w:rPr>
      </w:pPr>
      <w:r>
        <w:rPr>
          <w:lang w:eastAsia="ko-KR"/>
        </w:rPr>
        <w:t>Posted by the California Department of Education, March 2021</w:t>
      </w:r>
      <w:r w:rsidR="00413B5A">
        <w:rPr>
          <w:lang w:eastAsia="ko-KR"/>
        </w:rPr>
        <w:t xml:space="preserve"> </w:t>
      </w:r>
      <w:r w:rsidR="00413B5A" w:rsidRPr="00413B5A">
        <w:rPr>
          <w:lang w:eastAsia="ko-KR"/>
        </w:rPr>
        <w:t>(updated February 2024)</w:t>
      </w:r>
    </w:p>
    <w:p w14:paraId="54766409" w14:textId="37E77ED6" w:rsidR="00615191" w:rsidRPr="00023A05" w:rsidRDefault="00615191" w:rsidP="00ED7E40">
      <w:pPr>
        <w:pStyle w:val="ScienceFrameworkLinks"/>
        <w:spacing w:before="600"/>
        <w:ind w:left="446" w:hanging="446"/>
        <w:rPr>
          <w:lang w:eastAsia="ko-KR"/>
        </w:rPr>
      </w:pPr>
    </w:p>
    <w:sectPr w:rsidR="00615191" w:rsidRPr="00023A05" w:rsidSect="007908D9">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7D3E" w14:textId="77777777" w:rsidR="00D83654" w:rsidRDefault="00D83654" w:rsidP="007525D5">
      <w:r>
        <w:separator/>
      </w:r>
    </w:p>
  </w:endnote>
  <w:endnote w:type="continuationSeparator" w:id="0">
    <w:p w14:paraId="4B63F846" w14:textId="77777777" w:rsidR="00D83654" w:rsidRDefault="00D83654" w:rsidP="007525D5">
      <w:r>
        <w:continuationSeparator/>
      </w:r>
    </w:p>
  </w:endnote>
  <w:endnote w:type="continuationNotice" w:id="1">
    <w:p w14:paraId="72FFE57E" w14:textId="77777777" w:rsidR="00D83654" w:rsidRDefault="00D836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2D7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556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87EA" w14:textId="77777777" w:rsidR="00D83654" w:rsidRDefault="00D83654" w:rsidP="007525D5">
      <w:r>
        <w:separator/>
      </w:r>
    </w:p>
  </w:footnote>
  <w:footnote w:type="continuationSeparator" w:id="0">
    <w:p w14:paraId="56B5314C" w14:textId="77777777" w:rsidR="00D83654" w:rsidRDefault="00D83654" w:rsidP="007525D5">
      <w:r>
        <w:continuationSeparator/>
      </w:r>
    </w:p>
  </w:footnote>
  <w:footnote w:type="continuationNotice" w:id="1">
    <w:p w14:paraId="7692969E" w14:textId="77777777" w:rsidR="00D83654" w:rsidRDefault="00D836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18AC" w14:textId="77777777" w:rsidR="00007CC7" w:rsidRDefault="00007CC7" w:rsidP="00BB08C4">
    <w:pPr>
      <w:pStyle w:val="Header"/>
      <w:tabs>
        <w:tab w:val="clear" w:pos="4680"/>
      </w:tabs>
      <w:spacing w:after="0"/>
      <w:jc w:val="left"/>
    </w:pPr>
    <w:r>
      <w:rPr>
        <w:noProof/>
        <w:lang w:eastAsia="en-US"/>
      </w:rPr>
      <w:drawing>
        <wp:inline distT="0" distB="0" distL="0" distR="0" wp14:anchorId="13CA84A8" wp14:editId="5B4FD0E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F56C68" w14:textId="3FB04CB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41840">
      <w:rPr>
        <w:noProof/>
      </w:rPr>
      <w:t>5-ESS1-2 Earth's Place in the Universe</w:t>
    </w:r>
    <w:r>
      <w:rPr>
        <w:noProof/>
      </w:rPr>
      <w:fldChar w:fldCharType="end"/>
    </w:r>
  </w:p>
  <w:p w14:paraId="0D4C973E" w14:textId="24F35240" w:rsidR="00007CC7" w:rsidRPr="00BB08C4" w:rsidRDefault="00007CC7" w:rsidP="00600F38">
    <w:pPr>
      <w:pStyle w:val="Header"/>
      <w:tabs>
        <w:tab w:val="clear" w:pos="4680"/>
      </w:tabs>
      <w:spacing w:after="240"/>
    </w:pPr>
    <w:r w:rsidRPr="00B63D23">
      <w:t xml:space="preserve">California Science Test—Item </w:t>
    </w:r>
    <w:r w:rsidR="00844542">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2BD5" w14:textId="77777777" w:rsidR="00F85569" w:rsidRDefault="00F85569" w:rsidP="00F8556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8C33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D292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AA5C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00D9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07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209E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EE49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52AE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EAC9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94AC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BB66D5DE"/>
    <w:lvl w:ilvl="0" w:tplc="96022E12">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07151878">
    <w:abstractNumId w:val="14"/>
  </w:num>
  <w:num w:numId="2" w16cid:durableId="1619146175">
    <w:abstractNumId w:val="16"/>
  </w:num>
  <w:num w:numId="3" w16cid:durableId="1561285175">
    <w:abstractNumId w:val="20"/>
  </w:num>
  <w:num w:numId="4" w16cid:durableId="395395475">
    <w:abstractNumId w:val="30"/>
  </w:num>
  <w:num w:numId="5" w16cid:durableId="98185817">
    <w:abstractNumId w:val="13"/>
  </w:num>
  <w:num w:numId="6" w16cid:durableId="699746794">
    <w:abstractNumId w:val="11"/>
  </w:num>
  <w:num w:numId="7" w16cid:durableId="1851987837">
    <w:abstractNumId w:val="24"/>
  </w:num>
  <w:num w:numId="8" w16cid:durableId="540552390">
    <w:abstractNumId w:val="25"/>
  </w:num>
  <w:num w:numId="9" w16cid:durableId="107553838">
    <w:abstractNumId w:val="29"/>
  </w:num>
  <w:num w:numId="10" w16cid:durableId="672534861">
    <w:abstractNumId w:val="22"/>
  </w:num>
  <w:num w:numId="11" w16cid:durableId="805851725">
    <w:abstractNumId w:val="31"/>
  </w:num>
  <w:num w:numId="12" w16cid:durableId="1762949130">
    <w:abstractNumId w:val="29"/>
    <w:lvlOverride w:ilvl="0">
      <w:startOverride w:val="1"/>
    </w:lvlOverride>
  </w:num>
  <w:num w:numId="13" w16cid:durableId="171184589">
    <w:abstractNumId w:val="29"/>
    <w:lvlOverride w:ilvl="0">
      <w:startOverride w:val="1"/>
    </w:lvlOverride>
  </w:num>
  <w:num w:numId="14" w16cid:durableId="19398682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8131662">
    <w:abstractNumId w:val="29"/>
    <w:lvlOverride w:ilvl="0">
      <w:startOverride w:val="1"/>
    </w:lvlOverride>
  </w:num>
  <w:num w:numId="16" w16cid:durableId="1175723698">
    <w:abstractNumId w:val="29"/>
    <w:lvlOverride w:ilvl="0">
      <w:startOverride w:val="1"/>
    </w:lvlOverride>
  </w:num>
  <w:num w:numId="17" w16cid:durableId="44526311">
    <w:abstractNumId w:val="22"/>
    <w:lvlOverride w:ilvl="0">
      <w:startOverride w:val="1"/>
    </w:lvlOverride>
  </w:num>
  <w:num w:numId="18" w16cid:durableId="448743064">
    <w:abstractNumId w:val="29"/>
    <w:lvlOverride w:ilvl="0">
      <w:startOverride w:val="1"/>
    </w:lvlOverride>
  </w:num>
  <w:num w:numId="19" w16cid:durableId="2114282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803185">
    <w:abstractNumId w:val="29"/>
    <w:lvlOverride w:ilvl="0">
      <w:startOverride w:val="1"/>
    </w:lvlOverride>
  </w:num>
  <w:num w:numId="21" w16cid:durableId="1504735908">
    <w:abstractNumId w:val="22"/>
    <w:lvlOverride w:ilvl="0">
      <w:startOverride w:val="1"/>
    </w:lvlOverride>
  </w:num>
  <w:num w:numId="22" w16cid:durableId="1666737050">
    <w:abstractNumId w:val="29"/>
    <w:lvlOverride w:ilvl="0">
      <w:startOverride w:val="1"/>
    </w:lvlOverride>
  </w:num>
  <w:num w:numId="23" w16cid:durableId="1300962420">
    <w:abstractNumId w:val="22"/>
    <w:lvlOverride w:ilvl="0">
      <w:startOverride w:val="1"/>
    </w:lvlOverride>
  </w:num>
  <w:num w:numId="24" w16cid:durableId="223026904">
    <w:abstractNumId w:val="29"/>
    <w:lvlOverride w:ilvl="0">
      <w:startOverride w:val="1"/>
    </w:lvlOverride>
  </w:num>
  <w:num w:numId="25" w16cid:durableId="795295373">
    <w:abstractNumId w:val="22"/>
    <w:lvlOverride w:ilvl="0">
      <w:startOverride w:val="1"/>
    </w:lvlOverride>
  </w:num>
  <w:num w:numId="26" w16cid:durableId="801733155">
    <w:abstractNumId w:val="31"/>
    <w:lvlOverride w:ilvl="0">
      <w:startOverride w:val="1"/>
    </w:lvlOverride>
  </w:num>
  <w:num w:numId="27" w16cid:durableId="1463691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569886">
    <w:abstractNumId w:val="29"/>
    <w:lvlOverride w:ilvl="0">
      <w:startOverride w:val="1"/>
    </w:lvlOverride>
  </w:num>
  <w:num w:numId="29" w16cid:durableId="816805499">
    <w:abstractNumId w:val="22"/>
    <w:lvlOverride w:ilvl="0">
      <w:startOverride w:val="1"/>
    </w:lvlOverride>
  </w:num>
  <w:num w:numId="30" w16cid:durableId="573703146">
    <w:abstractNumId w:val="29"/>
    <w:lvlOverride w:ilvl="0">
      <w:startOverride w:val="1"/>
    </w:lvlOverride>
  </w:num>
  <w:num w:numId="31" w16cid:durableId="1882015857">
    <w:abstractNumId w:val="29"/>
    <w:lvlOverride w:ilvl="0">
      <w:startOverride w:val="1"/>
    </w:lvlOverride>
  </w:num>
  <w:num w:numId="32" w16cid:durableId="1162818821">
    <w:abstractNumId w:val="22"/>
    <w:lvlOverride w:ilvl="0">
      <w:startOverride w:val="1"/>
    </w:lvlOverride>
  </w:num>
  <w:num w:numId="33" w16cid:durableId="505245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956052">
    <w:abstractNumId w:val="29"/>
    <w:lvlOverride w:ilvl="0">
      <w:startOverride w:val="1"/>
    </w:lvlOverride>
  </w:num>
  <w:num w:numId="35" w16cid:durableId="1576667743">
    <w:abstractNumId w:val="22"/>
    <w:lvlOverride w:ilvl="0">
      <w:startOverride w:val="1"/>
    </w:lvlOverride>
  </w:num>
  <w:num w:numId="36" w16cid:durableId="1806582927">
    <w:abstractNumId w:val="29"/>
    <w:lvlOverride w:ilvl="0">
      <w:startOverride w:val="1"/>
    </w:lvlOverride>
  </w:num>
  <w:num w:numId="37" w16cid:durableId="2097240113">
    <w:abstractNumId w:val="22"/>
    <w:lvlOverride w:ilvl="0">
      <w:startOverride w:val="1"/>
    </w:lvlOverride>
  </w:num>
  <w:num w:numId="38" w16cid:durableId="345443941">
    <w:abstractNumId w:val="31"/>
    <w:lvlOverride w:ilvl="0">
      <w:startOverride w:val="1"/>
    </w:lvlOverride>
  </w:num>
  <w:num w:numId="39" w16cid:durableId="1343312008">
    <w:abstractNumId w:val="31"/>
    <w:lvlOverride w:ilvl="0">
      <w:startOverride w:val="1"/>
    </w:lvlOverride>
  </w:num>
  <w:num w:numId="40" w16cid:durableId="897982192">
    <w:abstractNumId w:val="29"/>
    <w:lvlOverride w:ilvl="0">
      <w:startOverride w:val="1"/>
    </w:lvlOverride>
  </w:num>
  <w:num w:numId="41" w16cid:durableId="175579013">
    <w:abstractNumId w:val="22"/>
    <w:lvlOverride w:ilvl="0">
      <w:startOverride w:val="1"/>
    </w:lvlOverride>
  </w:num>
  <w:num w:numId="42" w16cid:durableId="1672753866">
    <w:abstractNumId w:val="31"/>
    <w:lvlOverride w:ilvl="0">
      <w:startOverride w:val="1"/>
    </w:lvlOverride>
  </w:num>
  <w:num w:numId="43" w16cid:durableId="316962203">
    <w:abstractNumId w:val="31"/>
    <w:lvlOverride w:ilvl="0">
      <w:startOverride w:val="1"/>
    </w:lvlOverride>
  </w:num>
  <w:num w:numId="44" w16cid:durableId="649480087">
    <w:abstractNumId w:val="31"/>
    <w:lvlOverride w:ilvl="0">
      <w:startOverride w:val="1"/>
    </w:lvlOverride>
  </w:num>
  <w:num w:numId="45" w16cid:durableId="798456288">
    <w:abstractNumId w:val="34"/>
  </w:num>
  <w:num w:numId="46" w16cid:durableId="565186718">
    <w:abstractNumId w:val="22"/>
    <w:lvlOverride w:ilvl="0">
      <w:startOverride w:val="1"/>
    </w:lvlOverride>
  </w:num>
  <w:num w:numId="47" w16cid:durableId="1448234949">
    <w:abstractNumId w:val="15"/>
  </w:num>
  <w:num w:numId="48" w16cid:durableId="1296329379">
    <w:abstractNumId w:val="28"/>
  </w:num>
  <w:num w:numId="49" w16cid:durableId="843016915">
    <w:abstractNumId w:val="27"/>
  </w:num>
  <w:num w:numId="50" w16cid:durableId="1551113005">
    <w:abstractNumId w:val="33"/>
  </w:num>
  <w:num w:numId="51" w16cid:durableId="89325964">
    <w:abstractNumId w:val="35"/>
  </w:num>
  <w:num w:numId="52" w16cid:durableId="1650355070">
    <w:abstractNumId w:val="17"/>
  </w:num>
  <w:num w:numId="53" w16cid:durableId="1787887726">
    <w:abstractNumId w:val="9"/>
  </w:num>
  <w:num w:numId="54" w16cid:durableId="109787223">
    <w:abstractNumId w:val="7"/>
  </w:num>
  <w:num w:numId="55" w16cid:durableId="750853781">
    <w:abstractNumId w:val="6"/>
  </w:num>
  <w:num w:numId="56" w16cid:durableId="2123960192">
    <w:abstractNumId w:val="5"/>
  </w:num>
  <w:num w:numId="57" w16cid:durableId="50202375">
    <w:abstractNumId w:val="4"/>
  </w:num>
  <w:num w:numId="58" w16cid:durableId="344214397">
    <w:abstractNumId w:val="8"/>
  </w:num>
  <w:num w:numId="59" w16cid:durableId="1030455167">
    <w:abstractNumId w:val="3"/>
  </w:num>
  <w:num w:numId="60" w16cid:durableId="228997572">
    <w:abstractNumId w:val="2"/>
  </w:num>
  <w:num w:numId="61" w16cid:durableId="895505313">
    <w:abstractNumId w:val="1"/>
  </w:num>
  <w:num w:numId="62" w16cid:durableId="1494494869">
    <w:abstractNumId w:val="0"/>
  </w:num>
  <w:num w:numId="63" w16cid:durableId="966545651">
    <w:abstractNumId w:val="18"/>
  </w:num>
  <w:num w:numId="64" w16cid:durableId="1192105641">
    <w:abstractNumId w:val="19"/>
  </w:num>
  <w:num w:numId="65" w16cid:durableId="809441414">
    <w:abstractNumId w:val="32"/>
  </w:num>
  <w:num w:numId="66" w16cid:durableId="1076127815">
    <w:abstractNumId w:val="39"/>
  </w:num>
  <w:num w:numId="67" w16cid:durableId="99839170">
    <w:abstractNumId w:val="38"/>
  </w:num>
  <w:num w:numId="68" w16cid:durableId="633877770">
    <w:abstractNumId w:val="10"/>
  </w:num>
  <w:num w:numId="69" w16cid:durableId="660086802">
    <w:abstractNumId w:val="26"/>
  </w:num>
  <w:num w:numId="70" w16cid:durableId="598219956">
    <w:abstractNumId w:val="36"/>
  </w:num>
  <w:num w:numId="71" w16cid:durableId="780301878">
    <w:abstractNumId w:val="37"/>
  </w:num>
  <w:num w:numId="72" w16cid:durableId="1787188133">
    <w:abstractNumId w:val="12"/>
  </w:num>
  <w:num w:numId="73" w16cid:durableId="360329470">
    <w:abstractNumId w:val="23"/>
  </w:num>
  <w:num w:numId="74" w16cid:durableId="107493107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C1"/>
    <w:rsid w:val="0000426C"/>
    <w:rsid w:val="00007CC7"/>
    <w:rsid w:val="0001622A"/>
    <w:rsid w:val="0001669B"/>
    <w:rsid w:val="000205F6"/>
    <w:rsid w:val="000221B6"/>
    <w:rsid w:val="00023A05"/>
    <w:rsid w:val="000340F0"/>
    <w:rsid w:val="0003613C"/>
    <w:rsid w:val="000418D5"/>
    <w:rsid w:val="000436DD"/>
    <w:rsid w:val="00061F50"/>
    <w:rsid w:val="00062272"/>
    <w:rsid w:val="00064632"/>
    <w:rsid w:val="00066436"/>
    <w:rsid w:val="0006727D"/>
    <w:rsid w:val="00067499"/>
    <w:rsid w:val="00075AF7"/>
    <w:rsid w:val="00084713"/>
    <w:rsid w:val="00091AE1"/>
    <w:rsid w:val="000A196B"/>
    <w:rsid w:val="000A2BCD"/>
    <w:rsid w:val="000B1027"/>
    <w:rsid w:val="000B3AC9"/>
    <w:rsid w:val="000B4E2E"/>
    <w:rsid w:val="000B7BFD"/>
    <w:rsid w:val="000C2963"/>
    <w:rsid w:val="000C3750"/>
    <w:rsid w:val="000D4772"/>
    <w:rsid w:val="000D537C"/>
    <w:rsid w:val="000E1504"/>
    <w:rsid w:val="000E6A93"/>
    <w:rsid w:val="000E7CEB"/>
    <w:rsid w:val="000F4227"/>
    <w:rsid w:val="000F56E2"/>
    <w:rsid w:val="000F5A60"/>
    <w:rsid w:val="00100246"/>
    <w:rsid w:val="00100A92"/>
    <w:rsid w:val="0011011F"/>
    <w:rsid w:val="00110730"/>
    <w:rsid w:val="0011736C"/>
    <w:rsid w:val="00125D54"/>
    <w:rsid w:val="001324BD"/>
    <w:rsid w:val="00133782"/>
    <w:rsid w:val="00133FE3"/>
    <w:rsid w:val="00141414"/>
    <w:rsid w:val="00141840"/>
    <w:rsid w:val="00145A67"/>
    <w:rsid w:val="0015029B"/>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0BB7"/>
    <w:rsid w:val="002A321E"/>
    <w:rsid w:val="002B0079"/>
    <w:rsid w:val="002B050B"/>
    <w:rsid w:val="002B2E0D"/>
    <w:rsid w:val="002B4464"/>
    <w:rsid w:val="002B5CC0"/>
    <w:rsid w:val="002C0AD7"/>
    <w:rsid w:val="002E0160"/>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6678"/>
    <w:rsid w:val="003D2F97"/>
    <w:rsid w:val="003D74A5"/>
    <w:rsid w:val="00413B5A"/>
    <w:rsid w:val="0041407C"/>
    <w:rsid w:val="00415CF9"/>
    <w:rsid w:val="00417D9A"/>
    <w:rsid w:val="00441AE8"/>
    <w:rsid w:val="00446598"/>
    <w:rsid w:val="004536BF"/>
    <w:rsid w:val="00453737"/>
    <w:rsid w:val="00460430"/>
    <w:rsid w:val="004625B8"/>
    <w:rsid w:val="00467F7C"/>
    <w:rsid w:val="00470071"/>
    <w:rsid w:val="00473130"/>
    <w:rsid w:val="004736E8"/>
    <w:rsid w:val="00477B8D"/>
    <w:rsid w:val="00480BA2"/>
    <w:rsid w:val="00487068"/>
    <w:rsid w:val="00490B48"/>
    <w:rsid w:val="004B4FC1"/>
    <w:rsid w:val="004B61C1"/>
    <w:rsid w:val="004C06B2"/>
    <w:rsid w:val="004E5C17"/>
    <w:rsid w:val="004F51E9"/>
    <w:rsid w:val="005105BA"/>
    <w:rsid w:val="00510611"/>
    <w:rsid w:val="00543542"/>
    <w:rsid w:val="00543833"/>
    <w:rsid w:val="00543F29"/>
    <w:rsid w:val="00551C31"/>
    <w:rsid w:val="005563AE"/>
    <w:rsid w:val="005606EA"/>
    <w:rsid w:val="00561DAB"/>
    <w:rsid w:val="00562081"/>
    <w:rsid w:val="00563123"/>
    <w:rsid w:val="005744A7"/>
    <w:rsid w:val="00575BD8"/>
    <w:rsid w:val="00583B72"/>
    <w:rsid w:val="00586A0D"/>
    <w:rsid w:val="005A09DA"/>
    <w:rsid w:val="005C5274"/>
    <w:rsid w:val="005D7B3B"/>
    <w:rsid w:val="005E546B"/>
    <w:rsid w:val="005F46A7"/>
    <w:rsid w:val="00600F38"/>
    <w:rsid w:val="00602B92"/>
    <w:rsid w:val="00603FE2"/>
    <w:rsid w:val="0061242E"/>
    <w:rsid w:val="00614922"/>
    <w:rsid w:val="00615191"/>
    <w:rsid w:val="006207C5"/>
    <w:rsid w:val="00622380"/>
    <w:rsid w:val="0062344C"/>
    <w:rsid w:val="00623A89"/>
    <w:rsid w:val="00630D1E"/>
    <w:rsid w:val="00631DF1"/>
    <w:rsid w:val="0063383E"/>
    <w:rsid w:val="00636674"/>
    <w:rsid w:val="00636C54"/>
    <w:rsid w:val="00642630"/>
    <w:rsid w:val="00650573"/>
    <w:rsid w:val="00660EE2"/>
    <w:rsid w:val="006661DA"/>
    <w:rsid w:val="00682EED"/>
    <w:rsid w:val="00682FA3"/>
    <w:rsid w:val="00684CCB"/>
    <w:rsid w:val="00686355"/>
    <w:rsid w:val="00694D13"/>
    <w:rsid w:val="006A7AE5"/>
    <w:rsid w:val="006B43F1"/>
    <w:rsid w:val="006B60C4"/>
    <w:rsid w:val="006C1CA0"/>
    <w:rsid w:val="006C7D56"/>
    <w:rsid w:val="006D15A6"/>
    <w:rsid w:val="006E00C3"/>
    <w:rsid w:val="006E6884"/>
    <w:rsid w:val="006F2016"/>
    <w:rsid w:val="00702E59"/>
    <w:rsid w:val="00703DAD"/>
    <w:rsid w:val="007047AB"/>
    <w:rsid w:val="0070717A"/>
    <w:rsid w:val="00721A39"/>
    <w:rsid w:val="00743CCB"/>
    <w:rsid w:val="00745C5F"/>
    <w:rsid w:val="00747947"/>
    <w:rsid w:val="007521C8"/>
    <w:rsid w:val="007525D5"/>
    <w:rsid w:val="00754F40"/>
    <w:rsid w:val="00764D2A"/>
    <w:rsid w:val="00786826"/>
    <w:rsid w:val="007908D9"/>
    <w:rsid w:val="0079293C"/>
    <w:rsid w:val="007A3516"/>
    <w:rsid w:val="007A7155"/>
    <w:rsid w:val="007A7684"/>
    <w:rsid w:val="007A7747"/>
    <w:rsid w:val="007C3B49"/>
    <w:rsid w:val="007C519F"/>
    <w:rsid w:val="007F0618"/>
    <w:rsid w:val="007F291C"/>
    <w:rsid w:val="007F70F4"/>
    <w:rsid w:val="00800A96"/>
    <w:rsid w:val="00801596"/>
    <w:rsid w:val="008045E9"/>
    <w:rsid w:val="00811485"/>
    <w:rsid w:val="00815618"/>
    <w:rsid w:val="00831D39"/>
    <w:rsid w:val="00844542"/>
    <w:rsid w:val="00846C76"/>
    <w:rsid w:val="00852649"/>
    <w:rsid w:val="0085598F"/>
    <w:rsid w:val="008562DB"/>
    <w:rsid w:val="0085759E"/>
    <w:rsid w:val="00862832"/>
    <w:rsid w:val="00867745"/>
    <w:rsid w:val="00872A5E"/>
    <w:rsid w:val="00884D3C"/>
    <w:rsid w:val="00885A81"/>
    <w:rsid w:val="008A70A8"/>
    <w:rsid w:val="008B0F0A"/>
    <w:rsid w:val="008B75B8"/>
    <w:rsid w:val="008C1414"/>
    <w:rsid w:val="008C3331"/>
    <w:rsid w:val="008C448E"/>
    <w:rsid w:val="008C5CB8"/>
    <w:rsid w:val="008C62BF"/>
    <w:rsid w:val="008C7F74"/>
    <w:rsid w:val="008D5346"/>
    <w:rsid w:val="008E0A9D"/>
    <w:rsid w:val="008F2A86"/>
    <w:rsid w:val="00901AF1"/>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85868"/>
    <w:rsid w:val="009A0EF6"/>
    <w:rsid w:val="009B0342"/>
    <w:rsid w:val="009B18D7"/>
    <w:rsid w:val="009B269F"/>
    <w:rsid w:val="009C4BE7"/>
    <w:rsid w:val="009E1689"/>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2387E"/>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7059"/>
    <w:rsid w:val="00C10941"/>
    <w:rsid w:val="00C109D1"/>
    <w:rsid w:val="00C14CD9"/>
    <w:rsid w:val="00C255DB"/>
    <w:rsid w:val="00C33F73"/>
    <w:rsid w:val="00C517FF"/>
    <w:rsid w:val="00C57FB8"/>
    <w:rsid w:val="00C6190C"/>
    <w:rsid w:val="00C700F7"/>
    <w:rsid w:val="00C86BA8"/>
    <w:rsid w:val="00CA3C23"/>
    <w:rsid w:val="00CA427D"/>
    <w:rsid w:val="00CA785B"/>
    <w:rsid w:val="00CC0165"/>
    <w:rsid w:val="00CC01BC"/>
    <w:rsid w:val="00CC0956"/>
    <w:rsid w:val="00CC648E"/>
    <w:rsid w:val="00CC6E02"/>
    <w:rsid w:val="00CD26DD"/>
    <w:rsid w:val="00CD6E29"/>
    <w:rsid w:val="00CE5AB8"/>
    <w:rsid w:val="00CF19CE"/>
    <w:rsid w:val="00CF31F3"/>
    <w:rsid w:val="00D00FC4"/>
    <w:rsid w:val="00D20058"/>
    <w:rsid w:val="00D2394E"/>
    <w:rsid w:val="00D247C2"/>
    <w:rsid w:val="00D2719D"/>
    <w:rsid w:val="00D40CBC"/>
    <w:rsid w:val="00D4532A"/>
    <w:rsid w:val="00D467F8"/>
    <w:rsid w:val="00D47119"/>
    <w:rsid w:val="00D61192"/>
    <w:rsid w:val="00D6386C"/>
    <w:rsid w:val="00D739AD"/>
    <w:rsid w:val="00D75834"/>
    <w:rsid w:val="00D82B63"/>
    <w:rsid w:val="00D83654"/>
    <w:rsid w:val="00D86E31"/>
    <w:rsid w:val="00D91A94"/>
    <w:rsid w:val="00D9258C"/>
    <w:rsid w:val="00DA0D8E"/>
    <w:rsid w:val="00DA5391"/>
    <w:rsid w:val="00DA6C2F"/>
    <w:rsid w:val="00DB27E1"/>
    <w:rsid w:val="00DB701F"/>
    <w:rsid w:val="00DB72E3"/>
    <w:rsid w:val="00DC26F5"/>
    <w:rsid w:val="00DD64F2"/>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7E40"/>
    <w:rsid w:val="00EE4373"/>
    <w:rsid w:val="00F0713B"/>
    <w:rsid w:val="00F10357"/>
    <w:rsid w:val="00F110BD"/>
    <w:rsid w:val="00F12393"/>
    <w:rsid w:val="00F15CD6"/>
    <w:rsid w:val="00F16F2D"/>
    <w:rsid w:val="00F2016A"/>
    <w:rsid w:val="00F21D67"/>
    <w:rsid w:val="00F24B8F"/>
    <w:rsid w:val="00F30B46"/>
    <w:rsid w:val="00F4536C"/>
    <w:rsid w:val="00F50662"/>
    <w:rsid w:val="00F6293E"/>
    <w:rsid w:val="00F63674"/>
    <w:rsid w:val="00F73108"/>
    <w:rsid w:val="00F75DBD"/>
    <w:rsid w:val="00F85569"/>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A70FCC"/>
    <w:rsid w:val="07A3E346"/>
    <w:rsid w:val="257AAF2A"/>
    <w:rsid w:val="2CBD3F16"/>
    <w:rsid w:val="37D3EE55"/>
    <w:rsid w:val="3E637228"/>
    <w:rsid w:val="502CAF4F"/>
    <w:rsid w:val="52855022"/>
    <w:rsid w:val="5395FC44"/>
    <w:rsid w:val="68D801BD"/>
    <w:rsid w:val="6B1E39B9"/>
    <w:rsid w:val="7200FF9B"/>
    <w:rsid w:val="756EA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86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65057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8A70A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70A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70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70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70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5057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85569"/>
  </w:style>
  <w:style w:type="character" w:customStyle="1" w:styleId="TableHeaderChar">
    <w:name w:val="TableHeader Char"/>
    <w:basedOn w:val="DefaultParagraphFont"/>
    <w:link w:val="TableHeader"/>
    <w:rsid w:val="00F85569"/>
    <w:rPr>
      <w:rFonts w:ascii="Arial" w:hAnsi="Arial" w:cs="Arial"/>
      <w:b/>
      <w:sz w:val="24"/>
      <w:szCs w:val="24"/>
    </w:rPr>
  </w:style>
  <w:style w:type="character" w:customStyle="1" w:styleId="Header6Char">
    <w:name w:val="Header 6 Char"/>
    <w:basedOn w:val="TableHeaderChar"/>
    <w:link w:val="Header6"/>
    <w:rsid w:val="00F85569"/>
    <w:rPr>
      <w:rFonts w:ascii="Arial" w:hAnsi="Arial" w:cs="Arial"/>
      <w:b/>
      <w:sz w:val="24"/>
      <w:szCs w:val="24"/>
    </w:rPr>
  </w:style>
  <w:style w:type="paragraph" w:styleId="BlockText">
    <w:name w:val="Block Text"/>
    <w:basedOn w:val="Normal"/>
    <w:uiPriority w:val="99"/>
    <w:semiHidden/>
    <w:unhideWhenUsed/>
    <w:rsid w:val="008A70A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8A70A8"/>
  </w:style>
  <w:style w:type="character" w:customStyle="1" w:styleId="BodyTextChar">
    <w:name w:val="Body Text Char"/>
    <w:basedOn w:val="DefaultParagraphFont"/>
    <w:link w:val="BodyText"/>
    <w:uiPriority w:val="99"/>
    <w:semiHidden/>
    <w:rsid w:val="008A70A8"/>
    <w:rPr>
      <w:rFonts w:ascii="Arial" w:hAnsi="Arial"/>
      <w:sz w:val="24"/>
    </w:rPr>
  </w:style>
  <w:style w:type="paragraph" w:styleId="BodyText2">
    <w:name w:val="Body Text 2"/>
    <w:basedOn w:val="Normal"/>
    <w:link w:val="BodyText2Char"/>
    <w:uiPriority w:val="99"/>
    <w:semiHidden/>
    <w:unhideWhenUsed/>
    <w:rsid w:val="008A70A8"/>
    <w:pPr>
      <w:spacing w:line="480" w:lineRule="auto"/>
    </w:pPr>
  </w:style>
  <w:style w:type="character" w:customStyle="1" w:styleId="BodyText2Char">
    <w:name w:val="Body Text 2 Char"/>
    <w:basedOn w:val="DefaultParagraphFont"/>
    <w:link w:val="BodyText2"/>
    <w:uiPriority w:val="99"/>
    <w:semiHidden/>
    <w:rsid w:val="008A70A8"/>
    <w:rPr>
      <w:rFonts w:ascii="Arial" w:hAnsi="Arial"/>
      <w:sz w:val="24"/>
    </w:rPr>
  </w:style>
  <w:style w:type="paragraph" w:styleId="BodyText3">
    <w:name w:val="Body Text 3"/>
    <w:basedOn w:val="Normal"/>
    <w:link w:val="BodyText3Char"/>
    <w:uiPriority w:val="99"/>
    <w:semiHidden/>
    <w:unhideWhenUsed/>
    <w:rsid w:val="008A70A8"/>
    <w:rPr>
      <w:sz w:val="16"/>
      <w:szCs w:val="16"/>
    </w:rPr>
  </w:style>
  <w:style w:type="character" w:customStyle="1" w:styleId="BodyText3Char">
    <w:name w:val="Body Text 3 Char"/>
    <w:basedOn w:val="DefaultParagraphFont"/>
    <w:link w:val="BodyText3"/>
    <w:uiPriority w:val="99"/>
    <w:semiHidden/>
    <w:rsid w:val="008A70A8"/>
    <w:rPr>
      <w:rFonts w:ascii="Arial" w:hAnsi="Arial"/>
      <w:sz w:val="16"/>
      <w:szCs w:val="16"/>
    </w:rPr>
  </w:style>
  <w:style w:type="paragraph" w:styleId="BodyTextFirstIndent">
    <w:name w:val="Body Text First Indent"/>
    <w:basedOn w:val="BodyText"/>
    <w:link w:val="BodyTextFirstIndentChar"/>
    <w:uiPriority w:val="99"/>
    <w:semiHidden/>
    <w:unhideWhenUsed/>
    <w:rsid w:val="008A70A8"/>
    <w:pPr>
      <w:ind w:firstLine="360"/>
    </w:pPr>
  </w:style>
  <w:style w:type="character" w:customStyle="1" w:styleId="BodyTextFirstIndentChar">
    <w:name w:val="Body Text First Indent Char"/>
    <w:basedOn w:val="BodyTextChar"/>
    <w:link w:val="BodyTextFirstIndent"/>
    <w:uiPriority w:val="99"/>
    <w:semiHidden/>
    <w:rsid w:val="008A70A8"/>
    <w:rPr>
      <w:rFonts w:ascii="Arial" w:hAnsi="Arial"/>
      <w:sz w:val="24"/>
    </w:rPr>
  </w:style>
  <w:style w:type="paragraph" w:styleId="BodyTextIndent">
    <w:name w:val="Body Text Indent"/>
    <w:basedOn w:val="Normal"/>
    <w:link w:val="BodyTextIndentChar"/>
    <w:uiPriority w:val="99"/>
    <w:semiHidden/>
    <w:unhideWhenUsed/>
    <w:rsid w:val="008A70A8"/>
    <w:pPr>
      <w:ind w:left="360"/>
    </w:pPr>
  </w:style>
  <w:style w:type="character" w:customStyle="1" w:styleId="BodyTextIndentChar">
    <w:name w:val="Body Text Indent Char"/>
    <w:basedOn w:val="DefaultParagraphFont"/>
    <w:link w:val="BodyTextIndent"/>
    <w:uiPriority w:val="99"/>
    <w:semiHidden/>
    <w:rsid w:val="008A70A8"/>
    <w:rPr>
      <w:rFonts w:ascii="Arial" w:hAnsi="Arial"/>
      <w:sz w:val="24"/>
    </w:rPr>
  </w:style>
  <w:style w:type="paragraph" w:styleId="BodyTextFirstIndent2">
    <w:name w:val="Body Text First Indent 2"/>
    <w:basedOn w:val="BodyTextIndent"/>
    <w:link w:val="BodyTextFirstIndent2Char"/>
    <w:uiPriority w:val="99"/>
    <w:semiHidden/>
    <w:unhideWhenUsed/>
    <w:rsid w:val="008A70A8"/>
    <w:pPr>
      <w:ind w:firstLine="360"/>
    </w:pPr>
  </w:style>
  <w:style w:type="character" w:customStyle="1" w:styleId="BodyTextFirstIndent2Char">
    <w:name w:val="Body Text First Indent 2 Char"/>
    <w:basedOn w:val="BodyTextIndentChar"/>
    <w:link w:val="BodyTextFirstIndent2"/>
    <w:uiPriority w:val="99"/>
    <w:semiHidden/>
    <w:rsid w:val="008A70A8"/>
    <w:rPr>
      <w:rFonts w:ascii="Arial" w:hAnsi="Arial"/>
      <w:sz w:val="24"/>
    </w:rPr>
  </w:style>
  <w:style w:type="paragraph" w:styleId="BodyTextIndent2">
    <w:name w:val="Body Text Indent 2"/>
    <w:basedOn w:val="Normal"/>
    <w:link w:val="BodyTextIndent2Char"/>
    <w:uiPriority w:val="99"/>
    <w:semiHidden/>
    <w:unhideWhenUsed/>
    <w:rsid w:val="008A70A8"/>
    <w:pPr>
      <w:spacing w:line="480" w:lineRule="auto"/>
      <w:ind w:left="360"/>
    </w:pPr>
  </w:style>
  <w:style w:type="character" w:customStyle="1" w:styleId="BodyTextIndent2Char">
    <w:name w:val="Body Text Indent 2 Char"/>
    <w:basedOn w:val="DefaultParagraphFont"/>
    <w:link w:val="BodyTextIndent2"/>
    <w:uiPriority w:val="99"/>
    <w:semiHidden/>
    <w:rsid w:val="008A70A8"/>
    <w:rPr>
      <w:rFonts w:ascii="Arial" w:hAnsi="Arial"/>
      <w:sz w:val="24"/>
    </w:rPr>
  </w:style>
  <w:style w:type="paragraph" w:styleId="BodyTextIndent3">
    <w:name w:val="Body Text Indent 3"/>
    <w:basedOn w:val="Normal"/>
    <w:link w:val="BodyTextIndent3Char"/>
    <w:uiPriority w:val="99"/>
    <w:semiHidden/>
    <w:unhideWhenUsed/>
    <w:rsid w:val="008A70A8"/>
    <w:pPr>
      <w:ind w:left="360"/>
    </w:pPr>
    <w:rPr>
      <w:sz w:val="16"/>
      <w:szCs w:val="16"/>
    </w:rPr>
  </w:style>
  <w:style w:type="character" w:customStyle="1" w:styleId="BodyTextIndent3Char">
    <w:name w:val="Body Text Indent 3 Char"/>
    <w:basedOn w:val="DefaultParagraphFont"/>
    <w:link w:val="BodyTextIndent3"/>
    <w:uiPriority w:val="99"/>
    <w:semiHidden/>
    <w:rsid w:val="008A70A8"/>
    <w:rPr>
      <w:rFonts w:ascii="Arial" w:hAnsi="Arial"/>
      <w:sz w:val="16"/>
      <w:szCs w:val="16"/>
    </w:rPr>
  </w:style>
  <w:style w:type="paragraph" w:styleId="Caption">
    <w:name w:val="caption"/>
    <w:basedOn w:val="Normal"/>
    <w:next w:val="Normal"/>
    <w:uiPriority w:val="35"/>
    <w:semiHidden/>
    <w:unhideWhenUsed/>
    <w:qFormat/>
    <w:rsid w:val="008A70A8"/>
    <w:pPr>
      <w:spacing w:after="200"/>
    </w:pPr>
    <w:rPr>
      <w:i/>
      <w:iCs/>
      <w:color w:val="44546A" w:themeColor="text2"/>
      <w:sz w:val="18"/>
      <w:szCs w:val="18"/>
    </w:rPr>
  </w:style>
  <w:style w:type="paragraph" w:styleId="Closing">
    <w:name w:val="Closing"/>
    <w:basedOn w:val="Normal"/>
    <w:link w:val="ClosingChar"/>
    <w:uiPriority w:val="99"/>
    <w:semiHidden/>
    <w:unhideWhenUsed/>
    <w:rsid w:val="008A70A8"/>
    <w:pPr>
      <w:spacing w:after="0"/>
      <w:ind w:left="4320"/>
    </w:pPr>
  </w:style>
  <w:style w:type="character" w:customStyle="1" w:styleId="ClosingChar">
    <w:name w:val="Closing Char"/>
    <w:basedOn w:val="DefaultParagraphFont"/>
    <w:link w:val="Closing"/>
    <w:uiPriority w:val="99"/>
    <w:semiHidden/>
    <w:rsid w:val="008A70A8"/>
    <w:rPr>
      <w:rFonts w:ascii="Arial" w:hAnsi="Arial"/>
      <w:sz w:val="24"/>
    </w:rPr>
  </w:style>
  <w:style w:type="paragraph" w:styleId="Date">
    <w:name w:val="Date"/>
    <w:basedOn w:val="Normal"/>
    <w:next w:val="Normal"/>
    <w:link w:val="DateChar"/>
    <w:uiPriority w:val="99"/>
    <w:semiHidden/>
    <w:unhideWhenUsed/>
    <w:rsid w:val="008A70A8"/>
  </w:style>
  <w:style w:type="character" w:customStyle="1" w:styleId="DateChar">
    <w:name w:val="Date Char"/>
    <w:basedOn w:val="DefaultParagraphFont"/>
    <w:link w:val="Date"/>
    <w:uiPriority w:val="99"/>
    <w:semiHidden/>
    <w:rsid w:val="008A70A8"/>
    <w:rPr>
      <w:rFonts w:ascii="Arial" w:hAnsi="Arial"/>
      <w:sz w:val="24"/>
    </w:rPr>
  </w:style>
  <w:style w:type="paragraph" w:styleId="DocumentMap">
    <w:name w:val="Document Map"/>
    <w:basedOn w:val="Normal"/>
    <w:link w:val="DocumentMapChar"/>
    <w:uiPriority w:val="99"/>
    <w:semiHidden/>
    <w:unhideWhenUsed/>
    <w:rsid w:val="008A70A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A70A8"/>
    <w:rPr>
      <w:rFonts w:ascii="Segoe UI" w:hAnsi="Segoe UI" w:cs="Segoe UI"/>
      <w:sz w:val="16"/>
      <w:szCs w:val="16"/>
    </w:rPr>
  </w:style>
  <w:style w:type="paragraph" w:styleId="E-mailSignature">
    <w:name w:val="E-mail Signature"/>
    <w:basedOn w:val="Normal"/>
    <w:link w:val="E-mailSignatureChar"/>
    <w:uiPriority w:val="99"/>
    <w:semiHidden/>
    <w:unhideWhenUsed/>
    <w:rsid w:val="008A70A8"/>
    <w:pPr>
      <w:spacing w:after="0"/>
    </w:pPr>
  </w:style>
  <w:style w:type="character" w:customStyle="1" w:styleId="E-mailSignatureChar">
    <w:name w:val="E-mail Signature Char"/>
    <w:basedOn w:val="DefaultParagraphFont"/>
    <w:link w:val="E-mailSignature"/>
    <w:uiPriority w:val="99"/>
    <w:semiHidden/>
    <w:rsid w:val="008A70A8"/>
    <w:rPr>
      <w:rFonts w:ascii="Arial" w:hAnsi="Arial"/>
      <w:sz w:val="24"/>
    </w:rPr>
  </w:style>
  <w:style w:type="paragraph" w:styleId="EndnoteText">
    <w:name w:val="endnote text"/>
    <w:basedOn w:val="Normal"/>
    <w:link w:val="EndnoteTextChar"/>
    <w:uiPriority w:val="99"/>
    <w:semiHidden/>
    <w:unhideWhenUsed/>
    <w:rsid w:val="008A70A8"/>
    <w:pPr>
      <w:spacing w:after="0"/>
    </w:pPr>
    <w:rPr>
      <w:sz w:val="20"/>
      <w:szCs w:val="20"/>
    </w:rPr>
  </w:style>
  <w:style w:type="character" w:customStyle="1" w:styleId="EndnoteTextChar">
    <w:name w:val="Endnote Text Char"/>
    <w:basedOn w:val="DefaultParagraphFont"/>
    <w:link w:val="EndnoteText"/>
    <w:uiPriority w:val="99"/>
    <w:semiHidden/>
    <w:rsid w:val="008A70A8"/>
    <w:rPr>
      <w:rFonts w:ascii="Arial" w:hAnsi="Arial"/>
      <w:sz w:val="20"/>
      <w:szCs w:val="20"/>
    </w:rPr>
  </w:style>
  <w:style w:type="paragraph" w:styleId="EnvelopeAddress">
    <w:name w:val="envelope address"/>
    <w:basedOn w:val="Normal"/>
    <w:uiPriority w:val="99"/>
    <w:semiHidden/>
    <w:unhideWhenUsed/>
    <w:rsid w:val="008A70A8"/>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A70A8"/>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8A70A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A70A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A70A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A70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70A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A70A8"/>
    <w:pPr>
      <w:spacing w:after="0"/>
    </w:pPr>
    <w:rPr>
      <w:i/>
      <w:iCs/>
    </w:rPr>
  </w:style>
  <w:style w:type="character" w:customStyle="1" w:styleId="HTMLAddressChar">
    <w:name w:val="HTML Address Char"/>
    <w:basedOn w:val="DefaultParagraphFont"/>
    <w:link w:val="HTMLAddress"/>
    <w:uiPriority w:val="99"/>
    <w:semiHidden/>
    <w:rsid w:val="008A70A8"/>
    <w:rPr>
      <w:rFonts w:ascii="Arial" w:hAnsi="Arial"/>
      <w:i/>
      <w:iCs/>
      <w:sz w:val="24"/>
    </w:rPr>
  </w:style>
  <w:style w:type="paragraph" w:styleId="HTMLPreformatted">
    <w:name w:val="HTML Preformatted"/>
    <w:basedOn w:val="Normal"/>
    <w:link w:val="HTMLPreformattedChar"/>
    <w:uiPriority w:val="99"/>
    <w:semiHidden/>
    <w:unhideWhenUsed/>
    <w:rsid w:val="008A70A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70A8"/>
    <w:rPr>
      <w:rFonts w:ascii="Consolas" w:hAnsi="Consolas"/>
      <w:sz w:val="20"/>
      <w:szCs w:val="20"/>
    </w:rPr>
  </w:style>
  <w:style w:type="paragraph" w:styleId="Index1">
    <w:name w:val="index 1"/>
    <w:basedOn w:val="Normal"/>
    <w:next w:val="Normal"/>
    <w:autoRedefine/>
    <w:uiPriority w:val="99"/>
    <w:semiHidden/>
    <w:unhideWhenUsed/>
    <w:rsid w:val="008A70A8"/>
    <w:pPr>
      <w:spacing w:after="0"/>
      <w:ind w:left="240" w:hanging="240"/>
    </w:pPr>
  </w:style>
  <w:style w:type="paragraph" w:styleId="Index2">
    <w:name w:val="index 2"/>
    <w:basedOn w:val="Normal"/>
    <w:next w:val="Normal"/>
    <w:autoRedefine/>
    <w:uiPriority w:val="99"/>
    <w:semiHidden/>
    <w:unhideWhenUsed/>
    <w:rsid w:val="008A70A8"/>
    <w:pPr>
      <w:spacing w:after="0"/>
      <w:ind w:left="480" w:hanging="240"/>
    </w:pPr>
  </w:style>
  <w:style w:type="paragraph" w:styleId="Index3">
    <w:name w:val="index 3"/>
    <w:basedOn w:val="Normal"/>
    <w:next w:val="Normal"/>
    <w:autoRedefine/>
    <w:uiPriority w:val="99"/>
    <w:semiHidden/>
    <w:unhideWhenUsed/>
    <w:rsid w:val="008A70A8"/>
    <w:pPr>
      <w:spacing w:after="0"/>
      <w:ind w:left="720" w:hanging="240"/>
    </w:pPr>
  </w:style>
  <w:style w:type="paragraph" w:styleId="Index4">
    <w:name w:val="index 4"/>
    <w:basedOn w:val="Normal"/>
    <w:next w:val="Normal"/>
    <w:autoRedefine/>
    <w:uiPriority w:val="99"/>
    <w:semiHidden/>
    <w:unhideWhenUsed/>
    <w:rsid w:val="008A70A8"/>
    <w:pPr>
      <w:spacing w:after="0"/>
      <w:ind w:left="960" w:hanging="240"/>
    </w:pPr>
  </w:style>
  <w:style w:type="paragraph" w:styleId="Index5">
    <w:name w:val="index 5"/>
    <w:basedOn w:val="Normal"/>
    <w:next w:val="Normal"/>
    <w:autoRedefine/>
    <w:uiPriority w:val="99"/>
    <w:semiHidden/>
    <w:unhideWhenUsed/>
    <w:rsid w:val="008A70A8"/>
    <w:pPr>
      <w:spacing w:after="0"/>
      <w:ind w:left="1200" w:hanging="240"/>
    </w:pPr>
  </w:style>
  <w:style w:type="paragraph" w:styleId="Index6">
    <w:name w:val="index 6"/>
    <w:basedOn w:val="Normal"/>
    <w:next w:val="Normal"/>
    <w:autoRedefine/>
    <w:uiPriority w:val="99"/>
    <w:semiHidden/>
    <w:unhideWhenUsed/>
    <w:rsid w:val="008A70A8"/>
    <w:pPr>
      <w:spacing w:after="0"/>
      <w:ind w:left="1440" w:hanging="240"/>
    </w:pPr>
  </w:style>
  <w:style w:type="paragraph" w:styleId="Index7">
    <w:name w:val="index 7"/>
    <w:basedOn w:val="Normal"/>
    <w:next w:val="Normal"/>
    <w:autoRedefine/>
    <w:uiPriority w:val="99"/>
    <w:semiHidden/>
    <w:unhideWhenUsed/>
    <w:rsid w:val="008A70A8"/>
    <w:pPr>
      <w:spacing w:after="0"/>
      <w:ind w:left="1680" w:hanging="240"/>
    </w:pPr>
  </w:style>
  <w:style w:type="paragraph" w:styleId="Index8">
    <w:name w:val="index 8"/>
    <w:basedOn w:val="Normal"/>
    <w:next w:val="Normal"/>
    <w:autoRedefine/>
    <w:uiPriority w:val="99"/>
    <w:semiHidden/>
    <w:unhideWhenUsed/>
    <w:rsid w:val="008A70A8"/>
    <w:pPr>
      <w:spacing w:after="0"/>
      <w:ind w:left="1920" w:hanging="240"/>
    </w:pPr>
  </w:style>
  <w:style w:type="paragraph" w:styleId="Index9">
    <w:name w:val="index 9"/>
    <w:basedOn w:val="Normal"/>
    <w:next w:val="Normal"/>
    <w:autoRedefine/>
    <w:uiPriority w:val="99"/>
    <w:semiHidden/>
    <w:unhideWhenUsed/>
    <w:rsid w:val="008A70A8"/>
    <w:pPr>
      <w:spacing w:after="0"/>
      <w:ind w:left="2160" w:hanging="240"/>
    </w:pPr>
  </w:style>
  <w:style w:type="paragraph" w:styleId="IndexHeading">
    <w:name w:val="index heading"/>
    <w:basedOn w:val="Normal"/>
    <w:next w:val="Index1"/>
    <w:uiPriority w:val="99"/>
    <w:semiHidden/>
    <w:unhideWhenUsed/>
    <w:rsid w:val="008A70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A70A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A70A8"/>
    <w:rPr>
      <w:rFonts w:ascii="Arial" w:hAnsi="Arial"/>
      <w:i/>
      <w:iCs/>
      <w:color w:val="5B9BD5" w:themeColor="accent1"/>
      <w:sz w:val="24"/>
    </w:rPr>
  </w:style>
  <w:style w:type="paragraph" w:styleId="List">
    <w:name w:val="List"/>
    <w:basedOn w:val="Normal"/>
    <w:uiPriority w:val="99"/>
    <w:semiHidden/>
    <w:unhideWhenUsed/>
    <w:rsid w:val="008A70A8"/>
    <w:pPr>
      <w:ind w:left="360" w:hanging="360"/>
      <w:contextualSpacing/>
    </w:pPr>
  </w:style>
  <w:style w:type="paragraph" w:styleId="List2">
    <w:name w:val="List 2"/>
    <w:basedOn w:val="Normal"/>
    <w:uiPriority w:val="99"/>
    <w:semiHidden/>
    <w:unhideWhenUsed/>
    <w:rsid w:val="008A70A8"/>
    <w:pPr>
      <w:ind w:left="720" w:hanging="360"/>
      <w:contextualSpacing/>
    </w:pPr>
  </w:style>
  <w:style w:type="paragraph" w:styleId="List3">
    <w:name w:val="List 3"/>
    <w:basedOn w:val="Normal"/>
    <w:uiPriority w:val="99"/>
    <w:semiHidden/>
    <w:unhideWhenUsed/>
    <w:rsid w:val="008A70A8"/>
    <w:pPr>
      <w:ind w:left="1080" w:hanging="360"/>
      <w:contextualSpacing/>
    </w:pPr>
  </w:style>
  <w:style w:type="paragraph" w:styleId="List4">
    <w:name w:val="List 4"/>
    <w:basedOn w:val="Normal"/>
    <w:uiPriority w:val="99"/>
    <w:semiHidden/>
    <w:unhideWhenUsed/>
    <w:rsid w:val="008A70A8"/>
    <w:pPr>
      <w:ind w:left="1440" w:hanging="360"/>
      <w:contextualSpacing/>
    </w:pPr>
  </w:style>
  <w:style w:type="paragraph" w:styleId="List5">
    <w:name w:val="List 5"/>
    <w:basedOn w:val="Normal"/>
    <w:uiPriority w:val="99"/>
    <w:semiHidden/>
    <w:unhideWhenUsed/>
    <w:rsid w:val="008A70A8"/>
    <w:pPr>
      <w:ind w:left="1800" w:hanging="360"/>
      <w:contextualSpacing/>
    </w:pPr>
  </w:style>
  <w:style w:type="paragraph" w:styleId="ListBullet">
    <w:name w:val="List Bullet"/>
    <w:basedOn w:val="Normal"/>
    <w:uiPriority w:val="99"/>
    <w:semiHidden/>
    <w:unhideWhenUsed/>
    <w:rsid w:val="008A70A8"/>
    <w:pPr>
      <w:numPr>
        <w:numId w:val="53"/>
      </w:numPr>
      <w:contextualSpacing/>
    </w:pPr>
  </w:style>
  <w:style w:type="paragraph" w:styleId="ListBullet2">
    <w:name w:val="List Bullet 2"/>
    <w:basedOn w:val="Normal"/>
    <w:uiPriority w:val="99"/>
    <w:semiHidden/>
    <w:unhideWhenUsed/>
    <w:rsid w:val="008A70A8"/>
    <w:pPr>
      <w:numPr>
        <w:numId w:val="54"/>
      </w:numPr>
      <w:contextualSpacing/>
    </w:pPr>
  </w:style>
  <w:style w:type="paragraph" w:styleId="ListBullet3">
    <w:name w:val="List Bullet 3"/>
    <w:basedOn w:val="Normal"/>
    <w:uiPriority w:val="99"/>
    <w:semiHidden/>
    <w:unhideWhenUsed/>
    <w:rsid w:val="008A70A8"/>
    <w:pPr>
      <w:numPr>
        <w:numId w:val="55"/>
      </w:numPr>
      <w:contextualSpacing/>
    </w:pPr>
  </w:style>
  <w:style w:type="paragraph" w:styleId="ListBullet4">
    <w:name w:val="List Bullet 4"/>
    <w:basedOn w:val="Normal"/>
    <w:uiPriority w:val="99"/>
    <w:semiHidden/>
    <w:unhideWhenUsed/>
    <w:rsid w:val="008A70A8"/>
    <w:pPr>
      <w:numPr>
        <w:numId w:val="56"/>
      </w:numPr>
      <w:contextualSpacing/>
    </w:pPr>
  </w:style>
  <w:style w:type="paragraph" w:styleId="ListBullet5">
    <w:name w:val="List Bullet 5"/>
    <w:basedOn w:val="Normal"/>
    <w:uiPriority w:val="99"/>
    <w:semiHidden/>
    <w:unhideWhenUsed/>
    <w:rsid w:val="008A70A8"/>
    <w:pPr>
      <w:numPr>
        <w:numId w:val="57"/>
      </w:numPr>
      <w:contextualSpacing/>
    </w:pPr>
  </w:style>
  <w:style w:type="paragraph" w:styleId="ListContinue">
    <w:name w:val="List Continue"/>
    <w:basedOn w:val="Normal"/>
    <w:uiPriority w:val="99"/>
    <w:semiHidden/>
    <w:unhideWhenUsed/>
    <w:rsid w:val="008A70A8"/>
    <w:pPr>
      <w:ind w:left="360"/>
      <w:contextualSpacing/>
    </w:pPr>
  </w:style>
  <w:style w:type="paragraph" w:styleId="ListContinue2">
    <w:name w:val="List Continue 2"/>
    <w:basedOn w:val="Normal"/>
    <w:uiPriority w:val="99"/>
    <w:semiHidden/>
    <w:unhideWhenUsed/>
    <w:rsid w:val="008A70A8"/>
    <w:pPr>
      <w:ind w:left="720"/>
      <w:contextualSpacing/>
    </w:pPr>
  </w:style>
  <w:style w:type="paragraph" w:styleId="ListContinue3">
    <w:name w:val="List Continue 3"/>
    <w:basedOn w:val="Normal"/>
    <w:uiPriority w:val="99"/>
    <w:semiHidden/>
    <w:unhideWhenUsed/>
    <w:rsid w:val="008A70A8"/>
    <w:pPr>
      <w:ind w:left="1080"/>
      <w:contextualSpacing/>
    </w:pPr>
  </w:style>
  <w:style w:type="paragraph" w:styleId="ListContinue4">
    <w:name w:val="List Continue 4"/>
    <w:basedOn w:val="Normal"/>
    <w:uiPriority w:val="99"/>
    <w:semiHidden/>
    <w:unhideWhenUsed/>
    <w:rsid w:val="008A70A8"/>
    <w:pPr>
      <w:ind w:left="1440"/>
      <w:contextualSpacing/>
    </w:pPr>
  </w:style>
  <w:style w:type="paragraph" w:styleId="ListContinue5">
    <w:name w:val="List Continue 5"/>
    <w:basedOn w:val="Normal"/>
    <w:uiPriority w:val="99"/>
    <w:semiHidden/>
    <w:unhideWhenUsed/>
    <w:rsid w:val="008A70A8"/>
    <w:pPr>
      <w:ind w:left="1800"/>
      <w:contextualSpacing/>
    </w:pPr>
  </w:style>
  <w:style w:type="paragraph" w:styleId="ListNumber">
    <w:name w:val="List Number"/>
    <w:basedOn w:val="Normal"/>
    <w:uiPriority w:val="99"/>
    <w:semiHidden/>
    <w:unhideWhenUsed/>
    <w:rsid w:val="008A70A8"/>
    <w:pPr>
      <w:numPr>
        <w:numId w:val="58"/>
      </w:numPr>
      <w:contextualSpacing/>
    </w:pPr>
  </w:style>
  <w:style w:type="paragraph" w:styleId="ListNumber2">
    <w:name w:val="List Number 2"/>
    <w:basedOn w:val="Normal"/>
    <w:uiPriority w:val="99"/>
    <w:semiHidden/>
    <w:unhideWhenUsed/>
    <w:rsid w:val="008A70A8"/>
    <w:pPr>
      <w:numPr>
        <w:numId w:val="59"/>
      </w:numPr>
      <w:contextualSpacing/>
    </w:pPr>
  </w:style>
  <w:style w:type="paragraph" w:styleId="ListNumber3">
    <w:name w:val="List Number 3"/>
    <w:basedOn w:val="Normal"/>
    <w:uiPriority w:val="99"/>
    <w:semiHidden/>
    <w:unhideWhenUsed/>
    <w:rsid w:val="008A70A8"/>
    <w:pPr>
      <w:numPr>
        <w:numId w:val="60"/>
      </w:numPr>
      <w:contextualSpacing/>
    </w:pPr>
  </w:style>
  <w:style w:type="paragraph" w:styleId="ListNumber4">
    <w:name w:val="List Number 4"/>
    <w:basedOn w:val="Normal"/>
    <w:uiPriority w:val="99"/>
    <w:semiHidden/>
    <w:unhideWhenUsed/>
    <w:rsid w:val="008A70A8"/>
    <w:pPr>
      <w:numPr>
        <w:numId w:val="61"/>
      </w:numPr>
      <w:contextualSpacing/>
    </w:pPr>
  </w:style>
  <w:style w:type="paragraph" w:styleId="ListNumber5">
    <w:name w:val="List Number 5"/>
    <w:basedOn w:val="Normal"/>
    <w:uiPriority w:val="99"/>
    <w:semiHidden/>
    <w:unhideWhenUsed/>
    <w:rsid w:val="008A70A8"/>
    <w:pPr>
      <w:numPr>
        <w:numId w:val="62"/>
      </w:numPr>
      <w:contextualSpacing/>
    </w:pPr>
  </w:style>
  <w:style w:type="paragraph" w:styleId="MacroText">
    <w:name w:val="macro"/>
    <w:link w:val="MacroTextChar"/>
    <w:uiPriority w:val="99"/>
    <w:semiHidden/>
    <w:unhideWhenUsed/>
    <w:rsid w:val="008A70A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A70A8"/>
    <w:rPr>
      <w:rFonts w:ascii="Consolas" w:hAnsi="Consolas"/>
      <w:sz w:val="20"/>
      <w:szCs w:val="20"/>
    </w:rPr>
  </w:style>
  <w:style w:type="paragraph" w:styleId="MessageHeader">
    <w:name w:val="Message Header"/>
    <w:basedOn w:val="Normal"/>
    <w:link w:val="MessageHeaderChar"/>
    <w:uiPriority w:val="99"/>
    <w:semiHidden/>
    <w:unhideWhenUsed/>
    <w:rsid w:val="008A70A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A70A8"/>
    <w:rPr>
      <w:rFonts w:asciiTheme="majorHAnsi" w:eastAsiaTheme="majorEastAsia" w:hAnsiTheme="majorHAnsi" w:cstheme="majorBidi"/>
      <w:sz w:val="24"/>
      <w:szCs w:val="24"/>
      <w:shd w:val="pct20" w:color="auto" w:fill="auto"/>
    </w:rPr>
  </w:style>
  <w:style w:type="paragraph" w:styleId="NoSpacing">
    <w:name w:val="No Spacing"/>
    <w:uiPriority w:val="1"/>
    <w:qFormat/>
    <w:rsid w:val="008A70A8"/>
    <w:pPr>
      <w:spacing w:after="0" w:line="240" w:lineRule="auto"/>
    </w:pPr>
    <w:rPr>
      <w:rFonts w:ascii="Arial" w:hAnsi="Arial"/>
      <w:sz w:val="24"/>
    </w:rPr>
  </w:style>
  <w:style w:type="paragraph" w:styleId="NormalIndent0">
    <w:name w:val="Normal Indent"/>
    <w:basedOn w:val="Normal"/>
    <w:uiPriority w:val="99"/>
    <w:semiHidden/>
    <w:unhideWhenUsed/>
    <w:rsid w:val="008A70A8"/>
    <w:pPr>
      <w:ind w:left="720"/>
    </w:pPr>
  </w:style>
  <w:style w:type="paragraph" w:styleId="NoteHeading">
    <w:name w:val="Note Heading"/>
    <w:basedOn w:val="Normal"/>
    <w:next w:val="Normal"/>
    <w:link w:val="NoteHeadingChar"/>
    <w:uiPriority w:val="99"/>
    <w:semiHidden/>
    <w:unhideWhenUsed/>
    <w:rsid w:val="008A70A8"/>
    <w:pPr>
      <w:spacing w:after="0"/>
    </w:pPr>
  </w:style>
  <w:style w:type="character" w:customStyle="1" w:styleId="NoteHeadingChar">
    <w:name w:val="Note Heading Char"/>
    <w:basedOn w:val="DefaultParagraphFont"/>
    <w:link w:val="NoteHeading"/>
    <w:uiPriority w:val="99"/>
    <w:semiHidden/>
    <w:rsid w:val="008A70A8"/>
    <w:rPr>
      <w:rFonts w:ascii="Arial" w:hAnsi="Arial"/>
      <w:sz w:val="24"/>
    </w:rPr>
  </w:style>
  <w:style w:type="paragraph" w:styleId="PlainText">
    <w:name w:val="Plain Text"/>
    <w:basedOn w:val="Normal"/>
    <w:link w:val="PlainTextChar"/>
    <w:uiPriority w:val="99"/>
    <w:semiHidden/>
    <w:unhideWhenUsed/>
    <w:rsid w:val="008A70A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A70A8"/>
    <w:rPr>
      <w:rFonts w:ascii="Consolas" w:hAnsi="Consolas"/>
      <w:sz w:val="21"/>
      <w:szCs w:val="21"/>
    </w:rPr>
  </w:style>
  <w:style w:type="paragraph" w:styleId="Quote">
    <w:name w:val="Quote"/>
    <w:basedOn w:val="Normal"/>
    <w:next w:val="Normal"/>
    <w:link w:val="QuoteChar"/>
    <w:uiPriority w:val="29"/>
    <w:qFormat/>
    <w:rsid w:val="008A70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70A8"/>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8A70A8"/>
  </w:style>
  <w:style w:type="character" w:customStyle="1" w:styleId="SalutationChar">
    <w:name w:val="Salutation Char"/>
    <w:basedOn w:val="DefaultParagraphFont"/>
    <w:link w:val="Salutation"/>
    <w:uiPriority w:val="99"/>
    <w:semiHidden/>
    <w:rsid w:val="008A70A8"/>
    <w:rPr>
      <w:rFonts w:ascii="Arial" w:hAnsi="Arial"/>
      <w:sz w:val="24"/>
    </w:rPr>
  </w:style>
  <w:style w:type="paragraph" w:styleId="Signature">
    <w:name w:val="Signature"/>
    <w:basedOn w:val="Normal"/>
    <w:link w:val="SignatureChar"/>
    <w:uiPriority w:val="99"/>
    <w:semiHidden/>
    <w:unhideWhenUsed/>
    <w:rsid w:val="008A70A8"/>
    <w:pPr>
      <w:spacing w:after="0"/>
      <w:ind w:left="4320"/>
    </w:pPr>
  </w:style>
  <w:style w:type="character" w:customStyle="1" w:styleId="SignatureChar">
    <w:name w:val="Signature Char"/>
    <w:basedOn w:val="DefaultParagraphFont"/>
    <w:link w:val="Signature"/>
    <w:uiPriority w:val="99"/>
    <w:semiHidden/>
    <w:rsid w:val="008A70A8"/>
    <w:rPr>
      <w:rFonts w:ascii="Arial" w:hAnsi="Arial"/>
      <w:sz w:val="24"/>
    </w:rPr>
  </w:style>
  <w:style w:type="paragraph" w:styleId="Subtitle">
    <w:name w:val="Subtitle"/>
    <w:basedOn w:val="Normal"/>
    <w:next w:val="Normal"/>
    <w:link w:val="SubtitleChar"/>
    <w:uiPriority w:val="11"/>
    <w:qFormat/>
    <w:rsid w:val="008A70A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A70A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A70A8"/>
    <w:pPr>
      <w:spacing w:after="0"/>
      <w:ind w:left="240" w:hanging="240"/>
    </w:pPr>
  </w:style>
  <w:style w:type="paragraph" w:styleId="TableofFigures">
    <w:name w:val="table of figures"/>
    <w:basedOn w:val="Normal"/>
    <w:next w:val="Normal"/>
    <w:uiPriority w:val="99"/>
    <w:semiHidden/>
    <w:unhideWhenUsed/>
    <w:rsid w:val="008A70A8"/>
    <w:pPr>
      <w:spacing w:after="0"/>
    </w:pPr>
  </w:style>
  <w:style w:type="paragraph" w:styleId="TOAHeading">
    <w:name w:val="toa heading"/>
    <w:basedOn w:val="Normal"/>
    <w:next w:val="Normal"/>
    <w:uiPriority w:val="99"/>
    <w:semiHidden/>
    <w:unhideWhenUsed/>
    <w:rsid w:val="008A70A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A70A8"/>
    <w:pPr>
      <w:spacing w:after="100"/>
    </w:pPr>
  </w:style>
  <w:style w:type="paragraph" w:styleId="TOC2">
    <w:name w:val="toc 2"/>
    <w:basedOn w:val="Normal"/>
    <w:next w:val="Normal"/>
    <w:autoRedefine/>
    <w:uiPriority w:val="39"/>
    <w:semiHidden/>
    <w:unhideWhenUsed/>
    <w:rsid w:val="008A70A8"/>
    <w:pPr>
      <w:spacing w:after="100"/>
      <w:ind w:left="240"/>
    </w:pPr>
  </w:style>
  <w:style w:type="paragraph" w:styleId="TOC3">
    <w:name w:val="toc 3"/>
    <w:basedOn w:val="Normal"/>
    <w:next w:val="Normal"/>
    <w:autoRedefine/>
    <w:uiPriority w:val="39"/>
    <w:semiHidden/>
    <w:unhideWhenUsed/>
    <w:rsid w:val="008A70A8"/>
    <w:pPr>
      <w:spacing w:after="100"/>
      <w:ind w:left="480"/>
    </w:pPr>
  </w:style>
  <w:style w:type="paragraph" w:styleId="TOC4">
    <w:name w:val="toc 4"/>
    <w:basedOn w:val="Normal"/>
    <w:next w:val="Normal"/>
    <w:autoRedefine/>
    <w:uiPriority w:val="39"/>
    <w:semiHidden/>
    <w:unhideWhenUsed/>
    <w:rsid w:val="008A70A8"/>
    <w:pPr>
      <w:spacing w:after="100"/>
      <w:ind w:left="720"/>
    </w:pPr>
  </w:style>
  <w:style w:type="paragraph" w:styleId="TOC5">
    <w:name w:val="toc 5"/>
    <w:basedOn w:val="Normal"/>
    <w:next w:val="Normal"/>
    <w:autoRedefine/>
    <w:uiPriority w:val="39"/>
    <w:semiHidden/>
    <w:unhideWhenUsed/>
    <w:rsid w:val="008A70A8"/>
    <w:pPr>
      <w:spacing w:after="100"/>
      <w:ind w:left="960"/>
    </w:pPr>
  </w:style>
  <w:style w:type="paragraph" w:styleId="TOC6">
    <w:name w:val="toc 6"/>
    <w:basedOn w:val="Normal"/>
    <w:next w:val="Normal"/>
    <w:autoRedefine/>
    <w:uiPriority w:val="39"/>
    <w:semiHidden/>
    <w:unhideWhenUsed/>
    <w:rsid w:val="008A70A8"/>
    <w:pPr>
      <w:spacing w:after="100"/>
      <w:ind w:left="1200"/>
    </w:pPr>
  </w:style>
  <w:style w:type="paragraph" w:styleId="TOC7">
    <w:name w:val="toc 7"/>
    <w:basedOn w:val="Normal"/>
    <w:next w:val="Normal"/>
    <w:autoRedefine/>
    <w:uiPriority w:val="39"/>
    <w:semiHidden/>
    <w:unhideWhenUsed/>
    <w:rsid w:val="008A70A8"/>
    <w:pPr>
      <w:spacing w:after="100"/>
      <w:ind w:left="1440"/>
    </w:pPr>
  </w:style>
  <w:style w:type="paragraph" w:styleId="TOC8">
    <w:name w:val="toc 8"/>
    <w:basedOn w:val="Normal"/>
    <w:next w:val="Normal"/>
    <w:autoRedefine/>
    <w:uiPriority w:val="39"/>
    <w:semiHidden/>
    <w:unhideWhenUsed/>
    <w:rsid w:val="008A70A8"/>
    <w:pPr>
      <w:spacing w:after="100"/>
      <w:ind w:left="1680"/>
    </w:pPr>
  </w:style>
  <w:style w:type="paragraph" w:styleId="TOC9">
    <w:name w:val="toc 9"/>
    <w:basedOn w:val="Normal"/>
    <w:next w:val="Normal"/>
    <w:autoRedefine/>
    <w:uiPriority w:val="39"/>
    <w:semiHidden/>
    <w:unhideWhenUsed/>
    <w:rsid w:val="008A70A8"/>
    <w:pPr>
      <w:spacing w:after="100"/>
      <w:ind w:left="1920"/>
    </w:pPr>
  </w:style>
  <w:style w:type="paragraph" w:styleId="TOCHeading">
    <w:name w:val="TOC Heading"/>
    <w:basedOn w:val="Heading1"/>
    <w:next w:val="Normal"/>
    <w:uiPriority w:val="39"/>
    <w:semiHidden/>
    <w:unhideWhenUsed/>
    <w:qFormat/>
    <w:rsid w:val="008A70A8"/>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682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1-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0275C21-2B2A-49DF-B38E-0BC393EF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Specifications—5-ESS1-2 - CAASPP (CA Dept of Education)</dc:title>
  <dc:subject>This CAST item specification describes 5-ESS1-2 Earth's Place in the Universe.</dc:subject>
  <dc:creator/>
  <cp:keywords/>
  <dc:description/>
  <cp:lastModifiedBy/>
  <cp:revision>1</cp:revision>
  <dcterms:created xsi:type="dcterms:W3CDTF">2025-04-01T22:29:00Z</dcterms:created>
  <dcterms:modified xsi:type="dcterms:W3CDTF">2025-04-01T22:29:00Z</dcterms:modified>
</cp:coreProperties>
</file>