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D68B6" w14:textId="77777777" w:rsidR="00E5527A" w:rsidRDefault="00E5527A" w:rsidP="00E5527A">
      <w:pPr>
        <w:pStyle w:val="Header"/>
        <w:pBdr>
          <w:bottom w:val="none" w:sz="0" w:space="0" w:color="auto"/>
        </w:pBdr>
        <w:tabs>
          <w:tab w:val="clear" w:pos="4680"/>
        </w:tabs>
        <w:spacing w:after="0"/>
        <w:jc w:val="left"/>
      </w:pPr>
      <w:r>
        <w:rPr>
          <w:noProof/>
          <w:lang w:eastAsia="en-US"/>
        </w:rPr>
        <w:drawing>
          <wp:inline distT="0" distB="0" distL="0" distR="0" wp14:anchorId="2CC5D4FC" wp14:editId="1A0D2DB3">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5871271" w14:textId="77777777" w:rsidR="00E5527A" w:rsidRPr="00B63D23" w:rsidRDefault="00E5527A" w:rsidP="00E5527A">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5-PS1-1 Matter and Its Interactions</w:t>
      </w:r>
      <w:r>
        <w:rPr>
          <w:noProof/>
        </w:rPr>
        <w:fldChar w:fldCharType="end"/>
      </w:r>
    </w:p>
    <w:p w14:paraId="1E2E7579" w14:textId="4B77C1CA" w:rsidR="00E5527A" w:rsidRDefault="00E5527A" w:rsidP="00E5527A">
      <w:pPr>
        <w:pStyle w:val="Header"/>
        <w:pBdr>
          <w:bottom w:val="none" w:sz="0" w:space="0" w:color="auto"/>
        </w:pBdr>
        <w:tabs>
          <w:tab w:val="clear" w:pos="4680"/>
        </w:tabs>
        <w:spacing w:after="240"/>
      </w:pPr>
      <w:r w:rsidRPr="00B63D23">
        <w:t xml:space="preserve">California Science Test—Item </w:t>
      </w:r>
      <w:r w:rsidR="00F65DAE">
        <w:t xml:space="preserve">Content </w:t>
      </w:r>
      <w:r w:rsidRPr="00B63D23">
        <w:t>Specifications</w:t>
      </w:r>
    </w:p>
    <w:p w14:paraId="00FBBC4C" w14:textId="74ED74DF" w:rsidR="007A7155" w:rsidRPr="00487068" w:rsidRDefault="00FF6B6B" w:rsidP="00E5527A">
      <w:pPr>
        <w:pStyle w:val="Heading1"/>
        <w:pageBreakBefore w:val="0"/>
        <w:pBdr>
          <w:top w:val="none" w:sz="0" w:space="0" w:color="auto"/>
        </w:pBdr>
        <w:spacing w:after="240"/>
        <w:rPr>
          <w:lang w:val="en-US"/>
        </w:rPr>
      </w:pPr>
      <w:r w:rsidRPr="00FF6B6B">
        <w:rPr>
          <w:lang w:val="en-US"/>
        </w:rPr>
        <w:t>5-PS1-1 Matter and Its Interactions</w:t>
      </w:r>
    </w:p>
    <w:p w14:paraId="547356B9"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7D2CA00" w14:textId="40F9DC66" w:rsidR="008B0F0A" w:rsidRDefault="00FF6B6B" w:rsidP="008B75B8">
      <w:pPr>
        <w:pStyle w:val="PerformanceExpectation"/>
      </w:pPr>
      <w:r w:rsidRPr="00FF6B6B">
        <w:t>Develop a model to describe that matter is made of particles too small to be seen.</w:t>
      </w:r>
    </w:p>
    <w:p w14:paraId="1C9C62A8" w14:textId="2CD29992" w:rsidR="00EB18EF" w:rsidRPr="007F7A1D" w:rsidRDefault="00FF6B6B" w:rsidP="00EB18EF">
      <w:pPr>
        <w:pStyle w:val="PEClarification"/>
        <w:rPr>
          <w:color w:val="auto"/>
        </w:rPr>
      </w:pPr>
      <w:r w:rsidRPr="007F7A1D">
        <w:rPr>
          <w:color w:val="auto"/>
        </w:rPr>
        <w:t xml:space="preserve">[Clarification Statement: Examples of evidence supporting a model could include adding air to expand a basketball, compressing air in a syringe, dissolving sugar in water, and evaporating salt water.] </w:t>
      </w:r>
      <w:r w:rsidRPr="00BF6A57">
        <w:rPr>
          <w:color w:val="auto"/>
        </w:rPr>
        <w:t>[</w:t>
      </w:r>
      <w:r w:rsidRPr="007F7A1D">
        <w:rPr>
          <w:i/>
          <w:color w:val="auto"/>
        </w:rPr>
        <w:t>Assessment Boundary: Assessment does not include the atomic-scale mechanism of evaporation and condensation or defining the unseen particles.</w:t>
      </w:r>
      <w:r w:rsidRPr="00BF6A57">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PS1-1"/>
      </w:tblPr>
      <w:tblGrid>
        <w:gridCol w:w="3505"/>
        <w:gridCol w:w="3510"/>
        <w:gridCol w:w="3065"/>
      </w:tblGrid>
      <w:tr w:rsidR="00A758CE" w:rsidRPr="00510C04" w14:paraId="4FC8735D" w14:textId="77777777" w:rsidTr="00C1290C">
        <w:trPr>
          <w:tblHeader/>
        </w:trPr>
        <w:tc>
          <w:tcPr>
            <w:tcW w:w="3505" w:type="dxa"/>
            <w:tcBorders>
              <w:bottom w:val="single" w:sz="4" w:space="0" w:color="auto"/>
            </w:tcBorders>
            <w:shd w:val="clear" w:color="auto" w:fill="2F3995"/>
            <w:vAlign w:val="center"/>
          </w:tcPr>
          <w:p w14:paraId="368175CA"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F90870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0699A7D6"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3D611A9" w14:textId="77777777" w:rsidTr="00C1290C">
        <w:trPr>
          <w:cantSplit/>
        </w:trPr>
        <w:tc>
          <w:tcPr>
            <w:tcW w:w="3505" w:type="dxa"/>
            <w:shd w:val="clear" w:color="auto" w:fill="auto"/>
          </w:tcPr>
          <w:p w14:paraId="57FEA095" w14:textId="466A3BF5" w:rsidR="00A758CE" w:rsidRPr="005A09DA" w:rsidRDefault="00FF6B6B" w:rsidP="00E5527A">
            <w:pPr>
              <w:pStyle w:val="Header6"/>
            </w:pPr>
            <w:r w:rsidRPr="00FF6B6B">
              <w:t>Developing and Using Models</w:t>
            </w:r>
          </w:p>
          <w:p w14:paraId="004D9575" w14:textId="77777777" w:rsidR="00FF6B6B" w:rsidRPr="00FF6B6B" w:rsidRDefault="00FF6B6B" w:rsidP="00FF6B6B">
            <w:pPr>
              <w:pStyle w:val="Paragraph"/>
            </w:pPr>
            <w:r w:rsidRPr="00FF6B6B">
              <w:t>Modeling in 3–5 builds on K–2 experiences and progresses to building and revising simple models and using models to represent events and design solutions.</w:t>
            </w:r>
          </w:p>
          <w:p w14:paraId="4B2BF2EB" w14:textId="02541E35" w:rsidR="009F069F" w:rsidRPr="009F069F" w:rsidRDefault="00FF6B6B" w:rsidP="00FF6B6B">
            <w:pPr>
              <w:pStyle w:val="TableBullets"/>
            </w:pPr>
            <w:r w:rsidRPr="00FF6B6B">
              <w:t>Use models to describe phenomena.</w:t>
            </w:r>
          </w:p>
        </w:tc>
        <w:tc>
          <w:tcPr>
            <w:tcW w:w="3510" w:type="dxa"/>
            <w:shd w:val="clear" w:color="auto" w:fill="auto"/>
          </w:tcPr>
          <w:p w14:paraId="70130433" w14:textId="336B6295" w:rsidR="00A758CE" w:rsidRPr="005A09DA" w:rsidRDefault="00FF6B6B" w:rsidP="00E5527A">
            <w:pPr>
              <w:pStyle w:val="Header6"/>
            </w:pPr>
            <w:r w:rsidRPr="00FF6B6B">
              <w:t>PS1.A: Structure and Properties of Matter</w:t>
            </w:r>
          </w:p>
          <w:p w14:paraId="7C1BABBA" w14:textId="66F90C9C" w:rsidR="00A758CE" w:rsidRPr="00FF6B6B" w:rsidRDefault="00FF6B6B" w:rsidP="00FF6B6B">
            <w:pPr>
              <w:pStyle w:val="TableNumbers"/>
              <w:ind w:left="421"/>
              <w:rPr>
                <w:rFonts w:cs="Arial"/>
                <w:szCs w:val="24"/>
              </w:rPr>
            </w:pPr>
            <w:r w:rsidRPr="00FF6B6B">
              <w:t xml:space="preserve">Matter of any type can be subdivided into particles that are too small to see, but even </w:t>
            </w:r>
            <w:proofErr w:type="gramStart"/>
            <w:r w:rsidRPr="00FF6B6B">
              <w:t>then</w:t>
            </w:r>
            <w:proofErr w:type="gramEnd"/>
            <w:r w:rsidRPr="00FF6B6B">
              <w:t xml:space="preserve"> the matter still exists and can be detected by other means. A model showing that gases are made from matter particles that are too small to see and are moving freely around in space can explain many observations, including the inflation and shape of a balloon and the effects of air on larger particles or objects.</w:t>
            </w:r>
          </w:p>
        </w:tc>
        <w:tc>
          <w:tcPr>
            <w:tcW w:w="3065" w:type="dxa"/>
            <w:shd w:val="clear" w:color="auto" w:fill="auto"/>
          </w:tcPr>
          <w:p w14:paraId="4C97E7D8" w14:textId="0575C26F" w:rsidR="00A758CE" w:rsidRPr="00AF1646" w:rsidRDefault="00FF6B6B" w:rsidP="00E5527A">
            <w:pPr>
              <w:pStyle w:val="Header6"/>
            </w:pPr>
            <w:r w:rsidRPr="00FF6B6B">
              <w:t>Scale, Proportion, and Quantity</w:t>
            </w:r>
          </w:p>
          <w:p w14:paraId="7AA62B3F" w14:textId="6192F08A" w:rsidR="00A758CE" w:rsidRPr="009F069F" w:rsidRDefault="00FF6B6B" w:rsidP="009F069F">
            <w:pPr>
              <w:pStyle w:val="TableBullets"/>
            </w:pPr>
            <w:r w:rsidRPr="00FF6B6B">
              <w:t>Natural objects exist from the very small to the immensely large.</w:t>
            </w:r>
          </w:p>
        </w:tc>
      </w:tr>
    </w:tbl>
    <w:p w14:paraId="5670714F" w14:textId="77777777" w:rsidR="00283757" w:rsidRPr="00FD3710" w:rsidRDefault="00283757" w:rsidP="005C3703">
      <w:pPr>
        <w:pStyle w:val="Heading2"/>
        <w:rPr>
          <w:color w:val="1F4E79"/>
        </w:rPr>
      </w:pPr>
      <w:r w:rsidRPr="00FD3710">
        <w:rPr>
          <w:color w:val="1F4E79"/>
        </w:rPr>
        <w:lastRenderedPageBreak/>
        <w:t>Assessment Targets</w:t>
      </w:r>
    </w:p>
    <w:p w14:paraId="32B7D9A3" w14:textId="2FE733CB" w:rsidR="0061242E" w:rsidRPr="0061242E" w:rsidRDefault="00211916" w:rsidP="005C3703">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225184F" w14:textId="77777777" w:rsidR="00283757" w:rsidRDefault="00283757" w:rsidP="005C3703">
      <w:pPr>
        <w:pStyle w:val="Heading3"/>
        <w:keepLines w:val="0"/>
        <w:spacing w:before="240" w:after="240"/>
      </w:pPr>
      <w:r>
        <w:t xml:space="preserve">Science and Engineering </w:t>
      </w:r>
      <w:proofErr w:type="spellStart"/>
      <w:r w:rsidRPr="00801596">
        <w:t>Subpractice</w:t>
      </w:r>
      <w:proofErr w:type="spellEnd"/>
      <w:r w:rsidR="00D6386C">
        <w:t>(s)</w:t>
      </w:r>
    </w:p>
    <w:p w14:paraId="74225D39" w14:textId="711E8704" w:rsidR="00FD6751" w:rsidRPr="00FD6751" w:rsidRDefault="00FD6751" w:rsidP="005C3703">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rsidR="005F21BD">
        <w:t>subpractice</w:t>
      </w:r>
      <w:r>
        <w:t>s</w:t>
      </w:r>
      <w:proofErr w:type="spellEnd"/>
      <w:r>
        <w:t>.</w:t>
      </w:r>
      <w:r w:rsidR="005563AE">
        <w:t xml:space="preserve"> </w:t>
      </w:r>
      <w:r w:rsidR="005563AE" w:rsidRPr="005563AE">
        <w:t>Note that the list in this section is not exhaustive.</w:t>
      </w:r>
    </w:p>
    <w:p w14:paraId="655F3B55" w14:textId="58EC6D97" w:rsidR="00283757" w:rsidRPr="00C10941" w:rsidRDefault="00FF6B6B" w:rsidP="00C10941">
      <w:pPr>
        <w:pStyle w:val="Subpractice-2"/>
      </w:pPr>
      <w:r w:rsidRPr="00FF6B6B">
        <w:t>2.1</w:t>
      </w:r>
      <w:r w:rsidRPr="00FF6B6B">
        <w:tab/>
        <w:t xml:space="preserve">Ability to </w:t>
      </w:r>
      <w:r w:rsidR="001521A6">
        <w:t>d</w:t>
      </w:r>
      <w:r w:rsidRPr="00FF6B6B">
        <w:t xml:space="preserve">evelop </w:t>
      </w:r>
      <w:r w:rsidR="001521A6">
        <w:t>m</w:t>
      </w:r>
      <w:r w:rsidRPr="00FF6B6B">
        <w:t>odels</w:t>
      </w:r>
    </w:p>
    <w:p w14:paraId="11740DD0"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2C42A78D" w14:textId="62A39349"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5F21BD">
        <w:t>subpractice</w:t>
      </w:r>
      <w:proofErr w:type="spellEnd"/>
      <w:r w:rsidR="00FD6751">
        <w:t xml:space="preserve"> assessment targets.</w:t>
      </w:r>
      <w:r w:rsidR="005563AE">
        <w:t xml:space="preserve"> </w:t>
      </w:r>
      <w:r w:rsidR="005563AE" w:rsidRPr="005563AE">
        <w:t>Note that the list in this section is not exhaustive.</w:t>
      </w:r>
    </w:p>
    <w:p w14:paraId="4210A8B8" w14:textId="77777777" w:rsidR="005B78A9" w:rsidRDefault="005B78A9" w:rsidP="005B78A9">
      <w:pPr>
        <w:pStyle w:val="Subpractice-3"/>
      </w:pPr>
      <w:r>
        <w:t>2.1.1</w:t>
      </w:r>
      <w:r>
        <w:tab/>
        <w:t>Ability to determine components of a scientific event, system, or design solution</w:t>
      </w:r>
    </w:p>
    <w:p w14:paraId="142580AD" w14:textId="77777777" w:rsidR="005B78A9" w:rsidRPr="00B804B3" w:rsidRDefault="005B78A9" w:rsidP="005B78A9">
      <w:pPr>
        <w:pStyle w:val="Subpractice-3"/>
        <w:rPr>
          <w:u w:val="single"/>
        </w:rPr>
      </w:pPr>
      <w:r>
        <w:t>2.1.2</w:t>
      </w:r>
      <w:r>
        <w:tab/>
        <w:t>Ability to determine the relationships among multiple components of a scientific event, system, or design solution</w:t>
      </w:r>
    </w:p>
    <w:p w14:paraId="14228E8A" w14:textId="46A2303C" w:rsidR="00283757" w:rsidRPr="00C10941" w:rsidRDefault="00FF6B6B" w:rsidP="00FF6B6B">
      <w:pPr>
        <w:pStyle w:val="Subpractice-3"/>
      </w:pPr>
      <w:r>
        <w:t>2.1.</w:t>
      </w:r>
      <w:r w:rsidR="00BC249C">
        <w:t>4</w:t>
      </w:r>
      <w:r>
        <w:tab/>
        <w:t>Ability to represent mechanisms, relationships, and connections to illustrate, explain, or predict a scientific event</w:t>
      </w:r>
    </w:p>
    <w:p w14:paraId="0CC2EE19"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20CA752" w14:textId="7F6B431B" w:rsidR="00F65DAE" w:rsidRPr="00F93BBE" w:rsidRDefault="00FF6B6B" w:rsidP="00F93BBE">
      <w:pPr>
        <w:pStyle w:val="Heading4"/>
        <w:ind w:left="562"/>
        <w:rPr>
          <w:b w:val="0"/>
        </w:rPr>
      </w:pPr>
      <w:r w:rsidRPr="00F93BBE">
        <w:rPr>
          <w:b w:val="0"/>
        </w:rPr>
        <w:t>PS</w:t>
      </w:r>
      <w:proofErr w:type="gramStart"/>
      <w:r w:rsidRPr="00F93BBE">
        <w:rPr>
          <w:b w:val="0"/>
        </w:rPr>
        <w:t>1.A.</w:t>
      </w:r>
      <w:proofErr w:type="gramEnd"/>
      <w:r w:rsidRPr="00F93BBE">
        <w:rPr>
          <w:b w:val="0"/>
        </w:rPr>
        <w:t>4</w:t>
      </w:r>
      <w:r w:rsidRPr="00F93BBE">
        <w:rPr>
          <w:b w:val="0"/>
        </w:rPr>
        <w:tab/>
      </w:r>
    </w:p>
    <w:p w14:paraId="3A7637FD" w14:textId="6872AABB" w:rsidR="00FF6B6B" w:rsidRDefault="00FF6B6B" w:rsidP="00133471">
      <w:pPr>
        <w:pStyle w:val="DashedBullets"/>
        <w:ind w:left="1800"/>
      </w:pPr>
      <w:r>
        <w:t>Develop a model of matter with microscopic particles as the components</w:t>
      </w:r>
    </w:p>
    <w:p w14:paraId="644EBCA6" w14:textId="7B04DA5E" w:rsidR="00FF6B6B" w:rsidRDefault="00FF6B6B" w:rsidP="00133471">
      <w:pPr>
        <w:pStyle w:val="DashedBullets"/>
        <w:ind w:left="1800"/>
      </w:pPr>
      <w:r>
        <w:t>Describe bulk matter as being composed of tiny particles of matter that cannot be seen</w:t>
      </w:r>
    </w:p>
    <w:p w14:paraId="3BA8210B" w14:textId="6126848D" w:rsidR="00FF6B6B" w:rsidRDefault="00FF6B6B" w:rsidP="00133471">
      <w:pPr>
        <w:pStyle w:val="DashedBullets"/>
        <w:ind w:left="1800"/>
      </w:pPr>
      <w:r>
        <w:t>Describe the behavior of many tiny particles to explain observable phenomena involving bulk matter</w:t>
      </w:r>
    </w:p>
    <w:p w14:paraId="2D34DDC5" w14:textId="3D5A1C3C" w:rsidR="00283757" w:rsidRPr="00C10941" w:rsidRDefault="00FF6B6B" w:rsidP="00133471">
      <w:pPr>
        <w:pStyle w:val="DashedBullets"/>
        <w:ind w:left="1800"/>
      </w:pPr>
      <w:r>
        <w:t>Explain observable phenomena by using a model of bulk matter composed of many tiny particles</w:t>
      </w:r>
    </w:p>
    <w:p w14:paraId="602C9A3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A2627E6" w14:textId="1D18409F" w:rsidR="000A196B" w:rsidRDefault="00FF6B6B" w:rsidP="00C10941">
      <w:pPr>
        <w:pStyle w:val="CrossCuttingTargets"/>
        <w:rPr>
          <w:lang w:eastAsia="ko-KR"/>
        </w:rPr>
      </w:pPr>
      <w:r w:rsidRPr="00FF6B6B">
        <w:t xml:space="preserve">CCC3 </w:t>
      </w:r>
      <w:r>
        <w:tab/>
      </w:r>
      <w:r w:rsidRPr="00FF6B6B">
        <w:t>Identify that natural objects exist from the very small to the immensely large</w:t>
      </w:r>
    </w:p>
    <w:p w14:paraId="14D56133" w14:textId="77777777" w:rsidR="000A196B" w:rsidRPr="00FD3710" w:rsidRDefault="000A196B" w:rsidP="005C3703">
      <w:pPr>
        <w:pStyle w:val="Heading2"/>
        <w:rPr>
          <w:i/>
          <w:color w:val="1F4E79"/>
          <w:szCs w:val="24"/>
        </w:rPr>
      </w:pPr>
      <w:r w:rsidRPr="00FD3710">
        <w:rPr>
          <w:color w:val="1F4E79"/>
          <w:lang w:eastAsia="ko-KR"/>
        </w:rPr>
        <w:lastRenderedPageBreak/>
        <w:t>Examples of Integration of Assessment Targets and Evidence</w:t>
      </w:r>
    </w:p>
    <w:p w14:paraId="58FE8F4F" w14:textId="77777777" w:rsidR="00CE5AB8" w:rsidRPr="00B63D23" w:rsidRDefault="00CE5AB8" w:rsidP="005C3703">
      <w:pPr>
        <w:pStyle w:val="ParagraphItalic"/>
        <w:keepNext/>
      </w:pPr>
      <w:r>
        <w:t>Note that the list in this section is not exhaustive.</w:t>
      </w:r>
    </w:p>
    <w:p w14:paraId="71CBDC6F" w14:textId="77777777" w:rsidR="00FF6B6B" w:rsidRDefault="00FF6B6B" w:rsidP="005C3703">
      <w:pPr>
        <w:pStyle w:val="Paragraph"/>
        <w:keepLines w:val="0"/>
      </w:pPr>
      <w:r>
        <w:t>Task provides a complete description of a phenomenon and components that can be used to make a model:</w:t>
      </w:r>
    </w:p>
    <w:p w14:paraId="34D47786" w14:textId="70EBF48D" w:rsidR="00FF6B6B" w:rsidRDefault="00FF6B6B" w:rsidP="00FF6B6B">
      <w:pPr>
        <w:pStyle w:val="DashedBullets"/>
      </w:pPr>
      <w:r>
        <w:t>Develops a model that correctly explains solvation or precipitation (2.1.1, PS</w:t>
      </w:r>
      <w:proofErr w:type="gramStart"/>
      <w:r>
        <w:t>1.A.</w:t>
      </w:r>
      <w:proofErr w:type="gramEnd"/>
      <w:r>
        <w:t>4, and CCC3)</w:t>
      </w:r>
    </w:p>
    <w:p w14:paraId="55FA2A6B" w14:textId="1E064B34" w:rsidR="00FF6B6B" w:rsidRDefault="00FF6B6B" w:rsidP="00FF6B6B">
      <w:pPr>
        <w:pStyle w:val="DashedBullets"/>
      </w:pPr>
      <w:r>
        <w:t>Develops a model that correctly portrays evaporation or condensation as the movement of particles in the air from or to a surface, respectively (2.1.1, PS</w:t>
      </w:r>
      <w:proofErr w:type="gramStart"/>
      <w:r>
        <w:t>1.A.</w:t>
      </w:r>
      <w:proofErr w:type="gramEnd"/>
      <w:r>
        <w:t>4, and CCC3)</w:t>
      </w:r>
    </w:p>
    <w:p w14:paraId="793A236F" w14:textId="77777777" w:rsidR="00FF6B6B" w:rsidRDefault="00FF6B6B" w:rsidP="00FF6B6B">
      <w:pPr>
        <w:pStyle w:val="Paragraph"/>
      </w:pPr>
      <w:r>
        <w:t>Task provides an incorrect model or claim about matter:</w:t>
      </w:r>
    </w:p>
    <w:p w14:paraId="466E4DFD" w14:textId="631C2FC2" w:rsidR="00FF6B6B" w:rsidRDefault="00FF6B6B" w:rsidP="00FF6B6B">
      <w:pPr>
        <w:pStyle w:val="DashedBullets"/>
      </w:pPr>
      <w:r>
        <w:t>Identifies the error (2.1.1, PS</w:t>
      </w:r>
      <w:proofErr w:type="gramStart"/>
      <w:r>
        <w:t>1.A.</w:t>
      </w:r>
      <w:proofErr w:type="gramEnd"/>
      <w:r>
        <w:t>4, and CCC3)</w:t>
      </w:r>
    </w:p>
    <w:p w14:paraId="10B2B5B6" w14:textId="281BF247" w:rsidR="00FF6B6B" w:rsidRDefault="00FF6B6B" w:rsidP="00FF6B6B">
      <w:pPr>
        <w:pStyle w:val="DashedBullets"/>
      </w:pPr>
      <w:r>
        <w:t>Identifies the necessary revision (2.1.1, PS</w:t>
      </w:r>
      <w:proofErr w:type="gramStart"/>
      <w:r>
        <w:t>1.A.</w:t>
      </w:r>
      <w:proofErr w:type="gramEnd"/>
      <w:r>
        <w:t>4, and CCC3)</w:t>
      </w:r>
    </w:p>
    <w:p w14:paraId="32F1AF94" w14:textId="681ECDCA" w:rsidR="00FF6B6B" w:rsidRDefault="00FF6B6B" w:rsidP="00FF6B6B">
      <w:pPr>
        <w:pStyle w:val="DashedBullets"/>
      </w:pPr>
      <w:r>
        <w:t>Selects the revised model that corrects the error (</w:t>
      </w:r>
      <w:proofErr w:type="gramStart"/>
      <w:r>
        <w:t>2.1.1</w:t>
      </w:r>
      <w:proofErr w:type="gramEnd"/>
      <w:r>
        <w:t>, PS</w:t>
      </w:r>
      <w:proofErr w:type="gramStart"/>
      <w:r>
        <w:t>1.A.</w:t>
      </w:r>
      <w:proofErr w:type="gramEnd"/>
      <w:r>
        <w:t>4, and CCC3)</w:t>
      </w:r>
    </w:p>
    <w:p w14:paraId="7CE99DE6" w14:textId="77777777" w:rsidR="00FF6B6B" w:rsidRDefault="00FF6B6B" w:rsidP="00FF6B6B">
      <w:pPr>
        <w:pStyle w:val="Paragraph"/>
      </w:pPr>
      <w:r>
        <w:t>Task provides a particle model of matter and an observed phenomenon:</w:t>
      </w:r>
    </w:p>
    <w:p w14:paraId="38CCA2DD" w14:textId="5FD02AB8" w:rsidR="00FE4E50" w:rsidRPr="009246C4" w:rsidRDefault="00FF6B6B" w:rsidP="00FF6B6B">
      <w:pPr>
        <w:pStyle w:val="DashedBullets"/>
      </w:pPr>
      <w:r>
        <w:t>Selects the modification of the particle model that explains the observation (2.1.3, PS</w:t>
      </w:r>
      <w:proofErr w:type="gramStart"/>
      <w:r>
        <w:t>1.A.</w:t>
      </w:r>
      <w:proofErr w:type="gramEnd"/>
      <w:r>
        <w:t>4, and CCC3)</w:t>
      </w:r>
    </w:p>
    <w:p w14:paraId="611C59C1" w14:textId="77777777" w:rsidR="00CE5AB8" w:rsidRPr="00FD3710" w:rsidRDefault="00FE4E50" w:rsidP="0097285D">
      <w:pPr>
        <w:pStyle w:val="Heading2"/>
        <w:rPr>
          <w:color w:val="1F4E79"/>
        </w:rPr>
      </w:pPr>
      <w:r w:rsidRPr="00FD3710">
        <w:rPr>
          <w:color w:val="1F4E79"/>
        </w:rPr>
        <w:t>Possible Phenomena or Contexts</w:t>
      </w:r>
    </w:p>
    <w:p w14:paraId="17AC1F13" w14:textId="77777777" w:rsidR="00FE4E50" w:rsidRPr="00B63D23" w:rsidRDefault="00CE5AB8" w:rsidP="00AB7B8F">
      <w:pPr>
        <w:pStyle w:val="ParagraphItalic"/>
      </w:pPr>
      <w:r>
        <w:t>Note that the list in this section is not exhaustive.</w:t>
      </w:r>
    </w:p>
    <w:p w14:paraId="03441F47" w14:textId="57213979" w:rsidR="00FF6B6B" w:rsidRDefault="00FF6B6B" w:rsidP="00FF6B6B">
      <w:pPr>
        <w:pStyle w:val="DashedBullets"/>
      </w:pPr>
      <w:r>
        <w:t>Materials that seem to disappear when they dissolve or evaporate</w:t>
      </w:r>
      <w:r w:rsidR="009B1BBB">
        <w:t xml:space="preserve"> (e.g. </w:t>
      </w:r>
      <w:r w:rsidR="0080024A">
        <w:t>dissolving sugar in water)</w:t>
      </w:r>
    </w:p>
    <w:p w14:paraId="67709459" w14:textId="30A6C255" w:rsidR="00FF6B6B" w:rsidRDefault="00FF6B6B" w:rsidP="00CC4E2A">
      <w:pPr>
        <w:pStyle w:val="DashedBullets"/>
      </w:pPr>
      <w:r>
        <w:t>Materials that seem to appear when they condense or precipitate</w:t>
      </w:r>
      <w:r w:rsidR="00031DFD">
        <w:t xml:space="preserve"> </w:t>
      </w:r>
      <w:r w:rsidR="00CC4E2A">
        <w:t>(e.g. condensation on a cold bottle of water)</w:t>
      </w:r>
    </w:p>
    <w:p w14:paraId="64F804F5" w14:textId="46501A79" w:rsidR="00FF6B6B" w:rsidRDefault="00FF6B6B" w:rsidP="00FF6B6B">
      <w:pPr>
        <w:pStyle w:val="DashedBullets"/>
      </w:pPr>
      <w:r>
        <w:t>Objects that are expanded or compressed by air</w:t>
      </w:r>
      <w:r w:rsidR="00D06EE0">
        <w:t xml:space="preserve"> (e.g., expanding or deflating a ball)</w:t>
      </w:r>
    </w:p>
    <w:p w14:paraId="4130ED33" w14:textId="6EB95482" w:rsidR="00FE4E50" w:rsidRDefault="00FF6B6B" w:rsidP="00FF6B6B">
      <w:pPr>
        <w:pStyle w:val="DashedBullets"/>
      </w:pPr>
      <w:r>
        <w:t xml:space="preserve">Materials that are mixed in water and cause </w:t>
      </w:r>
      <w:proofErr w:type="gramStart"/>
      <w:r>
        <w:t>its</w:t>
      </w:r>
      <w:proofErr w:type="gramEnd"/>
      <w:r>
        <w:t xml:space="preserve"> physical appearance to change</w:t>
      </w:r>
    </w:p>
    <w:p w14:paraId="7ED88422" w14:textId="5B6827C4" w:rsidR="00F93BBE" w:rsidRPr="00A04BFA" w:rsidRDefault="00F93BBE" w:rsidP="00FF6B6B">
      <w:pPr>
        <w:pStyle w:val="DashedBullets"/>
      </w:pPr>
      <w:r>
        <w:t>Odors that can be smelled from a distance</w:t>
      </w:r>
    </w:p>
    <w:p w14:paraId="0D089A71" w14:textId="77777777" w:rsidR="00CE5AB8" w:rsidRPr="00FD3710" w:rsidRDefault="00FE4E50" w:rsidP="005C3703">
      <w:pPr>
        <w:pStyle w:val="Heading2"/>
        <w:rPr>
          <w:color w:val="1F4E79"/>
        </w:rPr>
      </w:pPr>
      <w:r w:rsidRPr="00FD3710">
        <w:rPr>
          <w:color w:val="1F4E79"/>
        </w:rPr>
        <w:lastRenderedPageBreak/>
        <w:t>Common Misconceptions</w:t>
      </w:r>
    </w:p>
    <w:p w14:paraId="1E199D85" w14:textId="77777777" w:rsidR="00FE4E50" w:rsidRPr="00B63D23" w:rsidRDefault="00CE5AB8" w:rsidP="005C3703">
      <w:pPr>
        <w:pStyle w:val="ParagraphItalic"/>
        <w:keepNext/>
      </w:pPr>
      <w:r>
        <w:t>Note that the list in this section is not exhaustive.</w:t>
      </w:r>
    </w:p>
    <w:p w14:paraId="1E58431A" w14:textId="47B88DD7" w:rsidR="00FF6B6B" w:rsidRDefault="00FF6B6B" w:rsidP="005C3703">
      <w:pPr>
        <w:pStyle w:val="DashedBullets"/>
        <w:keepNext/>
      </w:pPr>
      <w:r>
        <w:t xml:space="preserve">Evaporation </w:t>
      </w:r>
      <w:r w:rsidR="00F93BBE">
        <w:t>or</w:t>
      </w:r>
      <w:r w:rsidR="00F65DAE">
        <w:t xml:space="preserve"> dissolution </w:t>
      </w:r>
      <w:r>
        <w:t>destroy</w:t>
      </w:r>
      <w:r w:rsidR="004C3DCD">
        <w:t>s</w:t>
      </w:r>
      <w:r>
        <w:t xml:space="preserve"> particles and their associated mass.</w:t>
      </w:r>
    </w:p>
    <w:p w14:paraId="3B12FE75" w14:textId="77777777" w:rsidR="00FF6B6B" w:rsidRDefault="00FF6B6B" w:rsidP="00FF6B6B">
      <w:pPr>
        <w:pStyle w:val="DashedBullets"/>
      </w:pPr>
      <w:r>
        <w:t xml:space="preserve">Constituent particles of a solid are completely still. </w:t>
      </w:r>
    </w:p>
    <w:p w14:paraId="7914F140" w14:textId="2EE71C08" w:rsidR="00F65DAE" w:rsidRPr="00B05F41" w:rsidRDefault="00F65DAE" w:rsidP="00FF6B6B">
      <w:pPr>
        <w:pStyle w:val="DashedBullets"/>
      </w:pPr>
      <w:r>
        <w:t>Particles expand when heated.</w:t>
      </w:r>
    </w:p>
    <w:p w14:paraId="7F4C78BF" w14:textId="77777777" w:rsidR="00FE4E50" w:rsidRPr="00FD3710" w:rsidRDefault="00FE4E50" w:rsidP="0097285D">
      <w:pPr>
        <w:pStyle w:val="Heading2"/>
        <w:rPr>
          <w:color w:val="1F4E79"/>
        </w:rPr>
      </w:pPr>
      <w:r w:rsidRPr="00FD3710">
        <w:rPr>
          <w:color w:val="1F4E79"/>
        </w:rPr>
        <w:t>Additional Assessment Boundaries</w:t>
      </w:r>
    </w:p>
    <w:p w14:paraId="33C13292" w14:textId="77777777" w:rsidR="00FE4E50" w:rsidRDefault="009F069F" w:rsidP="00A04BFA">
      <w:pPr>
        <w:pStyle w:val="Paragraph"/>
        <w:rPr>
          <w:lang w:eastAsia="ko-KR"/>
        </w:rPr>
      </w:pPr>
      <w:r w:rsidRPr="009F069F">
        <w:rPr>
          <w:lang w:eastAsia="ko-KR"/>
        </w:rPr>
        <w:t>None listed at this time.</w:t>
      </w:r>
    </w:p>
    <w:p w14:paraId="15BDD632" w14:textId="77777777" w:rsidR="00FE4E50" w:rsidRPr="00FD3710" w:rsidRDefault="00FE4E50" w:rsidP="0097285D">
      <w:pPr>
        <w:pStyle w:val="Heading2"/>
        <w:rPr>
          <w:color w:val="1F4E79"/>
        </w:rPr>
      </w:pPr>
      <w:r w:rsidRPr="00FD3710">
        <w:rPr>
          <w:color w:val="1F4E79"/>
        </w:rPr>
        <w:t>Additional References</w:t>
      </w:r>
    </w:p>
    <w:p w14:paraId="54DD4BF7" w14:textId="60D24C7E" w:rsidR="00286AB9" w:rsidRPr="0092682A" w:rsidRDefault="00FF6B6B" w:rsidP="0092682A">
      <w:pPr>
        <w:pStyle w:val="Paragraph"/>
        <w:rPr>
          <w:rStyle w:val="Hyperlink"/>
        </w:rPr>
      </w:pPr>
      <w:r w:rsidRPr="005F273B">
        <w:t>5-PS1-1 Evidence Statement</w:t>
      </w:r>
      <w:r w:rsidR="0092682A" w:rsidRPr="0092682A">
        <w:t xml:space="preserve"> </w:t>
      </w:r>
      <w:hyperlink r:id="rId9" w:tooltip="5-PS1-1 Evidence Statement web document" w:history="1">
        <w:r w:rsidR="005F273B" w:rsidRPr="005F273B">
          <w:rPr>
            <w:rStyle w:val="Hyperlink"/>
          </w:rPr>
          <w:t>https://www.nextgenscience.org/sites/default/files/evidence_statement/black_white/5-PS1-1 Evidence Statements June 2015 asterisks.pdf</w:t>
        </w:r>
      </w:hyperlink>
    </w:p>
    <w:p w14:paraId="48B81441"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8EDCD11" w14:textId="4F535475" w:rsidR="00AB7B8F" w:rsidRDefault="009F069F" w:rsidP="00102F15">
      <w:pPr>
        <w:pStyle w:val="ScienceFrameworkLinks"/>
        <w:ind w:left="0"/>
        <w:rPr>
          <w:rStyle w:val="Hyperlink"/>
          <w:i w:val="0"/>
        </w:rPr>
      </w:pPr>
      <w:r w:rsidRPr="005F273B">
        <w:t xml:space="preserve">Appendix 1: Progression of the Science and Engineering Practices, Disciplinary Core Ideas, and Crosscutting Concepts in Kindergarten through Grade 12 </w:t>
      </w:r>
      <w:hyperlink r:id="rId10" w:tooltip="Appendix 1 to the Science Framework: Progression of the Science and Engineering Practices, Disciplinary Core Ideas, and Crosscutting Concepts in Kindergarten through Grade 12 web document" w:history="1">
        <w:r w:rsidR="005F273B" w:rsidRPr="00104805">
          <w:rPr>
            <w:rStyle w:val="Hyperlink"/>
            <w:i w:val="0"/>
          </w:rPr>
          <w:t>https://www.cde.ca.gov/ci/sc/cf/documents/scifwappendix1.pdf</w:t>
        </w:r>
      </w:hyperlink>
    </w:p>
    <w:p w14:paraId="58BA6DA2" w14:textId="63BC8300" w:rsidR="006A6E1B" w:rsidRDefault="006A6E1B" w:rsidP="006A6E1B">
      <w:pPr>
        <w:pStyle w:val="ScienceFrameworkLinks"/>
        <w:spacing w:before="600"/>
        <w:ind w:left="446" w:hanging="446"/>
        <w:rPr>
          <w:color w:val="000000"/>
        </w:rPr>
      </w:pPr>
      <w:r>
        <w:rPr>
          <w:lang w:eastAsia="ko-KR"/>
        </w:rPr>
        <w:t>Posted by the California Department of Education, March 2021</w:t>
      </w:r>
      <w:r w:rsidR="00103B57">
        <w:rPr>
          <w:lang w:eastAsia="ko-KR"/>
        </w:rPr>
        <w:t xml:space="preserve"> </w:t>
      </w:r>
      <w:r w:rsidR="00103B57" w:rsidRPr="00103B57">
        <w:rPr>
          <w:lang w:eastAsia="ko-KR"/>
        </w:rPr>
        <w:t>(updated February 2024)</w:t>
      </w:r>
    </w:p>
    <w:p w14:paraId="281CC6CE" w14:textId="38D4D9F5" w:rsidR="001B406F" w:rsidRPr="005F273B" w:rsidRDefault="001B406F" w:rsidP="006A6E1B">
      <w:pPr>
        <w:pStyle w:val="ScienceFrameworkLinks"/>
        <w:spacing w:before="600"/>
        <w:ind w:left="446" w:hanging="446"/>
        <w:rPr>
          <w:lang w:eastAsia="ko-KR"/>
        </w:rPr>
      </w:pPr>
    </w:p>
    <w:sectPr w:rsidR="001B406F" w:rsidRPr="005F273B" w:rsidSect="00215AEE">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E78B" w14:textId="77777777" w:rsidR="00C27458" w:rsidRDefault="00C27458" w:rsidP="007525D5">
      <w:r>
        <w:separator/>
      </w:r>
    </w:p>
  </w:endnote>
  <w:endnote w:type="continuationSeparator" w:id="0">
    <w:p w14:paraId="11C48933" w14:textId="77777777" w:rsidR="00C27458" w:rsidRDefault="00C27458" w:rsidP="007525D5">
      <w:r>
        <w:continuationSeparator/>
      </w:r>
    </w:p>
  </w:endnote>
  <w:endnote w:type="continuationNotice" w:id="1">
    <w:p w14:paraId="38E18D73" w14:textId="77777777" w:rsidR="00C27458" w:rsidRDefault="00C274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9CD63"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87D23">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8D2FC" w14:textId="77777777" w:rsidR="00C27458" w:rsidRDefault="00C27458" w:rsidP="007525D5">
      <w:r>
        <w:separator/>
      </w:r>
    </w:p>
  </w:footnote>
  <w:footnote w:type="continuationSeparator" w:id="0">
    <w:p w14:paraId="7C9C7EDD" w14:textId="77777777" w:rsidR="00C27458" w:rsidRDefault="00C27458" w:rsidP="007525D5">
      <w:r>
        <w:continuationSeparator/>
      </w:r>
    </w:p>
  </w:footnote>
  <w:footnote w:type="continuationNotice" w:id="1">
    <w:p w14:paraId="33A6F343" w14:textId="77777777" w:rsidR="00C27458" w:rsidRDefault="00C274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1E707" w14:textId="77777777" w:rsidR="00007CC7" w:rsidRDefault="00007CC7" w:rsidP="00BB08C4">
    <w:pPr>
      <w:pStyle w:val="Header"/>
      <w:tabs>
        <w:tab w:val="clear" w:pos="4680"/>
      </w:tabs>
      <w:spacing w:after="0"/>
      <w:jc w:val="left"/>
    </w:pPr>
    <w:r>
      <w:rPr>
        <w:noProof/>
        <w:lang w:eastAsia="en-US"/>
      </w:rPr>
      <w:drawing>
        <wp:inline distT="0" distB="0" distL="0" distR="0" wp14:anchorId="670F524B" wp14:editId="51D4E85A">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618BDC1" w14:textId="7423259E"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2A0BC6">
      <w:rPr>
        <w:noProof/>
      </w:rPr>
      <w:t>5-PS1-1 Matter and Its Interactions</w:t>
    </w:r>
    <w:r>
      <w:rPr>
        <w:noProof/>
      </w:rPr>
      <w:fldChar w:fldCharType="end"/>
    </w:r>
  </w:p>
  <w:p w14:paraId="4E345028" w14:textId="36D3B867" w:rsidR="00007CC7" w:rsidRPr="00BB08C4" w:rsidRDefault="00007CC7" w:rsidP="00600F38">
    <w:pPr>
      <w:pStyle w:val="Header"/>
      <w:tabs>
        <w:tab w:val="clear" w:pos="4680"/>
      </w:tabs>
      <w:spacing w:after="240"/>
    </w:pPr>
    <w:r w:rsidRPr="00B63D23">
      <w:t xml:space="preserve">California Science Test—Item </w:t>
    </w:r>
    <w:r w:rsidR="00F65DAE">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9D23F" w14:textId="77777777" w:rsidR="00E5527A" w:rsidRDefault="00E5527A" w:rsidP="00E5527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CAA37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4D25C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3E20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18CD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7F41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FA8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AAA2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CEF30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586F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6215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08ECA940"/>
    <w:lvl w:ilvl="0" w:tplc="661468FC">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75683535">
    <w:abstractNumId w:val="14"/>
  </w:num>
  <w:num w:numId="2" w16cid:durableId="1521046536">
    <w:abstractNumId w:val="16"/>
  </w:num>
  <w:num w:numId="3" w16cid:durableId="1369524054">
    <w:abstractNumId w:val="20"/>
  </w:num>
  <w:num w:numId="4" w16cid:durableId="1886795550">
    <w:abstractNumId w:val="30"/>
  </w:num>
  <w:num w:numId="5" w16cid:durableId="1220677570">
    <w:abstractNumId w:val="13"/>
  </w:num>
  <w:num w:numId="6" w16cid:durableId="1481076346">
    <w:abstractNumId w:val="11"/>
  </w:num>
  <w:num w:numId="7" w16cid:durableId="86998280">
    <w:abstractNumId w:val="24"/>
  </w:num>
  <w:num w:numId="8" w16cid:durableId="2107384788">
    <w:abstractNumId w:val="25"/>
  </w:num>
  <w:num w:numId="9" w16cid:durableId="2085519015">
    <w:abstractNumId w:val="29"/>
  </w:num>
  <w:num w:numId="10" w16cid:durableId="884102716">
    <w:abstractNumId w:val="22"/>
  </w:num>
  <w:num w:numId="11" w16cid:durableId="1210916397">
    <w:abstractNumId w:val="31"/>
  </w:num>
  <w:num w:numId="12" w16cid:durableId="176578551">
    <w:abstractNumId w:val="29"/>
    <w:lvlOverride w:ilvl="0">
      <w:startOverride w:val="1"/>
    </w:lvlOverride>
  </w:num>
  <w:num w:numId="13" w16cid:durableId="2081907371">
    <w:abstractNumId w:val="29"/>
    <w:lvlOverride w:ilvl="0">
      <w:startOverride w:val="1"/>
    </w:lvlOverride>
  </w:num>
  <w:num w:numId="14" w16cid:durableId="7574041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6985474">
    <w:abstractNumId w:val="29"/>
    <w:lvlOverride w:ilvl="0">
      <w:startOverride w:val="1"/>
    </w:lvlOverride>
  </w:num>
  <w:num w:numId="16" w16cid:durableId="1281033176">
    <w:abstractNumId w:val="29"/>
    <w:lvlOverride w:ilvl="0">
      <w:startOverride w:val="1"/>
    </w:lvlOverride>
  </w:num>
  <w:num w:numId="17" w16cid:durableId="842471453">
    <w:abstractNumId w:val="22"/>
    <w:lvlOverride w:ilvl="0">
      <w:startOverride w:val="1"/>
    </w:lvlOverride>
  </w:num>
  <w:num w:numId="18" w16cid:durableId="381296589">
    <w:abstractNumId w:val="29"/>
    <w:lvlOverride w:ilvl="0">
      <w:startOverride w:val="1"/>
    </w:lvlOverride>
  </w:num>
  <w:num w:numId="19" w16cid:durableId="3915388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1443809">
    <w:abstractNumId w:val="29"/>
    <w:lvlOverride w:ilvl="0">
      <w:startOverride w:val="1"/>
    </w:lvlOverride>
  </w:num>
  <w:num w:numId="21" w16cid:durableId="2025403619">
    <w:abstractNumId w:val="22"/>
    <w:lvlOverride w:ilvl="0">
      <w:startOverride w:val="1"/>
    </w:lvlOverride>
  </w:num>
  <w:num w:numId="22" w16cid:durableId="221721467">
    <w:abstractNumId w:val="29"/>
    <w:lvlOverride w:ilvl="0">
      <w:startOverride w:val="1"/>
    </w:lvlOverride>
  </w:num>
  <w:num w:numId="23" w16cid:durableId="411394440">
    <w:abstractNumId w:val="22"/>
    <w:lvlOverride w:ilvl="0">
      <w:startOverride w:val="1"/>
    </w:lvlOverride>
  </w:num>
  <w:num w:numId="24" w16cid:durableId="2056272402">
    <w:abstractNumId w:val="29"/>
    <w:lvlOverride w:ilvl="0">
      <w:startOverride w:val="1"/>
    </w:lvlOverride>
  </w:num>
  <w:num w:numId="25" w16cid:durableId="198054842">
    <w:abstractNumId w:val="22"/>
    <w:lvlOverride w:ilvl="0">
      <w:startOverride w:val="1"/>
    </w:lvlOverride>
  </w:num>
  <w:num w:numId="26" w16cid:durableId="893001528">
    <w:abstractNumId w:val="31"/>
    <w:lvlOverride w:ilvl="0">
      <w:startOverride w:val="1"/>
    </w:lvlOverride>
  </w:num>
  <w:num w:numId="27" w16cid:durableId="7418301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340895">
    <w:abstractNumId w:val="29"/>
    <w:lvlOverride w:ilvl="0">
      <w:startOverride w:val="1"/>
    </w:lvlOverride>
  </w:num>
  <w:num w:numId="29" w16cid:durableId="1569226051">
    <w:abstractNumId w:val="22"/>
    <w:lvlOverride w:ilvl="0">
      <w:startOverride w:val="1"/>
    </w:lvlOverride>
  </w:num>
  <w:num w:numId="30" w16cid:durableId="227226780">
    <w:abstractNumId w:val="29"/>
    <w:lvlOverride w:ilvl="0">
      <w:startOverride w:val="1"/>
    </w:lvlOverride>
  </w:num>
  <w:num w:numId="31" w16cid:durableId="750084440">
    <w:abstractNumId w:val="29"/>
    <w:lvlOverride w:ilvl="0">
      <w:startOverride w:val="1"/>
    </w:lvlOverride>
  </w:num>
  <w:num w:numId="32" w16cid:durableId="1913193584">
    <w:abstractNumId w:val="22"/>
    <w:lvlOverride w:ilvl="0">
      <w:startOverride w:val="1"/>
    </w:lvlOverride>
  </w:num>
  <w:num w:numId="33" w16cid:durableId="2993056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4523161">
    <w:abstractNumId w:val="29"/>
    <w:lvlOverride w:ilvl="0">
      <w:startOverride w:val="1"/>
    </w:lvlOverride>
  </w:num>
  <w:num w:numId="35" w16cid:durableId="1069111766">
    <w:abstractNumId w:val="22"/>
    <w:lvlOverride w:ilvl="0">
      <w:startOverride w:val="1"/>
    </w:lvlOverride>
  </w:num>
  <w:num w:numId="36" w16cid:durableId="1077745100">
    <w:abstractNumId w:val="29"/>
    <w:lvlOverride w:ilvl="0">
      <w:startOverride w:val="1"/>
    </w:lvlOverride>
  </w:num>
  <w:num w:numId="37" w16cid:durableId="594366767">
    <w:abstractNumId w:val="22"/>
    <w:lvlOverride w:ilvl="0">
      <w:startOverride w:val="1"/>
    </w:lvlOverride>
  </w:num>
  <w:num w:numId="38" w16cid:durableId="1797410960">
    <w:abstractNumId w:val="31"/>
    <w:lvlOverride w:ilvl="0">
      <w:startOverride w:val="1"/>
    </w:lvlOverride>
  </w:num>
  <w:num w:numId="39" w16cid:durableId="690961086">
    <w:abstractNumId w:val="31"/>
    <w:lvlOverride w:ilvl="0">
      <w:startOverride w:val="1"/>
    </w:lvlOverride>
  </w:num>
  <w:num w:numId="40" w16cid:durableId="29038698">
    <w:abstractNumId w:val="29"/>
    <w:lvlOverride w:ilvl="0">
      <w:startOverride w:val="1"/>
    </w:lvlOverride>
  </w:num>
  <w:num w:numId="41" w16cid:durableId="1652558789">
    <w:abstractNumId w:val="22"/>
    <w:lvlOverride w:ilvl="0">
      <w:startOverride w:val="1"/>
    </w:lvlOverride>
  </w:num>
  <w:num w:numId="42" w16cid:durableId="1823354668">
    <w:abstractNumId w:val="31"/>
    <w:lvlOverride w:ilvl="0">
      <w:startOverride w:val="1"/>
    </w:lvlOverride>
  </w:num>
  <w:num w:numId="43" w16cid:durableId="1132987101">
    <w:abstractNumId w:val="31"/>
    <w:lvlOverride w:ilvl="0">
      <w:startOverride w:val="1"/>
    </w:lvlOverride>
  </w:num>
  <w:num w:numId="44" w16cid:durableId="1630286364">
    <w:abstractNumId w:val="31"/>
    <w:lvlOverride w:ilvl="0">
      <w:startOverride w:val="1"/>
    </w:lvlOverride>
  </w:num>
  <w:num w:numId="45" w16cid:durableId="20208605">
    <w:abstractNumId w:val="34"/>
  </w:num>
  <w:num w:numId="46" w16cid:durableId="55931563">
    <w:abstractNumId w:val="22"/>
    <w:lvlOverride w:ilvl="0">
      <w:startOverride w:val="1"/>
    </w:lvlOverride>
  </w:num>
  <w:num w:numId="47" w16cid:durableId="47654084">
    <w:abstractNumId w:val="15"/>
  </w:num>
  <w:num w:numId="48" w16cid:durableId="1109155137">
    <w:abstractNumId w:val="28"/>
  </w:num>
  <w:num w:numId="49" w16cid:durableId="578560446">
    <w:abstractNumId w:val="27"/>
  </w:num>
  <w:num w:numId="50" w16cid:durableId="848329036">
    <w:abstractNumId w:val="33"/>
  </w:num>
  <w:num w:numId="51" w16cid:durableId="203753350">
    <w:abstractNumId w:val="35"/>
  </w:num>
  <w:num w:numId="52" w16cid:durableId="1098058674">
    <w:abstractNumId w:val="17"/>
  </w:num>
  <w:num w:numId="53" w16cid:durableId="218444723">
    <w:abstractNumId w:val="9"/>
  </w:num>
  <w:num w:numId="54" w16cid:durableId="1245147176">
    <w:abstractNumId w:val="7"/>
  </w:num>
  <w:num w:numId="55" w16cid:durableId="1810130542">
    <w:abstractNumId w:val="6"/>
  </w:num>
  <w:num w:numId="56" w16cid:durableId="1913735547">
    <w:abstractNumId w:val="5"/>
  </w:num>
  <w:num w:numId="57" w16cid:durableId="5256239">
    <w:abstractNumId w:val="4"/>
  </w:num>
  <w:num w:numId="58" w16cid:durableId="628897419">
    <w:abstractNumId w:val="8"/>
  </w:num>
  <w:num w:numId="59" w16cid:durableId="1348141452">
    <w:abstractNumId w:val="3"/>
  </w:num>
  <w:num w:numId="60" w16cid:durableId="1486312941">
    <w:abstractNumId w:val="2"/>
  </w:num>
  <w:num w:numId="61" w16cid:durableId="195890266">
    <w:abstractNumId w:val="1"/>
  </w:num>
  <w:num w:numId="62" w16cid:durableId="1456175823">
    <w:abstractNumId w:val="0"/>
  </w:num>
  <w:num w:numId="63" w16cid:durableId="100423604">
    <w:abstractNumId w:val="18"/>
  </w:num>
  <w:num w:numId="64" w16cid:durableId="692465336">
    <w:abstractNumId w:val="19"/>
  </w:num>
  <w:num w:numId="65" w16cid:durableId="1858957608">
    <w:abstractNumId w:val="32"/>
  </w:num>
  <w:num w:numId="66" w16cid:durableId="1750888387">
    <w:abstractNumId w:val="39"/>
  </w:num>
  <w:num w:numId="67" w16cid:durableId="1049036349">
    <w:abstractNumId w:val="38"/>
  </w:num>
  <w:num w:numId="68" w16cid:durableId="367798887">
    <w:abstractNumId w:val="10"/>
  </w:num>
  <w:num w:numId="69" w16cid:durableId="987906261">
    <w:abstractNumId w:val="26"/>
  </w:num>
  <w:num w:numId="70" w16cid:durableId="1638953802">
    <w:abstractNumId w:val="36"/>
  </w:num>
  <w:num w:numId="71" w16cid:durableId="1719159979">
    <w:abstractNumId w:val="37"/>
  </w:num>
  <w:num w:numId="72" w16cid:durableId="753012520">
    <w:abstractNumId w:val="12"/>
  </w:num>
  <w:num w:numId="73" w16cid:durableId="521557277">
    <w:abstractNumId w:val="23"/>
  </w:num>
  <w:num w:numId="74" w16cid:durableId="868949636">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E3"/>
    <w:rsid w:val="0000426C"/>
    <w:rsid w:val="0000735E"/>
    <w:rsid w:val="00007CC7"/>
    <w:rsid w:val="0001622A"/>
    <w:rsid w:val="0001669B"/>
    <w:rsid w:val="000205F6"/>
    <w:rsid w:val="000221B6"/>
    <w:rsid w:val="00031DFD"/>
    <w:rsid w:val="000340F0"/>
    <w:rsid w:val="0003613C"/>
    <w:rsid w:val="000418D5"/>
    <w:rsid w:val="000436DD"/>
    <w:rsid w:val="00061F50"/>
    <w:rsid w:val="00062272"/>
    <w:rsid w:val="00064632"/>
    <w:rsid w:val="00066436"/>
    <w:rsid w:val="0006727D"/>
    <w:rsid w:val="00084713"/>
    <w:rsid w:val="00087D23"/>
    <w:rsid w:val="00091AE1"/>
    <w:rsid w:val="0009737F"/>
    <w:rsid w:val="000A196B"/>
    <w:rsid w:val="000A2BCD"/>
    <w:rsid w:val="000B1027"/>
    <w:rsid w:val="000B39E3"/>
    <w:rsid w:val="000B3AC9"/>
    <w:rsid w:val="000B4E2E"/>
    <w:rsid w:val="000C2963"/>
    <w:rsid w:val="000C3750"/>
    <w:rsid w:val="000D4772"/>
    <w:rsid w:val="000D537C"/>
    <w:rsid w:val="000D62C3"/>
    <w:rsid w:val="000E1504"/>
    <w:rsid w:val="000E7CEB"/>
    <w:rsid w:val="000F4227"/>
    <w:rsid w:val="000F56E2"/>
    <w:rsid w:val="000F5A60"/>
    <w:rsid w:val="00102F15"/>
    <w:rsid w:val="00103B57"/>
    <w:rsid w:val="0011011F"/>
    <w:rsid w:val="00110730"/>
    <w:rsid w:val="0011736C"/>
    <w:rsid w:val="00125D54"/>
    <w:rsid w:val="001324BD"/>
    <w:rsid w:val="00133471"/>
    <w:rsid w:val="00133782"/>
    <w:rsid w:val="00141414"/>
    <w:rsid w:val="00145A67"/>
    <w:rsid w:val="001521A6"/>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406F"/>
    <w:rsid w:val="001B70C6"/>
    <w:rsid w:val="001C42B3"/>
    <w:rsid w:val="001D6620"/>
    <w:rsid w:val="001E29AA"/>
    <w:rsid w:val="001F170D"/>
    <w:rsid w:val="002023A3"/>
    <w:rsid w:val="00204430"/>
    <w:rsid w:val="00205B4A"/>
    <w:rsid w:val="00205B5E"/>
    <w:rsid w:val="00211916"/>
    <w:rsid w:val="00215AEE"/>
    <w:rsid w:val="00221A7E"/>
    <w:rsid w:val="002243CE"/>
    <w:rsid w:val="00234451"/>
    <w:rsid w:val="00235F69"/>
    <w:rsid w:val="00260E17"/>
    <w:rsid w:val="00264CFD"/>
    <w:rsid w:val="002651D5"/>
    <w:rsid w:val="00282630"/>
    <w:rsid w:val="00283757"/>
    <w:rsid w:val="00286AB9"/>
    <w:rsid w:val="00292E83"/>
    <w:rsid w:val="00293C52"/>
    <w:rsid w:val="00293E98"/>
    <w:rsid w:val="002A0BC6"/>
    <w:rsid w:val="002A321E"/>
    <w:rsid w:val="002B0079"/>
    <w:rsid w:val="002B050B"/>
    <w:rsid w:val="002B2E0D"/>
    <w:rsid w:val="002B4464"/>
    <w:rsid w:val="002C0AD7"/>
    <w:rsid w:val="002F3BF0"/>
    <w:rsid w:val="002F3C11"/>
    <w:rsid w:val="002F4F34"/>
    <w:rsid w:val="002F7649"/>
    <w:rsid w:val="00332884"/>
    <w:rsid w:val="0033671D"/>
    <w:rsid w:val="0033700D"/>
    <w:rsid w:val="003470DC"/>
    <w:rsid w:val="003521DF"/>
    <w:rsid w:val="0036567B"/>
    <w:rsid w:val="0037623A"/>
    <w:rsid w:val="00386C80"/>
    <w:rsid w:val="003902B4"/>
    <w:rsid w:val="003B5FD4"/>
    <w:rsid w:val="003B6084"/>
    <w:rsid w:val="003C5023"/>
    <w:rsid w:val="003C6678"/>
    <w:rsid w:val="003D74A5"/>
    <w:rsid w:val="003F112A"/>
    <w:rsid w:val="0041407C"/>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C3DCD"/>
    <w:rsid w:val="004E5C17"/>
    <w:rsid w:val="004F51E9"/>
    <w:rsid w:val="005105BA"/>
    <w:rsid w:val="00510611"/>
    <w:rsid w:val="00525C20"/>
    <w:rsid w:val="00543833"/>
    <w:rsid w:val="00543F29"/>
    <w:rsid w:val="005563AE"/>
    <w:rsid w:val="005606EA"/>
    <w:rsid w:val="00561DAB"/>
    <w:rsid w:val="00562081"/>
    <w:rsid w:val="00563123"/>
    <w:rsid w:val="005744A7"/>
    <w:rsid w:val="00583B72"/>
    <w:rsid w:val="00586A0D"/>
    <w:rsid w:val="005A09DA"/>
    <w:rsid w:val="005B78A9"/>
    <w:rsid w:val="005C3703"/>
    <w:rsid w:val="005C5274"/>
    <w:rsid w:val="005D7B3B"/>
    <w:rsid w:val="005E546B"/>
    <w:rsid w:val="005F21BD"/>
    <w:rsid w:val="005F273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46317"/>
    <w:rsid w:val="00660EE2"/>
    <w:rsid w:val="006661DA"/>
    <w:rsid w:val="00682EED"/>
    <w:rsid w:val="00682FA3"/>
    <w:rsid w:val="00684CCB"/>
    <w:rsid w:val="00686355"/>
    <w:rsid w:val="006A6E1B"/>
    <w:rsid w:val="006A7AE5"/>
    <w:rsid w:val="006B43F1"/>
    <w:rsid w:val="006B60C4"/>
    <w:rsid w:val="006C1CA0"/>
    <w:rsid w:val="006D15A6"/>
    <w:rsid w:val="006E00C3"/>
    <w:rsid w:val="006E6884"/>
    <w:rsid w:val="006F2016"/>
    <w:rsid w:val="00702E59"/>
    <w:rsid w:val="00703DAD"/>
    <w:rsid w:val="007047AB"/>
    <w:rsid w:val="0070717A"/>
    <w:rsid w:val="007124D0"/>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F0618"/>
    <w:rsid w:val="007F7A1D"/>
    <w:rsid w:val="0080024A"/>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75770"/>
    <w:rsid w:val="00885A81"/>
    <w:rsid w:val="008B0F0A"/>
    <w:rsid w:val="008B75B8"/>
    <w:rsid w:val="008C3331"/>
    <w:rsid w:val="008C448E"/>
    <w:rsid w:val="008C62BF"/>
    <w:rsid w:val="008C6704"/>
    <w:rsid w:val="008C7F74"/>
    <w:rsid w:val="008D4B6A"/>
    <w:rsid w:val="008D5346"/>
    <w:rsid w:val="008E0A9D"/>
    <w:rsid w:val="008F0B9B"/>
    <w:rsid w:val="008F2A86"/>
    <w:rsid w:val="008F472E"/>
    <w:rsid w:val="009029B2"/>
    <w:rsid w:val="009052CD"/>
    <w:rsid w:val="00906283"/>
    <w:rsid w:val="0091179C"/>
    <w:rsid w:val="00914743"/>
    <w:rsid w:val="0092682A"/>
    <w:rsid w:val="009322EA"/>
    <w:rsid w:val="00935CE2"/>
    <w:rsid w:val="009365C5"/>
    <w:rsid w:val="009430FA"/>
    <w:rsid w:val="009440C7"/>
    <w:rsid w:val="00946417"/>
    <w:rsid w:val="00946615"/>
    <w:rsid w:val="009520D5"/>
    <w:rsid w:val="0097029B"/>
    <w:rsid w:val="00970B7F"/>
    <w:rsid w:val="0097285D"/>
    <w:rsid w:val="009850FD"/>
    <w:rsid w:val="009854D9"/>
    <w:rsid w:val="009A0EF6"/>
    <w:rsid w:val="009B0342"/>
    <w:rsid w:val="009B1BBB"/>
    <w:rsid w:val="009B269F"/>
    <w:rsid w:val="009B77AD"/>
    <w:rsid w:val="009C4BE7"/>
    <w:rsid w:val="009C6D46"/>
    <w:rsid w:val="009E1B98"/>
    <w:rsid w:val="009E47AB"/>
    <w:rsid w:val="009E56A4"/>
    <w:rsid w:val="009F069F"/>
    <w:rsid w:val="009F45EB"/>
    <w:rsid w:val="009F50CB"/>
    <w:rsid w:val="00A04BFA"/>
    <w:rsid w:val="00A05AB2"/>
    <w:rsid w:val="00A115CE"/>
    <w:rsid w:val="00A12689"/>
    <w:rsid w:val="00A16C58"/>
    <w:rsid w:val="00A21B9E"/>
    <w:rsid w:val="00A23A4F"/>
    <w:rsid w:val="00A33E8C"/>
    <w:rsid w:val="00A44C4F"/>
    <w:rsid w:val="00A46DB7"/>
    <w:rsid w:val="00A55ED3"/>
    <w:rsid w:val="00A64D08"/>
    <w:rsid w:val="00A65190"/>
    <w:rsid w:val="00A758CE"/>
    <w:rsid w:val="00A765C1"/>
    <w:rsid w:val="00AA01ED"/>
    <w:rsid w:val="00AA2216"/>
    <w:rsid w:val="00AA7496"/>
    <w:rsid w:val="00AB4E9E"/>
    <w:rsid w:val="00AB58B1"/>
    <w:rsid w:val="00AB6420"/>
    <w:rsid w:val="00AB7B8F"/>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C249C"/>
    <w:rsid w:val="00BD3937"/>
    <w:rsid w:val="00BD6020"/>
    <w:rsid w:val="00BE1612"/>
    <w:rsid w:val="00BE7CA2"/>
    <w:rsid w:val="00BF563D"/>
    <w:rsid w:val="00BF5DBF"/>
    <w:rsid w:val="00BF6284"/>
    <w:rsid w:val="00BF6971"/>
    <w:rsid w:val="00BF6A57"/>
    <w:rsid w:val="00C10941"/>
    <w:rsid w:val="00C1290C"/>
    <w:rsid w:val="00C14CD9"/>
    <w:rsid w:val="00C255DB"/>
    <w:rsid w:val="00C27458"/>
    <w:rsid w:val="00C33F73"/>
    <w:rsid w:val="00C57FB8"/>
    <w:rsid w:val="00C6190C"/>
    <w:rsid w:val="00C700F7"/>
    <w:rsid w:val="00C86BA8"/>
    <w:rsid w:val="00C94215"/>
    <w:rsid w:val="00CA3C23"/>
    <w:rsid w:val="00CA427D"/>
    <w:rsid w:val="00CA785B"/>
    <w:rsid w:val="00CC0165"/>
    <w:rsid w:val="00CC01BC"/>
    <w:rsid w:val="00CC4E2A"/>
    <w:rsid w:val="00CC648E"/>
    <w:rsid w:val="00CC6E02"/>
    <w:rsid w:val="00CE5AB8"/>
    <w:rsid w:val="00CF19CE"/>
    <w:rsid w:val="00CF31F3"/>
    <w:rsid w:val="00D00FC4"/>
    <w:rsid w:val="00D06EE0"/>
    <w:rsid w:val="00D2394E"/>
    <w:rsid w:val="00D247C2"/>
    <w:rsid w:val="00D2719D"/>
    <w:rsid w:val="00D31444"/>
    <w:rsid w:val="00D40CBC"/>
    <w:rsid w:val="00D467F8"/>
    <w:rsid w:val="00D47119"/>
    <w:rsid w:val="00D61192"/>
    <w:rsid w:val="00D6386C"/>
    <w:rsid w:val="00D739AD"/>
    <w:rsid w:val="00D75834"/>
    <w:rsid w:val="00D82B63"/>
    <w:rsid w:val="00D86E31"/>
    <w:rsid w:val="00D87EB6"/>
    <w:rsid w:val="00D91A94"/>
    <w:rsid w:val="00DA0D8E"/>
    <w:rsid w:val="00DA3849"/>
    <w:rsid w:val="00DA5391"/>
    <w:rsid w:val="00DA6C2F"/>
    <w:rsid w:val="00DB7A00"/>
    <w:rsid w:val="00DC26F5"/>
    <w:rsid w:val="00DD6C1C"/>
    <w:rsid w:val="00DE04BA"/>
    <w:rsid w:val="00DE0E48"/>
    <w:rsid w:val="00DE67F5"/>
    <w:rsid w:val="00DF3F78"/>
    <w:rsid w:val="00DF72CC"/>
    <w:rsid w:val="00E21193"/>
    <w:rsid w:val="00E3769E"/>
    <w:rsid w:val="00E42404"/>
    <w:rsid w:val="00E5527A"/>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D1402"/>
    <w:rsid w:val="00EE4373"/>
    <w:rsid w:val="00EF1BB2"/>
    <w:rsid w:val="00F0713B"/>
    <w:rsid w:val="00F10357"/>
    <w:rsid w:val="00F12393"/>
    <w:rsid w:val="00F15CD6"/>
    <w:rsid w:val="00F16F2D"/>
    <w:rsid w:val="00F21D67"/>
    <w:rsid w:val="00F24B8F"/>
    <w:rsid w:val="00F30B46"/>
    <w:rsid w:val="00F4536C"/>
    <w:rsid w:val="00F50662"/>
    <w:rsid w:val="00F63674"/>
    <w:rsid w:val="00F65DAE"/>
    <w:rsid w:val="00F73108"/>
    <w:rsid w:val="00F75DBD"/>
    <w:rsid w:val="00F93BBE"/>
    <w:rsid w:val="00F95343"/>
    <w:rsid w:val="00FA1F82"/>
    <w:rsid w:val="00FA549C"/>
    <w:rsid w:val="00FC411A"/>
    <w:rsid w:val="00FC568F"/>
    <w:rsid w:val="00FC5A40"/>
    <w:rsid w:val="00FD01DE"/>
    <w:rsid w:val="00FD079B"/>
    <w:rsid w:val="00FD3710"/>
    <w:rsid w:val="00FD635C"/>
    <w:rsid w:val="00FD6751"/>
    <w:rsid w:val="00FE0543"/>
    <w:rsid w:val="00FE0686"/>
    <w:rsid w:val="00FE2606"/>
    <w:rsid w:val="00FE2F15"/>
    <w:rsid w:val="00FE4E50"/>
    <w:rsid w:val="00FE5488"/>
    <w:rsid w:val="00FE63CC"/>
    <w:rsid w:val="00FF2BE2"/>
    <w:rsid w:val="00FF6B6B"/>
    <w:rsid w:val="0241B77A"/>
    <w:rsid w:val="07A3E346"/>
    <w:rsid w:val="10C09291"/>
    <w:rsid w:val="37D3EE55"/>
    <w:rsid w:val="3BD05998"/>
    <w:rsid w:val="3E637228"/>
    <w:rsid w:val="4EEEA8B5"/>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EA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64631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4631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4631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4631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63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Header6">
    <w:name w:val="Header 6"/>
    <w:basedOn w:val="TableHeader"/>
    <w:link w:val="Header6Char"/>
    <w:qFormat/>
    <w:rsid w:val="00E5527A"/>
  </w:style>
  <w:style w:type="character" w:customStyle="1" w:styleId="TableHeaderChar">
    <w:name w:val="TableHeader Char"/>
    <w:basedOn w:val="DefaultParagraphFont"/>
    <w:link w:val="TableHeader"/>
    <w:rsid w:val="00E5527A"/>
    <w:rPr>
      <w:rFonts w:ascii="Arial" w:hAnsi="Arial" w:cs="Arial"/>
      <w:b/>
      <w:sz w:val="24"/>
      <w:szCs w:val="24"/>
    </w:rPr>
  </w:style>
  <w:style w:type="character" w:customStyle="1" w:styleId="Header6Char">
    <w:name w:val="Header 6 Char"/>
    <w:basedOn w:val="TableHeaderChar"/>
    <w:link w:val="Header6"/>
    <w:rsid w:val="00E5527A"/>
    <w:rPr>
      <w:rFonts w:ascii="Arial" w:hAnsi="Arial" w:cs="Arial"/>
      <w:b/>
      <w:sz w:val="24"/>
      <w:szCs w:val="24"/>
    </w:rPr>
  </w:style>
  <w:style w:type="paragraph" w:styleId="BlockText">
    <w:name w:val="Block Text"/>
    <w:basedOn w:val="Normal"/>
    <w:uiPriority w:val="99"/>
    <w:semiHidden/>
    <w:unhideWhenUsed/>
    <w:rsid w:val="0064631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646317"/>
  </w:style>
  <w:style w:type="character" w:customStyle="1" w:styleId="BodyTextChar">
    <w:name w:val="Body Text Char"/>
    <w:basedOn w:val="DefaultParagraphFont"/>
    <w:link w:val="BodyText"/>
    <w:uiPriority w:val="99"/>
    <w:semiHidden/>
    <w:rsid w:val="00646317"/>
    <w:rPr>
      <w:rFonts w:ascii="Arial" w:hAnsi="Arial"/>
      <w:sz w:val="24"/>
    </w:rPr>
  </w:style>
  <w:style w:type="paragraph" w:styleId="BodyText2">
    <w:name w:val="Body Text 2"/>
    <w:basedOn w:val="Normal"/>
    <w:link w:val="BodyText2Char"/>
    <w:uiPriority w:val="99"/>
    <w:semiHidden/>
    <w:unhideWhenUsed/>
    <w:rsid w:val="00646317"/>
    <w:pPr>
      <w:spacing w:line="480" w:lineRule="auto"/>
    </w:pPr>
  </w:style>
  <w:style w:type="character" w:customStyle="1" w:styleId="BodyText2Char">
    <w:name w:val="Body Text 2 Char"/>
    <w:basedOn w:val="DefaultParagraphFont"/>
    <w:link w:val="BodyText2"/>
    <w:uiPriority w:val="99"/>
    <w:semiHidden/>
    <w:rsid w:val="00646317"/>
    <w:rPr>
      <w:rFonts w:ascii="Arial" w:hAnsi="Arial"/>
      <w:sz w:val="24"/>
    </w:rPr>
  </w:style>
  <w:style w:type="paragraph" w:styleId="BodyText3">
    <w:name w:val="Body Text 3"/>
    <w:basedOn w:val="Normal"/>
    <w:link w:val="BodyText3Char"/>
    <w:uiPriority w:val="99"/>
    <w:semiHidden/>
    <w:unhideWhenUsed/>
    <w:rsid w:val="00646317"/>
    <w:rPr>
      <w:sz w:val="16"/>
      <w:szCs w:val="16"/>
    </w:rPr>
  </w:style>
  <w:style w:type="character" w:customStyle="1" w:styleId="BodyText3Char">
    <w:name w:val="Body Text 3 Char"/>
    <w:basedOn w:val="DefaultParagraphFont"/>
    <w:link w:val="BodyText3"/>
    <w:uiPriority w:val="99"/>
    <w:semiHidden/>
    <w:rsid w:val="00646317"/>
    <w:rPr>
      <w:rFonts w:ascii="Arial" w:hAnsi="Arial"/>
      <w:sz w:val="16"/>
      <w:szCs w:val="16"/>
    </w:rPr>
  </w:style>
  <w:style w:type="paragraph" w:styleId="BodyTextFirstIndent">
    <w:name w:val="Body Text First Indent"/>
    <w:basedOn w:val="BodyText"/>
    <w:link w:val="BodyTextFirstIndentChar"/>
    <w:uiPriority w:val="99"/>
    <w:semiHidden/>
    <w:unhideWhenUsed/>
    <w:rsid w:val="00646317"/>
    <w:pPr>
      <w:ind w:firstLine="360"/>
    </w:pPr>
  </w:style>
  <w:style w:type="character" w:customStyle="1" w:styleId="BodyTextFirstIndentChar">
    <w:name w:val="Body Text First Indent Char"/>
    <w:basedOn w:val="BodyTextChar"/>
    <w:link w:val="BodyTextFirstIndent"/>
    <w:uiPriority w:val="99"/>
    <w:semiHidden/>
    <w:rsid w:val="00646317"/>
    <w:rPr>
      <w:rFonts w:ascii="Arial" w:hAnsi="Arial"/>
      <w:sz w:val="24"/>
    </w:rPr>
  </w:style>
  <w:style w:type="paragraph" w:styleId="BodyTextIndent">
    <w:name w:val="Body Text Indent"/>
    <w:basedOn w:val="Normal"/>
    <w:link w:val="BodyTextIndentChar"/>
    <w:uiPriority w:val="99"/>
    <w:semiHidden/>
    <w:unhideWhenUsed/>
    <w:rsid w:val="00646317"/>
    <w:pPr>
      <w:ind w:left="360"/>
    </w:pPr>
  </w:style>
  <w:style w:type="character" w:customStyle="1" w:styleId="BodyTextIndentChar">
    <w:name w:val="Body Text Indent Char"/>
    <w:basedOn w:val="DefaultParagraphFont"/>
    <w:link w:val="BodyTextIndent"/>
    <w:uiPriority w:val="99"/>
    <w:semiHidden/>
    <w:rsid w:val="00646317"/>
    <w:rPr>
      <w:rFonts w:ascii="Arial" w:hAnsi="Arial"/>
      <w:sz w:val="24"/>
    </w:rPr>
  </w:style>
  <w:style w:type="paragraph" w:styleId="BodyTextFirstIndent2">
    <w:name w:val="Body Text First Indent 2"/>
    <w:basedOn w:val="BodyTextIndent"/>
    <w:link w:val="BodyTextFirstIndent2Char"/>
    <w:uiPriority w:val="99"/>
    <w:semiHidden/>
    <w:unhideWhenUsed/>
    <w:rsid w:val="00646317"/>
    <w:pPr>
      <w:ind w:firstLine="360"/>
    </w:pPr>
  </w:style>
  <w:style w:type="character" w:customStyle="1" w:styleId="BodyTextFirstIndent2Char">
    <w:name w:val="Body Text First Indent 2 Char"/>
    <w:basedOn w:val="BodyTextIndentChar"/>
    <w:link w:val="BodyTextFirstIndent2"/>
    <w:uiPriority w:val="99"/>
    <w:semiHidden/>
    <w:rsid w:val="00646317"/>
    <w:rPr>
      <w:rFonts w:ascii="Arial" w:hAnsi="Arial"/>
      <w:sz w:val="24"/>
    </w:rPr>
  </w:style>
  <w:style w:type="paragraph" w:styleId="BodyTextIndent2">
    <w:name w:val="Body Text Indent 2"/>
    <w:basedOn w:val="Normal"/>
    <w:link w:val="BodyTextIndent2Char"/>
    <w:uiPriority w:val="99"/>
    <w:semiHidden/>
    <w:unhideWhenUsed/>
    <w:rsid w:val="00646317"/>
    <w:pPr>
      <w:spacing w:line="480" w:lineRule="auto"/>
      <w:ind w:left="360"/>
    </w:pPr>
  </w:style>
  <w:style w:type="character" w:customStyle="1" w:styleId="BodyTextIndent2Char">
    <w:name w:val="Body Text Indent 2 Char"/>
    <w:basedOn w:val="DefaultParagraphFont"/>
    <w:link w:val="BodyTextIndent2"/>
    <w:uiPriority w:val="99"/>
    <w:semiHidden/>
    <w:rsid w:val="00646317"/>
    <w:rPr>
      <w:rFonts w:ascii="Arial" w:hAnsi="Arial"/>
      <w:sz w:val="24"/>
    </w:rPr>
  </w:style>
  <w:style w:type="paragraph" w:styleId="BodyTextIndent3">
    <w:name w:val="Body Text Indent 3"/>
    <w:basedOn w:val="Normal"/>
    <w:link w:val="BodyTextIndent3Char"/>
    <w:uiPriority w:val="99"/>
    <w:semiHidden/>
    <w:unhideWhenUsed/>
    <w:rsid w:val="00646317"/>
    <w:pPr>
      <w:ind w:left="360"/>
    </w:pPr>
    <w:rPr>
      <w:sz w:val="16"/>
      <w:szCs w:val="16"/>
    </w:rPr>
  </w:style>
  <w:style w:type="character" w:customStyle="1" w:styleId="BodyTextIndent3Char">
    <w:name w:val="Body Text Indent 3 Char"/>
    <w:basedOn w:val="DefaultParagraphFont"/>
    <w:link w:val="BodyTextIndent3"/>
    <w:uiPriority w:val="99"/>
    <w:semiHidden/>
    <w:rsid w:val="00646317"/>
    <w:rPr>
      <w:rFonts w:ascii="Arial" w:hAnsi="Arial"/>
      <w:sz w:val="16"/>
      <w:szCs w:val="16"/>
    </w:rPr>
  </w:style>
  <w:style w:type="paragraph" w:styleId="Caption">
    <w:name w:val="caption"/>
    <w:basedOn w:val="Normal"/>
    <w:next w:val="Normal"/>
    <w:uiPriority w:val="35"/>
    <w:semiHidden/>
    <w:unhideWhenUsed/>
    <w:qFormat/>
    <w:rsid w:val="00646317"/>
    <w:pPr>
      <w:spacing w:after="200"/>
    </w:pPr>
    <w:rPr>
      <w:i/>
      <w:iCs/>
      <w:color w:val="44546A" w:themeColor="text2"/>
      <w:sz w:val="18"/>
      <w:szCs w:val="18"/>
    </w:rPr>
  </w:style>
  <w:style w:type="paragraph" w:styleId="Closing">
    <w:name w:val="Closing"/>
    <w:basedOn w:val="Normal"/>
    <w:link w:val="ClosingChar"/>
    <w:uiPriority w:val="99"/>
    <w:semiHidden/>
    <w:unhideWhenUsed/>
    <w:rsid w:val="00646317"/>
    <w:pPr>
      <w:spacing w:after="0"/>
      <w:ind w:left="4320"/>
    </w:pPr>
  </w:style>
  <w:style w:type="character" w:customStyle="1" w:styleId="ClosingChar">
    <w:name w:val="Closing Char"/>
    <w:basedOn w:val="DefaultParagraphFont"/>
    <w:link w:val="Closing"/>
    <w:uiPriority w:val="99"/>
    <w:semiHidden/>
    <w:rsid w:val="00646317"/>
    <w:rPr>
      <w:rFonts w:ascii="Arial" w:hAnsi="Arial"/>
      <w:sz w:val="24"/>
    </w:rPr>
  </w:style>
  <w:style w:type="paragraph" w:styleId="Date">
    <w:name w:val="Date"/>
    <w:basedOn w:val="Normal"/>
    <w:next w:val="Normal"/>
    <w:link w:val="DateChar"/>
    <w:uiPriority w:val="99"/>
    <w:semiHidden/>
    <w:unhideWhenUsed/>
    <w:rsid w:val="00646317"/>
  </w:style>
  <w:style w:type="character" w:customStyle="1" w:styleId="DateChar">
    <w:name w:val="Date Char"/>
    <w:basedOn w:val="DefaultParagraphFont"/>
    <w:link w:val="Date"/>
    <w:uiPriority w:val="99"/>
    <w:semiHidden/>
    <w:rsid w:val="00646317"/>
    <w:rPr>
      <w:rFonts w:ascii="Arial" w:hAnsi="Arial"/>
      <w:sz w:val="24"/>
    </w:rPr>
  </w:style>
  <w:style w:type="paragraph" w:styleId="DocumentMap">
    <w:name w:val="Document Map"/>
    <w:basedOn w:val="Normal"/>
    <w:link w:val="DocumentMapChar"/>
    <w:uiPriority w:val="99"/>
    <w:semiHidden/>
    <w:unhideWhenUsed/>
    <w:rsid w:val="00646317"/>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46317"/>
    <w:rPr>
      <w:rFonts w:ascii="Segoe UI" w:hAnsi="Segoe UI" w:cs="Segoe UI"/>
      <w:sz w:val="16"/>
      <w:szCs w:val="16"/>
    </w:rPr>
  </w:style>
  <w:style w:type="paragraph" w:styleId="E-mailSignature">
    <w:name w:val="E-mail Signature"/>
    <w:basedOn w:val="Normal"/>
    <w:link w:val="E-mailSignatureChar"/>
    <w:uiPriority w:val="99"/>
    <w:semiHidden/>
    <w:unhideWhenUsed/>
    <w:rsid w:val="00646317"/>
    <w:pPr>
      <w:spacing w:after="0"/>
    </w:pPr>
  </w:style>
  <w:style w:type="character" w:customStyle="1" w:styleId="E-mailSignatureChar">
    <w:name w:val="E-mail Signature Char"/>
    <w:basedOn w:val="DefaultParagraphFont"/>
    <w:link w:val="E-mailSignature"/>
    <w:uiPriority w:val="99"/>
    <w:semiHidden/>
    <w:rsid w:val="00646317"/>
    <w:rPr>
      <w:rFonts w:ascii="Arial" w:hAnsi="Arial"/>
      <w:sz w:val="24"/>
    </w:rPr>
  </w:style>
  <w:style w:type="paragraph" w:styleId="EndnoteText">
    <w:name w:val="endnote text"/>
    <w:basedOn w:val="Normal"/>
    <w:link w:val="EndnoteTextChar"/>
    <w:uiPriority w:val="99"/>
    <w:semiHidden/>
    <w:unhideWhenUsed/>
    <w:rsid w:val="00646317"/>
    <w:pPr>
      <w:spacing w:after="0"/>
    </w:pPr>
    <w:rPr>
      <w:sz w:val="20"/>
      <w:szCs w:val="20"/>
    </w:rPr>
  </w:style>
  <w:style w:type="character" w:customStyle="1" w:styleId="EndnoteTextChar">
    <w:name w:val="Endnote Text Char"/>
    <w:basedOn w:val="DefaultParagraphFont"/>
    <w:link w:val="EndnoteText"/>
    <w:uiPriority w:val="99"/>
    <w:semiHidden/>
    <w:rsid w:val="00646317"/>
    <w:rPr>
      <w:rFonts w:ascii="Arial" w:hAnsi="Arial"/>
      <w:sz w:val="20"/>
      <w:szCs w:val="20"/>
    </w:rPr>
  </w:style>
  <w:style w:type="paragraph" w:styleId="EnvelopeAddress">
    <w:name w:val="envelope address"/>
    <w:basedOn w:val="Normal"/>
    <w:uiPriority w:val="99"/>
    <w:semiHidden/>
    <w:unhideWhenUsed/>
    <w:rsid w:val="00646317"/>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46317"/>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646317"/>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64631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646317"/>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6463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31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46317"/>
    <w:pPr>
      <w:spacing w:after="0"/>
    </w:pPr>
    <w:rPr>
      <w:i/>
      <w:iCs/>
    </w:rPr>
  </w:style>
  <w:style w:type="character" w:customStyle="1" w:styleId="HTMLAddressChar">
    <w:name w:val="HTML Address Char"/>
    <w:basedOn w:val="DefaultParagraphFont"/>
    <w:link w:val="HTMLAddress"/>
    <w:uiPriority w:val="99"/>
    <w:semiHidden/>
    <w:rsid w:val="00646317"/>
    <w:rPr>
      <w:rFonts w:ascii="Arial" w:hAnsi="Arial"/>
      <w:i/>
      <w:iCs/>
      <w:sz w:val="24"/>
    </w:rPr>
  </w:style>
  <w:style w:type="paragraph" w:styleId="HTMLPreformatted">
    <w:name w:val="HTML Preformatted"/>
    <w:basedOn w:val="Normal"/>
    <w:link w:val="HTMLPreformattedChar"/>
    <w:uiPriority w:val="99"/>
    <w:semiHidden/>
    <w:unhideWhenUsed/>
    <w:rsid w:val="00646317"/>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46317"/>
    <w:rPr>
      <w:rFonts w:ascii="Consolas" w:hAnsi="Consolas"/>
      <w:sz w:val="20"/>
      <w:szCs w:val="20"/>
    </w:rPr>
  </w:style>
  <w:style w:type="paragraph" w:styleId="Index1">
    <w:name w:val="index 1"/>
    <w:basedOn w:val="Normal"/>
    <w:next w:val="Normal"/>
    <w:autoRedefine/>
    <w:uiPriority w:val="99"/>
    <w:semiHidden/>
    <w:unhideWhenUsed/>
    <w:rsid w:val="00646317"/>
    <w:pPr>
      <w:spacing w:after="0"/>
      <w:ind w:left="240" w:hanging="240"/>
    </w:pPr>
  </w:style>
  <w:style w:type="paragraph" w:styleId="Index2">
    <w:name w:val="index 2"/>
    <w:basedOn w:val="Normal"/>
    <w:next w:val="Normal"/>
    <w:autoRedefine/>
    <w:uiPriority w:val="99"/>
    <w:semiHidden/>
    <w:unhideWhenUsed/>
    <w:rsid w:val="00646317"/>
    <w:pPr>
      <w:spacing w:after="0"/>
      <w:ind w:left="480" w:hanging="240"/>
    </w:pPr>
  </w:style>
  <w:style w:type="paragraph" w:styleId="Index3">
    <w:name w:val="index 3"/>
    <w:basedOn w:val="Normal"/>
    <w:next w:val="Normal"/>
    <w:autoRedefine/>
    <w:uiPriority w:val="99"/>
    <w:semiHidden/>
    <w:unhideWhenUsed/>
    <w:rsid w:val="00646317"/>
    <w:pPr>
      <w:spacing w:after="0"/>
      <w:ind w:left="720" w:hanging="240"/>
    </w:pPr>
  </w:style>
  <w:style w:type="paragraph" w:styleId="Index4">
    <w:name w:val="index 4"/>
    <w:basedOn w:val="Normal"/>
    <w:next w:val="Normal"/>
    <w:autoRedefine/>
    <w:uiPriority w:val="99"/>
    <w:semiHidden/>
    <w:unhideWhenUsed/>
    <w:rsid w:val="00646317"/>
    <w:pPr>
      <w:spacing w:after="0"/>
      <w:ind w:left="960" w:hanging="240"/>
    </w:pPr>
  </w:style>
  <w:style w:type="paragraph" w:styleId="Index5">
    <w:name w:val="index 5"/>
    <w:basedOn w:val="Normal"/>
    <w:next w:val="Normal"/>
    <w:autoRedefine/>
    <w:uiPriority w:val="99"/>
    <w:semiHidden/>
    <w:unhideWhenUsed/>
    <w:rsid w:val="00646317"/>
    <w:pPr>
      <w:spacing w:after="0"/>
      <w:ind w:left="1200" w:hanging="240"/>
    </w:pPr>
  </w:style>
  <w:style w:type="paragraph" w:styleId="Index6">
    <w:name w:val="index 6"/>
    <w:basedOn w:val="Normal"/>
    <w:next w:val="Normal"/>
    <w:autoRedefine/>
    <w:uiPriority w:val="99"/>
    <w:semiHidden/>
    <w:unhideWhenUsed/>
    <w:rsid w:val="00646317"/>
    <w:pPr>
      <w:spacing w:after="0"/>
      <w:ind w:left="1440" w:hanging="240"/>
    </w:pPr>
  </w:style>
  <w:style w:type="paragraph" w:styleId="Index7">
    <w:name w:val="index 7"/>
    <w:basedOn w:val="Normal"/>
    <w:next w:val="Normal"/>
    <w:autoRedefine/>
    <w:uiPriority w:val="99"/>
    <w:semiHidden/>
    <w:unhideWhenUsed/>
    <w:rsid w:val="00646317"/>
    <w:pPr>
      <w:spacing w:after="0"/>
      <w:ind w:left="1680" w:hanging="240"/>
    </w:pPr>
  </w:style>
  <w:style w:type="paragraph" w:styleId="Index8">
    <w:name w:val="index 8"/>
    <w:basedOn w:val="Normal"/>
    <w:next w:val="Normal"/>
    <w:autoRedefine/>
    <w:uiPriority w:val="99"/>
    <w:semiHidden/>
    <w:unhideWhenUsed/>
    <w:rsid w:val="00646317"/>
    <w:pPr>
      <w:spacing w:after="0"/>
      <w:ind w:left="1920" w:hanging="240"/>
    </w:pPr>
  </w:style>
  <w:style w:type="paragraph" w:styleId="Index9">
    <w:name w:val="index 9"/>
    <w:basedOn w:val="Normal"/>
    <w:next w:val="Normal"/>
    <w:autoRedefine/>
    <w:uiPriority w:val="99"/>
    <w:semiHidden/>
    <w:unhideWhenUsed/>
    <w:rsid w:val="00646317"/>
    <w:pPr>
      <w:spacing w:after="0"/>
      <w:ind w:left="2160" w:hanging="240"/>
    </w:pPr>
  </w:style>
  <w:style w:type="paragraph" w:styleId="IndexHeading">
    <w:name w:val="index heading"/>
    <w:basedOn w:val="Normal"/>
    <w:next w:val="Index1"/>
    <w:uiPriority w:val="99"/>
    <w:semiHidden/>
    <w:unhideWhenUsed/>
    <w:rsid w:val="0064631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4631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46317"/>
    <w:rPr>
      <w:rFonts w:ascii="Arial" w:hAnsi="Arial"/>
      <w:i/>
      <w:iCs/>
      <w:color w:val="5B9BD5" w:themeColor="accent1"/>
      <w:sz w:val="24"/>
    </w:rPr>
  </w:style>
  <w:style w:type="paragraph" w:styleId="List">
    <w:name w:val="List"/>
    <w:basedOn w:val="Normal"/>
    <w:uiPriority w:val="99"/>
    <w:semiHidden/>
    <w:unhideWhenUsed/>
    <w:rsid w:val="00646317"/>
    <w:pPr>
      <w:ind w:left="360" w:hanging="360"/>
      <w:contextualSpacing/>
    </w:pPr>
  </w:style>
  <w:style w:type="paragraph" w:styleId="List2">
    <w:name w:val="List 2"/>
    <w:basedOn w:val="Normal"/>
    <w:uiPriority w:val="99"/>
    <w:semiHidden/>
    <w:unhideWhenUsed/>
    <w:rsid w:val="00646317"/>
    <w:pPr>
      <w:ind w:left="720" w:hanging="360"/>
      <w:contextualSpacing/>
    </w:pPr>
  </w:style>
  <w:style w:type="paragraph" w:styleId="List3">
    <w:name w:val="List 3"/>
    <w:basedOn w:val="Normal"/>
    <w:uiPriority w:val="99"/>
    <w:semiHidden/>
    <w:unhideWhenUsed/>
    <w:rsid w:val="00646317"/>
    <w:pPr>
      <w:ind w:left="1080" w:hanging="360"/>
      <w:contextualSpacing/>
    </w:pPr>
  </w:style>
  <w:style w:type="paragraph" w:styleId="List4">
    <w:name w:val="List 4"/>
    <w:basedOn w:val="Normal"/>
    <w:uiPriority w:val="99"/>
    <w:semiHidden/>
    <w:unhideWhenUsed/>
    <w:rsid w:val="00646317"/>
    <w:pPr>
      <w:ind w:left="1440" w:hanging="360"/>
      <w:contextualSpacing/>
    </w:pPr>
  </w:style>
  <w:style w:type="paragraph" w:styleId="List5">
    <w:name w:val="List 5"/>
    <w:basedOn w:val="Normal"/>
    <w:uiPriority w:val="99"/>
    <w:semiHidden/>
    <w:unhideWhenUsed/>
    <w:rsid w:val="00646317"/>
    <w:pPr>
      <w:ind w:left="1800" w:hanging="360"/>
      <w:contextualSpacing/>
    </w:pPr>
  </w:style>
  <w:style w:type="paragraph" w:styleId="ListBullet">
    <w:name w:val="List Bullet"/>
    <w:basedOn w:val="Normal"/>
    <w:uiPriority w:val="99"/>
    <w:semiHidden/>
    <w:unhideWhenUsed/>
    <w:rsid w:val="00646317"/>
    <w:pPr>
      <w:numPr>
        <w:numId w:val="53"/>
      </w:numPr>
      <w:contextualSpacing/>
    </w:pPr>
  </w:style>
  <w:style w:type="paragraph" w:styleId="ListBullet2">
    <w:name w:val="List Bullet 2"/>
    <w:basedOn w:val="Normal"/>
    <w:uiPriority w:val="99"/>
    <w:semiHidden/>
    <w:unhideWhenUsed/>
    <w:rsid w:val="00646317"/>
    <w:pPr>
      <w:numPr>
        <w:numId w:val="54"/>
      </w:numPr>
      <w:contextualSpacing/>
    </w:pPr>
  </w:style>
  <w:style w:type="paragraph" w:styleId="ListBullet3">
    <w:name w:val="List Bullet 3"/>
    <w:basedOn w:val="Normal"/>
    <w:uiPriority w:val="99"/>
    <w:semiHidden/>
    <w:unhideWhenUsed/>
    <w:rsid w:val="00646317"/>
    <w:pPr>
      <w:numPr>
        <w:numId w:val="55"/>
      </w:numPr>
      <w:contextualSpacing/>
    </w:pPr>
  </w:style>
  <w:style w:type="paragraph" w:styleId="ListBullet4">
    <w:name w:val="List Bullet 4"/>
    <w:basedOn w:val="Normal"/>
    <w:uiPriority w:val="99"/>
    <w:semiHidden/>
    <w:unhideWhenUsed/>
    <w:rsid w:val="00646317"/>
    <w:pPr>
      <w:numPr>
        <w:numId w:val="56"/>
      </w:numPr>
      <w:contextualSpacing/>
    </w:pPr>
  </w:style>
  <w:style w:type="paragraph" w:styleId="ListBullet5">
    <w:name w:val="List Bullet 5"/>
    <w:basedOn w:val="Normal"/>
    <w:uiPriority w:val="99"/>
    <w:semiHidden/>
    <w:unhideWhenUsed/>
    <w:rsid w:val="00646317"/>
    <w:pPr>
      <w:numPr>
        <w:numId w:val="57"/>
      </w:numPr>
      <w:contextualSpacing/>
    </w:pPr>
  </w:style>
  <w:style w:type="paragraph" w:styleId="ListContinue">
    <w:name w:val="List Continue"/>
    <w:basedOn w:val="Normal"/>
    <w:uiPriority w:val="99"/>
    <w:semiHidden/>
    <w:unhideWhenUsed/>
    <w:rsid w:val="00646317"/>
    <w:pPr>
      <w:ind w:left="360"/>
      <w:contextualSpacing/>
    </w:pPr>
  </w:style>
  <w:style w:type="paragraph" w:styleId="ListContinue2">
    <w:name w:val="List Continue 2"/>
    <w:basedOn w:val="Normal"/>
    <w:uiPriority w:val="99"/>
    <w:semiHidden/>
    <w:unhideWhenUsed/>
    <w:rsid w:val="00646317"/>
    <w:pPr>
      <w:ind w:left="720"/>
      <w:contextualSpacing/>
    </w:pPr>
  </w:style>
  <w:style w:type="paragraph" w:styleId="ListContinue3">
    <w:name w:val="List Continue 3"/>
    <w:basedOn w:val="Normal"/>
    <w:uiPriority w:val="99"/>
    <w:semiHidden/>
    <w:unhideWhenUsed/>
    <w:rsid w:val="00646317"/>
    <w:pPr>
      <w:ind w:left="1080"/>
      <w:contextualSpacing/>
    </w:pPr>
  </w:style>
  <w:style w:type="paragraph" w:styleId="ListContinue4">
    <w:name w:val="List Continue 4"/>
    <w:basedOn w:val="Normal"/>
    <w:uiPriority w:val="99"/>
    <w:semiHidden/>
    <w:unhideWhenUsed/>
    <w:rsid w:val="00646317"/>
    <w:pPr>
      <w:ind w:left="1440"/>
      <w:contextualSpacing/>
    </w:pPr>
  </w:style>
  <w:style w:type="paragraph" w:styleId="ListContinue5">
    <w:name w:val="List Continue 5"/>
    <w:basedOn w:val="Normal"/>
    <w:uiPriority w:val="99"/>
    <w:semiHidden/>
    <w:unhideWhenUsed/>
    <w:rsid w:val="00646317"/>
    <w:pPr>
      <w:ind w:left="1800"/>
      <w:contextualSpacing/>
    </w:pPr>
  </w:style>
  <w:style w:type="paragraph" w:styleId="ListNumber">
    <w:name w:val="List Number"/>
    <w:basedOn w:val="Normal"/>
    <w:uiPriority w:val="99"/>
    <w:semiHidden/>
    <w:unhideWhenUsed/>
    <w:rsid w:val="00646317"/>
    <w:pPr>
      <w:numPr>
        <w:numId w:val="58"/>
      </w:numPr>
      <w:contextualSpacing/>
    </w:pPr>
  </w:style>
  <w:style w:type="paragraph" w:styleId="ListNumber2">
    <w:name w:val="List Number 2"/>
    <w:basedOn w:val="Normal"/>
    <w:uiPriority w:val="99"/>
    <w:semiHidden/>
    <w:unhideWhenUsed/>
    <w:rsid w:val="00646317"/>
    <w:pPr>
      <w:numPr>
        <w:numId w:val="59"/>
      </w:numPr>
      <w:contextualSpacing/>
    </w:pPr>
  </w:style>
  <w:style w:type="paragraph" w:styleId="ListNumber3">
    <w:name w:val="List Number 3"/>
    <w:basedOn w:val="Normal"/>
    <w:uiPriority w:val="99"/>
    <w:semiHidden/>
    <w:unhideWhenUsed/>
    <w:rsid w:val="00646317"/>
    <w:pPr>
      <w:numPr>
        <w:numId w:val="60"/>
      </w:numPr>
      <w:contextualSpacing/>
    </w:pPr>
  </w:style>
  <w:style w:type="paragraph" w:styleId="ListNumber4">
    <w:name w:val="List Number 4"/>
    <w:basedOn w:val="Normal"/>
    <w:uiPriority w:val="99"/>
    <w:semiHidden/>
    <w:unhideWhenUsed/>
    <w:rsid w:val="00646317"/>
    <w:pPr>
      <w:numPr>
        <w:numId w:val="61"/>
      </w:numPr>
      <w:contextualSpacing/>
    </w:pPr>
  </w:style>
  <w:style w:type="paragraph" w:styleId="ListNumber5">
    <w:name w:val="List Number 5"/>
    <w:basedOn w:val="Normal"/>
    <w:uiPriority w:val="99"/>
    <w:semiHidden/>
    <w:unhideWhenUsed/>
    <w:rsid w:val="00646317"/>
    <w:pPr>
      <w:numPr>
        <w:numId w:val="62"/>
      </w:numPr>
      <w:contextualSpacing/>
    </w:pPr>
  </w:style>
  <w:style w:type="paragraph" w:styleId="MacroText">
    <w:name w:val="macro"/>
    <w:link w:val="MacroTextChar"/>
    <w:uiPriority w:val="99"/>
    <w:semiHidden/>
    <w:unhideWhenUsed/>
    <w:rsid w:val="006463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46317"/>
    <w:rPr>
      <w:rFonts w:ascii="Consolas" w:hAnsi="Consolas"/>
      <w:sz w:val="20"/>
      <w:szCs w:val="20"/>
    </w:rPr>
  </w:style>
  <w:style w:type="paragraph" w:styleId="MessageHeader">
    <w:name w:val="Message Header"/>
    <w:basedOn w:val="Normal"/>
    <w:link w:val="MessageHeaderChar"/>
    <w:uiPriority w:val="99"/>
    <w:semiHidden/>
    <w:unhideWhenUsed/>
    <w:rsid w:val="0064631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46317"/>
    <w:rPr>
      <w:rFonts w:asciiTheme="majorHAnsi" w:eastAsiaTheme="majorEastAsia" w:hAnsiTheme="majorHAnsi" w:cstheme="majorBidi"/>
      <w:sz w:val="24"/>
      <w:szCs w:val="24"/>
      <w:shd w:val="pct20" w:color="auto" w:fill="auto"/>
    </w:rPr>
  </w:style>
  <w:style w:type="paragraph" w:styleId="NoSpacing">
    <w:name w:val="No Spacing"/>
    <w:uiPriority w:val="1"/>
    <w:qFormat/>
    <w:rsid w:val="00646317"/>
    <w:pPr>
      <w:spacing w:after="0" w:line="240" w:lineRule="auto"/>
    </w:pPr>
    <w:rPr>
      <w:rFonts w:ascii="Arial" w:hAnsi="Arial"/>
      <w:sz w:val="24"/>
    </w:rPr>
  </w:style>
  <w:style w:type="paragraph" w:styleId="NormalIndent0">
    <w:name w:val="Normal Indent"/>
    <w:basedOn w:val="Normal"/>
    <w:uiPriority w:val="99"/>
    <w:semiHidden/>
    <w:unhideWhenUsed/>
    <w:rsid w:val="00646317"/>
    <w:pPr>
      <w:ind w:left="720"/>
    </w:pPr>
  </w:style>
  <w:style w:type="paragraph" w:styleId="NoteHeading">
    <w:name w:val="Note Heading"/>
    <w:basedOn w:val="Normal"/>
    <w:next w:val="Normal"/>
    <w:link w:val="NoteHeadingChar"/>
    <w:uiPriority w:val="99"/>
    <w:semiHidden/>
    <w:unhideWhenUsed/>
    <w:rsid w:val="00646317"/>
    <w:pPr>
      <w:spacing w:after="0"/>
    </w:pPr>
  </w:style>
  <w:style w:type="character" w:customStyle="1" w:styleId="NoteHeadingChar">
    <w:name w:val="Note Heading Char"/>
    <w:basedOn w:val="DefaultParagraphFont"/>
    <w:link w:val="NoteHeading"/>
    <w:uiPriority w:val="99"/>
    <w:semiHidden/>
    <w:rsid w:val="00646317"/>
    <w:rPr>
      <w:rFonts w:ascii="Arial" w:hAnsi="Arial"/>
      <w:sz w:val="24"/>
    </w:rPr>
  </w:style>
  <w:style w:type="paragraph" w:styleId="PlainText">
    <w:name w:val="Plain Text"/>
    <w:basedOn w:val="Normal"/>
    <w:link w:val="PlainTextChar"/>
    <w:uiPriority w:val="99"/>
    <w:semiHidden/>
    <w:unhideWhenUsed/>
    <w:rsid w:val="00646317"/>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646317"/>
    <w:rPr>
      <w:rFonts w:ascii="Consolas" w:hAnsi="Consolas"/>
      <w:sz w:val="21"/>
      <w:szCs w:val="21"/>
    </w:rPr>
  </w:style>
  <w:style w:type="paragraph" w:styleId="Quote">
    <w:name w:val="Quote"/>
    <w:basedOn w:val="Normal"/>
    <w:next w:val="Normal"/>
    <w:link w:val="QuoteChar"/>
    <w:uiPriority w:val="29"/>
    <w:qFormat/>
    <w:rsid w:val="0064631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6317"/>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646317"/>
  </w:style>
  <w:style w:type="character" w:customStyle="1" w:styleId="SalutationChar">
    <w:name w:val="Salutation Char"/>
    <w:basedOn w:val="DefaultParagraphFont"/>
    <w:link w:val="Salutation"/>
    <w:uiPriority w:val="99"/>
    <w:semiHidden/>
    <w:rsid w:val="00646317"/>
    <w:rPr>
      <w:rFonts w:ascii="Arial" w:hAnsi="Arial"/>
      <w:sz w:val="24"/>
    </w:rPr>
  </w:style>
  <w:style w:type="paragraph" w:styleId="Signature">
    <w:name w:val="Signature"/>
    <w:basedOn w:val="Normal"/>
    <w:link w:val="SignatureChar"/>
    <w:uiPriority w:val="99"/>
    <w:semiHidden/>
    <w:unhideWhenUsed/>
    <w:rsid w:val="00646317"/>
    <w:pPr>
      <w:spacing w:after="0"/>
      <w:ind w:left="4320"/>
    </w:pPr>
  </w:style>
  <w:style w:type="character" w:customStyle="1" w:styleId="SignatureChar">
    <w:name w:val="Signature Char"/>
    <w:basedOn w:val="DefaultParagraphFont"/>
    <w:link w:val="Signature"/>
    <w:uiPriority w:val="99"/>
    <w:semiHidden/>
    <w:rsid w:val="00646317"/>
    <w:rPr>
      <w:rFonts w:ascii="Arial" w:hAnsi="Arial"/>
      <w:sz w:val="24"/>
    </w:rPr>
  </w:style>
  <w:style w:type="paragraph" w:styleId="Subtitle">
    <w:name w:val="Subtitle"/>
    <w:basedOn w:val="Normal"/>
    <w:next w:val="Normal"/>
    <w:link w:val="SubtitleChar"/>
    <w:uiPriority w:val="11"/>
    <w:qFormat/>
    <w:rsid w:val="00646317"/>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4631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46317"/>
    <w:pPr>
      <w:spacing w:after="0"/>
      <w:ind w:left="240" w:hanging="240"/>
    </w:pPr>
  </w:style>
  <w:style w:type="paragraph" w:styleId="TableofFigures">
    <w:name w:val="table of figures"/>
    <w:basedOn w:val="Normal"/>
    <w:next w:val="Normal"/>
    <w:uiPriority w:val="99"/>
    <w:semiHidden/>
    <w:unhideWhenUsed/>
    <w:rsid w:val="00646317"/>
    <w:pPr>
      <w:spacing w:after="0"/>
    </w:pPr>
  </w:style>
  <w:style w:type="paragraph" w:styleId="TOAHeading">
    <w:name w:val="toa heading"/>
    <w:basedOn w:val="Normal"/>
    <w:next w:val="Normal"/>
    <w:uiPriority w:val="99"/>
    <w:semiHidden/>
    <w:unhideWhenUsed/>
    <w:rsid w:val="00646317"/>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46317"/>
    <w:pPr>
      <w:spacing w:after="100"/>
    </w:pPr>
  </w:style>
  <w:style w:type="paragraph" w:styleId="TOC2">
    <w:name w:val="toc 2"/>
    <w:basedOn w:val="Normal"/>
    <w:next w:val="Normal"/>
    <w:autoRedefine/>
    <w:uiPriority w:val="39"/>
    <w:semiHidden/>
    <w:unhideWhenUsed/>
    <w:rsid w:val="00646317"/>
    <w:pPr>
      <w:spacing w:after="100"/>
      <w:ind w:left="240"/>
    </w:pPr>
  </w:style>
  <w:style w:type="paragraph" w:styleId="TOC3">
    <w:name w:val="toc 3"/>
    <w:basedOn w:val="Normal"/>
    <w:next w:val="Normal"/>
    <w:autoRedefine/>
    <w:uiPriority w:val="39"/>
    <w:semiHidden/>
    <w:unhideWhenUsed/>
    <w:rsid w:val="00646317"/>
    <w:pPr>
      <w:spacing w:after="100"/>
      <w:ind w:left="480"/>
    </w:pPr>
  </w:style>
  <w:style w:type="paragraph" w:styleId="TOC4">
    <w:name w:val="toc 4"/>
    <w:basedOn w:val="Normal"/>
    <w:next w:val="Normal"/>
    <w:autoRedefine/>
    <w:uiPriority w:val="39"/>
    <w:semiHidden/>
    <w:unhideWhenUsed/>
    <w:rsid w:val="00646317"/>
    <w:pPr>
      <w:spacing w:after="100"/>
      <w:ind w:left="720"/>
    </w:pPr>
  </w:style>
  <w:style w:type="paragraph" w:styleId="TOC5">
    <w:name w:val="toc 5"/>
    <w:basedOn w:val="Normal"/>
    <w:next w:val="Normal"/>
    <w:autoRedefine/>
    <w:uiPriority w:val="39"/>
    <w:semiHidden/>
    <w:unhideWhenUsed/>
    <w:rsid w:val="00646317"/>
    <w:pPr>
      <w:spacing w:after="100"/>
      <w:ind w:left="960"/>
    </w:pPr>
  </w:style>
  <w:style w:type="paragraph" w:styleId="TOC6">
    <w:name w:val="toc 6"/>
    <w:basedOn w:val="Normal"/>
    <w:next w:val="Normal"/>
    <w:autoRedefine/>
    <w:uiPriority w:val="39"/>
    <w:semiHidden/>
    <w:unhideWhenUsed/>
    <w:rsid w:val="00646317"/>
    <w:pPr>
      <w:spacing w:after="100"/>
      <w:ind w:left="1200"/>
    </w:pPr>
  </w:style>
  <w:style w:type="paragraph" w:styleId="TOC7">
    <w:name w:val="toc 7"/>
    <w:basedOn w:val="Normal"/>
    <w:next w:val="Normal"/>
    <w:autoRedefine/>
    <w:uiPriority w:val="39"/>
    <w:semiHidden/>
    <w:unhideWhenUsed/>
    <w:rsid w:val="00646317"/>
    <w:pPr>
      <w:spacing w:after="100"/>
      <w:ind w:left="1440"/>
    </w:pPr>
  </w:style>
  <w:style w:type="paragraph" w:styleId="TOC8">
    <w:name w:val="toc 8"/>
    <w:basedOn w:val="Normal"/>
    <w:next w:val="Normal"/>
    <w:autoRedefine/>
    <w:uiPriority w:val="39"/>
    <w:semiHidden/>
    <w:unhideWhenUsed/>
    <w:rsid w:val="00646317"/>
    <w:pPr>
      <w:spacing w:after="100"/>
      <w:ind w:left="1680"/>
    </w:pPr>
  </w:style>
  <w:style w:type="paragraph" w:styleId="TOC9">
    <w:name w:val="toc 9"/>
    <w:basedOn w:val="Normal"/>
    <w:next w:val="Normal"/>
    <w:autoRedefine/>
    <w:uiPriority w:val="39"/>
    <w:semiHidden/>
    <w:unhideWhenUsed/>
    <w:rsid w:val="00646317"/>
    <w:pPr>
      <w:spacing w:after="100"/>
      <w:ind w:left="1920"/>
    </w:pPr>
  </w:style>
  <w:style w:type="paragraph" w:styleId="TOCHeading">
    <w:name w:val="TOC Heading"/>
    <w:basedOn w:val="Heading1"/>
    <w:next w:val="Normal"/>
    <w:uiPriority w:val="39"/>
    <w:semiHidden/>
    <w:unhideWhenUsed/>
    <w:qFormat/>
    <w:rsid w:val="00646317"/>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746153090">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5-PS1-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7F52BE6-EF39-4A0C-AA3B-5BBB8FC2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CAST item specification describes 5-PS1-1 Matter and Its Interactions.</dc:subject>
  <dc:creator/>
  <cp:keywords/>
  <dc:description/>
  <cp:lastModifiedBy/>
  <cp:revision>1</cp:revision>
  <dcterms:created xsi:type="dcterms:W3CDTF">2025-04-01T22:46:00Z</dcterms:created>
  <dcterms:modified xsi:type="dcterms:W3CDTF">2025-04-01T22:46:00Z</dcterms:modified>
</cp:coreProperties>
</file>