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3E45" w14:textId="77777777" w:rsidR="00CB1F6C" w:rsidRDefault="00CB1F6C" w:rsidP="00CB1F6C">
      <w:pPr>
        <w:pStyle w:val="Header"/>
        <w:pBdr>
          <w:bottom w:val="none" w:sz="0" w:space="0" w:color="auto"/>
        </w:pBdr>
        <w:tabs>
          <w:tab w:val="clear" w:pos="4680"/>
        </w:tabs>
        <w:spacing w:after="0"/>
        <w:jc w:val="left"/>
      </w:pPr>
      <w:r>
        <w:rPr>
          <w:noProof/>
          <w:lang w:eastAsia="en-US"/>
        </w:rPr>
        <w:drawing>
          <wp:inline distT="0" distB="0" distL="0" distR="0" wp14:anchorId="56F08E31" wp14:editId="175CC03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D7A18E" w14:textId="77777777" w:rsidR="00CB1F6C" w:rsidRPr="00B63D23" w:rsidRDefault="00CB1F6C" w:rsidP="00CB1F6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HS-LS2-6 Ecosystems: Interactions, Energy, and Dynamics</w:t>
      </w:r>
      <w:r>
        <w:rPr>
          <w:noProof/>
        </w:rPr>
        <w:fldChar w:fldCharType="end"/>
      </w:r>
    </w:p>
    <w:p w14:paraId="63406EF9" w14:textId="64A6AB4F" w:rsidR="00CB1F6C" w:rsidRDefault="00CB1F6C" w:rsidP="00CB1F6C">
      <w:pPr>
        <w:pStyle w:val="Header"/>
        <w:pBdr>
          <w:bottom w:val="none" w:sz="0" w:space="0" w:color="auto"/>
        </w:pBdr>
        <w:tabs>
          <w:tab w:val="clear" w:pos="4680"/>
        </w:tabs>
        <w:spacing w:after="240"/>
      </w:pPr>
      <w:r w:rsidRPr="00B63D23">
        <w:t>California Science Test—Item</w:t>
      </w:r>
      <w:r w:rsidR="009313F0">
        <w:t xml:space="preserve"> Content</w:t>
      </w:r>
      <w:r w:rsidRPr="00B63D23">
        <w:t xml:space="preserve"> Specifications</w:t>
      </w:r>
    </w:p>
    <w:p w14:paraId="32AF65E6" w14:textId="261F7595" w:rsidR="007A7155" w:rsidRPr="00487068" w:rsidRDefault="00C91066" w:rsidP="00CB1F6C">
      <w:pPr>
        <w:pStyle w:val="Heading1"/>
        <w:pageBreakBefore w:val="0"/>
        <w:pBdr>
          <w:top w:val="none" w:sz="0" w:space="0" w:color="auto"/>
        </w:pBdr>
        <w:spacing w:after="240"/>
        <w:rPr>
          <w:lang w:val="en-US"/>
        </w:rPr>
      </w:pPr>
      <w:r w:rsidRPr="00C91066">
        <w:rPr>
          <w:lang w:val="en-US"/>
        </w:rPr>
        <w:t>HS-LS2-6</w:t>
      </w:r>
      <w:r w:rsidR="00232379">
        <w:rPr>
          <w:lang w:val="en-US"/>
        </w:rPr>
        <w:t xml:space="preserve"> Ecosystems: Interactions, Energy, and Dynamics</w:t>
      </w:r>
    </w:p>
    <w:p w14:paraId="0DE4FCD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4C4F7EF" w14:textId="4D899814" w:rsidR="008B0F0A" w:rsidRDefault="00C91066" w:rsidP="008B75B8">
      <w:pPr>
        <w:pStyle w:val="PerformanceExpectation"/>
      </w:pPr>
      <w:r w:rsidRPr="00C91066">
        <w:t xml:space="preserve">Evaluate the claims, evidence, and reasoning that the complex interactions in ecosystems maintain relatively consistent numbers and types of organisms in stable </w:t>
      </w:r>
      <w:r w:rsidR="00F460BB" w:rsidRPr="00C91066">
        <w:t>conditions but</w:t>
      </w:r>
      <w:r w:rsidRPr="00C91066">
        <w:t xml:space="preserve"> changing conditions may result in a new ecosystem.</w:t>
      </w:r>
    </w:p>
    <w:p w14:paraId="33686344" w14:textId="2B09CA69" w:rsidR="00EB18EF" w:rsidRPr="0042061F" w:rsidRDefault="00C91066" w:rsidP="00EB18EF">
      <w:pPr>
        <w:pStyle w:val="PEClarification"/>
        <w:rPr>
          <w:color w:val="auto"/>
        </w:rPr>
      </w:pPr>
      <w:r w:rsidRPr="0042061F">
        <w:rPr>
          <w:color w:val="auto"/>
        </w:rPr>
        <w:t>[Clarification Statement: Examples of changes in ecosystem conditions could include modest biological or physical changes, such as moderate hunting or a seasonal flood; and extreme changes, such as volcanic eruption or sea level rise.]</w:t>
      </w:r>
    </w:p>
    <w:p w14:paraId="3AD67AA1" w14:textId="714F96CE" w:rsidR="00232379" w:rsidRPr="001F170D" w:rsidRDefault="00232379" w:rsidP="00232379">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6"/>
      </w:tblPr>
      <w:tblGrid>
        <w:gridCol w:w="4495"/>
        <w:gridCol w:w="3240"/>
        <w:gridCol w:w="2345"/>
      </w:tblGrid>
      <w:tr w:rsidR="00A758CE" w:rsidRPr="00510C04" w14:paraId="3F9BC8AE" w14:textId="77777777" w:rsidTr="008808C1">
        <w:trPr>
          <w:cantSplit/>
          <w:tblHeader/>
        </w:trPr>
        <w:tc>
          <w:tcPr>
            <w:tcW w:w="4495" w:type="dxa"/>
            <w:tcBorders>
              <w:bottom w:val="single" w:sz="4" w:space="0" w:color="auto"/>
            </w:tcBorders>
            <w:shd w:val="clear" w:color="auto" w:fill="2F3995"/>
            <w:vAlign w:val="center"/>
          </w:tcPr>
          <w:p w14:paraId="46B5009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28E3A4D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345" w:type="dxa"/>
            <w:tcBorders>
              <w:bottom w:val="single" w:sz="4" w:space="0" w:color="auto"/>
            </w:tcBorders>
            <w:shd w:val="clear" w:color="auto" w:fill="007A37"/>
            <w:vAlign w:val="center"/>
          </w:tcPr>
          <w:p w14:paraId="4038016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4C457E1" w14:textId="77777777" w:rsidTr="008808C1">
        <w:trPr>
          <w:cantSplit/>
        </w:trPr>
        <w:tc>
          <w:tcPr>
            <w:tcW w:w="4495" w:type="dxa"/>
            <w:shd w:val="clear" w:color="auto" w:fill="auto"/>
          </w:tcPr>
          <w:p w14:paraId="566E8E61" w14:textId="4DF393EB" w:rsidR="00A758CE" w:rsidRPr="008808C1" w:rsidRDefault="00C91066" w:rsidP="00CB1F6C">
            <w:pPr>
              <w:pStyle w:val="Header6"/>
            </w:pPr>
            <w:r w:rsidRPr="008808C1">
              <w:t>Engaging in Argument from Evidence</w:t>
            </w:r>
          </w:p>
          <w:p w14:paraId="6A5910E7" w14:textId="31EC883F" w:rsidR="002035F3" w:rsidRPr="005A09DA" w:rsidRDefault="00C91066" w:rsidP="008808C1">
            <w:r w:rsidRPr="00C91066">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75EA5CCF" w14:textId="1EB55AF6" w:rsidR="00A758CE" w:rsidRDefault="00C91066" w:rsidP="00CB1F6C">
            <w:pPr>
              <w:pStyle w:val="TableBullets"/>
            </w:pPr>
            <w:r w:rsidRPr="00C91066">
              <w:t>Evaluate the claims, evidence, and reasoning behind currently accepted explanations or solutions to determine the merits of arguments.</w:t>
            </w:r>
          </w:p>
          <w:p w14:paraId="1B3D7B2E" w14:textId="77777777" w:rsidR="00E967DE" w:rsidRDefault="00E967DE" w:rsidP="00E967DE">
            <w:pPr>
              <w:pStyle w:val="TableConnections"/>
              <w:spacing w:before="120" w:after="120"/>
            </w:pPr>
            <w:r>
              <w:t>Connections to Nature of Science</w:t>
            </w:r>
          </w:p>
          <w:p w14:paraId="40C9598C" w14:textId="73D5FC52" w:rsidR="009F069F" w:rsidRPr="005A09DA" w:rsidRDefault="00C91066" w:rsidP="00CB1F6C">
            <w:pPr>
              <w:pStyle w:val="Header6"/>
            </w:pPr>
            <w:r w:rsidRPr="00C91066">
              <w:t xml:space="preserve">Scientific Knowledge is Open to Revision </w:t>
            </w:r>
            <w:proofErr w:type="gramStart"/>
            <w:r w:rsidRPr="00C91066">
              <w:t>in Light of</w:t>
            </w:r>
            <w:proofErr w:type="gramEnd"/>
            <w:r w:rsidRPr="00C91066">
              <w:t xml:space="preserve"> New Evidence</w:t>
            </w:r>
          </w:p>
          <w:p w14:paraId="077D1B3E" w14:textId="43817D43" w:rsidR="009F069F" w:rsidRPr="009F069F" w:rsidRDefault="00C91066" w:rsidP="009F069F">
            <w:pPr>
              <w:pStyle w:val="TableBullets"/>
            </w:pPr>
            <w:r w:rsidRPr="00C91066">
              <w:t>Scientific argumentation is a mode of logical discourse used to clarify the strength of relationships between ideas and evidence that may result in revision of an explanation.</w:t>
            </w:r>
          </w:p>
        </w:tc>
        <w:tc>
          <w:tcPr>
            <w:tcW w:w="3240" w:type="dxa"/>
            <w:shd w:val="clear" w:color="auto" w:fill="auto"/>
          </w:tcPr>
          <w:p w14:paraId="658AC2A8" w14:textId="307BDD44" w:rsidR="00A758CE" w:rsidRPr="005A09DA" w:rsidRDefault="00C91066" w:rsidP="00CB1F6C">
            <w:pPr>
              <w:pStyle w:val="Header6"/>
            </w:pPr>
            <w:r w:rsidRPr="00C91066">
              <w:t>LS2.C: Ecosystem Dynamics, Functioning, and Resilience</w:t>
            </w:r>
          </w:p>
          <w:p w14:paraId="71E8009E" w14:textId="21839F4A" w:rsidR="00A758CE" w:rsidRPr="00C91066" w:rsidRDefault="00C91066" w:rsidP="00C91066">
            <w:pPr>
              <w:pStyle w:val="TableNumbers"/>
              <w:numPr>
                <w:ilvl w:val="0"/>
                <w:numId w:val="0"/>
              </w:numPr>
              <w:ind w:left="309" w:hanging="270"/>
              <w:rPr>
                <w:rFonts w:cs="Arial"/>
                <w:szCs w:val="24"/>
              </w:rPr>
            </w:pPr>
            <w:r>
              <w:t xml:space="preserve">4. </w:t>
            </w:r>
            <w:r w:rsidRPr="00C91066">
              <w:t xml:space="preserve">A complex set of interactions within an ecosystem can keep its numbers and types of organisms relatively constant over long periods of time under stable conditions. If a modest biological or physical disturbance to an ecosystem occurs, it may return to its </w:t>
            </w:r>
            <w:proofErr w:type="gramStart"/>
            <w:r w:rsidRPr="00C91066">
              <w:t>more or less original</w:t>
            </w:r>
            <w:proofErr w:type="gramEnd"/>
            <w:r w:rsidRPr="00C91066">
              <w:t xml:space="preserve"> status (i.e., the ecosystem is resilient), as opposed to becoming a very different ecosystem. Extreme fluctuations in conditions or the size of any population, however, can challenge the functioning of ecosystems in terms of resources and habitat availability.</w:t>
            </w:r>
          </w:p>
        </w:tc>
        <w:tc>
          <w:tcPr>
            <w:tcW w:w="2345" w:type="dxa"/>
            <w:shd w:val="clear" w:color="auto" w:fill="auto"/>
          </w:tcPr>
          <w:p w14:paraId="6C6C92C6" w14:textId="77332330" w:rsidR="00A758CE" w:rsidRPr="00AF1646" w:rsidRDefault="00C91066" w:rsidP="00CB1F6C">
            <w:pPr>
              <w:pStyle w:val="Header6"/>
            </w:pPr>
            <w:r w:rsidRPr="00C91066">
              <w:t>Stability and Change</w:t>
            </w:r>
          </w:p>
          <w:p w14:paraId="1C47ACFE" w14:textId="667428FB" w:rsidR="00A758CE" w:rsidRPr="009F069F" w:rsidRDefault="00C91066" w:rsidP="009F069F">
            <w:pPr>
              <w:pStyle w:val="TableBullets"/>
            </w:pPr>
            <w:r w:rsidRPr="00C91066">
              <w:t>Much of science deals with constructing explanations of how things change and how they remain stable.</w:t>
            </w:r>
          </w:p>
        </w:tc>
      </w:tr>
    </w:tbl>
    <w:p w14:paraId="7B6C10C7" w14:textId="77777777" w:rsidR="00283757" w:rsidRPr="0097285D" w:rsidRDefault="00283757" w:rsidP="0097285D">
      <w:pPr>
        <w:pStyle w:val="Heading2"/>
      </w:pPr>
      <w:r w:rsidRPr="0097285D">
        <w:t>Assessment Targets</w:t>
      </w:r>
    </w:p>
    <w:p w14:paraId="7BCC8B6A" w14:textId="6D2533F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10D5BB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8845F36"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9456B76" w14:textId="34459ED8" w:rsidR="00283757" w:rsidRPr="00C10941" w:rsidRDefault="00C91066" w:rsidP="00C10941">
      <w:pPr>
        <w:pStyle w:val="Subpractice-2"/>
      </w:pPr>
      <w:r w:rsidRPr="00C91066">
        <w:t>7.2</w:t>
      </w:r>
      <w:r w:rsidR="008808C1">
        <w:tab/>
      </w:r>
      <w:r w:rsidRPr="00C91066">
        <w:t>Ability to compare, evaluate</w:t>
      </w:r>
      <w:r w:rsidR="009317E4">
        <w:t>,</w:t>
      </w:r>
      <w:r w:rsidRPr="00C91066">
        <w:t xml:space="preserve"> and critique competing arguments</w:t>
      </w:r>
    </w:p>
    <w:p w14:paraId="77388DB1"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4FA0BB02"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433115E" w14:textId="1E81C956" w:rsidR="00283757" w:rsidRDefault="00C91066" w:rsidP="00C10941">
      <w:pPr>
        <w:pStyle w:val="Subpractice-3"/>
      </w:pPr>
      <w:r>
        <w:t xml:space="preserve">7.2.1 </w:t>
      </w:r>
      <w:r w:rsidR="006509B6">
        <w:tab/>
      </w:r>
      <w:r>
        <w:t>Ability to evaluate arguments about a natural phenomenon based on scientific concepts, principles, and big ideas</w:t>
      </w:r>
    </w:p>
    <w:p w14:paraId="49AE9A54" w14:textId="34D0F899" w:rsidR="00C91066" w:rsidRPr="00C10941" w:rsidRDefault="00C91066" w:rsidP="00C10941">
      <w:pPr>
        <w:pStyle w:val="Subpractice-3"/>
      </w:pPr>
      <w:r>
        <w:t xml:space="preserve">7.2.3 </w:t>
      </w:r>
      <w:r w:rsidR="006509B6">
        <w:tab/>
      </w:r>
      <w:r>
        <w:t>Ability to evaluate competing perspectives/claims using reasoning and evidence</w:t>
      </w:r>
    </w:p>
    <w:p w14:paraId="162E349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66CA4BC" w14:textId="03561674" w:rsidR="009313F0" w:rsidRPr="002141E1" w:rsidRDefault="00C91066" w:rsidP="002141E1">
      <w:pPr>
        <w:pStyle w:val="Heading4"/>
        <w:ind w:left="562"/>
        <w:rPr>
          <w:b w:val="0"/>
        </w:rPr>
      </w:pPr>
      <w:r w:rsidRPr="002141E1">
        <w:rPr>
          <w:b w:val="0"/>
        </w:rPr>
        <w:t>LS</w:t>
      </w:r>
      <w:proofErr w:type="gramStart"/>
      <w:r w:rsidRPr="002141E1">
        <w:rPr>
          <w:b w:val="0"/>
        </w:rPr>
        <w:t>2.C</w:t>
      </w:r>
      <w:r w:rsidR="002141E1">
        <w:rPr>
          <w:b w:val="0"/>
        </w:rPr>
        <w:t>.</w:t>
      </w:r>
      <w:proofErr w:type="gramEnd"/>
      <w:r w:rsidRPr="002141E1">
        <w:rPr>
          <w:b w:val="0"/>
        </w:rPr>
        <w:t>4</w:t>
      </w:r>
    </w:p>
    <w:p w14:paraId="05A45ED9" w14:textId="5294ED9E" w:rsidR="00283757" w:rsidRDefault="00C91066" w:rsidP="00C1558C">
      <w:pPr>
        <w:pStyle w:val="DashedBullets"/>
        <w:ind w:left="1800"/>
      </w:pPr>
      <w:r w:rsidRPr="00C91066">
        <w:t>Describe the strengths and weaknesses of the given claim explaining a response to a changing condition in an ecosystem</w:t>
      </w:r>
    </w:p>
    <w:p w14:paraId="3A2419A4" w14:textId="560A56A4" w:rsidR="00C91066" w:rsidRDefault="00C91066" w:rsidP="00C1558C">
      <w:pPr>
        <w:pStyle w:val="DashedBullets"/>
        <w:ind w:left="1800"/>
      </w:pPr>
      <w:r w:rsidRPr="00C91066">
        <w:t>Identify the factors that affect biodiversity</w:t>
      </w:r>
    </w:p>
    <w:p w14:paraId="0ECEBB43" w14:textId="60FA6878" w:rsidR="00C91066" w:rsidRDefault="00C91066" w:rsidP="00C1558C">
      <w:pPr>
        <w:pStyle w:val="DashedBullets"/>
        <w:ind w:left="1800"/>
      </w:pPr>
      <w:r w:rsidRPr="00C91066">
        <w:t>Explain the relationships between species and the physical environment in an ecosystem</w:t>
      </w:r>
    </w:p>
    <w:p w14:paraId="0EBF50D8" w14:textId="28F88775" w:rsidR="00C91066" w:rsidRDefault="00C91066" w:rsidP="00C1558C">
      <w:pPr>
        <w:pStyle w:val="DashedBullets"/>
        <w:ind w:left="1800"/>
      </w:pPr>
      <w:r w:rsidRPr="00C91066">
        <w:t>Use additional evidence to assess the validity and reliability of the given evidence and its ability to support the argument that resiliency of an ecosystem is subject to the degree of change in the biological and physical environment of an ecosystem</w:t>
      </w:r>
    </w:p>
    <w:p w14:paraId="4B1BC0E9" w14:textId="54B3C637" w:rsidR="00C91066" w:rsidRPr="00C10941" w:rsidRDefault="00C91066" w:rsidP="00C1558C">
      <w:pPr>
        <w:pStyle w:val="DashedBullets"/>
        <w:ind w:left="1800"/>
      </w:pPr>
      <w:r w:rsidRPr="00C91066">
        <w:t>Distinguish between disturbances in an ecosystem that maintain relatively consistent numbers and types of organisms and those that can result in a change to the ecosystem</w:t>
      </w:r>
    </w:p>
    <w:p w14:paraId="0DD7641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B27246A" w14:textId="7CE8A7DA" w:rsidR="000A196B" w:rsidRDefault="00C91066" w:rsidP="00C10941">
      <w:pPr>
        <w:pStyle w:val="CrossCuttingTargets"/>
        <w:rPr>
          <w:lang w:eastAsia="ko-KR"/>
        </w:rPr>
      </w:pPr>
      <w:r w:rsidRPr="00C91066">
        <w:t xml:space="preserve">CCC7 </w:t>
      </w:r>
      <w:r>
        <w:tab/>
      </w:r>
      <w:r w:rsidRPr="00C91066">
        <w:t>Construct explanations of how things change and how they remain stable</w:t>
      </w:r>
    </w:p>
    <w:p w14:paraId="47ACC57B" w14:textId="77777777" w:rsidR="000A196B" w:rsidRDefault="000A196B" w:rsidP="0097285D">
      <w:pPr>
        <w:pStyle w:val="Heading2"/>
        <w:rPr>
          <w:i/>
          <w:szCs w:val="24"/>
        </w:rPr>
      </w:pPr>
      <w:r w:rsidRPr="00935CE2">
        <w:rPr>
          <w:lang w:eastAsia="ko-KR"/>
        </w:rPr>
        <w:t>Examples of Integration of Assessment Targets and Evidence</w:t>
      </w:r>
    </w:p>
    <w:p w14:paraId="4A20EAC1" w14:textId="77777777" w:rsidR="00CE5AB8" w:rsidRPr="00B63D23" w:rsidRDefault="00CE5AB8" w:rsidP="00AB7B8F">
      <w:pPr>
        <w:pStyle w:val="ParagraphItalic"/>
      </w:pPr>
      <w:r>
        <w:t>Note that the list in this section is not exhaustive.</w:t>
      </w:r>
    </w:p>
    <w:p w14:paraId="6BDADD9B" w14:textId="12F4EEEC" w:rsidR="00FE4E50" w:rsidRPr="009246C4" w:rsidRDefault="00C91066" w:rsidP="009B0342">
      <w:pPr>
        <w:pStyle w:val="Paragraph"/>
      </w:pPr>
      <w:r w:rsidRPr="00C91066">
        <w:t>Task provides data illustrating the resulting changes in population size for various species in the ecosystem as an argument for a disturbance affecting the ecosystem:</w:t>
      </w:r>
    </w:p>
    <w:p w14:paraId="7AC439ED" w14:textId="2AF8CED1" w:rsidR="00282630" w:rsidRDefault="00C91066" w:rsidP="00A04BFA">
      <w:pPr>
        <w:pStyle w:val="DashedBullets"/>
      </w:pPr>
      <w:r w:rsidRPr="00C91066">
        <w:t xml:space="preserve">Explains how the data </w:t>
      </w:r>
      <w:proofErr w:type="gramStart"/>
      <w:r w:rsidRPr="00C91066">
        <w:t>illustrate</w:t>
      </w:r>
      <w:proofErr w:type="gramEnd"/>
      <w:r w:rsidRPr="00C91066">
        <w:t xml:space="preserve"> the effects of the disturbance on various species (7.2.1, LS</w:t>
      </w:r>
      <w:proofErr w:type="gramStart"/>
      <w:r w:rsidRPr="00C91066">
        <w:t>2.C.</w:t>
      </w:r>
      <w:proofErr w:type="gramEnd"/>
      <w:r w:rsidRPr="00C91066">
        <w:t>4, and CCC7)</w:t>
      </w:r>
    </w:p>
    <w:p w14:paraId="05FD6A6E" w14:textId="31602958" w:rsidR="00C91066" w:rsidRDefault="00C91066" w:rsidP="00A04BFA">
      <w:pPr>
        <w:pStyle w:val="DashedBullets"/>
      </w:pPr>
      <w:r w:rsidRPr="00C91066">
        <w:lastRenderedPageBreak/>
        <w:t>Predicts the future effects of the disturbance on species distribution and biodiversity (7.2.1, LS</w:t>
      </w:r>
      <w:proofErr w:type="gramStart"/>
      <w:r w:rsidRPr="00C91066">
        <w:t>2.C.</w:t>
      </w:r>
      <w:proofErr w:type="gramEnd"/>
      <w:r w:rsidRPr="00C91066">
        <w:t>4, and CCC7)</w:t>
      </w:r>
    </w:p>
    <w:p w14:paraId="4F691B2C" w14:textId="285B3D81" w:rsidR="00C91066" w:rsidRPr="009246C4" w:rsidRDefault="00C91066" w:rsidP="00C91066">
      <w:pPr>
        <w:pStyle w:val="Paragraph"/>
      </w:pPr>
      <w:r w:rsidRPr="00C91066">
        <w:t>Task provides a claim about the effect of an environmental disturbance and data illustrating the resulting changes in population size for various species in the ecosystem:</w:t>
      </w:r>
    </w:p>
    <w:p w14:paraId="0E44561B" w14:textId="368B8591" w:rsidR="00C91066" w:rsidRDefault="00C91066" w:rsidP="00C91066">
      <w:pPr>
        <w:pStyle w:val="DashedBullets"/>
      </w:pPr>
      <w:r w:rsidRPr="00C91066">
        <w:t>Interprets the evidence to describe the impact of the disturbance on the various species (7.2.1, LS</w:t>
      </w:r>
      <w:proofErr w:type="gramStart"/>
      <w:r w:rsidRPr="00C91066">
        <w:t>2.C.</w:t>
      </w:r>
      <w:proofErr w:type="gramEnd"/>
      <w:r w:rsidRPr="00C91066">
        <w:t>4, and CCC7)</w:t>
      </w:r>
    </w:p>
    <w:p w14:paraId="20B5BECC" w14:textId="76F2DA16" w:rsidR="00C91066" w:rsidRDefault="00C91066" w:rsidP="00C91066">
      <w:pPr>
        <w:pStyle w:val="DashedBullets"/>
      </w:pPr>
      <w:r w:rsidRPr="00C91066">
        <w:t>Explains the relationships between species and the physical environment in the ecosystem (7.2.1, LS</w:t>
      </w:r>
      <w:proofErr w:type="gramStart"/>
      <w:r w:rsidRPr="00C91066">
        <w:t>2.C.</w:t>
      </w:r>
      <w:proofErr w:type="gramEnd"/>
      <w:r w:rsidRPr="00C91066">
        <w:t>4, and CCC7)</w:t>
      </w:r>
    </w:p>
    <w:p w14:paraId="26C1FE17" w14:textId="312B6287" w:rsidR="00C91066" w:rsidRDefault="00C91066" w:rsidP="00C91066">
      <w:pPr>
        <w:pStyle w:val="DashedBullets"/>
      </w:pPr>
      <w:r w:rsidRPr="00C91066">
        <w:t>Identifies additional evidence that could be used to assess the validity and reliability of the given evidence and its ability to support the given claim (7.2.1, LS</w:t>
      </w:r>
      <w:proofErr w:type="gramStart"/>
      <w:r w:rsidRPr="00C91066">
        <w:t>2.C.</w:t>
      </w:r>
      <w:proofErr w:type="gramEnd"/>
      <w:r w:rsidRPr="00C91066">
        <w:t>4, and CCC7)</w:t>
      </w:r>
    </w:p>
    <w:p w14:paraId="0A6974A3" w14:textId="7C7B4451" w:rsidR="00C91066" w:rsidRPr="009246C4" w:rsidRDefault="00C91066" w:rsidP="00C91066">
      <w:pPr>
        <w:pStyle w:val="Paragraph"/>
      </w:pPr>
      <w:r w:rsidRPr="00C91066">
        <w:t>Task provides competing claims about the effects of one or more disturbances on an ecosystem in conjunction with data:</w:t>
      </w:r>
    </w:p>
    <w:p w14:paraId="01BE6FB3" w14:textId="3B2D5201" w:rsidR="00C91066" w:rsidRDefault="00C91066" w:rsidP="00C91066">
      <w:pPr>
        <w:pStyle w:val="DashedBullets"/>
      </w:pPr>
      <w:proofErr w:type="gramStart"/>
      <w:r w:rsidRPr="00C91066">
        <w:t>Uses</w:t>
      </w:r>
      <w:proofErr w:type="gramEnd"/>
      <w:r w:rsidRPr="00C91066">
        <w:t xml:space="preserve"> the evidence to evaluate the claims (7.2.3, LS</w:t>
      </w:r>
      <w:proofErr w:type="gramStart"/>
      <w:r w:rsidRPr="00C91066">
        <w:t>2.C.</w:t>
      </w:r>
      <w:proofErr w:type="gramEnd"/>
      <w:r w:rsidRPr="00C91066">
        <w:t>4, and CCC7)</w:t>
      </w:r>
    </w:p>
    <w:p w14:paraId="016BDAF9" w14:textId="76D0DD03" w:rsidR="00C91066" w:rsidRDefault="00C91066" w:rsidP="00C91066">
      <w:pPr>
        <w:pStyle w:val="DashedBullets"/>
      </w:pPr>
      <w:r w:rsidRPr="00C91066">
        <w:t>Uses evidence and reasoning to explain why some disturbances in an ecosystem maintain relatively consistent numbers and types of organisms in stable conditions while other disturbances result in new ecosystems (7.2.3, LS</w:t>
      </w:r>
      <w:proofErr w:type="gramStart"/>
      <w:r w:rsidRPr="00C91066">
        <w:t>2.C.</w:t>
      </w:r>
      <w:proofErr w:type="gramEnd"/>
      <w:r w:rsidRPr="00C91066">
        <w:t>4, and CCC7)</w:t>
      </w:r>
    </w:p>
    <w:p w14:paraId="22165213" w14:textId="39256A3F" w:rsidR="00C91066" w:rsidRPr="001D6620" w:rsidRDefault="00F5010F" w:rsidP="00C91066">
      <w:pPr>
        <w:pStyle w:val="Heading2"/>
      </w:pPr>
      <w:r>
        <w:t xml:space="preserve">California </w:t>
      </w:r>
      <w:r w:rsidR="00C91066" w:rsidRPr="001D6620">
        <w:t>Environmental Principle</w:t>
      </w:r>
      <w:r w:rsidR="00C91066">
        <w:t>s and Concepts</w:t>
      </w:r>
    </w:p>
    <w:p w14:paraId="4D5762F7" w14:textId="295443BC" w:rsidR="00C91066" w:rsidRDefault="00C91066" w:rsidP="00C91066">
      <w:pPr>
        <w:pStyle w:val="DashedBullets"/>
      </w:pPr>
      <w:r w:rsidRPr="00C91066">
        <w:t>EP2: The long-term functioning and health of terrestrial, freshwater, coastal, and marine ecosystems are influenced by their relationships with human societies</w:t>
      </w:r>
      <w:r w:rsidR="00CF0630">
        <w:t>.</w:t>
      </w:r>
    </w:p>
    <w:p w14:paraId="36C1088D" w14:textId="49AA404D" w:rsidR="00C91066" w:rsidRPr="001B57B9" w:rsidRDefault="00C91066" w:rsidP="00C91066">
      <w:pPr>
        <w:pStyle w:val="DashedBullets"/>
      </w:pPr>
      <w:r w:rsidRPr="00C91066">
        <w:t>EP4: The exchange of matter between natural systems and human societies affects the long-term functioning of both.</w:t>
      </w:r>
    </w:p>
    <w:p w14:paraId="54EF2DD6" w14:textId="77777777" w:rsidR="00CE5AB8" w:rsidRPr="00B63D23" w:rsidRDefault="00FE4E50" w:rsidP="008808C1">
      <w:pPr>
        <w:pStyle w:val="Heading2"/>
      </w:pPr>
      <w:r w:rsidRPr="00510C04">
        <w:t>Possible Phenomena or Contexts</w:t>
      </w:r>
    </w:p>
    <w:p w14:paraId="76BE4494" w14:textId="77777777" w:rsidR="00FE4E50" w:rsidRPr="00B63D23" w:rsidRDefault="00CE5AB8" w:rsidP="008808C1">
      <w:pPr>
        <w:pStyle w:val="ParagraphItalic"/>
        <w:keepNext/>
      </w:pPr>
      <w:r>
        <w:t>Note that the list in this section is not exhaustive.</w:t>
      </w:r>
    </w:p>
    <w:p w14:paraId="7C59D9CC" w14:textId="3966A943" w:rsidR="00FE4E50" w:rsidRDefault="00C91066" w:rsidP="00A04BFA">
      <w:pPr>
        <w:pStyle w:val="DashedBullets"/>
      </w:pPr>
      <w:r w:rsidRPr="00C91066">
        <w:t>Reintroduction of an endangered species to an ecosystem</w:t>
      </w:r>
    </w:p>
    <w:p w14:paraId="375CA00F" w14:textId="682C07BD" w:rsidR="00C91066" w:rsidRDefault="00C91066" w:rsidP="00A04BFA">
      <w:pPr>
        <w:pStyle w:val="DashedBullets"/>
      </w:pPr>
      <w:r w:rsidRPr="00C91066">
        <w:t>Clear-cutting of forests for agricultural use</w:t>
      </w:r>
    </w:p>
    <w:p w14:paraId="67E15E5D" w14:textId="741FEF1B" w:rsidR="00C91066" w:rsidRDefault="00C91066" w:rsidP="00A04BFA">
      <w:pPr>
        <w:pStyle w:val="DashedBullets"/>
      </w:pPr>
      <w:r w:rsidRPr="00C91066">
        <w:t>Introduction of a nonnative invasive species to an ecosystem</w:t>
      </w:r>
    </w:p>
    <w:p w14:paraId="7EA9992F" w14:textId="2E269A9A" w:rsidR="00F460BB" w:rsidRDefault="0099271E" w:rsidP="00A04BFA">
      <w:pPr>
        <w:pStyle w:val="DashedBullets"/>
      </w:pPr>
      <w:r>
        <w:t xml:space="preserve">Environmental disturbances to </w:t>
      </w:r>
      <w:r w:rsidR="003C550C">
        <w:t xml:space="preserve">an </w:t>
      </w:r>
      <w:r>
        <w:t>ecosystem</w:t>
      </w:r>
      <w:r w:rsidR="003C550C">
        <w:t xml:space="preserve"> (i.e., changes in</w:t>
      </w:r>
      <w:r>
        <w:t xml:space="preserve"> water temperature, pH, </w:t>
      </w:r>
      <w:r w:rsidR="00F07966">
        <w:t>nutrients</w:t>
      </w:r>
      <w:r w:rsidR="003C550C">
        <w:t>,</w:t>
      </w:r>
      <w:r w:rsidR="00F07966">
        <w:t xml:space="preserve"> and </w:t>
      </w:r>
      <w:r>
        <w:t>salinity</w:t>
      </w:r>
      <w:r w:rsidR="003C550C">
        <w:t>)</w:t>
      </w:r>
      <w:r w:rsidR="00F07966">
        <w:t xml:space="preserve"> used as bioindicators o</w:t>
      </w:r>
      <w:r w:rsidR="003C550C">
        <w:t>f</w:t>
      </w:r>
      <w:r w:rsidR="00F07966">
        <w:t xml:space="preserve"> the health of </w:t>
      </w:r>
      <w:r w:rsidR="003C550C">
        <w:t>that</w:t>
      </w:r>
      <w:r w:rsidR="00F07966">
        <w:t xml:space="preserve"> ecosystem</w:t>
      </w:r>
    </w:p>
    <w:p w14:paraId="168A1F35" w14:textId="1BD8EFC6" w:rsidR="00C91066" w:rsidRPr="00A04BFA" w:rsidRDefault="00C91066" w:rsidP="00C1558C">
      <w:pPr>
        <w:pStyle w:val="DashedBullets"/>
        <w:keepNext/>
      </w:pPr>
      <w:r w:rsidRPr="00C91066">
        <w:lastRenderedPageBreak/>
        <w:t>Relationship of ecosystem stability and complexity</w:t>
      </w:r>
    </w:p>
    <w:p w14:paraId="1E056704" w14:textId="77777777" w:rsidR="00CE5AB8" w:rsidRPr="00B63D23" w:rsidRDefault="00FE4E50" w:rsidP="0097285D">
      <w:pPr>
        <w:pStyle w:val="Heading2"/>
      </w:pPr>
      <w:r w:rsidRPr="00510C04">
        <w:t>Common Misconceptions</w:t>
      </w:r>
    </w:p>
    <w:p w14:paraId="504DBA53" w14:textId="77777777" w:rsidR="00FE4E50" w:rsidRPr="00B63D23" w:rsidRDefault="00CE5AB8" w:rsidP="00110730">
      <w:pPr>
        <w:pStyle w:val="ParagraphItalic"/>
      </w:pPr>
      <w:r>
        <w:t>Note that the list in this section is not exhaustive.</w:t>
      </w:r>
    </w:p>
    <w:p w14:paraId="50F1F2FE" w14:textId="4F76F52E" w:rsidR="00FE4E50" w:rsidRDefault="00C91066" w:rsidP="00A04BFA">
      <w:pPr>
        <w:pStyle w:val="DashedBullets"/>
      </w:pPr>
      <w:r w:rsidRPr="00C91066">
        <w:t>Disturbances are always detrimental to an ecosystem.</w:t>
      </w:r>
    </w:p>
    <w:p w14:paraId="2A0790B5" w14:textId="3F4A3684" w:rsidR="00C91066" w:rsidRPr="00B05F41" w:rsidRDefault="00C91066" w:rsidP="00A04BFA">
      <w:pPr>
        <w:pStyle w:val="DashedBullets"/>
      </w:pPr>
      <w:r w:rsidRPr="00C91066">
        <w:t>New species are beneficial to an ecosystem because they increase biodiversity.</w:t>
      </w:r>
    </w:p>
    <w:p w14:paraId="6D03E93D" w14:textId="77777777" w:rsidR="00FE4E50" w:rsidRPr="00510C04" w:rsidRDefault="00FE4E50" w:rsidP="0097285D">
      <w:pPr>
        <w:pStyle w:val="Heading2"/>
      </w:pPr>
      <w:r w:rsidRPr="00510C04">
        <w:t>Additional Assessment Boundaries</w:t>
      </w:r>
    </w:p>
    <w:p w14:paraId="4A17C9BD" w14:textId="77777777" w:rsidR="00FE4E50" w:rsidRDefault="009F069F" w:rsidP="00A04BFA">
      <w:pPr>
        <w:pStyle w:val="Paragraph"/>
        <w:rPr>
          <w:lang w:eastAsia="ko-KR"/>
        </w:rPr>
      </w:pPr>
      <w:r w:rsidRPr="009F069F">
        <w:rPr>
          <w:lang w:eastAsia="ko-KR"/>
        </w:rPr>
        <w:t>None listed at this time.</w:t>
      </w:r>
    </w:p>
    <w:p w14:paraId="46EE6159" w14:textId="012F3E0F" w:rsidR="00AB7B8F" w:rsidRPr="00AB7B8F" w:rsidRDefault="00FE4E50" w:rsidP="00C91066">
      <w:pPr>
        <w:pStyle w:val="Heading2"/>
      </w:pPr>
      <w:r>
        <w:t>Additional References</w:t>
      </w:r>
    </w:p>
    <w:p w14:paraId="4219636E" w14:textId="7B3DBC33" w:rsidR="00286AB9" w:rsidRDefault="00C91066" w:rsidP="0092682A">
      <w:pPr>
        <w:pStyle w:val="Paragraph"/>
        <w:rPr>
          <w:rStyle w:val="Hyperlink"/>
          <w:bCs/>
          <w:color w:val="auto"/>
          <w:u w:val="none"/>
        </w:rPr>
      </w:pPr>
      <w:r w:rsidRPr="00090450">
        <w:t>HS-LS2-6 Evidence Statement</w:t>
      </w:r>
      <w:r w:rsidR="0092682A" w:rsidRPr="0092682A">
        <w:t xml:space="preserve"> </w:t>
      </w:r>
      <w:hyperlink r:id="rId9" w:tooltip="HS-LS2-6 Evidence Statement web document" w:history="1">
        <w:r w:rsidR="00090450" w:rsidRPr="00090450">
          <w:rPr>
            <w:rStyle w:val="Hyperlink"/>
            <w:bCs/>
          </w:rPr>
          <w:t>https://www.nextgenscience.org/sites/default/files/evidence_statement/black_white/HS-LS2-6 Evidence Statements June 2015 asterisks.pdf</w:t>
        </w:r>
      </w:hyperlink>
    </w:p>
    <w:p w14:paraId="6D6898F1" w14:textId="62E611A0" w:rsidR="00090450" w:rsidRPr="009258F0" w:rsidRDefault="00EB1801" w:rsidP="00090450">
      <w:pPr>
        <w:pStyle w:val="Paragraph"/>
      </w:pPr>
      <w:r>
        <w:t xml:space="preserve">California </w:t>
      </w:r>
      <w:r w:rsidR="00090450" w:rsidRPr="009258F0">
        <w:t xml:space="preserve">Environmental Principles and Concepts </w:t>
      </w:r>
      <w:hyperlink r:id="rId10" w:tooltip="Environmental Principles and Concepts web page" w:history="1">
        <w:r w:rsidR="00090450" w:rsidRPr="003760B9">
          <w:rPr>
            <w:rStyle w:val="Hyperlink"/>
          </w:rPr>
          <w:t>http://californiaeei.org/abouteei/epc/</w:t>
        </w:r>
      </w:hyperlink>
    </w:p>
    <w:p w14:paraId="60C04664" w14:textId="7AB6E6AE" w:rsidR="00090450" w:rsidRPr="009258F0" w:rsidRDefault="00090450" w:rsidP="00090450">
      <w:pPr>
        <w:pStyle w:val="Paragraph"/>
        <w:keepNext w:val="0"/>
        <w:keepLines w:val="0"/>
      </w:pPr>
      <w:r w:rsidRPr="009258F0">
        <w:t>California Education and the Environment Initiative</w:t>
      </w:r>
      <w:r w:rsidRPr="007C7195">
        <w:rPr>
          <w:sz w:val="28"/>
        </w:rPr>
        <w:t xml:space="preserve"> </w:t>
      </w:r>
      <w:hyperlink r:id="rId11" w:tooltip="California Education and the Environment Initiative web page" w:history="1">
        <w:r w:rsidRPr="007C7195">
          <w:rPr>
            <w:rStyle w:val="Hyperlink"/>
            <w:szCs w:val="23"/>
          </w:rPr>
          <w:t>http://californiaeei.org/</w:t>
        </w:r>
      </w:hyperlink>
    </w:p>
    <w:p w14:paraId="4B595972" w14:textId="77777777" w:rsidR="00090450" w:rsidRDefault="00090450" w:rsidP="0009045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DC95291" w14:textId="0CD8D633" w:rsidR="00090450" w:rsidRPr="00DE6E87" w:rsidRDefault="00090450" w:rsidP="007918B5">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9661482" w14:textId="62960FDF" w:rsidR="00C91066" w:rsidRDefault="00090450" w:rsidP="007918B5">
      <w:pPr>
        <w:pStyle w:val="ScienceFrameworkLink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4D592D14" w14:textId="41D6FE48" w:rsidR="00A216BC" w:rsidRDefault="00A216BC" w:rsidP="00A216BC">
      <w:pPr>
        <w:pStyle w:val="ScienceFrameworkLinks"/>
        <w:spacing w:before="600"/>
        <w:ind w:left="446" w:hanging="446"/>
        <w:rPr>
          <w:color w:val="000000"/>
        </w:rPr>
      </w:pPr>
      <w:r>
        <w:rPr>
          <w:lang w:eastAsia="ko-KR"/>
        </w:rPr>
        <w:t>Posted by the California Department of Education, March 2021</w:t>
      </w:r>
      <w:r w:rsidR="00733E43">
        <w:rPr>
          <w:lang w:eastAsia="ko-KR"/>
        </w:rPr>
        <w:t xml:space="preserve"> </w:t>
      </w:r>
      <w:r w:rsidR="00733E43" w:rsidRPr="00733E43">
        <w:rPr>
          <w:lang w:eastAsia="ko-KR"/>
        </w:rPr>
        <w:t>(updated February 2024)</w:t>
      </w:r>
    </w:p>
    <w:p w14:paraId="608651F0" w14:textId="180D328E" w:rsidR="00232379" w:rsidRPr="00232379" w:rsidRDefault="00232379" w:rsidP="00A216BC">
      <w:pPr>
        <w:pStyle w:val="ScienceFrameworkLinks"/>
        <w:spacing w:before="600"/>
        <w:ind w:left="446" w:hanging="446"/>
        <w:rPr>
          <w:color w:val="000000"/>
        </w:rPr>
      </w:pPr>
    </w:p>
    <w:sectPr w:rsidR="00232379" w:rsidRPr="00232379" w:rsidSect="00440072">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42F4" w14:textId="77777777" w:rsidR="00B07591" w:rsidRDefault="00B07591" w:rsidP="007525D5">
      <w:r>
        <w:separator/>
      </w:r>
    </w:p>
  </w:endnote>
  <w:endnote w:type="continuationSeparator" w:id="0">
    <w:p w14:paraId="5E04CE59" w14:textId="77777777" w:rsidR="00B07591" w:rsidRDefault="00B07591" w:rsidP="007525D5">
      <w:r>
        <w:continuationSeparator/>
      </w:r>
    </w:p>
  </w:endnote>
  <w:endnote w:type="continuationNotice" w:id="1">
    <w:p w14:paraId="69EB311D" w14:textId="77777777" w:rsidR="00B07591" w:rsidRDefault="00B075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38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54571">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BA85" w14:textId="77777777" w:rsidR="00B07591" w:rsidRDefault="00B07591" w:rsidP="007525D5">
      <w:r>
        <w:separator/>
      </w:r>
    </w:p>
  </w:footnote>
  <w:footnote w:type="continuationSeparator" w:id="0">
    <w:p w14:paraId="6FDD45F8" w14:textId="77777777" w:rsidR="00B07591" w:rsidRDefault="00B07591" w:rsidP="007525D5">
      <w:r>
        <w:continuationSeparator/>
      </w:r>
    </w:p>
  </w:footnote>
  <w:footnote w:type="continuationNotice" w:id="1">
    <w:p w14:paraId="16121436" w14:textId="77777777" w:rsidR="00B07591" w:rsidRDefault="00B075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2E0" w14:textId="77777777" w:rsidR="00007CC7" w:rsidRDefault="00007CC7" w:rsidP="00BB08C4">
    <w:pPr>
      <w:pStyle w:val="Header"/>
      <w:tabs>
        <w:tab w:val="clear" w:pos="4680"/>
      </w:tabs>
      <w:spacing w:after="0"/>
      <w:jc w:val="left"/>
    </w:pPr>
    <w:r>
      <w:rPr>
        <w:noProof/>
        <w:lang w:eastAsia="en-US"/>
      </w:rPr>
      <w:drawing>
        <wp:inline distT="0" distB="0" distL="0" distR="0" wp14:anchorId="41DE7A7D" wp14:editId="0F0DF3E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D3E55A1" w14:textId="3B3F38A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304AC">
      <w:rPr>
        <w:noProof/>
      </w:rPr>
      <w:t>HS-LS2-6 Ecosystems: Interactions, Energy, and Dynamics</w:t>
    </w:r>
    <w:r>
      <w:rPr>
        <w:noProof/>
      </w:rPr>
      <w:fldChar w:fldCharType="end"/>
    </w:r>
  </w:p>
  <w:p w14:paraId="1B67DB8E" w14:textId="261704C0" w:rsidR="00007CC7" w:rsidRPr="00BB08C4" w:rsidRDefault="00007CC7" w:rsidP="00600F38">
    <w:pPr>
      <w:pStyle w:val="Header"/>
      <w:tabs>
        <w:tab w:val="clear" w:pos="4680"/>
      </w:tabs>
      <w:spacing w:after="240"/>
    </w:pPr>
    <w:r w:rsidRPr="00B63D23">
      <w:t>California Science Test—Item</w:t>
    </w:r>
    <w:r w:rsidR="009313F0">
      <w:t xml:space="preserve"> Content</w:t>
    </w:r>
    <w:r w:rsidRPr="00B63D23">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6AA3" w14:textId="77777777" w:rsidR="00CB1F6C" w:rsidRDefault="00CB1F6C" w:rsidP="00CB1F6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6601282">
    <w:abstractNumId w:val="14"/>
  </w:num>
  <w:num w:numId="2" w16cid:durableId="966006422">
    <w:abstractNumId w:val="16"/>
  </w:num>
  <w:num w:numId="3" w16cid:durableId="1471510505">
    <w:abstractNumId w:val="20"/>
  </w:num>
  <w:num w:numId="4" w16cid:durableId="2093161762">
    <w:abstractNumId w:val="30"/>
  </w:num>
  <w:num w:numId="5" w16cid:durableId="1900050664">
    <w:abstractNumId w:val="13"/>
  </w:num>
  <w:num w:numId="6" w16cid:durableId="269821514">
    <w:abstractNumId w:val="11"/>
  </w:num>
  <w:num w:numId="7" w16cid:durableId="89393280">
    <w:abstractNumId w:val="24"/>
  </w:num>
  <w:num w:numId="8" w16cid:durableId="1715732655">
    <w:abstractNumId w:val="25"/>
  </w:num>
  <w:num w:numId="9" w16cid:durableId="2094887270">
    <w:abstractNumId w:val="29"/>
  </w:num>
  <w:num w:numId="10" w16cid:durableId="298457772">
    <w:abstractNumId w:val="22"/>
  </w:num>
  <w:num w:numId="11" w16cid:durableId="1728407847">
    <w:abstractNumId w:val="31"/>
  </w:num>
  <w:num w:numId="12" w16cid:durableId="1959792351">
    <w:abstractNumId w:val="29"/>
    <w:lvlOverride w:ilvl="0">
      <w:startOverride w:val="1"/>
    </w:lvlOverride>
  </w:num>
  <w:num w:numId="13" w16cid:durableId="2143503073">
    <w:abstractNumId w:val="29"/>
    <w:lvlOverride w:ilvl="0">
      <w:startOverride w:val="1"/>
    </w:lvlOverride>
  </w:num>
  <w:num w:numId="14" w16cid:durableId="1977223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670879">
    <w:abstractNumId w:val="29"/>
    <w:lvlOverride w:ilvl="0">
      <w:startOverride w:val="1"/>
    </w:lvlOverride>
  </w:num>
  <w:num w:numId="16" w16cid:durableId="966932649">
    <w:abstractNumId w:val="29"/>
    <w:lvlOverride w:ilvl="0">
      <w:startOverride w:val="1"/>
    </w:lvlOverride>
  </w:num>
  <w:num w:numId="17" w16cid:durableId="1497258730">
    <w:abstractNumId w:val="22"/>
    <w:lvlOverride w:ilvl="0">
      <w:startOverride w:val="1"/>
    </w:lvlOverride>
  </w:num>
  <w:num w:numId="18" w16cid:durableId="2050909933">
    <w:abstractNumId w:val="29"/>
    <w:lvlOverride w:ilvl="0">
      <w:startOverride w:val="1"/>
    </w:lvlOverride>
  </w:num>
  <w:num w:numId="19" w16cid:durableId="14983806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4628">
    <w:abstractNumId w:val="29"/>
    <w:lvlOverride w:ilvl="0">
      <w:startOverride w:val="1"/>
    </w:lvlOverride>
  </w:num>
  <w:num w:numId="21" w16cid:durableId="2120564899">
    <w:abstractNumId w:val="22"/>
    <w:lvlOverride w:ilvl="0">
      <w:startOverride w:val="1"/>
    </w:lvlOverride>
  </w:num>
  <w:num w:numId="22" w16cid:durableId="1197698887">
    <w:abstractNumId w:val="29"/>
    <w:lvlOverride w:ilvl="0">
      <w:startOverride w:val="1"/>
    </w:lvlOverride>
  </w:num>
  <w:num w:numId="23" w16cid:durableId="1391462465">
    <w:abstractNumId w:val="22"/>
    <w:lvlOverride w:ilvl="0">
      <w:startOverride w:val="1"/>
    </w:lvlOverride>
  </w:num>
  <w:num w:numId="24" w16cid:durableId="1523593067">
    <w:abstractNumId w:val="29"/>
    <w:lvlOverride w:ilvl="0">
      <w:startOverride w:val="1"/>
    </w:lvlOverride>
  </w:num>
  <w:num w:numId="25" w16cid:durableId="2087916399">
    <w:abstractNumId w:val="22"/>
    <w:lvlOverride w:ilvl="0">
      <w:startOverride w:val="1"/>
    </w:lvlOverride>
  </w:num>
  <w:num w:numId="26" w16cid:durableId="218368051">
    <w:abstractNumId w:val="31"/>
    <w:lvlOverride w:ilvl="0">
      <w:startOverride w:val="1"/>
    </w:lvlOverride>
  </w:num>
  <w:num w:numId="27" w16cid:durableId="1783837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250426">
    <w:abstractNumId w:val="29"/>
    <w:lvlOverride w:ilvl="0">
      <w:startOverride w:val="1"/>
    </w:lvlOverride>
  </w:num>
  <w:num w:numId="29" w16cid:durableId="308024162">
    <w:abstractNumId w:val="22"/>
    <w:lvlOverride w:ilvl="0">
      <w:startOverride w:val="1"/>
    </w:lvlOverride>
  </w:num>
  <w:num w:numId="30" w16cid:durableId="2123066480">
    <w:abstractNumId w:val="29"/>
    <w:lvlOverride w:ilvl="0">
      <w:startOverride w:val="1"/>
    </w:lvlOverride>
  </w:num>
  <w:num w:numId="31" w16cid:durableId="804278692">
    <w:abstractNumId w:val="29"/>
    <w:lvlOverride w:ilvl="0">
      <w:startOverride w:val="1"/>
    </w:lvlOverride>
  </w:num>
  <w:num w:numId="32" w16cid:durableId="1585995642">
    <w:abstractNumId w:val="22"/>
    <w:lvlOverride w:ilvl="0">
      <w:startOverride w:val="1"/>
    </w:lvlOverride>
  </w:num>
  <w:num w:numId="33" w16cid:durableId="12828850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8972060">
    <w:abstractNumId w:val="29"/>
    <w:lvlOverride w:ilvl="0">
      <w:startOverride w:val="1"/>
    </w:lvlOverride>
  </w:num>
  <w:num w:numId="35" w16cid:durableId="1956710820">
    <w:abstractNumId w:val="22"/>
    <w:lvlOverride w:ilvl="0">
      <w:startOverride w:val="1"/>
    </w:lvlOverride>
  </w:num>
  <w:num w:numId="36" w16cid:durableId="380057570">
    <w:abstractNumId w:val="29"/>
    <w:lvlOverride w:ilvl="0">
      <w:startOverride w:val="1"/>
    </w:lvlOverride>
  </w:num>
  <w:num w:numId="37" w16cid:durableId="1834107621">
    <w:abstractNumId w:val="22"/>
    <w:lvlOverride w:ilvl="0">
      <w:startOverride w:val="1"/>
    </w:lvlOverride>
  </w:num>
  <w:num w:numId="38" w16cid:durableId="54352648">
    <w:abstractNumId w:val="31"/>
    <w:lvlOverride w:ilvl="0">
      <w:startOverride w:val="1"/>
    </w:lvlOverride>
  </w:num>
  <w:num w:numId="39" w16cid:durableId="778644979">
    <w:abstractNumId w:val="31"/>
    <w:lvlOverride w:ilvl="0">
      <w:startOverride w:val="1"/>
    </w:lvlOverride>
  </w:num>
  <w:num w:numId="40" w16cid:durableId="380398457">
    <w:abstractNumId w:val="29"/>
    <w:lvlOverride w:ilvl="0">
      <w:startOverride w:val="1"/>
    </w:lvlOverride>
  </w:num>
  <w:num w:numId="41" w16cid:durableId="1454055835">
    <w:abstractNumId w:val="22"/>
    <w:lvlOverride w:ilvl="0">
      <w:startOverride w:val="1"/>
    </w:lvlOverride>
  </w:num>
  <w:num w:numId="42" w16cid:durableId="453443734">
    <w:abstractNumId w:val="31"/>
    <w:lvlOverride w:ilvl="0">
      <w:startOverride w:val="1"/>
    </w:lvlOverride>
  </w:num>
  <w:num w:numId="43" w16cid:durableId="241136944">
    <w:abstractNumId w:val="31"/>
    <w:lvlOverride w:ilvl="0">
      <w:startOverride w:val="1"/>
    </w:lvlOverride>
  </w:num>
  <w:num w:numId="44" w16cid:durableId="1316179253">
    <w:abstractNumId w:val="31"/>
    <w:lvlOverride w:ilvl="0">
      <w:startOverride w:val="1"/>
    </w:lvlOverride>
  </w:num>
  <w:num w:numId="45" w16cid:durableId="399254442">
    <w:abstractNumId w:val="34"/>
  </w:num>
  <w:num w:numId="46" w16cid:durableId="41486276">
    <w:abstractNumId w:val="22"/>
    <w:lvlOverride w:ilvl="0">
      <w:startOverride w:val="1"/>
    </w:lvlOverride>
  </w:num>
  <w:num w:numId="47" w16cid:durableId="2045710752">
    <w:abstractNumId w:val="15"/>
  </w:num>
  <w:num w:numId="48" w16cid:durableId="1642541743">
    <w:abstractNumId w:val="28"/>
  </w:num>
  <w:num w:numId="49" w16cid:durableId="664822245">
    <w:abstractNumId w:val="27"/>
  </w:num>
  <w:num w:numId="50" w16cid:durableId="1592354022">
    <w:abstractNumId w:val="33"/>
  </w:num>
  <w:num w:numId="51" w16cid:durableId="335495122">
    <w:abstractNumId w:val="35"/>
  </w:num>
  <w:num w:numId="52" w16cid:durableId="1541087206">
    <w:abstractNumId w:val="17"/>
  </w:num>
  <w:num w:numId="53" w16cid:durableId="912860032">
    <w:abstractNumId w:val="9"/>
  </w:num>
  <w:num w:numId="54" w16cid:durableId="1694185562">
    <w:abstractNumId w:val="7"/>
  </w:num>
  <w:num w:numId="55" w16cid:durableId="1445074540">
    <w:abstractNumId w:val="6"/>
  </w:num>
  <w:num w:numId="56" w16cid:durableId="1754745232">
    <w:abstractNumId w:val="5"/>
  </w:num>
  <w:num w:numId="57" w16cid:durableId="2071339506">
    <w:abstractNumId w:val="4"/>
  </w:num>
  <w:num w:numId="58" w16cid:durableId="2048214659">
    <w:abstractNumId w:val="8"/>
  </w:num>
  <w:num w:numId="59" w16cid:durableId="1411661781">
    <w:abstractNumId w:val="3"/>
  </w:num>
  <w:num w:numId="60" w16cid:durableId="159277841">
    <w:abstractNumId w:val="2"/>
  </w:num>
  <w:num w:numId="61" w16cid:durableId="748505329">
    <w:abstractNumId w:val="1"/>
  </w:num>
  <w:num w:numId="62" w16cid:durableId="1827435816">
    <w:abstractNumId w:val="0"/>
  </w:num>
  <w:num w:numId="63" w16cid:durableId="1120879477">
    <w:abstractNumId w:val="18"/>
  </w:num>
  <w:num w:numId="64" w16cid:durableId="572743490">
    <w:abstractNumId w:val="19"/>
  </w:num>
  <w:num w:numId="65" w16cid:durableId="767385526">
    <w:abstractNumId w:val="32"/>
  </w:num>
  <w:num w:numId="66" w16cid:durableId="1514370489">
    <w:abstractNumId w:val="39"/>
  </w:num>
  <w:num w:numId="67" w16cid:durableId="1505512658">
    <w:abstractNumId w:val="38"/>
  </w:num>
  <w:num w:numId="68" w16cid:durableId="267934857">
    <w:abstractNumId w:val="10"/>
  </w:num>
  <w:num w:numId="69" w16cid:durableId="1297373541">
    <w:abstractNumId w:val="26"/>
  </w:num>
  <w:num w:numId="70" w16cid:durableId="1736590497">
    <w:abstractNumId w:val="36"/>
  </w:num>
  <w:num w:numId="71" w16cid:durableId="745808656">
    <w:abstractNumId w:val="37"/>
  </w:num>
  <w:num w:numId="72" w16cid:durableId="1143933565">
    <w:abstractNumId w:val="12"/>
  </w:num>
  <w:num w:numId="73" w16cid:durableId="336276804">
    <w:abstractNumId w:val="23"/>
  </w:num>
  <w:num w:numId="74" w16cid:durableId="27868548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3"/>
    <w:rsid w:val="0000426C"/>
    <w:rsid w:val="00007CC7"/>
    <w:rsid w:val="0001622A"/>
    <w:rsid w:val="0001669B"/>
    <w:rsid w:val="000205F6"/>
    <w:rsid w:val="000221B6"/>
    <w:rsid w:val="000304AC"/>
    <w:rsid w:val="000340F0"/>
    <w:rsid w:val="0003613C"/>
    <w:rsid w:val="000418D5"/>
    <w:rsid w:val="000436DD"/>
    <w:rsid w:val="0005249D"/>
    <w:rsid w:val="00061F50"/>
    <w:rsid w:val="00062272"/>
    <w:rsid w:val="00064632"/>
    <w:rsid w:val="00066436"/>
    <w:rsid w:val="0006727D"/>
    <w:rsid w:val="00084713"/>
    <w:rsid w:val="00090450"/>
    <w:rsid w:val="00091AE1"/>
    <w:rsid w:val="000A196B"/>
    <w:rsid w:val="000A2BCD"/>
    <w:rsid w:val="000B1027"/>
    <w:rsid w:val="000B3AC9"/>
    <w:rsid w:val="000B4E2E"/>
    <w:rsid w:val="000C2963"/>
    <w:rsid w:val="000C3750"/>
    <w:rsid w:val="000D4772"/>
    <w:rsid w:val="000D537C"/>
    <w:rsid w:val="000E1504"/>
    <w:rsid w:val="000E195C"/>
    <w:rsid w:val="000E58AF"/>
    <w:rsid w:val="000E6A93"/>
    <w:rsid w:val="000E7CEB"/>
    <w:rsid w:val="000F4227"/>
    <w:rsid w:val="000F56E2"/>
    <w:rsid w:val="000F5A60"/>
    <w:rsid w:val="00106C13"/>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116A"/>
    <w:rsid w:val="002023A3"/>
    <w:rsid w:val="002035F3"/>
    <w:rsid w:val="00205B4A"/>
    <w:rsid w:val="00205B5E"/>
    <w:rsid w:val="00211916"/>
    <w:rsid w:val="002141E1"/>
    <w:rsid w:val="00221A7E"/>
    <w:rsid w:val="002243CE"/>
    <w:rsid w:val="00232379"/>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6338"/>
    <w:rsid w:val="002F3BF0"/>
    <w:rsid w:val="002F3C11"/>
    <w:rsid w:val="002F4F34"/>
    <w:rsid w:val="002F7649"/>
    <w:rsid w:val="00327AF0"/>
    <w:rsid w:val="00332884"/>
    <w:rsid w:val="0033671D"/>
    <w:rsid w:val="0033700D"/>
    <w:rsid w:val="003470DC"/>
    <w:rsid w:val="0036567B"/>
    <w:rsid w:val="0037623A"/>
    <w:rsid w:val="00386C80"/>
    <w:rsid w:val="003902B4"/>
    <w:rsid w:val="003B5FD4"/>
    <w:rsid w:val="003B6084"/>
    <w:rsid w:val="003C550C"/>
    <w:rsid w:val="003C6678"/>
    <w:rsid w:val="003D2F97"/>
    <w:rsid w:val="003D74A5"/>
    <w:rsid w:val="0041407C"/>
    <w:rsid w:val="00415CF9"/>
    <w:rsid w:val="0042061F"/>
    <w:rsid w:val="00440072"/>
    <w:rsid w:val="00446598"/>
    <w:rsid w:val="004536BF"/>
    <w:rsid w:val="00453737"/>
    <w:rsid w:val="00460430"/>
    <w:rsid w:val="004625B8"/>
    <w:rsid w:val="00466E90"/>
    <w:rsid w:val="00467F7C"/>
    <w:rsid w:val="00470071"/>
    <w:rsid w:val="00473130"/>
    <w:rsid w:val="004736E8"/>
    <w:rsid w:val="00477B8D"/>
    <w:rsid w:val="00480BA2"/>
    <w:rsid w:val="00487068"/>
    <w:rsid w:val="00490223"/>
    <w:rsid w:val="00490B48"/>
    <w:rsid w:val="004B61C1"/>
    <w:rsid w:val="004E5C17"/>
    <w:rsid w:val="004E5F96"/>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432B"/>
    <w:rsid w:val="005C5274"/>
    <w:rsid w:val="005D7B3B"/>
    <w:rsid w:val="005E2FF0"/>
    <w:rsid w:val="005E546B"/>
    <w:rsid w:val="005F46A7"/>
    <w:rsid w:val="00600F38"/>
    <w:rsid w:val="00602B92"/>
    <w:rsid w:val="00603FE2"/>
    <w:rsid w:val="0061242E"/>
    <w:rsid w:val="00614922"/>
    <w:rsid w:val="00614F10"/>
    <w:rsid w:val="006207C5"/>
    <w:rsid w:val="00622380"/>
    <w:rsid w:val="0062344C"/>
    <w:rsid w:val="00623A89"/>
    <w:rsid w:val="00630D1E"/>
    <w:rsid w:val="00631DF1"/>
    <w:rsid w:val="00636674"/>
    <w:rsid w:val="00642630"/>
    <w:rsid w:val="006509B6"/>
    <w:rsid w:val="00660EE2"/>
    <w:rsid w:val="006661DA"/>
    <w:rsid w:val="00682EED"/>
    <w:rsid w:val="00682FA3"/>
    <w:rsid w:val="00684CCB"/>
    <w:rsid w:val="00686355"/>
    <w:rsid w:val="006A3A7D"/>
    <w:rsid w:val="006A7AE5"/>
    <w:rsid w:val="006B43F1"/>
    <w:rsid w:val="006B60C4"/>
    <w:rsid w:val="006C1CA0"/>
    <w:rsid w:val="006D15A6"/>
    <w:rsid w:val="006E00C3"/>
    <w:rsid w:val="006E6884"/>
    <w:rsid w:val="006F2016"/>
    <w:rsid w:val="00702E59"/>
    <w:rsid w:val="00703DAD"/>
    <w:rsid w:val="007047AB"/>
    <w:rsid w:val="0070717A"/>
    <w:rsid w:val="00721A39"/>
    <w:rsid w:val="00733E43"/>
    <w:rsid w:val="00743CCB"/>
    <w:rsid w:val="00745C5F"/>
    <w:rsid w:val="00747947"/>
    <w:rsid w:val="007525D5"/>
    <w:rsid w:val="00754571"/>
    <w:rsid w:val="00754F40"/>
    <w:rsid w:val="00755317"/>
    <w:rsid w:val="00764D2A"/>
    <w:rsid w:val="00786826"/>
    <w:rsid w:val="007918B5"/>
    <w:rsid w:val="0079293C"/>
    <w:rsid w:val="007A3516"/>
    <w:rsid w:val="007A7155"/>
    <w:rsid w:val="007A7747"/>
    <w:rsid w:val="007B4FE8"/>
    <w:rsid w:val="007C3B49"/>
    <w:rsid w:val="007C519F"/>
    <w:rsid w:val="007C7195"/>
    <w:rsid w:val="007E4144"/>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08C1"/>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3F0"/>
    <w:rsid w:val="009317E4"/>
    <w:rsid w:val="009317F0"/>
    <w:rsid w:val="009322EA"/>
    <w:rsid w:val="00935CE2"/>
    <w:rsid w:val="009365C5"/>
    <w:rsid w:val="009430FA"/>
    <w:rsid w:val="00946615"/>
    <w:rsid w:val="009520D5"/>
    <w:rsid w:val="0097029B"/>
    <w:rsid w:val="00970B7F"/>
    <w:rsid w:val="0097285D"/>
    <w:rsid w:val="009850FD"/>
    <w:rsid w:val="009854D9"/>
    <w:rsid w:val="0099271E"/>
    <w:rsid w:val="009A0EF6"/>
    <w:rsid w:val="009B0342"/>
    <w:rsid w:val="009B269F"/>
    <w:rsid w:val="009C4BE7"/>
    <w:rsid w:val="009D3663"/>
    <w:rsid w:val="009E1B98"/>
    <w:rsid w:val="009E47AB"/>
    <w:rsid w:val="009E56A4"/>
    <w:rsid w:val="009F069F"/>
    <w:rsid w:val="009F45EB"/>
    <w:rsid w:val="009F50CB"/>
    <w:rsid w:val="00A04BFA"/>
    <w:rsid w:val="00A05AB2"/>
    <w:rsid w:val="00A115CE"/>
    <w:rsid w:val="00A12689"/>
    <w:rsid w:val="00A15D1D"/>
    <w:rsid w:val="00A16C58"/>
    <w:rsid w:val="00A216BC"/>
    <w:rsid w:val="00A21B9E"/>
    <w:rsid w:val="00A253C0"/>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0759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01CF"/>
    <w:rsid w:val="00BF563D"/>
    <w:rsid w:val="00BF5DBF"/>
    <w:rsid w:val="00BF6284"/>
    <w:rsid w:val="00BF6971"/>
    <w:rsid w:val="00C10941"/>
    <w:rsid w:val="00C14CD9"/>
    <w:rsid w:val="00C1558C"/>
    <w:rsid w:val="00C255DB"/>
    <w:rsid w:val="00C33F73"/>
    <w:rsid w:val="00C57FB8"/>
    <w:rsid w:val="00C6190C"/>
    <w:rsid w:val="00C700F7"/>
    <w:rsid w:val="00C86BA8"/>
    <w:rsid w:val="00C91066"/>
    <w:rsid w:val="00CA3C23"/>
    <w:rsid w:val="00CA427D"/>
    <w:rsid w:val="00CA785B"/>
    <w:rsid w:val="00CB1F6C"/>
    <w:rsid w:val="00CC0165"/>
    <w:rsid w:val="00CC01BC"/>
    <w:rsid w:val="00CC648E"/>
    <w:rsid w:val="00CC6E02"/>
    <w:rsid w:val="00CE5AB8"/>
    <w:rsid w:val="00CF0630"/>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871"/>
    <w:rsid w:val="00DA6C2F"/>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967DE"/>
    <w:rsid w:val="00EA0CA7"/>
    <w:rsid w:val="00EA3D3D"/>
    <w:rsid w:val="00EA45CB"/>
    <w:rsid w:val="00EB1801"/>
    <w:rsid w:val="00EB18EF"/>
    <w:rsid w:val="00EB1F78"/>
    <w:rsid w:val="00EB5B58"/>
    <w:rsid w:val="00EB7CB9"/>
    <w:rsid w:val="00EC5631"/>
    <w:rsid w:val="00EC6186"/>
    <w:rsid w:val="00EC6F86"/>
    <w:rsid w:val="00EC7E28"/>
    <w:rsid w:val="00ED1402"/>
    <w:rsid w:val="00EE4373"/>
    <w:rsid w:val="00F0713B"/>
    <w:rsid w:val="00F07966"/>
    <w:rsid w:val="00F10357"/>
    <w:rsid w:val="00F110BD"/>
    <w:rsid w:val="00F12393"/>
    <w:rsid w:val="00F15CD6"/>
    <w:rsid w:val="00F16F2D"/>
    <w:rsid w:val="00F2016A"/>
    <w:rsid w:val="00F21D67"/>
    <w:rsid w:val="00F24B8F"/>
    <w:rsid w:val="00F30B46"/>
    <w:rsid w:val="00F3597F"/>
    <w:rsid w:val="00F406C7"/>
    <w:rsid w:val="00F4536C"/>
    <w:rsid w:val="00F460BB"/>
    <w:rsid w:val="00F5010F"/>
    <w:rsid w:val="00F50662"/>
    <w:rsid w:val="00F63674"/>
    <w:rsid w:val="00F73108"/>
    <w:rsid w:val="00F75DBD"/>
    <w:rsid w:val="00F95343"/>
    <w:rsid w:val="00FA1F82"/>
    <w:rsid w:val="00FA33E0"/>
    <w:rsid w:val="00FA70FD"/>
    <w:rsid w:val="00FB38CB"/>
    <w:rsid w:val="00FC411A"/>
    <w:rsid w:val="00FC568F"/>
    <w:rsid w:val="00FC5A40"/>
    <w:rsid w:val="00FD01DE"/>
    <w:rsid w:val="00FD079B"/>
    <w:rsid w:val="00FD635C"/>
    <w:rsid w:val="00FD6751"/>
    <w:rsid w:val="00FE0543"/>
    <w:rsid w:val="00FE0686"/>
    <w:rsid w:val="00FE1A10"/>
    <w:rsid w:val="00FE2606"/>
    <w:rsid w:val="00FE2F15"/>
    <w:rsid w:val="00FE4E50"/>
    <w:rsid w:val="00FF2BE2"/>
    <w:rsid w:val="0241B77A"/>
    <w:rsid w:val="07A3E346"/>
    <w:rsid w:val="15FB5ADE"/>
    <w:rsid w:val="1FAB609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4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3237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3237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B1F6C"/>
  </w:style>
  <w:style w:type="character" w:customStyle="1" w:styleId="TableHeaderChar">
    <w:name w:val="TableHeader Char"/>
    <w:basedOn w:val="DefaultParagraphFont"/>
    <w:link w:val="TableHeader"/>
    <w:rsid w:val="00CB1F6C"/>
    <w:rPr>
      <w:rFonts w:ascii="Arial" w:hAnsi="Arial" w:cs="Arial"/>
      <w:b/>
      <w:sz w:val="24"/>
      <w:szCs w:val="24"/>
    </w:rPr>
  </w:style>
  <w:style w:type="character" w:customStyle="1" w:styleId="Header6Char">
    <w:name w:val="Header 6 Char"/>
    <w:basedOn w:val="TableHeaderChar"/>
    <w:link w:val="Header6"/>
    <w:rsid w:val="00CB1F6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57835134">
      <w:bodyDiv w:val="1"/>
      <w:marLeft w:val="0"/>
      <w:marRight w:val="0"/>
      <w:marTop w:val="0"/>
      <w:marBottom w:val="0"/>
      <w:divBdr>
        <w:top w:val="none" w:sz="0" w:space="0" w:color="auto"/>
        <w:left w:val="none" w:sz="0" w:space="0" w:color="auto"/>
        <w:bottom w:val="none" w:sz="0" w:space="0" w:color="auto"/>
        <w:right w:val="none" w:sz="0" w:space="0" w:color="auto"/>
      </w:divBdr>
    </w:div>
    <w:div w:id="48262153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20827550">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51250097">
      <w:bodyDiv w:val="1"/>
      <w:marLeft w:val="0"/>
      <w:marRight w:val="0"/>
      <w:marTop w:val="0"/>
      <w:marBottom w:val="0"/>
      <w:divBdr>
        <w:top w:val="none" w:sz="0" w:space="0" w:color="auto"/>
        <w:left w:val="none" w:sz="0" w:space="0" w:color="auto"/>
        <w:bottom w:val="none" w:sz="0" w:space="0" w:color="auto"/>
        <w:right w:val="none" w:sz="0" w:space="0" w:color="auto"/>
      </w:divBdr>
    </w:div>
    <w:div w:id="16945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FD667F-01A4-4CAA-8861-6991D092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Specifications—HS-LS2-6 - CAASPP (CA Dept of Education)</dc:title>
  <dc:subject>This CAST item specification describes HS-LS2-6 Ecosystems: Interactions, Energy, and Dynamics.</dc:subject>
  <dc:creator/>
  <cp:keywords/>
  <dc:description/>
  <cp:lastModifiedBy/>
  <cp:revision>1</cp:revision>
  <dcterms:created xsi:type="dcterms:W3CDTF">2025-03-26T20:05:00Z</dcterms:created>
  <dcterms:modified xsi:type="dcterms:W3CDTF">2025-03-26T20:06:00Z</dcterms:modified>
</cp:coreProperties>
</file>