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E0A5B" w14:textId="77777777" w:rsidR="00F9341D" w:rsidRDefault="00F9341D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0C6BBE6C" wp14:editId="20AE22EA">
            <wp:extent cx="1060704" cy="521208"/>
            <wp:effectExtent l="0" t="0" r="6350" b="0"/>
            <wp:docPr id="12" name="Picture 12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03286" w14:textId="77777777" w:rsidR="00F9341D" w:rsidRPr="00B63D23" w:rsidRDefault="00F9341D" w:rsidP="003C636C">
      <w:pPr>
        <w:pStyle w:val="HeaderName"/>
        <w:pBdr>
          <w:bottom w:val="none" w:sz="0" w:space="0" w:color="auto"/>
        </w:pBdr>
        <w:spacing w:after="0"/>
      </w:pPr>
      <w:bookmarkStart w:id="0" w:name="_Hlk36191107"/>
      <w:r w:rsidRPr="00FB1A7F">
        <w:t xml:space="preserve">MS-LS2-3 </w:t>
      </w:r>
      <w:bookmarkEnd w:id="0"/>
      <w:r w:rsidRPr="00FB1A7F">
        <w:t>Ecosystems: Interactions, Energy, and Dynamics</w:t>
      </w:r>
    </w:p>
    <w:p w14:paraId="258F4D58" w14:textId="77777777" w:rsidR="00F9341D" w:rsidRPr="00BB08C4" w:rsidRDefault="00F9341D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0596FCD1" w14:textId="77777777" w:rsidR="00F9341D" w:rsidRPr="00621C6F" w:rsidRDefault="00F9341D" w:rsidP="00621C6F">
      <w:pPr>
        <w:pStyle w:val="Heading1"/>
      </w:pPr>
      <w:r w:rsidRPr="00621C6F">
        <w:t>MS-LS2-3 Ecosystems: Interactions, Energy, and Dynamics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LS2-3."/>
      </w:tblPr>
      <w:tblGrid>
        <w:gridCol w:w="3325"/>
        <w:gridCol w:w="3510"/>
        <w:gridCol w:w="3245"/>
      </w:tblGrid>
      <w:tr w:rsidR="00F9341D" w:rsidRPr="00D949AA" w14:paraId="09DB952E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6D9B38" w14:textId="77777777" w:rsidR="00F9341D" w:rsidRPr="00D949AA" w:rsidRDefault="00F9341D" w:rsidP="00040643">
            <w:pPr>
              <w:pStyle w:val="TableHead"/>
            </w:pPr>
            <w:r w:rsidRPr="00D949AA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E87D25" w14:textId="77777777" w:rsidR="00F9341D" w:rsidRPr="00D949AA" w:rsidRDefault="00F9341D" w:rsidP="00040643">
            <w:pPr>
              <w:pStyle w:val="TableHead"/>
            </w:pPr>
            <w:r w:rsidRPr="00D949AA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15F16B" w14:textId="77777777" w:rsidR="00F9341D" w:rsidRPr="00D949AA" w:rsidRDefault="00F9341D" w:rsidP="00040643">
            <w:pPr>
              <w:pStyle w:val="TableHead"/>
            </w:pPr>
            <w:r w:rsidRPr="00D949AA">
              <w:t>Essential Understanding</w:t>
            </w:r>
          </w:p>
        </w:tc>
      </w:tr>
      <w:tr w:rsidR="00F9341D" w:rsidRPr="00510C04" w14:paraId="4A5160C8" w14:textId="77777777" w:rsidTr="00D949AA">
        <w:trPr>
          <w:cantSplit/>
          <w:trHeight w:val="2303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47F6AA20" w14:textId="77777777" w:rsidR="00F9341D" w:rsidRPr="007C2824" w:rsidRDefault="00F9341D" w:rsidP="00D949AA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F97CB3">
              <w:t>Using a model, identify energy transfer between producers, consumers, and decomposers in an ecosystem.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5CE9721A" w14:textId="77777777" w:rsidR="00F9341D" w:rsidRPr="004B1775" w:rsidRDefault="00F9341D" w:rsidP="00F9341D">
            <w:pPr>
              <w:pStyle w:val="TableBullets"/>
              <w:numPr>
                <w:ilvl w:val="0"/>
                <w:numId w:val="21"/>
              </w:numPr>
              <w:spacing w:before="0" w:after="0"/>
            </w:pPr>
            <w:r w:rsidRPr="00F97CB3">
              <w:t>Ability to identify energy transfer between producers, consumers and decomposers in an ecosystem by using a model (e.g., producers get energy from sunlight, producers provide energy for consumers and decomposers recycle nutrients and matter in the ecosystem).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02CB3F8B" w14:textId="77777777" w:rsidR="00F9341D" w:rsidRPr="00311FAD" w:rsidRDefault="00F9341D" w:rsidP="00D949AA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2F0960">
              <w:t>Recognize that when people or animals eat plants they are taking energy into their bodies.</w:t>
            </w:r>
          </w:p>
        </w:tc>
      </w:tr>
    </w:tbl>
    <w:p w14:paraId="2EFAB5B9" w14:textId="77777777" w:rsidR="00F9341D" w:rsidRPr="00621C6F" w:rsidRDefault="00F9341D" w:rsidP="00621C6F">
      <w:pPr>
        <w:pStyle w:val="Heading2"/>
        <w:rPr>
          <w:rStyle w:val="Heading2Char"/>
        </w:rPr>
      </w:pPr>
      <w:r w:rsidRPr="00621C6F">
        <w:rPr>
          <w:rStyle w:val="Heading2Char"/>
          <w:b/>
        </w:rPr>
        <w:t>CA NGSS Performance Expectation</w:t>
      </w:r>
    </w:p>
    <w:p w14:paraId="631A3540" w14:textId="77777777" w:rsidR="00F9341D" w:rsidRDefault="00F9341D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7F79B72E" w14:textId="77777777" w:rsidR="00F9341D" w:rsidRPr="00096B70" w:rsidRDefault="00F9341D" w:rsidP="002E4C6E">
      <w:r w:rsidRPr="004B1775">
        <w:rPr>
          <w:b/>
        </w:rPr>
        <w:t xml:space="preserve">Develop a model to describe the cycling of matter and flow of energy among living and nonliving parts of an ecosystem. </w:t>
      </w:r>
      <w:r>
        <w:t>[</w:t>
      </w:r>
      <w:r w:rsidRPr="00761558">
        <w:t xml:space="preserve">Clarification Statement: </w:t>
      </w:r>
      <w:r w:rsidRPr="00597322">
        <w:t>Emphasis is on describing the conservation of matter and flow of energy into and out of various ecosystems, and on defining the boundaries of the system</w:t>
      </w:r>
      <w:r>
        <w:t>.]</w:t>
      </w:r>
      <w:r w:rsidRPr="00761558">
        <w:t xml:space="preserve"> </w:t>
      </w:r>
      <w:r w:rsidRPr="00374823">
        <w:rPr>
          <w:i/>
        </w:rPr>
        <w:t>[</w:t>
      </w:r>
      <w:r w:rsidRPr="00096B70">
        <w:rPr>
          <w:i/>
        </w:rPr>
        <w:t>Assessment Boundar</w:t>
      </w:r>
      <w:r>
        <w:rPr>
          <w:i/>
        </w:rPr>
        <w:t>y</w:t>
      </w:r>
      <w:r>
        <w:t xml:space="preserve">: </w:t>
      </w:r>
      <w:r w:rsidRPr="00597322">
        <w:rPr>
          <w:i/>
        </w:rPr>
        <w:t>Assessment does not include the use of chemical reactions to describe the processes</w:t>
      </w:r>
      <w:r>
        <w:rPr>
          <w:i/>
        </w:rPr>
        <w:t>.]</w:t>
      </w:r>
    </w:p>
    <w:p w14:paraId="7B75653B" w14:textId="77777777" w:rsidR="00F9341D" w:rsidRDefault="00F9341D" w:rsidP="00621C6F">
      <w:pPr>
        <w:pStyle w:val="Heading2"/>
      </w:pPr>
      <w:r>
        <w:t>Mastery Statements</w:t>
      </w:r>
    </w:p>
    <w:p w14:paraId="61B97CA5" w14:textId="77777777" w:rsidR="00F9341D" w:rsidRPr="000C36C7" w:rsidRDefault="00F9341D" w:rsidP="0079566C">
      <w:r w:rsidRPr="000C36C7">
        <w:t>Students will be able to:</w:t>
      </w:r>
    </w:p>
    <w:p w14:paraId="23EFBBA8" w14:textId="77777777" w:rsidR="00F9341D" w:rsidRDefault="00F9341D" w:rsidP="00F9341D">
      <w:pPr>
        <w:pStyle w:val="bulletsMastery"/>
        <w:contextualSpacing w:val="0"/>
      </w:pPr>
      <w:r>
        <w:t>Use food chain models to identify the transfer of energy from the Sun to producers to consumers</w:t>
      </w:r>
    </w:p>
    <w:p w14:paraId="3EFEDD38" w14:textId="77777777" w:rsidR="00F9341D" w:rsidRDefault="00F9341D" w:rsidP="00F9341D">
      <w:pPr>
        <w:pStyle w:val="bulletsMastery"/>
        <w:contextualSpacing w:val="0"/>
      </w:pPr>
      <w:r>
        <w:t>Use an energy pyramid model to identify the transfer of energy from producers to consumers</w:t>
      </w:r>
    </w:p>
    <w:p w14:paraId="5279883B" w14:textId="77777777" w:rsidR="00F9341D" w:rsidRDefault="00F9341D" w:rsidP="00F9341D">
      <w:pPr>
        <w:pStyle w:val="bulletsMastery"/>
        <w:contextualSpacing w:val="0"/>
      </w:pPr>
      <w:r>
        <w:t>Use a model to identify the transfer of energy between living and nonliving parts of the ecosystem, including primary and secondary consumers</w:t>
      </w:r>
    </w:p>
    <w:p w14:paraId="1B6C25F0" w14:textId="77777777" w:rsidR="00F9341D" w:rsidRPr="00026B5C" w:rsidRDefault="00F9341D" w:rsidP="00621C6F">
      <w:pPr>
        <w:pStyle w:val="Heading2"/>
        <w:rPr>
          <w:lang w:eastAsia="ko-KR"/>
        </w:rPr>
      </w:pPr>
      <w:r w:rsidRPr="00C40235">
        <w:rPr>
          <w:lang w:eastAsia="ko-KR"/>
        </w:rPr>
        <w:lastRenderedPageBreak/>
        <w:t>Environmental Principles and Concepts</w:t>
      </w:r>
    </w:p>
    <w:p w14:paraId="1EF82E3F" w14:textId="77777777" w:rsidR="00F9341D" w:rsidRDefault="00F9341D" w:rsidP="00026B5C">
      <w:r w:rsidRPr="00026B5C">
        <w:rPr>
          <w:rFonts w:cstheme="majorBidi"/>
          <w:color w:val="000000" w:themeColor="text1"/>
          <w:szCs w:val="24"/>
        </w:rPr>
        <w:t>Principle 1—</w:t>
      </w:r>
      <w:r w:rsidRPr="00597322">
        <w:t>The continuation and health of individual human lives and of human communities and societies depend on the health of the natural systems that provide essential goods and ecosystem services.</w:t>
      </w:r>
    </w:p>
    <w:p w14:paraId="3212FA5C" w14:textId="77777777" w:rsidR="00F9341D" w:rsidRDefault="00F9341D" w:rsidP="00026B5C">
      <w:r>
        <w:rPr>
          <w:rFonts w:cstheme="majorBidi"/>
          <w:color w:val="000000" w:themeColor="text1"/>
          <w:szCs w:val="24"/>
        </w:rPr>
        <w:t>Principle 2</w:t>
      </w:r>
      <w:r w:rsidRPr="00026B5C">
        <w:rPr>
          <w:rFonts w:cstheme="majorBidi"/>
          <w:color w:val="000000" w:themeColor="text1"/>
          <w:szCs w:val="24"/>
        </w:rPr>
        <w:t>—</w:t>
      </w:r>
      <w:r w:rsidRPr="00597322">
        <w:t>The long-term functioning and health of terrestrial, freshwater, coastal, and marine ecosystems are influenced by their relationships with human societies.</w:t>
      </w:r>
    </w:p>
    <w:p w14:paraId="1D1B5C3D" w14:textId="77777777" w:rsidR="00F9341D" w:rsidRDefault="00F9341D" w:rsidP="00026B5C">
      <w:r>
        <w:rPr>
          <w:rFonts w:cstheme="majorBidi"/>
          <w:color w:val="000000" w:themeColor="text1"/>
          <w:szCs w:val="24"/>
        </w:rPr>
        <w:t>Principle 3</w:t>
      </w:r>
      <w:r w:rsidRPr="00026B5C">
        <w:rPr>
          <w:rFonts w:cstheme="majorBidi"/>
          <w:color w:val="000000" w:themeColor="text1"/>
          <w:szCs w:val="24"/>
        </w:rPr>
        <w:t>—</w:t>
      </w:r>
      <w:r w:rsidRPr="00597322">
        <w:t>Natural systems proceed through cycles that humans depend upon, benefit from, and can alter.</w:t>
      </w:r>
    </w:p>
    <w:p w14:paraId="3DAE4835" w14:textId="77777777" w:rsidR="00F9341D" w:rsidRDefault="00F9341D" w:rsidP="00026B5C">
      <w:r>
        <w:rPr>
          <w:rFonts w:cstheme="majorBidi"/>
          <w:color w:val="000000" w:themeColor="text1"/>
          <w:szCs w:val="24"/>
        </w:rPr>
        <w:t>Principle 4</w:t>
      </w:r>
      <w:r w:rsidRPr="00026B5C">
        <w:rPr>
          <w:rFonts w:cstheme="majorBidi"/>
          <w:color w:val="000000" w:themeColor="text1"/>
          <w:szCs w:val="24"/>
        </w:rPr>
        <w:t>—</w:t>
      </w:r>
      <w:r w:rsidRPr="00597322">
        <w:t>The exchange of matter between natural systems and human societies affects the long-term functioning of both.</w:t>
      </w:r>
    </w:p>
    <w:p w14:paraId="6214EDFF" w14:textId="77777777" w:rsidR="00F9341D" w:rsidRDefault="00F9341D" w:rsidP="00026B5C">
      <w:r>
        <w:rPr>
          <w:rFonts w:cstheme="majorBidi"/>
          <w:color w:val="000000" w:themeColor="text1"/>
          <w:szCs w:val="24"/>
        </w:rPr>
        <w:t>Principle 5</w:t>
      </w:r>
      <w:r w:rsidRPr="00026B5C">
        <w:rPr>
          <w:rFonts w:cstheme="majorBidi"/>
          <w:color w:val="000000" w:themeColor="text1"/>
          <w:szCs w:val="24"/>
        </w:rPr>
        <w:t>—</w:t>
      </w:r>
      <w:r w:rsidRPr="00597322">
        <w:t>Decisions affecting resources and natural systems are based on a wide range of considerations and decision-making processes.</w:t>
      </w:r>
    </w:p>
    <w:p w14:paraId="57FB3A2F" w14:textId="77777777" w:rsidR="00F9341D" w:rsidRDefault="00F9341D" w:rsidP="00621C6F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5BF40227" w14:textId="77777777" w:rsidR="00F9341D" w:rsidRDefault="00F9341D" w:rsidP="00083C71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3B036D48" w14:textId="77777777" w:rsidR="00F9341D" w:rsidRDefault="00F9341D" w:rsidP="00761558">
      <w:pPr>
        <w:spacing w:after="0"/>
        <w:contextualSpacing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0D843834" w14:textId="77777777" w:rsidR="00F9341D" w:rsidRPr="005914DB" w:rsidRDefault="00F9341D" w:rsidP="00F9341D">
      <w:pPr>
        <w:pStyle w:val="bulletsPhenomena"/>
        <w:numPr>
          <w:ilvl w:val="0"/>
          <w:numId w:val="20"/>
        </w:numPr>
      </w:pPr>
      <w:r w:rsidRPr="005914DB">
        <w:t>Food chains</w:t>
      </w:r>
    </w:p>
    <w:p w14:paraId="246CDC96" w14:textId="77777777" w:rsidR="00F9341D" w:rsidRPr="005914DB" w:rsidRDefault="00F9341D" w:rsidP="00F9341D">
      <w:pPr>
        <w:pStyle w:val="bulletsPhenomena"/>
        <w:numPr>
          <w:ilvl w:val="0"/>
          <w:numId w:val="20"/>
        </w:numPr>
      </w:pPr>
      <w:r w:rsidRPr="005914DB">
        <w:t>Food webs</w:t>
      </w:r>
    </w:p>
    <w:p w14:paraId="7F573B15" w14:textId="77777777" w:rsidR="00F9341D" w:rsidRPr="005914DB" w:rsidRDefault="00F9341D" w:rsidP="00F9341D">
      <w:pPr>
        <w:pStyle w:val="bulletsPhenomena"/>
        <w:numPr>
          <w:ilvl w:val="0"/>
          <w:numId w:val="20"/>
        </w:numPr>
      </w:pPr>
      <w:r w:rsidRPr="005914DB">
        <w:t>Pyramid of energy</w:t>
      </w:r>
    </w:p>
    <w:p w14:paraId="5082979A" w14:textId="77777777" w:rsidR="00F9341D" w:rsidRDefault="00F9341D" w:rsidP="00621C6F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3CFEDC44" w14:textId="77777777" w:rsidR="00F9341D" w:rsidRPr="0004240E" w:rsidRDefault="00F9341D" w:rsidP="00F9341D">
      <w:pPr>
        <w:pStyle w:val="Bullets"/>
        <w:numPr>
          <w:ilvl w:val="0"/>
          <w:numId w:val="13"/>
        </w:numPr>
        <w:rPr>
          <w:rFonts w:cs="Arial"/>
          <w:szCs w:val="24"/>
        </w:rPr>
      </w:pPr>
      <w:r>
        <w:rPr>
          <w:lang w:eastAsia="ko-KR"/>
        </w:rPr>
        <w:t>None listed at this time</w:t>
      </w:r>
    </w:p>
    <w:p w14:paraId="1854F712" w14:textId="77777777" w:rsidR="00F9341D" w:rsidRPr="00AB7B8F" w:rsidRDefault="00F9341D" w:rsidP="00621C6F">
      <w:pPr>
        <w:pStyle w:val="Heading2"/>
      </w:pPr>
      <w:r>
        <w:t>Additional References</w:t>
      </w:r>
    </w:p>
    <w:p w14:paraId="0E972344" w14:textId="77777777" w:rsidR="00F9341D" w:rsidRPr="00130DBA" w:rsidRDefault="00F9341D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FB1A7F">
        <w:t>MS-LS2-3</w:t>
      </w:r>
    </w:p>
    <w:p w14:paraId="5730A43E" w14:textId="77777777" w:rsidR="00F9341D" w:rsidRPr="00EA1D2C" w:rsidRDefault="00F9341D" w:rsidP="008F4E45">
      <w:pPr>
        <w:spacing w:before="240"/>
        <w:contextualSpacing/>
        <w:rPr>
          <w:rFonts w:cs="Arial"/>
          <w:szCs w:val="24"/>
        </w:rPr>
      </w:pPr>
      <w:hyperlink r:id="rId9" w:tooltip="California Science Test Item Specification for MS-LS2-3" w:history="1">
        <w:r w:rsidRPr="006B73F3">
          <w:rPr>
            <w:rStyle w:val="Hyperlink"/>
          </w:rPr>
          <w:t>https://www.cde.ca.gov/ta/tg/ca/documents/itemspecs-ms-ls2-3.docx</w:t>
        </w:r>
      </w:hyperlink>
    </w:p>
    <w:p w14:paraId="0019D5BD" w14:textId="77777777" w:rsidR="00F9341D" w:rsidRPr="009258F0" w:rsidRDefault="00F9341D" w:rsidP="008F4E45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7A2966C2" w14:textId="77777777" w:rsidR="00F9341D" w:rsidRDefault="00F9341D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21581C09" w14:textId="77777777" w:rsidR="00F9341D" w:rsidRPr="0022446A" w:rsidRDefault="00F9341D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4C385A9D" w14:textId="77777777" w:rsidR="00F9341D" w:rsidRDefault="00F9341D" w:rsidP="006C695E">
      <w:pPr>
        <w:spacing w:before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28F90E9B" w14:textId="77777777" w:rsidR="00F9341D" w:rsidRDefault="00F9341D" w:rsidP="007E45EA">
      <w:pPr>
        <w:spacing w:before="240"/>
        <w:contextualSpacing/>
        <w:rPr>
          <w:rFonts w:cs="Arial"/>
          <w:color w:val="000000"/>
          <w:szCs w:val="24"/>
        </w:rPr>
      </w:pPr>
      <w:r>
        <w:lastRenderedPageBreak/>
        <w:t>Appendix 2: Connections to Environmental Principles and Concepts</w:t>
      </w:r>
    </w:p>
    <w:p w14:paraId="75B2146A" w14:textId="77777777" w:rsidR="00F9341D" w:rsidRDefault="00F9341D" w:rsidP="006C695E">
      <w:pPr>
        <w:spacing w:before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3D6712BD" w:rsidR="00130DBA" w:rsidRPr="00311FAD" w:rsidRDefault="00F9341D" w:rsidP="00934468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5D8A5" w14:textId="77777777" w:rsidR="00416B63" w:rsidRDefault="00416B63" w:rsidP="007525D5">
      <w:r>
        <w:separator/>
      </w:r>
    </w:p>
  </w:endnote>
  <w:endnote w:type="continuationSeparator" w:id="0">
    <w:p w14:paraId="461F2BAD" w14:textId="77777777" w:rsidR="00416B63" w:rsidRDefault="00416B63" w:rsidP="007525D5">
      <w:r>
        <w:continuationSeparator/>
      </w:r>
    </w:p>
  </w:endnote>
  <w:endnote w:type="continuationNotice" w:id="1">
    <w:p w14:paraId="5E1876C8" w14:textId="77777777" w:rsidR="00416B63" w:rsidRDefault="00416B6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D949AA">
      <w:rPr>
        <w:noProof/>
      </w:rPr>
      <w:t>3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D949AA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F6A67" w14:textId="77777777" w:rsidR="00416B63" w:rsidRDefault="00416B63" w:rsidP="007525D5">
      <w:r>
        <w:separator/>
      </w:r>
    </w:p>
  </w:footnote>
  <w:footnote w:type="continuationSeparator" w:id="0">
    <w:p w14:paraId="0B80D94F" w14:textId="77777777" w:rsidR="00416B63" w:rsidRDefault="00416B63" w:rsidP="007525D5">
      <w:r>
        <w:continuationSeparator/>
      </w:r>
    </w:p>
  </w:footnote>
  <w:footnote w:type="continuationNotice" w:id="1">
    <w:p w14:paraId="292098C5" w14:textId="77777777" w:rsidR="00416B63" w:rsidRDefault="00416B6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039E1680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2F489F">
      <w:rPr>
        <w:noProof/>
      </w:rPr>
      <w:t>MS-LS2-3 Ecosystems: Interactions, Energy, and Dynamics</w:t>
    </w:r>
    <w:r>
      <w:rPr>
        <w:noProof/>
      </w:rPr>
      <w:fldChar w:fldCharType="end"/>
    </w:r>
  </w:p>
  <w:p w14:paraId="6A66E50B" w14:textId="499A6C8C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FB1A7F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D8C2B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286C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1A82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8C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44D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243D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ACB1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64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B29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923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61744"/>
    <w:multiLevelType w:val="hybridMultilevel"/>
    <w:tmpl w:val="80C2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2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535E8"/>
    <w:multiLevelType w:val="hybridMultilevel"/>
    <w:tmpl w:val="7646F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503BA"/>
    <w:multiLevelType w:val="multilevel"/>
    <w:tmpl w:val="65FAACA4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52B14"/>
    <w:multiLevelType w:val="hybridMultilevel"/>
    <w:tmpl w:val="A2ECE1C8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D5E87"/>
    <w:multiLevelType w:val="hybridMultilevel"/>
    <w:tmpl w:val="38044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2B4CF6"/>
    <w:multiLevelType w:val="hybridMultilevel"/>
    <w:tmpl w:val="4DB810B8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8" w15:restartNumberingAfterBreak="0">
    <w:nsid w:val="612A5516"/>
    <w:multiLevelType w:val="hybridMultilevel"/>
    <w:tmpl w:val="FB2C6D8E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D1835"/>
    <w:multiLevelType w:val="hybridMultilevel"/>
    <w:tmpl w:val="8BC46158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511A3"/>
    <w:multiLevelType w:val="hybridMultilevel"/>
    <w:tmpl w:val="ED68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5135827">
    <w:abstractNumId w:val="17"/>
  </w:num>
  <w:num w:numId="2" w16cid:durableId="1002463948">
    <w:abstractNumId w:val="18"/>
  </w:num>
  <w:num w:numId="3" w16cid:durableId="162667785">
    <w:abstractNumId w:val="21"/>
  </w:num>
  <w:num w:numId="4" w16cid:durableId="2015496536">
    <w:abstractNumId w:val="16"/>
  </w:num>
  <w:num w:numId="5" w16cid:durableId="841362261">
    <w:abstractNumId w:val="22"/>
  </w:num>
  <w:num w:numId="6" w16cid:durableId="1386223271">
    <w:abstractNumId w:val="25"/>
  </w:num>
  <w:num w:numId="7" w16cid:durableId="334576145">
    <w:abstractNumId w:val="35"/>
  </w:num>
  <w:num w:numId="8" w16cid:durableId="1828281591">
    <w:abstractNumId w:val="28"/>
  </w:num>
  <w:num w:numId="9" w16cid:durableId="17583963">
    <w:abstractNumId w:val="27"/>
  </w:num>
  <w:num w:numId="10" w16cid:durableId="504245485">
    <w:abstractNumId w:val="19"/>
  </w:num>
  <w:num w:numId="11" w16cid:durableId="1903952564">
    <w:abstractNumId w:val="15"/>
  </w:num>
  <w:num w:numId="12" w16cid:durableId="480391436">
    <w:abstractNumId w:val="20"/>
  </w:num>
  <w:num w:numId="13" w16cid:durableId="1890800704">
    <w:abstractNumId w:val="33"/>
  </w:num>
  <w:num w:numId="14" w16cid:durableId="366217923">
    <w:abstractNumId w:val="11"/>
  </w:num>
  <w:num w:numId="15" w16cid:durableId="2103378442">
    <w:abstractNumId w:val="17"/>
  </w:num>
  <w:num w:numId="16" w16cid:durableId="1992322300">
    <w:abstractNumId w:val="34"/>
  </w:num>
  <w:num w:numId="17" w16cid:durableId="1793942919">
    <w:abstractNumId w:val="13"/>
  </w:num>
  <w:num w:numId="18" w16cid:durableId="479421583">
    <w:abstractNumId w:val="30"/>
  </w:num>
  <w:num w:numId="19" w16cid:durableId="2059279277">
    <w:abstractNumId w:val="31"/>
  </w:num>
  <w:num w:numId="20" w16cid:durableId="1348557419">
    <w:abstractNumId w:val="29"/>
  </w:num>
  <w:num w:numId="21" w16cid:durableId="267087636">
    <w:abstractNumId w:val="24"/>
  </w:num>
  <w:num w:numId="22" w16cid:durableId="1284460640">
    <w:abstractNumId w:val="9"/>
  </w:num>
  <w:num w:numId="23" w16cid:durableId="808594962">
    <w:abstractNumId w:val="7"/>
  </w:num>
  <w:num w:numId="24" w16cid:durableId="405617911">
    <w:abstractNumId w:val="6"/>
  </w:num>
  <w:num w:numId="25" w16cid:durableId="525602018">
    <w:abstractNumId w:val="5"/>
  </w:num>
  <w:num w:numId="26" w16cid:durableId="1172835983">
    <w:abstractNumId w:val="4"/>
  </w:num>
  <w:num w:numId="27" w16cid:durableId="1412194937">
    <w:abstractNumId w:val="8"/>
  </w:num>
  <w:num w:numId="28" w16cid:durableId="828132735">
    <w:abstractNumId w:val="3"/>
  </w:num>
  <w:num w:numId="29" w16cid:durableId="1372804300">
    <w:abstractNumId w:val="2"/>
  </w:num>
  <w:num w:numId="30" w16cid:durableId="1966303084">
    <w:abstractNumId w:val="1"/>
  </w:num>
  <w:num w:numId="31" w16cid:durableId="1306274166">
    <w:abstractNumId w:val="0"/>
  </w:num>
  <w:num w:numId="32" w16cid:durableId="208610592">
    <w:abstractNumId w:val="32"/>
  </w:num>
  <w:num w:numId="33" w16cid:durableId="1059325689">
    <w:abstractNumId w:val="23"/>
  </w:num>
  <w:num w:numId="34" w16cid:durableId="1343121047">
    <w:abstractNumId w:val="10"/>
  </w:num>
  <w:num w:numId="35" w16cid:durableId="411006880">
    <w:abstractNumId w:val="33"/>
  </w:num>
  <w:num w:numId="36" w16cid:durableId="1445689716">
    <w:abstractNumId w:val="26"/>
  </w:num>
  <w:num w:numId="37" w16cid:durableId="790176074">
    <w:abstractNumId w:val="29"/>
  </w:num>
  <w:num w:numId="38" w16cid:durableId="707030213">
    <w:abstractNumId w:val="28"/>
  </w:num>
  <w:num w:numId="39" w16cid:durableId="1240939270">
    <w:abstractNumId w:val="18"/>
  </w:num>
  <w:num w:numId="40" w16cid:durableId="410662524">
    <w:abstractNumId w:val="21"/>
  </w:num>
  <w:num w:numId="41" w16cid:durableId="1187672582">
    <w:abstractNumId w:val="16"/>
  </w:num>
  <w:num w:numId="42" w16cid:durableId="319191463">
    <w:abstractNumId w:val="16"/>
  </w:num>
  <w:num w:numId="43" w16cid:durableId="1843088253">
    <w:abstractNumId w:val="22"/>
  </w:num>
  <w:num w:numId="44" w16cid:durableId="218518834">
    <w:abstractNumId w:val="22"/>
  </w:num>
  <w:num w:numId="45" w16cid:durableId="1676765284">
    <w:abstractNumId w:val="25"/>
  </w:num>
  <w:num w:numId="46" w16cid:durableId="1505625666">
    <w:abstractNumId w:val="33"/>
  </w:num>
  <w:num w:numId="47" w16cid:durableId="803229231">
    <w:abstractNumId w:val="35"/>
  </w:num>
  <w:num w:numId="48" w16cid:durableId="480006967">
    <w:abstractNumId w:val="35"/>
  </w:num>
  <w:num w:numId="49" w16cid:durableId="698313539">
    <w:abstractNumId w:val="12"/>
  </w:num>
  <w:num w:numId="50" w16cid:durableId="71554267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2FEA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ABC"/>
    <w:rsid w:val="00064632"/>
    <w:rsid w:val="00066436"/>
    <w:rsid w:val="0006727D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464CF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70C6"/>
    <w:rsid w:val="001C42B3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C0AD7"/>
    <w:rsid w:val="002C6367"/>
    <w:rsid w:val="002D6C39"/>
    <w:rsid w:val="002E4C6E"/>
    <w:rsid w:val="002F3BF0"/>
    <w:rsid w:val="002F3C11"/>
    <w:rsid w:val="002F489F"/>
    <w:rsid w:val="002F4F34"/>
    <w:rsid w:val="002F7649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6567B"/>
    <w:rsid w:val="00367DC6"/>
    <w:rsid w:val="003720F2"/>
    <w:rsid w:val="00374823"/>
    <w:rsid w:val="0037623A"/>
    <w:rsid w:val="00383E31"/>
    <w:rsid w:val="00386C80"/>
    <w:rsid w:val="003902B4"/>
    <w:rsid w:val="0039167D"/>
    <w:rsid w:val="003B038B"/>
    <w:rsid w:val="003B0BD8"/>
    <w:rsid w:val="003B5FD4"/>
    <w:rsid w:val="003B6084"/>
    <w:rsid w:val="003C636C"/>
    <w:rsid w:val="003C6678"/>
    <w:rsid w:val="003D74A5"/>
    <w:rsid w:val="003E18ED"/>
    <w:rsid w:val="003E2423"/>
    <w:rsid w:val="003E72A4"/>
    <w:rsid w:val="003F046C"/>
    <w:rsid w:val="003F2D3F"/>
    <w:rsid w:val="003F2F75"/>
    <w:rsid w:val="0041407C"/>
    <w:rsid w:val="00416B63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7068"/>
    <w:rsid w:val="00490B48"/>
    <w:rsid w:val="004A1315"/>
    <w:rsid w:val="004A32CB"/>
    <w:rsid w:val="004B13B0"/>
    <w:rsid w:val="004B1775"/>
    <w:rsid w:val="004B28DF"/>
    <w:rsid w:val="004B61C1"/>
    <w:rsid w:val="004B7CF9"/>
    <w:rsid w:val="004C44AC"/>
    <w:rsid w:val="004C56F7"/>
    <w:rsid w:val="004D0265"/>
    <w:rsid w:val="004E5C17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744A7"/>
    <w:rsid w:val="0057584D"/>
    <w:rsid w:val="00583B72"/>
    <w:rsid w:val="00586A0D"/>
    <w:rsid w:val="005914DB"/>
    <w:rsid w:val="005A09DA"/>
    <w:rsid w:val="005B1096"/>
    <w:rsid w:val="005B5700"/>
    <w:rsid w:val="005C5274"/>
    <w:rsid w:val="005D0D85"/>
    <w:rsid w:val="005D7B3B"/>
    <w:rsid w:val="005E0DAB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1C6F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A7AE5"/>
    <w:rsid w:val="006B43F1"/>
    <w:rsid w:val="006B60C4"/>
    <w:rsid w:val="006C1CA0"/>
    <w:rsid w:val="006C2676"/>
    <w:rsid w:val="006C695E"/>
    <w:rsid w:val="006C7787"/>
    <w:rsid w:val="006D15A6"/>
    <w:rsid w:val="006E00C3"/>
    <w:rsid w:val="006E6884"/>
    <w:rsid w:val="006F2016"/>
    <w:rsid w:val="00702E59"/>
    <w:rsid w:val="00703DAD"/>
    <w:rsid w:val="007047AB"/>
    <w:rsid w:val="0070717A"/>
    <w:rsid w:val="00720267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05A3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A0B44"/>
    <w:rsid w:val="007A3516"/>
    <w:rsid w:val="007A7155"/>
    <w:rsid w:val="007A7747"/>
    <w:rsid w:val="007B7907"/>
    <w:rsid w:val="007C2824"/>
    <w:rsid w:val="007C3B49"/>
    <w:rsid w:val="007C519F"/>
    <w:rsid w:val="007E45EA"/>
    <w:rsid w:val="007E46AB"/>
    <w:rsid w:val="007E775A"/>
    <w:rsid w:val="007F0618"/>
    <w:rsid w:val="007F1833"/>
    <w:rsid w:val="007F7774"/>
    <w:rsid w:val="00800A96"/>
    <w:rsid w:val="00801596"/>
    <w:rsid w:val="008045E9"/>
    <w:rsid w:val="00806590"/>
    <w:rsid w:val="00807231"/>
    <w:rsid w:val="00811485"/>
    <w:rsid w:val="00813AF3"/>
    <w:rsid w:val="00815618"/>
    <w:rsid w:val="00816F4F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F9"/>
    <w:rsid w:val="00882276"/>
    <w:rsid w:val="00885A81"/>
    <w:rsid w:val="00885C96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17240"/>
    <w:rsid w:val="00924AD5"/>
    <w:rsid w:val="0092682A"/>
    <w:rsid w:val="009322EA"/>
    <w:rsid w:val="00934468"/>
    <w:rsid w:val="00935CE2"/>
    <w:rsid w:val="009365C5"/>
    <w:rsid w:val="009430FA"/>
    <w:rsid w:val="00946615"/>
    <w:rsid w:val="009520D5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43CD9"/>
    <w:rsid w:val="00A44C4F"/>
    <w:rsid w:val="00A46DB7"/>
    <w:rsid w:val="00A55ED3"/>
    <w:rsid w:val="00A574A2"/>
    <w:rsid w:val="00A64D08"/>
    <w:rsid w:val="00A65190"/>
    <w:rsid w:val="00A73079"/>
    <w:rsid w:val="00A758CE"/>
    <w:rsid w:val="00A765C1"/>
    <w:rsid w:val="00A97536"/>
    <w:rsid w:val="00AA015C"/>
    <w:rsid w:val="00AA01ED"/>
    <w:rsid w:val="00AA0E48"/>
    <w:rsid w:val="00AB168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79FB"/>
    <w:rsid w:val="00B35EA5"/>
    <w:rsid w:val="00B36459"/>
    <w:rsid w:val="00B3701E"/>
    <w:rsid w:val="00B41E1B"/>
    <w:rsid w:val="00B438FC"/>
    <w:rsid w:val="00B50045"/>
    <w:rsid w:val="00B5140B"/>
    <w:rsid w:val="00B553A8"/>
    <w:rsid w:val="00B63665"/>
    <w:rsid w:val="00B63D23"/>
    <w:rsid w:val="00B6683C"/>
    <w:rsid w:val="00B66D18"/>
    <w:rsid w:val="00B81234"/>
    <w:rsid w:val="00B82328"/>
    <w:rsid w:val="00B839AF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34B4"/>
    <w:rsid w:val="00C06D58"/>
    <w:rsid w:val="00C10905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57FB8"/>
    <w:rsid w:val="00C6190C"/>
    <w:rsid w:val="00C61A1E"/>
    <w:rsid w:val="00C62E57"/>
    <w:rsid w:val="00C63D59"/>
    <w:rsid w:val="00C67026"/>
    <w:rsid w:val="00C677C1"/>
    <w:rsid w:val="00C700F7"/>
    <w:rsid w:val="00C8019C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E5AB8"/>
    <w:rsid w:val="00CF19CE"/>
    <w:rsid w:val="00CF24A3"/>
    <w:rsid w:val="00CF31F3"/>
    <w:rsid w:val="00CF6C9D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386C"/>
    <w:rsid w:val="00D738CA"/>
    <w:rsid w:val="00D739AD"/>
    <w:rsid w:val="00D75834"/>
    <w:rsid w:val="00D82B63"/>
    <w:rsid w:val="00D86E31"/>
    <w:rsid w:val="00D91A94"/>
    <w:rsid w:val="00D9258C"/>
    <w:rsid w:val="00D949AA"/>
    <w:rsid w:val="00DA0D8E"/>
    <w:rsid w:val="00DA5391"/>
    <w:rsid w:val="00DA6C2F"/>
    <w:rsid w:val="00DC26F5"/>
    <w:rsid w:val="00DD19A5"/>
    <w:rsid w:val="00DE04BA"/>
    <w:rsid w:val="00DE0E48"/>
    <w:rsid w:val="00DE67F5"/>
    <w:rsid w:val="00DF3F78"/>
    <w:rsid w:val="00DF72CC"/>
    <w:rsid w:val="00E21193"/>
    <w:rsid w:val="00E22C10"/>
    <w:rsid w:val="00E37304"/>
    <w:rsid w:val="00E3769E"/>
    <w:rsid w:val="00E42404"/>
    <w:rsid w:val="00E42E2E"/>
    <w:rsid w:val="00E63ED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EF3181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4B8F"/>
    <w:rsid w:val="00F30B46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825FF"/>
    <w:rsid w:val="00F90899"/>
    <w:rsid w:val="00F9341D"/>
    <w:rsid w:val="00F95343"/>
    <w:rsid w:val="00F96442"/>
    <w:rsid w:val="00F97CB3"/>
    <w:rsid w:val="00FA1F82"/>
    <w:rsid w:val="00FB1A7F"/>
    <w:rsid w:val="00FC411A"/>
    <w:rsid w:val="00FC568F"/>
    <w:rsid w:val="00FC5A40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68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21C6F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21C6F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468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934468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934468"/>
    <w:pPr>
      <w:ind w:left="720"/>
      <w:contextualSpacing/>
    </w:pPr>
  </w:style>
  <w:style w:type="table" w:styleId="TableGrid">
    <w:name w:val="Table Grid"/>
    <w:basedOn w:val="TableNormal"/>
    <w:uiPriority w:val="39"/>
    <w:rsid w:val="00934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344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44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446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4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46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4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6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34468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34468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93446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9344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468"/>
    <w:rPr>
      <w:color w:val="954F72" w:themeColor="followedHyperlink"/>
      <w:u w:val="single"/>
    </w:rPr>
  </w:style>
  <w:style w:type="table" w:customStyle="1" w:styleId="TableGrid0">
    <w:name w:val="TableGrid"/>
    <w:rsid w:val="0093446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934468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934468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934468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934468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934468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34468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934468"/>
    <w:rPr>
      <w:i/>
      <w:iCs/>
    </w:rPr>
  </w:style>
  <w:style w:type="paragraph" w:customStyle="1" w:styleId="Bullets">
    <w:name w:val="Bullets"/>
    <w:basedOn w:val="ListParagraph"/>
    <w:rsid w:val="00934468"/>
    <w:pPr>
      <w:numPr>
        <w:numId w:val="46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621C6F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621C6F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34468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934468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934468"/>
  </w:style>
  <w:style w:type="paragraph" w:customStyle="1" w:styleId="Numbered">
    <w:name w:val="Numbered"/>
    <w:basedOn w:val="ListParagraph"/>
    <w:rsid w:val="00934468"/>
    <w:pPr>
      <w:numPr>
        <w:numId w:val="39"/>
      </w:numPr>
      <w:contextualSpacing w:val="0"/>
    </w:pPr>
  </w:style>
  <w:style w:type="paragraph" w:customStyle="1" w:styleId="NumberedSub">
    <w:name w:val="NumberedSub"/>
    <w:basedOn w:val="ListParagraph"/>
    <w:rsid w:val="00934468"/>
    <w:pPr>
      <w:numPr>
        <w:numId w:val="40"/>
      </w:numPr>
      <w:contextualSpacing w:val="0"/>
    </w:pPr>
  </w:style>
  <w:style w:type="paragraph" w:customStyle="1" w:styleId="NumberedSubSub">
    <w:name w:val="NumberedSubSub"/>
    <w:basedOn w:val="ListParagraph"/>
    <w:rsid w:val="00934468"/>
    <w:pPr>
      <w:numPr>
        <w:numId w:val="42"/>
      </w:numPr>
      <w:contextualSpacing w:val="0"/>
    </w:pPr>
  </w:style>
  <w:style w:type="paragraph" w:customStyle="1" w:styleId="NumberedSubSubOne">
    <w:name w:val="NumberedSubSubOne"/>
    <w:basedOn w:val="NumberedSubSub"/>
    <w:rsid w:val="00934468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934468"/>
    <w:pPr>
      <w:numPr>
        <w:numId w:val="44"/>
      </w:numPr>
      <w:contextualSpacing w:val="0"/>
    </w:pPr>
  </w:style>
  <w:style w:type="paragraph" w:customStyle="1" w:styleId="NumberedSubSubSubOne">
    <w:name w:val="NumberedSubSubSubOne"/>
    <w:basedOn w:val="NumberedSubSubSub"/>
    <w:rsid w:val="00934468"/>
    <w:pPr>
      <w:ind w:left="1800" w:hanging="288"/>
      <w:contextualSpacing/>
    </w:pPr>
  </w:style>
  <w:style w:type="paragraph" w:customStyle="1" w:styleId="References">
    <w:name w:val="References"/>
    <w:basedOn w:val="Normal"/>
    <w:rsid w:val="00934468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934468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934468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934468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934468"/>
    <w:pPr>
      <w:numPr>
        <w:numId w:val="45"/>
      </w:numPr>
      <w:contextualSpacing w:val="0"/>
    </w:pPr>
  </w:style>
  <w:style w:type="paragraph" w:customStyle="1" w:styleId="PerformanceExpectation">
    <w:name w:val="Performance Expectation"/>
    <w:basedOn w:val="NormalIndent"/>
    <w:rsid w:val="00934468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934468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934468"/>
  </w:style>
  <w:style w:type="table" w:customStyle="1" w:styleId="PEtable">
    <w:name w:val="PE table"/>
    <w:basedOn w:val="TableNormal"/>
    <w:uiPriority w:val="99"/>
    <w:rsid w:val="00934468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934468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934468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934468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934468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93446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4468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34468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934468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934468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934468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934468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934468"/>
    <w:pPr>
      <w:numPr>
        <w:numId w:val="48"/>
      </w:numPr>
    </w:pPr>
  </w:style>
  <w:style w:type="paragraph" w:customStyle="1" w:styleId="CrossCuttingTargets">
    <w:name w:val="CrossCuttingTargets"/>
    <w:basedOn w:val="NormalIndent"/>
    <w:rsid w:val="00934468"/>
  </w:style>
  <w:style w:type="paragraph" w:customStyle="1" w:styleId="Paragraph">
    <w:name w:val="Paragraph"/>
    <w:basedOn w:val="Normal"/>
    <w:qFormat/>
    <w:rsid w:val="00934468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934468"/>
    <w:pPr>
      <w:numPr>
        <w:numId w:val="38"/>
      </w:numPr>
    </w:pPr>
  </w:style>
  <w:style w:type="paragraph" w:customStyle="1" w:styleId="ScienceFrameworkLinks">
    <w:name w:val="ScienceFrameworkLinks"/>
    <w:basedOn w:val="Normal"/>
    <w:qFormat/>
    <w:rsid w:val="00934468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93446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4468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934468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934468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934468"/>
  </w:style>
  <w:style w:type="paragraph" w:customStyle="1" w:styleId="Default">
    <w:name w:val="Default"/>
    <w:rsid w:val="009344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934468"/>
    <w:pPr>
      <w:numPr>
        <w:numId w:val="36"/>
      </w:numPr>
      <w:spacing w:before="240"/>
    </w:pPr>
  </w:style>
  <w:style w:type="paragraph" w:customStyle="1" w:styleId="bulletsPhenomena">
    <w:name w:val="bulletsPhenomena"/>
    <w:basedOn w:val="ListParagraph"/>
    <w:rsid w:val="00934468"/>
    <w:pPr>
      <w:numPr>
        <w:numId w:val="37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934468"/>
    <w:pPr>
      <w:spacing w:after="120"/>
    </w:pPr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934468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4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ms-ls2-3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5BE138A-EE48-459A-8EAB-5F62F8E1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Specification—MS-LS2-3 - CAASPP (CA Dept of Education)</dc:title>
  <dc:subject>This CAA for Science item specification describes MS-LS2-3 Life Sciences.</dc:subject>
  <dc:creator/>
  <cp:keywords/>
  <dc:description/>
  <cp:lastModifiedBy/>
  <cp:revision>1</cp:revision>
  <dcterms:created xsi:type="dcterms:W3CDTF">2025-03-24T19:32:00Z</dcterms:created>
  <dcterms:modified xsi:type="dcterms:W3CDTF">2025-03-24T19:34:00Z</dcterms:modified>
</cp:coreProperties>
</file>