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A047" w14:textId="77777777" w:rsidR="00C95431" w:rsidRDefault="00C95431" w:rsidP="00C95431">
      <w:pPr>
        <w:pStyle w:val="Header"/>
        <w:pBdr>
          <w:bottom w:val="none" w:sz="0" w:space="0" w:color="auto"/>
        </w:pBdr>
        <w:tabs>
          <w:tab w:val="clear" w:pos="4680"/>
        </w:tabs>
        <w:spacing w:after="0"/>
        <w:jc w:val="left"/>
      </w:pPr>
      <w:r>
        <w:rPr>
          <w:noProof/>
        </w:rPr>
        <w:drawing>
          <wp:inline distT="0" distB="0" distL="0" distR="0" wp14:anchorId="2B99BA2B" wp14:editId="2025191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E6A67A" w14:textId="77777777" w:rsidR="00C95431" w:rsidRPr="00B63D23" w:rsidRDefault="00C95431" w:rsidP="00C9543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4-PS3-1 Energy</w:t>
      </w:r>
      <w:r>
        <w:rPr>
          <w:noProof/>
        </w:rPr>
        <w:fldChar w:fldCharType="end"/>
      </w:r>
    </w:p>
    <w:p w14:paraId="7CBF4C28" w14:textId="4597C76F" w:rsidR="00C95431" w:rsidRDefault="00C95431" w:rsidP="00C95431">
      <w:pPr>
        <w:pStyle w:val="Header"/>
        <w:pBdr>
          <w:bottom w:val="none" w:sz="0" w:space="0" w:color="auto"/>
        </w:pBdr>
        <w:tabs>
          <w:tab w:val="clear" w:pos="4680"/>
        </w:tabs>
        <w:spacing w:after="240"/>
      </w:pPr>
      <w:r w:rsidRPr="00B63D23">
        <w:t xml:space="preserve">California Science Test—Item </w:t>
      </w:r>
      <w:r w:rsidR="00492BE6">
        <w:t xml:space="preserve">Content </w:t>
      </w:r>
      <w:r w:rsidRPr="00B63D23">
        <w:t>Specifications</w:t>
      </w:r>
    </w:p>
    <w:p w14:paraId="3E2D25BE" w14:textId="1B775127" w:rsidR="007A7155" w:rsidRPr="00487068" w:rsidRDefault="00927874" w:rsidP="00C95431">
      <w:pPr>
        <w:pStyle w:val="Heading1"/>
        <w:pageBreakBefore w:val="0"/>
        <w:pBdr>
          <w:top w:val="none" w:sz="0" w:space="0" w:color="auto"/>
        </w:pBdr>
        <w:spacing w:after="240"/>
        <w:rPr>
          <w:lang w:val="en-US"/>
        </w:rPr>
      </w:pPr>
      <w:r w:rsidRPr="00927874">
        <w:rPr>
          <w:lang w:val="en-US"/>
        </w:rPr>
        <w:t>4-PS3-1 Energy</w:t>
      </w:r>
    </w:p>
    <w:p w14:paraId="650DD06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DFFD15C" w14:textId="5043DD23" w:rsidR="008B0F0A" w:rsidRDefault="00927874" w:rsidP="008B75B8">
      <w:pPr>
        <w:pStyle w:val="PerformanceExpectation"/>
      </w:pPr>
      <w:r w:rsidRPr="00927874">
        <w:t>Use evidence to construct an explanation relating the speed of an object to the energy of that object.</w:t>
      </w:r>
    </w:p>
    <w:p w14:paraId="3A0F9223" w14:textId="665914F1" w:rsidR="00EB18EF" w:rsidRPr="00E60315" w:rsidRDefault="00927874" w:rsidP="00EB18EF">
      <w:pPr>
        <w:pStyle w:val="PEClarification"/>
        <w:rPr>
          <w:color w:val="auto"/>
        </w:rPr>
      </w:pPr>
      <w:r w:rsidRPr="00E60315">
        <w:rPr>
          <w:color w:val="auto"/>
        </w:rPr>
        <w:t xml:space="preserve">[Clarification Statement: Examples of evidence relating speed and energy could include change of shape on impact or other results of collisions.] </w:t>
      </w:r>
      <w:r w:rsidRPr="00AF1189">
        <w:rPr>
          <w:color w:val="auto"/>
        </w:rPr>
        <w:t>[</w:t>
      </w:r>
      <w:r w:rsidRPr="00E60315">
        <w:rPr>
          <w:i/>
          <w:color w:val="auto"/>
        </w:rPr>
        <w:t>Assessment Boundary: Assessment does not include quantitative measures of changes in the speed of an object or on any precise or quantitative definition of energy.</w:t>
      </w:r>
      <w:r w:rsidRPr="00AF118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1"/>
      </w:tblPr>
      <w:tblGrid>
        <w:gridCol w:w="3505"/>
        <w:gridCol w:w="3510"/>
        <w:gridCol w:w="3065"/>
      </w:tblGrid>
      <w:tr w:rsidR="00A758CE" w:rsidRPr="00510C04" w14:paraId="61A929A0" w14:textId="77777777" w:rsidTr="005A63BB">
        <w:trPr>
          <w:cantSplit/>
          <w:tblHeader/>
        </w:trPr>
        <w:tc>
          <w:tcPr>
            <w:tcW w:w="3505" w:type="dxa"/>
            <w:tcBorders>
              <w:bottom w:val="single" w:sz="4" w:space="0" w:color="auto"/>
            </w:tcBorders>
            <w:shd w:val="clear" w:color="auto" w:fill="2F3995"/>
            <w:vAlign w:val="center"/>
          </w:tcPr>
          <w:p w14:paraId="026608C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F6B9F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EDC39F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0E2A0D" w14:textId="77777777" w:rsidTr="005A63BB">
        <w:trPr>
          <w:cantSplit/>
        </w:trPr>
        <w:tc>
          <w:tcPr>
            <w:tcW w:w="3505" w:type="dxa"/>
            <w:shd w:val="clear" w:color="auto" w:fill="auto"/>
          </w:tcPr>
          <w:p w14:paraId="31AEB811" w14:textId="63A4C7A9" w:rsidR="00A758CE" w:rsidRPr="005A09DA" w:rsidRDefault="0064021F" w:rsidP="00C95431">
            <w:pPr>
              <w:pStyle w:val="Header6"/>
            </w:pPr>
            <w:r w:rsidRPr="0064021F">
              <w:t>Constructing Explanations and Designing Solutions</w:t>
            </w:r>
          </w:p>
          <w:p w14:paraId="5F574B0F" w14:textId="27E5C96F" w:rsidR="0064021F" w:rsidRDefault="0064021F" w:rsidP="0064021F">
            <w:pPr>
              <w:pStyle w:val="Paragraph"/>
            </w:pPr>
            <w:r w:rsidRPr="0064021F">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6F3A98EB" w14:textId="52667EB9" w:rsidR="009F069F" w:rsidRPr="009F069F" w:rsidRDefault="0064021F" w:rsidP="0064021F">
            <w:pPr>
              <w:pStyle w:val="TableBullets"/>
            </w:pPr>
            <w:r w:rsidRPr="0064021F">
              <w:t>Use evidence (e.g., measurements, observations, patterns) to construct an explanation.</w:t>
            </w:r>
          </w:p>
        </w:tc>
        <w:tc>
          <w:tcPr>
            <w:tcW w:w="3510" w:type="dxa"/>
            <w:shd w:val="clear" w:color="auto" w:fill="auto"/>
          </w:tcPr>
          <w:p w14:paraId="360972CC" w14:textId="0D39095C" w:rsidR="00A758CE" w:rsidRPr="005A09DA" w:rsidRDefault="0064021F" w:rsidP="00C95431">
            <w:pPr>
              <w:pStyle w:val="Header6"/>
            </w:pPr>
            <w:r w:rsidRPr="0064021F">
              <w:t>PS3.A: Definitions of Energy</w:t>
            </w:r>
          </w:p>
          <w:p w14:paraId="080E8DFA" w14:textId="44B2430D" w:rsidR="00A758CE" w:rsidRPr="0064021F" w:rsidRDefault="0064021F" w:rsidP="0064021F">
            <w:pPr>
              <w:pStyle w:val="TableNumbers"/>
              <w:ind w:left="421"/>
              <w:rPr>
                <w:rFonts w:cs="Arial"/>
                <w:szCs w:val="24"/>
              </w:rPr>
            </w:pPr>
            <w:r w:rsidRPr="0064021F">
              <w:t>The faster a given object is moving, the more energy it possesses.</w:t>
            </w:r>
          </w:p>
        </w:tc>
        <w:tc>
          <w:tcPr>
            <w:tcW w:w="3065" w:type="dxa"/>
            <w:shd w:val="clear" w:color="auto" w:fill="auto"/>
          </w:tcPr>
          <w:p w14:paraId="316957FC" w14:textId="4267F923" w:rsidR="00A758CE" w:rsidRPr="00AF1646" w:rsidRDefault="0064021F" w:rsidP="00C95431">
            <w:pPr>
              <w:pStyle w:val="Header6"/>
            </w:pPr>
            <w:r w:rsidRPr="0064021F">
              <w:t>Energy and Matter</w:t>
            </w:r>
          </w:p>
          <w:p w14:paraId="31611FD0" w14:textId="1901DF77" w:rsidR="00A758CE" w:rsidRPr="009F069F" w:rsidRDefault="0064021F" w:rsidP="009F069F">
            <w:pPr>
              <w:pStyle w:val="TableBullets"/>
            </w:pPr>
            <w:r w:rsidRPr="0064021F">
              <w:t>Energy can be transferred in various ways and between objects.</w:t>
            </w:r>
          </w:p>
        </w:tc>
      </w:tr>
    </w:tbl>
    <w:p w14:paraId="18703D78" w14:textId="77777777" w:rsidR="00283757" w:rsidRPr="003310D9" w:rsidRDefault="00283757" w:rsidP="0004763B">
      <w:pPr>
        <w:pStyle w:val="Heading2"/>
        <w:rPr>
          <w:color w:val="1F4E79"/>
        </w:rPr>
      </w:pPr>
      <w:r w:rsidRPr="003310D9">
        <w:rPr>
          <w:color w:val="1F4E79"/>
        </w:rPr>
        <w:lastRenderedPageBreak/>
        <w:t>Assessment Targets</w:t>
      </w:r>
    </w:p>
    <w:p w14:paraId="24F2EB1A" w14:textId="64EBD009" w:rsidR="0061242E" w:rsidRPr="0061242E" w:rsidRDefault="00211916" w:rsidP="0004763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6321B5D" w14:textId="77777777" w:rsidR="00283757" w:rsidRDefault="00283757" w:rsidP="0004763B">
      <w:pPr>
        <w:pStyle w:val="Heading3"/>
        <w:keepLines w:val="0"/>
        <w:spacing w:before="240" w:after="240"/>
      </w:pPr>
      <w:r>
        <w:t xml:space="preserve">Science and Engineering </w:t>
      </w:r>
      <w:proofErr w:type="spellStart"/>
      <w:r w:rsidRPr="00801596">
        <w:t>Subpractice</w:t>
      </w:r>
      <w:proofErr w:type="spellEnd"/>
      <w:r w:rsidR="00D6386C">
        <w:t>(s)</w:t>
      </w:r>
    </w:p>
    <w:p w14:paraId="1B508D3D" w14:textId="5ED2F6FB"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30702E">
        <w:t>subpractice</w:t>
      </w:r>
      <w:r>
        <w:t>s</w:t>
      </w:r>
      <w:proofErr w:type="spellEnd"/>
      <w:r>
        <w:t>.</w:t>
      </w:r>
      <w:r w:rsidR="005563AE">
        <w:t xml:space="preserve"> </w:t>
      </w:r>
      <w:r w:rsidR="005563AE" w:rsidRPr="005563AE">
        <w:t>Note that the list in this section is not exhaustive.</w:t>
      </w:r>
    </w:p>
    <w:p w14:paraId="7C471773" w14:textId="3B36C7C5" w:rsidR="00283757" w:rsidRPr="00C10941" w:rsidRDefault="00C93416" w:rsidP="00C10941">
      <w:pPr>
        <w:pStyle w:val="Subpractice-2"/>
      </w:pPr>
      <w:r w:rsidRPr="00C93416">
        <w:t>6.1</w:t>
      </w:r>
      <w:r w:rsidR="004B0089">
        <w:tab/>
      </w:r>
      <w:r w:rsidRPr="00C93416">
        <w:t>Ability to construct explanations of phenomena</w:t>
      </w:r>
    </w:p>
    <w:p w14:paraId="4E5BA31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C8D97FB" w14:textId="37FD70F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30702E">
        <w:t>subpractice</w:t>
      </w:r>
      <w:proofErr w:type="spellEnd"/>
      <w:r w:rsidR="00FD6751">
        <w:t xml:space="preserve"> assessment targets.</w:t>
      </w:r>
      <w:r w:rsidR="005563AE">
        <w:t xml:space="preserve"> </w:t>
      </w:r>
      <w:r w:rsidR="005563AE" w:rsidRPr="005563AE">
        <w:t>Note that the list in this section is not exhaustive.</w:t>
      </w:r>
    </w:p>
    <w:p w14:paraId="683DA0FB" w14:textId="599B78C5" w:rsidR="00C93416" w:rsidRDefault="00C93416" w:rsidP="00C93416">
      <w:pPr>
        <w:pStyle w:val="Subpractice-3"/>
      </w:pPr>
      <w:r>
        <w:t>6.1.1</w:t>
      </w:r>
      <w:r>
        <w:tab/>
        <w:t>Ability to construct quantitative and/or qualitative explanations of observed relationships</w:t>
      </w:r>
      <w:r w:rsidR="00D3632A" w:rsidRPr="00D3632A">
        <w:t xml:space="preserve"> </w:t>
      </w:r>
      <w:r w:rsidR="00D3632A">
        <w:t>based on valid and reliable evidence</w:t>
      </w:r>
    </w:p>
    <w:p w14:paraId="1F55A2B7" w14:textId="77777777" w:rsidR="00C93416" w:rsidRDefault="00C93416" w:rsidP="00C93416">
      <w:pPr>
        <w:pStyle w:val="Subpractice-3"/>
      </w:pPr>
      <w:r>
        <w:t>6.1.2</w:t>
      </w:r>
      <w:r>
        <w:tab/>
        <w:t>Ability to apply scientific concepts, principles, theories, and big ideas to construct an explanation of a real-world phenomenon</w:t>
      </w:r>
    </w:p>
    <w:p w14:paraId="4F0C491B" w14:textId="334FFEAE" w:rsidR="00283757" w:rsidRPr="00C10941" w:rsidRDefault="00C93416" w:rsidP="00C93416">
      <w:pPr>
        <w:pStyle w:val="Subpractice-3"/>
      </w:pPr>
      <w:r>
        <w:t>6.1.3</w:t>
      </w:r>
      <w:r>
        <w:tab/>
        <w:t>Ability to use models and representations in scientific explanations</w:t>
      </w:r>
    </w:p>
    <w:p w14:paraId="255D713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AA2F324" w14:textId="490C7CFF" w:rsidR="002D71A2" w:rsidRPr="00771F80" w:rsidRDefault="00C93416" w:rsidP="00771F80">
      <w:pPr>
        <w:pStyle w:val="Heading4"/>
        <w:ind w:left="562"/>
        <w:rPr>
          <w:b w:val="0"/>
        </w:rPr>
      </w:pPr>
      <w:r w:rsidRPr="00771F80">
        <w:rPr>
          <w:b w:val="0"/>
        </w:rPr>
        <w:t>PS</w:t>
      </w:r>
      <w:proofErr w:type="gramStart"/>
      <w:r w:rsidRPr="00771F80">
        <w:rPr>
          <w:b w:val="0"/>
        </w:rPr>
        <w:t>3.A.</w:t>
      </w:r>
      <w:proofErr w:type="gramEnd"/>
      <w:r w:rsidRPr="00771F80">
        <w:rPr>
          <w:b w:val="0"/>
        </w:rPr>
        <w:t>1</w:t>
      </w:r>
    </w:p>
    <w:p w14:paraId="20DDA1E4" w14:textId="06F47115" w:rsidR="00C93416" w:rsidRDefault="00C93416" w:rsidP="00D3651B">
      <w:pPr>
        <w:pStyle w:val="DashedBullets"/>
        <w:ind w:left="1800"/>
      </w:pPr>
      <w:r>
        <w:t>Identify and describe the relative speeds of objects (i.e., faster or slower)</w:t>
      </w:r>
    </w:p>
    <w:p w14:paraId="71987740" w14:textId="5B505BC4" w:rsidR="00C93416" w:rsidRDefault="00C93416" w:rsidP="00D3651B">
      <w:pPr>
        <w:pStyle w:val="DashedBullets"/>
        <w:ind w:left="1800"/>
      </w:pPr>
      <w:r>
        <w:t>Describe that the speed of an object is related to the (kinetic) energy of an object</w:t>
      </w:r>
    </w:p>
    <w:p w14:paraId="0123C0C6" w14:textId="4B9C5125" w:rsidR="00C93416" w:rsidRDefault="00C93416" w:rsidP="00D3651B">
      <w:pPr>
        <w:pStyle w:val="DashedBullets"/>
        <w:ind w:left="1800"/>
      </w:pPr>
      <w:r>
        <w:t>Recognize that energy is transferred between objects in various ways, such as collisions</w:t>
      </w:r>
    </w:p>
    <w:p w14:paraId="53A71C68" w14:textId="1F9AE6E9" w:rsidR="00C93416" w:rsidRDefault="00C93416" w:rsidP="00D3651B">
      <w:pPr>
        <w:pStyle w:val="DashedBullets"/>
        <w:ind w:left="1800"/>
      </w:pPr>
      <w:r>
        <w:t>Recognize that indicators, such as heat, sound, change of shape, and change in motion are qualitative measures of the amount of energy transferred from one object to another</w:t>
      </w:r>
    </w:p>
    <w:p w14:paraId="0CCE2899" w14:textId="59A2395C" w:rsidR="00283757" w:rsidRPr="00C10941" w:rsidRDefault="00C93416" w:rsidP="00D3651B">
      <w:pPr>
        <w:pStyle w:val="DashedBullets"/>
        <w:ind w:left="1800"/>
      </w:pPr>
      <w:r>
        <w:t xml:space="preserve">Construct and articulate the idea, based on observational evidence, that for a given mass, the faster an object </w:t>
      </w:r>
      <w:proofErr w:type="gramStart"/>
      <w:r>
        <w:t>is moving</w:t>
      </w:r>
      <w:proofErr w:type="gramEnd"/>
      <w:r>
        <w:t xml:space="preserve"> the more energy it possesses</w:t>
      </w:r>
    </w:p>
    <w:p w14:paraId="5BF83D96"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5D5F92AF" w14:textId="13128794" w:rsidR="000A196B" w:rsidRDefault="00C93416" w:rsidP="00C10941">
      <w:pPr>
        <w:pStyle w:val="CrossCuttingTargets"/>
        <w:rPr>
          <w:lang w:eastAsia="ko-KR"/>
        </w:rPr>
      </w:pPr>
      <w:r w:rsidRPr="00C93416">
        <w:t xml:space="preserve">CCC5 </w:t>
      </w:r>
      <w:r>
        <w:tab/>
      </w:r>
      <w:r w:rsidRPr="00C93416">
        <w:t>Identify the ways that energy is transferred between objects</w:t>
      </w:r>
    </w:p>
    <w:p w14:paraId="368B32B2" w14:textId="77777777" w:rsidR="000A196B" w:rsidRPr="003310D9" w:rsidRDefault="000A196B" w:rsidP="0097285D">
      <w:pPr>
        <w:pStyle w:val="Heading2"/>
        <w:rPr>
          <w:i/>
          <w:color w:val="1F4E79"/>
          <w:szCs w:val="24"/>
        </w:rPr>
      </w:pPr>
      <w:r w:rsidRPr="003310D9">
        <w:rPr>
          <w:color w:val="1F4E79"/>
          <w:lang w:eastAsia="ko-KR"/>
        </w:rPr>
        <w:t>Examples of Integration of Assessment Targets and Evidence</w:t>
      </w:r>
    </w:p>
    <w:p w14:paraId="15249874" w14:textId="77777777" w:rsidR="00CE5AB8" w:rsidRPr="00B63D23" w:rsidRDefault="00CE5AB8" w:rsidP="00AB7B8F">
      <w:pPr>
        <w:pStyle w:val="ParagraphItalic"/>
      </w:pPr>
      <w:r>
        <w:t>Note that the list in this section is not exhaustive.</w:t>
      </w:r>
    </w:p>
    <w:p w14:paraId="66F262EB" w14:textId="77777777" w:rsidR="00C93416" w:rsidRDefault="00C93416" w:rsidP="00C93416">
      <w:pPr>
        <w:pStyle w:val="Paragraph"/>
      </w:pPr>
      <w:r>
        <w:t>Task provides a description of an experiment and observations that demonstrate the relationship between the speed of an object and its energy:</w:t>
      </w:r>
    </w:p>
    <w:p w14:paraId="7BC9CEF3" w14:textId="77777777" w:rsidR="00C93416" w:rsidRDefault="00C93416" w:rsidP="00C93416">
      <w:pPr>
        <w:pStyle w:val="DashedBullets"/>
      </w:pPr>
      <w:r>
        <w:t>Uses the observations to make a qualitative conclusion about the relationship between dependent and independent variables of the experiment (6.1.1, PS</w:t>
      </w:r>
      <w:proofErr w:type="gramStart"/>
      <w:r>
        <w:t>3.A.</w:t>
      </w:r>
      <w:proofErr w:type="gramEnd"/>
      <w:r>
        <w:t>1, and CCC5)</w:t>
      </w:r>
    </w:p>
    <w:p w14:paraId="08152A9B" w14:textId="77777777" w:rsidR="00C93416" w:rsidRDefault="00C93416" w:rsidP="00C93416">
      <w:pPr>
        <w:pStyle w:val="Paragraph"/>
      </w:pPr>
      <w:r>
        <w:t>Task provides a description of a real-world phenomenon and additional observations or data from an experiment about the phenomenon that demonstrate the relationship between the speed of an object and its energy:</w:t>
      </w:r>
    </w:p>
    <w:p w14:paraId="2F102632" w14:textId="7E98B7E7" w:rsidR="00C93416" w:rsidRDefault="00C93416" w:rsidP="00C93416">
      <w:pPr>
        <w:pStyle w:val="DashedBullets"/>
      </w:pPr>
      <w:r>
        <w:t>Uses observations or data and scientific concepts about energy to support a conclusion about how the speed of the object is related to its energy (6.1.2, PS</w:t>
      </w:r>
      <w:proofErr w:type="gramStart"/>
      <w:r>
        <w:t>3.A.</w:t>
      </w:r>
      <w:proofErr w:type="gramEnd"/>
      <w:r>
        <w:t>1, and CCC5)</w:t>
      </w:r>
    </w:p>
    <w:p w14:paraId="10B76FF7" w14:textId="11CE16E1" w:rsidR="0004763B" w:rsidRDefault="0004763B" w:rsidP="007B093D">
      <w:pPr>
        <w:pStyle w:val="DashedBullets"/>
      </w:pPr>
      <w:r>
        <w:t>Selects or completes a model that is the best representative explanation of the phenomenon (6.1.3, PS</w:t>
      </w:r>
      <w:proofErr w:type="gramStart"/>
      <w:r>
        <w:t>3.A.</w:t>
      </w:r>
      <w:proofErr w:type="gramEnd"/>
      <w:r>
        <w:t>1, and CCC5)</w:t>
      </w:r>
    </w:p>
    <w:p w14:paraId="1996143F" w14:textId="77777777" w:rsidR="00C93416" w:rsidRDefault="00C93416" w:rsidP="00C93416">
      <w:pPr>
        <w:pStyle w:val="Paragraph"/>
      </w:pPr>
      <w:r>
        <w:t>Task provides a scientific model of a phenomenon that illustrates the relationship between the speed of an object and its energy:</w:t>
      </w:r>
    </w:p>
    <w:p w14:paraId="2D9384B0" w14:textId="77777777" w:rsidR="00C93416" w:rsidRDefault="00C93416" w:rsidP="00C93416">
      <w:pPr>
        <w:pStyle w:val="DashedBullets"/>
      </w:pPr>
      <w:r>
        <w:t>Uses the model to construct an explanation of how the speed of an object is related to its energy (6.1.3, PS</w:t>
      </w:r>
      <w:proofErr w:type="gramStart"/>
      <w:r>
        <w:t>3.A.</w:t>
      </w:r>
      <w:proofErr w:type="gramEnd"/>
      <w:r>
        <w:t>1, and CCC5)</w:t>
      </w:r>
    </w:p>
    <w:p w14:paraId="24178D28" w14:textId="77777777" w:rsidR="00CE5AB8" w:rsidRPr="003310D9" w:rsidRDefault="00FE4E50" w:rsidP="0097285D">
      <w:pPr>
        <w:pStyle w:val="Heading2"/>
        <w:rPr>
          <w:color w:val="1F4E79"/>
        </w:rPr>
      </w:pPr>
      <w:r w:rsidRPr="003310D9">
        <w:rPr>
          <w:color w:val="1F4E79"/>
        </w:rPr>
        <w:t>Possible Phenomena or Contexts</w:t>
      </w:r>
    </w:p>
    <w:p w14:paraId="368EF2E0" w14:textId="77777777" w:rsidR="00FE4E50" w:rsidRPr="00B63D23" w:rsidRDefault="00CE5AB8" w:rsidP="00AB7B8F">
      <w:pPr>
        <w:pStyle w:val="ParagraphItalic"/>
      </w:pPr>
      <w:r>
        <w:t>Note that the list in this section is not exhaustive.</w:t>
      </w:r>
    </w:p>
    <w:p w14:paraId="3A3BCA93" w14:textId="3DF0602F" w:rsidR="00C93416" w:rsidRDefault="007E3579" w:rsidP="00C93416">
      <w:pPr>
        <w:pStyle w:val="DashedBullets"/>
      </w:pPr>
      <w:r>
        <w:t>Relationship between speed of a</w:t>
      </w:r>
      <w:r w:rsidR="007D24E1">
        <w:t xml:space="preserve"> movi</w:t>
      </w:r>
      <w:r>
        <w:t>n</w:t>
      </w:r>
      <w:r w:rsidR="007D24E1">
        <w:t>g</w:t>
      </w:r>
      <w:r>
        <w:t xml:space="preserve"> object (e.g., baseball, toy car, skateboard) and</w:t>
      </w:r>
      <w:r w:rsidR="00BF45D2">
        <w:t xml:space="preserve"> one of the following</w:t>
      </w:r>
      <w:r>
        <w:t>:</w:t>
      </w:r>
    </w:p>
    <w:p w14:paraId="460379A6" w14:textId="20174D99" w:rsidR="007E3579" w:rsidRDefault="007E3579" w:rsidP="00232689">
      <w:pPr>
        <w:pStyle w:val="DashedBullets"/>
        <w:numPr>
          <w:ilvl w:val="1"/>
          <w:numId w:val="79"/>
        </w:numPr>
        <w:ind w:left="1080"/>
      </w:pPr>
      <w:r>
        <w:t>Loudness of the sound produced during a collision with a stationary object</w:t>
      </w:r>
    </w:p>
    <w:p w14:paraId="3908B8DB" w14:textId="31D742A8" w:rsidR="007E3579" w:rsidRDefault="007E3579" w:rsidP="00232689">
      <w:pPr>
        <w:pStyle w:val="DashedBullets"/>
        <w:numPr>
          <w:ilvl w:val="1"/>
          <w:numId w:val="79"/>
        </w:numPr>
        <w:ind w:left="1080"/>
      </w:pPr>
      <w:r>
        <w:t xml:space="preserve">Amount of kinetic energy of the </w:t>
      </w:r>
      <w:r w:rsidR="007D24E1">
        <w:t xml:space="preserve">moving </w:t>
      </w:r>
      <w:r>
        <w:t>object</w:t>
      </w:r>
    </w:p>
    <w:p w14:paraId="21F9076E" w14:textId="37D4FB9A" w:rsidR="007E3579" w:rsidRDefault="007E3579" w:rsidP="00232689">
      <w:pPr>
        <w:pStyle w:val="DashedBullets"/>
        <w:numPr>
          <w:ilvl w:val="1"/>
          <w:numId w:val="79"/>
        </w:numPr>
        <w:ind w:left="1080"/>
      </w:pPr>
      <w:r>
        <w:t xml:space="preserve">Amount of thermal energy caused by friction between the </w:t>
      </w:r>
      <w:r w:rsidR="007D24E1">
        <w:t xml:space="preserve">moving </w:t>
      </w:r>
      <w:r>
        <w:t xml:space="preserve">object and </w:t>
      </w:r>
      <w:proofErr w:type="gramStart"/>
      <w:r>
        <w:t>a surface</w:t>
      </w:r>
      <w:proofErr w:type="gramEnd"/>
    </w:p>
    <w:p w14:paraId="22D73CE0" w14:textId="232BD4AD" w:rsidR="00C93416" w:rsidRDefault="00C93416" w:rsidP="00C93416">
      <w:pPr>
        <w:pStyle w:val="DashedBullets"/>
      </w:pPr>
      <w:r>
        <w:t>Distance a stationary object moves</w:t>
      </w:r>
      <w:r w:rsidR="51F2727B">
        <w:t xml:space="preserve"> </w:t>
      </w:r>
      <w:r w:rsidR="007E3579">
        <w:t>after</w:t>
      </w:r>
      <w:r w:rsidR="51F2727B">
        <w:t xml:space="preserve"> a force </w:t>
      </w:r>
      <w:r w:rsidR="007E3579">
        <w:t>is applied (e.g., a rolling ball collides with a stationary ball)</w:t>
      </w:r>
    </w:p>
    <w:p w14:paraId="6CAD5A93" w14:textId="03467A29" w:rsidR="00C93416" w:rsidRDefault="00C93416" w:rsidP="00C93416">
      <w:pPr>
        <w:pStyle w:val="DashedBullets"/>
      </w:pPr>
      <w:r>
        <w:lastRenderedPageBreak/>
        <w:t xml:space="preserve">Size of an indentation </w:t>
      </w:r>
      <w:r w:rsidR="00456725">
        <w:t>(e.g., a</w:t>
      </w:r>
      <w:r>
        <w:t xml:space="preserve"> crater</w:t>
      </w:r>
      <w:r w:rsidR="00456725">
        <w:t>)</w:t>
      </w:r>
      <w:r w:rsidR="00062280">
        <w:t xml:space="preserve"> relative to the speed of a </w:t>
      </w:r>
      <w:r w:rsidR="00ED60AC">
        <w:t xml:space="preserve">moving object (e.g., </w:t>
      </w:r>
      <w:r w:rsidR="00456725">
        <w:t xml:space="preserve">a </w:t>
      </w:r>
      <w:r w:rsidR="005004D1">
        <w:t>meteorite</w:t>
      </w:r>
      <w:r w:rsidR="00456725">
        <w:t>)</w:t>
      </w:r>
    </w:p>
    <w:p w14:paraId="4AEAF9F7" w14:textId="77777777" w:rsidR="00CE5AB8" w:rsidRPr="003310D9" w:rsidRDefault="00FE4E50" w:rsidP="0097285D">
      <w:pPr>
        <w:pStyle w:val="Heading2"/>
        <w:rPr>
          <w:color w:val="1F4E79"/>
        </w:rPr>
      </w:pPr>
      <w:r w:rsidRPr="003310D9">
        <w:rPr>
          <w:color w:val="1F4E79"/>
        </w:rPr>
        <w:t>Common Misconceptions</w:t>
      </w:r>
    </w:p>
    <w:p w14:paraId="338447EE" w14:textId="77777777" w:rsidR="00FE4E50" w:rsidRPr="00B63D23" w:rsidRDefault="00CE5AB8" w:rsidP="00110730">
      <w:pPr>
        <w:pStyle w:val="ParagraphItalic"/>
      </w:pPr>
      <w:r>
        <w:t>Note that the list in this section is not exhaustive.</w:t>
      </w:r>
    </w:p>
    <w:p w14:paraId="7E550758" w14:textId="77777777" w:rsidR="00C93416" w:rsidRDefault="00C93416" w:rsidP="00C93416">
      <w:pPr>
        <w:pStyle w:val="DashedBullets"/>
      </w:pPr>
      <w:bookmarkStart w:id="0" w:name="_Hlk27389285"/>
      <w:r>
        <w:t>Speed is the only factor that determines the kinetic energy of a moving object.</w:t>
      </w:r>
    </w:p>
    <w:p w14:paraId="74C84F13" w14:textId="1F07C4EA" w:rsidR="00FE4E50" w:rsidRPr="00B05F41" w:rsidRDefault="00C93416" w:rsidP="00C93416">
      <w:pPr>
        <w:pStyle w:val="DashedBullets"/>
      </w:pPr>
      <w:r>
        <w:t>Faster moving objects always have more kinetic energy than slower moving objects.</w:t>
      </w:r>
    </w:p>
    <w:bookmarkEnd w:id="0"/>
    <w:p w14:paraId="438E6F08" w14:textId="77777777" w:rsidR="00FE4E50" w:rsidRPr="003310D9" w:rsidRDefault="00FE4E50" w:rsidP="0097285D">
      <w:pPr>
        <w:pStyle w:val="Heading2"/>
        <w:rPr>
          <w:color w:val="1F4E79"/>
        </w:rPr>
      </w:pPr>
      <w:r w:rsidRPr="003310D9">
        <w:rPr>
          <w:color w:val="1F4E79"/>
        </w:rPr>
        <w:t>Additional Assessment Boundaries</w:t>
      </w:r>
    </w:p>
    <w:p w14:paraId="4A466BBC" w14:textId="698A0A6D" w:rsidR="00FE4E50" w:rsidRDefault="0025201C" w:rsidP="00A04BFA">
      <w:pPr>
        <w:pStyle w:val="Paragraph"/>
        <w:rPr>
          <w:lang w:eastAsia="ko-KR"/>
        </w:rPr>
      </w:pPr>
      <w:r>
        <w:rPr>
          <w:lang w:eastAsia="ko-KR"/>
        </w:rPr>
        <w:t xml:space="preserve">Students are not expected to have mastery of the terms </w:t>
      </w:r>
      <w:r w:rsidR="00603CAD">
        <w:rPr>
          <w:lang w:eastAsia="ko-KR"/>
        </w:rPr>
        <w:t>“</w:t>
      </w:r>
      <w:r>
        <w:rPr>
          <w:lang w:eastAsia="ko-KR"/>
        </w:rPr>
        <w:t>thermal energy</w:t>
      </w:r>
      <w:r w:rsidR="00603CAD">
        <w:rPr>
          <w:lang w:eastAsia="ko-KR"/>
        </w:rPr>
        <w:t>”</w:t>
      </w:r>
      <w:r>
        <w:rPr>
          <w:lang w:eastAsia="ko-KR"/>
        </w:rPr>
        <w:t xml:space="preserve"> or </w:t>
      </w:r>
      <w:r w:rsidR="00603CAD">
        <w:rPr>
          <w:lang w:eastAsia="ko-KR"/>
        </w:rPr>
        <w:t>“</w:t>
      </w:r>
      <w:r>
        <w:rPr>
          <w:lang w:eastAsia="ko-KR"/>
        </w:rPr>
        <w:t>kinetic energy</w:t>
      </w:r>
      <w:r w:rsidR="00603CAD">
        <w:rPr>
          <w:lang w:eastAsia="ko-KR"/>
        </w:rPr>
        <w:t>”</w:t>
      </w:r>
      <w:r w:rsidR="009F069F" w:rsidRPr="009F069F">
        <w:rPr>
          <w:lang w:eastAsia="ko-KR"/>
        </w:rPr>
        <w:t>.</w:t>
      </w:r>
    </w:p>
    <w:p w14:paraId="0A9FDF5F" w14:textId="77777777" w:rsidR="00FE4E50" w:rsidRPr="003310D9" w:rsidRDefault="00FE4E50" w:rsidP="0097285D">
      <w:pPr>
        <w:pStyle w:val="Heading2"/>
        <w:rPr>
          <w:color w:val="1F4E79"/>
        </w:rPr>
      </w:pPr>
      <w:r w:rsidRPr="003310D9">
        <w:rPr>
          <w:color w:val="1F4E79"/>
        </w:rPr>
        <w:t>Additional References</w:t>
      </w:r>
    </w:p>
    <w:p w14:paraId="327972C6" w14:textId="05FA8199" w:rsidR="00286AB9" w:rsidRPr="002C7BC2" w:rsidRDefault="00C93416" w:rsidP="0092682A">
      <w:pPr>
        <w:pStyle w:val="Paragraph"/>
        <w:rPr>
          <w:lang w:eastAsia="ko-KR"/>
        </w:rPr>
      </w:pPr>
      <w:hyperlink r:id="rId9" w:history="1">
        <w:r w:rsidRPr="002C7BC2">
          <w:rPr>
            <w:lang w:eastAsia="ko-KR"/>
          </w:rPr>
          <w:t>4-PS3-1 Evidence Statement</w:t>
        </w:r>
      </w:hyperlink>
      <w:r w:rsidR="002C7BC2">
        <w:rPr>
          <w:lang w:eastAsia="ko-KR"/>
        </w:rPr>
        <w:t xml:space="preserve"> </w:t>
      </w:r>
      <w:hyperlink r:id="rId10" w:tooltip="4-PS3-1 Evidence Statement web document" w:history="1">
        <w:r w:rsidR="002C7BC2" w:rsidRPr="0022364E">
          <w:rPr>
            <w:rStyle w:val="Hyperlink"/>
          </w:rPr>
          <w:t>https://www.nextgenscience.org/sites/default/files/evidence_statement/black_white/4-PS3-1%20Evidence%20Statements%20June%202015%20asterisks.pdf</w:t>
        </w:r>
      </w:hyperlink>
    </w:p>
    <w:p w14:paraId="7834EDA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18EADDD" w14:textId="656A8BA1" w:rsidR="00AB7B8F" w:rsidRDefault="009F069F" w:rsidP="00EE1F4B">
      <w:pPr>
        <w:pStyle w:val="ScienceFrameworkLinks"/>
        <w:ind w:left="0"/>
        <w:rPr>
          <w:rStyle w:val="Hyperlink"/>
          <w:i w:val="0"/>
        </w:rPr>
      </w:pPr>
      <w:r w:rsidRPr="00055216">
        <w:t>Appendix 1: Progression of the Science and Engineering Practices, Disciplinary Core Ideas, and Crosscutting Concepts in Kindergarten through Grade 12</w:t>
      </w:r>
      <w:r w:rsidRPr="002C7BC2">
        <w:t xml:space="preserve"> </w:t>
      </w:r>
      <w:hyperlink r:id="rId11" w:tooltip="Appendix 1 to the Science Framework: Progression of the Science and Engineering Practices, Disciplinary Core Ideas, and Crosscutting Concepts in Kindergarten through Grade 12 web document" w:history="1">
        <w:r w:rsidR="002C7BC2" w:rsidRPr="00104805">
          <w:rPr>
            <w:rStyle w:val="Hyperlink"/>
            <w:i w:val="0"/>
          </w:rPr>
          <w:t>https://www.cde.ca.gov/ci/sc/cf/documents/scifwappendix1.pdf</w:t>
        </w:r>
      </w:hyperlink>
    </w:p>
    <w:p w14:paraId="2473CAF7" w14:textId="77777777" w:rsidR="00B273F1" w:rsidRDefault="00B273F1" w:rsidP="00B273F1">
      <w:pPr>
        <w:pStyle w:val="ScienceFrameworkLinks"/>
        <w:spacing w:before="600"/>
        <w:ind w:left="446" w:hanging="446"/>
        <w:rPr>
          <w:color w:val="000000"/>
        </w:rPr>
      </w:pPr>
      <w:r>
        <w:rPr>
          <w:lang w:eastAsia="ko-KR"/>
        </w:rPr>
        <w:t>Posted by the California Department of Education, March 2021</w:t>
      </w:r>
    </w:p>
    <w:p w14:paraId="6AACB8DA" w14:textId="295B08F8" w:rsidR="00C53675" w:rsidRPr="002C7BC2" w:rsidRDefault="00C53675" w:rsidP="00B273F1">
      <w:pPr>
        <w:pStyle w:val="ScienceFrameworkLinks"/>
        <w:spacing w:before="600"/>
        <w:ind w:left="446" w:hanging="446"/>
      </w:pPr>
    </w:p>
    <w:sectPr w:rsidR="00C53675" w:rsidRPr="002C7BC2" w:rsidSect="005254EB">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E6EE" w14:textId="77777777" w:rsidR="00376094" w:rsidRDefault="00376094" w:rsidP="007525D5">
      <w:r>
        <w:separator/>
      </w:r>
    </w:p>
  </w:endnote>
  <w:endnote w:type="continuationSeparator" w:id="0">
    <w:p w14:paraId="40231339" w14:textId="77777777" w:rsidR="00376094" w:rsidRDefault="00376094" w:rsidP="007525D5">
      <w:r>
        <w:continuationSeparator/>
      </w:r>
    </w:p>
  </w:endnote>
  <w:endnote w:type="continuationNotice" w:id="1">
    <w:p w14:paraId="0DD9D9D1" w14:textId="77777777" w:rsidR="00376094" w:rsidRDefault="00376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957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E1E7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B0B8" w14:textId="77777777" w:rsidR="00376094" w:rsidRDefault="00376094" w:rsidP="007525D5">
      <w:r>
        <w:separator/>
      </w:r>
    </w:p>
  </w:footnote>
  <w:footnote w:type="continuationSeparator" w:id="0">
    <w:p w14:paraId="293B52FB" w14:textId="77777777" w:rsidR="00376094" w:rsidRDefault="00376094" w:rsidP="007525D5">
      <w:r>
        <w:continuationSeparator/>
      </w:r>
    </w:p>
  </w:footnote>
  <w:footnote w:type="continuationNotice" w:id="1">
    <w:p w14:paraId="4FF719B5" w14:textId="77777777" w:rsidR="00376094" w:rsidRDefault="003760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6D15" w14:textId="77777777" w:rsidR="00007CC7" w:rsidRDefault="7842EC6F" w:rsidP="00BB08C4">
    <w:pPr>
      <w:pStyle w:val="Header"/>
      <w:tabs>
        <w:tab w:val="clear" w:pos="4680"/>
      </w:tabs>
      <w:spacing w:after="0"/>
      <w:jc w:val="left"/>
    </w:pPr>
    <w:r>
      <w:rPr>
        <w:noProof/>
      </w:rPr>
      <w:drawing>
        <wp:inline distT="0" distB="0" distL="0" distR="0" wp14:anchorId="01FC55D2" wp14:editId="3D08084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8FF7AB8" w14:textId="42416FA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43F9E">
      <w:rPr>
        <w:noProof/>
      </w:rPr>
      <w:t>4-PS3-1 Energy</w:t>
    </w:r>
    <w:r>
      <w:rPr>
        <w:noProof/>
      </w:rPr>
      <w:fldChar w:fldCharType="end"/>
    </w:r>
  </w:p>
  <w:p w14:paraId="5C13D89B" w14:textId="12A7D00B" w:rsidR="00007CC7" w:rsidRPr="00BB08C4" w:rsidRDefault="00007CC7" w:rsidP="00600F38">
    <w:pPr>
      <w:pStyle w:val="Header"/>
      <w:tabs>
        <w:tab w:val="clear" w:pos="4680"/>
      </w:tabs>
      <w:spacing w:after="240"/>
    </w:pPr>
    <w:r w:rsidRPr="00B63D23">
      <w:t xml:space="preserve">California Science Test—Item </w:t>
    </w:r>
    <w:r w:rsidR="00492BE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E9C3" w14:textId="77777777" w:rsidR="00C95431" w:rsidRDefault="00C95431" w:rsidP="00C9543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B427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CD6627E"/>
    <w:lvl w:ilvl="0" w:tplc="5E0448B8">
      <w:start w:val="1"/>
      <w:numFmt w:val="decimal"/>
      <w:pStyle w:val="ListNumber4"/>
      <w:lvlText w:val="%1."/>
      <w:lvlJc w:val="left"/>
      <w:pPr>
        <w:tabs>
          <w:tab w:val="num" w:pos="1440"/>
        </w:tabs>
        <w:ind w:left="1440" w:hanging="360"/>
      </w:pPr>
    </w:lvl>
    <w:lvl w:ilvl="1" w:tplc="07103BA4">
      <w:numFmt w:val="decimal"/>
      <w:lvlText w:val=""/>
      <w:lvlJc w:val="left"/>
    </w:lvl>
    <w:lvl w:ilvl="2" w:tplc="53D226D6">
      <w:numFmt w:val="decimal"/>
      <w:lvlText w:val=""/>
      <w:lvlJc w:val="left"/>
    </w:lvl>
    <w:lvl w:ilvl="3" w:tplc="5CA6A09E">
      <w:numFmt w:val="decimal"/>
      <w:lvlText w:val=""/>
      <w:lvlJc w:val="left"/>
    </w:lvl>
    <w:lvl w:ilvl="4" w:tplc="6272198A">
      <w:numFmt w:val="decimal"/>
      <w:lvlText w:val=""/>
      <w:lvlJc w:val="left"/>
    </w:lvl>
    <w:lvl w:ilvl="5" w:tplc="0664769A">
      <w:numFmt w:val="decimal"/>
      <w:lvlText w:val=""/>
      <w:lvlJc w:val="left"/>
    </w:lvl>
    <w:lvl w:ilvl="6" w:tplc="77AC6376">
      <w:numFmt w:val="decimal"/>
      <w:lvlText w:val=""/>
      <w:lvlJc w:val="left"/>
    </w:lvl>
    <w:lvl w:ilvl="7" w:tplc="0BA409F2">
      <w:numFmt w:val="decimal"/>
      <w:lvlText w:val=""/>
      <w:lvlJc w:val="left"/>
    </w:lvl>
    <w:lvl w:ilvl="8" w:tplc="D1E60BAC">
      <w:numFmt w:val="decimal"/>
      <w:lvlText w:val=""/>
      <w:lvlJc w:val="left"/>
    </w:lvl>
  </w:abstractNum>
  <w:abstractNum w:abstractNumId="2" w15:restartNumberingAfterBreak="0">
    <w:nsid w:val="FFFFFF7E"/>
    <w:multiLevelType w:val="hybridMultilevel"/>
    <w:tmpl w:val="A8BE1258"/>
    <w:lvl w:ilvl="0" w:tplc="53EC0490">
      <w:start w:val="1"/>
      <w:numFmt w:val="decimal"/>
      <w:pStyle w:val="ListNumber3"/>
      <w:lvlText w:val="%1."/>
      <w:lvlJc w:val="left"/>
      <w:pPr>
        <w:tabs>
          <w:tab w:val="num" w:pos="1080"/>
        </w:tabs>
        <w:ind w:left="1080" w:hanging="360"/>
      </w:pPr>
    </w:lvl>
    <w:lvl w:ilvl="1" w:tplc="507E4D56">
      <w:numFmt w:val="decimal"/>
      <w:lvlText w:val=""/>
      <w:lvlJc w:val="left"/>
    </w:lvl>
    <w:lvl w:ilvl="2" w:tplc="5A9A568C">
      <w:numFmt w:val="decimal"/>
      <w:lvlText w:val=""/>
      <w:lvlJc w:val="left"/>
    </w:lvl>
    <w:lvl w:ilvl="3" w:tplc="89866CA4">
      <w:numFmt w:val="decimal"/>
      <w:lvlText w:val=""/>
      <w:lvlJc w:val="left"/>
    </w:lvl>
    <w:lvl w:ilvl="4" w:tplc="704C8F72">
      <w:numFmt w:val="decimal"/>
      <w:lvlText w:val=""/>
      <w:lvlJc w:val="left"/>
    </w:lvl>
    <w:lvl w:ilvl="5" w:tplc="A8D6CB7E">
      <w:numFmt w:val="decimal"/>
      <w:lvlText w:val=""/>
      <w:lvlJc w:val="left"/>
    </w:lvl>
    <w:lvl w:ilvl="6" w:tplc="4ACAAE38">
      <w:numFmt w:val="decimal"/>
      <w:lvlText w:val=""/>
      <w:lvlJc w:val="left"/>
    </w:lvl>
    <w:lvl w:ilvl="7" w:tplc="0678665E">
      <w:numFmt w:val="decimal"/>
      <w:lvlText w:val=""/>
      <w:lvlJc w:val="left"/>
    </w:lvl>
    <w:lvl w:ilvl="8" w:tplc="7D2A203E">
      <w:numFmt w:val="decimal"/>
      <w:lvlText w:val=""/>
      <w:lvlJc w:val="left"/>
    </w:lvl>
  </w:abstractNum>
  <w:abstractNum w:abstractNumId="3" w15:restartNumberingAfterBreak="0">
    <w:nsid w:val="FFFFFF7F"/>
    <w:multiLevelType w:val="hybridMultilevel"/>
    <w:tmpl w:val="3BE2AAD8"/>
    <w:lvl w:ilvl="0" w:tplc="BF90B284">
      <w:start w:val="1"/>
      <w:numFmt w:val="decimal"/>
      <w:pStyle w:val="ListNumber2"/>
      <w:lvlText w:val="%1."/>
      <w:lvlJc w:val="left"/>
      <w:pPr>
        <w:tabs>
          <w:tab w:val="num" w:pos="720"/>
        </w:tabs>
        <w:ind w:left="720" w:hanging="360"/>
      </w:pPr>
    </w:lvl>
    <w:lvl w:ilvl="1" w:tplc="DD98AFE4">
      <w:numFmt w:val="decimal"/>
      <w:lvlText w:val=""/>
      <w:lvlJc w:val="left"/>
    </w:lvl>
    <w:lvl w:ilvl="2" w:tplc="5CCE9E06">
      <w:numFmt w:val="decimal"/>
      <w:lvlText w:val=""/>
      <w:lvlJc w:val="left"/>
    </w:lvl>
    <w:lvl w:ilvl="3" w:tplc="DE22577E">
      <w:numFmt w:val="decimal"/>
      <w:lvlText w:val=""/>
      <w:lvlJc w:val="left"/>
    </w:lvl>
    <w:lvl w:ilvl="4" w:tplc="E182E11A">
      <w:numFmt w:val="decimal"/>
      <w:lvlText w:val=""/>
      <w:lvlJc w:val="left"/>
    </w:lvl>
    <w:lvl w:ilvl="5" w:tplc="2A3ED9E6">
      <w:numFmt w:val="decimal"/>
      <w:lvlText w:val=""/>
      <w:lvlJc w:val="left"/>
    </w:lvl>
    <w:lvl w:ilvl="6" w:tplc="EAB81A1A">
      <w:numFmt w:val="decimal"/>
      <w:lvlText w:val=""/>
      <w:lvlJc w:val="left"/>
    </w:lvl>
    <w:lvl w:ilvl="7" w:tplc="C34020AA">
      <w:numFmt w:val="decimal"/>
      <w:lvlText w:val=""/>
      <w:lvlJc w:val="left"/>
    </w:lvl>
    <w:lvl w:ilvl="8" w:tplc="8F1CBD46">
      <w:numFmt w:val="decimal"/>
      <w:lvlText w:val=""/>
      <w:lvlJc w:val="left"/>
    </w:lvl>
  </w:abstractNum>
  <w:abstractNum w:abstractNumId="4" w15:restartNumberingAfterBreak="0">
    <w:nsid w:val="FFFFFF80"/>
    <w:multiLevelType w:val="hybridMultilevel"/>
    <w:tmpl w:val="5CC20E0A"/>
    <w:lvl w:ilvl="0" w:tplc="4E4AD87E">
      <w:start w:val="1"/>
      <w:numFmt w:val="bullet"/>
      <w:pStyle w:val="ListBullet5"/>
      <w:lvlText w:val=""/>
      <w:lvlJc w:val="left"/>
      <w:pPr>
        <w:tabs>
          <w:tab w:val="num" w:pos="1800"/>
        </w:tabs>
        <w:ind w:left="1800" w:hanging="360"/>
      </w:pPr>
      <w:rPr>
        <w:rFonts w:ascii="Symbol" w:hAnsi="Symbol" w:hint="default"/>
      </w:rPr>
    </w:lvl>
    <w:lvl w:ilvl="1" w:tplc="EE5CEA28">
      <w:numFmt w:val="decimal"/>
      <w:lvlText w:val=""/>
      <w:lvlJc w:val="left"/>
    </w:lvl>
    <w:lvl w:ilvl="2" w:tplc="9A843B66">
      <w:numFmt w:val="decimal"/>
      <w:lvlText w:val=""/>
      <w:lvlJc w:val="left"/>
    </w:lvl>
    <w:lvl w:ilvl="3" w:tplc="19BECE5C">
      <w:numFmt w:val="decimal"/>
      <w:lvlText w:val=""/>
      <w:lvlJc w:val="left"/>
    </w:lvl>
    <w:lvl w:ilvl="4" w:tplc="5662432C">
      <w:numFmt w:val="decimal"/>
      <w:lvlText w:val=""/>
      <w:lvlJc w:val="left"/>
    </w:lvl>
    <w:lvl w:ilvl="5" w:tplc="5BCC032A">
      <w:numFmt w:val="decimal"/>
      <w:lvlText w:val=""/>
      <w:lvlJc w:val="left"/>
    </w:lvl>
    <w:lvl w:ilvl="6" w:tplc="C6AEA080">
      <w:numFmt w:val="decimal"/>
      <w:lvlText w:val=""/>
      <w:lvlJc w:val="left"/>
    </w:lvl>
    <w:lvl w:ilvl="7" w:tplc="B9F0E164">
      <w:numFmt w:val="decimal"/>
      <w:lvlText w:val=""/>
      <w:lvlJc w:val="left"/>
    </w:lvl>
    <w:lvl w:ilvl="8" w:tplc="33362112">
      <w:numFmt w:val="decimal"/>
      <w:lvlText w:val=""/>
      <w:lvlJc w:val="left"/>
    </w:lvl>
  </w:abstractNum>
  <w:abstractNum w:abstractNumId="5" w15:restartNumberingAfterBreak="0">
    <w:nsid w:val="FFFFFF81"/>
    <w:multiLevelType w:val="hybridMultilevel"/>
    <w:tmpl w:val="F9AA73C8"/>
    <w:lvl w:ilvl="0" w:tplc="091489B4">
      <w:start w:val="1"/>
      <w:numFmt w:val="bullet"/>
      <w:pStyle w:val="ListBullet4"/>
      <w:lvlText w:val=""/>
      <w:lvlJc w:val="left"/>
      <w:pPr>
        <w:tabs>
          <w:tab w:val="num" w:pos="1440"/>
        </w:tabs>
        <w:ind w:left="1440" w:hanging="360"/>
      </w:pPr>
      <w:rPr>
        <w:rFonts w:ascii="Symbol" w:hAnsi="Symbol" w:hint="default"/>
      </w:rPr>
    </w:lvl>
    <w:lvl w:ilvl="1" w:tplc="50DA5398">
      <w:numFmt w:val="decimal"/>
      <w:lvlText w:val=""/>
      <w:lvlJc w:val="left"/>
    </w:lvl>
    <w:lvl w:ilvl="2" w:tplc="58DE9F72">
      <w:numFmt w:val="decimal"/>
      <w:lvlText w:val=""/>
      <w:lvlJc w:val="left"/>
    </w:lvl>
    <w:lvl w:ilvl="3" w:tplc="733A1222">
      <w:numFmt w:val="decimal"/>
      <w:lvlText w:val=""/>
      <w:lvlJc w:val="left"/>
    </w:lvl>
    <w:lvl w:ilvl="4" w:tplc="29A88594">
      <w:numFmt w:val="decimal"/>
      <w:lvlText w:val=""/>
      <w:lvlJc w:val="left"/>
    </w:lvl>
    <w:lvl w:ilvl="5" w:tplc="26CE2D78">
      <w:numFmt w:val="decimal"/>
      <w:lvlText w:val=""/>
      <w:lvlJc w:val="left"/>
    </w:lvl>
    <w:lvl w:ilvl="6" w:tplc="D8FA9692">
      <w:numFmt w:val="decimal"/>
      <w:lvlText w:val=""/>
      <w:lvlJc w:val="left"/>
    </w:lvl>
    <w:lvl w:ilvl="7" w:tplc="FB687830">
      <w:numFmt w:val="decimal"/>
      <w:lvlText w:val=""/>
      <w:lvlJc w:val="left"/>
    </w:lvl>
    <w:lvl w:ilvl="8" w:tplc="4D6EE464">
      <w:numFmt w:val="decimal"/>
      <w:lvlText w:val=""/>
      <w:lvlJc w:val="left"/>
    </w:lvl>
  </w:abstractNum>
  <w:abstractNum w:abstractNumId="6" w15:restartNumberingAfterBreak="0">
    <w:nsid w:val="FFFFFF82"/>
    <w:multiLevelType w:val="hybridMultilevel"/>
    <w:tmpl w:val="2910A25A"/>
    <w:lvl w:ilvl="0" w:tplc="8E06FA38">
      <w:start w:val="1"/>
      <w:numFmt w:val="bullet"/>
      <w:pStyle w:val="ListBullet3"/>
      <w:lvlText w:val=""/>
      <w:lvlJc w:val="left"/>
      <w:pPr>
        <w:tabs>
          <w:tab w:val="num" w:pos="1080"/>
        </w:tabs>
        <w:ind w:left="1080" w:hanging="360"/>
      </w:pPr>
      <w:rPr>
        <w:rFonts w:ascii="Symbol" w:hAnsi="Symbol" w:hint="default"/>
      </w:rPr>
    </w:lvl>
    <w:lvl w:ilvl="1" w:tplc="D4B24AB6">
      <w:numFmt w:val="decimal"/>
      <w:lvlText w:val=""/>
      <w:lvlJc w:val="left"/>
    </w:lvl>
    <w:lvl w:ilvl="2" w:tplc="75E428AE">
      <w:numFmt w:val="decimal"/>
      <w:lvlText w:val=""/>
      <w:lvlJc w:val="left"/>
    </w:lvl>
    <w:lvl w:ilvl="3" w:tplc="EE7E0812">
      <w:numFmt w:val="decimal"/>
      <w:lvlText w:val=""/>
      <w:lvlJc w:val="left"/>
    </w:lvl>
    <w:lvl w:ilvl="4" w:tplc="DBE0A860">
      <w:numFmt w:val="decimal"/>
      <w:lvlText w:val=""/>
      <w:lvlJc w:val="left"/>
    </w:lvl>
    <w:lvl w:ilvl="5" w:tplc="03E023E2">
      <w:numFmt w:val="decimal"/>
      <w:lvlText w:val=""/>
      <w:lvlJc w:val="left"/>
    </w:lvl>
    <w:lvl w:ilvl="6" w:tplc="FF1EBDD8">
      <w:numFmt w:val="decimal"/>
      <w:lvlText w:val=""/>
      <w:lvlJc w:val="left"/>
    </w:lvl>
    <w:lvl w:ilvl="7" w:tplc="845C3C14">
      <w:numFmt w:val="decimal"/>
      <w:lvlText w:val=""/>
      <w:lvlJc w:val="left"/>
    </w:lvl>
    <w:lvl w:ilvl="8" w:tplc="138EB22E">
      <w:numFmt w:val="decimal"/>
      <w:lvlText w:val=""/>
      <w:lvlJc w:val="left"/>
    </w:lvl>
  </w:abstractNum>
  <w:abstractNum w:abstractNumId="7" w15:restartNumberingAfterBreak="0">
    <w:nsid w:val="FFFFFF83"/>
    <w:multiLevelType w:val="hybridMultilevel"/>
    <w:tmpl w:val="BB624F64"/>
    <w:lvl w:ilvl="0" w:tplc="9EB075C2">
      <w:start w:val="1"/>
      <w:numFmt w:val="bullet"/>
      <w:pStyle w:val="ListBullet2"/>
      <w:lvlText w:val=""/>
      <w:lvlJc w:val="left"/>
      <w:pPr>
        <w:tabs>
          <w:tab w:val="num" w:pos="720"/>
        </w:tabs>
        <w:ind w:left="720" w:hanging="360"/>
      </w:pPr>
      <w:rPr>
        <w:rFonts w:ascii="Symbol" w:hAnsi="Symbol" w:hint="default"/>
      </w:rPr>
    </w:lvl>
    <w:lvl w:ilvl="1" w:tplc="29A63A48">
      <w:numFmt w:val="decimal"/>
      <w:lvlText w:val=""/>
      <w:lvlJc w:val="left"/>
    </w:lvl>
    <w:lvl w:ilvl="2" w:tplc="69403CCE">
      <w:numFmt w:val="decimal"/>
      <w:lvlText w:val=""/>
      <w:lvlJc w:val="left"/>
    </w:lvl>
    <w:lvl w:ilvl="3" w:tplc="3F4EF9BC">
      <w:numFmt w:val="decimal"/>
      <w:lvlText w:val=""/>
      <w:lvlJc w:val="left"/>
    </w:lvl>
    <w:lvl w:ilvl="4" w:tplc="35AC8B60">
      <w:numFmt w:val="decimal"/>
      <w:lvlText w:val=""/>
      <w:lvlJc w:val="left"/>
    </w:lvl>
    <w:lvl w:ilvl="5" w:tplc="66D0D788">
      <w:numFmt w:val="decimal"/>
      <w:lvlText w:val=""/>
      <w:lvlJc w:val="left"/>
    </w:lvl>
    <w:lvl w:ilvl="6" w:tplc="0964A1AA">
      <w:numFmt w:val="decimal"/>
      <w:lvlText w:val=""/>
      <w:lvlJc w:val="left"/>
    </w:lvl>
    <w:lvl w:ilvl="7" w:tplc="9F806538">
      <w:numFmt w:val="decimal"/>
      <w:lvlText w:val=""/>
      <w:lvlJc w:val="left"/>
    </w:lvl>
    <w:lvl w:ilvl="8" w:tplc="9F8E90E8">
      <w:numFmt w:val="decimal"/>
      <w:lvlText w:val=""/>
      <w:lvlJc w:val="left"/>
    </w:lvl>
  </w:abstractNum>
  <w:abstractNum w:abstractNumId="8" w15:restartNumberingAfterBreak="0">
    <w:nsid w:val="FFFFFF88"/>
    <w:multiLevelType w:val="hybridMultilevel"/>
    <w:tmpl w:val="D1B83ABA"/>
    <w:lvl w:ilvl="0" w:tplc="BB204AEE">
      <w:start w:val="1"/>
      <w:numFmt w:val="decimal"/>
      <w:pStyle w:val="ListNumber"/>
      <w:lvlText w:val="%1."/>
      <w:lvlJc w:val="left"/>
      <w:pPr>
        <w:tabs>
          <w:tab w:val="num" w:pos="360"/>
        </w:tabs>
        <w:ind w:left="360" w:hanging="360"/>
      </w:pPr>
    </w:lvl>
    <w:lvl w:ilvl="1" w:tplc="DAB272F8">
      <w:numFmt w:val="decimal"/>
      <w:lvlText w:val=""/>
      <w:lvlJc w:val="left"/>
    </w:lvl>
    <w:lvl w:ilvl="2" w:tplc="1860A1BE">
      <w:numFmt w:val="decimal"/>
      <w:lvlText w:val=""/>
      <w:lvlJc w:val="left"/>
    </w:lvl>
    <w:lvl w:ilvl="3" w:tplc="A0068C24">
      <w:numFmt w:val="decimal"/>
      <w:lvlText w:val=""/>
      <w:lvlJc w:val="left"/>
    </w:lvl>
    <w:lvl w:ilvl="4" w:tplc="D160FF8A">
      <w:numFmt w:val="decimal"/>
      <w:lvlText w:val=""/>
      <w:lvlJc w:val="left"/>
    </w:lvl>
    <w:lvl w:ilvl="5" w:tplc="FB3E1A56">
      <w:numFmt w:val="decimal"/>
      <w:lvlText w:val=""/>
      <w:lvlJc w:val="left"/>
    </w:lvl>
    <w:lvl w:ilvl="6" w:tplc="D102CA0A">
      <w:numFmt w:val="decimal"/>
      <w:lvlText w:val=""/>
      <w:lvlJc w:val="left"/>
    </w:lvl>
    <w:lvl w:ilvl="7" w:tplc="5B7E5868">
      <w:numFmt w:val="decimal"/>
      <w:lvlText w:val=""/>
      <w:lvlJc w:val="left"/>
    </w:lvl>
    <w:lvl w:ilvl="8" w:tplc="F8E85DEC">
      <w:numFmt w:val="decimal"/>
      <w:lvlText w:val=""/>
      <w:lvlJc w:val="left"/>
    </w:lvl>
  </w:abstractNum>
  <w:abstractNum w:abstractNumId="9" w15:restartNumberingAfterBreak="0">
    <w:nsid w:val="FFFFFF89"/>
    <w:multiLevelType w:val="hybridMultilevel"/>
    <w:tmpl w:val="7F28B844"/>
    <w:lvl w:ilvl="0" w:tplc="8AA45CA8">
      <w:start w:val="1"/>
      <w:numFmt w:val="bullet"/>
      <w:pStyle w:val="ListBullet"/>
      <w:lvlText w:val=""/>
      <w:lvlJc w:val="left"/>
      <w:pPr>
        <w:tabs>
          <w:tab w:val="num" w:pos="360"/>
        </w:tabs>
        <w:ind w:left="360" w:hanging="360"/>
      </w:pPr>
      <w:rPr>
        <w:rFonts w:ascii="Symbol" w:hAnsi="Symbol" w:hint="default"/>
      </w:rPr>
    </w:lvl>
    <w:lvl w:ilvl="1" w:tplc="EBA4AD42">
      <w:numFmt w:val="decimal"/>
      <w:lvlText w:val=""/>
      <w:lvlJc w:val="left"/>
    </w:lvl>
    <w:lvl w:ilvl="2" w:tplc="3DC2B7FE">
      <w:numFmt w:val="decimal"/>
      <w:lvlText w:val=""/>
      <w:lvlJc w:val="left"/>
    </w:lvl>
    <w:lvl w:ilvl="3" w:tplc="2078079E">
      <w:numFmt w:val="decimal"/>
      <w:lvlText w:val=""/>
      <w:lvlJc w:val="left"/>
    </w:lvl>
    <w:lvl w:ilvl="4" w:tplc="8830FCD2">
      <w:numFmt w:val="decimal"/>
      <w:lvlText w:val=""/>
      <w:lvlJc w:val="left"/>
    </w:lvl>
    <w:lvl w:ilvl="5" w:tplc="88C2056E">
      <w:numFmt w:val="decimal"/>
      <w:lvlText w:val=""/>
      <w:lvlJc w:val="left"/>
    </w:lvl>
    <w:lvl w:ilvl="6" w:tplc="A90E2530">
      <w:numFmt w:val="decimal"/>
      <w:lvlText w:val=""/>
      <w:lvlJc w:val="left"/>
    </w:lvl>
    <w:lvl w:ilvl="7" w:tplc="1FEE60F8">
      <w:numFmt w:val="decimal"/>
      <w:lvlText w:val=""/>
      <w:lvlJc w:val="left"/>
    </w:lvl>
    <w:lvl w:ilvl="8" w:tplc="805843C8">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F0CEA05C"/>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836AF43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CADCE8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FB06C1"/>
    <w:multiLevelType w:val="hybridMultilevel"/>
    <w:tmpl w:val="7F8A74F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896C96F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1102D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7F2FF4"/>
    <w:multiLevelType w:val="hybridMultilevel"/>
    <w:tmpl w:val="31480968"/>
    <w:lvl w:ilvl="0" w:tplc="FFFFFFFF">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0478C"/>
    <w:multiLevelType w:val="hybridMultilevel"/>
    <w:tmpl w:val="2B50169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AD8731B"/>
    <w:multiLevelType w:val="hybridMultilevel"/>
    <w:tmpl w:val="3C3C21B6"/>
    <w:lvl w:ilvl="0" w:tplc="60B0B76C">
      <w:start w:val="1"/>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AE3A6B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16545D"/>
    <w:multiLevelType w:val="hybridMultilevel"/>
    <w:tmpl w:val="544448A8"/>
    <w:lvl w:ilvl="0" w:tplc="F5F2D1F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7FAF2951"/>
    <w:multiLevelType w:val="hybridMultilevel"/>
    <w:tmpl w:val="A07EA8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444010176">
    <w:abstractNumId w:val="14"/>
  </w:num>
  <w:num w:numId="2" w16cid:durableId="630285535">
    <w:abstractNumId w:val="16"/>
  </w:num>
  <w:num w:numId="3" w16cid:durableId="354309731">
    <w:abstractNumId w:val="20"/>
  </w:num>
  <w:num w:numId="4" w16cid:durableId="317153121">
    <w:abstractNumId w:val="31"/>
  </w:num>
  <w:num w:numId="5" w16cid:durableId="1681199535">
    <w:abstractNumId w:val="13"/>
  </w:num>
  <w:num w:numId="6" w16cid:durableId="436219629">
    <w:abstractNumId w:val="11"/>
  </w:num>
  <w:num w:numId="7" w16cid:durableId="1267036489">
    <w:abstractNumId w:val="24"/>
  </w:num>
  <w:num w:numId="8" w16cid:durableId="286283418">
    <w:abstractNumId w:val="25"/>
  </w:num>
  <w:num w:numId="9" w16cid:durableId="65885356">
    <w:abstractNumId w:val="30"/>
  </w:num>
  <w:num w:numId="10" w16cid:durableId="1275139204">
    <w:abstractNumId w:val="22"/>
  </w:num>
  <w:num w:numId="11" w16cid:durableId="276448708">
    <w:abstractNumId w:val="32"/>
  </w:num>
  <w:num w:numId="12" w16cid:durableId="1987589817">
    <w:abstractNumId w:val="30"/>
    <w:lvlOverride w:ilvl="0">
      <w:startOverride w:val="1"/>
    </w:lvlOverride>
  </w:num>
  <w:num w:numId="13" w16cid:durableId="670261011">
    <w:abstractNumId w:val="30"/>
    <w:lvlOverride w:ilvl="0">
      <w:startOverride w:val="1"/>
    </w:lvlOverride>
  </w:num>
  <w:num w:numId="14" w16cid:durableId="2115399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1171125">
    <w:abstractNumId w:val="30"/>
    <w:lvlOverride w:ilvl="0">
      <w:startOverride w:val="1"/>
    </w:lvlOverride>
  </w:num>
  <w:num w:numId="16" w16cid:durableId="97457109">
    <w:abstractNumId w:val="30"/>
    <w:lvlOverride w:ilvl="0">
      <w:startOverride w:val="1"/>
    </w:lvlOverride>
  </w:num>
  <w:num w:numId="17" w16cid:durableId="692420537">
    <w:abstractNumId w:val="22"/>
    <w:lvlOverride w:ilvl="0">
      <w:startOverride w:val="1"/>
    </w:lvlOverride>
  </w:num>
  <w:num w:numId="18" w16cid:durableId="1368720718">
    <w:abstractNumId w:val="30"/>
    <w:lvlOverride w:ilvl="0">
      <w:startOverride w:val="1"/>
    </w:lvlOverride>
  </w:num>
  <w:num w:numId="19" w16cid:durableId="1977758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067104">
    <w:abstractNumId w:val="30"/>
    <w:lvlOverride w:ilvl="0">
      <w:startOverride w:val="1"/>
    </w:lvlOverride>
  </w:num>
  <w:num w:numId="21" w16cid:durableId="279148161">
    <w:abstractNumId w:val="22"/>
    <w:lvlOverride w:ilvl="0">
      <w:startOverride w:val="1"/>
    </w:lvlOverride>
  </w:num>
  <w:num w:numId="22" w16cid:durableId="2031910867">
    <w:abstractNumId w:val="30"/>
    <w:lvlOverride w:ilvl="0">
      <w:startOverride w:val="1"/>
    </w:lvlOverride>
  </w:num>
  <w:num w:numId="23" w16cid:durableId="745222487">
    <w:abstractNumId w:val="22"/>
    <w:lvlOverride w:ilvl="0">
      <w:startOverride w:val="1"/>
    </w:lvlOverride>
  </w:num>
  <w:num w:numId="24" w16cid:durableId="338702462">
    <w:abstractNumId w:val="30"/>
    <w:lvlOverride w:ilvl="0">
      <w:startOverride w:val="1"/>
    </w:lvlOverride>
  </w:num>
  <w:num w:numId="25" w16cid:durableId="83648754">
    <w:abstractNumId w:val="22"/>
    <w:lvlOverride w:ilvl="0">
      <w:startOverride w:val="1"/>
    </w:lvlOverride>
  </w:num>
  <w:num w:numId="26" w16cid:durableId="704209704">
    <w:abstractNumId w:val="32"/>
    <w:lvlOverride w:ilvl="0">
      <w:startOverride w:val="1"/>
    </w:lvlOverride>
  </w:num>
  <w:num w:numId="27" w16cid:durableId="1118448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540182">
    <w:abstractNumId w:val="30"/>
    <w:lvlOverride w:ilvl="0">
      <w:startOverride w:val="1"/>
    </w:lvlOverride>
  </w:num>
  <w:num w:numId="29" w16cid:durableId="253906689">
    <w:abstractNumId w:val="22"/>
    <w:lvlOverride w:ilvl="0">
      <w:startOverride w:val="1"/>
    </w:lvlOverride>
  </w:num>
  <w:num w:numId="30" w16cid:durableId="1228565728">
    <w:abstractNumId w:val="30"/>
    <w:lvlOverride w:ilvl="0">
      <w:startOverride w:val="1"/>
    </w:lvlOverride>
  </w:num>
  <w:num w:numId="31" w16cid:durableId="1870727800">
    <w:abstractNumId w:val="30"/>
    <w:lvlOverride w:ilvl="0">
      <w:startOverride w:val="1"/>
    </w:lvlOverride>
  </w:num>
  <w:num w:numId="32" w16cid:durableId="1378240578">
    <w:abstractNumId w:val="22"/>
    <w:lvlOverride w:ilvl="0">
      <w:startOverride w:val="1"/>
    </w:lvlOverride>
  </w:num>
  <w:num w:numId="33" w16cid:durableId="55013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26538">
    <w:abstractNumId w:val="30"/>
    <w:lvlOverride w:ilvl="0">
      <w:startOverride w:val="1"/>
    </w:lvlOverride>
  </w:num>
  <w:num w:numId="35" w16cid:durableId="2107538127">
    <w:abstractNumId w:val="22"/>
    <w:lvlOverride w:ilvl="0">
      <w:startOverride w:val="1"/>
    </w:lvlOverride>
  </w:num>
  <w:num w:numId="36" w16cid:durableId="873427542">
    <w:abstractNumId w:val="30"/>
    <w:lvlOverride w:ilvl="0">
      <w:startOverride w:val="1"/>
    </w:lvlOverride>
  </w:num>
  <w:num w:numId="37" w16cid:durableId="793014175">
    <w:abstractNumId w:val="22"/>
    <w:lvlOverride w:ilvl="0">
      <w:startOverride w:val="1"/>
    </w:lvlOverride>
  </w:num>
  <w:num w:numId="38" w16cid:durableId="697968341">
    <w:abstractNumId w:val="32"/>
    <w:lvlOverride w:ilvl="0">
      <w:startOverride w:val="1"/>
    </w:lvlOverride>
  </w:num>
  <w:num w:numId="39" w16cid:durableId="2144499085">
    <w:abstractNumId w:val="32"/>
    <w:lvlOverride w:ilvl="0">
      <w:startOverride w:val="1"/>
    </w:lvlOverride>
  </w:num>
  <w:num w:numId="40" w16cid:durableId="1874463411">
    <w:abstractNumId w:val="30"/>
    <w:lvlOverride w:ilvl="0">
      <w:startOverride w:val="1"/>
    </w:lvlOverride>
  </w:num>
  <w:num w:numId="41" w16cid:durableId="848953702">
    <w:abstractNumId w:val="22"/>
    <w:lvlOverride w:ilvl="0">
      <w:startOverride w:val="1"/>
    </w:lvlOverride>
  </w:num>
  <w:num w:numId="42" w16cid:durableId="1857226709">
    <w:abstractNumId w:val="32"/>
    <w:lvlOverride w:ilvl="0">
      <w:startOverride w:val="1"/>
    </w:lvlOverride>
  </w:num>
  <w:num w:numId="43" w16cid:durableId="1253658265">
    <w:abstractNumId w:val="32"/>
    <w:lvlOverride w:ilvl="0">
      <w:startOverride w:val="1"/>
    </w:lvlOverride>
  </w:num>
  <w:num w:numId="44" w16cid:durableId="405493886">
    <w:abstractNumId w:val="32"/>
    <w:lvlOverride w:ilvl="0">
      <w:startOverride w:val="1"/>
    </w:lvlOverride>
  </w:num>
  <w:num w:numId="45" w16cid:durableId="1075711288">
    <w:abstractNumId w:val="35"/>
  </w:num>
  <w:num w:numId="46" w16cid:durableId="1863011341">
    <w:abstractNumId w:val="22"/>
    <w:lvlOverride w:ilvl="0">
      <w:startOverride w:val="1"/>
    </w:lvlOverride>
  </w:num>
  <w:num w:numId="47" w16cid:durableId="1146168441">
    <w:abstractNumId w:val="15"/>
  </w:num>
  <w:num w:numId="48" w16cid:durableId="582182454">
    <w:abstractNumId w:val="29"/>
  </w:num>
  <w:num w:numId="49" w16cid:durableId="1039820151">
    <w:abstractNumId w:val="28"/>
  </w:num>
  <w:num w:numId="50" w16cid:durableId="71200138">
    <w:abstractNumId w:val="34"/>
  </w:num>
  <w:num w:numId="51" w16cid:durableId="485634669">
    <w:abstractNumId w:val="36"/>
  </w:num>
  <w:num w:numId="52" w16cid:durableId="932057265">
    <w:abstractNumId w:val="17"/>
  </w:num>
  <w:num w:numId="53" w16cid:durableId="1245333878">
    <w:abstractNumId w:val="9"/>
  </w:num>
  <w:num w:numId="54" w16cid:durableId="1182283890">
    <w:abstractNumId w:val="7"/>
  </w:num>
  <w:num w:numId="55" w16cid:durableId="496574082">
    <w:abstractNumId w:val="6"/>
  </w:num>
  <w:num w:numId="56" w16cid:durableId="1813667572">
    <w:abstractNumId w:val="5"/>
  </w:num>
  <w:num w:numId="57" w16cid:durableId="848178188">
    <w:abstractNumId w:val="4"/>
  </w:num>
  <w:num w:numId="58" w16cid:durableId="2144276162">
    <w:abstractNumId w:val="8"/>
  </w:num>
  <w:num w:numId="59" w16cid:durableId="945309775">
    <w:abstractNumId w:val="3"/>
  </w:num>
  <w:num w:numId="60" w16cid:durableId="58335409">
    <w:abstractNumId w:val="2"/>
  </w:num>
  <w:num w:numId="61" w16cid:durableId="1318218751">
    <w:abstractNumId w:val="1"/>
  </w:num>
  <w:num w:numId="62" w16cid:durableId="1731491650">
    <w:abstractNumId w:val="0"/>
  </w:num>
  <w:num w:numId="63" w16cid:durableId="1358197003">
    <w:abstractNumId w:val="18"/>
  </w:num>
  <w:num w:numId="64" w16cid:durableId="560143597">
    <w:abstractNumId w:val="19"/>
  </w:num>
  <w:num w:numId="65" w16cid:durableId="1313942995">
    <w:abstractNumId w:val="33"/>
  </w:num>
  <w:num w:numId="66" w16cid:durableId="1704556351">
    <w:abstractNumId w:val="42"/>
  </w:num>
  <w:num w:numId="67" w16cid:durableId="487747561">
    <w:abstractNumId w:val="41"/>
  </w:num>
  <w:num w:numId="68" w16cid:durableId="1570651208">
    <w:abstractNumId w:val="10"/>
  </w:num>
  <w:num w:numId="69" w16cid:durableId="1533227763">
    <w:abstractNumId w:val="27"/>
  </w:num>
  <w:num w:numId="70" w16cid:durableId="2048724325">
    <w:abstractNumId w:val="38"/>
  </w:num>
  <w:num w:numId="71" w16cid:durableId="1386248452">
    <w:abstractNumId w:val="39"/>
  </w:num>
  <w:num w:numId="72" w16cid:durableId="1327249346">
    <w:abstractNumId w:val="12"/>
  </w:num>
  <w:num w:numId="73" w16cid:durableId="1560677072">
    <w:abstractNumId w:val="23"/>
  </w:num>
  <w:num w:numId="74" w16cid:durableId="1917009443">
    <w:abstractNumId w:val="21"/>
  </w:num>
  <w:num w:numId="75" w16cid:durableId="2087460845">
    <w:abstractNumId w:val="44"/>
  </w:num>
  <w:num w:numId="76" w16cid:durableId="674380207">
    <w:abstractNumId w:val="26"/>
  </w:num>
  <w:num w:numId="77" w16cid:durableId="1590117739">
    <w:abstractNumId w:val="43"/>
  </w:num>
  <w:num w:numId="78" w16cid:durableId="1866092606">
    <w:abstractNumId w:val="40"/>
  </w:num>
  <w:num w:numId="79" w16cid:durableId="1623804416">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AD"/>
    <w:rsid w:val="0000426C"/>
    <w:rsid w:val="00007CC7"/>
    <w:rsid w:val="0001622A"/>
    <w:rsid w:val="0001669B"/>
    <w:rsid w:val="000205F6"/>
    <w:rsid w:val="000221B6"/>
    <w:rsid w:val="000340F0"/>
    <w:rsid w:val="0003613C"/>
    <w:rsid w:val="000418D5"/>
    <w:rsid w:val="000436DD"/>
    <w:rsid w:val="0004763B"/>
    <w:rsid w:val="00055216"/>
    <w:rsid w:val="00056BDB"/>
    <w:rsid w:val="00061F50"/>
    <w:rsid w:val="00062272"/>
    <w:rsid w:val="00062280"/>
    <w:rsid w:val="00064632"/>
    <w:rsid w:val="00066436"/>
    <w:rsid w:val="0006727D"/>
    <w:rsid w:val="00084713"/>
    <w:rsid w:val="00086CB5"/>
    <w:rsid w:val="000916CA"/>
    <w:rsid w:val="00091AE1"/>
    <w:rsid w:val="000A196B"/>
    <w:rsid w:val="000A2BCD"/>
    <w:rsid w:val="000A627E"/>
    <w:rsid w:val="000B1027"/>
    <w:rsid w:val="000B3AC9"/>
    <w:rsid w:val="000B4E2E"/>
    <w:rsid w:val="000C2963"/>
    <w:rsid w:val="000C3750"/>
    <w:rsid w:val="000D4772"/>
    <w:rsid w:val="000D537C"/>
    <w:rsid w:val="000D7D40"/>
    <w:rsid w:val="000E1504"/>
    <w:rsid w:val="000E7CEB"/>
    <w:rsid w:val="000F388D"/>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1916"/>
    <w:rsid w:val="00221A7E"/>
    <w:rsid w:val="002243CE"/>
    <w:rsid w:val="00232689"/>
    <w:rsid w:val="00234451"/>
    <w:rsid w:val="00235F69"/>
    <w:rsid w:val="00243D3D"/>
    <w:rsid w:val="0025201C"/>
    <w:rsid w:val="00260E17"/>
    <w:rsid w:val="00262006"/>
    <w:rsid w:val="00264CFD"/>
    <w:rsid w:val="002651D5"/>
    <w:rsid w:val="00282630"/>
    <w:rsid w:val="00283757"/>
    <w:rsid w:val="00286AB9"/>
    <w:rsid w:val="00290C17"/>
    <w:rsid w:val="00292E83"/>
    <w:rsid w:val="00293C52"/>
    <w:rsid w:val="002A321E"/>
    <w:rsid w:val="002B0079"/>
    <w:rsid w:val="002B050B"/>
    <w:rsid w:val="002B2E0D"/>
    <w:rsid w:val="002B4464"/>
    <w:rsid w:val="002C0AD7"/>
    <w:rsid w:val="002C7BC2"/>
    <w:rsid w:val="002D71A2"/>
    <w:rsid w:val="002F3BF0"/>
    <w:rsid w:val="002F3C11"/>
    <w:rsid w:val="002F4F34"/>
    <w:rsid w:val="002F7649"/>
    <w:rsid w:val="0030702E"/>
    <w:rsid w:val="003156D7"/>
    <w:rsid w:val="003310D9"/>
    <w:rsid w:val="00332884"/>
    <w:rsid w:val="0033671D"/>
    <w:rsid w:val="0033700D"/>
    <w:rsid w:val="003470DC"/>
    <w:rsid w:val="003528E9"/>
    <w:rsid w:val="00361756"/>
    <w:rsid w:val="0036567B"/>
    <w:rsid w:val="00376094"/>
    <w:rsid w:val="0037623A"/>
    <w:rsid w:val="00386C80"/>
    <w:rsid w:val="003902B4"/>
    <w:rsid w:val="003B03AD"/>
    <w:rsid w:val="003B5FD4"/>
    <w:rsid w:val="003B6084"/>
    <w:rsid w:val="003C6678"/>
    <w:rsid w:val="003D74A5"/>
    <w:rsid w:val="00407B9D"/>
    <w:rsid w:val="0041407C"/>
    <w:rsid w:val="004244F6"/>
    <w:rsid w:val="00446598"/>
    <w:rsid w:val="004536BF"/>
    <w:rsid w:val="00453737"/>
    <w:rsid w:val="00456725"/>
    <w:rsid w:val="00460430"/>
    <w:rsid w:val="004625B8"/>
    <w:rsid w:val="00467F7C"/>
    <w:rsid w:val="00470071"/>
    <w:rsid w:val="00473130"/>
    <w:rsid w:val="004736E8"/>
    <w:rsid w:val="00477B8D"/>
    <w:rsid w:val="00480BA2"/>
    <w:rsid w:val="00487068"/>
    <w:rsid w:val="00490B48"/>
    <w:rsid w:val="00492BE6"/>
    <w:rsid w:val="004B0089"/>
    <w:rsid w:val="004B5835"/>
    <w:rsid w:val="004B61C1"/>
    <w:rsid w:val="004E1E73"/>
    <w:rsid w:val="004E4E25"/>
    <w:rsid w:val="004E5C17"/>
    <w:rsid w:val="004F51E9"/>
    <w:rsid w:val="005004D1"/>
    <w:rsid w:val="005105BA"/>
    <w:rsid w:val="00510611"/>
    <w:rsid w:val="00516438"/>
    <w:rsid w:val="005254EB"/>
    <w:rsid w:val="00543833"/>
    <w:rsid w:val="00543F29"/>
    <w:rsid w:val="00543F9E"/>
    <w:rsid w:val="00553CBB"/>
    <w:rsid w:val="005563AE"/>
    <w:rsid w:val="005606EA"/>
    <w:rsid w:val="00561DAB"/>
    <w:rsid w:val="00562081"/>
    <w:rsid w:val="00563123"/>
    <w:rsid w:val="00572FAC"/>
    <w:rsid w:val="005744A7"/>
    <w:rsid w:val="00583B72"/>
    <w:rsid w:val="00586A0D"/>
    <w:rsid w:val="005A09DA"/>
    <w:rsid w:val="005A63BB"/>
    <w:rsid w:val="005C5274"/>
    <w:rsid w:val="005D3C89"/>
    <w:rsid w:val="005D7B3B"/>
    <w:rsid w:val="005E546B"/>
    <w:rsid w:val="005F46A7"/>
    <w:rsid w:val="00600F38"/>
    <w:rsid w:val="00602B92"/>
    <w:rsid w:val="00603CAD"/>
    <w:rsid w:val="00603FE2"/>
    <w:rsid w:val="0061242E"/>
    <w:rsid w:val="00614922"/>
    <w:rsid w:val="006207C5"/>
    <w:rsid w:val="00622380"/>
    <w:rsid w:val="0062344C"/>
    <w:rsid w:val="00623A89"/>
    <w:rsid w:val="00630D1E"/>
    <w:rsid w:val="00631DF1"/>
    <w:rsid w:val="00636674"/>
    <w:rsid w:val="0064021F"/>
    <w:rsid w:val="00642630"/>
    <w:rsid w:val="00645C73"/>
    <w:rsid w:val="00660EE2"/>
    <w:rsid w:val="006661DA"/>
    <w:rsid w:val="00682EED"/>
    <w:rsid w:val="00682FA3"/>
    <w:rsid w:val="00684CCB"/>
    <w:rsid w:val="00686355"/>
    <w:rsid w:val="0069775A"/>
    <w:rsid w:val="006A7AE5"/>
    <w:rsid w:val="006B43F1"/>
    <w:rsid w:val="006B60C4"/>
    <w:rsid w:val="006C1CA0"/>
    <w:rsid w:val="006D15A6"/>
    <w:rsid w:val="006E00C3"/>
    <w:rsid w:val="006E6884"/>
    <w:rsid w:val="006F2016"/>
    <w:rsid w:val="00702E59"/>
    <w:rsid w:val="00703DAD"/>
    <w:rsid w:val="007047AB"/>
    <w:rsid w:val="0070717A"/>
    <w:rsid w:val="007105DF"/>
    <w:rsid w:val="00717E8B"/>
    <w:rsid w:val="00721A39"/>
    <w:rsid w:val="007239C4"/>
    <w:rsid w:val="00743CCB"/>
    <w:rsid w:val="00745C5F"/>
    <w:rsid w:val="00747947"/>
    <w:rsid w:val="00751BD0"/>
    <w:rsid w:val="007525D5"/>
    <w:rsid w:val="00754F40"/>
    <w:rsid w:val="00764D2A"/>
    <w:rsid w:val="00771F80"/>
    <w:rsid w:val="00777F8B"/>
    <w:rsid w:val="00786826"/>
    <w:rsid w:val="0079293C"/>
    <w:rsid w:val="007A3516"/>
    <w:rsid w:val="007A7155"/>
    <w:rsid w:val="007A7747"/>
    <w:rsid w:val="007C11FC"/>
    <w:rsid w:val="007C3B49"/>
    <w:rsid w:val="007C519F"/>
    <w:rsid w:val="007D24E1"/>
    <w:rsid w:val="007E3579"/>
    <w:rsid w:val="007F0618"/>
    <w:rsid w:val="00800A96"/>
    <w:rsid w:val="00801596"/>
    <w:rsid w:val="008045E9"/>
    <w:rsid w:val="00811485"/>
    <w:rsid w:val="00815618"/>
    <w:rsid w:val="00831D39"/>
    <w:rsid w:val="00846C76"/>
    <w:rsid w:val="00852649"/>
    <w:rsid w:val="00853209"/>
    <w:rsid w:val="0085598F"/>
    <w:rsid w:val="008562DB"/>
    <w:rsid w:val="0085759E"/>
    <w:rsid w:val="00862832"/>
    <w:rsid w:val="00867745"/>
    <w:rsid w:val="00872A5E"/>
    <w:rsid w:val="008827FE"/>
    <w:rsid w:val="00885A81"/>
    <w:rsid w:val="008B0F0A"/>
    <w:rsid w:val="008B75B8"/>
    <w:rsid w:val="008C3331"/>
    <w:rsid w:val="008C448E"/>
    <w:rsid w:val="008C62BF"/>
    <w:rsid w:val="008C7F74"/>
    <w:rsid w:val="008D0599"/>
    <w:rsid w:val="008D5346"/>
    <w:rsid w:val="008E0A9D"/>
    <w:rsid w:val="008F2A86"/>
    <w:rsid w:val="009029B2"/>
    <w:rsid w:val="009046CF"/>
    <w:rsid w:val="009052CD"/>
    <w:rsid w:val="00906283"/>
    <w:rsid w:val="00914743"/>
    <w:rsid w:val="0092682A"/>
    <w:rsid w:val="00927874"/>
    <w:rsid w:val="009322EA"/>
    <w:rsid w:val="00935CE2"/>
    <w:rsid w:val="009365C5"/>
    <w:rsid w:val="009430FA"/>
    <w:rsid w:val="00946615"/>
    <w:rsid w:val="009520D5"/>
    <w:rsid w:val="0097029B"/>
    <w:rsid w:val="00970B7F"/>
    <w:rsid w:val="0097285D"/>
    <w:rsid w:val="009850FD"/>
    <w:rsid w:val="009854D9"/>
    <w:rsid w:val="00992FD3"/>
    <w:rsid w:val="009A0EF6"/>
    <w:rsid w:val="009B0342"/>
    <w:rsid w:val="009B269F"/>
    <w:rsid w:val="009C4BE7"/>
    <w:rsid w:val="009E1B98"/>
    <w:rsid w:val="009E47AB"/>
    <w:rsid w:val="009E56A4"/>
    <w:rsid w:val="009E7307"/>
    <w:rsid w:val="009F069F"/>
    <w:rsid w:val="009F45EB"/>
    <w:rsid w:val="009F50CB"/>
    <w:rsid w:val="00A04BFA"/>
    <w:rsid w:val="00A05AB2"/>
    <w:rsid w:val="00A06E91"/>
    <w:rsid w:val="00A115CE"/>
    <w:rsid w:val="00A12689"/>
    <w:rsid w:val="00A16C58"/>
    <w:rsid w:val="00A21B9E"/>
    <w:rsid w:val="00A30889"/>
    <w:rsid w:val="00A33E8C"/>
    <w:rsid w:val="00A44C4F"/>
    <w:rsid w:val="00A46DB7"/>
    <w:rsid w:val="00A55ED3"/>
    <w:rsid w:val="00A64D08"/>
    <w:rsid w:val="00A65190"/>
    <w:rsid w:val="00A758CE"/>
    <w:rsid w:val="00A765C1"/>
    <w:rsid w:val="00AA01ED"/>
    <w:rsid w:val="00AB4E9E"/>
    <w:rsid w:val="00AB58B1"/>
    <w:rsid w:val="00AB7B8F"/>
    <w:rsid w:val="00AC778A"/>
    <w:rsid w:val="00AD65B8"/>
    <w:rsid w:val="00AE0DF3"/>
    <w:rsid w:val="00AE1251"/>
    <w:rsid w:val="00AF1189"/>
    <w:rsid w:val="00AF1646"/>
    <w:rsid w:val="00AF6BE0"/>
    <w:rsid w:val="00AF7452"/>
    <w:rsid w:val="00B02982"/>
    <w:rsid w:val="00B05F41"/>
    <w:rsid w:val="00B179FB"/>
    <w:rsid w:val="00B273F1"/>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45D2"/>
    <w:rsid w:val="00BF563D"/>
    <w:rsid w:val="00BF5DBF"/>
    <w:rsid w:val="00BF6284"/>
    <w:rsid w:val="00BF6971"/>
    <w:rsid w:val="00C10941"/>
    <w:rsid w:val="00C14CD9"/>
    <w:rsid w:val="00C255DB"/>
    <w:rsid w:val="00C33F73"/>
    <w:rsid w:val="00C53675"/>
    <w:rsid w:val="00C57B2A"/>
    <w:rsid w:val="00C57FB8"/>
    <w:rsid w:val="00C6190C"/>
    <w:rsid w:val="00C700F7"/>
    <w:rsid w:val="00C86BA8"/>
    <w:rsid w:val="00C93416"/>
    <w:rsid w:val="00C95431"/>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3632A"/>
    <w:rsid w:val="00D3651B"/>
    <w:rsid w:val="00D40CBC"/>
    <w:rsid w:val="00D467F8"/>
    <w:rsid w:val="00D47119"/>
    <w:rsid w:val="00D61192"/>
    <w:rsid w:val="00D6386C"/>
    <w:rsid w:val="00D72B82"/>
    <w:rsid w:val="00D739AD"/>
    <w:rsid w:val="00D75834"/>
    <w:rsid w:val="00D8133A"/>
    <w:rsid w:val="00D82B63"/>
    <w:rsid w:val="00D86E31"/>
    <w:rsid w:val="00D91A94"/>
    <w:rsid w:val="00DA0D8E"/>
    <w:rsid w:val="00DA5391"/>
    <w:rsid w:val="00DA6C2F"/>
    <w:rsid w:val="00DB1FB9"/>
    <w:rsid w:val="00DC26F5"/>
    <w:rsid w:val="00DE04BA"/>
    <w:rsid w:val="00DE0E48"/>
    <w:rsid w:val="00DE67F5"/>
    <w:rsid w:val="00DF3F78"/>
    <w:rsid w:val="00DF72CC"/>
    <w:rsid w:val="00E21193"/>
    <w:rsid w:val="00E3332E"/>
    <w:rsid w:val="00E3769E"/>
    <w:rsid w:val="00E42404"/>
    <w:rsid w:val="00E60315"/>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D60AC"/>
    <w:rsid w:val="00EE1F4B"/>
    <w:rsid w:val="00EE4373"/>
    <w:rsid w:val="00EE6382"/>
    <w:rsid w:val="00F04973"/>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1B8B"/>
    <w:rsid w:val="00FE2606"/>
    <w:rsid w:val="00FE2F15"/>
    <w:rsid w:val="00FE4587"/>
    <w:rsid w:val="00FE4E50"/>
    <w:rsid w:val="00FF2BE2"/>
    <w:rsid w:val="0241B77A"/>
    <w:rsid w:val="07A3E346"/>
    <w:rsid w:val="0B84DD59"/>
    <w:rsid w:val="0D63EF68"/>
    <w:rsid w:val="0E7D8CA0"/>
    <w:rsid w:val="142DB31C"/>
    <w:rsid w:val="18B0977D"/>
    <w:rsid w:val="24F21F02"/>
    <w:rsid w:val="2D532B73"/>
    <w:rsid w:val="37D3EE55"/>
    <w:rsid w:val="38F1B485"/>
    <w:rsid w:val="3E637228"/>
    <w:rsid w:val="3EA7CA9B"/>
    <w:rsid w:val="41033E69"/>
    <w:rsid w:val="451F5E4C"/>
    <w:rsid w:val="502CAF4F"/>
    <w:rsid w:val="51F2727B"/>
    <w:rsid w:val="5395FC44"/>
    <w:rsid w:val="5968861F"/>
    <w:rsid w:val="5EEE9D54"/>
    <w:rsid w:val="6B1E39B9"/>
    <w:rsid w:val="7200FF9B"/>
    <w:rsid w:val="7842EC6F"/>
    <w:rsid w:val="79DEBCD0"/>
    <w:rsid w:val="7A92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8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AE0DF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E0DF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0DF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0DF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0DF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C95431"/>
  </w:style>
  <w:style w:type="character" w:customStyle="1" w:styleId="TableHeaderChar">
    <w:name w:val="TableHeader Char"/>
    <w:basedOn w:val="DefaultParagraphFont"/>
    <w:link w:val="TableHeader"/>
    <w:rsid w:val="00C95431"/>
    <w:rPr>
      <w:rFonts w:ascii="Arial" w:hAnsi="Arial" w:cs="Arial"/>
      <w:b/>
      <w:sz w:val="24"/>
      <w:szCs w:val="24"/>
    </w:rPr>
  </w:style>
  <w:style w:type="character" w:customStyle="1" w:styleId="Header6Char">
    <w:name w:val="Header 6 Char"/>
    <w:basedOn w:val="TableHeaderChar"/>
    <w:link w:val="Header6"/>
    <w:rsid w:val="00C95431"/>
    <w:rPr>
      <w:rFonts w:ascii="Arial" w:hAnsi="Arial" w:cs="Arial"/>
      <w:b/>
      <w:sz w:val="24"/>
      <w:szCs w:val="24"/>
    </w:rPr>
  </w:style>
  <w:style w:type="paragraph" w:styleId="BlockText">
    <w:name w:val="Block Text"/>
    <w:basedOn w:val="Normal"/>
    <w:uiPriority w:val="99"/>
    <w:semiHidden/>
    <w:unhideWhenUsed/>
    <w:rsid w:val="00AE0DF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AE0DF3"/>
  </w:style>
  <w:style w:type="character" w:customStyle="1" w:styleId="BodyTextChar">
    <w:name w:val="Body Text Char"/>
    <w:basedOn w:val="DefaultParagraphFont"/>
    <w:link w:val="BodyText"/>
    <w:uiPriority w:val="99"/>
    <w:semiHidden/>
    <w:rsid w:val="00AE0DF3"/>
    <w:rPr>
      <w:rFonts w:ascii="Arial" w:hAnsi="Arial"/>
      <w:sz w:val="24"/>
    </w:rPr>
  </w:style>
  <w:style w:type="paragraph" w:styleId="BodyText2">
    <w:name w:val="Body Text 2"/>
    <w:basedOn w:val="Normal"/>
    <w:link w:val="BodyText2Char"/>
    <w:uiPriority w:val="99"/>
    <w:semiHidden/>
    <w:unhideWhenUsed/>
    <w:rsid w:val="00AE0DF3"/>
    <w:pPr>
      <w:spacing w:line="480" w:lineRule="auto"/>
    </w:pPr>
  </w:style>
  <w:style w:type="character" w:customStyle="1" w:styleId="BodyText2Char">
    <w:name w:val="Body Text 2 Char"/>
    <w:basedOn w:val="DefaultParagraphFont"/>
    <w:link w:val="BodyText2"/>
    <w:uiPriority w:val="99"/>
    <w:semiHidden/>
    <w:rsid w:val="00AE0DF3"/>
    <w:rPr>
      <w:rFonts w:ascii="Arial" w:hAnsi="Arial"/>
      <w:sz w:val="24"/>
    </w:rPr>
  </w:style>
  <w:style w:type="paragraph" w:styleId="BodyText3">
    <w:name w:val="Body Text 3"/>
    <w:basedOn w:val="Normal"/>
    <w:link w:val="BodyText3Char"/>
    <w:uiPriority w:val="99"/>
    <w:semiHidden/>
    <w:unhideWhenUsed/>
    <w:rsid w:val="00AE0DF3"/>
    <w:rPr>
      <w:sz w:val="16"/>
      <w:szCs w:val="16"/>
    </w:rPr>
  </w:style>
  <w:style w:type="character" w:customStyle="1" w:styleId="BodyText3Char">
    <w:name w:val="Body Text 3 Char"/>
    <w:basedOn w:val="DefaultParagraphFont"/>
    <w:link w:val="BodyText3"/>
    <w:uiPriority w:val="99"/>
    <w:semiHidden/>
    <w:rsid w:val="00AE0DF3"/>
    <w:rPr>
      <w:rFonts w:ascii="Arial" w:hAnsi="Arial"/>
      <w:sz w:val="16"/>
      <w:szCs w:val="16"/>
    </w:rPr>
  </w:style>
  <w:style w:type="paragraph" w:styleId="BodyTextFirstIndent">
    <w:name w:val="Body Text First Indent"/>
    <w:basedOn w:val="BodyText"/>
    <w:link w:val="BodyTextFirstIndentChar"/>
    <w:uiPriority w:val="99"/>
    <w:semiHidden/>
    <w:unhideWhenUsed/>
    <w:rsid w:val="00AE0DF3"/>
    <w:pPr>
      <w:ind w:firstLine="360"/>
    </w:pPr>
  </w:style>
  <w:style w:type="character" w:customStyle="1" w:styleId="BodyTextFirstIndentChar">
    <w:name w:val="Body Text First Indent Char"/>
    <w:basedOn w:val="BodyTextChar"/>
    <w:link w:val="BodyTextFirstIndent"/>
    <w:uiPriority w:val="99"/>
    <w:semiHidden/>
    <w:rsid w:val="00AE0DF3"/>
    <w:rPr>
      <w:rFonts w:ascii="Arial" w:hAnsi="Arial"/>
      <w:sz w:val="24"/>
    </w:rPr>
  </w:style>
  <w:style w:type="paragraph" w:styleId="BodyTextIndent">
    <w:name w:val="Body Text Indent"/>
    <w:basedOn w:val="Normal"/>
    <w:link w:val="BodyTextIndentChar"/>
    <w:uiPriority w:val="99"/>
    <w:semiHidden/>
    <w:unhideWhenUsed/>
    <w:rsid w:val="00AE0DF3"/>
    <w:pPr>
      <w:ind w:left="360"/>
    </w:pPr>
  </w:style>
  <w:style w:type="character" w:customStyle="1" w:styleId="BodyTextIndentChar">
    <w:name w:val="Body Text Indent Char"/>
    <w:basedOn w:val="DefaultParagraphFont"/>
    <w:link w:val="BodyTextIndent"/>
    <w:uiPriority w:val="99"/>
    <w:semiHidden/>
    <w:rsid w:val="00AE0DF3"/>
    <w:rPr>
      <w:rFonts w:ascii="Arial" w:hAnsi="Arial"/>
      <w:sz w:val="24"/>
    </w:rPr>
  </w:style>
  <w:style w:type="paragraph" w:styleId="BodyTextFirstIndent2">
    <w:name w:val="Body Text First Indent 2"/>
    <w:basedOn w:val="BodyTextIndent"/>
    <w:link w:val="BodyTextFirstIndent2Char"/>
    <w:uiPriority w:val="99"/>
    <w:semiHidden/>
    <w:unhideWhenUsed/>
    <w:rsid w:val="00AE0DF3"/>
    <w:pPr>
      <w:ind w:firstLine="360"/>
    </w:pPr>
  </w:style>
  <w:style w:type="character" w:customStyle="1" w:styleId="BodyTextFirstIndent2Char">
    <w:name w:val="Body Text First Indent 2 Char"/>
    <w:basedOn w:val="BodyTextIndentChar"/>
    <w:link w:val="BodyTextFirstIndent2"/>
    <w:uiPriority w:val="99"/>
    <w:semiHidden/>
    <w:rsid w:val="00AE0DF3"/>
    <w:rPr>
      <w:rFonts w:ascii="Arial" w:hAnsi="Arial"/>
      <w:sz w:val="24"/>
    </w:rPr>
  </w:style>
  <w:style w:type="paragraph" w:styleId="BodyTextIndent2">
    <w:name w:val="Body Text Indent 2"/>
    <w:basedOn w:val="Normal"/>
    <w:link w:val="BodyTextIndent2Char"/>
    <w:uiPriority w:val="99"/>
    <w:semiHidden/>
    <w:unhideWhenUsed/>
    <w:rsid w:val="00AE0DF3"/>
    <w:pPr>
      <w:spacing w:line="480" w:lineRule="auto"/>
      <w:ind w:left="360"/>
    </w:pPr>
  </w:style>
  <w:style w:type="character" w:customStyle="1" w:styleId="BodyTextIndent2Char">
    <w:name w:val="Body Text Indent 2 Char"/>
    <w:basedOn w:val="DefaultParagraphFont"/>
    <w:link w:val="BodyTextIndent2"/>
    <w:uiPriority w:val="99"/>
    <w:semiHidden/>
    <w:rsid w:val="00AE0DF3"/>
    <w:rPr>
      <w:rFonts w:ascii="Arial" w:hAnsi="Arial"/>
      <w:sz w:val="24"/>
    </w:rPr>
  </w:style>
  <w:style w:type="paragraph" w:styleId="BodyTextIndent3">
    <w:name w:val="Body Text Indent 3"/>
    <w:basedOn w:val="Normal"/>
    <w:link w:val="BodyTextIndent3Char"/>
    <w:uiPriority w:val="99"/>
    <w:semiHidden/>
    <w:unhideWhenUsed/>
    <w:rsid w:val="00AE0DF3"/>
    <w:pPr>
      <w:ind w:left="360"/>
    </w:pPr>
    <w:rPr>
      <w:sz w:val="16"/>
      <w:szCs w:val="16"/>
    </w:rPr>
  </w:style>
  <w:style w:type="character" w:customStyle="1" w:styleId="BodyTextIndent3Char">
    <w:name w:val="Body Text Indent 3 Char"/>
    <w:basedOn w:val="DefaultParagraphFont"/>
    <w:link w:val="BodyTextIndent3"/>
    <w:uiPriority w:val="99"/>
    <w:semiHidden/>
    <w:rsid w:val="00AE0DF3"/>
    <w:rPr>
      <w:rFonts w:ascii="Arial" w:hAnsi="Arial"/>
      <w:sz w:val="16"/>
      <w:szCs w:val="16"/>
    </w:rPr>
  </w:style>
  <w:style w:type="paragraph" w:styleId="Caption">
    <w:name w:val="caption"/>
    <w:basedOn w:val="Normal"/>
    <w:next w:val="Normal"/>
    <w:uiPriority w:val="35"/>
    <w:semiHidden/>
    <w:unhideWhenUsed/>
    <w:qFormat/>
    <w:rsid w:val="00AE0DF3"/>
    <w:pPr>
      <w:spacing w:after="200"/>
    </w:pPr>
    <w:rPr>
      <w:i/>
      <w:iCs/>
      <w:color w:val="44546A" w:themeColor="text2"/>
      <w:sz w:val="18"/>
      <w:szCs w:val="18"/>
    </w:rPr>
  </w:style>
  <w:style w:type="paragraph" w:styleId="Closing">
    <w:name w:val="Closing"/>
    <w:basedOn w:val="Normal"/>
    <w:link w:val="ClosingChar"/>
    <w:uiPriority w:val="99"/>
    <w:semiHidden/>
    <w:unhideWhenUsed/>
    <w:rsid w:val="00AE0DF3"/>
    <w:pPr>
      <w:spacing w:after="0"/>
      <w:ind w:left="4320"/>
    </w:pPr>
  </w:style>
  <w:style w:type="character" w:customStyle="1" w:styleId="ClosingChar">
    <w:name w:val="Closing Char"/>
    <w:basedOn w:val="DefaultParagraphFont"/>
    <w:link w:val="Closing"/>
    <w:uiPriority w:val="99"/>
    <w:semiHidden/>
    <w:rsid w:val="00AE0DF3"/>
    <w:rPr>
      <w:rFonts w:ascii="Arial" w:hAnsi="Arial"/>
      <w:sz w:val="24"/>
    </w:rPr>
  </w:style>
  <w:style w:type="paragraph" w:styleId="Date">
    <w:name w:val="Date"/>
    <w:basedOn w:val="Normal"/>
    <w:next w:val="Normal"/>
    <w:link w:val="DateChar"/>
    <w:uiPriority w:val="99"/>
    <w:semiHidden/>
    <w:unhideWhenUsed/>
    <w:rsid w:val="00AE0DF3"/>
  </w:style>
  <w:style w:type="character" w:customStyle="1" w:styleId="DateChar">
    <w:name w:val="Date Char"/>
    <w:basedOn w:val="DefaultParagraphFont"/>
    <w:link w:val="Date"/>
    <w:uiPriority w:val="99"/>
    <w:semiHidden/>
    <w:rsid w:val="00AE0DF3"/>
    <w:rPr>
      <w:rFonts w:ascii="Arial" w:hAnsi="Arial"/>
      <w:sz w:val="24"/>
    </w:rPr>
  </w:style>
  <w:style w:type="paragraph" w:styleId="DocumentMap">
    <w:name w:val="Document Map"/>
    <w:basedOn w:val="Normal"/>
    <w:link w:val="DocumentMapChar"/>
    <w:uiPriority w:val="99"/>
    <w:semiHidden/>
    <w:unhideWhenUsed/>
    <w:rsid w:val="00AE0DF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0DF3"/>
    <w:rPr>
      <w:rFonts w:ascii="Segoe UI" w:hAnsi="Segoe UI" w:cs="Segoe UI"/>
      <w:sz w:val="16"/>
      <w:szCs w:val="16"/>
    </w:rPr>
  </w:style>
  <w:style w:type="paragraph" w:styleId="E-mailSignature">
    <w:name w:val="E-mail Signature"/>
    <w:basedOn w:val="Normal"/>
    <w:link w:val="E-mailSignatureChar"/>
    <w:uiPriority w:val="99"/>
    <w:semiHidden/>
    <w:unhideWhenUsed/>
    <w:rsid w:val="00AE0DF3"/>
    <w:pPr>
      <w:spacing w:after="0"/>
    </w:pPr>
  </w:style>
  <w:style w:type="character" w:customStyle="1" w:styleId="E-mailSignatureChar">
    <w:name w:val="E-mail Signature Char"/>
    <w:basedOn w:val="DefaultParagraphFont"/>
    <w:link w:val="E-mailSignature"/>
    <w:uiPriority w:val="99"/>
    <w:semiHidden/>
    <w:rsid w:val="00AE0DF3"/>
    <w:rPr>
      <w:rFonts w:ascii="Arial" w:hAnsi="Arial"/>
      <w:sz w:val="24"/>
    </w:rPr>
  </w:style>
  <w:style w:type="paragraph" w:styleId="EndnoteText">
    <w:name w:val="endnote text"/>
    <w:basedOn w:val="Normal"/>
    <w:link w:val="EndnoteTextChar"/>
    <w:uiPriority w:val="99"/>
    <w:semiHidden/>
    <w:unhideWhenUsed/>
    <w:rsid w:val="00AE0DF3"/>
    <w:pPr>
      <w:spacing w:after="0"/>
    </w:pPr>
    <w:rPr>
      <w:sz w:val="20"/>
      <w:szCs w:val="20"/>
    </w:rPr>
  </w:style>
  <w:style w:type="character" w:customStyle="1" w:styleId="EndnoteTextChar">
    <w:name w:val="Endnote Text Char"/>
    <w:basedOn w:val="DefaultParagraphFont"/>
    <w:link w:val="EndnoteText"/>
    <w:uiPriority w:val="99"/>
    <w:semiHidden/>
    <w:rsid w:val="00AE0DF3"/>
    <w:rPr>
      <w:rFonts w:ascii="Arial" w:hAnsi="Arial"/>
      <w:sz w:val="20"/>
      <w:szCs w:val="20"/>
    </w:rPr>
  </w:style>
  <w:style w:type="paragraph" w:styleId="EnvelopeAddress">
    <w:name w:val="envelope address"/>
    <w:basedOn w:val="Normal"/>
    <w:uiPriority w:val="99"/>
    <w:semiHidden/>
    <w:unhideWhenUsed/>
    <w:rsid w:val="00AE0DF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E0DF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AE0DF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E0DF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E0DF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E0D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0DF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0DF3"/>
    <w:pPr>
      <w:spacing w:after="0"/>
    </w:pPr>
    <w:rPr>
      <w:i/>
      <w:iCs/>
    </w:rPr>
  </w:style>
  <w:style w:type="character" w:customStyle="1" w:styleId="HTMLAddressChar">
    <w:name w:val="HTML Address Char"/>
    <w:basedOn w:val="DefaultParagraphFont"/>
    <w:link w:val="HTMLAddress"/>
    <w:uiPriority w:val="99"/>
    <w:semiHidden/>
    <w:rsid w:val="00AE0DF3"/>
    <w:rPr>
      <w:rFonts w:ascii="Arial" w:hAnsi="Arial"/>
      <w:i/>
      <w:iCs/>
      <w:sz w:val="24"/>
    </w:rPr>
  </w:style>
  <w:style w:type="paragraph" w:styleId="HTMLPreformatted">
    <w:name w:val="HTML Preformatted"/>
    <w:basedOn w:val="Normal"/>
    <w:link w:val="HTMLPreformattedChar"/>
    <w:uiPriority w:val="99"/>
    <w:semiHidden/>
    <w:unhideWhenUsed/>
    <w:rsid w:val="00AE0DF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0DF3"/>
    <w:rPr>
      <w:rFonts w:ascii="Consolas" w:hAnsi="Consolas"/>
      <w:sz w:val="20"/>
      <w:szCs w:val="20"/>
    </w:rPr>
  </w:style>
  <w:style w:type="paragraph" w:styleId="Index1">
    <w:name w:val="index 1"/>
    <w:basedOn w:val="Normal"/>
    <w:next w:val="Normal"/>
    <w:autoRedefine/>
    <w:uiPriority w:val="99"/>
    <w:semiHidden/>
    <w:unhideWhenUsed/>
    <w:rsid w:val="00AE0DF3"/>
    <w:pPr>
      <w:spacing w:after="0"/>
      <w:ind w:left="240" w:hanging="240"/>
    </w:pPr>
  </w:style>
  <w:style w:type="paragraph" w:styleId="Index2">
    <w:name w:val="index 2"/>
    <w:basedOn w:val="Normal"/>
    <w:next w:val="Normal"/>
    <w:autoRedefine/>
    <w:uiPriority w:val="99"/>
    <w:semiHidden/>
    <w:unhideWhenUsed/>
    <w:rsid w:val="00AE0DF3"/>
    <w:pPr>
      <w:spacing w:after="0"/>
      <w:ind w:left="480" w:hanging="240"/>
    </w:pPr>
  </w:style>
  <w:style w:type="paragraph" w:styleId="Index3">
    <w:name w:val="index 3"/>
    <w:basedOn w:val="Normal"/>
    <w:next w:val="Normal"/>
    <w:autoRedefine/>
    <w:uiPriority w:val="99"/>
    <w:semiHidden/>
    <w:unhideWhenUsed/>
    <w:rsid w:val="00AE0DF3"/>
    <w:pPr>
      <w:spacing w:after="0"/>
      <w:ind w:left="720" w:hanging="240"/>
    </w:pPr>
  </w:style>
  <w:style w:type="paragraph" w:styleId="Index4">
    <w:name w:val="index 4"/>
    <w:basedOn w:val="Normal"/>
    <w:next w:val="Normal"/>
    <w:autoRedefine/>
    <w:uiPriority w:val="99"/>
    <w:semiHidden/>
    <w:unhideWhenUsed/>
    <w:rsid w:val="00AE0DF3"/>
    <w:pPr>
      <w:spacing w:after="0"/>
      <w:ind w:left="960" w:hanging="240"/>
    </w:pPr>
  </w:style>
  <w:style w:type="paragraph" w:styleId="Index5">
    <w:name w:val="index 5"/>
    <w:basedOn w:val="Normal"/>
    <w:next w:val="Normal"/>
    <w:autoRedefine/>
    <w:uiPriority w:val="99"/>
    <w:semiHidden/>
    <w:unhideWhenUsed/>
    <w:rsid w:val="00AE0DF3"/>
    <w:pPr>
      <w:spacing w:after="0"/>
      <w:ind w:left="1200" w:hanging="240"/>
    </w:pPr>
  </w:style>
  <w:style w:type="paragraph" w:styleId="Index6">
    <w:name w:val="index 6"/>
    <w:basedOn w:val="Normal"/>
    <w:next w:val="Normal"/>
    <w:autoRedefine/>
    <w:uiPriority w:val="99"/>
    <w:semiHidden/>
    <w:unhideWhenUsed/>
    <w:rsid w:val="00AE0DF3"/>
    <w:pPr>
      <w:spacing w:after="0"/>
      <w:ind w:left="1440" w:hanging="240"/>
    </w:pPr>
  </w:style>
  <w:style w:type="paragraph" w:styleId="Index7">
    <w:name w:val="index 7"/>
    <w:basedOn w:val="Normal"/>
    <w:next w:val="Normal"/>
    <w:autoRedefine/>
    <w:uiPriority w:val="99"/>
    <w:semiHidden/>
    <w:unhideWhenUsed/>
    <w:rsid w:val="00AE0DF3"/>
    <w:pPr>
      <w:spacing w:after="0"/>
      <w:ind w:left="1680" w:hanging="240"/>
    </w:pPr>
  </w:style>
  <w:style w:type="paragraph" w:styleId="Index8">
    <w:name w:val="index 8"/>
    <w:basedOn w:val="Normal"/>
    <w:next w:val="Normal"/>
    <w:autoRedefine/>
    <w:uiPriority w:val="99"/>
    <w:semiHidden/>
    <w:unhideWhenUsed/>
    <w:rsid w:val="00AE0DF3"/>
    <w:pPr>
      <w:spacing w:after="0"/>
      <w:ind w:left="1920" w:hanging="240"/>
    </w:pPr>
  </w:style>
  <w:style w:type="paragraph" w:styleId="Index9">
    <w:name w:val="index 9"/>
    <w:basedOn w:val="Normal"/>
    <w:next w:val="Normal"/>
    <w:autoRedefine/>
    <w:uiPriority w:val="99"/>
    <w:semiHidden/>
    <w:unhideWhenUsed/>
    <w:rsid w:val="00AE0DF3"/>
    <w:pPr>
      <w:spacing w:after="0"/>
      <w:ind w:left="2160" w:hanging="240"/>
    </w:pPr>
  </w:style>
  <w:style w:type="paragraph" w:styleId="IndexHeading">
    <w:name w:val="index heading"/>
    <w:basedOn w:val="Normal"/>
    <w:next w:val="Index1"/>
    <w:uiPriority w:val="99"/>
    <w:semiHidden/>
    <w:unhideWhenUsed/>
    <w:rsid w:val="00AE0D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0D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0DF3"/>
    <w:rPr>
      <w:rFonts w:ascii="Arial" w:hAnsi="Arial"/>
      <w:i/>
      <w:iCs/>
      <w:color w:val="5B9BD5" w:themeColor="accent1"/>
      <w:sz w:val="24"/>
    </w:rPr>
  </w:style>
  <w:style w:type="paragraph" w:styleId="List">
    <w:name w:val="List"/>
    <w:basedOn w:val="Normal"/>
    <w:uiPriority w:val="99"/>
    <w:semiHidden/>
    <w:unhideWhenUsed/>
    <w:rsid w:val="00AE0DF3"/>
    <w:pPr>
      <w:ind w:left="360" w:hanging="360"/>
      <w:contextualSpacing/>
    </w:pPr>
  </w:style>
  <w:style w:type="paragraph" w:styleId="List2">
    <w:name w:val="List 2"/>
    <w:basedOn w:val="Normal"/>
    <w:uiPriority w:val="99"/>
    <w:semiHidden/>
    <w:unhideWhenUsed/>
    <w:rsid w:val="00AE0DF3"/>
    <w:pPr>
      <w:ind w:left="720" w:hanging="360"/>
      <w:contextualSpacing/>
    </w:pPr>
  </w:style>
  <w:style w:type="paragraph" w:styleId="List3">
    <w:name w:val="List 3"/>
    <w:basedOn w:val="Normal"/>
    <w:uiPriority w:val="99"/>
    <w:semiHidden/>
    <w:unhideWhenUsed/>
    <w:rsid w:val="00AE0DF3"/>
    <w:pPr>
      <w:ind w:left="1080" w:hanging="360"/>
      <w:contextualSpacing/>
    </w:pPr>
  </w:style>
  <w:style w:type="paragraph" w:styleId="List4">
    <w:name w:val="List 4"/>
    <w:basedOn w:val="Normal"/>
    <w:uiPriority w:val="99"/>
    <w:semiHidden/>
    <w:unhideWhenUsed/>
    <w:rsid w:val="00AE0DF3"/>
    <w:pPr>
      <w:ind w:left="1440" w:hanging="360"/>
      <w:contextualSpacing/>
    </w:pPr>
  </w:style>
  <w:style w:type="paragraph" w:styleId="List5">
    <w:name w:val="List 5"/>
    <w:basedOn w:val="Normal"/>
    <w:uiPriority w:val="99"/>
    <w:semiHidden/>
    <w:unhideWhenUsed/>
    <w:rsid w:val="00AE0DF3"/>
    <w:pPr>
      <w:ind w:left="1800" w:hanging="360"/>
      <w:contextualSpacing/>
    </w:pPr>
  </w:style>
  <w:style w:type="paragraph" w:styleId="ListBullet">
    <w:name w:val="List Bullet"/>
    <w:basedOn w:val="Normal"/>
    <w:uiPriority w:val="99"/>
    <w:semiHidden/>
    <w:unhideWhenUsed/>
    <w:rsid w:val="00AE0DF3"/>
    <w:pPr>
      <w:numPr>
        <w:numId w:val="53"/>
      </w:numPr>
      <w:contextualSpacing/>
    </w:pPr>
  </w:style>
  <w:style w:type="paragraph" w:styleId="ListBullet2">
    <w:name w:val="List Bullet 2"/>
    <w:basedOn w:val="Normal"/>
    <w:uiPriority w:val="99"/>
    <w:semiHidden/>
    <w:unhideWhenUsed/>
    <w:rsid w:val="00AE0DF3"/>
    <w:pPr>
      <w:numPr>
        <w:numId w:val="54"/>
      </w:numPr>
      <w:contextualSpacing/>
    </w:pPr>
  </w:style>
  <w:style w:type="paragraph" w:styleId="ListBullet3">
    <w:name w:val="List Bullet 3"/>
    <w:basedOn w:val="Normal"/>
    <w:uiPriority w:val="99"/>
    <w:semiHidden/>
    <w:unhideWhenUsed/>
    <w:rsid w:val="00AE0DF3"/>
    <w:pPr>
      <w:numPr>
        <w:numId w:val="55"/>
      </w:numPr>
      <w:contextualSpacing/>
    </w:pPr>
  </w:style>
  <w:style w:type="paragraph" w:styleId="ListBullet4">
    <w:name w:val="List Bullet 4"/>
    <w:basedOn w:val="Normal"/>
    <w:uiPriority w:val="99"/>
    <w:semiHidden/>
    <w:unhideWhenUsed/>
    <w:rsid w:val="00AE0DF3"/>
    <w:pPr>
      <w:numPr>
        <w:numId w:val="56"/>
      </w:numPr>
      <w:contextualSpacing/>
    </w:pPr>
  </w:style>
  <w:style w:type="paragraph" w:styleId="ListBullet5">
    <w:name w:val="List Bullet 5"/>
    <w:basedOn w:val="Normal"/>
    <w:uiPriority w:val="99"/>
    <w:semiHidden/>
    <w:unhideWhenUsed/>
    <w:rsid w:val="00AE0DF3"/>
    <w:pPr>
      <w:numPr>
        <w:numId w:val="57"/>
      </w:numPr>
      <w:contextualSpacing/>
    </w:pPr>
  </w:style>
  <w:style w:type="paragraph" w:styleId="ListContinue">
    <w:name w:val="List Continue"/>
    <w:basedOn w:val="Normal"/>
    <w:uiPriority w:val="99"/>
    <w:semiHidden/>
    <w:unhideWhenUsed/>
    <w:rsid w:val="00AE0DF3"/>
    <w:pPr>
      <w:ind w:left="360"/>
      <w:contextualSpacing/>
    </w:pPr>
  </w:style>
  <w:style w:type="paragraph" w:styleId="ListContinue2">
    <w:name w:val="List Continue 2"/>
    <w:basedOn w:val="Normal"/>
    <w:uiPriority w:val="99"/>
    <w:semiHidden/>
    <w:unhideWhenUsed/>
    <w:rsid w:val="00AE0DF3"/>
    <w:pPr>
      <w:ind w:left="720"/>
      <w:contextualSpacing/>
    </w:pPr>
  </w:style>
  <w:style w:type="paragraph" w:styleId="ListContinue3">
    <w:name w:val="List Continue 3"/>
    <w:basedOn w:val="Normal"/>
    <w:uiPriority w:val="99"/>
    <w:semiHidden/>
    <w:unhideWhenUsed/>
    <w:rsid w:val="00AE0DF3"/>
    <w:pPr>
      <w:ind w:left="1080"/>
      <w:contextualSpacing/>
    </w:pPr>
  </w:style>
  <w:style w:type="paragraph" w:styleId="ListContinue4">
    <w:name w:val="List Continue 4"/>
    <w:basedOn w:val="Normal"/>
    <w:uiPriority w:val="99"/>
    <w:semiHidden/>
    <w:unhideWhenUsed/>
    <w:rsid w:val="00AE0DF3"/>
    <w:pPr>
      <w:ind w:left="1440"/>
      <w:contextualSpacing/>
    </w:pPr>
  </w:style>
  <w:style w:type="paragraph" w:styleId="ListContinue5">
    <w:name w:val="List Continue 5"/>
    <w:basedOn w:val="Normal"/>
    <w:uiPriority w:val="99"/>
    <w:semiHidden/>
    <w:unhideWhenUsed/>
    <w:rsid w:val="00AE0DF3"/>
    <w:pPr>
      <w:ind w:left="1800"/>
      <w:contextualSpacing/>
    </w:pPr>
  </w:style>
  <w:style w:type="paragraph" w:styleId="ListNumber">
    <w:name w:val="List Number"/>
    <w:basedOn w:val="Normal"/>
    <w:uiPriority w:val="99"/>
    <w:semiHidden/>
    <w:unhideWhenUsed/>
    <w:rsid w:val="00AE0DF3"/>
    <w:pPr>
      <w:numPr>
        <w:numId w:val="58"/>
      </w:numPr>
      <w:contextualSpacing/>
    </w:pPr>
  </w:style>
  <w:style w:type="paragraph" w:styleId="ListNumber2">
    <w:name w:val="List Number 2"/>
    <w:basedOn w:val="Normal"/>
    <w:uiPriority w:val="99"/>
    <w:semiHidden/>
    <w:unhideWhenUsed/>
    <w:rsid w:val="00AE0DF3"/>
    <w:pPr>
      <w:numPr>
        <w:numId w:val="59"/>
      </w:numPr>
      <w:contextualSpacing/>
    </w:pPr>
  </w:style>
  <w:style w:type="paragraph" w:styleId="ListNumber3">
    <w:name w:val="List Number 3"/>
    <w:basedOn w:val="Normal"/>
    <w:uiPriority w:val="99"/>
    <w:semiHidden/>
    <w:unhideWhenUsed/>
    <w:rsid w:val="00AE0DF3"/>
    <w:pPr>
      <w:numPr>
        <w:numId w:val="60"/>
      </w:numPr>
      <w:contextualSpacing/>
    </w:pPr>
  </w:style>
  <w:style w:type="paragraph" w:styleId="ListNumber4">
    <w:name w:val="List Number 4"/>
    <w:basedOn w:val="Normal"/>
    <w:uiPriority w:val="99"/>
    <w:semiHidden/>
    <w:unhideWhenUsed/>
    <w:rsid w:val="00AE0DF3"/>
    <w:pPr>
      <w:numPr>
        <w:numId w:val="61"/>
      </w:numPr>
      <w:contextualSpacing/>
    </w:pPr>
  </w:style>
  <w:style w:type="paragraph" w:styleId="ListNumber5">
    <w:name w:val="List Number 5"/>
    <w:basedOn w:val="Normal"/>
    <w:uiPriority w:val="99"/>
    <w:semiHidden/>
    <w:unhideWhenUsed/>
    <w:rsid w:val="00AE0DF3"/>
    <w:pPr>
      <w:numPr>
        <w:numId w:val="62"/>
      </w:numPr>
      <w:contextualSpacing/>
    </w:pPr>
  </w:style>
  <w:style w:type="paragraph" w:styleId="MacroText">
    <w:name w:val="macro"/>
    <w:link w:val="MacroTextChar"/>
    <w:uiPriority w:val="99"/>
    <w:semiHidden/>
    <w:unhideWhenUsed/>
    <w:rsid w:val="00AE0D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E0DF3"/>
    <w:rPr>
      <w:rFonts w:ascii="Consolas" w:hAnsi="Consolas"/>
      <w:sz w:val="20"/>
      <w:szCs w:val="20"/>
    </w:rPr>
  </w:style>
  <w:style w:type="paragraph" w:styleId="MessageHeader">
    <w:name w:val="Message Header"/>
    <w:basedOn w:val="Normal"/>
    <w:link w:val="MessageHeaderChar"/>
    <w:uiPriority w:val="99"/>
    <w:semiHidden/>
    <w:unhideWhenUsed/>
    <w:rsid w:val="00AE0DF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E0DF3"/>
    <w:rPr>
      <w:rFonts w:asciiTheme="majorHAnsi" w:eastAsiaTheme="majorEastAsia" w:hAnsiTheme="majorHAnsi" w:cstheme="majorBidi"/>
      <w:sz w:val="24"/>
      <w:szCs w:val="24"/>
      <w:shd w:val="pct20" w:color="auto" w:fill="auto"/>
    </w:rPr>
  </w:style>
  <w:style w:type="paragraph" w:styleId="NoSpacing">
    <w:name w:val="No Spacing"/>
    <w:uiPriority w:val="1"/>
    <w:qFormat/>
    <w:rsid w:val="00AE0DF3"/>
    <w:pPr>
      <w:spacing w:after="0" w:line="240" w:lineRule="auto"/>
    </w:pPr>
    <w:rPr>
      <w:rFonts w:ascii="Arial" w:hAnsi="Arial"/>
      <w:sz w:val="24"/>
    </w:rPr>
  </w:style>
  <w:style w:type="paragraph" w:styleId="NormalIndent0">
    <w:name w:val="Normal Indent"/>
    <w:basedOn w:val="Normal"/>
    <w:uiPriority w:val="99"/>
    <w:semiHidden/>
    <w:unhideWhenUsed/>
    <w:rsid w:val="00AE0DF3"/>
    <w:pPr>
      <w:ind w:left="720"/>
    </w:pPr>
  </w:style>
  <w:style w:type="paragraph" w:styleId="NoteHeading">
    <w:name w:val="Note Heading"/>
    <w:basedOn w:val="Normal"/>
    <w:next w:val="Normal"/>
    <w:link w:val="NoteHeadingChar"/>
    <w:uiPriority w:val="99"/>
    <w:semiHidden/>
    <w:unhideWhenUsed/>
    <w:rsid w:val="00AE0DF3"/>
    <w:pPr>
      <w:spacing w:after="0"/>
    </w:pPr>
  </w:style>
  <w:style w:type="character" w:customStyle="1" w:styleId="NoteHeadingChar">
    <w:name w:val="Note Heading Char"/>
    <w:basedOn w:val="DefaultParagraphFont"/>
    <w:link w:val="NoteHeading"/>
    <w:uiPriority w:val="99"/>
    <w:semiHidden/>
    <w:rsid w:val="00AE0DF3"/>
    <w:rPr>
      <w:rFonts w:ascii="Arial" w:hAnsi="Arial"/>
      <w:sz w:val="24"/>
    </w:rPr>
  </w:style>
  <w:style w:type="paragraph" w:styleId="PlainText">
    <w:name w:val="Plain Text"/>
    <w:basedOn w:val="Normal"/>
    <w:link w:val="PlainTextChar"/>
    <w:uiPriority w:val="99"/>
    <w:semiHidden/>
    <w:unhideWhenUsed/>
    <w:rsid w:val="00AE0DF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E0DF3"/>
    <w:rPr>
      <w:rFonts w:ascii="Consolas" w:hAnsi="Consolas"/>
      <w:sz w:val="21"/>
      <w:szCs w:val="21"/>
    </w:rPr>
  </w:style>
  <w:style w:type="paragraph" w:styleId="Quote">
    <w:name w:val="Quote"/>
    <w:basedOn w:val="Normal"/>
    <w:next w:val="Normal"/>
    <w:link w:val="QuoteChar"/>
    <w:uiPriority w:val="29"/>
    <w:qFormat/>
    <w:rsid w:val="00AE0D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0DF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AE0DF3"/>
  </w:style>
  <w:style w:type="character" w:customStyle="1" w:styleId="SalutationChar">
    <w:name w:val="Salutation Char"/>
    <w:basedOn w:val="DefaultParagraphFont"/>
    <w:link w:val="Salutation"/>
    <w:uiPriority w:val="99"/>
    <w:semiHidden/>
    <w:rsid w:val="00AE0DF3"/>
    <w:rPr>
      <w:rFonts w:ascii="Arial" w:hAnsi="Arial"/>
      <w:sz w:val="24"/>
    </w:rPr>
  </w:style>
  <w:style w:type="paragraph" w:styleId="Signature">
    <w:name w:val="Signature"/>
    <w:basedOn w:val="Normal"/>
    <w:link w:val="SignatureChar"/>
    <w:uiPriority w:val="99"/>
    <w:semiHidden/>
    <w:unhideWhenUsed/>
    <w:rsid w:val="00AE0DF3"/>
    <w:pPr>
      <w:spacing w:after="0"/>
      <w:ind w:left="4320"/>
    </w:pPr>
  </w:style>
  <w:style w:type="character" w:customStyle="1" w:styleId="SignatureChar">
    <w:name w:val="Signature Char"/>
    <w:basedOn w:val="DefaultParagraphFont"/>
    <w:link w:val="Signature"/>
    <w:uiPriority w:val="99"/>
    <w:semiHidden/>
    <w:rsid w:val="00AE0DF3"/>
    <w:rPr>
      <w:rFonts w:ascii="Arial" w:hAnsi="Arial"/>
      <w:sz w:val="24"/>
    </w:rPr>
  </w:style>
  <w:style w:type="paragraph" w:styleId="Subtitle">
    <w:name w:val="Subtitle"/>
    <w:basedOn w:val="Normal"/>
    <w:next w:val="Normal"/>
    <w:link w:val="SubtitleChar"/>
    <w:uiPriority w:val="11"/>
    <w:qFormat/>
    <w:rsid w:val="00AE0DF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E0DF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0DF3"/>
    <w:pPr>
      <w:spacing w:after="0"/>
      <w:ind w:left="240" w:hanging="240"/>
    </w:pPr>
  </w:style>
  <w:style w:type="paragraph" w:styleId="TableofFigures">
    <w:name w:val="table of figures"/>
    <w:basedOn w:val="Normal"/>
    <w:next w:val="Normal"/>
    <w:uiPriority w:val="99"/>
    <w:semiHidden/>
    <w:unhideWhenUsed/>
    <w:rsid w:val="00AE0DF3"/>
    <w:pPr>
      <w:spacing w:after="0"/>
    </w:pPr>
  </w:style>
  <w:style w:type="paragraph" w:styleId="TOAHeading">
    <w:name w:val="toa heading"/>
    <w:basedOn w:val="Normal"/>
    <w:next w:val="Normal"/>
    <w:uiPriority w:val="99"/>
    <w:semiHidden/>
    <w:unhideWhenUsed/>
    <w:rsid w:val="00AE0DF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E0DF3"/>
    <w:pPr>
      <w:spacing w:after="100"/>
    </w:pPr>
  </w:style>
  <w:style w:type="paragraph" w:styleId="TOC2">
    <w:name w:val="toc 2"/>
    <w:basedOn w:val="Normal"/>
    <w:next w:val="Normal"/>
    <w:autoRedefine/>
    <w:uiPriority w:val="39"/>
    <w:semiHidden/>
    <w:unhideWhenUsed/>
    <w:rsid w:val="00AE0DF3"/>
    <w:pPr>
      <w:spacing w:after="100"/>
      <w:ind w:left="240"/>
    </w:pPr>
  </w:style>
  <w:style w:type="paragraph" w:styleId="TOC3">
    <w:name w:val="toc 3"/>
    <w:basedOn w:val="Normal"/>
    <w:next w:val="Normal"/>
    <w:autoRedefine/>
    <w:uiPriority w:val="39"/>
    <w:semiHidden/>
    <w:unhideWhenUsed/>
    <w:rsid w:val="00AE0DF3"/>
    <w:pPr>
      <w:spacing w:after="100"/>
      <w:ind w:left="480"/>
    </w:pPr>
  </w:style>
  <w:style w:type="paragraph" w:styleId="TOC4">
    <w:name w:val="toc 4"/>
    <w:basedOn w:val="Normal"/>
    <w:next w:val="Normal"/>
    <w:autoRedefine/>
    <w:uiPriority w:val="39"/>
    <w:semiHidden/>
    <w:unhideWhenUsed/>
    <w:rsid w:val="00AE0DF3"/>
    <w:pPr>
      <w:spacing w:after="100"/>
      <w:ind w:left="720"/>
    </w:pPr>
  </w:style>
  <w:style w:type="paragraph" w:styleId="TOC5">
    <w:name w:val="toc 5"/>
    <w:basedOn w:val="Normal"/>
    <w:next w:val="Normal"/>
    <w:autoRedefine/>
    <w:uiPriority w:val="39"/>
    <w:semiHidden/>
    <w:unhideWhenUsed/>
    <w:rsid w:val="00AE0DF3"/>
    <w:pPr>
      <w:spacing w:after="100"/>
      <w:ind w:left="960"/>
    </w:pPr>
  </w:style>
  <w:style w:type="paragraph" w:styleId="TOC6">
    <w:name w:val="toc 6"/>
    <w:basedOn w:val="Normal"/>
    <w:next w:val="Normal"/>
    <w:autoRedefine/>
    <w:uiPriority w:val="39"/>
    <w:semiHidden/>
    <w:unhideWhenUsed/>
    <w:rsid w:val="00AE0DF3"/>
    <w:pPr>
      <w:spacing w:after="100"/>
      <w:ind w:left="1200"/>
    </w:pPr>
  </w:style>
  <w:style w:type="paragraph" w:styleId="TOC7">
    <w:name w:val="toc 7"/>
    <w:basedOn w:val="Normal"/>
    <w:next w:val="Normal"/>
    <w:autoRedefine/>
    <w:uiPriority w:val="39"/>
    <w:semiHidden/>
    <w:unhideWhenUsed/>
    <w:rsid w:val="00AE0DF3"/>
    <w:pPr>
      <w:spacing w:after="100"/>
      <w:ind w:left="1440"/>
    </w:pPr>
  </w:style>
  <w:style w:type="paragraph" w:styleId="TOC8">
    <w:name w:val="toc 8"/>
    <w:basedOn w:val="Normal"/>
    <w:next w:val="Normal"/>
    <w:autoRedefine/>
    <w:uiPriority w:val="39"/>
    <w:semiHidden/>
    <w:unhideWhenUsed/>
    <w:rsid w:val="00AE0DF3"/>
    <w:pPr>
      <w:spacing w:after="100"/>
      <w:ind w:left="1680"/>
    </w:pPr>
  </w:style>
  <w:style w:type="paragraph" w:styleId="TOC9">
    <w:name w:val="toc 9"/>
    <w:basedOn w:val="Normal"/>
    <w:next w:val="Normal"/>
    <w:autoRedefine/>
    <w:uiPriority w:val="39"/>
    <w:semiHidden/>
    <w:unhideWhenUsed/>
    <w:rsid w:val="00AE0DF3"/>
    <w:pPr>
      <w:spacing w:after="100"/>
      <w:ind w:left="1920"/>
    </w:pPr>
  </w:style>
  <w:style w:type="paragraph" w:styleId="TOCHeading">
    <w:name w:val="TOC Heading"/>
    <w:basedOn w:val="Heading1"/>
    <w:next w:val="Normal"/>
    <w:uiPriority w:val="39"/>
    <w:semiHidden/>
    <w:unhideWhenUsed/>
    <w:qFormat/>
    <w:rsid w:val="00AE0DF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3914599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D507E2-6D40-408F-95D3-CF249DF8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Specifications—4-PS3-1 - CAASPP (CA Dept of Education)</dc:title>
  <dc:subject>This CAST item specification describes 4-PS3-1 Energy.</dc:subject>
  <dc:creator/>
  <cp:keywords/>
  <dc:description/>
  <cp:lastModifiedBy/>
  <cp:revision>1</cp:revision>
  <dcterms:created xsi:type="dcterms:W3CDTF">2025-04-01T21:04:00Z</dcterms:created>
  <dcterms:modified xsi:type="dcterms:W3CDTF">2025-04-01T21:04:00Z</dcterms:modified>
</cp:coreProperties>
</file>