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66D8" w14:textId="77777777" w:rsidR="005302D5" w:rsidRDefault="005302D5" w:rsidP="005302D5">
      <w:pPr>
        <w:pStyle w:val="Header"/>
        <w:pBdr>
          <w:bottom w:val="none" w:sz="0" w:space="0" w:color="auto"/>
        </w:pBdr>
        <w:tabs>
          <w:tab w:val="clear" w:pos="4680"/>
        </w:tabs>
        <w:spacing w:after="0"/>
        <w:jc w:val="left"/>
      </w:pPr>
      <w:r>
        <w:rPr>
          <w:noProof/>
        </w:rPr>
        <w:drawing>
          <wp:inline distT="0" distB="0" distL="0" distR="0" wp14:anchorId="0E21E811" wp14:editId="393830D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C65C09" w14:textId="77777777" w:rsidR="005302D5" w:rsidRPr="00B63D23" w:rsidRDefault="005302D5" w:rsidP="005302D5">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HS-ETS1-4 Engineering Design</w:t>
      </w:r>
      <w:r>
        <w:rPr>
          <w:noProof/>
        </w:rPr>
        <w:fldChar w:fldCharType="end"/>
      </w:r>
    </w:p>
    <w:p w14:paraId="6FC5B0F0" w14:textId="002F7116" w:rsidR="005302D5" w:rsidRDefault="005302D5" w:rsidP="005302D5">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65476B1F" w14:textId="2105E500" w:rsidR="007A7155" w:rsidRPr="005302D5" w:rsidRDefault="00840041" w:rsidP="005302D5">
      <w:pPr>
        <w:rPr>
          <w:b/>
          <w:color w:val="1F4E79" w:themeColor="accent1" w:themeShade="80"/>
          <w:sz w:val="40"/>
          <w:szCs w:val="40"/>
        </w:rPr>
      </w:pPr>
      <w:r w:rsidRPr="005302D5">
        <w:rPr>
          <w:b/>
          <w:color w:val="1F4E79" w:themeColor="accent1" w:themeShade="80"/>
          <w:sz w:val="40"/>
          <w:szCs w:val="40"/>
        </w:rPr>
        <w:t>HS-ETS1-4</w:t>
      </w:r>
      <w:r w:rsidR="00BB3FEA" w:rsidRPr="005302D5">
        <w:rPr>
          <w:b/>
          <w:color w:val="1F4E79" w:themeColor="accent1" w:themeShade="80"/>
          <w:sz w:val="40"/>
          <w:szCs w:val="40"/>
        </w:rPr>
        <w:t xml:space="preserve"> Engineering Design</w:t>
      </w:r>
    </w:p>
    <w:p w14:paraId="7FE5642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3122282" w14:textId="27F6EEFD" w:rsidR="00EB18EF" w:rsidRPr="001F170D" w:rsidRDefault="00840041" w:rsidP="00840041">
      <w:pPr>
        <w:pStyle w:val="PerformanceExpectation"/>
      </w:pPr>
      <w:r w:rsidRPr="00840041">
        <w:t>Use a computer simulation to model the impact of proposed solutions to a complex real-world problem with numerous criteria and constraints on interactions within and between systems relevant to the problem.</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TS1-4"/>
      </w:tblPr>
      <w:tblGrid>
        <w:gridCol w:w="3505"/>
        <w:gridCol w:w="3510"/>
        <w:gridCol w:w="3065"/>
      </w:tblGrid>
      <w:tr w:rsidR="00A758CE" w:rsidRPr="00510C04" w14:paraId="1961FCAB" w14:textId="77777777" w:rsidTr="00840041">
        <w:trPr>
          <w:tblHeader/>
        </w:trPr>
        <w:tc>
          <w:tcPr>
            <w:tcW w:w="3505" w:type="dxa"/>
            <w:tcBorders>
              <w:bottom w:val="single" w:sz="4" w:space="0" w:color="auto"/>
            </w:tcBorders>
            <w:shd w:val="clear" w:color="auto" w:fill="2F3995"/>
            <w:vAlign w:val="center"/>
          </w:tcPr>
          <w:p w14:paraId="59C2A267"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ADD26B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122A6B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ADD1E7B" w14:textId="77777777" w:rsidTr="00840041">
        <w:tc>
          <w:tcPr>
            <w:tcW w:w="3505" w:type="dxa"/>
            <w:shd w:val="clear" w:color="auto" w:fill="auto"/>
          </w:tcPr>
          <w:p w14:paraId="5F26E537" w14:textId="55540283" w:rsidR="00A758CE" w:rsidRDefault="00840041" w:rsidP="00F85BC1">
            <w:pPr>
              <w:pStyle w:val="Header6"/>
            </w:pPr>
            <w:r w:rsidRPr="00840041">
              <w:t>Using Mathematics and Computational Thinking</w:t>
            </w:r>
          </w:p>
          <w:p w14:paraId="7234588D" w14:textId="02B8B2B4" w:rsidR="002035F3" w:rsidRPr="005A09DA" w:rsidRDefault="00840041" w:rsidP="002035F3">
            <w:pPr>
              <w:pStyle w:val="Paragraph"/>
            </w:pPr>
            <w:r w:rsidRPr="00840041">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0980EBC9" w14:textId="6CE968AA" w:rsidR="009F069F" w:rsidRPr="009F069F" w:rsidRDefault="00840041" w:rsidP="00840041">
            <w:pPr>
              <w:pStyle w:val="TableBullets"/>
            </w:pPr>
            <w:r w:rsidRPr="00840041">
              <w:t>Use mathematical models and/or computer simulations to predict the effects of a design solution on systems and/or the interactions between systems.</w:t>
            </w:r>
          </w:p>
        </w:tc>
        <w:tc>
          <w:tcPr>
            <w:tcW w:w="3510" w:type="dxa"/>
            <w:shd w:val="clear" w:color="auto" w:fill="auto"/>
          </w:tcPr>
          <w:p w14:paraId="31E23997" w14:textId="10EC471F" w:rsidR="00A758CE" w:rsidRPr="005A09DA" w:rsidRDefault="00840041" w:rsidP="00F85BC1">
            <w:pPr>
              <w:pStyle w:val="Header6"/>
            </w:pPr>
            <w:r w:rsidRPr="00840041">
              <w:t>ETS1.B: Developing Possible Solutions</w:t>
            </w:r>
          </w:p>
          <w:p w14:paraId="2A2240FB" w14:textId="677E0A59" w:rsidR="00A758CE" w:rsidRPr="00840041" w:rsidRDefault="00840041" w:rsidP="00840041">
            <w:pPr>
              <w:pStyle w:val="TableNumbers"/>
              <w:ind w:left="331"/>
              <w:rPr>
                <w:rFonts w:cs="Arial"/>
                <w:szCs w:val="24"/>
              </w:rPr>
            </w:pPr>
            <w:r w:rsidRPr="00840041">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tc>
        <w:tc>
          <w:tcPr>
            <w:tcW w:w="3065" w:type="dxa"/>
            <w:shd w:val="clear" w:color="auto" w:fill="auto"/>
          </w:tcPr>
          <w:p w14:paraId="7F23AC3B" w14:textId="28546819" w:rsidR="00A758CE" w:rsidRPr="00AF1646" w:rsidRDefault="00840041" w:rsidP="00F85BC1">
            <w:pPr>
              <w:pStyle w:val="Header6"/>
            </w:pPr>
            <w:r w:rsidRPr="00840041">
              <w:t>Systems and System Models</w:t>
            </w:r>
          </w:p>
          <w:p w14:paraId="1693457A" w14:textId="53B2088A" w:rsidR="00A758CE" w:rsidRPr="009F069F" w:rsidRDefault="00840041" w:rsidP="009F069F">
            <w:pPr>
              <w:pStyle w:val="TableBullets"/>
            </w:pPr>
            <w:r w:rsidRPr="00840041">
              <w:t>Models (e.g., physical, mathematical, computer models) can be used to simulate systems and interactions — including energy, matter, and information flows — within and between systems at different scales.</w:t>
            </w:r>
          </w:p>
        </w:tc>
      </w:tr>
    </w:tbl>
    <w:p w14:paraId="7FE72142" w14:textId="77777777" w:rsidR="00283757" w:rsidRPr="0097285D" w:rsidRDefault="00283757" w:rsidP="00BB3FEA">
      <w:pPr>
        <w:pStyle w:val="Heading2"/>
      </w:pPr>
      <w:r w:rsidRPr="0097285D">
        <w:lastRenderedPageBreak/>
        <w:t>Assessment Targets</w:t>
      </w:r>
    </w:p>
    <w:p w14:paraId="60F3D33E" w14:textId="6139EA8D" w:rsidR="0061242E" w:rsidRPr="0061242E" w:rsidRDefault="00211916" w:rsidP="00BB3FE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4FBCB84" w14:textId="77777777" w:rsidR="00283757" w:rsidRDefault="00283757" w:rsidP="00BB3FEA">
      <w:pPr>
        <w:pStyle w:val="Heading3"/>
        <w:keepLines w:val="0"/>
        <w:spacing w:before="240" w:after="240"/>
      </w:pPr>
      <w:r>
        <w:t xml:space="preserve">Science and Engineering </w:t>
      </w:r>
      <w:r w:rsidRPr="00801596">
        <w:t>Subpractice</w:t>
      </w:r>
      <w:r w:rsidR="00D6386C">
        <w:t>(s)</w:t>
      </w:r>
    </w:p>
    <w:p w14:paraId="4ABB403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C9AB5AE" w14:textId="050AC165" w:rsidR="00283757" w:rsidRPr="00C10941" w:rsidRDefault="00840041" w:rsidP="00C10941">
      <w:pPr>
        <w:pStyle w:val="Subpractice-2"/>
      </w:pPr>
      <w:r w:rsidRPr="00840041">
        <w:t>5.2</w:t>
      </w:r>
      <w:r>
        <w:tab/>
      </w:r>
      <w:r w:rsidRPr="00840041">
        <w:t>Ability to conduct mathematical and/or computational analyses</w:t>
      </w:r>
    </w:p>
    <w:p w14:paraId="26387CD3"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0196F5C"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6296484" w14:textId="77777777" w:rsidR="00C1362E" w:rsidRDefault="00C1362E" w:rsidP="00C1362E">
      <w:pPr>
        <w:pStyle w:val="Subpractice-3"/>
      </w:pPr>
      <w:r>
        <w:t>5.2.1</w:t>
      </w:r>
      <w:r>
        <w:tab/>
      </w:r>
      <w:r w:rsidRPr="008109FD">
        <w:t>Ability to use the results of computational models (e.g., simulations) to identify patterns in natural and/or design worlds</w:t>
      </w:r>
    </w:p>
    <w:p w14:paraId="6D01FABC" w14:textId="77777777" w:rsidR="00C1362E" w:rsidRDefault="00C1362E" w:rsidP="00C1362E">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7FFCF5E1" w14:textId="77777777" w:rsidR="00C1362E" w:rsidRDefault="00C1362E" w:rsidP="00C1362E">
      <w:pPr>
        <w:pStyle w:val="Subpractice-3"/>
      </w:pPr>
      <w:r>
        <w:t>5.2.3</w:t>
      </w:r>
      <w:r>
        <w:tab/>
      </w:r>
      <w:r w:rsidRPr="008109FD">
        <w:t xml:space="preserve">Ability to use computational models (e.g., simulations) to make predictions </w:t>
      </w:r>
      <w:r>
        <w:t>for</w:t>
      </w:r>
      <w:r w:rsidRPr="008109FD">
        <w:t xml:space="preserve"> a scientific phenomenon</w:t>
      </w:r>
    </w:p>
    <w:p w14:paraId="4AD20BEA" w14:textId="6FA882CC" w:rsidR="00283757" w:rsidRPr="00C10941" w:rsidRDefault="00840041" w:rsidP="00840041">
      <w:pPr>
        <w:pStyle w:val="Subpractice-3"/>
      </w:pPr>
      <w:r>
        <w:t>5.2.4</w:t>
      </w:r>
      <w:r>
        <w:tab/>
        <w:t xml:space="preserve">Ability to use critical mathematical skills to compare simulated effects in computational models to </w:t>
      </w:r>
      <w:r w:rsidR="00284292">
        <w:t>real-</w:t>
      </w:r>
      <w:r>
        <w:t>world observations to identify limitations of computational models</w:t>
      </w:r>
    </w:p>
    <w:p w14:paraId="771FF4A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7427BA" w14:textId="1721E4CA" w:rsidR="00486E91" w:rsidRPr="00EA7AA4" w:rsidRDefault="00840041" w:rsidP="00EA7AA4">
      <w:pPr>
        <w:pStyle w:val="Heading4"/>
        <w:tabs>
          <w:tab w:val="left" w:pos="1440"/>
        </w:tabs>
        <w:ind w:left="302"/>
        <w:rPr>
          <w:b w:val="0"/>
        </w:rPr>
      </w:pPr>
      <w:r w:rsidRPr="00EA7AA4">
        <w:rPr>
          <w:b w:val="0"/>
        </w:rPr>
        <w:t>ETS1.B.11</w:t>
      </w:r>
    </w:p>
    <w:p w14:paraId="13DF1BE1" w14:textId="428C826B" w:rsidR="00840041" w:rsidRDefault="00840041" w:rsidP="005268A0">
      <w:pPr>
        <w:pStyle w:val="DashedBullets"/>
        <w:ind w:left="1800"/>
      </w:pPr>
      <w:r>
        <w:t>Describe a complex real-world problem with criteria and constraints f</w:t>
      </w:r>
      <w:r w:rsidR="00B763D1">
        <w:t>rom a given computer simulation</w:t>
      </w:r>
    </w:p>
    <w:p w14:paraId="713D3C29" w14:textId="0A52E6F0" w:rsidR="00840041" w:rsidRDefault="00840041" w:rsidP="005268A0">
      <w:pPr>
        <w:pStyle w:val="DashedBullets"/>
        <w:ind w:left="1800"/>
      </w:pPr>
      <w:r>
        <w:t>Identify the system being m</w:t>
      </w:r>
      <w:r w:rsidR="00B763D1">
        <w:t>odeled by a computer simulation</w:t>
      </w:r>
    </w:p>
    <w:p w14:paraId="5539DE4A" w14:textId="29723897" w:rsidR="00840041" w:rsidRDefault="00840041" w:rsidP="005268A0">
      <w:pPr>
        <w:pStyle w:val="DashedBullets"/>
        <w:ind w:left="1800"/>
      </w:pPr>
      <w:r>
        <w:t>Identify the variables that can be c</w:t>
      </w:r>
      <w:r w:rsidR="00B763D1">
        <w:t>hanged in a computer simulation</w:t>
      </w:r>
    </w:p>
    <w:p w14:paraId="28119E37" w14:textId="1DF1C390" w:rsidR="00840041" w:rsidRDefault="00840041" w:rsidP="005268A0">
      <w:pPr>
        <w:pStyle w:val="DashedBullets"/>
        <w:ind w:left="1800"/>
      </w:pPr>
      <w:r>
        <w:t xml:space="preserve">Identify the scientific principles used in a model </w:t>
      </w:r>
      <w:r w:rsidR="00B763D1">
        <w:t>of a complex real-world problem</w:t>
      </w:r>
    </w:p>
    <w:p w14:paraId="46EF7BF2" w14:textId="5EE82275" w:rsidR="00840041" w:rsidRDefault="00840041" w:rsidP="005268A0">
      <w:pPr>
        <w:pStyle w:val="DashedBullets"/>
        <w:ind w:left="1800"/>
      </w:pPr>
      <w:r>
        <w:lastRenderedPageBreak/>
        <w:t>Select logical and realistic inputs for a computer simulation of a complex real-</w:t>
      </w:r>
      <w:r w:rsidR="00B763D1">
        <w:t>world problem</w:t>
      </w:r>
    </w:p>
    <w:p w14:paraId="6C72D631" w14:textId="0A7ED6B9" w:rsidR="00840041" w:rsidRDefault="00840041" w:rsidP="005268A0">
      <w:pPr>
        <w:pStyle w:val="DashedBullets"/>
        <w:ind w:left="1800"/>
      </w:pPr>
      <w:r>
        <w:t>Use a model to simulate the effects of different solutions, trade</w:t>
      </w:r>
      <w:r w:rsidR="00B763D1">
        <w:t>offs, criteria, and constraints</w:t>
      </w:r>
    </w:p>
    <w:p w14:paraId="0C90097E" w14:textId="3F00201E" w:rsidR="00840041" w:rsidRDefault="00840041" w:rsidP="005268A0">
      <w:pPr>
        <w:pStyle w:val="DashedBullets"/>
        <w:ind w:left="1800"/>
      </w:pPr>
      <w:r>
        <w:t>Compare results f</w:t>
      </w:r>
      <w:r w:rsidR="00B763D1">
        <w:t>rom a model to expected results</w:t>
      </w:r>
    </w:p>
    <w:p w14:paraId="0CC8EBA3" w14:textId="7341F0B1" w:rsidR="00840041" w:rsidRDefault="00840041" w:rsidP="005268A0">
      <w:pPr>
        <w:pStyle w:val="DashedBullets"/>
        <w:ind w:left="1800"/>
      </w:pPr>
      <w:r>
        <w:t>Identify possible consequences of a solution to a complex re</w:t>
      </w:r>
      <w:r w:rsidR="00B763D1">
        <w:t>al-world problem</w:t>
      </w:r>
    </w:p>
    <w:p w14:paraId="1FF8E8E2" w14:textId="43BB9C6E" w:rsidR="00283757" w:rsidRPr="00C10941" w:rsidRDefault="00840041" w:rsidP="005268A0">
      <w:pPr>
        <w:pStyle w:val="DashedBullets"/>
        <w:ind w:left="1800"/>
      </w:pPr>
      <w:r>
        <w:t>Identify the li</w:t>
      </w:r>
      <w:r w:rsidR="00B763D1">
        <w:t>mitations of a particular model</w:t>
      </w:r>
    </w:p>
    <w:p w14:paraId="2B0AEDA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D4C31C7" w14:textId="222647DD" w:rsidR="000A196B" w:rsidRDefault="00840041" w:rsidP="00C10941">
      <w:pPr>
        <w:pStyle w:val="CrossCuttingTargets"/>
        <w:rPr>
          <w:lang w:eastAsia="ko-KR"/>
        </w:rPr>
      </w:pPr>
      <w:r w:rsidRPr="00840041">
        <w:t>CCC4</w:t>
      </w:r>
      <w:r>
        <w:tab/>
      </w:r>
      <w:r w:rsidRPr="00840041">
        <w:t>Use models (e.g., physical, mathematical, computer models) to simulate</w:t>
      </w:r>
      <w:r>
        <w:t xml:space="preserve"> </w:t>
      </w:r>
      <w:r w:rsidRPr="00840041">
        <w:t>systems and interactions — including energy, matter, and information flows — within and between systems at different scales</w:t>
      </w:r>
    </w:p>
    <w:p w14:paraId="4F1E80C6" w14:textId="77777777" w:rsidR="000A196B" w:rsidRDefault="000A196B" w:rsidP="0097285D">
      <w:pPr>
        <w:pStyle w:val="Heading2"/>
        <w:rPr>
          <w:i/>
          <w:szCs w:val="24"/>
        </w:rPr>
      </w:pPr>
      <w:r w:rsidRPr="00935CE2">
        <w:rPr>
          <w:lang w:eastAsia="ko-KR"/>
        </w:rPr>
        <w:t>Examples of Integration of Assessment Targets and Evidence</w:t>
      </w:r>
    </w:p>
    <w:p w14:paraId="603F11D5" w14:textId="77777777" w:rsidR="00CE5AB8" w:rsidRPr="00B63D23" w:rsidRDefault="00CE5AB8" w:rsidP="00AB7B8F">
      <w:pPr>
        <w:pStyle w:val="ParagraphItalic"/>
      </w:pPr>
      <w:r>
        <w:t>Note that the list in this section is not exhaustive.</w:t>
      </w:r>
    </w:p>
    <w:p w14:paraId="05B9FE38" w14:textId="77777777" w:rsidR="00840041" w:rsidRDefault="00840041" w:rsidP="00840041">
      <w:pPr>
        <w:pStyle w:val="Paragraph"/>
      </w:pPr>
      <w:r>
        <w:t>Task provides a possible solution to a complex real-world problem and data generated from a computer simulation of the problem:</w:t>
      </w:r>
    </w:p>
    <w:p w14:paraId="4B5A513B" w14:textId="77777777" w:rsidR="00840041" w:rsidRDefault="00840041" w:rsidP="00840041">
      <w:pPr>
        <w:pStyle w:val="DashedBullets"/>
      </w:pPr>
      <w:r>
        <w:t>Uses the data generated from the simulation to support or refute the design solution (5.2.1, ETS1.B.11, and CCC4)</w:t>
      </w:r>
    </w:p>
    <w:p w14:paraId="62EB28B0" w14:textId="77777777" w:rsidR="00840041" w:rsidRDefault="00840041" w:rsidP="00840041">
      <w:pPr>
        <w:pStyle w:val="Paragraph"/>
      </w:pPr>
      <w:r>
        <w:t>Task provides a computer simulation of a complex real-world problem:</w:t>
      </w:r>
    </w:p>
    <w:p w14:paraId="7284C31F" w14:textId="77777777" w:rsidR="00840041" w:rsidRDefault="00840041" w:rsidP="00840041">
      <w:pPr>
        <w:pStyle w:val="DashedBullets"/>
      </w:pPr>
      <w:r>
        <w:t>Makes predictions for certain combinations of variable settings in the simulation related to a scientific phenomenon (5.2.2, ETS1.B.11, and CCC4)</w:t>
      </w:r>
    </w:p>
    <w:p w14:paraId="6A3E7EA2" w14:textId="77777777" w:rsidR="00840041" w:rsidRDefault="00840041" w:rsidP="00840041">
      <w:pPr>
        <w:pStyle w:val="Paragraph"/>
      </w:pPr>
      <w:r>
        <w:t>Task provides data from one or more computer simulations of a complex real-world problem:</w:t>
      </w:r>
    </w:p>
    <w:p w14:paraId="7A8D0F26" w14:textId="77777777" w:rsidR="00840041" w:rsidRDefault="00840041" w:rsidP="00840041">
      <w:pPr>
        <w:pStyle w:val="DashedBullets"/>
      </w:pPr>
      <w:r>
        <w:t>Identifies patterns based on the simulation(s) (5.2.3, ETS1.B.11, and CCC4)</w:t>
      </w:r>
    </w:p>
    <w:p w14:paraId="108B2024" w14:textId="77777777" w:rsidR="00840041" w:rsidRDefault="00840041" w:rsidP="00840041">
      <w:pPr>
        <w:pStyle w:val="Paragraph"/>
      </w:pPr>
      <w:r>
        <w:t>Task provides data from a computer simulation of a complex real-world problem:</w:t>
      </w:r>
    </w:p>
    <w:p w14:paraId="445CB7F4" w14:textId="77777777" w:rsidR="00840041" w:rsidRDefault="00840041" w:rsidP="00840041">
      <w:pPr>
        <w:pStyle w:val="DashedBullets"/>
      </w:pPr>
      <w:r>
        <w:t>Uses statistical tools to analyze the data (5.2.4, ETS1.B.11, and CCC4)</w:t>
      </w:r>
    </w:p>
    <w:p w14:paraId="6E9BF36A" w14:textId="3409F24B" w:rsidR="00FE4E50" w:rsidRPr="009246C4" w:rsidRDefault="00840041" w:rsidP="00840041">
      <w:pPr>
        <w:pStyle w:val="DashedBullets"/>
      </w:pPr>
      <w:r>
        <w:t>Identifies limitations of the simulation using statistical tools (5.2.4, ETS1.B.11, and CCC4)</w:t>
      </w:r>
    </w:p>
    <w:p w14:paraId="1EEF8BA6" w14:textId="77777777" w:rsidR="00CE5AB8" w:rsidRPr="00B63D23" w:rsidRDefault="00FE4E50" w:rsidP="00BB3FEA">
      <w:pPr>
        <w:pStyle w:val="Heading2"/>
      </w:pPr>
      <w:r w:rsidRPr="00510C04">
        <w:lastRenderedPageBreak/>
        <w:t>Possible Phenomena or Contexts</w:t>
      </w:r>
    </w:p>
    <w:p w14:paraId="66CD3120" w14:textId="77777777" w:rsidR="00FE4E50" w:rsidRPr="00B63D23" w:rsidRDefault="00CE5AB8" w:rsidP="00BB3FEA">
      <w:pPr>
        <w:pStyle w:val="ParagraphItalic"/>
        <w:keepNext/>
      </w:pPr>
      <w:r>
        <w:t>Note that the list in this section is not exhaustive.</w:t>
      </w:r>
    </w:p>
    <w:p w14:paraId="5F6C4902" w14:textId="2EAEB469" w:rsidR="00840041" w:rsidRDefault="00687302" w:rsidP="00BB3FEA">
      <w:pPr>
        <w:pStyle w:val="DashedBullets"/>
        <w:keepNext/>
      </w:pPr>
      <w:r>
        <w:t>Impacts of solutions to minimize p</w:t>
      </w:r>
      <w:r w:rsidR="00840041">
        <w:t>ollution (</w:t>
      </w:r>
      <w:r>
        <w:t xml:space="preserve">of </w:t>
      </w:r>
      <w:r w:rsidR="00840041">
        <w:t>air or water)</w:t>
      </w:r>
      <w:r>
        <w:t xml:space="preserve">, conserve water, contain or clean up oil spills, </w:t>
      </w:r>
      <w:r w:rsidR="008D55CB">
        <w:t>save endangered species, or prevent habitat loss</w:t>
      </w:r>
      <w:r w:rsidR="00C26BE6">
        <w:t xml:space="preserve"> due to development</w:t>
      </w:r>
    </w:p>
    <w:p w14:paraId="2BC6E84A" w14:textId="77777777" w:rsidR="00840041" w:rsidRDefault="00840041" w:rsidP="00840041">
      <w:pPr>
        <w:pStyle w:val="DashedBullets"/>
      </w:pPr>
      <w:r>
        <w:t>Bioengineering scenarios, including artificial limbs</w:t>
      </w:r>
    </w:p>
    <w:p w14:paraId="7D8E6516" w14:textId="1D242342" w:rsidR="00B33C4E" w:rsidRDefault="008D3DBC" w:rsidP="00B33C4E">
      <w:pPr>
        <w:pStyle w:val="DashedBullets"/>
      </w:pPr>
      <w:r>
        <w:t>Approaches to s</w:t>
      </w:r>
      <w:r w:rsidR="00840041">
        <w:t>ustainable design</w:t>
      </w:r>
      <w:r>
        <w:t xml:space="preserve"> (e.g.</w:t>
      </w:r>
      <w:r w:rsidR="00840041">
        <w:t xml:space="preserve">, </w:t>
      </w:r>
      <w:r w:rsidR="00034B3C">
        <w:t>“</w:t>
      </w:r>
      <w:r w:rsidR="00840041">
        <w:t>green</w:t>
      </w:r>
      <w:r w:rsidR="00034B3C">
        <w:t>”</w:t>
      </w:r>
      <w:r w:rsidR="00840041">
        <w:t xml:space="preserve"> buildings</w:t>
      </w:r>
      <w:r w:rsidR="00B33C4E">
        <w:t>,</w:t>
      </w:r>
      <w:r w:rsidR="00A461A7">
        <w:t xml:space="preserve"> </w:t>
      </w:r>
      <w:r w:rsidR="00840041">
        <w:t>structures</w:t>
      </w:r>
      <w:r w:rsidR="00B64D9B">
        <w:t xml:space="preserve"> that are earthquake-resilient</w:t>
      </w:r>
      <w:r w:rsidR="00B33C4E">
        <w:t xml:space="preserve">, and </w:t>
      </w:r>
      <w:r w:rsidR="00B64D9B">
        <w:t>solutions t</w:t>
      </w:r>
      <w:r w:rsidR="009F17E4">
        <w:t>hat</w:t>
      </w:r>
      <w:r w:rsidR="00B64D9B">
        <w:t xml:space="preserve"> </w:t>
      </w:r>
      <w:r w:rsidR="00B33C4E">
        <w:t>reduc</w:t>
      </w:r>
      <w:r w:rsidR="00B64D9B">
        <w:t>e</w:t>
      </w:r>
      <w:r w:rsidR="00B33C4E">
        <w:t xml:space="preserve"> tsunami damage</w:t>
      </w:r>
      <w:r w:rsidR="0052412F">
        <w:t xml:space="preserve"> or debris flow</w:t>
      </w:r>
      <w:r w:rsidR="009F17E4">
        <w:t>)</w:t>
      </w:r>
    </w:p>
    <w:p w14:paraId="197749DA" w14:textId="0E695666" w:rsidR="00B33C4E" w:rsidRPr="00A04BFA" w:rsidRDefault="00B33C4E" w:rsidP="00B33C4E">
      <w:pPr>
        <w:pStyle w:val="DashedBullets"/>
      </w:pPr>
      <w:r>
        <w:t>Manag</w:t>
      </w:r>
      <w:r w:rsidR="00C26BE6">
        <w:t>ement of</w:t>
      </w:r>
      <w:r>
        <w:t xml:space="preserve"> renewable resources for energy production</w:t>
      </w:r>
      <w:r w:rsidR="00B64D9B">
        <w:t xml:space="preserve"> (e.g., wind farm design</w:t>
      </w:r>
      <w:r w:rsidR="3B0818AC">
        <w:t>)</w:t>
      </w:r>
    </w:p>
    <w:p w14:paraId="5453799F" w14:textId="77777777" w:rsidR="00CE5AB8" w:rsidRPr="00B63D23" w:rsidRDefault="00FE4E50" w:rsidP="0097285D">
      <w:pPr>
        <w:pStyle w:val="Heading2"/>
      </w:pPr>
      <w:r w:rsidRPr="00510C04">
        <w:t>Common Misconceptions</w:t>
      </w:r>
    </w:p>
    <w:p w14:paraId="4E46E2AB" w14:textId="77777777" w:rsidR="00840041" w:rsidRDefault="00840041" w:rsidP="00840041">
      <w:pPr>
        <w:pStyle w:val="Paragraph"/>
        <w:rPr>
          <w:lang w:eastAsia="ko-KR"/>
        </w:rPr>
      </w:pPr>
      <w:r w:rsidRPr="009F069F">
        <w:rPr>
          <w:lang w:eastAsia="ko-KR"/>
        </w:rPr>
        <w:t>None listed at this time.</w:t>
      </w:r>
    </w:p>
    <w:p w14:paraId="38B91145" w14:textId="77777777" w:rsidR="00FE4E50" w:rsidRPr="00510C04" w:rsidRDefault="00FE4E50" w:rsidP="0097285D">
      <w:pPr>
        <w:pStyle w:val="Heading2"/>
      </w:pPr>
      <w:r w:rsidRPr="00510C04">
        <w:t>Additional Assessment Boundaries</w:t>
      </w:r>
    </w:p>
    <w:p w14:paraId="2ED85C55" w14:textId="77777777" w:rsidR="00FE4E50" w:rsidRDefault="009F069F" w:rsidP="00A04BFA">
      <w:pPr>
        <w:pStyle w:val="Paragraph"/>
        <w:rPr>
          <w:lang w:eastAsia="ko-KR"/>
        </w:rPr>
      </w:pPr>
      <w:r w:rsidRPr="009F069F">
        <w:rPr>
          <w:lang w:eastAsia="ko-KR"/>
        </w:rPr>
        <w:t>None listed at this time.</w:t>
      </w:r>
    </w:p>
    <w:p w14:paraId="675BE053" w14:textId="0A8D0BF9" w:rsidR="00AB7B8F" w:rsidRPr="00AB7B8F" w:rsidRDefault="00FE4E50" w:rsidP="00840041">
      <w:pPr>
        <w:pStyle w:val="Heading2"/>
      </w:pPr>
      <w:r>
        <w:t>Additional References</w:t>
      </w:r>
    </w:p>
    <w:p w14:paraId="6B3FFCBA" w14:textId="77777777" w:rsidR="006A3831" w:rsidRDefault="00840041" w:rsidP="006A3831">
      <w:pPr>
        <w:pStyle w:val="Paragraph"/>
        <w:spacing w:after="0"/>
      </w:pPr>
      <w:r w:rsidRPr="006A3831">
        <w:t>HS-ETS1-4 Evidence Statement</w:t>
      </w:r>
      <w:r w:rsidR="006A3831">
        <w:t xml:space="preserve"> </w:t>
      </w:r>
    </w:p>
    <w:p w14:paraId="4AB9BCDF" w14:textId="10CF6003" w:rsidR="00286AB9" w:rsidRPr="0092682A" w:rsidRDefault="006A3831" w:rsidP="006A3831">
      <w:pPr>
        <w:pStyle w:val="Paragraph"/>
        <w:spacing w:before="0"/>
        <w:rPr>
          <w:rStyle w:val="Hyperlink"/>
        </w:rPr>
      </w:pPr>
      <w:hyperlink r:id="rId9" w:tooltip="HS-ETS1-4 Evidence Statement web document" w:history="1">
        <w:r w:rsidRPr="006A3831">
          <w:rPr>
            <w:rStyle w:val="Hyperlink"/>
            <w:bCs/>
          </w:rPr>
          <w:t>https://www.nextgenscience.org/sites/default/files/HS-ETS1-4_Evidence Statements Jan 2015.pdf</w:t>
        </w:r>
      </w:hyperlink>
    </w:p>
    <w:p w14:paraId="528FA65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BEDC7C0" w14:textId="577ECBB4" w:rsidR="00AB7B8F" w:rsidRDefault="006A3831" w:rsidP="0091251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5704CB6" w14:textId="7AA82BAA" w:rsidR="00BB3FEA" w:rsidRDefault="003C7D7E" w:rsidP="003C7D7E">
      <w:pPr>
        <w:pStyle w:val="ScienceFrameworkLinks"/>
        <w:spacing w:before="600"/>
        <w:ind w:left="446" w:hanging="446"/>
        <w:rPr>
          <w:color w:val="000000"/>
        </w:rPr>
      </w:pPr>
      <w:r>
        <w:rPr>
          <w:lang w:eastAsia="ko-KR"/>
        </w:rPr>
        <w:t>Posted by the California Department of Education, March 2021</w:t>
      </w:r>
      <w:r w:rsidR="00155F6E">
        <w:rPr>
          <w:lang w:eastAsia="ko-KR"/>
        </w:rPr>
        <w:t xml:space="preserve"> </w:t>
      </w:r>
      <w:r w:rsidR="00155F6E" w:rsidRPr="00155F6E">
        <w:rPr>
          <w:lang w:eastAsia="ko-KR"/>
        </w:rPr>
        <w:t>(updated February 2024)</w:t>
      </w:r>
    </w:p>
    <w:sectPr w:rsidR="00BB3FEA" w:rsidSect="00520BF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704C" w14:textId="77777777" w:rsidR="00461628" w:rsidRDefault="00461628" w:rsidP="007525D5">
      <w:r>
        <w:separator/>
      </w:r>
    </w:p>
  </w:endnote>
  <w:endnote w:type="continuationSeparator" w:id="0">
    <w:p w14:paraId="173AD05B" w14:textId="77777777" w:rsidR="00461628" w:rsidRDefault="00461628" w:rsidP="007525D5">
      <w:r>
        <w:continuationSeparator/>
      </w:r>
    </w:p>
  </w:endnote>
  <w:endnote w:type="continuationNotice" w:id="1">
    <w:p w14:paraId="34033527" w14:textId="77777777" w:rsidR="00461628" w:rsidRDefault="00461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556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5BC1">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96D3" w14:textId="77777777" w:rsidR="00461628" w:rsidRDefault="00461628" w:rsidP="007525D5">
      <w:r>
        <w:separator/>
      </w:r>
    </w:p>
  </w:footnote>
  <w:footnote w:type="continuationSeparator" w:id="0">
    <w:p w14:paraId="30D470BE" w14:textId="77777777" w:rsidR="00461628" w:rsidRDefault="00461628" w:rsidP="007525D5">
      <w:r>
        <w:continuationSeparator/>
      </w:r>
    </w:p>
  </w:footnote>
  <w:footnote w:type="continuationNotice" w:id="1">
    <w:p w14:paraId="58C1AAFE" w14:textId="77777777" w:rsidR="00461628" w:rsidRDefault="004616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359D" w14:textId="77777777" w:rsidR="00007CC7" w:rsidRDefault="000B9680" w:rsidP="00BB08C4">
    <w:pPr>
      <w:pStyle w:val="Header"/>
      <w:tabs>
        <w:tab w:val="clear" w:pos="4680"/>
      </w:tabs>
      <w:spacing w:after="0"/>
      <w:jc w:val="left"/>
    </w:pPr>
    <w:r>
      <w:rPr>
        <w:noProof/>
      </w:rPr>
      <w:drawing>
        <wp:inline distT="0" distB="0" distL="0" distR="0" wp14:anchorId="3620771E" wp14:editId="3BB2BE8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4DB01C" w14:textId="55C6D52D" w:rsidR="00007CC7" w:rsidRPr="00B63D23" w:rsidRDefault="005302D5" w:rsidP="001F170D">
    <w:pPr>
      <w:pStyle w:val="HeaderName"/>
      <w:spacing w:after="0"/>
    </w:pPr>
    <w:r>
      <w:rPr>
        <w:noProof/>
      </w:rPr>
      <w:fldChar w:fldCharType="begin"/>
    </w:r>
    <w:r>
      <w:rPr>
        <w:noProof/>
      </w:rPr>
      <w:instrText xml:space="preserve"> STYLEREF  "Header Name"  \* MERGEFORMAT </w:instrText>
    </w:r>
    <w:r>
      <w:rPr>
        <w:noProof/>
      </w:rPr>
      <w:fldChar w:fldCharType="separate"/>
    </w:r>
    <w:r w:rsidR="006E4469">
      <w:rPr>
        <w:noProof/>
      </w:rPr>
      <w:t>HS-ETS1-4 Engineering Design</w:t>
    </w:r>
    <w:r>
      <w:rPr>
        <w:noProof/>
      </w:rPr>
      <w:fldChar w:fldCharType="end"/>
    </w:r>
  </w:p>
  <w:p w14:paraId="436A078D" w14:textId="7276C076" w:rsidR="00007CC7" w:rsidRPr="00BB08C4" w:rsidRDefault="00007CC7" w:rsidP="00600F38">
    <w:pPr>
      <w:pStyle w:val="Header"/>
      <w:tabs>
        <w:tab w:val="clear" w:pos="4680"/>
      </w:tabs>
      <w:spacing w:after="240"/>
    </w:pPr>
    <w:r w:rsidRPr="00B63D23">
      <w:t xml:space="preserve">California Science Test—Item </w:t>
    </w:r>
    <w:r w:rsidR="00FB38E5">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6E9E2E6C">
      <w:start w:val="1"/>
      <w:numFmt w:val="decimal"/>
      <w:lvlText w:val="%1."/>
      <w:lvlJc w:val="left"/>
      <w:pPr>
        <w:tabs>
          <w:tab w:val="num" w:pos="1440"/>
        </w:tabs>
        <w:ind w:left="1440" w:hanging="360"/>
      </w:pPr>
    </w:lvl>
    <w:lvl w:ilvl="1" w:tplc="3C96B9A2">
      <w:numFmt w:val="decimal"/>
      <w:lvlText w:val=""/>
      <w:lvlJc w:val="left"/>
    </w:lvl>
    <w:lvl w:ilvl="2" w:tplc="273813F6">
      <w:numFmt w:val="decimal"/>
      <w:lvlText w:val=""/>
      <w:lvlJc w:val="left"/>
    </w:lvl>
    <w:lvl w:ilvl="3" w:tplc="23468C70">
      <w:numFmt w:val="decimal"/>
      <w:lvlText w:val=""/>
      <w:lvlJc w:val="left"/>
    </w:lvl>
    <w:lvl w:ilvl="4" w:tplc="08F03C08">
      <w:numFmt w:val="decimal"/>
      <w:lvlText w:val=""/>
      <w:lvlJc w:val="left"/>
    </w:lvl>
    <w:lvl w:ilvl="5" w:tplc="67CA20C4">
      <w:numFmt w:val="decimal"/>
      <w:lvlText w:val=""/>
      <w:lvlJc w:val="left"/>
    </w:lvl>
    <w:lvl w:ilvl="6" w:tplc="5860E91A">
      <w:numFmt w:val="decimal"/>
      <w:lvlText w:val=""/>
      <w:lvlJc w:val="left"/>
    </w:lvl>
    <w:lvl w:ilvl="7" w:tplc="349236A4">
      <w:numFmt w:val="decimal"/>
      <w:lvlText w:val=""/>
      <w:lvlJc w:val="left"/>
    </w:lvl>
    <w:lvl w:ilvl="8" w:tplc="BF662BBE">
      <w:numFmt w:val="decimal"/>
      <w:lvlText w:val=""/>
      <w:lvlJc w:val="left"/>
    </w:lvl>
  </w:abstractNum>
  <w:abstractNum w:abstractNumId="2" w15:restartNumberingAfterBreak="0">
    <w:nsid w:val="FFFFFF7E"/>
    <w:multiLevelType w:val="hybridMultilevel"/>
    <w:tmpl w:val="7E20336A"/>
    <w:lvl w:ilvl="0" w:tplc="463A7C3A">
      <w:start w:val="1"/>
      <w:numFmt w:val="decimal"/>
      <w:lvlText w:val="%1."/>
      <w:lvlJc w:val="left"/>
      <w:pPr>
        <w:tabs>
          <w:tab w:val="num" w:pos="1080"/>
        </w:tabs>
        <w:ind w:left="1080" w:hanging="360"/>
      </w:pPr>
    </w:lvl>
    <w:lvl w:ilvl="1" w:tplc="54CC927C">
      <w:numFmt w:val="decimal"/>
      <w:lvlText w:val=""/>
      <w:lvlJc w:val="left"/>
    </w:lvl>
    <w:lvl w:ilvl="2" w:tplc="3E36F40C">
      <w:numFmt w:val="decimal"/>
      <w:lvlText w:val=""/>
      <w:lvlJc w:val="left"/>
    </w:lvl>
    <w:lvl w:ilvl="3" w:tplc="3282050C">
      <w:numFmt w:val="decimal"/>
      <w:lvlText w:val=""/>
      <w:lvlJc w:val="left"/>
    </w:lvl>
    <w:lvl w:ilvl="4" w:tplc="EEDE4B60">
      <w:numFmt w:val="decimal"/>
      <w:lvlText w:val=""/>
      <w:lvlJc w:val="left"/>
    </w:lvl>
    <w:lvl w:ilvl="5" w:tplc="F73E97F6">
      <w:numFmt w:val="decimal"/>
      <w:lvlText w:val=""/>
      <w:lvlJc w:val="left"/>
    </w:lvl>
    <w:lvl w:ilvl="6" w:tplc="430A49E6">
      <w:numFmt w:val="decimal"/>
      <w:lvlText w:val=""/>
      <w:lvlJc w:val="left"/>
    </w:lvl>
    <w:lvl w:ilvl="7" w:tplc="72EAD58A">
      <w:numFmt w:val="decimal"/>
      <w:lvlText w:val=""/>
      <w:lvlJc w:val="left"/>
    </w:lvl>
    <w:lvl w:ilvl="8" w:tplc="CA163EDA">
      <w:numFmt w:val="decimal"/>
      <w:lvlText w:val=""/>
      <w:lvlJc w:val="left"/>
    </w:lvl>
  </w:abstractNum>
  <w:abstractNum w:abstractNumId="3" w15:restartNumberingAfterBreak="0">
    <w:nsid w:val="FFFFFF7F"/>
    <w:multiLevelType w:val="hybridMultilevel"/>
    <w:tmpl w:val="BC18545A"/>
    <w:lvl w:ilvl="0" w:tplc="D8DAADB0">
      <w:start w:val="1"/>
      <w:numFmt w:val="decimal"/>
      <w:lvlText w:val="%1."/>
      <w:lvlJc w:val="left"/>
      <w:pPr>
        <w:tabs>
          <w:tab w:val="num" w:pos="720"/>
        </w:tabs>
        <w:ind w:left="720" w:hanging="360"/>
      </w:pPr>
    </w:lvl>
    <w:lvl w:ilvl="1" w:tplc="A9BACE66">
      <w:numFmt w:val="decimal"/>
      <w:lvlText w:val=""/>
      <w:lvlJc w:val="left"/>
    </w:lvl>
    <w:lvl w:ilvl="2" w:tplc="CC40618E">
      <w:numFmt w:val="decimal"/>
      <w:lvlText w:val=""/>
      <w:lvlJc w:val="left"/>
    </w:lvl>
    <w:lvl w:ilvl="3" w:tplc="0E040808">
      <w:numFmt w:val="decimal"/>
      <w:lvlText w:val=""/>
      <w:lvlJc w:val="left"/>
    </w:lvl>
    <w:lvl w:ilvl="4" w:tplc="6D7C9FFA">
      <w:numFmt w:val="decimal"/>
      <w:lvlText w:val=""/>
      <w:lvlJc w:val="left"/>
    </w:lvl>
    <w:lvl w:ilvl="5" w:tplc="AA88A602">
      <w:numFmt w:val="decimal"/>
      <w:lvlText w:val=""/>
      <w:lvlJc w:val="left"/>
    </w:lvl>
    <w:lvl w:ilvl="6" w:tplc="1BA2544E">
      <w:numFmt w:val="decimal"/>
      <w:lvlText w:val=""/>
      <w:lvlJc w:val="left"/>
    </w:lvl>
    <w:lvl w:ilvl="7" w:tplc="CBD8B036">
      <w:numFmt w:val="decimal"/>
      <w:lvlText w:val=""/>
      <w:lvlJc w:val="left"/>
    </w:lvl>
    <w:lvl w:ilvl="8" w:tplc="7C9020F4">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85C41BCA">
      <w:start w:val="1"/>
      <w:numFmt w:val="bullet"/>
      <w:lvlText w:val=""/>
      <w:lvlJc w:val="left"/>
      <w:pPr>
        <w:tabs>
          <w:tab w:val="num" w:pos="1440"/>
        </w:tabs>
        <w:ind w:left="1440" w:hanging="360"/>
      </w:pPr>
      <w:rPr>
        <w:rFonts w:ascii="Symbol" w:hAnsi="Symbol" w:hint="default"/>
      </w:rPr>
    </w:lvl>
    <w:lvl w:ilvl="1" w:tplc="6E38F1DE">
      <w:numFmt w:val="decimal"/>
      <w:lvlText w:val=""/>
      <w:lvlJc w:val="left"/>
    </w:lvl>
    <w:lvl w:ilvl="2" w:tplc="786A13B6">
      <w:numFmt w:val="decimal"/>
      <w:lvlText w:val=""/>
      <w:lvlJc w:val="left"/>
    </w:lvl>
    <w:lvl w:ilvl="3" w:tplc="7AA45BC2">
      <w:numFmt w:val="decimal"/>
      <w:lvlText w:val=""/>
      <w:lvlJc w:val="left"/>
    </w:lvl>
    <w:lvl w:ilvl="4" w:tplc="B86A691E">
      <w:numFmt w:val="decimal"/>
      <w:lvlText w:val=""/>
      <w:lvlJc w:val="left"/>
    </w:lvl>
    <w:lvl w:ilvl="5" w:tplc="055869B4">
      <w:numFmt w:val="decimal"/>
      <w:lvlText w:val=""/>
      <w:lvlJc w:val="left"/>
    </w:lvl>
    <w:lvl w:ilvl="6" w:tplc="9014ECAE">
      <w:numFmt w:val="decimal"/>
      <w:lvlText w:val=""/>
      <w:lvlJc w:val="left"/>
    </w:lvl>
    <w:lvl w:ilvl="7" w:tplc="58BA4AFE">
      <w:numFmt w:val="decimal"/>
      <w:lvlText w:val=""/>
      <w:lvlJc w:val="left"/>
    </w:lvl>
    <w:lvl w:ilvl="8" w:tplc="512A1D00">
      <w:numFmt w:val="decimal"/>
      <w:lvlText w:val=""/>
      <w:lvlJc w:val="left"/>
    </w:lvl>
  </w:abstractNum>
  <w:abstractNum w:abstractNumId="6" w15:restartNumberingAfterBreak="0">
    <w:nsid w:val="FFFFFF82"/>
    <w:multiLevelType w:val="hybridMultilevel"/>
    <w:tmpl w:val="AB86AE70"/>
    <w:lvl w:ilvl="0" w:tplc="C082D286">
      <w:start w:val="1"/>
      <w:numFmt w:val="bullet"/>
      <w:lvlText w:val=""/>
      <w:lvlJc w:val="left"/>
      <w:pPr>
        <w:tabs>
          <w:tab w:val="num" w:pos="1080"/>
        </w:tabs>
        <w:ind w:left="1080" w:hanging="360"/>
      </w:pPr>
      <w:rPr>
        <w:rFonts w:ascii="Symbol" w:hAnsi="Symbol" w:hint="default"/>
      </w:rPr>
    </w:lvl>
    <w:lvl w:ilvl="1" w:tplc="203AC9C6">
      <w:numFmt w:val="decimal"/>
      <w:lvlText w:val=""/>
      <w:lvlJc w:val="left"/>
    </w:lvl>
    <w:lvl w:ilvl="2" w:tplc="2FD8FD16">
      <w:numFmt w:val="decimal"/>
      <w:lvlText w:val=""/>
      <w:lvlJc w:val="left"/>
    </w:lvl>
    <w:lvl w:ilvl="3" w:tplc="CDE0BEBE">
      <w:numFmt w:val="decimal"/>
      <w:lvlText w:val=""/>
      <w:lvlJc w:val="left"/>
    </w:lvl>
    <w:lvl w:ilvl="4" w:tplc="FB2E9692">
      <w:numFmt w:val="decimal"/>
      <w:lvlText w:val=""/>
      <w:lvlJc w:val="left"/>
    </w:lvl>
    <w:lvl w:ilvl="5" w:tplc="E2B4A6A4">
      <w:numFmt w:val="decimal"/>
      <w:lvlText w:val=""/>
      <w:lvlJc w:val="left"/>
    </w:lvl>
    <w:lvl w:ilvl="6" w:tplc="91562316">
      <w:numFmt w:val="decimal"/>
      <w:lvlText w:val=""/>
      <w:lvlJc w:val="left"/>
    </w:lvl>
    <w:lvl w:ilvl="7" w:tplc="7892FD58">
      <w:numFmt w:val="decimal"/>
      <w:lvlText w:val=""/>
      <w:lvlJc w:val="left"/>
    </w:lvl>
    <w:lvl w:ilvl="8" w:tplc="B9D47318">
      <w:numFmt w:val="decimal"/>
      <w:lvlText w:val=""/>
      <w:lvlJc w:val="left"/>
    </w:lvl>
  </w:abstractNum>
  <w:abstractNum w:abstractNumId="7" w15:restartNumberingAfterBreak="0">
    <w:nsid w:val="FFFFFF83"/>
    <w:multiLevelType w:val="hybridMultilevel"/>
    <w:tmpl w:val="E3A618E6"/>
    <w:lvl w:ilvl="0" w:tplc="BB6CA764">
      <w:start w:val="1"/>
      <w:numFmt w:val="bullet"/>
      <w:lvlText w:val=""/>
      <w:lvlJc w:val="left"/>
      <w:pPr>
        <w:tabs>
          <w:tab w:val="num" w:pos="720"/>
        </w:tabs>
        <w:ind w:left="720" w:hanging="360"/>
      </w:pPr>
      <w:rPr>
        <w:rFonts w:ascii="Symbol" w:hAnsi="Symbol" w:hint="default"/>
      </w:rPr>
    </w:lvl>
    <w:lvl w:ilvl="1" w:tplc="3C7E20B8">
      <w:numFmt w:val="decimal"/>
      <w:lvlText w:val=""/>
      <w:lvlJc w:val="left"/>
    </w:lvl>
    <w:lvl w:ilvl="2" w:tplc="A8DA4916">
      <w:numFmt w:val="decimal"/>
      <w:lvlText w:val=""/>
      <w:lvlJc w:val="left"/>
    </w:lvl>
    <w:lvl w:ilvl="3" w:tplc="58E4B674">
      <w:numFmt w:val="decimal"/>
      <w:lvlText w:val=""/>
      <w:lvlJc w:val="left"/>
    </w:lvl>
    <w:lvl w:ilvl="4" w:tplc="1CE28FE6">
      <w:numFmt w:val="decimal"/>
      <w:lvlText w:val=""/>
      <w:lvlJc w:val="left"/>
    </w:lvl>
    <w:lvl w:ilvl="5" w:tplc="0F662198">
      <w:numFmt w:val="decimal"/>
      <w:lvlText w:val=""/>
      <w:lvlJc w:val="left"/>
    </w:lvl>
    <w:lvl w:ilvl="6" w:tplc="4BCC39F4">
      <w:numFmt w:val="decimal"/>
      <w:lvlText w:val=""/>
      <w:lvlJc w:val="left"/>
    </w:lvl>
    <w:lvl w:ilvl="7" w:tplc="94002854">
      <w:numFmt w:val="decimal"/>
      <w:lvlText w:val=""/>
      <w:lvlJc w:val="left"/>
    </w:lvl>
    <w:lvl w:ilvl="8" w:tplc="700AAB48">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669CFF4A">
      <w:start w:val="1"/>
      <w:numFmt w:val="bullet"/>
      <w:lvlText w:val=""/>
      <w:lvlJc w:val="left"/>
      <w:pPr>
        <w:tabs>
          <w:tab w:val="num" w:pos="360"/>
        </w:tabs>
        <w:ind w:left="360" w:hanging="360"/>
      </w:pPr>
      <w:rPr>
        <w:rFonts w:ascii="Symbol" w:hAnsi="Symbol" w:hint="default"/>
      </w:rPr>
    </w:lvl>
    <w:lvl w:ilvl="1" w:tplc="7C565AF4">
      <w:numFmt w:val="decimal"/>
      <w:lvlText w:val=""/>
      <w:lvlJc w:val="left"/>
    </w:lvl>
    <w:lvl w:ilvl="2" w:tplc="AAB43B10">
      <w:numFmt w:val="decimal"/>
      <w:lvlText w:val=""/>
      <w:lvlJc w:val="left"/>
    </w:lvl>
    <w:lvl w:ilvl="3" w:tplc="5EBE2414">
      <w:numFmt w:val="decimal"/>
      <w:lvlText w:val=""/>
      <w:lvlJc w:val="left"/>
    </w:lvl>
    <w:lvl w:ilvl="4" w:tplc="722EADEE">
      <w:numFmt w:val="decimal"/>
      <w:lvlText w:val=""/>
      <w:lvlJc w:val="left"/>
    </w:lvl>
    <w:lvl w:ilvl="5" w:tplc="29D2C71A">
      <w:numFmt w:val="decimal"/>
      <w:lvlText w:val=""/>
      <w:lvlJc w:val="left"/>
    </w:lvl>
    <w:lvl w:ilvl="6" w:tplc="ECA05E0C">
      <w:numFmt w:val="decimal"/>
      <w:lvlText w:val=""/>
      <w:lvlJc w:val="left"/>
    </w:lvl>
    <w:lvl w:ilvl="7" w:tplc="46D261C4">
      <w:numFmt w:val="decimal"/>
      <w:lvlText w:val=""/>
      <w:lvlJc w:val="left"/>
    </w:lvl>
    <w:lvl w:ilvl="8" w:tplc="38AC825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FBE5D36"/>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0722F8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E7D4401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BF4D0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F5C1520"/>
    <w:lvl w:ilvl="0" w:tplc="572A636C">
      <w:start w:val="11"/>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B7468A3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37579518">
    <w:abstractNumId w:val="14"/>
  </w:num>
  <w:num w:numId="2" w16cid:durableId="1227839754">
    <w:abstractNumId w:val="16"/>
  </w:num>
  <w:num w:numId="3" w16cid:durableId="868102478">
    <w:abstractNumId w:val="20"/>
  </w:num>
  <w:num w:numId="4" w16cid:durableId="328170156">
    <w:abstractNumId w:val="30"/>
  </w:num>
  <w:num w:numId="5" w16cid:durableId="391927344">
    <w:abstractNumId w:val="13"/>
  </w:num>
  <w:num w:numId="6" w16cid:durableId="1338576619">
    <w:abstractNumId w:val="11"/>
  </w:num>
  <w:num w:numId="7" w16cid:durableId="1844321712">
    <w:abstractNumId w:val="24"/>
  </w:num>
  <w:num w:numId="8" w16cid:durableId="1466464675">
    <w:abstractNumId w:val="25"/>
  </w:num>
  <w:num w:numId="9" w16cid:durableId="1956936794">
    <w:abstractNumId w:val="29"/>
  </w:num>
  <w:num w:numId="10" w16cid:durableId="231084590">
    <w:abstractNumId w:val="22"/>
  </w:num>
  <w:num w:numId="11" w16cid:durableId="2005739922">
    <w:abstractNumId w:val="31"/>
  </w:num>
  <w:num w:numId="12" w16cid:durableId="2075621791">
    <w:abstractNumId w:val="29"/>
    <w:lvlOverride w:ilvl="0">
      <w:startOverride w:val="1"/>
    </w:lvlOverride>
  </w:num>
  <w:num w:numId="13" w16cid:durableId="1894344760">
    <w:abstractNumId w:val="29"/>
    <w:lvlOverride w:ilvl="0">
      <w:startOverride w:val="1"/>
    </w:lvlOverride>
  </w:num>
  <w:num w:numId="14" w16cid:durableId="1237937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6531513">
    <w:abstractNumId w:val="29"/>
    <w:lvlOverride w:ilvl="0">
      <w:startOverride w:val="1"/>
    </w:lvlOverride>
  </w:num>
  <w:num w:numId="16" w16cid:durableId="924799807">
    <w:abstractNumId w:val="29"/>
    <w:lvlOverride w:ilvl="0">
      <w:startOverride w:val="1"/>
    </w:lvlOverride>
  </w:num>
  <w:num w:numId="17" w16cid:durableId="145559071">
    <w:abstractNumId w:val="22"/>
    <w:lvlOverride w:ilvl="0">
      <w:startOverride w:val="1"/>
    </w:lvlOverride>
  </w:num>
  <w:num w:numId="18" w16cid:durableId="191652581">
    <w:abstractNumId w:val="29"/>
    <w:lvlOverride w:ilvl="0">
      <w:startOverride w:val="1"/>
    </w:lvlOverride>
  </w:num>
  <w:num w:numId="19" w16cid:durableId="1088962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066621">
    <w:abstractNumId w:val="29"/>
    <w:lvlOverride w:ilvl="0">
      <w:startOverride w:val="1"/>
    </w:lvlOverride>
  </w:num>
  <w:num w:numId="21" w16cid:durableId="419260607">
    <w:abstractNumId w:val="22"/>
    <w:lvlOverride w:ilvl="0">
      <w:startOverride w:val="1"/>
    </w:lvlOverride>
  </w:num>
  <w:num w:numId="22" w16cid:durableId="660350021">
    <w:abstractNumId w:val="29"/>
    <w:lvlOverride w:ilvl="0">
      <w:startOverride w:val="1"/>
    </w:lvlOverride>
  </w:num>
  <w:num w:numId="23" w16cid:durableId="658655513">
    <w:abstractNumId w:val="22"/>
    <w:lvlOverride w:ilvl="0">
      <w:startOverride w:val="1"/>
    </w:lvlOverride>
  </w:num>
  <w:num w:numId="24" w16cid:durableId="12079580">
    <w:abstractNumId w:val="29"/>
    <w:lvlOverride w:ilvl="0">
      <w:startOverride w:val="1"/>
    </w:lvlOverride>
  </w:num>
  <w:num w:numId="25" w16cid:durableId="460923983">
    <w:abstractNumId w:val="22"/>
    <w:lvlOverride w:ilvl="0">
      <w:startOverride w:val="1"/>
    </w:lvlOverride>
  </w:num>
  <w:num w:numId="26" w16cid:durableId="1609657085">
    <w:abstractNumId w:val="31"/>
    <w:lvlOverride w:ilvl="0">
      <w:startOverride w:val="1"/>
    </w:lvlOverride>
  </w:num>
  <w:num w:numId="27" w16cid:durableId="705954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2462259">
    <w:abstractNumId w:val="29"/>
    <w:lvlOverride w:ilvl="0">
      <w:startOverride w:val="1"/>
    </w:lvlOverride>
  </w:num>
  <w:num w:numId="29" w16cid:durableId="1197162390">
    <w:abstractNumId w:val="22"/>
    <w:lvlOverride w:ilvl="0">
      <w:startOverride w:val="1"/>
    </w:lvlOverride>
  </w:num>
  <w:num w:numId="30" w16cid:durableId="437528325">
    <w:abstractNumId w:val="29"/>
    <w:lvlOverride w:ilvl="0">
      <w:startOverride w:val="1"/>
    </w:lvlOverride>
  </w:num>
  <w:num w:numId="31" w16cid:durableId="1588803340">
    <w:abstractNumId w:val="29"/>
    <w:lvlOverride w:ilvl="0">
      <w:startOverride w:val="1"/>
    </w:lvlOverride>
  </w:num>
  <w:num w:numId="32" w16cid:durableId="1237520174">
    <w:abstractNumId w:val="22"/>
    <w:lvlOverride w:ilvl="0">
      <w:startOverride w:val="1"/>
    </w:lvlOverride>
  </w:num>
  <w:num w:numId="33" w16cid:durableId="1667324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903259">
    <w:abstractNumId w:val="29"/>
    <w:lvlOverride w:ilvl="0">
      <w:startOverride w:val="1"/>
    </w:lvlOverride>
  </w:num>
  <w:num w:numId="35" w16cid:durableId="1506364560">
    <w:abstractNumId w:val="22"/>
    <w:lvlOverride w:ilvl="0">
      <w:startOverride w:val="1"/>
    </w:lvlOverride>
  </w:num>
  <w:num w:numId="36" w16cid:durableId="1592659957">
    <w:abstractNumId w:val="29"/>
    <w:lvlOverride w:ilvl="0">
      <w:startOverride w:val="1"/>
    </w:lvlOverride>
  </w:num>
  <w:num w:numId="37" w16cid:durableId="196042250">
    <w:abstractNumId w:val="22"/>
    <w:lvlOverride w:ilvl="0">
      <w:startOverride w:val="1"/>
    </w:lvlOverride>
  </w:num>
  <w:num w:numId="38" w16cid:durableId="1981182039">
    <w:abstractNumId w:val="31"/>
    <w:lvlOverride w:ilvl="0">
      <w:startOverride w:val="1"/>
    </w:lvlOverride>
  </w:num>
  <w:num w:numId="39" w16cid:durableId="2127843244">
    <w:abstractNumId w:val="31"/>
    <w:lvlOverride w:ilvl="0">
      <w:startOverride w:val="1"/>
    </w:lvlOverride>
  </w:num>
  <w:num w:numId="40" w16cid:durableId="2140222211">
    <w:abstractNumId w:val="29"/>
    <w:lvlOverride w:ilvl="0">
      <w:startOverride w:val="1"/>
    </w:lvlOverride>
  </w:num>
  <w:num w:numId="41" w16cid:durableId="996228031">
    <w:abstractNumId w:val="22"/>
    <w:lvlOverride w:ilvl="0">
      <w:startOverride w:val="1"/>
    </w:lvlOverride>
  </w:num>
  <w:num w:numId="42" w16cid:durableId="982273330">
    <w:abstractNumId w:val="31"/>
    <w:lvlOverride w:ilvl="0">
      <w:startOverride w:val="1"/>
    </w:lvlOverride>
  </w:num>
  <w:num w:numId="43" w16cid:durableId="631981753">
    <w:abstractNumId w:val="31"/>
    <w:lvlOverride w:ilvl="0">
      <w:startOverride w:val="1"/>
    </w:lvlOverride>
  </w:num>
  <w:num w:numId="44" w16cid:durableId="396241928">
    <w:abstractNumId w:val="31"/>
    <w:lvlOverride w:ilvl="0">
      <w:startOverride w:val="1"/>
    </w:lvlOverride>
  </w:num>
  <w:num w:numId="45" w16cid:durableId="1536311961">
    <w:abstractNumId w:val="34"/>
  </w:num>
  <w:num w:numId="46" w16cid:durableId="1492482972">
    <w:abstractNumId w:val="22"/>
    <w:lvlOverride w:ilvl="0">
      <w:startOverride w:val="1"/>
    </w:lvlOverride>
  </w:num>
  <w:num w:numId="47" w16cid:durableId="1691681604">
    <w:abstractNumId w:val="15"/>
  </w:num>
  <w:num w:numId="48" w16cid:durableId="860893156">
    <w:abstractNumId w:val="28"/>
  </w:num>
  <w:num w:numId="49" w16cid:durableId="328019378">
    <w:abstractNumId w:val="27"/>
  </w:num>
  <w:num w:numId="50" w16cid:durableId="1901749963">
    <w:abstractNumId w:val="33"/>
  </w:num>
  <w:num w:numId="51" w16cid:durableId="1595744196">
    <w:abstractNumId w:val="35"/>
  </w:num>
  <w:num w:numId="52" w16cid:durableId="9071526">
    <w:abstractNumId w:val="17"/>
  </w:num>
  <w:num w:numId="53" w16cid:durableId="369259574">
    <w:abstractNumId w:val="9"/>
  </w:num>
  <w:num w:numId="54" w16cid:durableId="220990519">
    <w:abstractNumId w:val="7"/>
  </w:num>
  <w:num w:numId="55" w16cid:durableId="1421413531">
    <w:abstractNumId w:val="6"/>
  </w:num>
  <w:num w:numId="56" w16cid:durableId="554393283">
    <w:abstractNumId w:val="5"/>
  </w:num>
  <w:num w:numId="57" w16cid:durableId="2011834580">
    <w:abstractNumId w:val="4"/>
  </w:num>
  <w:num w:numId="58" w16cid:durableId="860049939">
    <w:abstractNumId w:val="8"/>
  </w:num>
  <w:num w:numId="59" w16cid:durableId="2099977914">
    <w:abstractNumId w:val="3"/>
  </w:num>
  <w:num w:numId="60" w16cid:durableId="1596287929">
    <w:abstractNumId w:val="2"/>
  </w:num>
  <w:num w:numId="61" w16cid:durableId="828668939">
    <w:abstractNumId w:val="1"/>
  </w:num>
  <w:num w:numId="62" w16cid:durableId="1607036920">
    <w:abstractNumId w:val="0"/>
  </w:num>
  <w:num w:numId="63" w16cid:durableId="93672818">
    <w:abstractNumId w:val="18"/>
  </w:num>
  <w:num w:numId="64" w16cid:durableId="639462030">
    <w:abstractNumId w:val="19"/>
  </w:num>
  <w:num w:numId="65" w16cid:durableId="1495991209">
    <w:abstractNumId w:val="32"/>
  </w:num>
  <w:num w:numId="66" w16cid:durableId="1573538847">
    <w:abstractNumId w:val="39"/>
  </w:num>
  <w:num w:numId="67" w16cid:durableId="54208774">
    <w:abstractNumId w:val="38"/>
  </w:num>
  <w:num w:numId="68" w16cid:durableId="844899814">
    <w:abstractNumId w:val="10"/>
  </w:num>
  <w:num w:numId="69" w16cid:durableId="1010596884">
    <w:abstractNumId w:val="26"/>
  </w:num>
  <w:num w:numId="70" w16cid:durableId="1336301821">
    <w:abstractNumId w:val="36"/>
  </w:num>
  <w:num w:numId="71" w16cid:durableId="1030373569">
    <w:abstractNumId w:val="37"/>
  </w:num>
  <w:num w:numId="72" w16cid:durableId="1361006700">
    <w:abstractNumId w:val="12"/>
  </w:num>
  <w:num w:numId="73" w16cid:durableId="709843238">
    <w:abstractNumId w:val="23"/>
  </w:num>
  <w:num w:numId="74" w16cid:durableId="19453366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E0"/>
    <w:rsid w:val="0000426C"/>
    <w:rsid w:val="00007CC7"/>
    <w:rsid w:val="0001622A"/>
    <w:rsid w:val="0001669B"/>
    <w:rsid w:val="000205F6"/>
    <w:rsid w:val="000221B6"/>
    <w:rsid w:val="000340F0"/>
    <w:rsid w:val="00034B3C"/>
    <w:rsid w:val="0003613C"/>
    <w:rsid w:val="000418D5"/>
    <w:rsid w:val="000436DD"/>
    <w:rsid w:val="00061F50"/>
    <w:rsid w:val="00062272"/>
    <w:rsid w:val="00064632"/>
    <w:rsid w:val="00066436"/>
    <w:rsid w:val="0006727D"/>
    <w:rsid w:val="0007261B"/>
    <w:rsid w:val="00084713"/>
    <w:rsid w:val="00091AE1"/>
    <w:rsid w:val="000A196B"/>
    <w:rsid w:val="000A2BCD"/>
    <w:rsid w:val="000B1027"/>
    <w:rsid w:val="000B3AC9"/>
    <w:rsid w:val="000B4E2E"/>
    <w:rsid w:val="000B9680"/>
    <w:rsid w:val="000C2963"/>
    <w:rsid w:val="000C3750"/>
    <w:rsid w:val="000D4772"/>
    <w:rsid w:val="000D537C"/>
    <w:rsid w:val="000E1504"/>
    <w:rsid w:val="000E7CEB"/>
    <w:rsid w:val="000F4227"/>
    <w:rsid w:val="000F56E2"/>
    <w:rsid w:val="000F5A60"/>
    <w:rsid w:val="0011011F"/>
    <w:rsid w:val="00110730"/>
    <w:rsid w:val="0011736C"/>
    <w:rsid w:val="00125D54"/>
    <w:rsid w:val="001324BD"/>
    <w:rsid w:val="00133782"/>
    <w:rsid w:val="00141414"/>
    <w:rsid w:val="00145A67"/>
    <w:rsid w:val="00155F6E"/>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7D7"/>
    <w:rsid w:val="00234451"/>
    <w:rsid w:val="00235F69"/>
    <w:rsid w:val="00260E17"/>
    <w:rsid w:val="00264CFD"/>
    <w:rsid w:val="002651D5"/>
    <w:rsid w:val="00282630"/>
    <w:rsid w:val="00283757"/>
    <w:rsid w:val="00284292"/>
    <w:rsid w:val="00286AB9"/>
    <w:rsid w:val="00292E83"/>
    <w:rsid w:val="00293C52"/>
    <w:rsid w:val="002A321E"/>
    <w:rsid w:val="002B0079"/>
    <w:rsid w:val="002B050B"/>
    <w:rsid w:val="002B2E0D"/>
    <w:rsid w:val="002B4464"/>
    <w:rsid w:val="002C0AD7"/>
    <w:rsid w:val="002F3BF0"/>
    <w:rsid w:val="002F3C11"/>
    <w:rsid w:val="002F4F34"/>
    <w:rsid w:val="002F7649"/>
    <w:rsid w:val="00332218"/>
    <w:rsid w:val="00332884"/>
    <w:rsid w:val="0033671D"/>
    <w:rsid w:val="0033700D"/>
    <w:rsid w:val="003470DC"/>
    <w:rsid w:val="0036567B"/>
    <w:rsid w:val="0037623A"/>
    <w:rsid w:val="00386C80"/>
    <w:rsid w:val="003902B4"/>
    <w:rsid w:val="00397E19"/>
    <w:rsid w:val="003B5FD4"/>
    <w:rsid w:val="003B6084"/>
    <w:rsid w:val="003C6678"/>
    <w:rsid w:val="003C7D7E"/>
    <w:rsid w:val="003D74A5"/>
    <w:rsid w:val="0041407C"/>
    <w:rsid w:val="00446598"/>
    <w:rsid w:val="004536BF"/>
    <w:rsid w:val="00453737"/>
    <w:rsid w:val="00460430"/>
    <w:rsid w:val="00461628"/>
    <w:rsid w:val="004625B8"/>
    <w:rsid w:val="00467F7C"/>
    <w:rsid w:val="00470071"/>
    <w:rsid w:val="00473130"/>
    <w:rsid w:val="004736E8"/>
    <w:rsid w:val="00477B8D"/>
    <w:rsid w:val="00480BA2"/>
    <w:rsid w:val="00486E91"/>
    <w:rsid w:val="00487068"/>
    <w:rsid w:val="00490B48"/>
    <w:rsid w:val="004B4EEA"/>
    <w:rsid w:val="004B61C1"/>
    <w:rsid w:val="004E5C17"/>
    <w:rsid w:val="004E63FE"/>
    <w:rsid w:val="004F51E9"/>
    <w:rsid w:val="005105BA"/>
    <w:rsid w:val="00510611"/>
    <w:rsid w:val="00520BF3"/>
    <w:rsid w:val="0052412F"/>
    <w:rsid w:val="005268A0"/>
    <w:rsid w:val="005302D5"/>
    <w:rsid w:val="00543833"/>
    <w:rsid w:val="00543F29"/>
    <w:rsid w:val="005563AE"/>
    <w:rsid w:val="005606EA"/>
    <w:rsid w:val="00561DAB"/>
    <w:rsid w:val="00562081"/>
    <w:rsid w:val="00563123"/>
    <w:rsid w:val="005744A7"/>
    <w:rsid w:val="00574913"/>
    <w:rsid w:val="00583B72"/>
    <w:rsid w:val="00586A0D"/>
    <w:rsid w:val="00593AE0"/>
    <w:rsid w:val="005A09DA"/>
    <w:rsid w:val="005B0F48"/>
    <w:rsid w:val="005C5274"/>
    <w:rsid w:val="005D7B3B"/>
    <w:rsid w:val="005E546B"/>
    <w:rsid w:val="005E5F0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709B"/>
    <w:rsid w:val="00682EED"/>
    <w:rsid w:val="00682FA3"/>
    <w:rsid w:val="00684CCB"/>
    <w:rsid w:val="00686355"/>
    <w:rsid w:val="00687302"/>
    <w:rsid w:val="006A3831"/>
    <w:rsid w:val="006A7AE5"/>
    <w:rsid w:val="006B43F1"/>
    <w:rsid w:val="006B60C4"/>
    <w:rsid w:val="006C1CA0"/>
    <w:rsid w:val="006D15A6"/>
    <w:rsid w:val="006E00C3"/>
    <w:rsid w:val="006E4469"/>
    <w:rsid w:val="006E5BC1"/>
    <w:rsid w:val="006E6884"/>
    <w:rsid w:val="006F03E8"/>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242E"/>
    <w:rsid w:val="00815618"/>
    <w:rsid w:val="0082645A"/>
    <w:rsid w:val="00831D39"/>
    <w:rsid w:val="00840041"/>
    <w:rsid w:val="00846C76"/>
    <w:rsid w:val="00852649"/>
    <w:rsid w:val="0085598F"/>
    <w:rsid w:val="008562DB"/>
    <w:rsid w:val="0085759E"/>
    <w:rsid w:val="00862832"/>
    <w:rsid w:val="00867745"/>
    <w:rsid w:val="00872A5E"/>
    <w:rsid w:val="00885A81"/>
    <w:rsid w:val="008A040C"/>
    <w:rsid w:val="008B0F0A"/>
    <w:rsid w:val="008B75B8"/>
    <w:rsid w:val="008C3331"/>
    <w:rsid w:val="008C448E"/>
    <w:rsid w:val="008C62BF"/>
    <w:rsid w:val="008C7F74"/>
    <w:rsid w:val="008D3DBC"/>
    <w:rsid w:val="008D5346"/>
    <w:rsid w:val="008D55CB"/>
    <w:rsid w:val="008E0A9D"/>
    <w:rsid w:val="008F2A86"/>
    <w:rsid w:val="008F4314"/>
    <w:rsid w:val="009029B2"/>
    <w:rsid w:val="009052CD"/>
    <w:rsid w:val="00906283"/>
    <w:rsid w:val="00912512"/>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5C2"/>
    <w:rsid w:val="009C4BE7"/>
    <w:rsid w:val="009E1B98"/>
    <w:rsid w:val="009E47AB"/>
    <w:rsid w:val="009E56A4"/>
    <w:rsid w:val="009F069F"/>
    <w:rsid w:val="009F17E4"/>
    <w:rsid w:val="009F45EB"/>
    <w:rsid w:val="009F50CB"/>
    <w:rsid w:val="009F6605"/>
    <w:rsid w:val="00A04BFA"/>
    <w:rsid w:val="00A05AB2"/>
    <w:rsid w:val="00A115CE"/>
    <w:rsid w:val="00A12689"/>
    <w:rsid w:val="00A16A2A"/>
    <w:rsid w:val="00A16C58"/>
    <w:rsid w:val="00A21B9E"/>
    <w:rsid w:val="00A33E8C"/>
    <w:rsid w:val="00A40970"/>
    <w:rsid w:val="00A44C4F"/>
    <w:rsid w:val="00A461A7"/>
    <w:rsid w:val="00A46DB7"/>
    <w:rsid w:val="00A55ED3"/>
    <w:rsid w:val="00A64D08"/>
    <w:rsid w:val="00A65190"/>
    <w:rsid w:val="00A758CE"/>
    <w:rsid w:val="00A765C1"/>
    <w:rsid w:val="00A866C8"/>
    <w:rsid w:val="00A915E9"/>
    <w:rsid w:val="00AA01ED"/>
    <w:rsid w:val="00AA5DA7"/>
    <w:rsid w:val="00AB4E9E"/>
    <w:rsid w:val="00AB58B1"/>
    <w:rsid w:val="00AB7B8F"/>
    <w:rsid w:val="00AC778A"/>
    <w:rsid w:val="00AE1251"/>
    <w:rsid w:val="00AF1646"/>
    <w:rsid w:val="00AF6BE0"/>
    <w:rsid w:val="00AF7452"/>
    <w:rsid w:val="00B02982"/>
    <w:rsid w:val="00B05F41"/>
    <w:rsid w:val="00B179FB"/>
    <w:rsid w:val="00B33C4E"/>
    <w:rsid w:val="00B35EA5"/>
    <w:rsid w:val="00B36459"/>
    <w:rsid w:val="00B438FC"/>
    <w:rsid w:val="00B5140B"/>
    <w:rsid w:val="00B63D23"/>
    <w:rsid w:val="00B64D9B"/>
    <w:rsid w:val="00B6683C"/>
    <w:rsid w:val="00B763D1"/>
    <w:rsid w:val="00B82328"/>
    <w:rsid w:val="00BA25A2"/>
    <w:rsid w:val="00BA4B22"/>
    <w:rsid w:val="00BB08C4"/>
    <w:rsid w:val="00BB1A45"/>
    <w:rsid w:val="00BB24BB"/>
    <w:rsid w:val="00BB3FEA"/>
    <w:rsid w:val="00BB4346"/>
    <w:rsid w:val="00BB7E69"/>
    <w:rsid w:val="00BD6020"/>
    <w:rsid w:val="00BE7CA2"/>
    <w:rsid w:val="00BF563D"/>
    <w:rsid w:val="00BF5DBF"/>
    <w:rsid w:val="00BF6284"/>
    <w:rsid w:val="00BF6971"/>
    <w:rsid w:val="00C03756"/>
    <w:rsid w:val="00C07961"/>
    <w:rsid w:val="00C10941"/>
    <w:rsid w:val="00C1362E"/>
    <w:rsid w:val="00C14CD9"/>
    <w:rsid w:val="00C255DB"/>
    <w:rsid w:val="00C26BE6"/>
    <w:rsid w:val="00C33F73"/>
    <w:rsid w:val="00C57FB8"/>
    <w:rsid w:val="00C6190C"/>
    <w:rsid w:val="00C700F7"/>
    <w:rsid w:val="00C72309"/>
    <w:rsid w:val="00C8234C"/>
    <w:rsid w:val="00C86BA8"/>
    <w:rsid w:val="00CA3C23"/>
    <w:rsid w:val="00CA427D"/>
    <w:rsid w:val="00CA785B"/>
    <w:rsid w:val="00CC0165"/>
    <w:rsid w:val="00CC01BC"/>
    <w:rsid w:val="00CC648E"/>
    <w:rsid w:val="00CC6E02"/>
    <w:rsid w:val="00CE5AB8"/>
    <w:rsid w:val="00CF19CE"/>
    <w:rsid w:val="00CF31F3"/>
    <w:rsid w:val="00CF7C90"/>
    <w:rsid w:val="00D00FC4"/>
    <w:rsid w:val="00D2394E"/>
    <w:rsid w:val="00D247C2"/>
    <w:rsid w:val="00D2719D"/>
    <w:rsid w:val="00D40CBC"/>
    <w:rsid w:val="00D467F8"/>
    <w:rsid w:val="00D47119"/>
    <w:rsid w:val="00D5051B"/>
    <w:rsid w:val="00D61192"/>
    <w:rsid w:val="00D6386C"/>
    <w:rsid w:val="00D739AD"/>
    <w:rsid w:val="00D75834"/>
    <w:rsid w:val="00D82B63"/>
    <w:rsid w:val="00D86E31"/>
    <w:rsid w:val="00D91A94"/>
    <w:rsid w:val="00D9258C"/>
    <w:rsid w:val="00DA0D8E"/>
    <w:rsid w:val="00DA5391"/>
    <w:rsid w:val="00DA6849"/>
    <w:rsid w:val="00DA6C2F"/>
    <w:rsid w:val="00DC26F5"/>
    <w:rsid w:val="00DE04BA"/>
    <w:rsid w:val="00DE0E48"/>
    <w:rsid w:val="00DE2FDB"/>
    <w:rsid w:val="00DE67F5"/>
    <w:rsid w:val="00DF3934"/>
    <w:rsid w:val="00DF3F78"/>
    <w:rsid w:val="00DF72CC"/>
    <w:rsid w:val="00E21193"/>
    <w:rsid w:val="00E3769E"/>
    <w:rsid w:val="00E42404"/>
    <w:rsid w:val="00E5068A"/>
    <w:rsid w:val="00E57FF8"/>
    <w:rsid w:val="00E63ED9"/>
    <w:rsid w:val="00E7262B"/>
    <w:rsid w:val="00E82F54"/>
    <w:rsid w:val="00E85B5A"/>
    <w:rsid w:val="00E86459"/>
    <w:rsid w:val="00E87DA0"/>
    <w:rsid w:val="00EA0CA7"/>
    <w:rsid w:val="00EA3D3D"/>
    <w:rsid w:val="00EA45CB"/>
    <w:rsid w:val="00EA7AA4"/>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8FB"/>
    <w:rsid w:val="00F21D67"/>
    <w:rsid w:val="00F24B8F"/>
    <w:rsid w:val="00F30B46"/>
    <w:rsid w:val="00F4536C"/>
    <w:rsid w:val="00F50662"/>
    <w:rsid w:val="00F63674"/>
    <w:rsid w:val="00F73108"/>
    <w:rsid w:val="00F75DBD"/>
    <w:rsid w:val="00F85BC1"/>
    <w:rsid w:val="00F8649E"/>
    <w:rsid w:val="00F864DE"/>
    <w:rsid w:val="00F92150"/>
    <w:rsid w:val="00F95343"/>
    <w:rsid w:val="00FA1F82"/>
    <w:rsid w:val="00FB38E5"/>
    <w:rsid w:val="00FC411A"/>
    <w:rsid w:val="00FC568F"/>
    <w:rsid w:val="00FC5A40"/>
    <w:rsid w:val="00FD01DE"/>
    <w:rsid w:val="00FD079B"/>
    <w:rsid w:val="00FD635C"/>
    <w:rsid w:val="00FD6751"/>
    <w:rsid w:val="00FE0543"/>
    <w:rsid w:val="00FE0686"/>
    <w:rsid w:val="00FE2606"/>
    <w:rsid w:val="00FE2F15"/>
    <w:rsid w:val="00FE4E50"/>
    <w:rsid w:val="00FF2BE2"/>
    <w:rsid w:val="0241B77A"/>
    <w:rsid w:val="06B65307"/>
    <w:rsid w:val="07A3E346"/>
    <w:rsid w:val="37D3EE55"/>
    <w:rsid w:val="3B0818AC"/>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B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E2FD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E2FD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5BC1"/>
  </w:style>
  <w:style w:type="character" w:customStyle="1" w:styleId="TableHeaderChar">
    <w:name w:val="TableHeader Char"/>
    <w:basedOn w:val="DefaultParagraphFont"/>
    <w:link w:val="TableHeader"/>
    <w:rsid w:val="00F85BC1"/>
    <w:rPr>
      <w:rFonts w:ascii="Arial" w:hAnsi="Arial" w:cs="Arial"/>
      <w:b/>
      <w:sz w:val="24"/>
      <w:szCs w:val="24"/>
    </w:rPr>
  </w:style>
  <w:style w:type="character" w:customStyle="1" w:styleId="Header6Char">
    <w:name w:val="Header 6 Char"/>
    <w:basedOn w:val="TableHeaderChar"/>
    <w:link w:val="Header6"/>
    <w:rsid w:val="00F85BC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5976851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HS-ETS1-4_Evidence%20Statements%20Jan%20201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20734D-8B64-488D-AC01-8555A5E7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Specifications—HS-ETS1-4 - CAASPP (CA Dept of Education)</dc:title>
  <dc:subject>This CAST item specification describes HS-ETS1-4 Engineering Design.</dc:subject>
  <dc:creator/>
  <cp:keywords/>
  <dc:description/>
  <cp:lastModifiedBy/>
  <cp:revision>1</cp:revision>
  <dcterms:created xsi:type="dcterms:W3CDTF">2025-03-24T22:56:00Z</dcterms:created>
  <dcterms:modified xsi:type="dcterms:W3CDTF">2025-03-24T22:57:00Z</dcterms:modified>
</cp:coreProperties>
</file>