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5D74" w14:textId="77777777" w:rsidR="00C54211" w:rsidRDefault="00C54211" w:rsidP="00C54211">
      <w:pPr>
        <w:pStyle w:val="Header"/>
        <w:pBdr>
          <w:bottom w:val="none" w:sz="0" w:space="0" w:color="auto"/>
        </w:pBdr>
        <w:tabs>
          <w:tab w:val="clear" w:pos="4680"/>
        </w:tabs>
        <w:spacing w:after="0"/>
        <w:jc w:val="left"/>
      </w:pPr>
      <w:r>
        <w:rPr>
          <w:noProof/>
        </w:rPr>
        <w:drawing>
          <wp:inline distT="0" distB="0" distL="0" distR="0" wp14:anchorId="4003019D" wp14:editId="3A98664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F53D5ED" w14:textId="079D0772" w:rsidR="00C54211" w:rsidRPr="00B63D23" w:rsidRDefault="00C54211" w:rsidP="00C5421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sidR="00FB4EB3">
        <w:rPr>
          <w:noProof/>
        </w:rPr>
        <w:t>MS-ESS1-3 Earth's Place in the Universe</w:t>
      </w:r>
      <w:r>
        <w:rPr>
          <w:noProof/>
        </w:rPr>
        <w:fldChar w:fldCharType="end"/>
      </w:r>
    </w:p>
    <w:p w14:paraId="786327E4" w14:textId="176FB9DF" w:rsidR="00C54211" w:rsidRDefault="00C54211" w:rsidP="00C54211">
      <w:pPr>
        <w:pStyle w:val="Header"/>
        <w:pBdr>
          <w:bottom w:val="none" w:sz="0" w:space="0" w:color="auto"/>
        </w:pBdr>
        <w:tabs>
          <w:tab w:val="clear" w:pos="4680"/>
        </w:tabs>
        <w:spacing w:after="240"/>
      </w:pPr>
      <w:r w:rsidRPr="00B63D23">
        <w:t xml:space="preserve">California Science Test—Item </w:t>
      </w:r>
      <w:r w:rsidR="004374CE">
        <w:t xml:space="preserve">Content </w:t>
      </w:r>
      <w:r w:rsidRPr="00B63D23">
        <w:t>Specifications</w:t>
      </w:r>
    </w:p>
    <w:p w14:paraId="7455103E" w14:textId="477A0020" w:rsidR="007A7155" w:rsidRPr="00487068" w:rsidRDefault="004B6A00" w:rsidP="00C54211">
      <w:pPr>
        <w:pStyle w:val="Heading1"/>
        <w:pageBreakBefore w:val="0"/>
        <w:pBdr>
          <w:top w:val="none" w:sz="0" w:space="0" w:color="auto"/>
        </w:pBdr>
        <w:spacing w:after="240"/>
        <w:rPr>
          <w:lang w:val="en-US"/>
        </w:rPr>
      </w:pPr>
      <w:r w:rsidRPr="004B6A00">
        <w:rPr>
          <w:lang w:val="en-US"/>
        </w:rPr>
        <w:t>MS-ESS1-3 Earth's Place in the Universe</w:t>
      </w:r>
    </w:p>
    <w:p w14:paraId="7E5D0E5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2FCD8BB" w14:textId="15D7E938" w:rsidR="008B0F0A" w:rsidRDefault="004B6A00" w:rsidP="008B75B8">
      <w:pPr>
        <w:pStyle w:val="PerformanceExpectation"/>
      </w:pPr>
      <w:r w:rsidRPr="004B6A00">
        <w:t>Analyze and interpret data to determine scale properties of objects in the solar system.</w:t>
      </w:r>
    </w:p>
    <w:p w14:paraId="49135AC5" w14:textId="198B0C1B" w:rsidR="00EB18EF" w:rsidRDefault="004B6A00" w:rsidP="00EB18EF">
      <w:pPr>
        <w:pStyle w:val="PEClarification"/>
        <w:rPr>
          <w:i/>
          <w:color w:val="auto"/>
        </w:rPr>
      </w:pPr>
      <w:r w:rsidRPr="00541527">
        <w:rPr>
          <w:color w:val="auto"/>
        </w:rPr>
        <w:t xml:space="preserve">[Clarification Statement: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w:t>
      </w:r>
      <w:r w:rsidRPr="004F651C">
        <w:rPr>
          <w:color w:val="auto"/>
        </w:rPr>
        <w:t>[</w:t>
      </w:r>
      <w:r w:rsidRPr="00541527">
        <w:rPr>
          <w:i/>
          <w:color w:val="auto"/>
        </w:rPr>
        <w:t>Assessment Boundary: Assessment does not include recalling facts about properties of the planets and other solar system bodies.</w:t>
      </w:r>
      <w:r w:rsidRPr="004F651C">
        <w:rPr>
          <w:color w:val="auto"/>
        </w:rPr>
        <w:t>]</w:t>
      </w:r>
    </w:p>
    <w:p w14:paraId="048AC423" w14:textId="5EFBA827" w:rsidR="00C54211" w:rsidRPr="00541527" w:rsidRDefault="00C54211" w:rsidP="004F651C">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145"/>
        <w:gridCol w:w="3330"/>
        <w:gridCol w:w="3605"/>
      </w:tblGrid>
      <w:tr w:rsidR="00A758CE" w:rsidRPr="00510C04" w14:paraId="0651481C" w14:textId="77777777" w:rsidTr="004B6A00">
        <w:trPr>
          <w:cantSplit/>
          <w:tblHeader/>
        </w:trPr>
        <w:tc>
          <w:tcPr>
            <w:tcW w:w="3145" w:type="dxa"/>
            <w:tcBorders>
              <w:bottom w:val="single" w:sz="4" w:space="0" w:color="auto"/>
            </w:tcBorders>
            <w:shd w:val="clear" w:color="auto" w:fill="2F3995"/>
            <w:vAlign w:val="center"/>
          </w:tcPr>
          <w:p w14:paraId="068E136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138C30F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05" w:type="dxa"/>
            <w:tcBorders>
              <w:bottom w:val="single" w:sz="4" w:space="0" w:color="auto"/>
            </w:tcBorders>
            <w:shd w:val="clear" w:color="auto" w:fill="007A37"/>
            <w:vAlign w:val="center"/>
          </w:tcPr>
          <w:p w14:paraId="043F2A9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D29EAB7" w14:textId="77777777" w:rsidTr="004B6A00">
        <w:trPr>
          <w:cantSplit/>
        </w:trPr>
        <w:tc>
          <w:tcPr>
            <w:tcW w:w="3145" w:type="dxa"/>
            <w:shd w:val="clear" w:color="auto" w:fill="auto"/>
          </w:tcPr>
          <w:p w14:paraId="77481390" w14:textId="77B19966" w:rsidR="00A758CE" w:rsidRDefault="0018548F" w:rsidP="00C54211">
            <w:pPr>
              <w:pStyle w:val="Header6"/>
            </w:pPr>
            <w:bookmarkStart w:id="0" w:name="Text3"/>
            <w:r>
              <w:rPr>
                <w:noProof/>
              </w:rPr>
              <w:t>Analyzing and Interpreting Data</w:t>
            </w:r>
            <w:bookmarkEnd w:id="0"/>
          </w:p>
          <w:p w14:paraId="232380C3" w14:textId="48EC1187" w:rsidR="002035F3" w:rsidRPr="005A09DA" w:rsidRDefault="004B6A00" w:rsidP="002035F3">
            <w:pPr>
              <w:pStyle w:val="Paragraph"/>
            </w:pPr>
            <w:r w:rsidRPr="004B6A00">
              <w:t>Analyzing data in 6–8 builds on K–5 experiences and progresses to extending quantitative analysis to investigations, distinguishing between correlation and causation, and basic statistical techniques of data and error analysis.</w:t>
            </w:r>
          </w:p>
          <w:p w14:paraId="7CC5757E" w14:textId="3534FBDC" w:rsidR="009F069F" w:rsidRPr="009F069F" w:rsidRDefault="004B6A00" w:rsidP="000D31C2">
            <w:pPr>
              <w:pStyle w:val="TableBullets"/>
            </w:pPr>
            <w:r w:rsidRPr="004B6A00">
              <w:t>Analyze and interpret data to determine similarities and differences in findings.</w:t>
            </w:r>
          </w:p>
        </w:tc>
        <w:tc>
          <w:tcPr>
            <w:tcW w:w="3330" w:type="dxa"/>
            <w:shd w:val="clear" w:color="auto" w:fill="auto"/>
          </w:tcPr>
          <w:p w14:paraId="3E396C88" w14:textId="08140332" w:rsidR="00A758CE" w:rsidRPr="005A09DA" w:rsidRDefault="004B6A00" w:rsidP="00C54211">
            <w:pPr>
              <w:pStyle w:val="Header6"/>
            </w:pPr>
            <w:r w:rsidRPr="004B6A00">
              <w:t>ESS1.B: Earth and the Solar System</w:t>
            </w:r>
          </w:p>
          <w:p w14:paraId="38990B2C" w14:textId="2724C3AE" w:rsidR="00A758CE" w:rsidRPr="004B6A00" w:rsidRDefault="004B6A00" w:rsidP="000D31C2">
            <w:pPr>
              <w:pStyle w:val="TableNumbers"/>
              <w:numPr>
                <w:ilvl w:val="0"/>
                <w:numId w:val="9"/>
              </w:numPr>
              <w:rPr>
                <w:rFonts w:cs="Arial"/>
                <w:szCs w:val="24"/>
              </w:rPr>
            </w:pPr>
            <w:r w:rsidRPr="004B6A00">
              <w:t>The solar system consists of the sun and a collection of objects, including planets, their moons, and asteroids that are held in orbit around the sun by its gravitational pull on them.</w:t>
            </w:r>
          </w:p>
        </w:tc>
        <w:tc>
          <w:tcPr>
            <w:tcW w:w="3605" w:type="dxa"/>
            <w:shd w:val="clear" w:color="auto" w:fill="auto"/>
          </w:tcPr>
          <w:p w14:paraId="624E6EA6" w14:textId="2155078C" w:rsidR="00A758CE" w:rsidRPr="004B6A00" w:rsidRDefault="004B6A00" w:rsidP="00C54211">
            <w:pPr>
              <w:pStyle w:val="Header6"/>
            </w:pPr>
            <w:r w:rsidRPr="004B6A00">
              <w:t>Scale, Proportion, and Quantity</w:t>
            </w:r>
          </w:p>
          <w:p w14:paraId="4A1C7B38" w14:textId="717A1000" w:rsidR="00A758CE" w:rsidRDefault="004B6A00" w:rsidP="000D6417">
            <w:pPr>
              <w:pStyle w:val="TableBullets"/>
            </w:pPr>
            <w:r w:rsidRPr="004B6A00">
              <w:t>Time, space, and energy phenomena can be observed at various scales using models to study systems that are too large or too small.</w:t>
            </w:r>
          </w:p>
          <w:p w14:paraId="1E6B8EA5" w14:textId="29571FE3" w:rsidR="004B6A00" w:rsidRPr="00C72BF1" w:rsidRDefault="00EE66B8" w:rsidP="00EE66B8">
            <w:pPr>
              <w:pStyle w:val="TableConnections"/>
            </w:pPr>
            <w:r>
              <w:t xml:space="preserve">Connections to </w:t>
            </w:r>
            <w:r w:rsidR="004B6A00" w:rsidRPr="004B6A00">
              <w:t>Engineering,</w:t>
            </w:r>
            <w:r w:rsidR="00644648">
              <w:t xml:space="preserve"> </w:t>
            </w:r>
            <w:r w:rsidR="004B6A00" w:rsidRPr="004B6A00">
              <w:t>Technology, and Applications of Science</w:t>
            </w:r>
          </w:p>
          <w:p w14:paraId="1F4C1973" w14:textId="4FF3B6C5" w:rsidR="004B6A00" w:rsidRPr="005A09DA" w:rsidRDefault="004B6A00" w:rsidP="00C54211">
            <w:pPr>
              <w:pStyle w:val="Header6"/>
            </w:pPr>
            <w:r w:rsidRPr="004B6A00">
              <w:t>Interdependence of Science, Engineering, and Technology</w:t>
            </w:r>
          </w:p>
          <w:p w14:paraId="75F7C412" w14:textId="7378B979" w:rsidR="004B6A00" w:rsidRPr="009F069F" w:rsidRDefault="004B6A00" w:rsidP="004B6A00">
            <w:pPr>
              <w:pStyle w:val="TableBullets"/>
            </w:pPr>
            <w:r w:rsidRPr="004B6A00">
              <w:t>Engineering advances have led to important discoveries in virtually every field of science and scientific discoveries have led to the development of entire industries and engineered systems.</w:t>
            </w:r>
          </w:p>
        </w:tc>
      </w:tr>
    </w:tbl>
    <w:p w14:paraId="0C1E31D8" w14:textId="77777777" w:rsidR="00283757" w:rsidRPr="0097285D" w:rsidRDefault="00283757" w:rsidP="004F651C">
      <w:pPr>
        <w:pStyle w:val="Heading2"/>
      </w:pPr>
      <w:r w:rsidRPr="0097285D">
        <w:t>Assessment Targets</w:t>
      </w:r>
    </w:p>
    <w:p w14:paraId="7D6AEA41"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09A9C81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16CB87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2ECD4D0" w14:textId="353D2CFA" w:rsidR="00283757" w:rsidRPr="00C10941" w:rsidRDefault="0018548F" w:rsidP="00C10941">
      <w:pPr>
        <w:pStyle w:val="Subpractice-2"/>
      </w:pPr>
      <w:bookmarkStart w:id="1" w:name="Text11"/>
      <w:r>
        <w:rPr>
          <w:noProof/>
        </w:rPr>
        <w:t>4.2</w:t>
      </w:r>
      <w:r>
        <w:rPr>
          <w:noProof/>
        </w:rPr>
        <w:tab/>
        <w:t>Ability to analyze data to identify relationships</w:t>
      </w:r>
      <w:bookmarkEnd w:id="1"/>
    </w:p>
    <w:p w14:paraId="62AD22E0" w14:textId="77777777" w:rsidR="00283757" w:rsidRDefault="00283757" w:rsidP="00EE66B8">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271FDA1F" w14:textId="77777777" w:rsidR="0061242E" w:rsidRPr="009F50CB" w:rsidRDefault="009F50CB" w:rsidP="00EE66B8">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2117D9C" w14:textId="77777777" w:rsidR="004B6A00" w:rsidRDefault="004B6A00" w:rsidP="00EE66B8">
      <w:pPr>
        <w:pStyle w:val="Subpractice-3"/>
        <w:keepNext/>
      </w:pPr>
      <w:r>
        <w:t>4.2.2</w:t>
      </w:r>
      <w:r>
        <w:tab/>
        <w:t>Ability to identify patterns (qualitative or quantitative) among variables represented in data</w:t>
      </w:r>
    </w:p>
    <w:p w14:paraId="0BFF9C93" w14:textId="040CAE61" w:rsidR="00283757" w:rsidRPr="00C10941" w:rsidRDefault="004B6A00" w:rsidP="004B6A00">
      <w:pPr>
        <w:pStyle w:val="Subpractice-3"/>
      </w:pPr>
      <w:r>
        <w:t>4.2.3</w:t>
      </w:r>
      <w:r>
        <w:tab/>
        <w:t>Ability to apply concepts of statistics and probability to data</w:t>
      </w:r>
    </w:p>
    <w:p w14:paraId="6826678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D4E4A9F" w14:textId="7E7587CC" w:rsidR="004374CE" w:rsidRPr="004F651C" w:rsidRDefault="00644648" w:rsidP="004F651C">
      <w:pPr>
        <w:pStyle w:val="Heading4"/>
        <w:ind w:firstLine="389"/>
        <w:rPr>
          <w:b w:val="0"/>
        </w:rPr>
      </w:pPr>
      <w:r w:rsidRPr="004F651C">
        <w:rPr>
          <w:b w:val="0"/>
        </w:rPr>
        <w:t>ESS1.B.3</w:t>
      </w:r>
    </w:p>
    <w:p w14:paraId="54DED59A" w14:textId="732FD8F3" w:rsidR="00644648" w:rsidRDefault="00644648" w:rsidP="00F52A17">
      <w:pPr>
        <w:pStyle w:val="DashedBullets"/>
        <w:ind w:left="1800"/>
      </w:pPr>
      <w:r w:rsidRPr="00644648">
        <w:t>Organize given data on solar system objects from various Earth- and space-based instruments to allow for interpretation</w:t>
      </w:r>
      <w:r w:rsidR="00283757">
        <w:tab/>
      </w:r>
    </w:p>
    <w:p w14:paraId="0456DB83" w14:textId="0DA2D5AC" w:rsidR="004B6A00" w:rsidRDefault="004B6A00" w:rsidP="00F52A17">
      <w:pPr>
        <w:pStyle w:val="DashedBullets"/>
        <w:ind w:left="1800"/>
      </w:pPr>
      <w:r>
        <w:t>Describe that different representations illustrate different characteristics of objects in the solar system, including differences in scale</w:t>
      </w:r>
    </w:p>
    <w:p w14:paraId="132FF29B" w14:textId="3AEBD079" w:rsidR="004B6A00" w:rsidRDefault="004B6A00" w:rsidP="00F52A17">
      <w:pPr>
        <w:pStyle w:val="DashedBullets"/>
        <w:ind w:left="1800"/>
      </w:pPr>
      <w:r>
        <w:t>Use quantitative analyses to describe similarities and differences among solar system objects by describing patterns of features of those objects at different scales including: distance from the Sun, diameter, surface features, structure, and composition</w:t>
      </w:r>
    </w:p>
    <w:p w14:paraId="317AD8C2" w14:textId="03A97326" w:rsidR="004B6A00" w:rsidRDefault="004B6A00" w:rsidP="00F52A17">
      <w:pPr>
        <w:pStyle w:val="DashedBullets"/>
        <w:ind w:left="1800"/>
      </w:pPr>
      <w:r>
        <w:t>Identify advances in solar system science made possible by improved engineering and new developments in engineering made possible by advances in science</w:t>
      </w:r>
    </w:p>
    <w:p w14:paraId="50DA6A02" w14:textId="16B32D55" w:rsidR="004B6A00" w:rsidRDefault="004B6A00" w:rsidP="00F52A17">
      <w:pPr>
        <w:pStyle w:val="DashedBullets"/>
        <w:ind w:left="1800"/>
      </w:pPr>
      <w:r>
        <w:t>Use the patterns found in multiple types of data at varying scales to draw conclusions and the identifying characteristics of different categories of solar system objects based on their features, composition, and locations within the solar system</w:t>
      </w:r>
    </w:p>
    <w:p w14:paraId="6621BF44" w14:textId="72DED604" w:rsidR="004B6A00" w:rsidRDefault="004B6A00" w:rsidP="00F52A17">
      <w:pPr>
        <w:pStyle w:val="DashedBullets"/>
        <w:ind w:left="1800"/>
      </w:pPr>
      <w:r>
        <w:t>Use patterns in data as evidence to describe how two objects may be similar when viewed at one scale but may appear to be quite different when viewed at a different scale</w:t>
      </w:r>
    </w:p>
    <w:p w14:paraId="245F7640" w14:textId="69C543DF" w:rsidR="00283757" w:rsidRPr="00C10941" w:rsidRDefault="004B6A00" w:rsidP="00F52A17">
      <w:pPr>
        <w:pStyle w:val="DashedBullets"/>
        <w:ind w:left="1800"/>
      </w:pPr>
      <w:r>
        <w:t>Use the organization of data to facilitate drawing conclusions about the patterns of scale properties at more than one scale, such as those that are too large or too small to directly observe</w:t>
      </w:r>
    </w:p>
    <w:p w14:paraId="7D48298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46ED7D2" w14:textId="7E0BE025" w:rsidR="000A196B" w:rsidRDefault="004B6A00" w:rsidP="00C10941">
      <w:pPr>
        <w:pStyle w:val="CrossCuttingTargets"/>
        <w:rPr>
          <w:lang w:eastAsia="ko-KR"/>
        </w:rPr>
      </w:pPr>
      <w:r w:rsidRPr="004B6A00">
        <w:t>CCC3</w:t>
      </w:r>
      <w:r>
        <w:tab/>
      </w:r>
      <w:r w:rsidRPr="004B6A00">
        <w:t>Use models to study time, space, and energy phenomena ranging from the very small to the very large</w:t>
      </w:r>
    </w:p>
    <w:p w14:paraId="3B5A65C9" w14:textId="77777777" w:rsidR="000A196B" w:rsidRDefault="000A196B" w:rsidP="00EE66B8">
      <w:pPr>
        <w:pStyle w:val="Heading2"/>
        <w:keepLines/>
        <w:rPr>
          <w:i/>
          <w:szCs w:val="24"/>
        </w:rPr>
      </w:pPr>
      <w:r w:rsidRPr="00935CE2">
        <w:rPr>
          <w:lang w:eastAsia="ko-KR"/>
        </w:rPr>
        <w:lastRenderedPageBreak/>
        <w:t>Examples of Integration of Assessment Targets and Evidence</w:t>
      </w:r>
    </w:p>
    <w:p w14:paraId="15FFA956" w14:textId="77777777" w:rsidR="00CE5AB8" w:rsidRPr="00B63D23" w:rsidRDefault="00CE5AB8" w:rsidP="00EE66B8">
      <w:pPr>
        <w:pStyle w:val="ParagraphItalic"/>
        <w:keepNext/>
        <w:keepLines/>
      </w:pPr>
      <w:r>
        <w:t>Note that the list in this section is not exhaustive.</w:t>
      </w:r>
    </w:p>
    <w:p w14:paraId="1DD0AD66" w14:textId="733241F5" w:rsidR="004B6A00" w:rsidRDefault="004B6A00">
      <w:pPr>
        <w:pStyle w:val="Paragraph"/>
      </w:pPr>
      <w:r>
        <w:t xml:space="preserve">Task provides a randomized data table with all relevant information </w:t>
      </w:r>
      <w:r w:rsidR="00F76811">
        <w:t xml:space="preserve">(e.g., sizes of a planet’s layers) </w:t>
      </w:r>
      <w:r>
        <w:t>on each planet in the solar system:</w:t>
      </w:r>
    </w:p>
    <w:p w14:paraId="6998E4D0" w14:textId="77777777" w:rsidR="004B6A00" w:rsidRDefault="004B6A00" w:rsidP="004B6A00">
      <w:pPr>
        <w:pStyle w:val="DashedBullets"/>
      </w:pPr>
      <w:r>
        <w:t xml:space="preserve">Identifies the order of the planets from the Sun outward based on data provided (4.2.2, ESS1.B.3, and CCC3) </w:t>
      </w:r>
    </w:p>
    <w:p w14:paraId="298EF9B3" w14:textId="77777777" w:rsidR="004B6A00" w:rsidRDefault="004B6A00" w:rsidP="004B6A00">
      <w:pPr>
        <w:pStyle w:val="DashedBullets"/>
      </w:pPr>
      <w:r>
        <w:t xml:space="preserve">Identifies the patterns seen when comparing the inner planets to the outer planets (4.2.2, ESS1.B.3, and CCC3) </w:t>
      </w:r>
    </w:p>
    <w:p w14:paraId="6D0DFE59" w14:textId="77777777" w:rsidR="004B6A00" w:rsidRDefault="004B6A00" w:rsidP="004B6A00">
      <w:pPr>
        <w:pStyle w:val="Paragraph"/>
      </w:pPr>
      <w:r>
        <w:t>Task provides a graphic of the diameter of asteroids versus the number of asteroids in our solar system:</w:t>
      </w:r>
    </w:p>
    <w:p w14:paraId="4CE3909F" w14:textId="77777777" w:rsidR="004B6A00" w:rsidRDefault="004B6A00" w:rsidP="004B6A00">
      <w:pPr>
        <w:pStyle w:val="DashedBullets"/>
      </w:pPr>
      <w:r>
        <w:t xml:space="preserve">Describes the relationship between a given asteroid diameter and its frequency representation (4.2.2, ESS1.B.3, and CCC3) </w:t>
      </w:r>
    </w:p>
    <w:p w14:paraId="512FFA01" w14:textId="77777777" w:rsidR="004B6A00" w:rsidRDefault="004B6A00" w:rsidP="004B6A00">
      <w:pPr>
        <w:pStyle w:val="Paragraph"/>
      </w:pPr>
      <w:r>
        <w:t>Task provides a randomized chart of the average surface temperatures of the planets in our solar system:</w:t>
      </w:r>
    </w:p>
    <w:p w14:paraId="3896D4D3" w14:textId="77777777" w:rsidR="004B6A00" w:rsidRDefault="004B6A00" w:rsidP="004B6A00">
      <w:pPr>
        <w:pStyle w:val="DashedBullets"/>
      </w:pPr>
      <w:r>
        <w:t xml:space="preserve">Creates a bar graph that correctly compares the temperature of each planet (4.2.3, ESS1.B.3, and CCC3) </w:t>
      </w:r>
    </w:p>
    <w:p w14:paraId="0C100F81" w14:textId="0D6F820A" w:rsidR="00FE4E50" w:rsidRPr="009246C4" w:rsidRDefault="004B6A00" w:rsidP="004B6A00">
      <w:pPr>
        <w:pStyle w:val="DashedBullets"/>
      </w:pPr>
      <w:r>
        <w:t>Explains any pattern found regarding the surface temperatures of each planet and its location in the solar system (4.2.3, ESS1.B.3, and CCC3)</w:t>
      </w:r>
    </w:p>
    <w:p w14:paraId="0E7F9BBA" w14:textId="77777777" w:rsidR="00CE5AB8" w:rsidRPr="00B63D23" w:rsidRDefault="00FE4E50" w:rsidP="004F651C">
      <w:pPr>
        <w:pStyle w:val="Heading2"/>
      </w:pPr>
      <w:r w:rsidRPr="00510C04">
        <w:t>Possible Phenomena or Contexts</w:t>
      </w:r>
    </w:p>
    <w:p w14:paraId="5085F155" w14:textId="77777777" w:rsidR="00FE4E50" w:rsidRPr="00B63D23" w:rsidRDefault="00CE5AB8" w:rsidP="00644648">
      <w:pPr>
        <w:pStyle w:val="ParagraphItalic"/>
        <w:keepNext/>
      </w:pPr>
      <w:r>
        <w:t>Note that the list in this section is not exhaustive.</w:t>
      </w:r>
    </w:p>
    <w:p w14:paraId="7C168D70" w14:textId="39BC679D" w:rsidR="004B6A00" w:rsidRDefault="004B6A00" w:rsidP="00644648">
      <w:pPr>
        <w:pStyle w:val="DashedBullets"/>
        <w:keepNext/>
      </w:pPr>
      <w:r>
        <w:t>Depth of crust and atmosphere, or other layers, of a celestial body</w:t>
      </w:r>
    </w:p>
    <w:p w14:paraId="0BDFCEF3" w14:textId="6D5F3397" w:rsidR="001578AD" w:rsidRDefault="003B6B8F" w:rsidP="00644648">
      <w:pPr>
        <w:pStyle w:val="DashedBullets"/>
        <w:keepNext/>
      </w:pPr>
      <w:r>
        <w:t>Surface features of the Sun, including the r</w:t>
      </w:r>
      <w:r w:rsidR="001578AD">
        <w:t>elationship between sunspots and electromagnetic radiation</w:t>
      </w:r>
      <w:r w:rsidR="006B38D8">
        <w:t xml:space="preserve"> released</w:t>
      </w:r>
    </w:p>
    <w:p w14:paraId="289DCCA5" w14:textId="4C14EE0A" w:rsidR="004B6A00" w:rsidRDefault="004B6A00" w:rsidP="004F651C">
      <w:pPr>
        <w:pStyle w:val="DashedBullets"/>
      </w:pPr>
      <w:r>
        <w:t>Surface feature</w:t>
      </w:r>
      <w:r w:rsidR="00C96472">
        <w:t>s</w:t>
      </w:r>
      <w:r>
        <w:t xml:space="preserve"> of other planets </w:t>
      </w:r>
      <w:r w:rsidR="004E2135">
        <w:t xml:space="preserve">compared </w:t>
      </w:r>
      <w:r>
        <w:t xml:space="preserve">to </w:t>
      </w:r>
      <w:r w:rsidR="004E2135">
        <w:t xml:space="preserve">surface </w:t>
      </w:r>
      <w:r>
        <w:t xml:space="preserve">features on Earth </w:t>
      </w:r>
    </w:p>
    <w:p w14:paraId="1FDA2339" w14:textId="77777777" w:rsidR="004B6A00" w:rsidRDefault="004B6A00" w:rsidP="004B6A00">
      <w:pPr>
        <w:pStyle w:val="DashedBullets"/>
      </w:pPr>
      <w:r>
        <w:t>The orbits of planets, moons, asteroids, and comets:</w:t>
      </w:r>
    </w:p>
    <w:p w14:paraId="46C51F19" w14:textId="3D25F773" w:rsidR="004B6A00" w:rsidRDefault="004B6A00" w:rsidP="00467E33">
      <w:pPr>
        <w:pStyle w:val="DashedBullets"/>
        <w:numPr>
          <w:ilvl w:val="1"/>
          <w:numId w:val="14"/>
        </w:numPr>
        <w:ind w:left="1080"/>
      </w:pPr>
      <w:r>
        <w:t>Compare size</w:t>
      </w:r>
      <w:r w:rsidR="003B6B8F">
        <w:t xml:space="preserve"> (as diameter or mass)</w:t>
      </w:r>
      <w:r w:rsidR="001578AD">
        <w:t>,</w:t>
      </w:r>
      <w:r>
        <w:t xml:space="preserve"> number</w:t>
      </w:r>
      <w:r w:rsidR="001578AD">
        <w:t>, or characteristics</w:t>
      </w:r>
      <w:r>
        <w:t xml:space="preserve"> </w:t>
      </w:r>
      <w:r w:rsidR="00977DB8">
        <w:t xml:space="preserve">(e.g., average distance from a planet, orbital period) </w:t>
      </w:r>
      <w:r>
        <w:t xml:space="preserve">of moons, asteroids, </w:t>
      </w:r>
      <w:r w:rsidR="00E82A71">
        <w:t xml:space="preserve">and </w:t>
      </w:r>
      <w:r>
        <w:t xml:space="preserve">comets </w:t>
      </w:r>
    </w:p>
    <w:p w14:paraId="1346C9DE" w14:textId="77777777" w:rsidR="004B6A00" w:rsidRDefault="004B6A00" w:rsidP="00467E33">
      <w:pPr>
        <w:pStyle w:val="DashedBullets"/>
        <w:numPr>
          <w:ilvl w:val="1"/>
          <w:numId w:val="14"/>
        </w:numPr>
        <w:ind w:left="1080"/>
      </w:pPr>
      <w:r>
        <w:t xml:space="preserve">Compare the composition of a planet’s atmosphere and position in the solar system </w:t>
      </w:r>
    </w:p>
    <w:p w14:paraId="1DBAFD93" w14:textId="0E6F1372" w:rsidR="004B6A00" w:rsidRDefault="004B6A00" w:rsidP="00467E33">
      <w:pPr>
        <w:pStyle w:val="DashedBullets"/>
        <w:numPr>
          <w:ilvl w:val="1"/>
          <w:numId w:val="14"/>
        </w:numPr>
        <w:ind w:left="1080"/>
      </w:pPr>
      <w:r>
        <w:lastRenderedPageBreak/>
        <w:t>Compare the surface temperatures of solar system objects and distance from the Sun</w:t>
      </w:r>
    </w:p>
    <w:p w14:paraId="29E645FE" w14:textId="77777777" w:rsidR="00CE5AB8" w:rsidRPr="00B63D23" w:rsidRDefault="00FE4E50" w:rsidP="004F651C">
      <w:pPr>
        <w:pStyle w:val="Heading2"/>
      </w:pPr>
      <w:r w:rsidRPr="00510C04">
        <w:t>Common Misconceptions</w:t>
      </w:r>
    </w:p>
    <w:p w14:paraId="0217EF34" w14:textId="07517327" w:rsidR="00FE4E50" w:rsidRPr="00B63D23" w:rsidRDefault="00CE5AB8" w:rsidP="00110730">
      <w:pPr>
        <w:pStyle w:val="ParagraphItalic"/>
      </w:pPr>
      <w:r>
        <w:t>Note that the list in this section is not exhaustive.</w:t>
      </w:r>
    </w:p>
    <w:p w14:paraId="02062FDD" w14:textId="77777777" w:rsidR="004B6A00" w:rsidRDefault="004B6A00" w:rsidP="004B6A00">
      <w:pPr>
        <w:pStyle w:val="DashedBullets"/>
      </w:pPr>
      <w:r>
        <w:t>A diagram of the solar system built to scale for distances from the Sun can also present the relative sizes of the planets and the Sun at the same scale.</w:t>
      </w:r>
    </w:p>
    <w:p w14:paraId="4266DCAB" w14:textId="77777777" w:rsidR="004B6A00" w:rsidRDefault="004B6A00" w:rsidP="004B6A00">
      <w:pPr>
        <w:pStyle w:val="DashedBullets"/>
      </w:pPr>
      <w:r>
        <w:t>Increased mass equals increased density.</w:t>
      </w:r>
    </w:p>
    <w:p w14:paraId="6B404DC4" w14:textId="7F2C6C7A" w:rsidR="00FE4E50" w:rsidRPr="00B05F41" w:rsidRDefault="004B6A00" w:rsidP="004B6A00">
      <w:pPr>
        <w:pStyle w:val="DashedBullets"/>
      </w:pPr>
      <w:r>
        <w:t>Larger diameter equals more density.</w:t>
      </w:r>
    </w:p>
    <w:p w14:paraId="1CF45B08" w14:textId="77777777" w:rsidR="00FE4E50" w:rsidRPr="00510C04" w:rsidRDefault="00FE4E50" w:rsidP="004F651C">
      <w:pPr>
        <w:pStyle w:val="Heading2"/>
      </w:pPr>
      <w:r w:rsidRPr="00510C04">
        <w:t>Additional Assessment Boundaries</w:t>
      </w:r>
    </w:p>
    <w:p w14:paraId="65551201" w14:textId="77777777" w:rsidR="00FE4E50" w:rsidRDefault="009F069F" w:rsidP="00A04BFA">
      <w:pPr>
        <w:pStyle w:val="Paragraph"/>
        <w:rPr>
          <w:lang w:eastAsia="ko-KR"/>
        </w:rPr>
      </w:pPr>
      <w:r w:rsidRPr="009F069F">
        <w:rPr>
          <w:lang w:eastAsia="ko-KR"/>
        </w:rPr>
        <w:t>None listed at this time.</w:t>
      </w:r>
    </w:p>
    <w:p w14:paraId="0BA090E0" w14:textId="77777777" w:rsidR="00FE4E50" w:rsidRDefault="00FE4E50" w:rsidP="004F651C">
      <w:pPr>
        <w:pStyle w:val="Heading2"/>
      </w:pPr>
      <w:r>
        <w:t>Additional References</w:t>
      </w:r>
    </w:p>
    <w:p w14:paraId="743043F8" w14:textId="2B22D277" w:rsidR="00286AB9" w:rsidRPr="0092682A" w:rsidRDefault="004B6A00" w:rsidP="0092682A">
      <w:pPr>
        <w:pStyle w:val="Paragraph"/>
        <w:rPr>
          <w:rStyle w:val="Hyperlink"/>
        </w:rPr>
      </w:pPr>
      <w:r w:rsidRPr="00527CD2">
        <w:t>MS-ESS1-3 Evidence Statement</w:t>
      </w:r>
      <w:r w:rsidR="0092682A" w:rsidRPr="0092682A">
        <w:t xml:space="preserve"> </w:t>
      </w:r>
      <w:hyperlink r:id="rId9" w:tooltip="MS-ESS1-3 Evidence Statement web document" w:history="1">
        <w:r w:rsidR="00527CD2" w:rsidRPr="00527CD2">
          <w:rPr>
            <w:rStyle w:val="Hyperlink"/>
          </w:rPr>
          <w:t>https://www.nextgenscience.org/sites/default/files/evidence_statement/black_white/MS-ESS1-3 Evidence Statements June 2015 asterisks.pdf</w:t>
        </w:r>
      </w:hyperlink>
    </w:p>
    <w:p w14:paraId="7AAC70A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14EA275" w14:textId="480202AD" w:rsidR="00527CD2" w:rsidRPr="00DE6E87" w:rsidRDefault="00527CD2" w:rsidP="004F651C">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F975917" w14:textId="78B35FCD" w:rsidR="00A645C1" w:rsidRDefault="00A645C1" w:rsidP="00A645C1">
      <w:pPr>
        <w:pStyle w:val="ScienceFrameworkLinks"/>
        <w:spacing w:before="600"/>
        <w:ind w:left="446" w:hanging="446"/>
        <w:rPr>
          <w:lang w:eastAsia="ko-KR"/>
        </w:rPr>
      </w:pPr>
      <w:r w:rsidRPr="509125D0">
        <w:rPr>
          <w:lang w:eastAsia="ko-KR"/>
        </w:rPr>
        <w:t>Posted by the California Department of Education, March 2021</w:t>
      </w:r>
      <w:r w:rsidR="00AD2916">
        <w:rPr>
          <w:lang w:eastAsia="ko-KR"/>
        </w:rPr>
        <w:t xml:space="preserve"> </w:t>
      </w:r>
      <w:r w:rsidR="00AD2916" w:rsidRPr="00AD2916">
        <w:rPr>
          <w:lang w:eastAsia="ko-KR"/>
        </w:rPr>
        <w:t>(updated February 2024)</w:t>
      </w:r>
    </w:p>
    <w:p w14:paraId="446AEF11" w14:textId="67F6513C" w:rsidR="00AB7B8F" w:rsidRPr="00E9189C" w:rsidRDefault="00AB7B8F" w:rsidP="00A645C1">
      <w:pPr>
        <w:pStyle w:val="ScienceFrameworkLinks"/>
        <w:spacing w:before="600"/>
        <w:ind w:left="446" w:hanging="446"/>
        <w:rPr>
          <w:lang w:eastAsia="ko-KR"/>
        </w:rPr>
      </w:pPr>
    </w:p>
    <w:sectPr w:rsidR="00AB7B8F" w:rsidRPr="00E9189C" w:rsidSect="009946E1">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C250" w14:textId="77777777" w:rsidR="00C265E6" w:rsidRDefault="00C265E6" w:rsidP="007525D5">
      <w:r>
        <w:separator/>
      </w:r>
    </w:p>
  </w:endnote>
  <w:endnote w:type="continuationSeparator" w:id="0">
    <w:p w14:paraId="4AEED47C" w14:textId="77777777" w:rsidR="00C265E6" w:rsidRDefault="00C265E6" w:rsidP="007525D5">
      <w:r>
        <w:continuationSeparator/>
      </w:r>
    </w:p>
  </w:endnote>
  <w:endnote w:type="continuationNotice" w:id="1">
    <w:p w14:paraId="7386252D" w14:textId="77777777" w:rsidR="00C265E6" w:rsidRDefault="00C26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1C1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0074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D653" w14:textId="77777777" w:rsidR="00C265E6" w:rsidRDefault="00C265E6" w:rsidP="007525D5">
      <w:r>
        <w:separator/>
      </w:r>
    </w:p>
  </w:footnote>
  <w:footnote w:type="continuationSeparator" w:id="0">
    <w:p w14:paraId="57EF5A87" w14:textId="77777777" w:rsidR="00C265E6" w:rsidRDefault="00C265E6" w:rsidP="007525D5">
      <w:r>
        <w:continuationSeparator/>
      </w:r>
    </w:p>
  </w:footnote>
  <w:footnote w:type="continuationNotice" w:id="1">
    <w:p w14:paraId="478D26A0" w14:textId="77777777" w:rsidR="00C265E6" w:rsidRDefault="00C265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F46" w14:textId="77777777" w:rsidR="00007CC7" w:rsidRDefault="3A74B9B5" w:rsidP="00BB08C4">
    <w:pPr>
      <w:pStyle w:val="Header"/>
      <w:tabs>
        <w:tab w:val="clear" w:pos="4680"/>
      </w:tabs>
      <w:spacing w:after="0"/>
      <w:jc w:val="left"/>
    </w:pPr>
    <w:r>
      <w:rPr>
        <w:noProof/>
      </w:rPr>
      <w:drawing>
        <wp:inline distT="0" distB="0" distL="0" distR="0" wp14:anchorId="48ACA82B" wp14:editId="0C66DCC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A36864B" w14:textId="418C143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505F11">
      <w:rPr>
        <w:noProof/>
      </w:rPr>
      <w:t>MS-ESS1-3 Earth's Place in the Universe</w:t>
    </w:r>
    <w:r>
      <w:rPr>
        <w:noProof/>
      </w:rPr>
      <w:fldChar w:fldCharType="end"/>
    </w:r>
  </w:p>
  <w:p w14:paraId="18CAF198" w14:textId="5D9FC776" w:rsidR="00007CC7" w:rsidRPr="00BB08C4" w:rsidRDefault="00007CC7" w:rsidP="00600F38">
    <w:pPr>
      <w:pStyle w:val="Header"/>
      <w:tabs>
        <w:tab w:val="clear" w:pos="4680"/>
      </w:tabs>
      <w:spacing w:after="240"/>
    </w:pPr>
    <w:r w:rsidRPr="00B63D23">
      <w:t xml:space="preserve">California Science Test—Item </w:t>
    </w:r>
    <w:r w:rsidR="004374C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7267" w14:textId="77777777" w:rsidR="00C54211" w:rsidRDefault="00C54211" w:rsidP="00C5421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C5849"/>
    <w:multiLevelType w:val="hybridMultilevel"/>
    <w:tmpl w:val="64404596"/>
    <w:lvl w:ilvl="0" w:tplc="9BBC1304">
      <w:start w:val="1"/>
      <w:numFmt w:val="bullet"/>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6368D2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C05D5"/>
    <w:multiLevelType w:val="hybridMultilevel"/>
    <w:tmpl w:val="CDCEE142"/>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FC6C4FE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426096"/>
    <w:multiLevelType w:val="hybridMultilevel"/>
    <w:tmpl w:val="2B9EB1B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0911"/>
    <w:multiLevelType w:val="hybridMultilevel"/>
    <w:tmpl w:val="E70EAADE"/>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26AA7"/>
    <w:multiLevelType w:val="hybridMultilevel"/>
    <w:tmpl w:val="4698A8DE"/>
    <w:lvl w:ilvl="0" w:tplc="EC169A6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7470F"/>
    <w:multiLevelType w:val="hybridMultilevel"/>
    <w:tmpl w:val="8E8619FE"/>
    <w:lvl w:ilvl="0" w:tplc="9BBC1304">
      <w:start w:val="1"/>
      <w:numFmt w:val="bullet"/>
      <w:lvlText w:val="­"/>
      <w:lvlJc w:val="left"/>
      <w:pPr>
        <w:ind w:left="720" w:hanging="360"/>
      </w:pPr>
      <w:rPr>
        <w:rFonts w:ascii="Sitka Subheading" w:hAnsi="Sitka Subheading" w:hint="default"/>
      </w:rPr>
    </w:lvl>
    <w:lvl w:ilvl="1" w:tplc="06368D2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019602">
    <w:abstractNumId w:val="3"/>
  </w:num>
  <w:num w:numId="2" w16cid:durableId="1717587423">
    <w:abstractNumId w:val="4"/>
  </w:num>
  <w:num w:numId="3" w16cid:durableId="2031374609">
    <w:abstractNumId w:val="6"/>
  </w:num>
  <w:num w:numId="4" w16cid:durableId="1335300378">
    <w:abstractNumId w:val="2"/>
  </w:num>
  <w:num w:numId="5" w16cid:durableId="193926657">
    <w:abstractNumId w:val="7"/>
  </w:num>
  <w:num w:numId="6" w16cid:durableId="1828475298">
    <w:abstractNumId w:val="10"/>
  </w:num>
  <w:num w:numId="7" w16cid:durableId="1219706421">
    <w:abstractNumId w:val="13"/>
  </w:num>
  <w:num w:numId="8" w16cid:durableId="267784816">
    <w:abstractNumId w:val="12"/>
  </w:num>
  <w:num w:numId="9" w16cid:durableId="824510408">
    <w:abstractNumId w:val="9"/>
  </w:num>
  <w:num w:numId="10" w16cid:durableId="1455521717">
    <w:abstractNumId w:val="11"/>
  </w:num>
  <w:num w:numId="11" w16cid:durableId="1540243761">
    <w:abstractNumId w:val="0"/>
  </w:num>
  <w:num w:numId="12" w16cid:durableId="105925341">
    <w:abstractNumId w:val="5"/>
  </w:num>
  <w:num w:numId="13" w16cid:durableId="739138201">
    <w:abstractNumId w:val="1"/>
  </w:num>
  <w:num w:numId="14" w16cid:durableId="4324760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4E"/>
    <w:rsid w:val="0000426C"/>
    <w:rsid w:val="00007CC7"/>
    <w:rsid w:val="0001622A"/>
    <w:rsid w:val="0001669B"/>
    <w:rsid w:val="000205F6"/>
    <w:rsid w:val="000221B6"/>
    <w:rsid w:val="000304EE"/>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31C2"/>
    <w:rsid w:val="000D4772"/>
    <w:rsid w:val="000D537C"/>
    <w:rsid w:val="000D6417"/>
    <w:rsid w:val="000E1504"/>
    <w:rsid w:val="000E6A93"/>
    <w:rsid w:val="000E7CEB"/>
    <w:rsid w:val="000F4227"/>
    <w:rsid w:val="000F56E2"/>
    <w:rsid w:val="000F5A60"/>
    <w:rsid w:val="00103497"/>
    <w:rsid w:val="0011011F"/>
    <w:rsid w:val="00110730"/>
    <w:rsid w:val="0011736C"/>
    <w:rsid w:val="00125D54"/>
    <w:rsid w:val="001278F3"/>
    <w:rsid w:val="001324BD"/>
    <w:rsid w:val="00133782"/>
    <w:rsid w:val="00141414"/>
    <w:rsid w:val="00145A67"/>
    <w:rsid w:val="001578AD"/>
    <w:rsid w:val="00157B14"/>
    <w:rsid w:val="00160EE8"/>
    <w:rsid w:val="00162E80"/>
    <w:rsid w:val="0016347E"/>
    <w:rsid w:val="00163872"/>
    <w:rsid w:val="0017220C"/>
    <w:rsid w:val="00174758"/>
    <w:rsid w:val="001836CB"/>
    <w:rsid w:val="0018548F"/>
    <w:rsid w:val="001867B0"/>
    <w:rsid w:val="00187427"/>
    <w:rsid w:val="001975B7"/>
    <w:rsid w:val="001A3EDF"/>
    <w:rsid w:val="001A6986"/>
    <w:rsid w:val="001B0AD0"/>
    <w:rsid w:val="001B70C6"/>
    <w:rsid w:val="001C42B3"/>
    <w:rsid w:val="001D6620"/>
    <w:rsid w:val="001E29AA"/>
    <w:rsid w:val="001E6D3D"/>
    <w:rsid w:val="001F170D"/>
    <w:rsid w:val="002023A3"/>
    <w:rsid w:val="002035F3"/>
    <w:rsid w:val="00205B4A"/>
    <w:rsid w:val="00205B5E"/>
    <w:rsid w:val="00211916"/>
    <w:rsid w:val="00216E3A"/>
    <w:rsid w:val="00221A7E"/>
    <w:rsid w:val="002243CE"/>
    <w:rsid w:val="00224E54"/>
    <w:rsid w:val="00234451"/>
    <w:rsid w:val="00235F69"/>
    <w:rsid w:val="00237F1E"/>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2A84"/>
    <w:rsid w:val="00305876"/>
    <w:rsid w:val="00332884"/>
    <w:rsid w:val="0033671D"/>
    <w:rsid w:val="0033700D"/>
    <w:rsid w:val="003470DC"/>
    <w:rsid w:val="0036567B"/>
    <w:rsid w:val="0037623A"/>
    <w:rsid w:val="00380ACB"/>
    <w:rsid w:val="00386C80"/>
    <w:rsid w:val="003902B4"/>
    <w:rsid w:val="003A2E67"/>
    <w:rsid w:val="003B5FD4"/>
    <w:rsid w:val="003B6084"/>
    <w:rsid w:val="003B6B8F"/>
    <w:rsid w:val="003C6678"/>
    <w:rsid w:val="003D2F97"/>
    <w:rsid w:val="003D74A5"/>
    <w:rsid w:val="0041407C"/>
    <w:rsid w:val="00415CF9"/>
    <w:rsid w:val="00422D83"/>
    <w:rsid w:val="004374CE"/>
    <w:rsid w:val="00446598"/>
    <w:rsid w:val="004536BF"/>
    <w:rsid w:val="00453737"/>
    <w:rsid w:val="0045405A"/>
    <w:rsid w:val="00460430"/>
    <w:rsid w:val="004625B8"/>
    <w:rsid w:val="00467E33"/>
    <w:rsid w:val="00467F7C"/>
    <w:rsid w:val="00470071"/>
    <w:rsid w:val="00473130"/>
    <w:rsid w:val="004736E8"/>
    <w:rsid w:val="00477B8D"/>
    <w:rsid w:val="00480BA2"/>
    <w:rsid w:val="00487068"/>
    <w:rsid w:val="00490B48"/>
    <w:rsid w:val="004B1E8D"/>
    <w:rsid w:val="004B61C1"/>
    <w:rsid w:val="004B6A00"/>
    <w:rsid w:val="004C577E"/>
    <w:rsid w:val="004E2135"/>
    <w:rsid w:val="004E5C17"/>
    <w:rsid w:val="004F51E9"/>
    <w:rsid w:val="004F651C"/>
    <w:rsid w:val="00504565"/>
    <w:rsid w:val="00505F11"/>
    <w:rsid w:val="005105BA"/>
    <w:rsid w:val="00510611"/>
    <w:rsid w:val="00526FB1"/>
    <w:rsid w:val="00527CD2"/>
    <w:rsid w:val="00541527"/>
    <w:rsid w:val="00543833"/>
    <w:rsid w:val="00543F29"/>
    <w:rsid w:val="005563AE"/>
    <w:rsid w:val="005606EA"/>
    <w:rsid w:val="00561DAB"/>
    <w:rsid w:val="00562081"/>
    <w:rsid w:val="00563123"/>
    <w:rsid w:val="005744A7"/>
    <w:rsid w:val="0058041C"/>
    <w:rsid w:val="00583B72"/>
    <w:rsid w:val="00586A0D"/>
    <w:rsid w:val="005A09DA"/>
    <w:rsid w:val="005C5274"/>
    <w:rsid w:val="005C5A1D"/>
    <w:rsid w:val="005D4386"/>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4648"/>
    <w:rsid w:val="00653018"/>
    <w:rsid w:val="00653DFD"/>
    <w:rsid w:val="00660EE2"/>
    <w:rsid w:val="006661DA"/>
    <w:rsid w:val="00675EDE"/>
    <w:rsid w:val="00682EED"/>
    <w:rsid w:val="00682FA3"/>
    <w:rsid w:val="00684CCB"/>
    <w:rsid w:val="00686355"/>
    <w:rsid w:val="006A7AE5"/>
    <w:rsid w:val="006B38D8"/>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C89"/>
    <w:rsid w:val="00764D2A"/>
    <w:rsid w:val="00786826"/>
    <w:rsid w:val="0079293C"/>
    <w:rsid w:val="007A3516"/>
    <w:rsid w:val="007A7155"/>
    <w:rsid w:val="007A7747"/>
    <w:rsid w:val="007C3B49"/>
    <w:rsid w:val="007C519F"/>
    <w:rsid w:val="007F0618"/>
    <w:rsid w:val="00800A96"/>
    <w:rsid w:val="00801596"/>
    <w:rsid w:val="008045E9"/>
    <w:rsid w:val="008106D8"/>
    <w:rsid w:val="00811485"/>
    <w:rsid w:val="00811C65"/>
    <w:rsid w:val="00815618"/>
    <w:rsid w:val="00831D39"/>
    <w:rsid w:val="00833152"/>
    <w:rsid w:val="00846C76"/>
    <w:rsid w:val="00852649"/>
    <w:rsid w:val="0085598F"/>
    <w:rsid w:val="008562DB"/>
    <w:rsid w:val="0085759E"/>
    <w:rsid w:val="00862832"/>
    <w:rsid w:val="00867745"/>
    <w:rsid w:val="00872A5E"/>
    <w:rsid w:val="00885A81"/>
    <w:rsid w:val="00893218"/>
    <w:rsid w:val="008B0F0A"/>
    <w:rsid w:val="008B75B8"/>
    <w:rsid w:val="008C3331"/>
    <w:rsid w:val="008C448E"/>
    <w:rsid w:val="008C62BF"/>
    <w:rsid w:val="008C7F74"/>
    <w:rsid w:val="008D5346"/>
    <w:rsid w:val="008E0A9D"/>
    <w:rsid w:val="008E539D"/>
    <w:rsid w:val="008F2A86"/>
    <w:rsid w:val="009029B2"/>
    <w:rsid w:val="009052CD"/>
    <w:rsid w:val="00906283"/>
    <w:rsid w:val="00914743"/>
    <w:rsid w:val="00926099"/>
    <w:rsid w:val="0092682A"/>
    <w:rsid w:val="009317F0"/>
    <w:rsid w:val="009322EA"/>
    <w:rsid w:val="00935CE2"/>
    <w:rsid w:val="009365C5"/>
    <w:rsid w:val="009430FA"/>
    <w:rsid w:val="00946615"/>
    <w:rsid w:val="00947CA3"/>
    <w:rsid w:val="009520D5"/>
    <w:rsid w:val="0097029B"/>
    <w:rsid w:val="00970B7F"/>
    <w:rsid w:val="0097285D"/>
    <w:rsid w:val="00977DB8"/>
    <w:rsid w:val="0098139C"/>
    <w:rsid w:val="009850FD"/>
    <w:rsid w:val="009854D9"/>
    <w:rsid w:val="009946E1"/>
    <w:rsid w:val="009A0EF6"/>
    <w:rsid w:val="009B0342"/>
    <w:rsid w:val="009B214E"/>
    <w:rsid w:val="009B269F"/>
    <w:rsid w:val="009C2E3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5C1"/>
    <w:rsid w:val="00A64D08"/>
    <w:rsid w:val="00A65190"/>
    <w:rsid w:val="00A74621"/>
    <w:rsid w:val="00A758CE"/>
    <w:rsid w:val="00A765C1"/>
    <w:rsid w:val="00A9713D"/>
    <w:rsid w:val="00AA01ED"/>
    <w:rsid w:val="00AB4E9E"/>
    <w:rsid w:val="00AB58B1"/>
    <w:rsid w:val="00AB7B8F"/>
    <w:rsid w:val="00AC778A"/>
    <w:rsid w:val="00AD2916"/>
    <w:rsid w:val="00AE1251"/>
    <w:rsid w:val="00AF1646"/>
    <w:rsid w:val="00AF6BE0"/>
    <w:rsid w:val="00AF7452"/>
    <w:rsid w:val="00B02982"/>
    <w:rsid w:val="00B05F41"/>
    <w:rsid w:val="00B179FB"/>
    <w:rsid w:val="00B34AB1"/>
    <w:rsid w:val="00B35EA5"/>
    <w:rsid w:val="00B36459"/>
    <w:rsid w:val="00B438FC"/>
    <w:rsid w:val="00B4777D"/>
    <w:rsid w:val="00B5140B"/>
    <w:rsid w:val="00B63D23"/>
    <w:rsid w:val="00B6683C"/>
    <w:rsid w:val="00B82328"/>
    <w:rsid w:val="00BA25A2"/>
    <w:rsid w:val="00BA4B22"/>
    <w:rsid w:val="00BB08C4"/>
    <w:rsid w:val="00BB1A45"/>
    <w:rsid w:val="00BB24BB"/>
    <w:rsid w:val="00BB4346"/>
    <w:rsid w:val="00BB7E69"/>
    <w:rsid w:val="00BD6020"/>
    <w:rsid w:val="00BE7CA2"/>
    <w:rsid w:val="00BF450F"/>
    <w:rsid w:val="00BF563D"/>
    <w:rsid w:val="00BF5DBF"/>
    <w:rsid w:val="00BF6284"/>
    <w:rsid w:val="00BF6971"/>
    <w:rsid w:val="00C10941"/>
    <w:rsid w:val="00C14CD9"/>
    <w:rsid w:val="00C255DB"/>
    <w:rsid w:val="00C265E6"/>
    <w:rsid w:val="00C33F73"/>
    <w:rsid w:val="00C37A79"/>
    <w:rsid w:val="00C54211"/>
    <w:rsid w:val="00C57FB8"/>
    <w:rsid w:val="00C6190C"/>
    <w:rsid w:val="00C700F7"/>
    <w:rsid w:val="00C86BA8"/>
    <w:rsid w:val="00C96472"/>
    <w:rsid w:val="00CA3C23"/>
    <w:rsid w:val="00CA427D"/>
    <w:rsid w:val="00CA785B"/>
    <w:rsid w:val="00CB3C49"/>
    <w:rsid w:val="00CC0165"/>
    <w:rsid w:val="00CC01BC"/>
    <w:rsid w:val="00CC648E"/>
    <w:rsid w:val="00CC6E02"/>
    <w:rsid w:val="00CE5AB8"/>
    <w:rsid w:val="00CF19CE"/>
    <w:rsid w:val="00CF31F3"/>
    <w:rsid w:val="00D00743"/>
    <w:rsid w:val="00D00FC4"/>
    <w:rsid w:val="00D105B8"/>
    <w:rsid w:val="00D23468"/>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95DD0"/>
    <w:rsid w:val="00DA0D8E"/>
    <w:rsid w:val="00DA5391"/>
    <w:rsid w:val="00DA6C2F"/>
    <w:rsid w:val="00DC26F5"/>
    <w:rsid w:val="00DE04BA"/>
    <w:rsid w:val="00DE0E48"/>
    <w:rsid w:val="00DE67F5"/>
    <w:rsid w:val="00DE78A9"/>
    <w:rsid w:val="00DF3F78"/>
    <w:rsid w:val="00DF72CC"/>
    <w:rsid w:val="00E01740"/>
    <w:rsid w:val="00E21193"/>
    <w:rsid w:val="00E3769E"/>
    <w:rsid w:val="00E42404"/>
    <w:rsid w:val="00E63ED9"/>
    <w:rsid w:val="00E7262B"/>
    <w:rsid w:val="00E82A71"/>
    <w:rsid w:val="00E82F54"/>
    <w:rsid w:val="00E85B5A"/>
    <w:rsid w:val="00E86459"/>
    <w:rsid w:val="00E87DA0"/>
    <w:rsid w:val="00E9189C"/>
    <w:rsid w:val="00EA0CA7"/>
    <w:rsid w:val="00EA3D3D"/>
    <w:rsid w:val="00EA45CB"/>
    <w:rsid w:val="00EB18EF"/>
    <w:rsid w:val="00EB1F78"/>
    <w:rsid w:val="00EB5B58"/>
    <w:rsid w:val="00EB7CB9"/>
    <w:rsid w:val="00EC5631"/>
    <w:rsid w:val="00EC6186"/>
    <w:rsid w:val="00EC6F86"/>
    <w:rsid w:val="00EC7E28"/>
    <w:rsid w:val="00ED1402"/>
    <w:rsid w:val="00EE4373"/>
    <w:rsid w:val="00EE66B8"/>
    <w:rsid w:val="00EF48EC"/>
    <w:rsid w:val="00F0713B"/>
    <w:rsid w:val="00F10357"/>
    <w:rsid w:val="00F110BD"/>
    <w:rsid w:val="00F12393"/>
    <w:rsid w:val="00F15CD6"/>
    <w:rsid w:val="00F16F2D"/>
    <w:rsid w:val="00F2016A"/>
    <w:rsid w:val="00F21D67"/>
    <w:rsid w:val="00F24B8F"/>
    <w:rsid w:val="00F30B46"/>
    <w:rsid w:val="00F4536C"/>
    <w:rsid w:val="00F50662"/>
    <w:rsid w:val="00F52A17"/>
    <w:rsid w:val="00F63674"/>
    <w:rsid w:val="00F73108"/>
    <w:rsid w:val="00F75DBD"/>
    <w:rsid w:val="00F76811"/>
    <w:rsid w:val="00F85C68"/>
    <w:rsid w:val="00F95343"/>
    <w:rsid w:val="00FA1F82"/>
    <w:rsid w:val="00FB4EB3"/>
    <w:rsid w:val="00FB536F"/>
    <w:rsid w:val="00FC411A"/>
    <w:rsid w:val="00FC568F"/>
    <w:rsid w:val="00FC5A40"/>
    <w:rsid w:val="00FD01DE"/>
    <w:rsid w:val="00FD079B"/>
    <w:rsid w:val="00FD0C3C"/>
    <w:rsid w:val="00FD635C"/>
    <w:rsid w:val="00FD6751"/>
    <w:rsid w:val="00FE0543"/>
    <w:rsid w:val="00FE0686"/>
    <w:rsid w:val="00FE2606"/>
    <w:rsid w:val="00FE2F15"/>
    <w:rsid w:val="00FE4E50"/>
    <w:rsid w:val="00FF2BE2"/>
    <w:rsid w:val="0241B77A"/>
    <w:rsid w:val="07A3E346"/>
    <w:rsid w:val="14107722"/>
    <w:rsid w:val="16766D12"/>
    <w:rsid w:val="2E4F5622"/>
    <w:rsid w:val="37D3EE55"/>
    <w:rsid w:val="3A74B9B5"/>
    <w:rsid w:val="3E637228"/>
    <w:rsid w:val="502CAF4F"/>
    <w:rsid w:val="509125D0"/>
    <w:rsid w:val="5395FC44"/>
    <w:rsid w:val="5C1A97B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2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4F651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4F651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C54211"/>
  </w:style>
  <w:style w:type="character" w:customStyle="1" w:styleId="TableHeaderChar">
    <w:name w:val="TableHeader Char"/>
    <w:basedOn w:val="DefaultParagraphFont"/>
    <w:link w:val="TableHeader"/>
    <w:rsid w:val="00C54211"/>
    <w:rPr>
      <w:rFonts w:ascii="Arial" w:hAnsi="Arial" w:cs="Arial"/>
      <w:b/>
      <w:sz w:val="24"/>
      <w:szCs w:val="24"/>
    </w:rPr>
  </w:style>
  <w:style w:type="character" w:customStyle="1" w:styleId="Header6Char">
    <w:name w:val="Header 6 Char"/>
    <w:basedOn w:val="TableHeaderChar"/>
    <w:link w:val="Header6"/>
    <w:rsid w:val="00C5421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09603313">
      <w:bodyDiv w:val="1"/>
      <w:marLeft w:val="0"/>
      <w:marRight w:val="0"/>
      <w:marTop w:val="0"/>
      <w:marBottom w:val="0"/>
      <w:divBdr>
        <w:top w:val="none" w:sz="0" w:space="0" w:color="auto"/>
        <w:left w:val="none" w:sz="0" w:space="0" w:color="auto"/>
        <w:bottom w:val="none" w:sz="0" w:space="0" w:color="auto"/>
        <w:right w:val="none" w:sz="0" w:space="0" w:color="auto"/>
      </w:divBdr>
    </w:div>
    <w:div w:id="335622419">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3042822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1-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FE150E-AD46-4341-92BB-13DB4964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Specifications—MS-ESS1-3 - CAASPP (CA Dept of Education)</dc:title>
  <dc:subject>This CAST item specification describes MS-ESS1-3 Earth's Place in the Universe.</dc:subject>
  <dc:creator/>
  <cp:keywords/>
  <dc:description/>
  <cp:lastModifiedBy/>
  <cp:revision>1</cp:revision>
  <dcterms:created xsi:type="dcterms:W3CDTF">2025-04-02T17:37:00Z</dcterms:created>
  <dcterms:modified xsi:type="dcterms:W3CDTF">2025-04-02T17:37:00Z</dcterms:modified>
</cp:coreProperties>
</file>