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9863B7">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D56B29">
        <w:rPr>
          <w:sz w:val="40"/>
          <w:szCs w:val="40"/>
        </w:rPr>
        <w:t>Education</w:t>
      </w:r>
      <w:r w:rsidR="00693951">
        <w:rPr>
          <w:sz w:val="40"/>
          <w:szCs w:val="40"/>
        </w:rPr>
        <w:br/>
      </w:r>
      <w:r w:rsidR="00BA38B6">
        <w:rPr>
          <w:sz w:val="40"/>
          <w:szCs w:val="40"/>
        </w:rPr>
        <w:t>Jul</w:t>
      </w:r>
      <w:bookmarkStart w:id="0" w:name="_GoBack"/>
      <w:bookmarkEnd w:id="0"/>
      <w:r w:rsidR="00BA38B6">
        <w:rPr>
          <w:sz w:val="40"/>
          <w:szCs w:val="40"/>
        </w:rPr>
        <w:t>y 2018</w:t>
      </w:r>
      <w:r w:rsidRPr="001B3958">
        <w:rPr>
          <w:sz w:val="40"/>
          <w:szCs w:val="40"/>
        </w:rPr>
        <w:t xml:space="preserve"> Agenda</w:t>
      </w:r>
      <w:r w:rsidR="00FC1FCE" w:rsidRPr="001B3958">
        <w:rPr>
          <w:sz w:val="40"/>
          <w:szCs w:val="40"/>
        </w:rPr>
        <w:br/>
        <w:t>Item</w:t>
      </w:r>
      <w:r w:rsidR="00692300">
        <w:rPr>
          <w:sz w:val="40"/>
          <w:szCs w:val="40"/>
        </w:rPr>
        <w:t xml:space="preserve"> #W-</w:t>
      </w:r>
      <w:r w:rsidR="00662899">
        <w:rPr>
          <w:sz w:val="40"/>
          <w:szCs w:val="40"/>
        </w:rPr>
        <w:t>08</w:t>
      </w:r>
    </w:p>
    <w:p w:rsidR="00FC1FCE" w:rsidRDefault="00FC1FCE" w:rsidP="009863B7">
      <w:pPr>
        <w:pStyle w:val="Heading2"/>
        <w:spacing w:before="240" w:after="240"/>
        <w:rPr>
          <w:sz w:val="36"/>
          <w:szCs w:val="36"/>
        </w:rPr>
      </w:pPr>
      <w:r w:rsidRPr="001B3958">
        <w:rPr>
          <w:sz w:val="36"/>
          <w:szCs w:val="36"/>
        </w:rPr>
        <w:t>Subject</w:t>
      </w:r>
    </w:p>
    <w:p w:rsidR="00BA38B6" w:rsidRPr="00BA38B6" w:rsidRDefault="00BA38B6" w:rsidP="00BA38B6">
      <w:pPr>
        <w:spacing w:after="240"/>
        <w:rPr>
          <w:rFonts w:eastAsiaTheme="minorHAnsi" w:cstheme="minorBidi"/>
          <w:snapToGrid w:val="0"/>
          <w:szCs w:val="22"/>
        </w:rPr>
      </w:pPr>
      <w:r w:rsidRPr="00BA38B6">
        <w:rPr>
          <w:rFonts w:eastAsiaTheme="minorHAnsi" w:cstheme="minorBidi"/>
          <w:snapToGrid w:val="0"/>
          <w:szCs w:val="22"/>
        </w:rPr>
        <w:t>Requests by two districts</w:t>
      </w:r>
      <w:r w:rsidRPr="00BA38B6">
        <w:rPr>
          <w:rFonts w:eastAsiaTheme="minorHAnsi" w:cstheme="minorBidi"/>
          <w:b/>
          <w:snapToGrid w:val="0"/>
          <w:szCs w:val="22"/>
        </w:rPr>
        <w:t xml:space="preserve"> </w:t>
      </w:r>
      <w:r w:rsidRPr="00BA38B6">
        <w:rPr>
          <w:rFonts w:eastAsiaTheme="minorHAnsi" w:cstheme="minorBidi"/>
          <w:snapToGrid w:val="0"/>
          <w:szCs w:val="22"/>
        </w:rPr>
        <w:t xml:space="preserve">under the authority of the California </w:t>
      </w:r>
      <w:r w:rsidRPr="00BA38B6">
        <w:rPr>
          <w:rFonts w:eastAsiaTheme="minorHAnsi" w:cstheme="minorBidi"/>
          <w:i/>
          <w:snapToGrid w:val="0"/>
          <w:szCs w:val="22"/>
        </w:rPr>
        <w:t>Education Code</w:t>
      </w:r>
      <w:r w:rsidRPr="00BA38B6">
        <w:rPr>
          <w:rFonts w:eastAsiaTheme="minorHAnsi" w:cstheme="minorBidi"/>
          <w:snapToGrid w:val="0"/>
          <w:szCs w:val="22"/>
        </w:rPr>
        <w:t xml:space="preserve"> Section 46206(a), to waive </w:t>
      </w:r>
      <w:r w:rsidRPr="00BA38B6">
        <w:rPr>
          <w:rFonts w:eastAsiaTheme="minorHAnsi" w:cstheme="minorBidi"/>
          <w:i/>
          <w:snapToGrid w:val="0"/>
          <w:szCs w:val="22"/>
        </w:rPr>
        <w:t>Education Code</w:t>
      </w:r>
      <w:r w:rsidRPr="00BA38B6">
        <w:rPr>
          <w:rFonts w:eastAsiaTheme="minorHAnsi" w:cstheme="minorBidi"/>
          <w:snapToGrid w:val="0"/>
          <w:szCs w:val="22"/>
        </w:rPr>
        <w:t xml:space="preserve"> Section 46201(a), the audit penalty for offering insufficient instructional minutes during the 2016–17 school year</w:t>
      </w:r>
      <w:r w:rsidR="008E7314">
        <w:rPr>
          <w:rFonts w:eastAsiaTheme="minorHAnsi" w:cstheme="minorBidi"/>
          <w:snapToGrid w:val="0"/>
          <w:szCs w:val="22"/>
        </w:rPr>
        <w:t>.</w:t>
      </w:r>
    </w:p>
    <w:p w:rsidR="00692300" w:rsidRDefault="00692300" w:rsidP="009863B7">
      <w:pPr>
        <w:pStyle w:val="Heading2"/>
        <w:spacing w:before="240" w:after="240"/>
        <w:rPr>
          <w:sz w:val="36"/>
          <w:szCs w:val="36"/>
        </w:rPr>
      </w:pPr>
      <w:r w:rsidRPr="00692300">
        <w:rPr>
          <w:sz w:val="36"/>
          <w:szCs w:val="36"/>
        </w:rPr>
        <w:t>Waiver Number</w:t>
      </w:r>
      <w:r w:rsidR="00476836">
        <w:rPr>
          <w:sz w:val="36"/>
          <w:szCs w:val="36"/>
        </w:rPr>
        <w:t>s</w:t>
      </w:r>
    </w:p>
    <w:p w:rsidR="00476836" w:rsidRPr="00476836" w:rsidRDefault="00476836" w:rsidP="00476836">
      <w:pPr>
        <w:pStyle w:val="ListParagraph"/>
        <w:numPr>
          <w:ilvl w:val="0"/>
          <w:numId w:val="10"/>
        </w:numPr>
      </w:pPr>
      <w:r w:rsidRPr="00476836">
        <w:t>Borrego Springs Unified School District 30-3-2018</w:t>
      </w:r>
    </w:p>
    <w:p w:rsidR="00476836" w:rsidRDefault="00476836" w:rsidP="00476836">
      <w:pPr>
        <w:pStyle w:val="ListParagraph"/>
        <w:numPr>
          <w:ilvl w:val="0"/>
          <w:numId w:val="10"/>
        </w:numPr>
      </w:pPr>
      <w:r w:rsidRPr="00476836">
        <w:t>Petaluma City Elementary/Joint Union High School District 41-3-2018</w:t>
      </w:r>
    </w:p>
    <w:p w:rsidR="00FC1FCE" w:rsidRPr="001B3958" w:rsidRDefault="00FC1FCE" w:rsidP="009863B7">
      <w:pPr>
        <w:pStyle w:val="Heading2"/>
        <w:spacing w:before="240" w:after="240"/>
        <w:rPr>
          <w:sz w:val="36"/>
          <w:szCs w:val="36"/>
        </w:rPr>
      </w:pPr>
      <w:r w:rsidRPr="001B3958">
        <w:rPr>
          <w:sz w:val="36"/>
          <w:szCs w:val="36"/>
        </w:rPr>
        <w:t>Type of Action</w:t>
      </w:r>
    </w:p>
    <w:p w:rsidR="0091117B" w:rsidRPr="009863B7" w:rsidRDefault="00692300" w:rsidP="000E09DC">
      <w:pPr>
        <w:spacing w:after="480"/>
      </w:pPr>
      <w:r w:rsidRPr="009863B7">
        <w:t>Action</w:t>
      </w:r>
      <w:r w:rsidR="00B906EF">
        <w:t>, Consent</w:t>
      </w:r>
    </w:p>
    <w:p w:rsidR="00FC1FCE" w:rsidRPr="001B3958" w:rsidRDefault="00FC1FCE" w:rsidP="009863B7">
      <w:pPr>
        <w:pStyle w:val="Heading2"/>
        <w:spacing w:before="240" w:after="240"/>
        <w:rPr>
          <w:sz w:val="36"/>
          <w:szCs w:val="36"/>
        </w:rPr>
      </w:pPr>
      <w:r w:rsidRPr="001B3958">
        <w:rPr>
          <w:sz w:val="36"/>
          <w:szCs w:val="36"/>
        </w:rPr>
        <w:t>Summary of the Issue(s)</w:t>
      </w:r>
    </w:p>
    <w:p w:rsidR="00BA38B6" w:rsidRPr="00BA38B6" w:rsidRDefault="00BA38B6" w:rsidP="00BA38B6">
      <w:pPr>
        <w:spacing w:after="240"/>
        <w:rPr>
          <w:rFonts w:eastAsiaTheme="minorHAnsi" w:cstheme="minorBidi"/>
          <w:szCs w:val="22"/>
        </w:rPr>
      </w:pPr>
      <w:r w:rsidRPr="00BA38B6">
        <w:rPr>
          <w:rFonts w:eastAsiaTheme="minorHAnsi" w:cstheme="minorBidi"/>
          <w:szCs w:val="22"/>
        </w:rPr>
        <w:t>The local educational agencies (LEAs) above are requesting that the California State Board of Education (SBE) waive the instructional time requirement audit penalty. The LEAs were short instructional minutes for the 2016–17 school year. Per</w:t>
      </w:r>
      <w:r w:rsidR="005515A9">
        <w:rPr>
          <w:rFonts w:eastAsiaTheme="minorHAnsi" w:cstheme="minorBidi"/>
          <w:szCs w:val="22"/>
        </w:rPr>
        <w:t xml:space="preserve"> California</w:t>
      </w:r>
      <w:r w:rsidRPr="00BA38B6">
        <w:rPr>
          <w:rFonts w:eastAsiaTheme="minorHAnsi" w:cstheme="minorBidi"/>
          <w:szCs w:val="22"/>
        </w:rPr>
        <w:t xml:space="preserve"> </w:t>
      </w:r>
      <w:r w:rsidRPr="00BA38B6">
        <w:rPr>
          <w:rFonts w:eastAsiaTheme="minorHAnsi" w:cstheme="minorBidi"/>
          <w:i/>
          <w:szCs w:val="22"/>
        </w:rPr>
        <w:t xml:space="preserve">Education Code </w:t>
      </w:r>
      <w:r w:rsidRPr="00BA38B6">
        <w:rPr>
          <w:rFonts w:eastAsiaTheme="minorHAnsi" w:cstheme="minorBidi"/>
          <w:szCs w:val="22"/>
        </w:rPr>
        <w:t>(</w:t>
      </w:r>
      <w:r w:rsidRPr="00BA38B6">
        <w:rPr>
          <w:rFonts w:eastAsiaTheme="minorHAnsi" w:cstheme="minorBidi"/>
          <w:i/>
          <w:szCs w:val="22"/>
        </w:rPr>
        <w:t>EC</w:t>
      </w:r>
      <w:r w:rsidRPr="00BA38B6">
        <w:rPr>
          <w:rFonts w:eastAsiaTheme="minorHAnsi" w:cstheme="minorBidi"/>
          <w:szCs w:val="22"/>
        </w:rPr>
        <w:t>) Section 46206(a), the SBE may waive the fiscal penalties set forth in this article for a school district that fails to maintain the prescribed minimum length of instruction, upon the condition that the school or schools in which the minutes were lost maintain minutes of instruction equal to those lost, in addition to the minimum amount required, for twice the number of years that it failed to maintain the required minimum length of time.</w:t>
      </w:r>
    </w:p>
    <w:p w:rsidR="00F40510" w:rsidRPr="00F40510" w:rsidRDefault="00F40510" w:rsidP="009863B7">
      <w:pPr>
        <w:pStyle w:val="Heading2"/>
        <w:spacing w:before="240" w:after="240"/>
        <w:rPr>
          <w:sz w:val="36"/>
          <w:szCs w:val="36"/>
        </w:rPr>
      </w:pPr>
      <w:r w:rsidRPr="00F40510">
        <w:rPr>
          <w:sz w:val="36"/>
          <w:szCs w:val="36"/>
        </w:rPr>
        <w:t>Authority for Waiver</w:t>
      </w:r>
    </w:p>
    <w:p w:rsidR="00F40510" w:rsidRPr="009863B7" w:rsidRDefault="00135ABB" w:rsidP="009863B7">
      <w:pPr>
        <w:spacing w:after="480"/>
        <w:rPr>
          <w:highlight w:val="lightGray"/>
        </w:rPr>
      </w:pPr>
      <w:r>
        <w:rPr>
          <w:i/>
        </w:rPr>
        <w:t xml:space="preserve">EC </w:t>
      </w:r>
      <w:r w:rsidR="00BA38B6">
        <w:t>Section 46206</w:t>
      </w:r>
    </w:p>
    <w:p w:rsidR="00D8667C" w:rsidRDefault="00D8667C">
      <w:pPr>
        <w:spacing w:after="160" w:line="259" w:lineRule="auto"/>
        <w:rPr>
          <w:rFonts w:eastAsiaTheme="majorEastAsia" w:cstheme="majorBidi"/>
          <w:b/>
          <w:sz w:val="26"/>
          <w:szCs w:val="26"/>
        </w:rPr>
      </w:pPr>
      <w:r>
        <w:br w:type="page"/>
      </w:r>
    </w:p>
    <w:p w:rsidR="00FC1FCE" w:rsidRDefault="00FC1FCE" w:rsidP="009863B7">
      <w:pPr>
        <w:pStyle w:val="Heading2"/>
        <w:spacing w:before="240" w:after="240"/>
        <w:rPr>
          <w:sz w:val="36"/>
          <w:szCs w:val="36"/>
        </w:rPr>
      </w:pPr>
      <w:r w:rsidRPr="001B3958">
        <w:rPr>
          <w:sz w:val="36"/>
          <w:szCs w:val="36"/>
        </w:rPr>
        <w:lastRenderedPageBreak/>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Approval: 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Yes</w:t>
      </w:r>
      <w:r w:rsidR="00BA38B6">
        <w:rPr>
          <w:rFonts w:cs="Arial"/>
        </w:rPr>
        <w:t xml:space="preserve"> </w:t>
      </w:r>
    </w:p>
    <w:p w:rsidR="00FE4BD6" w:rsidRDefault="00BA38B6" w:rsidP="002E6FCA">
      <w:pPr>
        <w:pStyle w:val="ListParagraph"/>
        <w:numPr>
          <w:ilvl w:val="0"/>
          <w:numId w:val="2"/>
        </w:numPr>
        <w:spacing w:after="240"/>
        <w:contextualSpacing w:val="0"/>
        <w:rPr>
          <w:rFonts w:cs="Arial"/>
        </w:rPr>
      </w:pPr>
      <w:r>
        <w:rPr>
          <w:rFonts w:cs="Arial"/>
        </w:rPr>
        <w:t xml:space="preserve">Denial: </w:t>
      </w:r>
      <w:r w:rsidR="00FE4BD6" w:rsidRPr="002E6FCA">
        <w:rPr>
          <w:rFonts w:cs="Arial"/>
        </w:rPr>
        <w:t>No</w:t>
      </w:r>
    </w:p>
    <w:p w:rsidR="00714AFF" w:rsidRDefault="00714AFF" w:rsidP="00714AFF">
      <w:pPr>
        <w:spacing w:after="240"/>
      </w:pPr>
      <w:r>
        <w:t xml:space="preserve">The California Department of Education (CDE) recommends that the SBE approve these waivers </w:t>
      </w:r>
      <w:r w:rsidR="00AA5A60">
        <w:t>with</w:t>
      </w:r>
      <w:r>
        <w:t xml:space="preserve"> the</w:t>
      </w:r>
      <w:r w:rsidR="00AA5A60">
        <w:t xml:space="preserve"> following</w:t>
      </w:r>
      <w:r>
        <w:t xml:space="preserve"> condition</w:t>
      </w:r>
      <w:r w:rsidR="00AA5A60">
        <w:t xml:space="preserve">s: </w:t>
      </w:r>
    </w:p>
    <w:p w:rsidR="00AA5A60" w:rsidRPr="00501480" w:rsidRDefault="00AA5A60" w:rsidP="00501480">
      <w:pPr>
        <w:pStyle w:val="ListParagraph"/>
        <w:numPr>
          <w:ilvl w:val="0"/>
          <w:numId w:val="8"/>
        </w:numPr>
        <w:spacing w:after="120"/>
        <w:contextualSpacing w:val="0"/>
      </w:pPr>
      <w:r>
        <w:t>The LEAs maintain increased instructional minutes of at least the amount required by law plus the number of minutes the LEAs failed to offer for a period of two years beginning in 2018–19 through 2019–20</w:t>
      </w:r>
      <w:r w:rsidRPr="00D9565F">
        <w:rPr>
          <w:rFonts w:eastAsiaTheme="minorHAnsi" w:cstheme="minorBidi"/>
          <w:szCs w:val="22"/>
        </w:rPr>
        <w:t>.</w:t>
      </w:r>
    </w:p>
    <w:p w:rsidR="00AA5A60" w:rsidRDefault="00AA5A60" w:rsidP="00501480">
      <w:pPr>
        <w:pStyle w:val="ListParagraph"/>
        <w:numPr>
          <w:ilvl w:val="0"/>
          <w:numId w:val="8"/>
        </w:numPr>
        <w:spacing w:after="120"/>
        <w:contextualSpacing w:val="0"/>
      </w:pPr>
      <w:r>
        <w:t>The LEAs report the annual instructional minutes offered in their annual audit reports</w:t>
      </w:r>
      <w:r w:rsidRPr="00D9565F">
        <w:rPr>
          <w:rFonts w:eastAsiaTheme="minorHAnsi" w:cstheme="minorBidi"/>
          <w:szCs w:val="22"/>
        </w:rPr>
        <w:t>.</w:t>
      </w:r>
    </w:p>
    <w:p w:rsidR="00714AFF" w:rsidRDefault="00714AFF" w:rsidP="00AA5A60">
      <w:r>
        <w:t>If the</w:t>
      </w:r>
      <w:r w:rsidR="00AA5A60">
        <w:t>se conditions are not met,</w:t>
      </w:r>
      <w:r>
        <w:t xml:space="preserve"> the penalty will be reinstated. </w:t>
      </w:r>
    </w:p>
    <w:p w:rsidR="00F30608" w:rsidRDefault="00F30608" w:rsidP="00501480">
      <w:pPr>
        <w:pStyle w:val="Heading2"/>
        <w:spacing w:before="100" w:beforeAutospacing="1" w:after="0"/>
        <w:rPr>
          <w:sz w:val="36"/>
          <w:szCs w:val="36"/>
        </w:rPr>
      </w:pPr>
      <w:r>
        <w:rPr>
          <w:sz w:val="36"/>
          <w:szCs w:val="36"/>
        </w:rPr>
        <w:t>Summary of Key Issues</w:t>
      </w:r>
    </w:p>
    <w:p w:rsidR="00BA38B6" w:rsidRPr="00BA38B6" w:rsidRDefault="00BA38B6" w:rsidP="00501480">
      <w:pPr>
        <w:spacing w:before="100" w:beforeAutospacing="1" w:after="240"/>
        <w:rPr>
          <w:rFonts w:eastAsiaTheme="minorHAnsi" w:cstheme="minorBidi"/>
          <w:szCs w:val="22"/>
        </w:rPr>
      </w:pPr>
      <w:r w:rsidRPr="00BA38B6">
        <w:rPr>
          <w:rFonts w:eastAsiaTheme="minorHAnsi" w:cstheme="minorBidi"/>
          <w:szCs w:val="22"/>
        </w:rPr>
        <w:t>During an audit of instructional minutes for 2016–17 it was discovered tha</w:t>
      </w:r>
      <w:r w:rsidR="00476836">
        <w:rPr>
          <w:rFonts w:eastAsiaTheme="minorHAnsi" w:cstheme="minorBidi"/>
          <w:szCs w:val="22"/>
        </w:rPr>
        <w:t xml:space="preserve">t the LEAs listed in Attachment 1 </w:t>
      </w:r>
      <w:r w:rsidRPr="00BA38B6">
        <w:rPr>
          <w:rFonts w:eastAsiaTheme="minorHAnsi" w:cstheme="minorBidi"/>
          <w:szCs w:val="22"/>
        </w:rPr>
        <w:t>failed to offer the required number of instructional minutes.</w:t>
      </w:r>
    </w:p>
    <w:p w:rsidR="00BA38B6" w:rsidRPr="00BA38B6" w:rsidRDefault="00BA38B6" w:rsidP="00BA38B6">
      <w:pPr>
        <w:spacing w:after="240"/>
        <w:rPr>
          <w:rFonts w:eastAsiaTheme="minorHAnsi" w:cstheme="minorBidi"/>
          <w:szCs w:val="22"/>
        </w:rPr>
      </w:pPr>
      <w:r w:rsidRPr="00BA38B6">
        <w:rPr>
          <w:rFonts w:eastAsiaTheme="minorHAnsi" w:cstheme="minorBidi"/>
          <w:szCs w:val="22"/>
        </w:rPr>
        <w:t xml:space="preserve">The LEAs would like to use school years 2018–19 and 2019–20 to make up the shortfall of instructional minutes at affected school sites. </w:t>
      </w:r>
    </w:p>
    <w:p w:rsidR="00BA38B6" w:rsidRDefault="00BA38B6" w:rsidP="00BA38B6">
      <w:pPr>
        <w:spacing w:after="240"/>
        <w:rPr>
          <w:rFonts w:eastAsiaTheme="minorHAnsi" w:cstheme="minorBidi"/>
          <w:szCs w:val="22"/>
        </w:rPr>
      </w:pPr>
      <w:r w:rsidRPr="00BA38B6">
        <w:rPr>
          <w:rFonts w:eastAsiaTheme="minorHAnsi" w:cstheme="minorBidi"/>
          <w:szCs w:val="22"/>
        </w:rPr>
        <w:t>The minimum number of required annual instructional minutes in 2018–19 and 2019–20 for kindergarten is 36,000, grades one through three is 50,400, grades four through eight is 54,000, and grades nine through twelve is 64,800.</w:t>
      </w:r>
      <w:r>
        <w:rPr>
          <w:rFonts w:eastAsiaTheme="minorHAnsi" w:cstheme="minorBidi"/>
          <w:szCs w:val="22"/>
        </w:rPr>
        <w:t xml:space="preserve"> </w:t>
      </w:r>
    </w:p>
    <w:p w:rsidR="00BA38B6" w:rsidRDefault="009863B7" w:rsidP="00501480">
      <w:pPr>
        <w:spacing w:before="100" w:beforeAutospacing="1"/>
      </w:pPr>
      <w:r w:rsidRPr="009863B7">
        <w:rPr>
          <w:b/>
        </w:rPr>
        <w:t>Demographic Information:</w:t>
      </w:r>
      <w:r w:rsidRPr="009863B7">
        <w:t xml:space="preserve"> </w:t>
      </w:r>
    </w:p>
    <w:p w:rsidR="00BA38B6" w:rsidRDefault="00BA38B6" w:rsidP="00501480">
      <w:pPr>
        <w:spacing w:before="100" w:beforeAutospacing="1"/>
        <w:rPr>
          <w:rFonts w:eastAsiaTheme="minorHAnsi" w:cstheme="minorBidi"/>
          <w:szCs w:val="22"/>
        </w:rPr>
      </w:pPr>
      <w:r w:rsidRPr="00BA38B6">
        <w:rPr>
          <w:rFonts w:eastAsiaTheme="minorHAnsi" w:cstheme="minorBidi"/>
          <w:szCs w:val="22"/>
        </w:rPr>
        <w:t>Borrego Springs Unified School District has a student population of 398 and is located in a rural area in San Diego County.</w:t>
      </w:r>
    </w:p>
    <w:p w:rsidR="00326653" w:rsidRPr="00BA38B6" w:rsidRDefault="00BA38B6" w:rsidP="00501480">
      <w:pPr>
        <w:spacing w:before="100" w:beforeAutospacing="1" w:after="240"/>
        <w:rPr>
          <w:rFonts w:eastAsiaTheme="minorHAnsi" w:cstheme="minorBidi"/>
          <w:szCs w:val="22"/>
          <w:highlight w:val="lightGray"/>
        </w:rPr>
      </w:pPr>
      <w:r w:rsidRPr="00BA38B6">
        <w:rPr>
          <w:rFonts w:eastAsiaTheme="minorHAnsi" w:cstheme="minorBidi"/>
          <w:szCs w:val="22"/>
        </w:rPr>
        <w:t>Petaluma City</w:t>
      </w:r>
      <w:r w:rsidR="00476836">
        <w:rPr>
          <w:rFonts w:eastAsiaTheme="minorHAnsi" w:cstheme="minorBidi"/>
          <w:szCs w:val="22"/>
        </w:rPr>
        <w:t xml:space="preserve"> Elementary</w:t>
      </w:r>
      <w:r w:rsidRPr="00BA38B6">
        <w:rPr>
          <w:rFonts w:eastAsiaTheme="minorHAnsi" w:cstheme="minorBidi"/>
          <w:szCs w:val="22"/>
        </w:rPr>
        <w:t xml:space="preserve">/Joint Union High School District has a student population of </w:t>
      </w:r>
      <w:r w:rsidR="00677AE7">
        <w:rPr>
          <w:rFonts w:eastAsiaTheme="minorHAnsi" w:cstheme="minorBidi"/>
          <w:szCs w:val="22"/>
        </w:rPr>
        <w:t>7,728</w:t>
      </w:r>
      <w:r w:rsidRPr="00BA38B6">
        <w:rPr>
          <w:rFonts w:eastAsiaTheme="minorHAnsi" w:cstheme="minorBidi"/>
          <w:szCs w:val="22"/>
        </w:rPr>
        <w:t xml:space="preserve"> and is located in a suburban area in Sonoma County.</w:t>
      </w:r>
    </w:p>
    <w:p w:rsidR="00FC1FCE" w:rsidRDefault="00FC1FCE" w:rsidP="009863B7">
      <w:pPr>
        <w:pStyle w:val="Heading2"/>
        <w:spacing w:before="240" w:after="240"/>
        <w:rPr>
          <w:sz w:val="36"/>
          <w:szCs w:val="36"/>
        </w:rPr>
      </w:pPr>
      <w:r w:rsidRPr="001B3958">
        <w:rPr>
          <w:sz w:val="36"/>
          <w:szCs w:val="36"/>
        </w:rPr>
        <w:t>Summary of Previous State Board of Education Discussion and Action</w:t>
      </w:r>
    </w:p>
    <w:p w:rsidR="00BA38B6" w:rsidRPr="00BA38B6" w:rsidRDefault="00BA38B6" w:rsidP="00BA38B6">
      <w:pPr>
        <w:spacing w:after="240"/>
        <w:rPr>
          <w:rFonts w:eastAsiaTheme="minorHAnsi" w:cstheme="minorBidi"/>
          <w:szCs w:val="22"/>
        </w:rPr>
      </w:pPr>
      <w:r w:rsidRPr="00BA38B6">
        <w:rPr>
          <w:rFonts w:eastAsiaTheme="minorHAnsi" w:cstheme="minorBidi"/>
          <w:szCs w:val="22"/>
        </w:rPr>
        <w:t xml:space="preserve">The SBE has approved similar requests with conditions. </w:t>
      </w:r>
      <w:r w:rsidRPr="00BA38B6">
        <w:rPr>
          <w:rFonts w:eastAsiaTheme="minorHAnsi" w:cstheme="minorBidi"/>
          <w:i/>
          <w:szCs w:val="22"/>
        </w:rPr>
        <w:t>EC</w:t>
      </w:r>
      <w:r w:rsidRPr="00BA38B6">
        <w:rPr>
          <w:rFonts w:eastAsiaTheme="minorHAnsi" w:cstheme="minorBidi"/>
          <w:szCs w:val="22"/>
        </w:rPr>
        <w:t xml:space="preserve"> Section 46206 authorizes waivers to be granted for fiscal penalties due to a shortfall in instructional time. A waiver may be granted upon the condition that the school, or schools, in which the minutes </w:t>
      </w:r>
      <w:r w:rsidRPr="00BA38B6">
        <w:rPr>
          <w:rFonts w:eastAsiaTheme="minorHAnsi" w:cstheme="minorBidi"/>
          <w:szCs w:val="22"/>
        </w:rPr>
        <w:lastRenderedPageBreak/>
        <w:t>were lost, maintain minutes of instruction equal to those lost, in addition to the minimum amount required for twice the number of years that it failed to maintain the required minimum length of time.</w:t>
      </w:r>
    </w:p>
    <w:p w:rsidR="00714AFF" w:rsidRDefault="00FC1FCE" w:rsidP="00714AFF">
      <w:pPr>
        <w:pStyle w:val="Heading2"/>
        <w:spacing w:before="240" w:after="240"/>
        <w:rPr>
          <w:sz w:val="36"/>
          <w:szCs w:val="36"/>
        </w:rPr>
      </w:pPr>
      <w:r w:rsidRPr="001B3958">
        <w:rPr>
          <w:sz w:val="36"/>
          <w:szCs w:val="36"/>
        </w:rPr>
        <w:t xml:space="preserve">Fiscal Analysis </w:t>
      </w:r>
    </w:p>
    <w:p w:rsidR="00714AFF" w:rsidRDefault="00D9565F" w:rsidP="00501480">
      <w:pPr>
        <w:spacing w:before="100" w:beforeAutospacing="1"/>
      </w:pPr>
      <w:r>
        <w:t xml:space="preserve">The Borrego Springs </w:t>
      </w:r>
      <w:r w:rsidR="008B0C94">
        <w:t>Unified School District</w:t>
      </w:r>
      <w:r>
        <w:t xml:space="preserve"> 2016–</w:t>
      </w:r>
      <w:r w:rsidR="00714AFF">
        <w:t>17 penalty amount of $11,840 is calculated as follows (some differences due to rounding):</w:t>
      </w:r>
    </w:p>
    <w:p w:rsidR="00714AFF" w:rsidRDefault="00714AFF" w:rsidP="00501480">
      <w:pPr>
        <w:pStyle w:val="ListParagraph"/>
        <w:numPr>
          <w:ilvl w:val="0"/>
          <w:numId w:val="8"/>
        </w:numPr>
        <w:spacing w:before="120" w:after="100" w:afterAutospacing="1"/>
        <w:contextualSpacing w:val="0"/>
      </w:pPr>
      <w:r w:rsidRPr="00D9565F">
        <w:rPr>
          <w:rFonts w:eastAsiaTheme="minorHAnsi" w:cstheme="minorBidi"/>
          <w:szCs w:val="22"/>
        </w:rPr>
        <w:t>The average daily attendance of 7.16 for all students in transitional kindergarten multiplied by the funding rate of $9,449.49 (transition rate) is equal to the Local Control Funding Formula (LCFF) apportionment of $67,658.</w:t>
      </w:r>
    </w:p>
    <w:p w:rsidR="00714AFF" w:rsidRDefault="00714AFF" w:rsidP="00501480">
      <w:pPr>
        <w:pStyle w:val="ListParagraph"/>
        <w:numPr>
          <w:ilvl w:val="0"/>
          <w:numId w:val="8"/>
        </w:numPr>
        <w:spacing w:before="120" w:after="100" w:afterAutospacing="1"/>
        <w:contextualSpacing w:val="0"/>
      </w:pPr>
      <w:r w:rsidRPr="00D9565F">
        <w:rPr>
          <w:rFonts w:eastAsiaTheme="minorHAnsi" w:cstheme="minorBidi"/>
          <w:szCs w:val="22"/>
        </w:rPr>
        <w:t>A shortfall of 6,300 instructional minutes for the affected grade level divided by the 36,000 minute requirement is equal to 17.5</w:t>
      </w:r>
      <w:r w:rsidR="008B0C94">
        <w:rPr>
          <w:rFonts w:eastAsiaTheme="minorHAnsi" w:cstheme="minorBidi"/>
          <w:szCs w:val="22"/>
        </w:rPr>
        <w:t>0</w:t>
      </w:r>
      <w:r w:rsidRPr="00D9565F">
        <w:rPr>
          <w:rFonts w:eastAsiaTheme="minorHAnsi" w:cstheme="minorBidi"/>
          <w:szCs w:val="22"/>
        </w:rPr>
        <w:t xml:space="preserve"> percent of minutes not offered.</w:t>
      </w:r>
    </w:p>
    <w:p w:rsidR="00714AFF" w:rsidRDefault="00714AFF" w:rsidP="00501480">
      <w:pPr>
        <w:pStyle w:val="ListParagraph"/>
        <w:numPr>
          <w:ilvl w:val="0"/>
          <w:numId w:val="8"/>
        </w:numPr>
        <w:spacing w:before="120" w:after="100" w:afterAutospacing="1"/>
        <w:contextualSpacing w:val="0"/>
      </w:pPr>
      <w:r w:rsidRPr="00D9565F">
        <w:rPr>
          <w:rFonts w:eastAsiaTheme="minorHAnsi" w:cstheme="minorBidi"/>
          <w:szCs w:val="22"/>
        </w:rPr>
        <w:t xml:space="preserve">The affected LCFF apportionment of $67,658 multiplied by the percentage of </w:t>
      </w:r>
      <w:proofErr w:type="spellStart"/>
      <w:r w:rsidRPr="00D9565F">
        <w:rPr>
          <w:rFonts w:eastAsiaTheme="minorHAnsi" w:cstheme="minorBidi"/>
          <w:szCs w:val="22"/>
        </w:rPr>
        <w:t>inutes</w:t>
      </w:r>
      <w:proofErr w:type="spellEnd"/>
      <w:r w:rsidRPr="00D9565F">
        <w:rPr>
          <w:rFonts w:eastAsiaTheme="minorHAnsi" w:cstheme="minorBidi"/>
          <w:szCs w:val="22"/>
        </w:rPr>
        <w:t xml:space="preserve"> not offered is equal to the penalty amount of $11,840.</w:t>
      </w:r>
    </w:p>
    <w:p w:rsidR="00714AFF" w:rsidRDefault="00714AFF" w:rsidP="00501480">
      <w:pPr>
        <w:spacing w:before="100" w:beforeAutospacing="1"/>
      </w:pPr>
      <w:r w:rsidRPr="00714AFF">
        <w:rPr>
          <w:rFonts w:eastAsiaTheme="minorHAnsi" w:cstheme="minorBidi"/>
          <w:szCs w:val="22"/>
        </w:rPr>
        <w:t>The Petaluma City Elementary/Joint Union High School District 2016–17 penalty amount of $132,441 is calculated as follows (some differences due to rounding):</w:t>
      </w:r>
    </w:p>
    <w:p w:rsidR="00714AFF" w:rsidRDefault="00714AFF" w:rsidP="00501480">
      <w:pPr>
        <w:pStyle w:val="ListParagraph"/>
        <w:numPr>
          <w:ilvl w:val="0"/>
          <w:numId w:val="9"/>
        </w:numPr>
        <w:spacing w:before="120"/>
        <w:contextualSpacing w:val="0"/>
      </w:pPr>
      <w:r w:rsidRPr="00D9565F">
        <w:rPr>
          <w:rFonts w:eastAsiaTheme="minorHAnsi" w:cstheme="minorBidi"/>
          <w:szCs w:val="22"/>
        </w:rPr>
        <w:t>The average daily attendance of 3,157.10 for all students in grades nine through twelve multiplied by the funding rate of $8,561.29 (transition rate) is equal to the LCFF apportionment of $27,028,849.</w:t>
      </w:r>
    </w:p>
    <w:p w:rsidR="00714AFF" w:rsidRDefault="00714AFF" w:rsidP="00501480">
      <w:pPr>
        <w:pStyle w:val="ListParagraph"/>
        <w:numPr>
          <w:ilvl w:val="0"/>
          <w:numId w:val="9"/>
        </w:numPr>
        <w:spacing w:before="120" w:after="120"/>
        <w:contextualSpacing w:val="0"/>
      </w:pPr>
      <w:r w:rsidRPr="00D9565F">
        <w:rPr>
          <w:rFonts w:eastAsiaTheme="minorHAnsi" w:cstheme="minorBidi"/>
          <w:szCs w:val="22"/>
        </w:rPr>
        <w:t>A shortfall of 315 instructional minutes for the affected grade levels divided by the 64,800 mi</w:t>
      </w:r>
      <w:r w:rsidR="00D9565F">
        <w:rPr>
          <w:rFonts w:eastAsiaTheme="minorHAnsi" w:cstheme="minorBidi"/>
          <w:szCs w:val="22"/>
        </w:rPr>
        <w:t xml:space="preserve">nute requirement is equal to </w:t>
      </w:r>
      <w:r w:rsidR="008B0C94">
        <w:rPr>
          <w:rFonts w:eastAsiaTheme="minorHAnsi" w:cstheme="minorBidi"/>
          <w:szCs w:val="22"/>
        </w:rPr>
        <w:t>0</w:t>
      </w:r>
      <w:r w:rsidR="00D9565F">
        <w:rPr>
          <w:rFonts w:eastAsiaTheme="minorHAnsi" w:cstheme="minorBidi"/>
          <w:szCs w:val="22"/>
        </w:rPr>
        <w:t>.</w:t>
      </w:r>
      <w:r w:rsidRPr="00D9565F">
        <w:rPr>
          <w:rFonts w:eastAsiaTheme="minorHAnsi" w:cstheme="minorBidi"/>
          <w:szCs w:val="22"/>
        </w:rPr>
        <w:t>49 percent of minutes not offered.</w:t>
      </w:r>
    </w:p>
    <w:p w:rsidR="00714AFF" w:rsidRPr="00714AFF" w:rsidRDefault="00714AFF" w:rsidP="00501480">
      <w:pPr>
        <w:pStyle w:val="ListParagraph"/>
        <w:numPr>
          <w:ilvl w:val="0"/>
          <w:numId w:val="9"/>
        </w:numPr>
        <w:spacing w:before="120" w:after="120"/>
      </w:pPr>
      <w:r w:rsidRPr="00D9565F">
        <w:rPr>
          <w:rFonts w:eastAsiaTheme="minorHAnsi" w:cstheme="minorBidi"/>
          <w:szCs w:val="22"/>
        </w:rPr>
        <w:t>The affected LCFF apportionment of $27,028,849 multiplied by the percentage of minutes not offered is equal to the penalty amount of $132,441.</w:t>
      </w:r>
    </w:p>
    <w:p w:rsidR="00406F50" w:rsidRPr="005E1FA3" w:rsidRDefault="00406F50" w:rsidP="005E1FA3">
      <w:pPr>
        <w:pStyle w:val="Heading2"/>
        <w:rPr>
          <w:sz w:val="36"/>
          <w:szCs w:val="36"/>
        </w:rPr>
      </w:pPr>
      <w:r w:rsidRPr="005E1FA3">
        <w:rPr>
          <w:sz w:val="36"/>
          <w:szCs w:val="36"/>
        </w:rPr>
        <w:t>Attachment(s)</w:t>
      </w:r>
    </w:p>
    <w:p w:rsidR="002D1A82" w:rsidRPr="002D1A82" w:rsidRDefault="00406F50" w:rsidP="002D1A82">
      <w:pPr>
        <w:pStyle w:val="ListParagraph"/>
        <w:numPr>
          <w:ilvl w:val="0"/>
          <w:numId w:val="2"/>
        </w:numPr>
        <w:spacing w:after="240"/>
        <w:contextualSpacing w:val="0"/>
      </w:pPr>
      <w:r w:rsidRPr="004D3E4F">
        <w:rPr>
          <w:rFonts w:cs="Arial"/>
          <w:b/>
        </w:rPr>
        <w:t>Attachment 1:</w:t>
      </w:r>
      <w:r w:rsidRPr="00406F50">
        <w:rPr>
          <w:rFonts w:cs="Arial"/>
        </w:rPr>
        <w:t xml:space="preserve">  </w:t>
      </w:r>
      <w:r w:rsidR="002D1A82">
        <w:rPr>
          <w:rFonts w:cs="Arial"/>
        </w:rPr>
        <w:t>Summary Table (</w:t>
      </w:r>
      <w:r w:rsidR="00BA38B6">
        <w:rPr>
          <w:rFonts w:cs="Arial"/>
        </w:rPr>
        <w:t>2</w:t>
      </w:r>
      <w:r w:rsidR="002D1A82">
        <w:rPr>
          <w:rFonts w:cs="Arial"/>
        </w:rPr>
        <w:t xml:space="preserve"> page</w:t>
      </w:r>
      <w:r w:rsidR="00794031">
        <w:rPr>
          <w:rFonts w:cs="Arial"/>
        </w:rPr>
        <w:t>s</w:t>
      </w:r>
      <w:r w:rsidR="002D1A82">
        <w:rPr>
          <w:rFonts w:cs="Arial"/>
        </w:rPr>
        <w:t>)</w:t>
      </w:r>
    </w:p>
    <w:p w:rsidR="001B3958" w:rsidRDefault="002D1A82" w:rsidP="00240B26">
      <w:pPr>
        <w:pStyle w:val="ListParagraph"/>
        <w:numPr>
          <w:ilvl w:val="0"/>
          <w:numId w:val="2"/>
        </w:numPr>
        <w:spacing w:after="240"/>
        <w:contextualSpacing w:val="0"/>
      </w:pPr>
      <w:r w:rsidRPr="004D3E4F">
        <w:rPr>
          <w:b/>
        </w:rPr>
        <w:t>Attachment 2:</w:t>
      </w:r>
      <w:r>
        <w:t xml:space="preserve">  </w:t>
      </w:r>
      <w:r w:rsidR="00BA38B6">
        <w:t>Borrego Springs Unified S</w:t>
      </w:r>
      <w:r w:rsidR="00D319DD">
        <w:t>chool District Specific Waiver R</w:t>
      </w:r>
      <w:r w:rsidR="00BA38B6">
        <w:t>equest 30-3-2018</w:t>
      </w:r>
      <w:r w:rsidR="00C605DC">
        <w:t xml:space="preserve"> </w:t>
      </w:r>
      <w:r w:rsidR="00A573FD">
        <w:t>(</w:t>
      </w:r>
      <w:r w:rsidR="00BA38B6">
        <w:t xml:space="preserve">2 </w:t>
      </w:r>
      <w:r w:rsidR="00A573FD">
        <w:t>pages)</w:t>
      </w:r>
      <w:r w:rsidR="00D319DD">
        <w:t>.</w:t>
      </w:r>
      <w:r w:rsidRPr="002D1A82">
        <w:t xml:space="preserve"> (Original waiver request is signed and on file in the Waiver Office.)</w:t>
      </w:r>
    </w:p>
    <w:p w:rsidR="00BA38B6" w:rsidRDefault="00BA38B6" w:rsidP="00BA38B6">
      <w:pPr>
        <w:pStyle w:val="ListParagraph"/>
        <w:numPr>
          <w:ilvl w:val="0"/>
          <w:numId w:val="2"/>
        </w:numPr>
        <w:spacing w:after="240"/>
        <w:contextualSpacing w:val="0"/>
      </w:pPr>
      <w:r>
        <w:rPr>
          <w:b/>
        </w:rPr>
        <w:t>Attachment 3:</w:t>
      </w:r>
      <w:r>
        <w:t xml:space="preserve"> Petaluma City Elementary/Joint Union High S</w:t>
      </w:r>
      <w:r w:rsidR="00D319DD">
        <w:t>chool District Specific Waiver R</w:t>
      </w:r>
      <w:r>
        <w:t>equest 41-3-2018 (2 pages)</w:t>
      </w:r>
      <w:r w:rsidR="00D319DD">
        <w:t>.</w:t>
      </w:r>
      <w:r>
        <w:t xml:space="preserve"> </w:t>
      </w:r>
      <w:r w:rsidRPr="002D1A82">
        <w:t>(Original waiver request is signed and on file in the Waiver Office.)</w:t>
      </w:r>
    </w:p>
    <w:p w:rsidR="00A573FD" w:rsidRDefault="00A573FD" w:rsidP="00E94A07">
      <w:pPr>
        <w:spacing w:after="240"/>
        <w:sectPr w:rsidR="00A573FD" w:rsidSect="0091117B">
          <w:type w:val="continuous"/>
          <w:pgSz w:w="12240" w:h="15840"/>
          <w:pgMar w:top="720" w:right="1440" w:bottom="1440" w:left="1440" w:header="720" w:footer="720" w:gutter="0"/>
          <w:cols w:space="720"/>
          <w:docGrid w:linePitch="360"/>
        </w:sectPr>
      </w:pPr>
    </w:p>
    <w:p w:rsidR="00693951" w:rsidRDefault="00693951" w:rsidP="00D943F8">
      <w:pPr>
        <w:pStyle w:val="Heading1"/>
        <w:jc w:val="center"/>
        <w:rPr>
          <w:sz w:val="40"/>
          <w:szCs w:val="40"/>
        </w:rPr>
      </w:pPr>
      <w:r w:rsidRPr="005534A4">
        <w:rPr>
          <w:sz w:val="40"/>
          <w:szCs w:val="40"/>
        </w:rPr>
        <w:lastRenderedPageBreak/>
        <w:t>Attachment 1</w:t>
      </w:r>
      <w:r w:rsidR="006D0223" w:rsidRPr="005534A4">
        <w:rPr>
          <w:sz w:val="40"/>
          <w:szCs w:val="40"/>
        </w:rPr>
        <w:t xml:space="preserve">: </w:t>
      </w:r>
      <w:r w:rsidRPr="005534A4">
        <w:rPr>
          <w:sz w:val="40"/>
          <w:szCs w:val="40"/>
        </w:rPr>
        <w:t>Summary Table</w:t>
      </w:r>
    </w:p>
    <w:p w:rsidR="00135ABB" w:rsidRDefault="00135ABB" w:rsidP="00135ABB">
      <w:pPr>
        <w:spacing w:after="120"/>
        <w:jc w:val="center"/>
      </w:pPr>
      <w:r w:rsidRPr="00693951">
        <w:t xml:space="preserve">California </w:t>
      </w:r>
      <w:r w:rsidRPr="00C17D7D">
        <w:rPr>
          <w:i/>
        </w:rPr>
        <w:t>Edu</w:t>
      </w:r>
      <w:r>
        <w:rPr>
          <w:i/>
        </w:rPr>
        <w:t xml:space="preserve">cation Code (EC) </w:t>
      </w:r>
      <w:r w:rsidRPr="00693951">
        <w:t xml:space="preserve">Section </w:t>
      </w:r>
      <w:r>
        <w:t>46201(a)</w:t>
      </w:r>
    </w:p>
    <w:p w:rsidR="00D943F8" w:rsidRPr="00D943F8" w:rsidRDefault="00D943F8" w:rsidP="00D943F8"/>
    <w:tbl>
      <w:tblPr>
        <w:tblStyle w:val="TableGrid"/>
        <w:tblW w:w="0" w:type="auto"/>
        <w:tblLook w:val="04A0" w:firstRow="1" w:lastRow="0" w:firstColumn="1" w:lastColumn="0" w:noHBand="0" w:noVBand="1"/>
        <w:tblCaption w:val="Summary Table"/>
        <w:tblDescription w:val="This table provides a summary of the waiver request"/>
      </w:tblPr>
      <w:tblGrid>
        <w:gridCol w:w="1349"/>
        <w:gridCol w:w="1497"/>
        <w:gridCol w:w="2017"/>
        <w:gridCol w:w="1872"/>
        <w:gridCol w:w="2663"/>
        <w:gridCol w:w="2131"/>
        <w:gridCol w:w="1366"/>
        <w:gridCol w:w="1109"/>
        <w:gridCol w:w="1250"/>
      </w:tblGrid>
      <w:tr w:rsidR="00D943F8" w:rsidRPr="00BA38B6" w:rsidTr="00C66AC5">
        <w:trPr>
          <w:trHeight w:hRule="exact" w:val="1728"/>
          <w:tblHeader/>
        </w:trPr>
        <w:tc>
          <w:tcPr>
            <w:tcW w:w="1349" w:type="dxa"/>
            <w:shd w:val="clear" w:color="auto" w:fill="D9D9D9" w:themeFill="background1" w:themeFillShade="D9"/>
            <w:vAlign w:val="bottom"/>
          </w:tcPr>
          <w:p w:rsidR="00BA38B6" w:rsidRPr="00D943F8" w:rsidRDefault="00D943F8" w:rsidP="00BA38B6">
            <w:pPr>
              <w:spacing w:after="480"/>
              <w:jc w:val="center"/>
              <w:rPr>
                <w:b/>
              </w:rPr>
            </w:pPr>
            <w:r w:rsidRPr="00D943F8">
              <w:rPr>
                <w:b/>
              </w:rPr>
              <w:t>Waiver Number</w:t>
            </w:r>
          </w:p>
        </w:tc>
        <w:tc>
          <w:tcPr>
            <w:tcW w:w="1497" w:type="dxa"/>
            <w:shd w:val="clear" w:color="auto" w:fill="D9D9D9" w:themeFill="background1" w:themeFillShade="D9"/>
            <w:vAlign w:val="bottom"/>
          </w:tcPr>
          <w:p w:rsidR="00BA38B6" w:rsidRPr="00BA38B6" w:rsidRDefault="00D943F8" w:rsidP="00BA38B6">
            <w:pPr>
              <w:spacing w:after="480"/>
              <w:jc w:val="center"/>
              <w:rPr>
                <w:b/>
              </w:rPr>
            </w:pPr>
            <w:r>
              <w:rPr>
                <w:b/>
              </w:rPr>
              <w:t>District</w:t>
            </w:r>
          </w:p>
        </w:tc>
        <w:tc>
          <w:tcPr>
            <w:tcW w:w="2017" w:type="dxa"/>
            <w:shd w:val="clear" w:color="auto" w:fill="D9D9D9" w:themeFill="background1" w:themeFillShade="D9"/>
            <w:vAlign w:val="bottom"/>
          </w:tcPr>
          <w:p w:rsidR="00BA38B6" w:rsidRPr="00BA38B6" w:rsidRDefault="00D943F8" w:rsidP="00BA38B6">
            <w:pPr>
              <w:spacing w:after="480"/>
              <w:jc w:val="center"/>
              <w:rPr>
                <w:b/>
              </w:rPr>
            </w:pPr>
            <w:r>
              <w:rPr>
                <w:b/>
              </w:rPr>
              <w:t>Period of Request</w:t>
            </w:r>
          </w:p>
        </w:tc>
        <w:tc>
          <w:tcPr>
            <w:tcW w:w="1872" w:type="dxa"/>
            <w:shd w:val="clear" w:color="auto" w:fill="D9D9D9" w:themeFill="background1" w:themeFillShade="D9"/>
            <w:vAlign w:val="bottom"/>
          </w:tcPr>
          <w:p w:rsidR="00BA38B6" w:rsidRPr="00BA38B6" w:rsidRDefault="00D943F8" w:rsidP="00BA38B6">
            <w:pPr>
              <w:spacing w:after="480"/>
              <w:jc w:val="center"/>
              <w:rPr>
                <w:b/>
              </w:rPr>
            </w:pPr>
            <w:r>
              <w:rPr>
                <w:b/>
              </w:rPr>
              <w:t>District’s Request</w:t>
            </w:r>
          </w:p>
        </w:tc>
        <w:tc>
          <w:tcPr>
            <w:tcW w:w="2663" w:type="dxa"/>
            <w:shd w:val="clear" w:color="auto" w:fill="D9D9D9" w:themeFill="background1" w:themeFillShade="D9"/>
            <w:vAlign w:val="bottom"/>
          </w:tcPr>
          <w:p w:rsidR="00BA38B6" w:rsidRPr="00BA38B6" w:rsidRDefault="00D943F8" w:rsidP="00BA38B6">
            <w:pPr>
              <w:spacing w:after="480"/>
              <w:jc w:val="center"/>
              <w:rPr>
                <w:b/>
              </w:rPr>
            </w:pPr>
            <w:r>
              <w:rPr>
                <w:b/>
              </w:rPr>
              <w:t>CDE Recommended Action</w:t>
            </w:r>
          </w:p>
        </w:tc>
        <w:tc>
          <w:tcPr>
            <w:tcW w:w="2131" w:type="dxa"/>
            <w:shd w:val="clear" w:color="auto" w:fill="D9D9D9" w:themeFill="background1" w:themeFillShade="D9"/>
            <w:vAlign w:val="bottom"/>
          </w:tcPr>
          <w:p w:rsidR="00BA38B6" w:rsidRPr="00BA38B6" w:rsidRDefault="00D943F8" w:rsidP="00BA38B6">
            <w:pPr>
              <w:spacing w:after="480"/>
              <w:jc w:val="center"/>
              <w:rPr>
                <w:b/>
              </w:rPr>
            </w:pPr>
            <w:r>
              <w:rPr>
                <w:b/>
              </w:rPr>
              <w:t>Bargaining Unit Representatives Consulted, Date, and Position</w:t>
            </w:r>
          </w:p>
        </w:tc>
        <w:tc>
          <w:tcPr>
            <w:tcW w:w="1366" w:type="dxa"/>
            <w:shd w:val="clear" w:color="auto" w:fill="D9D9D9" w:themeFill="background1" w:themeFillShade="D9"/>
            <w:vAlign w:val="bottom"/>
          </w:tcPr>
          <w:p w:rsidR="00BA38B6" w:rsidRPr="00BA38B6" w:rsidRDefault="00D943F8" w:rsidP="00BA38B6">
            <w:pPr>
              <w:spacing w:after="480"/>
              <w:jc w:val="center"/>
              <w:rPr>
                <w:b/>
              </w:rPr>
            </w:pPr>
            <w:r>
              <w:rPr>
                <w:b/>
              </w:rPr>
              <w:t>Local Board and Public Hearing Approval</w:t>
            </w:r>
          </w:p>
        </w:tc>
        <w:tc>
          <w:tcPr>
            <w:tcW w:w="1109" w:type="dxa"/>
            <w:shd w:val="clear" w:color="auto" w:fill="D9D9D9" w:themeFill="background1" w:themeFillShade="D9"/>
            <w:vAlign w:val="bottom"/>
          </w:tcPr>
          <w:p w:rsidR="00BA38B6" w:rsidRPr="00BA38B6" w:rsidRDefault="00D943F8" w:rsidP="00BA38B6">
            <w:pPr>
              <w:spacing w:after="480"/>
              <w:jc w:val="center"/>
              <w:rPr>
                <w:b/>
              </w:rPr>
            </w:pPr>
            <w:r>
              <w:rPr>
                <w:b/>
              </w:rPr>
              <w:t>Penalty Without Waiver</w:t>
            </w:r>
          </w:p>
        </w:tc>
        <w:tc>
          <w:tcPr>
            <w:tcW w:w="1250" w:type="dxa"/>
            <w:shd w:val="clear" w:color="auto" w:fill="D9D9D9" w:themeFill="background1" w:themeFillShade="D9"/>
            <w:vAlign w:val="bottom"/>
          </w:tcPr>
          <w:p w:rsidR="00BA38B6" w:rsidRPr="00BA38B6" w:rsidRDefault="00D943F8" w:rsidP="00BA38B6">
            <w:pPr>
              <w:spacing w:after="480"/>
              <w:jc w:val="center"/>
              <w:rPr>
                <w:b/>
              </w:rPr>
            </w:pPr>
            <w:r>
              <w:rPr>
                <w:b/>
              </w:rPr>
              <w:t>Previous Waivers</w:t>
            </w:r>
          </w:p>
        </w:tc>
      </w:tr>
      <w:tr w:rsidR="00061BF8" w:rsidRPr="00BA38B6" w:rsidTr="00AB5969">
        <w:trPr>
          <w:trHeight w:val="5192"/>
        </w:trPr>
        <w:tc>
          <w:tcPr>
            <w:tcW w:w="1349" w:type="dxa"/>
          </w:tcPr>
          <w:p w:rsidR="00061BF8" w:rsidRPr="00FB5CEA" w:rsidRDefault="00061BF8" w:rsidP="00061BF8">
            <w:pPr>
              <w:spacing w:before="120" w:after="120"/>
              <w:jc w:val="center"/>
              <w:rPr>
                <w:rFonts w:cs="Arial"/>
                <w:b/>
                <w:szCs w:val="20"/>
              </w:rPr>
            </w:pPr>
            <w:r>
              <w:rPr>
                <w:rFonts w:cs="Arial"/>
                <w:szCs w:val="20"/>
              </w:rPr>
              <w:t>30-3-2018</w:t>
            </w:r>
          </w:p>
        </w:tc>
        <w:tc>
          <w:tcPr>
            <w:tcW w:w="1497" w:type="dxa"/>
          </w:tcPr>
          <w:p w:rsidR="00061BF8" w:rsidRPr="00FB5CEA" w:rsidRDefault="00061BF8" w:rsidP="00061BF8">
            <w:pPr>
              <w:spacing w:before="120" w:after="120"/>
              <w:ind w:left="-108" w:right="-108"/>
              <w:jc w:val="center"/>
              <w:rPr>
                <w:rFonts w:cs="Arial"/>
                <w:szCs w:val="20"/>
              </w:rPr>
            </w:pPr>
            <w:r>
              <w:rPr>
                <w:rFonts w:cs="Arial"/>
                <w:szCs w:val="20"/>
              </w:rPr>
              <w:t>Borrego Springs U</w:t>
            </w:r>
            <w:r w:rsidR="00D9565F">
              <w:rPr>
                <w:rFonts w:cs="Arial"/>
                <w:szCs w:val="20"/>
              </w:rPr>
              <w:t xml:space="preserve">nified </w:t>
            </w:r>
            <w:r>
              <w:rPr>
                <w:rFonts w:cs="Arial"/>
                <w:szCs w:val="20"/>
              </w:rPr>
              <w:t>S</w:t>
            </w:r>
            <w:r w:rsidR="00D9565F">
              <w:rPr>
                <w:rFonts w:cs="Arial"/>
                <w:szCs w:val="20"/>
              </w:rPr>
              <w:t xml:space="preserve">chool </w:t>
            </w:r>
            <w:r>
              <w:rPr>
                <w:rFonts w:cs="Arial"/>
                <w:szCs w:val="20"/>
              </w:rPr>
              <w:t>D</w:t>
            </w:r>
            <w:r w:rsidR="00D9565F">
              <w:rPr>
                <w:rFonts w:cs="Arial"/>
                <w:szCs w:val="20"/>
              </w:rPr>
              <w:t>istrict</w:t>
            </w:r>
          </w:p>
        </w:tc>
        <w:tc>
          <w:tcPr>
            <w:tcW w:w="2017" w:type="dxa"/>
          </w:tcPr>
          <w:p w:rsidR="00061BF8" w:rsidRDefault="00061BF8" w:rsidP="00061BF8">
            <w:pPr>
              <w:spacing w:before="120" w:after="120"/>
              <w:jc w:val="center"/>
              <w:rPr>
                <w:rFonts w:cs="Arial"/>
                <w:szCs w:val="20"/>
              </w:rPr>
            </w:pPr>
            <w:r w:rsidRPr="00FB5CEA">
              <w:rPr>
                <w:rFonts w:cs="Arial"/>
                <w:b/>
                <w:szCs w:val="20"/>
              </w:rPr>
              <w:t>Requested:</w:t>
            </w:r>
            <w:r>
              <w:rPr>
                <w:rFonts w:cs="Arial"/>
                <w:szCs w:val="20"/>
              </w:rPr>
              <w:t xml:space="preserve"> </w:t>
            </w:r>
          </w:p>
          <w:p w:rsidR="00061BF8" w:rsidRPr="00FB5CEA" w:rsidRDefault="00061BF8" w:rsidP="00061BF8">
            <w:pPr>
              <w:spacing w:before="120" w:after="120"/>
              <w:jc w:val="center"/>
              <w:rPr>
                <w:rFonts w:cs="Arial"/>
                <w:szCs w:val="20"/>
              </w:rPr>
            </w:pPr>
            <w:r w:rsidRPr="00FB5CEA">
              <w:rPr>
                <w:rFonts w:cs="Arial"/>
                <w:szCs w:val="20"/>
              </w:rPr>
              <w:t>July 1, 201</w:t>
            </w:r>
            <w:r>
              <w:rPr>
                <w:rFonts w:cs="Arial"/>
                <w:szCs w:val="20"/>
              </w:rPr>
              <w:t>6</w:t>
            </w:r>
            <w:r w:rsidRPr="00FB5CEA">
              <w:rPr>
                <w:rFonts w:cs="Arial"/>
                <w:szCs w:val="20"/>
              </w:rPr>
              <w:t>, to June 30, 201</w:t>
            </w:r>
            <w:r>
              <w:rPr>
                <w:rFonts w:cs="Arial"/>
                <w:szCs w:val="20"/>
              </w:rPr>
              <w:t>7</w:t>
            </w:r>
          </w:p>
          <w:p w:rsidR="00061BF8" w:rsidRDefault="00061BF8" w:rsidP="00061BF8">
            <w:pPr>
              <w:spacing w:before="120" w:after="120"/>
              <w:jc w:val="center"/>
              <w:rPr>
                <w:rFonts w:cs="Arial"/>
                <w:b/>
                <w:szCs w:val="20"/>
              </w:rPr>
            </w:pPr>
            <w:r w:rsidRPr="00FB5CEA">
              <w:rPr>
                <w:rFonts w:cs="Arial"/>
                <w:b/>
                <w:szCs w:val="20"/>
              </w:rPr>
              <w:t>Recommended:</w:t>
            </w:r>
          </w:p>
          <w:p w:rsidR="00061BF8" w:rsidRPr="00FB5CEA" w:rsidRDefault="00061BF8" w:rsidP="00061BF8">
            <w:pPr>
              <w:spacing w:before="120" w:after="120"/>
              <w:jc w:val="center"/>
              <w:rPr>
                <w:rFonts w:cs="Arial"/>
                <w:szCs w:val="20"/>
              </w:rPr>
            </w:pPr>
            <w:r w:rsidRPr="00FB5CEA">
              <w:rPr>
                <w:rFonts w:cs="Arial"/>
                <w:szCs w:val="20"/>
              </w:rPr>
              <w:t xml:space="preserve"> July 1, 201</w:t>
            </w:r>
            <w:r>
              <w:rPr>
                <w:rFonts w:cs="Arial"/>
                <w:szCs w:val="20"/>
              </w:rPr>
              <w:t>6</w:t>
            </w:r>
            <w:r w:rsidRPr="00FB5CEA">
              <w:rPr>
                <w:rFonts w:cs="Arial"/>
                <w:szCs w:val="20"/>
              </w:rPr>
              <w:t>, to June 30, 201</w:t>
            </w:r>
            <w:r>
              <w:rPr>
                <w:rFonts w:cs="Arial"/>
                <w:szCs w:val="20"/>
              </w:rPr>
              <w:t>7</w:t>
            </w:r>
          </w:p>
        </w:tc>
        <w:tc>
          <w:tcPr>
            <w:tcW w:w="1872" w:type="dxa"/>
          </w:tcPr>
          <w:p w:rsidR="00061BF8" w:rsidRPr="00FB5CEA" w:rsidRDefault="00061BF8" w:rsidP="00061BF8">
            <w:pPr>
              <w:widowControl w:val="0"/>
              <w:tabs>
                <w:tab w:val="center" w:pos="4320"/>
                <w:tab w:val="right" w:pos="8640"/>
              </w:tabs>
              <w:spacing w:before="120" w:after="120"/>
              <w:jc w:val="center"/>
              <w:rPr>
                <w:rFonts w:cs="Arial"/>
                <w:snapToGrid w:val="0"/>
                <w:szCs w:val="18"/>
              </w:rPr>
            </w:pPr>
            <w:r>
              <w:rPr>
                <w:rFonts w:cs="Arial"/>
                <w:snapToGrid w:val="0"/>
                <w:szCs w:val="18"/>
              </w:rPr>
              <w:t xml:space="preserve">District </w:t>
            </w:r>
            <w:r w:rsidRPr="00FB5CEA">
              <w:rPr>
                <w:rFonts w:cs="Arial"/>
                <w:snapToGrid w:val="0"/>
                <w:szCs w:val="18"/>
              </w:rPr>
              <w:t xml:space="preserve">requests waiving </w:t>
            </w:r>
            <w:r w:rsidRPr="00FB5CEA">
              <w:rPr>
                <w:rFonts w:cs="Arial"/>
                <w:i/>
                <w:snapToGrid w:val="0"/>
                <w:szCs w:val="18"/>
              </w:rPr>
              <w:t xml:space="preserve">EC </w:t>
            </w:r>
            <w:r w:rsidRPr="00FB5CEA">
              <w:rPr>
                <w:rFonts w:cs="Arial"/>
                <w:snapToGrid w:val="0"/>
                <w:szCs w:val="18"/>
              </w:rPr>
              <w:t xml:space="preserve">Section </w:t>
            </w:r>
            <w:r>
              <w:rPr>
                <w:rFonts w:cs="Arial"/>
                <w:snapToGrid w:val="0"/>
                <w:szCs w:val="18"/>
              </w:rPr>
              <w:t>46201</w:t>
            </w:r>
            <w:r w:rsidRPr="00FB5CEA">
              <w:rPr>
                <w:rFonts w:cs="Arial"/>
                <w:snapToGrid w:val="0"/>
                <w:szCs w:val="18"/>
              </w:rPr>
              <w:t xml:space="preserve"> to avoid the audit penalty in exchange for offering increased instructional minutes in 201</w:t>
            </w:r>
            <w:r>
              <w:rPr>
                <w:rFonts w:cs="Arial"/>
                <w:snapToGrid w:val="0"/>
                <w:szCs w:val="18"/>
              </w:rPr>
              <w:t>8</w:t>
            </w:r>
            <w:r w:rsidRPr="00FB5CEA">
              <w:rPr>
                <w:rFonts w:cs="Arial"/>
                <w:snapToGrid w:val="0"/>
                <w:szCs w:val="18"/>
              </w:rPr>
              <w:t>–1</w:t>
            </w:r>
            <w:r>
              <w:rPr>
                <w:rFonts w:cs="Arial"/>
                <w:snapToGrid w:val="0"/>
                <w:szCs w:val="18"/>
              </w:rPr>
              <w:t>9</w:t>
            </w:r>
            <w:r w:rsidRPr="00FB5CEA">
              <w:rPr>
                <w:rFonts w:cs="Arial"/>
                <w:snapToGrid w:val="0"/>
                <w:szCs w:val="18"/>
              </w:rPr>
              <w:t xml:space="preserve"> and 201</w:t>
            </w:r>
            <w:r>
              <w:rPr>
                <w:rFonts w:cs="Arial"/>
                <w:snapToGrid w:val="0"/>
                <w:szCs w:val="18"/>
              </w:rPr>
              <w:t>9</w:t>
            </w:r>
            <w:r w:rsidRPr="00FB5CEA">
              <w:rPr>
                <w:rFonts w:cs="Arial"/>
                <w:snapToGrid w:val="0"/>
                <w:szCs w:val="18"/>
              </w:rPr>
              <w:t>–</w:t>
            </w:r>
            <w:r>
              <w:rPr>
                <w:rFonts w:cs="Arial"/>
                <w:snapToGrid w:val="0"/>
                <w:szCs w:val="18"/>
              </w:rPr>
              <w:t>20</w:t>
            </w:r>
            <w:r w:rsidRPr="00FB5CEA">
              <w:rPr>
                <w:rFonts w:cs="Arial"/>
                <w:snapToGrid w:val="0"/>
                <w:szCs w:val="18"/>
              </w:rPr>
              <w:t xml:space="preserve">, consistent with </w:t>
            </w:r>
            <w:r w:rsidRPr="00FB5CEA">
              <w:rPr>
                <w:rFonts w:cs="Arial"/>
                <w:i/>
                <w:snapToGrid w:val="0"/>
                <w:szCs w:val="18"/>
              </w:rPr>
              <w:t>EC</w:t>
            </w:r>
            <w:r w:rsidRPr="00FB5CEA">
              <w:rPr>
                <w:rFonts w:cs="Arial"/>
                <w:snapToGrid w:val="0"/>
                <w:szCs w:val="18"/>
              </w:rPr>
              <w:t xml:space="preserve"> Section </w:t>
            </w:r>
            <w:r>
              <w:rPr>
                <w:rFonts w:cs="Arial"/>
                <w:snapToGrid w:val="0"/>
                <w:szCs w:val="18"/>
              </w:rPr>
              <w:t>46206</w:t>
            </w:r>
            <w:r w:rsidRPr="00FB5CEA">
              <w:rPr>
                <w:rFonts w:cs="Arial"/>
                <w:snapToGrid w:val="0"/>
                <w:szCs w:val="18"/>
              </w:rPr>
              <w:t>.</w:t>
            </w:r>
          </w:p>
        </w:tc>
        <w:tc>
          <w:tcPr>
            <w:tcW w:w="2663" w:type="dxa"/>
          </w:tcPr>
          <w:p w:rsidR="00061BF8" w:rsidRDefault="00061BF8" w:rsidP="00061BF8">
            <w:pPr>
              <w:widowControl w:val="0"/>
              <w:tabs>
                <w:tab w:val="center" w:pos="4320"/>
                <w:tab w:val="right" w:pos="8640"/>
              </w:tabs>
              <w:spacing w:before="120" w:after="120"/>
              <w:jc w:val="center"/>
              <w:rPr>
                <w:rFonts w:cs="Arial"/>
                <w:snapToGrid w:val="0"/>
                <w:szCs w:val="18"/>
              </w:rPr>
            </w:pPr>
            <w:r w:rsidRPr="00FB5CEA">
              <w:rPr>
                <w:rFonts w:cs="Arial"/>
                <w:b/>
                <w:snapToGrid w:val="0"/>
                <w:szCs w:val="18"/>
              </w:rPr>
              <w:t>Approval</w:t>
            </w:r>
            <w:r w:rsidRPr="00FB5CEA">
              <w:rPr>
                <w:rFonts w:cs="Arial"/>
                <w:snapToGrid w:val="0"/>
                <w:szCs w:val="18"/>
              </w:rPr>
              <w:t xml:space="preserve"> of waiver, consistent with </w:t>
            </w:r>
            <w:r w:rsidRPr="00FB5CEA">
              <w:rPr>
                <w:rFonts w:cs="Arial"/>
                <w:i/>
                <w:snapToGrid w:val="0"/>
                <w:szCs w:val="18"/>
              </w:rPr>
              <w:t>EC</w:t>
            </w:r>
            <w:r w:rsidRPr="00FB5CEA">
              <w:rPr>
                <w:rFonts w:cs="Arial"/>
                <w:snapToGrid w:val="0"/>
                <w:szCs w:val="18"/>
              </w:rPr>
              <w:t xml:space="preserve"> Section </w:t>
            </w:r>
            <w:r>
              <w:rPr>
                <w:rFonts w:cs="Arial"/>
                <w:snapToGrid w:val="0"/>
                <w:szCs w:val="18"/>
              </w:rPr>
              <w:t>46206</w:t>
            </w:r>
            <w:r w:rsidRPr="00FB5CEA">
              <w:rPr>
                <w:rFonts w:cs="Arial"/>
                <w:snapToGrid w:val="0"/>
                <w:szCs w:val="18"/>
              </w:rPr>
              <w:t xml:space="preserve"> with the following conditions:</w:t>
            </w:r>
            <w:r>
              <w:rPr>
                <w:rFonts w:cs="Arial"/>
                <w:snapToGrid w:val="0"/>
                <w:szCs w:val="18"/>
              </w:rPr>
              <w:t xml:space="preserve"> </w:t>
            </w:r>
          </w:p>
          <w:p w:rsidR="00061BF8" w:rsidRPr="00FB5CEA" w:rsidRDefault="00061BF8" w:rsidP="00061BF8">
            <w:pPr>
              <w:widowControl w:val="0"/>
              <w:tabs>
                <w:tab w:val="center" w:pos="4320"/>
                <w:tab w:val="right" w:pos="8640"/>
              </w:tabs>
              <w:spacing w:before="120" w:after="120"/>
              <w:jc w:val="center"/>
              <w:rPr>
                <w:rFonts w:cs="Arial"/>
                <w:snapToGrid w:val="0"/>
                <w:szCs w:val="18"/>
              </w:rPr>
            </w:pPr>
            <w:r w:rsidRPr="00FB5CEA">
              <w:rPr>
                <w:rFonts w:cs="Arial"/>
                <w:snapToGrid w:val="0"/>
                <w:szCs w:val="18"/>
              </w:rPr>
              <w:t xml:space="preserve"> (1) </w:t>
            </w:r>
            <w:r>
              <w:rPr>
                <w:rFonts w:cs="Arial"/>
                <w:snapToGrid w:val="0"/>
                <w:szCs w:val="18"/>
              </w:rPr>
              <w:t xml:space="preserve">District </w:t>
            </w:r>
            <w:r w:rsidRPr="00FB5CEA">
              <w:rPr>
                <w:rFonts w:cs="Arial"/>
                <w:snapToGrid w:val="0"/>
                <w:szCs w:val="18"/>
              </w:rPr>
              <w:t xml:space="preserve">maintains increased instructional minutes for </w:t>
            </w:r>
            <w:r>
              <w:rPr>
                <w:rFonts w:cs="Arial"/>
                <w:snapToGrid w:val="0"/>
                <w:szCs w:val="18"/>
              </w:rPr>
              <w:t>Transitional Kindergarten (TK)</w:t>
            </w:r>
            <w:r w:rsidRPr="00FB5CEA">
              <w:rPr>
                <w:rFonts w:cs="Arial"/>
                <w:snapToGrid w:val="0"/>
                <w:szCs w:val="18"/>
              </w:rPr>
              <w:t xml:space="preserve"> of at least the amount required by law plus </w:t>
            </w:r>
            <w:r>
              <w:rPr>
                <w:rFonts w:cs="Arial"/>
                <w:snapToGrid w:val="0"/>
                <w:szCs w:val="18"/>
              </w:rPr>
              <w:t xml:space="preserve">6,300 </w:t>
            </w:r>
            <w:r w:rsidRPr="00FB5CEA">
              <w:rPr>
                <w:rFonts w:cs="Arial"/>
                <w:snapToGrid w:val="0"/>
                <w:szCs w:val="18"/>
              </w:rPr>
              <w:t>minutes, for a period of two years beginning in 201</w:t>
            </w:r>
            <w:r>
              <w:rPr>
                <w:rFonts w:cs="Arial"/>
                <w:snapToGrid w:val="0"/>
                <w:szCs w:val="18"/>
              </w:rPr>
              <w:t>8</w:t>
            </w:r>
            <w:r w:rsidRPr="00FB5CEA">
              <w:rPr>
                <w:rFonts w:cs="Arial"/>
                <w:snapToGrid w:val="0"/>
                <w:szCs w:val="18"/>
              </w:rPr>
              <w:t>–1</w:t>
            </w:r>
            <w:r>
              <w:rPr>
                <w:rFonts w:cs="Arial"/>
                <w:snapToGrid w:val="0"/>
                <w:szCs w:val="18"/>
              </w:rPr>
              <w:t>9</w:t>
            </w:r>
            <w:r w:rsidRPr="00FB5CEA">
              <w:rPr>
                <w:rFonts w:cs="Arial"/>
                <w:snapToGrid w:val="0"/>
                <w:szCs w:val="18"/>
              </w:rPr>
              <w:t xml:space="preserve"> through 201</w:t>
            </w:r>
            <w:r>
              <w:rPr>
                <w:rFonts w:cs="Arial"/>
                <w:snapToGrid w:val="0"/>
                <w:szCs w:val="18"/>
              </w:rPr>
              <w:t>9</w:t>
            </w:r>
            <w:r w:rsidRPr="00FB5CEA">
              <w:rPr>
                <w:rFonts w:cs="Arial"/>
                <w:snapToGrid w:val="0"/>
                <w:szCs w:val="18"/>
              </w:rPr>
              <w:t>–</w:t>
            </w:r>
            <w:r>
              <w:rPr>
                <w:rFonts w:cs="Arial"/>
                <w:snapToGrid w:val="0"/>
                <w:szCs w:val="18"/>
              </w:rPr>
              <w:t>20</w:t>
            </w:r>
            <w:r w:rsidRPr="00FB5CEA">
              <w:rPr>
                <w:rFonts w:cs="Arial"/>
                <w:snapToGrid w:val="0"/>
                <w:szCs w:val="18"/>
              </w:rPr>
              <w:t xml:space="preserve">, and (2) </w:t>
            </w:r>
            <w:r>
              <w:rPr>
                <w:rFonts w:cs="Arial"/>
                <w:snapToGrid w:val="0"/>
                <w:szCs w:val="18"/>
              </w:rPr>
              <w:t>District reports</w:t>
            </w:r>
            <w:r w:rsidRPr="00FB5CEA">
              <w:rPr>
                <w:rFonts w:cs="Arial"/>
                <w:snapToGrid w:val="0"/>
                <w:szCs w:val="18"/>
              </w:rPr>
              <w:t xml:space="preserve"> the annual instructional minutes offered in </w:t>
            </w:r>
            <w:r>
              <w:rPr>
                <w:rFonts w:cs="Arial"/>
                <w:snapToGrid w:val="0"/>
                <w:szCs w:val="18"/>
              </w:rPr>
              <w:t xml:space="preserve">TK </w:t>
            </w:r>
            <w:r w:rsidRPr="00FB5CEA">
              <w:rPr>
                <w:rFonts w:cs="Arial"/>
                <w:snapToGrid w:val="0"/>
                <w:szCs w:val="18"/>
              </w:rPr>
              <w:t>in its annual audit report.</w:t>
            </w:r>
          </w:p>
        </w:tc>
        <w:tc>
          <w:tcPr>
            <w:tcW w:w="2131" w:type="dxa"/>
          </w:tcPr>
          <w:p w:rsidR="00061BF8" w:rsidRPr="007813D8" w:rsidRDefault="00061BF8" w:rsidP="00061BF8">
            <w:pPr>
              <w:spacing w:before="120" w:after="120"/>
              <w:jc w:val="center"/>
              <w:rPr>
                <w:rFonts w:cs="Arial"/>
                <w:szCs w:val="20"/>
              </w:rPr>
            </w:pPr>
            <w:r w:rsidRPr="007813D8">
              <w:rPr>
                <w:rFonts w:cs="Arial"/>
                <w:szCs w:val="20"/>
              </w:rPr>
              <w:t>Borrego Springs Education Association</w:t>
            </w:r>
          </w:p>
          <w:p w:rsidR="00135ABB" w:rsidRPr="007813D8" w:rsidRDefault="00135ABB" w:rsidP="00135ABB">
            <w:pPr>
              <w:spacing w:before="120" w:after="120"/>
              <w:jc w:val="center"/>
              <w:rPr>
                <w:rFonts w:cs="Arial"/>
                <w:szCs w:val="20"/>
              </w:rPr>
            </w:pPr>
            <w:r w:rsidRPr="007813D8">
              <w:rPr>
                <w:rFonts w:cs="Arial"/>
                <w:szCs w:val="20"/>
              </w:rPr>
              <w:t xml:space="preserve">Polly </w:t>
            </w:r>
            <w:proofErr w:type="spellStart"/>
            <w:r w:rsidRPr="007813D8">
              <w:rPr>
                <w:rFonts w:cs="Arial"/>
                <w:szCs w:val="20"/>
              </w:rPr>
              <w:t>Macuga</w:t>
            </w:r>
            <w:proofErr w:type="spellEnd"/>
            <w:r w:rsidRPr="007813D8">
              <w:rPr>
                <w:rFonts w:cs="Arial"/>
                <w:szCs w:val="20"/>
              </w:rPr>
              <w:t>, President</w:t>
            </w:r>
          </w:p>
          <w:p w:rsidR="00135ABB" w:rsidRPr="007813D8" w:rsidRDefault="00135ABB" w:rsidP="00135ABB">
            <w:pPr>
              <w:spacing w:before="120" w:after="120"/>
              <w:jc w:val="center"/>
              <w:rPr>
                <w:rFonts w:cs="Arial"/>
                <w:szCs w:val="20"/>
              </w:rPr>
            </w:pPr>
            <w:r>
              <w:rPr>
                <w:rFonts w:cs="Arial"/>
                <w:szCs w:val="20"/>
              </w:rPr>
              <w:t>March 14, 2018</w:t>
            </w:r>
          </w:p>
          <w:p w:rsidR="00135ABB" w:rsidRDefault="00135ABB" w:rsidP="00135ABB">
            <w:pPr>
              <w:spacing w:before="120" w:after="120"/>
              <w:jc w:val="center"/>
              <w:rPr>
                <w:rFonts w:cs="Arial"/>
                <w:b/>
                <w:szCs w:val="20"/>
              </w:rPr>
            </w:pPr>
            <w:r>
              <w:rPr>
                <w:rFonts w:cs="Arial"/>
                <w:b/>
                <w:szCs w:val="20"/>
              </w:rPr>
              <w:t>Support</w:t>
            </w:r>
          </w:p>
          <w:p w:rsidR="00061BF8" w:rsidRPr="00FB5CEA" w:rsidRDefault="00061BF8" w:rsidP="00061BF8">
            <w:pPr>
              <w:spacing w:before="120" w:after="120"/>
              <w:jc w:val="center"/>
              <w:rPr>
                <w:rFonts w:cs="Arial"/>
                <w:szCs w:val="20"/>
              </w:rPr>
            </w:pPr>
          </w:p>
        </w:tc>
        <w:tc>
          <w:tcPr>
            <w:tcW w:w="1366" w:type="dxa"/>
          </w:tcPr>
          <w:p w:rsidR="00061BF8" w:rsidRDefault="00061BF8" w:rsidP="00061BF8">
            <w:pPr>
              <w:spacing w:before="120" w:after="120"/>
              <w:jc w:val="center"/>
              <w:rPr>
                <w:rFonts w:cs="Arial"/>
                <w:szCs w:val="20"/>
              </w:rPr>
            </w:pPr>
            <w:r w:rsidRPr="00FB5CEA">
              <w:rPr>
                <w:rFonts w:cs="Arial"/>
                <w:szCs w:val="20"/>
              </w:rPr>
              <w:t>Local Board Approval</w:t>
            </w:r>
          </w:p>
          <w:p w:rsidR="00135ABB" w:rsidRPr="007813D8" w:rsidRDefault="00061BF8" w:rsidP="00135ABB">
            <w:pPr>
              <w:spacing w:before="120" w:after="120"/>
              <w:jc w:val="center"/>
              <w:rPr>
                <w:rFonts w:cs="Arial"/>
                <w:szCs w:val="20"/>
              </w:rPr>
            </w:pPr>
            <w:r w:rsidRPr="00FB5CEA">
              <w:rPr>
                <w:rFonts w:cs="Arial"/>
                <w:szCs w:val="20"/>
              </w:rPr>
              <w:t xml:space="preserve"> </w:t>
            </w:r>
            <w:r w:rsidR="00135ABB">
              <w:rPr>
                <w:rFonts w:cs="Arial"/>
                <w:szCs w:val="20"/>
              </w:rPr>
              <w:t>March 14, 2018</w:t>
            </w:r>
          </w:p>
          <w:p w:rsidR="00061BF8" w:rsidRPr="00FB5CEA" w:rsidRDefault="00061BF8" w:rsidP="00061BF8">
            <w:pPr>
              <w:spacing w:before="120" w:after="120"/>
              <w:jc w:val="center"/>
              <w:rPr>
                <w:rFonts w:cs="Arial"/>
                <w:szCs w:val="20"/>
              </w:rPr>
            </w:pPr>
          </w:p>
        </w:tc>
        <w:tc>
          <w:tcPr>
            <w:tcW w:w="1109" w:type="dxa"/>
          </w:tcPr>
          <w:p w:rsidR="00061BF8" w:rsidRPr="00FB5CEA" w:rsidRDefault="00061BF8" w:rsidP="00061BF8">
            <w:pPr>
              <w:spacing w:before="120" w:after="120"/>
              <w:jc w:val="center"/>
              <w:rPr>
                <w:rFonts w:cs="Arial"/>
                <w:szCs w:val="20"/>
              </w:rPr>
            </w:pPr>
            <w:r w:rsidRPr="00FB5CEA">
              <w:rPr>
                <w:rFonts w:cs="Arial"/>
                <w:szCs w:val="20"/>
              </w:rPr>
              <w:t>$</w:t>
            </w:r>
            <w:r>
              <w:rPr>
                <w:rFonts w:cs="Arial"/>
                <w:szCs w:val="20"/>
              </w:rPr>
              <w:t>11,840</w:t>
            </w:r>
          </w:p>
        </w:tc>
        <w:tc>
          <w:tcPr>
            <w:tcW w:w="1250" w:type="dxa"/>
          </w:tcPr>
          <w:p w:rsidR="00061BF8" w:rsidRPr="00FB5CEA" w:rsidRDefault="00061BF8" w:rsidP="00061BF8">
            <w:pPr>
              <w:spacing w:before="120" w:after="120"/>
              <w:jc w:val="center"/>
              <w:rPr>
                <w:rFonts w:cs="Arial"/>
                <w:szCs w:val="20"/>
              </w:rPr>
            </w:pPr>
            <w:r w:rsidRPr="00FB5CEA">
              <w:rPr>
                <w:rFonts w:cs="Arial"/>
                <w:szCs w:val="20"/>
              </w:rPr>
              <w:t>None</w:t>
            </w:r>
          </w:p>
        </w:tc>
      </w:tr>
    </w:tbl>
    <w:p w:rsidR="00223112" w:rsidRDefault="00223112" w:rsidP="00517C00">
      <w:pPr>
        <w:spacing w:after="360"/>
        <w:sectPr w:rsidR="00223112" w:rsidSect="00DF1129">
          <w:headerReference w:type="default" r:id="rId10"/>
          <w:pgSz w:w="15840" w:h="12240" w:orient="landscape"/>
          <w:pgMar w:top="1440" w:right="288" w:bottom="1440" w:left="288" w:header="720" w:footer="720" w:gutter="0"/>
          <w:cols w:space="720"/>
          <w:docGrid w:linePitch="360"/>
        </w:sectPr>
      </w:pPr>
    </w:p>
    <w:tbl>
      <w:tblPr>
        <w:tblStyle w:val="TableGrid"/>
        <w:tblW w:w="15295" w:type="dxa"/>
        <w:tblLayout w:type="fixed"/>
        <w:tblLook w:val="04A0" w:firstRow="1" w:lastRow="0" w:firstColumn="1" w:lastColumn="0" w:noHBand="0" w:noVBand="1"/>
        <w:tblCaption w:val="Summary Table"/>
        <w:tblDescription w:val="This table provides a summary of the waiver request."/>
      </w:tblPr>
      <w:tblGrid>
        <w:gridCol w:w="1345"/>
        <w:gridCol w:w="1530"/>
        <w:gridCol w:w="2070"/>
        <w:gridCol w:w="1800"/>
        <w:gridCol w:w="2520"/>
        <w:gridCol w:w="2160"/>
        <w:gridCol w:w="1350"/>
        <w:gridCol w:w="1271"/>
        <w:gridCol w:w="1249"/>
      </w:tblGrid>
      <w:tr w:rsidR="00AB5969" w:rsidTr="00C66AC5">
        <w:trPr>
          <w:trHeight w:hRule="exact" w:val="1728"/>
          <w:tblHeader/>
        </w:trPr>
        <w:tc>
          <w:tcPr>
            <w:tcW w:w="1345" w:type="dxa"/>
            <w:shd w:val="clear" w:color="auto" w:fill="D9D9D9" w:themeFill="background1" w:themeFillShade="D9"/>
            <w:vAlign w:val="bottom"/>
          </w:tcPr>
          <w:p w:rsidR="00AB5969" w:rsidRPr="00D943F8" w:rsidRDefault="00AB5969" w:rsidP="00AB5969">
            <w:pPr>
              <w:spacing w:after="480"/>
              <w:jc w:val="center"/>
              <w:rPr>
                <w:b/>
              </w:rPr>
            </w:pPr>
            <w:r w:rsidRPr="00D943F8">
              <w:rPr>
                <w:b/>
              </w:rPr>
              <w:lastRenderedPageBreak/>
              <w:t>Waiver Number</w:t>
            </w:r>
          </w:p>
        </w:tc>
        <w:tc>
          <w:tcPr>
            <w:tcW w:w="1530" w:type="dxa"/>
            <w:shd w:val="clear" w:color="auto" w:fill="D9D9D9" w:themeFill="background1" w:themeFillShade="D9"/>
            <w:vAlign w:val="bottom"/>
          </w:tcPr>
          <w:p w:rsidR="00AB5969" w:rsidRPr="00BA38B6" w:rsidRDefault="00AB5969" w:rsidP="00AB5969">
            <w:pPr>
              <w:spacing w:after="480"/>
              <w:jc w:val="center"/>
              <w:rPr>
                <w:b/>
              </w:rPr>
            </w:pPr>
            <w:r>
              <w:rPr>
                <w:b/>
              </w:rPr>
              <w:t>District</w:t>
            </w:r>
          </w:p>
        </w:tc>
        <w:tc>
          <w:tcPr>
            <w:tcW w:w="2070" w:type="dxa"/>
            <w:shd w:val="clear" w:color="auto" w:fill="D9D9D9" w:themeFill="background1" w:themeFillShade="D9"/>
            <w:vAlign w:val="bottom"/>
          </w:tcPr>
          <w:p w:rsidR="00AB5969" w:rsidRPr="00BA38B6" w:rsidRDefault="00AB5969" w:rsidP="00AB5969">
            <w:pPr>
              <w:spacing w:after="480"/>
              <w:jc w:val="center"/>
              <w:rPr>
                <w:b/>
              </w:rPr>
            </w:pPr>
            <w:r>
              <w:rPr>
                <w:b/>
              </w:rPr>
              <w:t>Period of Request</w:t>
            </w:r>
          </w:p>
        </w:tc>
        <w:tc>
          <w:tcPr>
            <w:tcW w:w="1800" w:type="dxa"/>
            <w:shd w:val="clear" w:color="auto" w:fill="D9D9D9" w:themeFill="background1" w:themeFillShade="D9"/>
            <w:vAlign w:val="bottom"/>
          </w:tcPr>
          <w:p w:rsidR="00AB5969" w:rsidRPr="00BA38B6" w:rsidRDefault="00AB5969" w:rsidP="00AB5969">
            <w:pPr>
              <w:spacing w:after="480"/>
              <w:jc w:val="center"/>
              <w:rPr>
                <w:b/>
              </w:rPr>
            </w:pPr>
            <w:r>
              <w:rPr>
                <w:b/>
              </w:rPr>
              <w:t>District’s Request</w:t>
            </w:r>
          </w:p>
        </w:tc>
        <w:tc>
          <w:tcPr>
            <w:tcW w:w="2520" w:type="dxa"/>
            <w:shd w:val="clear" w:color="auto" w:fill="D9D9D9" w:themeFill="background1" w:themeFillShade="D9"/>
            <w:vAlign w:val="bottom"/>
          </w:tcPr>
          <w:p w:rsidR="00AB5969" w:rsidRPr="00BA38B6" w:rsidRDefault="00AB5969" w:rsidP="00AB5969">
            <w:pPr>
              <w:spacing w:after="480"/>
              <w:jc w:val="center"/>
              <w:rPr>
                <w:b/>
              </w:rPr>
            </w:pPr>
            <w:r>
              <w:rPr>
                <w:b/>
              </w:rPr>
              <w:t>CDE Recommended Action</w:t>
            </w:r>
          </w:p>
        </w:tc>
        <w:tc>
          <w:tcPr>
            <w:tcW w:w="2160" w:type="dxa"/>
            <w:shd w:val="clear" w:color="auto" w:fill="D9D9D9" w:themeFill="background1" w:themeFillShade="D9"/>
            <w:vAlign w:val="bottom"/>
          </w:tcPr>
          <w:p w:rsidR="00AB5969" w:rsidRPr="00BA38B6" w:rsidRDefault="00AB5969" w:rsidP="00AB5969">
            <w:pPr>
              <w:spacing w:after="480"/>
              <w:jc w:val="center"/>
              <w:rPr>
                <w:b/>
              </w:rPr>
            </w:pPr>
            <w:r>
              <w:rPr>
                <w:b/>
              </w:rPr>
              <w:t>Bargaining Unit Representatives Consulted, Date, and Position</w:t>
            </w:r>
          </w:p>
        </w:tc>
        <w:tc>
          <w:tcPr>
            <w:tcW w:w="1350" w:type="dxa"/>
            <w:shd w:val="clear" w:color="auto" w:fill="D9D9D9" w:themeFill="background1" w:themeFillShade="D9"/>
            <w:vAlign w:val="bottom"/>
          </w:tcPr>
          <w:p w:rsidR="00AB5969" w:rsidRPr="00BA38B6" w:rsidRDefault="00AB5969" w:rsidP="00AB5969">
            <w:pPr>
              <w:spacing w:after="480"/>
              <w:jc w:val="center"/>
              <w:rPr>
                <w:b/>
              </w:rPr>
            </w:pPr>
            <w:r>
              <w:rPr>
                <w:b/>
              </w:rPr>
              <w:t>Local Board and Public Hearing Approval</w:t>
            </w:r>
          </w:p>
        </w:tc>
        <w:tc>
          <w:tcPr>
            <w:tcW w:w="1271" w:type="dxa"/>
            <w:shd w:val="clear" w:color="auto" w:fill="D9D9D9" w:themeFill="background1" w:themeFillShade="D9"/>
            <w:vAlign w:val="bottom"/>
          </w:tcPr>
          <w:p w:rsidR="00AB5969" w:rsidRPr="00BA38B6" w:rsidRDefault="00AB5969" w:rsidP="00AB5969">
            <w:pPr>
              <w:spacing w:after="480"/>
              <w:jc w:val="center"/>
              <w:rPr>
                <w:b/>
              </w:rPr>
            </w:pPr>
            <w:r>
              <w:rPr>
                <w:b/>
              </w:rPr>
              <w:t>Penalty Without Waiver</w:t>
            </w:r>
          </w:p>
        </w:tc>
        <w:tc>
          <w:tcPr>
            <w:tcW w:w="1249" w:type="dxa"/>
            <w:shd w:val="clear" w:color="auto" w:fill="D9D9D9" w:themeFill="background1" w:themeFillShade="D9"/>
            <w:vAlign w:val="bottom"/>
          </w:tcPr>
          <w:p w:rsidR="00AB5969" w:rsidRPr="00BA38B6" w:rsidRDefault="00AB5969" w:rsidP="00AB5969">
            <w:pPr>
              <w:spacing w:after="480"/>
              <w:jc w:val="center"/>
              <w:rPr>
                <w:b/>
              </w:rPr>
            </w:pPr>
            <w:r>
              <w:rPr>
                <w:b/>
              </w:rPr>
              <w:t>Previous Waivers</w:t>
            </w:r>
          </w:p>
        </w:tc>
      </w:tr>
      <w:tr w:rsidR="00AB5969" w:rsidTr="005E1FA3">
        <w:trPr>
          <w:trHeight w:val="6587"/>
        </w:trPr>
        <w:tc>
          <w:tcPr>
            <w:tcW w:w="1345" w:type="dxa"/>
          </w:tcPr>
          <w:p w:rsidR="00AB5969" w:rsidRDefault="00AB5969" w:rsidP="00AB5969">
            <w:pPr>
              <w:spacing w:before="120" w:after="120"/>
              <w:jc w:val="center"/>
              <w:rPr>
                <w:rFonts w:cs="Arial"/>
                <w:b/>
                <w:szCs w:val="20"/>
              </w:rPr>
            </w:pPr>
            <w:r>
              <w:rPr>
                <w:rFonts w:cs="Arial"/>
                <w:szCs w:val="20"/>
              </w:rPr>
              <w:t>41-3-2018</w:t>
            </w:r>
          </w:p>
        </w:tc>
        <w:tc>
          <w:tcPr>
            <w:tcW w:w="1530" w:type="dxa"/>
          </w:tcPr>
          <w:p w:rsidR="00AB5969" w:rsidRDefault="00AB5969" w:rsidP="00AB5969">
            <w:pPr>
              <w:spacing w:before="120" w:after="120"/>
              <w:ind w:left="-108" w:right="-108"/>
              <w:jc w:val="center"/>
              <w:rPr>
                <w:rFonts w:cs="Arial"/>
                <w:szCs w:val="20"/>
              </w:rPr>
            </w:pPr>
            <w:r>
              <w:rPr>
                <w:rFonts w:cs="Arial"/>
                <w:szCs w:val="20"/>
              </w:rPr>
              <w:t>Petaluma City Elementary/</w:t>
            </w:r>
            <w:r w:rsidR="00657AA6">
              <w:rPr>
                <w:rFonts w:cs="Arial"/>
                <w:szCs w:val="20"/>
              </w:rPr>
              <w:t xml:space="preserve"> </w:t>
            </w:r>
            <w:r>
              <w:rPr>
                <w:rFonts w:cs="Arial"/>
                <w:szCs w:val="20"/>
              </w:rPr>
              <w:t>Joint Union High School District</w:t>
            </w:r>
          </w:p>
        </w:tc>
        <w:tc>
          <w:tcPr>
            <w:tcW w:w="2070" w:type="dxa"/>
          </w:tcPr>
          <w:p w:rsidR="00AB5969" w:rsidRDefault="00AB5969" w:rsidP="00AB5969">
            <w:pPr>
              <w:spacing w:before="120" w:after="120"/>
              <w:jc w:val="center"/>
              <w:rPr>
                <w:rFonts w:cs="Arial"/>
                <w:szCs w:val="20"/>
              </w:rPr>
            </w:pPr>
            <w:r w:rsidRPr="00FB5CEA">
              <w:rPr>
                <w:rFonts w:cs="Arial"/>
                <w:b/>
                <w:szCs w:val="20"/>
              </w:rPr>
              <w:t>Requested:</w:t>
            </w:r>
            <w:r>
              <w:rPr>
                <w:rFonts w:cs="Arial"/>
                <w:szCs w:val="20"/>
              </w:rPr>
              <w:t xml:space="preserve"> </w:t>
            </w:r>
          </w:p>
          <w:p w:rsidR="00AB5969" w:rsidRPr="00FB5CEA" w:rsidRDefault="00AB5969" w:rsidP="00AB5969">
            <w:pPr>
              <w:spacing w:before="120" w:after="120"/>
              <w:jc w:val="center"/>
              <w:rPr>
                <w:rFonts w:cs="Arial"/>
                <w:szCs w:val="20"/>
              </w:rPr>
            </w:pPr>
            <w:r w:rsidRPr="00FB5CEA">
              <w:rPr>
                <w:rFonts w:cs="Arial"/>
                <w:szCs w:val="20"/>
              </w:rPr>
              <w:t>July 1, 201</w:t>
            </w:r>
            <w:r>
              <w:rPr>
                <w:rFonts w:cs="Arial"/>
                <w:szCs w:val="20"/>
              </w:rPr>
              <w:t>6</w:t>
            </w:r>
            <w:r w:rsidRPr="00FB5CEA">
              <w:rPr>
                <w:rFonts w:cs="Arial"/>
                <w:szCs w:val="20"/>
              </w:rPr>
              <w:t>, to June 30, 201</w:t>
            </w:r>
            <w:r>
              <w:rPr>
                <w:rFonts w:cs="Arial"/>
                <w:szCs w:val="20"/>
              </w:rPr>
              <w:t>7</w:t>
            </w:r>
          </w:p>
          <w:p w:rsidR="00AB5969" w:rsidRDefault="00AB5969" w:rsidP="00AB5969">
            <w:pPr>
              <w:spacing w:before="120" w:after="120"/>
              <w:jc w:val="center"/>
              <w:rPr>
                <w:rFonts w:cs="Arial"/>
                <w:b/>
                <w:szCs w:val="20"/>
              </w:rPr>
            </w:pPr>
            <w:r w:rsidRPr="00FB5CEA">
              <w:rPr>
                <w:rFonts w:cs="Arial"/>
                <w:b/>
                <w:szCs w:val="20"/>
              </w:rPr>
              <w:t>Recommended:</w:t>
            </w:r>
          </w:p>
          <w:p w:rsidR="00AB5969" w:rsidRPr="00FB5CEA" w:rsidRDefault="00AB5969" w:rsidP="00AB5969">
            <w:pPr>
              <w:spacing w:before="120"/>
              <w:jc w:val="center"/>
              <w:rPr>
                <w:rFonts w:cs="Arial"/>
                <w:b/>
                <w:szCs w:val="20"/>
              </w:rPr>
            </w:pPr>
            <w:r w:rsidRPr="00FB5CEA">
              <w:rPr>
                <w:rFonts w:cs="Arial"/>
                <w:szCs w:val="20"/>
              </w:rPr>
              <w:t xml:space="preserve"> July 1, 201</w:t>
            </w:r>
            <w:r>
              <w:rPr>
                <w:rFonts w:cs="Arial"/>
                <w:szCs w:val="20"/>
              </w:rPr>
              <w:t>6</w:t>
            </w:r>
            <w:r w:rsidRPr="00FB5CEA">
              <w:rPr>
                <w:rFonts w:cs="Arial"/>
                <w:szCs w:val="20"/>
              </w:rPr>
              <w:t>, to June 30, 201</w:t>
            </w:r>
            <w:r>
              <w:rPr>
                <w:rFonts w:cs="Arial"/>
                <w:szCs w:val="20"/>
              </w:rPr>
              <w:t>7</w:t>
            </w:r>
          </w:p>
        </w:tc>
        <w:tc>
          <w:tcPr>
            <w:tcW w:w="1800" w:type="dxa"/>
          </w:tcPr>
          <w:p w:rsidR="00AB5969" w:rsidRDefault="00AB5969" w:rsidP="00AB5969">
            <w:pPr>
              <w:widowControl w:val="0"/>
              <w:tabs>
                <w:tab w:val="center" w:pos="4320"/>
                <w:tab w:val="right" w:pos="8640"/>
              </w:tabs>
              <w:spacing w:before="120" w:after="120"/>
              <w:jc w:val="center"/>
              <w:rPr>
                <w:rFonts w:cs="Arial"/>
                <w:snapToGrid w:val="0"/>
                <w:szCs w:val="18"/>
              </w:rPr>
            </w:pPr>
            <w:r w:rsidRPr="007813D8">
              <w:rPr>
                <w:rFonts w:cs="Arial"/>
                <w:snapToGrid w:val="0"/>
                <w:szCs w:val="18"/>
              </w:rPr>
              <w:t xml:space="preserve">District requests waiving </w:t>
            </w:r>
            <w:r w:rsidRPr="00061BF8">
              <w:rPr>
                <w:rFonts w:cs="Arial"/>
                <w:i/>
                <w:snapToGrid w:val="0"/>
                <w:szCs w:val="18"/>
              </w:rPr>
              <w:t>EC</w:t>
            </w:r>
            <w:r w:rsidRPr="007813D8">
              <w:rPr>
                <w:rFonts w:cs="Arial"/>
                <w:snapToGrid w:val="0"/>
                <w:szCs w:val="18"/>
              </w:rPr>
              <w:t xml:space="preserve"> Section 46201 to avoid the audit penalty in exchange for offering increased instructiona</w:t>
            </w:r>
            <w:r w:rsidR="00D9565F">
              <w:rPr>
                <w:rFonts w:cs="Arial"/>
                <w:snapToGrid w:val="0"/>
                <w:szCs w:val="18"/>
              </w:rPr>
              <w:t>l minutes in 2018–19 and 2019–</w:t>
            </w:r>
            <w:r w:rsidRPr="007813D8">
              <w:rPr>
                <w:rFonts w:cs="Arial"/>
                <w:snapToGrid w:val="0"/>
                <w:szCs w:val="18"/>
              </w:rPr>
              <w:t xml:space="preserve">20, consistent with </w:t>
            </w:r>
            <w:r w:rsidRPr="00061BF8">
              <w:rPr>
                <w:rFonts w:cs="Arial"/>
                <w:i/>
                <w:snapToGrid w:val="0"/>
                <w:szCs w:val="18"/>
              </w:rPr>
              <w:t>EC</w:t>
            </w:r>
            <w:r w:rsidRPr="007813D8">
              <w:rPr>
                <w:rFonts w:cs="Arial"/>
                <w:snapToGrid w:val="0"/>
                <w:szCs w:val="18"/>
              </w:rPr>
              <w:t xml:space="preserve"> Section 46206.</w:t>
            </w:r>
          </w:p>
        </w:tc>
        <w:tc>
          <w:tcPr>
            <w:tcW w:w="2520" w:type="dxa"/>
          </w:tcPr>
          <w:p w:rsidR="00AB5969" w:rsidRPr="004A213B" w:rsidRDefault="00AB5969" w:rsidP="00AB5969">
            <w:pPr>
              <w:widowControl w:val="0"/>
              <w:tabs>
                <w:tab w:val="center" w:pos="4320"/>
                <w:tab w:val="right" w:pos="8640"/>
              </w:tabs>
              <w:spacing w:before="120" w:after="120"/>
              <w:jc w:val="center"/>
              <w:rPr>
                <w:rFonts w:cs="Arial"/>
                <w:snapToGrid w:val="0"/>
                <w:szCs w:val="18"/>
              </w:rPr>
            </w:pPr>
            <w:r w:rsidRPr="007813D8">
              <w:rPr>
                <w:rFonts w:cs="Arial"/>
                <w:b/>
                <w:snapToGrid w:val="0"/>
                <w:szCs w:val="18"/>
              </w:rPr>
              <w:t xml:space="preserve">Approval </w:t>
            </w:r>
            <w:r w:rsidRPr="004A213B">
              <w:rPr>
                <w:rFonts w:cs="Arial"/>
                <w:snapToGrid w:val="0"/>
                <w:szCs w:val="18"/>
              </w:rPr>
              <w:t xml:space="preserve">of waiver, consistent with </w:t>
            </w:r>
            <w:r w:rsidRPr="00061BF8">
              <w:rPr>
                <w:rFonts w:cs="Arial"/>
                <w:i/>
                <w:snapToGrid w:val="0"/>
                <w:szCs w:val="18"/>
              </w:rPr>
              <w:t>EC</w:t>
            </w:r>
            <w:r w:rsidRPr="004A213B">
              <w:rPr>
                <w:rFonts w:cs="Arial"/>
                <w:snapToGrid w:val="0"/>
                <w:szCs w:val="18"/>
              </w:rPr>
              <w:t xml:space="preserve"> Section 46206 with the following conditions: </w:t>
            </w:r>
          </w:p>
          <w:p w:rsidR="00AB5969" w:rsidRPr="00FB5CEA" w:rsidRDefault="00AB5969" w:rsidP="00AB5969">
            <w:pPr>
              <w:widowControl w:val="0"/>
              <w:tabs>
                <w:tab w:val="center" w:pos="4320"/>
                <w:tab w:val="right" w:pos="8640"/>
              </w:tabs>
              <w:spacing w:before="120" w:after="120"/>
              <w:jc w:val="center"/>
              <w:rPr>
                <w:rFonts w:cs="Arial"/>
                <w:b/>
                <w:snapToGrid w:val="0"/>
                <w:szCs w:val="18"/>
              </w:rPr>
            </w:pPr>
            <w:r w:rsidRPr="004A213B">
              <w:rPr>
                <w:rFonts w:cs="Arial"/>
                <w:snapToGrid w:val="0"/>
                <w:szCs w:val="18"/>
              </w:rPr>
              <w:t xml:space="preserve"> (1) District maintains increased instructional minutes for </w:t>
            </w:r>
            <w:r>
              <w:rPr>
                <w:rFonts w:cs="Arial"/>
                <w:snapToGrid w:val="0"/>
                <w:szCs w:val="18"/>
              </w:rPr>
              <w:t>grades nine through twelve</w:t>
            </w:r>
            <w:r w:rsidRPr="004A213B">
              <w:rPr>
                <w:rFonts w:cs="Arial"/>
                <w:snapToGrid w:val="0"/>
                <w:szCs w:val="18"/>
              </w:rPr>
              <w:t xml:space="preserve"> of at least the amount required by law plus </w:t>
            </w:r>
            <w:r>
              <w:rPr>
                <w:rFonts w:cs="Arial"/>
                <w:snapToGrid w:val="0"/>
                <w:szCs w:val="18"/>
              </w:rPr>
              <w:t>315</w:t>
            </w:r>
            <w:r w:rsidRPr="004A213B">
              <w:rPr>
                <w:rFonts w:cs="Arial"/>
                <w:snapToGrid w:val="0"/>
                <w:szCs w:val="18"/>
              </w:rPr>
              <w:t xml:space="preserve"> minutes, for a period of two years beginning in 2018–19 through 2019–20, and (2) District reports the annual instructional minutes offered in </w:t>
            </w:r>
            <w:r>
              <w:rPr>
                <w:rFonts w:cs="Arial"/>
                <w:snapToGrid w:val="0"/>
                <w:szCs w:val="18"/>
              </w:rPr>
              <w:t>grades nine through twelve</w:t>
            </w:r>
            <w:r w:rsidRPr="004A213B">
              <w:rPr>
                <w:rFonts w:cs="Arial"/>
                <w:snapToGrid w:val="0"/>
                <w:szCs w:val="18"/>
              </w:rPr>
              <w:t xml:space="preserve"> in its annual audit report.</w:t>
            </w:r>
          </w:p>
        </w:tc>
        <w:tc>
          <w:tcPr>
            <w:tcW w:w="2160" w:type="dxa"/>
          </w:tcPr>
          <w:p w:rsidR="00AB5969" w:rsidRDefault="00AB5969" w:rsidP="00AB5969">
            <w:pPr>
              <w:spacing w:before="120" w:after="120"/>
              <w:jc w:val="center"/>
              <w:rPr>
                <w:rFonts w:cs="Arial"/>
                <w:szCs w:val="20"/>
              </w:rPr>
            </w:pPr>
            <w:r>
              <w:rPr>
                <w:rFonts w:cs="Arial"/>
                <w:szCs w:val="20"/>
              </w:rPr>
              <w:t>Petaluma Federation of Teachers</w:t>
            </w:r>
          </w:p>
          <w:p w:rsidR="00135ABB" w:rsidRDefault="00135ABB" w:rsidP="00135ABB">
            <w:pPr>
              <w:spacing w:before="120" w:after="120"/>
              <w:jc w:val="center"/>
              <w:rPr>
                <w:rFonts w:cs="Arial"/>
                <w:szCs w:val="20"/>
              </w:rPr>
            </w:pPr>
            <w:r>
              <w:rPr>
                <w:rFonts w:cs="Arial"/>
                <w:szCs w:val="20"/>
              </w:rPr>
              <w:t>Sandra Larson, President</w:t>
            </w:r>
          </w:p>
          <w:p w:rsidR="00135ABB" w:rsidRDefault="00135ABB" w:rsidP="00135ABB">
            <w:pPr>
              <w:spacing w:before="120" w:after="120"/>
              <w:jc w:val="center"/>
              <w:rPr>
                <w:rFonts w:cs="Arial"/>
                <w:szCs w:val="20"/>
              </w:rPr>
            </w:pPr>
            <w:r>
              <w:rPr>
                <w:rFonts w:cs="Arial"/>
                <w:szCs w:val="20"/>
              </w:rPr>
              <w:t>April 9, 2018</w:t>
            </w:r>
          </w:p>
          <w:p w:rsidR="00135ABB" w:rsidRDefault="00135ABB" w:rsidP="00135ABB">
            <w:pPr>
              <w:spacing w:before="120" w:after="120"/>
              <w:jc w:val="center"/>
              <w:rPr>
                <w:rFonts w:cs="Arial"/>
                <w:b/>
                <w:szCs w:val="20"/>
              </w:rPr>
            </w:pPr>
            <w:r>
              <w:rPr>
                <w:rFonts w:cs="Arial"/>
                <w:b/>
                <w:szCs w:val="20"/>
              </w:rPr>
              <w:t>Neutral</w:t>
            </w:r>
          </w:p>
          <w:p w:rsidR="00135ABB" w:rsidRPr="005B0573" w:rsidRDefault="00135ABB" w:rsidP="00AB5969">
            <w:pPr>
              <w:spacing w:before="120" w:after="120"/>
              <w:jc w:val="center"/>
              <w:rPr>
                <w:rFonts w:cs="Arial"/>
                <w:szCs w:val="20"/>
              </w:rPr>
            </w:pPr>
          </w:p>
        </w:tc>
        <w:tc>
          <w:tcPr>
            <w:tcW w:w="1350" w:type="dxa"/>
          </w:tcPr>
          <w:p w:rsidR="00AB5969" w:rsidRDefault="00AB5969" w:rsidP="00AB5969">
            <w:pPr>
              <w:spacing w:before="120" w:after="120"/>
              <w:jc w:val="center"/>
              <w:rPr>
                <w:rFonts w:cs="Arial"/>
                <w:szCs w:val="20"/>
              </w:rPr>
            </w:pPr>
            <w:r w:rsidRPr="00FB5CEA">
              <w:rPr>
                <w:rFonts w:cs="Arial"/>
                <w:szCs w:val="20"/>
              </w:rPr>
              <w:t>Local Board Approval</w:t>
            </w:r>
          </w:p>
          <w:p w:rsidR="00AB5969" w:rsidRPr="00FB5CEA" w:rsidRDefault="00AB5969" w:rsidP="00135ABB">
            <w:pPr>
              <w:spacing w:before="120" w:after="120"/>
              <w:jc w:val="center"/>
              <w:rPr>
                <w:rFonts w:cs="Arial"/>
                <w:szCs w:val="20"/>
              </w:rPr>
            </w:pPr>
            <w:r w:rsidRPr="00FB5CEA">
              <w:rPr>
                <w:rFonts w:cs="Arial"/>
                <w:szCs w:val="20"/>
              </w:rPr>
              <w:t xml:space="preserve"> </w:t>
            </w:r>
            <w:r w:rsidR="00135ABB">
              <w:rPr>
                <w:rFonts w:cs="Arial"/>
                <w:szCs w:val="20"/>
              </w:rPr>
              <w:t>March 13, 2018</w:t>
            </w:r>
          </w:p>
        </w:tc>
        <w:tc>
          <w:tcPr>
            <w:tcW w:w="1271" w:type="dxa"/>
          </w:tcPr>
          <w:p w:rsidR="00AB5969" w:rsidRPr="00FB5CEA" w:rsidRDefault="00AB5969" w:rsidP="00AB5969">
            <w:pPr>
              <w:spacing w:before="120" w:after="120"/>
              <w:jc w:val="center"/>
              <w:rPr>
                <w:rFonts w:cs="Arial"/>
                <w:szCs w:val="20"/>
              </w:rPr>
            </w:pPr>
            <w:r>
              <w:rPr>
                <w:rFonts w:cs="Arial"/>
                <w:szCs w:val="20"/>
              </w:rPr>
              <w:t>$132,441</w:t>
            </w:r>
          </w:p>
        </w:tc>
        <w:tc>
          <w:tcPr>
            <w:tcW w:w="1249" w:type="dxa"/>
          </w:tcPr>
          <w:p w:rsidR="00AB5969" w:rsidRPr="00FB5CEA" w:rsidRDefault="00AB5969" w:rsidP="00AB5969">
            <w:pPr>
              <w:spacing w:before="120" w:after="120"/>
              <w:jc w:val="center"/>
              <w:rPr>
                <w:rFonts w:cs="Arial"/>
                <w:szCs w:val="20"/>
              </w:rPr>
            </w:pPr>
            <w:r>
              <w:rPr>
                <w:rFonts w:cs="Arial"/>
                <w:szCs w:val="20"/>
              </w:rPr>
              <w:t>None</w:t>
            </w:r>
          </w:p>
        </w:tc>
      </w:tr>
    </w:tbl>
    <w:p w:rsidR="00AB5969" w:rsidRDefault="00AB5969" w:rsidP="00AB5969">
      <w:r>
        <w:t>Created by California Department of Education</w:t>
      </w:r>
    </w:p>
    <w:p w:rsidR="00AB5969" w:rsidRDefault="00AB5969" w:rsidP="00AB5969">
      <w:pPr>
        <w:sectPr w:rsidR="00AB5969" w:rsidSect="00AB5969">
          <w:headerReference w:type="default" r:id="rId11"/>
          <w:pgSz w:w="15840" w:h="12240" w:orient="landscape"/>
          <w:pgMar w:top="1440" w:right="288" w:bottom="1440" w:left="288" w:header="720" w:footer="720" w:gutter="0"/>
          <w:cols w:space="720"/>
          <w:docGrid w:linePitch="360"/>
        </w:sectPr>
      </w:pPr>
      <w:r>
        <w:t>May 2018</w:t>
      </w:r>
    </w:p>
    <w:p w:rsidR="00AB5969" w:rsidRPr="005E1FA3" w:rsidRDefault="00AB5969" w:rsidP="005E1FA3">
      <w:pPr>
        <w:pStyle w:val="Heading1"/>
        <w:rPr>
          <w:sz w:val="40"/>
          <w:szCs w:val="40"/>
        </w:rPr>
      </w:pPr>
      <w:r w:rsidRPr="005E1FA3">
        <w:rPr>
          <w:sz w:val="40"/>
          <w:szCs w:val="40"/>
        </w:rPr>
        <w:lastRenderedPageBreak/>
        <w:t>Attachment 2: Borrego Springs Unified School District Specific Waiver Request</w:t>
      </w:r>
      <w:r w:rsidR="00D319DD">
        <w:rPr>
          <w:sz w:val="40"/>
          <w:szCs w:val="40"/>
        </w:rPr>
        <w:t xml:space="preserve"> 30-3-2018</w:t>
      </w:r>
    </w:p>
    <w:p w:rsidR="00AB5969" w:rsidRPr="00AB5969" w:rsidRDefault="00AB5969" w:rsidP="00AB5969">
      <w:pPr>
        <w:rPr>
          <w:rFonts w:cs="Arial"/>
          <w:b/>
        </w:rPr>
      </w:pPr>
      <w:r w:rsidRPr="00AB5969">
        <w:rPr>
          <w:rFonts w:cs="Arial"/>
          <w:b/>
        </w:rPr>
        <w:t xml:space="preserve">California Department of Education </w:t>
      </w:r>
    </w:p>
    <w:p w:rsidR="00AB5969" w:rsidRPr="00AB5969" w:rsidRDefault="00AB5969" w:rsidP="00AB5969">
      <w:pPr>
        <w:spacing w:after="100" w:afterAutospacing="1"/>
        <w:rPr>
          <w:rFonts w:cs="Arial"/>
          <w:b/>
        </w:rPr>
      </w:pPr>
      <w:r w:rsidRPr="00AB5969">
        <w:rPr>
          <w:rFonts w:cs="Arial"/>
          <w:b/>
        </w:rPr>
        <w:t>WAIVER SUBMISSION – Specific</w:t>
      </w:r>
    </w:p>
    <w:p w:rsidR="00AB5969" w:rsidRPr="00AB5969" w:rsidRDefault="00AB5969" w:rsidP="00AB5969">
      <w:pPr>
        <w:rPr>
          <w:rFonts w:cs="Arial"/>
        </w:rPr>
      </w:pPr>
      <w:r w:rsidRPr="00AB5969">
        <w:rPr>
          <w:rFonts w:cs="Arial"/>
        </w:rPr>
        <w:t xml:space="preserve">CD Code: </w:t>
      </w:r>
      <w:r w:rsidRPr="00AB5969">
        <w:rPr>
          <w:rFonts w:cs="Arial"/>
          <w:noProof/>
        </w:rPr>
        <w:t>3767983</w:t>
      </w:r>
    </w:p>
    <w:p w:rsidR="00AB5969" w:rsidRPr="00AB5969" w:rsidRDefault="00AB5969" w:rsidP="00AB5969">
      <w:pPr>
        <w:rPr>
          <w:rFonts w:cs="Arial"/>
        </w:rPr>
      </w:pPr>
      <w:r w:rsidRPr="00AB5969">
        <w:rPr>
          <w:rFonts w:cs="Arial"/>
        </w:rPr>
        <w:t xml:space="preserve">Waiver Number: </w:t>
      </w:r>
      <w:r w:rsidRPr="00AB5969">
        <w:rPr>
          <w:rFonts w:cs="Arial"/>
          <w:noProof/>
        </w:rPr>
        <w:t>30-3-2018</w:t>
      </w:r>
    </w:p>
    <w:p w:rsidR="00AB5969" w:rsidRPr="00AB5969" w:rsidRDefault="00AB5969" w:rsidP="00AB5969">
      <w:pPr>
        <w:spacing w:after="100" w:afterAutospacing="1"/>
        <w:rPr>
          <w:rFonts w:cs="Arial"/>
        </w:rPr>
      </w:pPr>
      <w:r w:rsidRPr="00AB5969">
        <w:rPr>
          <w:rFonts w:cs="Arial"/>
        </w:rPr>
        <w:t xml:space="preserve">Active Year: </w:t>
      </w:r>
      <w:r w:rsidRPr="00AB5969">
        <w:rPr>
          <w:rFonts w:cs="Arial"/>
          <w:noProof/>
        </w:rPr>
        <w:t>2018</w:t>
      </w:r>
    </w:p>
    <w:p w:rsidR="00AB5969" w:rsidRPr="00AB5969" w:rsidRDefault="00AB5969" w:rsidP="00AB5969">
      <w:pPr>
        <w:spacing w:after="100" w:afterAutospacing="1"/>
        <w:rPr>
          <w:rFonts w:cs="Arial"/>
        </w:rPr>
      </w:pPr>
      <w:r w:rsidRPr="00AB5969">
        <w:rPr>
          <w:rFonts w:cs="Arial"/>
        </w:rPr>
        <w:t xml:space="preserve">Date In: </w:t>
      </w:r>
      <w:r w:rsidRPr="00AB5969">
        <w:rPr>
          <w:rFonts w:cs="Arial"/>
          <w:noProof/>
        </w:rPr>
        <w:t>3/22/2018 2:56:30 PM</w:t>
      </w:r>
    </w:p>
    <w:p w:rsidR="00AB5969" w:rsidRPr="00AB5969" w:rsidRDefault="00AB5969" w:rsidP="00AB5969">
      <w:pPr>
        <w:rPr>
          <w:rFonts w:cs="Arial"/>
        </w:rPr>
      </w:pPr>
      <w:r w:rsidRPr="00AB5969">
        <w:rPr>
          <w:rFonts w:cs="Arial"/>
        </w:rPr>
        <w:t xml:space="preserve">Local Education Agency: </w:t>
      </w:r>
      <w:r w:rsidRPr="00AB5969">
        <w:rPr>
          <w:rFonts w:cs="Arial"/>
          <w:noProof/>
        </w:rPr>
        <w:t>Borrego Springs Unified School District</w:t>
      </w:r>
    </w:p>
    <w:p w:rsidR="00AB5969" w:rsidRPr="00AB5969" w:rsidRDefault="00AB5969" w:rsidP="00AB5969">
      <w:pPr>
        <w:rPr>
          <w:rFonts w:cs="Arial"/>
        </w:rPr>
      </w:pPr>
      <w:r w:rsidRPr="00AB5969">
        <w:rPr>
          <w:rFonts w:cs="Arial"/>
        </w:rPr>
        <w:t xml:space="preserve">Address: </w:t>
      </w:r>
      <w:r w:rsidRPr="00AB5969">
        <w:rPr>
          <w:rFonts w:cs="Arial"/>
          <w:noProof/>
        </w:rPr>
        <w:t>2281 Diegueno Rd.</w:t>
      </w:r>
    </w:p>
    <w:p w:rsidR="00AB5969" w:rsidRPr="00AB5969" w:rsidRDefault="00AB5969" w:rsidP="00AB5969">
      <w:pPr>
        <w:rPr>
          <w:rFonts w:cs="Arial"/>
        </w:rPr>
      </w:pPr>
      <w:r w:rsidRPr="00AB5969">
        <w:rPr>
          <w:rFonts w:cs="Arial"/>
          <w:noProof/>
        </w:rPr>
        <w:t>Borrego Springs</w:t>
      </w:r>
      <w:r w:rsidRPr="00AB5969">
        <w:rPr>
          <w:rFonts w:cs="Arial"/>
        </w:rPr>
        <w:t xml:space="preserve">, </w:t>
      </w:r>
      <w:r w:rsidRPr="00AB5969">
        <w:rPr>
          <w:rFonts w:cs="Arial"/>
          <w:noProof/>
        </w:rPr>
        <w:t>CA</w:t>
      </w:r>
      <w:r w:rsidRPr="00AB5969">
        <w:rPr>
          <w:rFonts w:cs="Arial"/>
        </w:rPr>
        <w:t xml:space="preserve"> </w:t>
      </w:r>
      <w:r w:rsidRPr="00AB5969">
        <w:rPr>
          <w:rFonts w:cs="Arial"/>
          <w:noProof/>
        </w:rPr>
        <w:t>92004</w:t>
      </w:r>
      <w:r w:rsidRPr="00AB5969">
        <w:rPr>
          <w:rFonts w:cs="Arial"/>
        </w:rPr>
        <w:t xml:space="preserve"> </w:t>
      </w:r>
    </w:p>
    <w:p w:rsidR="00AB5969" w:rsidRPr="00AB5969" w:rsidRDefault="00AB5969" w:rsidP="00AB5969">
      <w:pPr>
        <w:spacing w:before="100" w:beforeAutospacing="1"/>
        <w:rPr>
          <w:rFonts w:cs="Arial"/>
        </w:rPr>
      </w:pPr>
      <w:r w:rsidRPr="00AB5969">
        <w:rPr>
          <w:rFonts w:cs="Arial"/>
        </w:rPr>
        <w:t xml:space="preserve">Start: </w:t>
      </w:r>
      <w:r w:rsidRPr="00AB5969">
        <w:rPr>
          <w:rFonts w:cs="Arial"/>
          <w:noProof/>
        </w:rPr>
        <w:t>7/1/2016</w:t>
      </w:r>
    </w:p>
    <w:p w:rsidR="00AB5969" w:rsidRPr="00AB5969" w:rsidRDefault="00AB5969" w:rsidP="00AB5969">
      <w:pPr>
        <w:rPr>
          <w:rFonts w:cs="Arial"/>
        </w:rPr>
      </w:pPr>
      <w:r w:rsidRPr="00AB5969">
        <w:rPr>
          <w:rFonts w:cs="Arial"/>
        </w:rPr>
        <w:t xml:space="preserve">End: </w:t>
      </w:r>
      <w:r w:rsidRPr="00AB5969">
        <w:rPr>
          <w:rFonts w:cs="Arial"/>
          <w:noProof/>
        </w:rPr>
        <w:t>6/30/2017</w:t>
      </w:r>
    </w:p>
    <w:p w:rsidR="00AB5969" w:rsidRPr="00AB5969" w:rsidRDefault="00AB5969" w:rsidP="00AB5969">
      <w:pPr>
        <w:spacing w:before="100" w:beforeAutospacing="1"/>
        <w:rPr>
          <w:rFonts w:cs="Arial"/>
        </w:rPr>
      </w:pPr>
      <w:r w:rsidRPr="00AB5969">
        <w:rPr>
          <w:rFonts w:cs="Arial"/>
        </w:rPr>
        <w:t xml:space="preserve">Waiver Renewal: </w:t>
      </w:r>
      <w:r w:rsidRPr="00AB5969">
        <w:rPr>
          <w:rFonts w:cs="Arial"/>
          <w:noProof/>
        </w:rPr>
        <w:t>No</w:t>
      </w:r>
    </w:p>
    <w:p w:rsidR="00AB5969" w:rsidRPr="00AB5969" w:rsidRDefault="00AB5969" w:rsidP="00AB5969">
      <w:pPr>
        <w:spacing w:before="100" w:beforeAutospacing="1"/>
        <w:rPr>
          <w:rFonts w:cs="Arial"/>
        </w:rPr>
      </w:pPr>
      <w:r w:rsidRPr="00AB5969">
        <w:rPr>
          <w:rFonts w:cs="Arial"/>
        </w:rPr>
        <w:t xml:space="preserve">Waiver Topic: </w:t>
      </w:r>
      <w:r w:rsidRPr="00AB5969">
        <w:rPr>
          <w:rFonts w:cs="Arial"/>
          <w:noProof/>
        </w:rPr>
        <w:t>Instructional Time Requirement Audit Penalty</w:t>
      </w:r>
    </w:p>
    <w:p w:rsidR="00AB5969" w:rsidRPr="00AB5969" w:rsidRDefault="00AB5969" w:rsidP="00AB5969">
      <w:pPr>
        <w:rPr>
          <w:rFonts w:cs="Arial"/>
        </w:rPr>
      </w:pPr>
      <w:r w:rsidRPr="00AB5969">
        <w:rPr>
          <w:rFonts w:cs="Arial"/>
        </w:rPr>
        <w:t xml:space="preserve">Ed Code Title: </w:t>
      </w:r>
      <w:r w:rsidRPr="00AB5969">
        <w:rPr>
          <w:rFonts w:cs="Arial"/>
          <w:noProof/>
        </w:rPr>
        <w:t>Below 1982-83 Base Minimum Minutes</w:t>
      </w:r>
      <w:r w:rsidRPr="00AB5969">
        <w:rPr>
          <w:rFonts w:cs="Arial"/>
        </w:rPr>
        <w:t xml:space="preserve"> </w:t>
      </w:r>
    </w:p>
    <w:p w:rsidR="00AB5969" w:rsidRPr="00AB5969" w:rsidRDefault="00AB5969" w:rsidP="00AB5969">
      <w:pPr>
        <w:rPr>
          <w:rFonts w:cs="Arial"/>
        </w:rPr>
      </w:pPr>
      <w:r w:rsidRPr="00AB5969">
        <w:rPr>
          <w:rFonts w:cs="Arial"/>
        </w:rPr>
        <w:t xml:space="preserve">Ed Code Section: </w:t>
      </w:r>
      <w:r w:rsidRPr="00AB5969">
        <w:rPr>
          <w:rFonts w:cs="Arial"/>
          <w:noProof/>
        </w:rPr>
        <w:t>46201</w:t>
      </w:r>
    </w:p>
    <w:p w:rsidR="00AB5969" w:rsidRPr="00AB5969" w:rsidRDefault="00AB5969" w:rsidP="00AB5969">
      <w:pPr>
        <w:rPr>
          <w:rFonts w:cs="Arial"/>
        </w:rPr>
      </w:pPr>
      <w:r w:rsidRPr="00AB5969">
        <w:rPr>
          <w:rFonts w:cs="Arial"/>
        </w:rPr>
        <w:t xml:space="preserve">Ed Code Authority: </w:t>
      </w:r>
      <w:r w:rsidRPr="00AB5969">
        <w:rPr>
          <w:rFonts w:cs="Arial"/>
          <w:noProof/>
        </w:rPr>
        <w:t>46206</w:t>
      </w:r>
    </w:p>
    <w:p w:rsidR="00AB5969" w:rsidRPr="00AB5969" w:rsidRDefault="00AB5969" w:rsidP="00AB5969">
      <w:pPr>
        <w:spacing w:before="100" w:beforeAutospacing="1"/>
        <w:rPr>
          <w:rFonts w:cs="Arial"/>
          <w:noProof/>
          <w:shd w:val="clear" w:color="auto" w:fill="FFFFFF"/>
        </w:rPr>
      </w:pPr>
      <w:r w:rsidRPr="00AB5969">
        <w:rPr>
          <w:rFonts w:cs="Arial"/>
          <w:shd w:val="clear" w:color="auto" w:fill="FFFFFF"/>
        </w:rPr>
        <w:t xml:space="preserve">Ed Code or </w:t>
      </w:r>
      <w:r w:rsidRPr="00AB5969">
        <w:rPr>
          <w:rFonts w:cs="Arial"/>
          <w:i/>
          <w:shd w:val="clear" w:color="auto" w:fill="FFFFFF"/>
        </w:rPr>
        <w:t>CCR</w:t>
      </w:r>
      <w:r w:rsidRPr="00AB5969">
        <w:rPr>
          <w:rFonts w:cs="Arial"/>
          <w:shd w:val="clear" w:color="auto" w:fill="FFFFFF"/>
        </w:rPr>
        <w:t xml:space="preserve"> to Waive: </w:t>
      </w:r>
      <w:r w:rsidRPr="00AB5969">
        <w:rPr>
          <w:rFonts w:cs="Arial"/>
          <w:noProof/>
          <w:shd w:val="clear" w:color="auto" w:fill="FFFFFF"/>
        </w:rPr>
        <w:t xml:space="preserve">46206.  </w:t>
      </w:r>
    </w:p>
    <w:p w:rsidR="00AB5969" w:rsidRPr="00AB5969" w:rsidRDefault="00AB5969" w:rsidP="00AB5969">
      <w:pPr>
        <w:spacing w:before="100" w:beforeAutospacing="1"/>
        <w:rPr>
          <w:rFonts w:cs="Arial"/>
          <w:noProof/>
          <w:shd w:val="clear" w:color="auto" w:fill="FFFFFF"/>
        </w:rPr>
      </w:pPr>
      <w:r w:rsidRPr="00AB5969">
        <w:rPr>
          <w:rFonts w:cs="Arial"/>
          <w:noProof/>
          <w:shd w:val="clear" w:color="auto" w:fill="FFFFFF"/>
        </w:rPr>
        <w:t>(a) The State Board of Education may waive the fiscal penalties set forth in this article for a school district or county office of education that fails to maintain the prescribed minimum length of time for the instructional school year, minimum number of instructional days for the school year, or both.</w:t>
      </w:r>
    </w:p>
    <w:p w:rsidR="00AB5969" w:rsidRPr="00AB5969" w:rsidRDefault="00AB5969" w:rsidP="00AB5969">
      <w:pPr>
        <w:spacing w:before="100" w:beforeAutospacing="1"/>
        <w:rPr>
          <w:rFonts w:cs="Arial"/>
          <w:noProof/>
          <w:shd w:val="clear" w:color="auto" w:fill="FFFFFF"/>
        </w:rPr>
      </w:pPr>
      <w:r w:rsidRPr="00AB5969">
        <w:rPr>
          <w:rFonts w:cs="Arial"/>
          <w:noProof/>
          <w:shd w:val="clear" w:color="auto" w:fill="FFFFFF"/>
        </w:rPr>
        <w:t xml:space="preserve">(b) For fiscal penalties incurred as a result of a shortfall on instructional time in the 2000–01 fiscal year or thereafter, a waiver may only be granted pursuant to subdivision (a) upon the condition that the school or schools in which the minutes, days, or both, were lost, maintain minutes and days of instruction equal to those lost and in addition to the amount otherwise prescribed in this article for twice the number of years that it failed to maintain the prescribed minimum length of time for the instructional school year, minimum number of instructional days for the school year following the year, or both, commencing not later than the school year following the year in which the waiver was granted and continuing for each succeeding school year until the condition is satisfied. Compliance with the condition shall be specifically verified in the report of the annual audit of the school district or county office of education for each year in which the additional time is to be maintained. If an audit report for a year in which the additional </w:t>
      </w:r>
      <w:r w:rsidRPr="00AB5969">
        <w:rPr>
          <w:rFonts w:cs="Arial"/>
          <w:noProof/>
          <w:shd w:val="clear" w:color="auto" w:fill="FFFFFF"/>
        </w:rPr>
        <w:lastRenderedPageBreak/>
        <w:t>time is to be maintained does not verify that the time was provided, that finding shall be addressed as set forth in Section 41344.</w:t>
      </w:r>
    </w:p>
    <w:p w:rsidR="00AB5969" w:rsidRPr="00AB5969" w:rsidRDefault="00AB5969" w:rsidP="00AB5969">
      <w:pPr>
        <w:spacing w:before="100" w:beforeAutospacing="1"/>
        <w:rPr>
          <w:rFonts w:cs="Arial"/>
          <w:noProof/>
          <w:shd w:val="clear" w:color="auto" w:fill="FFFFFF"/>
        </w:rPr>
      </w:pPr>
      <w:r w:rsidRPr="00AB5969">
        <w:rPr>
          <w:rFonts w:cs="Arial"/>
          <w:noProof/>
          <w:shd w:val="clear" w:color="auto" w:fill="FFFFFF"/>
        </w:rPr>
        <w:t>(c) It is the intent of the Legislature that school districts and county offices of education make every effort to make up any instructional days and minutes lost during the school year in which the loss occurred, rather than seeking a waiver pursuant to the provisions of this section.</w:t>
      </w:r>
    </w:p>
    <w:p w:rsidR="00AB5969" w:rsidRPr="00AB5969" w:rsidRDefault="00AB5969" w:rsidP="00AB5969">
      <w:pPr>
        <w:spacing w:before="100" w:beforeAutospacing="1"/>
        <w:rPr>
          <w:rFonts w:cs="Arial"/>
          <w:noProof/>
          <w:shd w:val="clear" w:color="auto" w:fill="FFFFFF"/>
        </w:rPr>
      </w:pPr>
      <w:r w:rsidRPr="00AB5969">
        <w:rPr>
          <w:rFonts w:cs="Arial"/>
          <w:noProof/>
          <w:shd w:val="clear" w:color="auto" w:fill="FFFFFF"/>
        </w:rPr>
        <w:t>(d) The State Board of Education may grant a waiver pursuant to subdivision (a) without the condition provided in subdivision (b) to any school district that maintained a single session kindergarten class in the 1982–83 school year for more than the maximum number of 240 minutes permitted by state law and that, due to the school district’s growth and facilities limitations, is required to operate two sessions of kindergarten per day in the same classroom.</w:t>
      </w:r>
    </w:p>
    <w:p w:rsidR="00AB5969" w:rsidRPr="00AB5969" w:rsidRDefault="00AB5969" w:rsidP="00AB5969">
      <w:pPr>
        <w:spacing w:before="100" w:beforeAutospacing="1"/>
        <w:rPr>
          <w:rFonts w:cs="Arial"/>
          <w:shd w:val="clear" w:color="auto" w:fill="FFFFFF"/>
        </w:rPr>
      </w:pPr>
      <w:r w:rsidRPr="00AB5969">
        <w:rPr>
          <w:rFonts w:cs="Arial"/>
          <w:noProof/>
          <w:shd w:val="clear" w:color="auto" w:fill="FFFFFF"/>
        </w:rPr>
        <w:t>(Amended by Stats. 2002, Ch. 942, Sec. 1. Effective January 1, 2003.)</w:t>
      </w:r>
    </w:p>
    <w:p w:rsidR="00AB5969" w:rsidRPr="00AB5969" w:rsidRDefault="00AB5969" w:rsidP="00AB5969">
      <w:pPr>
        <w:spacing w:before="100" w:beforeAutospacing="1"/>
        <w:rPr>
          <w:rFonts w:cs="Arial"/>
          <w:noProof/>
        </w:rPr>
      </w:pPr>
      <w:r w:rsidRPr="00AB5969">
        <w:rPr>
          <w:rFonts w:cs="Arial"/>
        </w:rPr>
        <w:t xml:space="preserve">Outcome Rationale: </w:t>
      </w:r>
      <w:r w:rsidRPr="00AB5969">
        <w:rPr>
          <w:rFonts w:cs="Arial"/>
          <w:noProof/>
        </w:rPr>
        <w:t xml:space="preserve">Borrego Elementary School did not offer the required minimum annual instructional minutes for transitional kindergarten for the year 2016-2017 (36,000). Students will be directly benefited recouping the time lost, were lost, and  for the following 2 fiscal years (2018-19 &amp; 2019-20). The district anticipates a learning improvement. Having the waiver the district will not be fiscal impacted and at the same time the district will  make-up the instructional time that was not provided, according to the established on </w:t>
      </w:r>
      <w:r w:rsidRPr="00AB5969">
        <w:rPr>
          <w:rFonts w:cs="Arial"/>
          <w:i/>
          <w:noProof/>
        </w:rPr>
        <w:t>Education Code</w:t>
      </w:r>
      <w:r w:rsidRPr="00AB5969">
        <w:rPr>
          <w:rFonts w:cs="Arial"/>
          <w:noProof/>
        </w:rPr>
        <w:t xml:space="preserve"> 46206 (b).</w:t>
      </w:r>
    </w:p>
    <w:p w:rsidR="00AB5969" w:rsidRPr="00AB5969" w:rsidRDefault="00AB5969" w:rsidP="00AB5969">
      <w:pPr>
        <w:spacing w:before="100" w:beforeAutospacing="1"/>
        <w:rPr>
          <w:rFonts w:cs="Arial"/>
          <w:shd w:val="clear" w:color="auto" w:fill="FFFFFF"/>
        </w:rPr>
      </w:pPr>
      <w:r w:rsidRPr="00AB5969">
        <w:rPr>
          <w:rFonts w:cs="Arial"/>
          <w:shd w:val="clear" w:color="auto" w:fill="FFFFFF"/>
        </w:rPr>
        <w:t xml:space="preserve">Student Population: </w:t>
      </w:r>
      <w:r w:rsidRPr="00AB5969">
        <w:rPr>
          <w:rFonts w:cs="Arial"/>
          <w:noProof/>
          <w:shd w:val="clear" w:color="auto" w:fill="FFFFFF"/>
        </w:rPr>
        <w:t>398</w:t>
      </w:r>
    </w:p>
    <w:p w:rsidR="00AB5969" w:rsidRPr="00AB5969" w:rsidRDefault="00AB5969" w:rsidP="00AB5969">
      <w:pPr>
        <w:spacing w:before="100" w:beforeAutospacing="1"/>
        <w:rPr>
          <w:rFonts w:cs="Arial"/>
          <w:shd w:val="clear" w:color="auto" w:fill="FFFFFF"/>
        </w:rPr>
      </w:pPr>
      <w:r w:rsidRPr="00AB5969">
        <w:rPr>
          <w:rFonts w:cs="Arial"/>
          <w:shd w:val="clear" w:color="auto" w:fill="FFFFFF"/>
        </w:rPr>
        <w:t xml:space="preserve">City Type: </w:t>
      </w:r>
      <w:r w:rsidRPr="00AB5969">
        <w:rPr>
          <w:rFonts w:cs="Arial"/>
          <w:noProof/>
          <w:shd w:val="clear" w:color="auto" w:fill="FFFFFF"/>
        </w:rPr>
        <w:t>Rural</w:t>
      </w:r>
    </w:p>
    <w:p w:rsidR="00AB5969" w:rsidRPr="00AB5969" w:rsidRDefault="00AB5969" w:rsidP="00AB5969">
      <w:pPr>
        <w:spacing w:before="100" w:beforeAutospacing="1"/>
        <w:rPr>
          <w:rFonts w:cs="Arial"/>
          <w:shd w:val="clear" w:color="auto" w:fill="FFFFFF"/>
        </w:rPr>
      </w:pPr>
      <w:r w:rsidRPr="00AB5969">
        <w:rPr>
          <w:rFonts w:cs="Arial"/>
          <w:shd w:val="clear" w:color="auto" w:fill="FFFFFF"/>
        </w:rPr>
        <w:t xml:space="preserve">Local Board Approval Date: </w:t>
      </w:r>
      <w:r w:rsidRPr="00AB5969">
        <w:rPr>
          <w:rFonts w:cs="Arial"/>
          <w:noProof/>
          <w:shd w:val="clear" w:color="auto" w:fill="FFFFFF"/>
        </w:rPr>
        <w:t>3/14/2018</w:t>
      </w:r>
    </w:p>
    <w:p w:rsidR="00AB5969" w:rsidRPr="00AB5969" w:rsidRDefault="00AB5969" w:rsidP="00AB5969">
      <w:pPr>
        <w:spacing w:before="100" w:beforeAutospacing="1"/>
        <w:rPr>
          <w:rFonts w:cs="Arial"/>
          <w:shd w:val="clear" w:color="auto" w:fill="FFFFFF"/>
        </w:rPr>
      </w:pPr>
      <w:r w:rsidRPr="00AB5969">
        <w:rPr>
          <w:rFonts w:cs="Arial"/>
          <w:shd w:val="clear" w:color="auto" w:fill="FFFFFF"/>
        </w:rPr>
        <w:t xml:space="preserve">Audit Penalty Yes or No: </w:t>
      </w:r>
      <w:r w:rsidRPr="00AB5969">
        <w:rPr>
          <w:rFonts w:cs="Arial"/>
          <w:noProof/>
          <w:shd w:val="clear" w:color="auto" w:fill="FFFFFF"/>
        </w:rPr>
        <w:t>Y</w:t>
      </w:r>
      <w:r w:rsidRPr="00AB5969">
        <w:rPr>
          <w:rFonts w:cs="Arial"/>
          <w:shd w:val="clear" w:color="auto" w:fill="FFFFFF"/>
        </w:rPr>
        <w:t>es</w:t>
      </w:r>
    </w:p>
    <w:p w:rsidR="00AB5969" w:rsidRPr="00AB5969" w:rsidRDefault="00AB5969" w:rsidP="00AB5969">
      <w:pPr>
        <w:spacing w:before="100" w:beforeAutospacing="1"/>
        <w:rPr>
          <w:rFonts w:cs="Arial"/>
          <w:shd w:val="clear" w:color="auto" w:fill="FFFFFF"/>
        </w:rPr>
      </w:pPr>
      <w:r w:rsidRPr="00AB5969">
        <w:rPr>
          <w:rFonts w:cs="Arial"/>
          <w:shd w:val="clear" w:color="auto" w:fill="FFFFFF"/>
        </w:rPr>
        <w:t xml:space="preserve">Categorical Program Monitoring: </w:t>
      </w:r>
      <w:r w:rsidRPr="00AB5969">
        <w:rPr>
          <w:rFonts w:cs="Arial"/>
          <w:noProof/>
          <w:shd w:val="clear" w:color="auto" w:fill="FFFFFF"/>
        </w:rPr>
        <w:t>No</w:t>
      </w:r>
    </w:p>
    <w:p w:rsidR="00AB5969" w:rsidRPr="00AB5969" w:rsidRDefault="00AB5969" w:rsidP="00AB5969">
      <w:pPr>
        <w:spacing w:before="100" w:beforeAutospacing="1"/>
        <w:rPr>
          <w:rFonts w:cs="Arial"/>
          <w:shd w:val="clear" w:color="auto" w:fill="FFFFFF"/>
        </w:rPr>
      </w:pPr>
      <w:r w:rsidRPr="00AB5969">
        <w:rPr>
          <w:rFonts w:cs="Arial"/>
          <w:shd w:val="clear" w:color="auto" w:fill="FFFFFF"/>
        </w:rPr>
        <w:t xml:space="preserve">Submitted by: </w:t>
      </w:r>
      <w:r w:rsidRPr="00AB5969">
        <w:rPr>
          <w:rFonts w:cs="Arial"/>
          <w:noProof/>
          <w:shd w:val="clear" w:color="auto" w:fill="FFFFFF"/>
        </w:rPr>
        <w:t>Ms.</w:t>
      </w:r>
      <w:r w:rsidRPr="00AB5969">
        <w:rPr>
          <w:rFonts w:cs="Arial"/>
          <w:shd w:val="clear" w:color="auto" w:fill="FFFFFF"/>
        </w:rPr>
        <w:t xml:space="preserve"> </w:t>
      </w:r>
      <w:r w:rsidRPr="00AB5969">
        <w:rPr>
          <w:rFonts w:cs="Arial"/>
          <w:noProof/>
          <w:shd w:val="clear" w:color="auto" w:fill="FFFFFF"/>
        </w:rPr>
        <w:t>Laura</w:t>
      </w:r>
      <w:r w:rsidRPr="00AB5969">
        <w:rPr>
          <w:rFonts w:cs="Arial"/>
          <w:shd w:val="clear" w:color="auto" w:fill="FFFFFF"/>
        </w:rPr>
        <w:t xml:space="preserve"> </w:t>
      </w:r>
      <w:r w:rsidRPr="00AB5969">
        <w:rPr>
          <w:rFonts w:cs="Arial"/>
          <w:noProof/>
          <w:shd w:val="clear" w:color="auto" w:fill="FFFFFF"/>
        </w:rPr>
        <w:t>Castro</w:t>
      </w:r>
    </w:p>
    <w:p w:rsidR="00AB5969" w:rsidRPr="00AB5969" w:rsidRDefault="00AB5969" w:rsidP="00AB5969">
      <w:pPr>
        <w:rPr>
          <w:rFonts w:cs="Arial"/>
          <w:shd w:val="clear" w:color="auto" w:fill="FFFFFF"/>
        </w:rPr>
      </w:pPr>
      <w:r w:rsidRPr="00AB5969">
        <w:rPr>
          <w:rFonts w:cs="Arial"/>
          <w:shd w:val="clear" w:color="auto" w:fill="FFFFFF"/>
        </w:rPr>
        <w:t xml:space="preserve">Position: </w:t>
      </w:r>
      <w:r w:rsidRPr="00AB5969">
        <w:rPr>
          <w:rFonts w:cs="Arial"/>
          <w:noProof/>
          <w:shd w:val="clear" w:color="auto" w:fill="FFFFFF"/>
        </w:rPr>
        <w:t>Director of Business Services</w:t>
      </w:r>
    </w:p>
    <w:p w:rsidR="00AB5969" w:rsidRPr="00AB5969" w:rsidRDefault="00AB5969" w:rsidP="00AB5969">
      <w:pPr>
        <w:rPr>
          <w:rFonts w:cs="Arial"/>
          <w:shd w:val="clear" w:color="auto" w:fill="FFFFFF"/>
        </w:rPr>
      </w:pPr>
      <w:r w:rsidRPr="00AB5969">
        <w:rPr>
          <w:rFonts w:cs="Arial"/>
          <w:shd w:val="clear" w:color="auto" w:fill="FFFFFF"/>
        </w:rPr>
        <w:t xml:space="preserve">E-mail: </w:t>
      </w:r>
      <w:hyperlink r:id="rId12" w:history="1">
        <w:r w:rsidR="00D56B29" w:rsidRPr="00EE5734">
          <w:rPr>
            <w:rStyle w:val="Hyperlink"/>
          </w:rPr>
          <w:t>lcastro@bsusd.net</w:t>
        </w:r>
      </w:hyperlink>
    </w:p>
    <w:p w:rsidR="00AB5969" w:rsidRPr="00AB5969" w:rsidRDefault="00AB5969" w:rsidP="00AB5969">
      <w:pPr>
        <w:rPr>
          <w:rFonts w:cs="Arial"/>
          <w:shd w:val="clear" w:color="auto" w:fill="FFFFFF"/>
        </w:rPr>
      </w:pPr>
      <w:r w:rsidRPr="00AB5969">
        <w:rPr>
          <w:rFonts w:cs="Arial"/>
          <w:shd w:val="clear" w:color="auto" w:fill="FFFFFF"/>
        </w:rPr>
        <w:t xml:space="preserve">Telephone: </w:t>
      </w:r>
      <w:r w:rsidRPr="00AB5969">
        <w:rPr>
          <w:rFonts w:cs="Arial"/>
          <w:noProof/>
          <w:shd w:val="clear" w:color="auto" w:fill="FFFFFF"/>
        </w:rPr>
        <w:t>760-767-5357 x505</w:t>
      </w:r>
      <w:r w:rsidRPr="00AB5969">
        <w:rPr>
          <w:rFonts w:cs="Arial"/>
          <w:shd w:val="clear" w:color="auto" w:fill="FFFFFF"/>
        </w:rPr>
        <w:t xml:space="preserve">  </w:t>
      </w:r>
    </w:p>
    <w:p w:rsidR="00AB5969" w:rsidRPr="00AB5969" w:rsidRDefault="00AB5969" w:rsidP="00AB5969">
      <w:pPr>
        <w:spacing w:before="100" w:beforeAutospacing="1"/>
        <w:rPr>
          <w:rFonts w:cs="Arial"/>
          <w:noProof/>
          <w:shd w:val="clear" w:color="auto" w:fill="FFFFFF"/>
        </w:rPr>
      </w:pPr>
      <w:r w:rsidRPr="00AB5969">
        <w:rPr>
          <w:rFonts w:cs="Arial"/>
          <w:noProof/>
          <w:shd w:val="clear" w:color="auto" w:fill="FFFFFF"/>
        </w:rPr>
        <w:t>Bargaining Unit Date: 03/14/2018</w:t>
      </w:r>
    </w:p>
    <w:p w:rsidR="00AB5969" w:rsidRPr="00AB5969" w:rsidRDefault="00AB5969" w:rsidP="00AB5969">
      <w:pPr>
        <w:rPr>
          <w:rFonts w:cs="Arial"/>
          <w:noProof/>
          <w:shd w:val="clear" w:color="auto" w:fill="FFFFFF"/>
        </w:rPr>
      </w:pPr>
      <w:r w:rsidRPr="00AB5969">
        <w:rPr>
          <w:rFonts w:cs="Arial"/>
          <w:noProof/>
          <w:shd w:val="clear" w:color="auto" w:fill="FFFFFF"/>
        </w:rPr>
        <w:t>Name: BSEA</w:t>
      </w:r>
    </w:p>
    <w:p w:rsidR="00AB5969" w:rsidRPr="00AB5969" w:rsidRDefault="00AB5969" w:rsidP="00AB5969">
      <w:pPr>
        <w:rPr>
          <w:rFonts w:cs="Arial"/>
          <w:noProof/>
          <w:shd w:val="clear" w:color="auto" w:fill="FFFFFF"/>
        </w:rPr>
      </w:pPr>
      <w:r w:rsidRPr="00AB5969">
        <w:rPr>
          <w:rFonts w:cs="Arial"/>
          <w:noProof/>
          <w:shd w:val="clear" w:color="auto" w:fill="FFFFFF"/>
        </w:rPr>
        <w:t>Representative: Polly Macuga</w:t>
      </w:r>
    </w:p>
    <w:p w:rsidR="00AB5969" w:rsidRPr="00AB5969" w:rsidRDefault="00AB5969" w:rsidP="00AB5969">
      <w:pPr>
        <w:rPr>
          <w:rFonts w:cs="Arial"/>
          <w:noProof/>
          <w:shd w:val="clear" w:color="auto" w:fill="FFFFFF"/>
        </w:rPr>
      </w:pPr>
      <w:r w:rsidRPr="00AB5969">
        <w:rPr>
          <w:rFonts w:cs="Arial"/>
          <w:noProof/>
          <w:shd w:val="clear" w:color="auto" w:fill="FFFFFF"/>
        </w:rPr>
        <w:t>Title: President</w:t>
      </w:r>
    </w:p>
    <w:p w:rsidR="00657AA6" w:rsidRDefault="00657AA6" w:rsidP="00657AA6">
      <w:pPr>
        <w:rPr>
          <w:rFonts w:cs="Arial"/>
          <w:noProof/>
          <w:shd w:val="clear" w:color="auto" w:fill="FFFFFF"/>
        </w:rPr>
      </w:pPr>
      <w:r>
        <w:rPr>
          <w:rFonts w:cs="Arial"/>
          <w:noProof/>
          <w:shd w:val="clear" w:color="auto" w:fill="FFFFFF"/>
        </w:rPr>
        <w:t>Position: Support</w:t>
      </w:r>
    </w:p>
    <w:p w:rsidR="00702858" w:rsidRPr="00657AA6" w:rsidRDefault="00702858" w:rsidP="00657AA6">
      <w:pPr>
        <w:rPr>
          <w:rFonts w:cs="Arial"/>
          <w:noProof/>
          <w:shd w:val="clear" w:color="auto" w:fill="FFFFFF"/>
        </w:rPr>
        <w:sectPr w:rsidR="00702858" w:rsidRPr="00657AA6" w:rsidSect="00657AA6">
          <w:headerReference w:type="default" r:id="rId13"/>
          <w:footerReference w:type="default" r:id="rId14"/>
          <w:pgSz w:w="12240" w:h="15840"/>
          <w:pgMar w:top="1440" w:right="1440" w:bottom="1440" w:left="1440" w:header="720" w:footer="720" w:gutter="0"/>
          <w:pgNumType w:start="1"/>
          <w:cols w:space="720"/>
          <w:docGrid w:linePitch="360"/>
        </w:sectPr>
      </w:pPr>
    </w:p>
    <w:p w:rsidR="00AB5969" w:rsidRPr="005E1FA3" w:rsidRDefault="00AB5969" w:rsidP="005E1FA3">
      <w:pPr>
        <w:pStyle w:val="Heading1"/>
        <w:rPr>
          <w:sz w:val="40"/>
          <w:szCs w:val="36"/>
        </w:rPr>
      </w:pPr>
      <w:r w:rsidRPr="005E1FA3">
        <w:rPr>
          <w:sz w:val="40"/>
          <w:szCs w:val="36"/>
        </w:rPr>
        <w:lastRenderedPageBreak/>
        <w:t xml:space="preserve">Attachment 3: Petaluma City Elementary/Joint Union High </w:t>
      </w:r>
      <w:r w:rsidR="00061BF8" w:rsidRPr="005E1FA3">
        <w:rPr>
          <w:sz w:val="40"/>
          <w:szCs w:val="36"/>
        </w:rPr>
        <w:t xml:space="preserve">School District </w:t>
      </w:r>
      <w:r w:rsidR="007B23E5">
        <w:rPr>
          <w:sz w:val="40"/>
          <w:szCs w:val="36"/>
        </w:rPr>
        <w:t xml:space="preserve">Waiver </w:t>
      </w:r>
      <w:r w:rsidRPr="005E1FA3">
        <w:rPr>
          <w:sz w:val="40"/>
          <w:szCs w:val="36"/>
        </w:rPr>
        <w:t>Request</w:t>
      </w:r>
      <w:r w:rsidR="00D319DD">
        <w:rPr>
          <w:sz w:val="40"/>
          <w:szCs w:val="36"/>
        </w:rPr>
        <w:t xml:space="preserve"> </w:t>
      </w:r>
      <w:r w:rsidR="00D56B29">
        <w:rPr>
          <w:sz w:val="40"/>
          <w:szCs w:val="36"/>
        </w:rPr>
        <w:br/>
      </w:r>
      <w:r w:rsidR="00D319DD">
        <w:rPr>
          <w:sz w:val="40"/>
          <w:szCs w:val="36"/>
        </w:rPr>
        <w:t>41-3-2018</w:t>
      </w:r>
    </w:p>
    <w:p w:rsidR="00AB5969" w:rsidRPr="00AB5969" w:rsidRDefault="00AB5969" w:rsidP="00AB5969">
      <w:pPr>
        <w:rPr>
          <w:rFonts w:cs="Arial"/>
          <w:b/>
        </w:rPr>
      </w:pPr>
      <w:r w:rsidRPr="00AB5969">
        <w:rPr>
          <w:rFonts w:cs="Arial"/>
          <w:b/>
        </w:rPr>
        <w:t xml:space="preserve">California Department of Education </w:t>
      </w:r>
    </w:p>
    <w:p w:rsidR="00AB5969" w:rsidRPr="00AB5969" w:rsidRDefault="00AB5969" w:rsidP="00AB5969">
      <w:pPr>
        <w:spacing w:after="100" w:afterAutospacing="1"/>
        <w:rPr>
          <w:rFonts w:cs="Arial"/>
          <w:b/>
        </w:rPr>
      </w:pPr>
      <w:r w:rsidRPr="00AB5969">
        <w:rPr>
          <w:rFonts w:cs="Arial"/>
          <w:b/>
        </w:rPr>
        <w:t>WAIVER SUBMISSION – Specific</w:t>
      </w:r>
    </w:p>
    <w:p w:rsidR="00AB5969" w:rsidRPr="00AB5969" w:rsidRDefault="00AB5969" w:rsidP="00AB5969">
      <w:pPr>
        <w:rPr>
          <w:rFonts w:cs="Arial"/>
        </w:rPr>
      </w:pPr>
      <w:r w:rsidRPr="00AB5969">
        <w:rPr>
          <w:rFonts w:cs="Arial"/>
        </w:rPr>
        <w:t xml:space="preserve">CD Code: </w:t>
      </w:r>
      <w:r w:rsidRPr="00AB5969">
        <w:rPr>
          <w:rFonts w:cs="Arial"/>
          <w:noProof/>
        </w:rPr>
        <w:t>4940246</w:t>
      </w:r>
    </w:p>
    <w:p w:rsidR="00AB5969" w:rsidRPr="00AB5969" w:rsidRDefault="00AB5969" w:rsidP="00AB5969">
      <w:pPr>
        <w:rPr>
          <w:rFonts w:cs="Arial"/>
        </w:rPr>
      </w:pPr>
      <w:r w:rsidRPr="00AB5969">
        <w:rPr>
          <w:rFonts w:cs="Arial"/>
        </w:rPr>
        <w:t xml:space="preserve">Waiver Number: </w:t>
      </w:r>
      <w:r w:rsidRPr="00AB5969">
        <w:rPr>
          <w:rFonts w:cs="Arial"/>
          <w:noProof/>
        </w:rPr>
        <w:t>41-3-2018</w:t>
      </w:r>
    </w:p>
    <w:p w:rsidR="00AB5969" w:rsidRPr="00AB5969" w:rsidRDefault="00AB5969" w:rsidP="00AB5969">
      <w:pPr>
        <w:spacing w:after="100" w:afterAutospacing="1"/>
        <w:rPr>
          <w:rFonts w:cs="Arial"/>
        </w:rPr>
      </w:pPr>
      <w:r w:rsidRPr="00AB5969">
        <w:rPr>
          <w:rFonts w:cs="Arial"/>
        </w:rPr>
        <w:t xml:space="preserve">Active Year: </w:t>
      </w:r>
      <w:r w:rsidRPr="00AB5969">
        <w:rPr>
          <w:rFonts w:cs="Arial"/>
          <w:noProof/>
        </w:rPr>
        <w:t>2018</w:t>
      </w:r>
    </w:p>
    <w:p w:rsidR="00AB5969" w:rsidRPr="00AB5969" w:rsidRDefault="00AB5969" w:rsidP="00AB5969">
      <w:pPr>
        <w:spacing w:after="100" w:afterAutospacing="1"/>
        <w:rPr>
          <w:rFonts w:cs="Arial"/>
        </w:rPr>
      </w:pPr>
      <w:r w:rsidRPr="00AB5969">
        <w:rPr>
          <w:rFonts w:cs="Arial"/>
        </w:rPr>
        <w:t xml:space="preserve">Date In: </w:t>
      </w:r>
      <w:r w:rsidRPr="00AB5969">
        <w:rPr>
          <w:rFonts w:cs="Arial"/>
          <w:noProof/>
        </w:rPr>
        <w:t>3/28/2018 2:48:36 PM</w:t>
      </w:r>
    </w:p>
    <w:p w:rsidR="00AB5969" w:rsidRPr="00AB5969" w:rsidRDefault="00AB5969" w:rsidP="00AB5969">
      <w:pPr>
        <w:rPr>
          <w:rFonts w:cs="Arial"/>
        </w:rPr>
      </w:pPr>
      <w:r w:rsidRPr="00AB5969">
        <w:rPr>
          <w:rFonts w:cs="Arial"/>
        </w:rPr>
        <w:t xml:space="preserve">Local Education Agency: </w:t>
      </w:r>
      <w:r w:rsidRPr="00AB5969">
        <w:rPr>
          <w:rFonts w:cs="Arial"/>
          <w:noProof/>
        </w:rPr>
        <w:t>Petaluma City Elementary/Joint Union High</w:t>
      </w:r>
    </w:p>
    <w:p w:rsidR="00AB5969" w:rsidRPr="00AB5969" w:rsidRDefault="00AB5969" w:rsidP="00AB5969">
      <w:pPr>
        <w:rPr>
          <w:rFonts w:cs="Arial"/>
        </w:rPr>
      </w:pPr>
      <w:r w:rsidRPr="00AB5969">
        <w:rPr>
          <w:rFonts w:cs="Arial"/>
        </w:rPr>
        <w:t xml:space="preserve">Address: </w:t>
      </w:r>
      <w:r w:rsidRPr="00AB5969">
        <w:rPr>
          <w:rFonts w:cs="Arial"/>
          <w:noProof/>
        </w:rPr>
        <w:t>200 Douglas St.</w:t>
      </w:r>
    </w:p>
    <w:p w:rsidR="00AB5969" w:rsidRPr="00AB5969" w:rsidRDefault="00AB5969" w:rsidP="00AB5969">
      <w:pPr>
        <w:rPr>
          <w:rFonts w:cs="Arial"/>
        </w:rPr>
      </w:pPr>
      <w:r w:rsidRPr="00AB5969">
        <w:rPr>
          <w:rFonts w:cs="Arial"/>
          <w:noProof/>
        </w:rPr>
        <w:t>Petaluma</w:t>
      </w:r>
      <w:r w:rsidRPr="00AB5969">
        <w:rPr>
          <w:rFonts w:cs="Arial"/>
        </w:rPr>
        <w:t xml:space="preserve">, </w:t>
      </w:r>
      <w:r w:rsidRPr="00AB5969">
        <w:rPr>
          <w:rFonts w:cs="Arial"/>
          <w:noProof/>
        </w:rPr>
        <w:t>CA</w:t>
      </w:r>
      <w:r w:rsidRPr="00AB5969">
        <w:rPr>
          <w:rFonts w:cs="Arial"/>
        </w:rPr>
        <w:t xml:space="preserve"> </w:t>
      </w:r>
      <w:r w:rsidRPr="00AB5969">
        <w:rPr>
          <w:rFonts w:cs="Arial"/>
          <w:noProof/>
        </w:rPr>
        <w:t>94952</w:t>
      </w:r>
      <w:r w:rsidRPr="00AB5969">
        <w:rPr>
          <w:rFonts w:cs="Arial"/>
        </w:rPr>
        <w:t xml:space="preserve">  </w:t>
      </w:r>
    </w:p>
    <w:p w:rsidR="00AB5969" w:rsidRPr="00AB5969" w:rsidRDefault="00AB5969" w:rsidP="00AB5969">
      <w:pPr>
        <w:spacing w:before="100" w:beforeAutospacing="1"/>
        <w:rPr>
          <w:rFonts w:cs="Arial"/>
        </w:rPr>
      </w:pPr>
      <w:r w:rsidRPr="00AB5969">
        <w:rPr>
          <w:rFonts w:cs="Arial"/>
        </w:rPr>
        <w:t xml:space="preserve">Start: </w:t>
      </w:r>
      <w:r w:rsidRPr="00AB5969">
        <w:rPr>
          <w:rFonts w:cs="Arial"/>
          <w:noProof/>
        </w:rPr>
        <w:t>7/1/2016</w:t>
      </w:r>
    </w:p>
    <w:p w:rsidR="00AB5969" w:rsidRPr="00AB5969" w:rsidRDefault="00AB5969" w:rsidP="00AB5969">
      <w:pPr>
        <w:rPr>
          <w:rFonts w:cs="Arial"/>
        </w:rPr>
      </w:pPr>
      <w:r w:rsidRPr="00AB5969">
        <w:rPr>
          <w:rFonts w:cs="Arial"/>
        </w:rPr>
        <w:t xml:space="preserve">End: </w:t>
      </w:r>
      <w:r w:rsidRPr="00AB5969">
        <w:rPr>
          <w:rFonts w:cs="Arial"/>
          <w:noProof/>
        </w:rPr>
        <w:t>6/30/2017</w:t>
      </w:r>
    </w:p>
    <w:p w:rsidR="00AB5969" w:rsidRPr="00AB5969" w:rsidRDefault="00AB5969" w:rsidP="00AB5969">
      <w:pPr>
        <w:spacing w:before="100" w:beforeAutospacing="1"/>
        <w:rPr>
          <w:rFonts w:cs="Arial"/>
        </w:rPr>
      </w:pPr>
      <w:r w:rsidRPr="00AB5969">
        <w:rPr>
          <w:rFonts w:cs="Arial"/>
        </w:rPr>
        <w:t xml:space="preserve">Waiver Renewal: </w:t>
      </w:r>
      <w:r w:rsidRPr="00AB5969">
        <w:rPr>
          <w:rFonts w:cs="Arial"/>
          <w:noProof/>
        </w:rPr>
        <w:t>No</w:t>
      </w:r>
    </w:p>
    <w:p w:rsidR="00AB5969" w:rsidRPr="00AB5969" w:rsidRDefault="00AB5969" w:rsidP="00AB5969">
      <w:pPr>
        <w:spacing w:before="100" w:beforeAutospacing="1"/>
        <w:rPr>
          <w:rFonts w:cs="Arial"/>
        </w:rPr>
      </w:pPr>
      <w:r w:rsidRPr="00AB5969">
        <w:rPr>
          <w:rFonts w:cs="Arial"/>
        </w:rPr>
        <w:t xml:space="preserve">Waiver Topic: </w:t>
      </w:r>
      <w:r w:rsidRPr="00AB5969">
        <w:rPr>
          <w:rFonts w:cs="Arial"/>
          <w:noProof/>
        </w:rPr>
        <w:t>Instructional Time Requirement Audit Penalty</w:t>
      </w:r>
    </w:p>
    <w:p w:rsidR="00AB5969" w:rsidRPr="00AB5969" w:rsidRDefault="00AB5969" w:rsidP="00AB5969">
      <w:pPr>
        <w:rPr>
          <w:rFonts w:cs="Arial"/>
        </w:rPr>
      </w:pPr>
      <w:r w:rsidRPr="00AB5969">
        <w:rPr>
          <w:rFonts w:cs="Arial"/>
        </w:rPr>
        <w:t xml:space="preserve">Ed Code Title: </w:t>
      </w:r>
      <w:r w:rsidRPr="00AB5969">
        <w:rPr>
          <w:rFonts w:cs="Arial"/>
          <w:noProof/>
        </w:rPr>
        <w:t>Below 1982-83 Base Minimum Minutes</w:t>
      </w:r>
      <w:r w:rsidRPr="00AB5969">
        <w:rPr>
          <w:rFonts w:cs="Arial"/>
        </w:rPr>
        <w:t xml:space="preserve"> </w:t>
      </w:r>
    </w:p>
    <w:p w:rsidR="00AB5969" w:rsidRPr="00AB5969" w:rsidRDefault="00AB5969" w:rsidP="00AB5969">
      <w:pPr>
        <w:rPr>
          <w:rFonts w:cs="Arial"/>
        </w:rPr>
      </w:pPr>
      <w:r w:rsidRPr="00AB5969">
        <w:rPr>
          <w:rFonts w:cs="Arial"/>
        </w:rPr>
        <w:t xml:space="preserve">Ed Code Section: </w:t>
      </w:r>
      <w:r w:rsidRPr="00AB5969">
        <w:rPr>
          <w:rFonts w:cs="Arial"/>
          <w:noProof/>
        </w:rPr>
        <w:t>46201(b)</w:t>
      </w:r>
    </w:p>
    <w:p w:rsidR="00AB5969" w:rsidRPr="00AB5969" w:rsidRDefault="00AB5969" w:rsidP="00AB5969">
      <w:pPr>
        <w:rPr>
          <w:rFonts w:cs="Arial"/>
        </w:rPr>
      </w:pPr>
      <w:r w:rsidRPr="00AB5969">
        <w:rPr>
          <w:rFonts w:cs="Arial"/>
        </w:rPr>
        <w:t xml:space="preserve">Ed Code Authority: </w:t>
      </w:r>
      <w:r w:rsidRPr="00AB5969">
        <w:rPr>
          <w:rFonts w:cs="Arial"/>
          <w:noProof/>
        </w:rPr>
        <w:t>46202(a)</w:t>
      </w:r>
    </w:p>
    <w:p w:rsidR="00AB5969" w:rsidRPr="00AB5969" w:rsidRDefault="00AB5969" w:rsidP="00AB5969">
      <w:pPr>
        <w:spacing w:before="100" w:beforeAutospacing="1"/>
        <w:rPr>
          <w:rFonts w:cs="Arial"/>
          <w:noProof/>
          <w:shd w:val="clear" w:color="auto" w:fill="FFFFFF"/>
        </w:rPr>
      </w:pPr>
      <w:r w:rsidRPr="00AB5969">
        <w:rPr>
          <w:rFonts w:cs="Arial"/>
          <w:shd w:val="clear" w:color="auto" w:fill="FFFFFF"/>
        </w:rPr>
        <w:t xml:space="preserve">Ed Code or </w:t>
      </w:r>
      <w:r w:rsidRPr="00AB5969">
        <w:rPr>
          <w:rFonts w:cs="Arial"/>
          <w:i/>
          <w:shd w:val="clear" w:color="auto" w:fill="FFFFFF"/>
        </w:rPr>
        <w:t>CCR</w:t>
      </w:r>
      <w:r w:rsidRPr="00AB5969">
        <w:rPr>
          <w:rFonts w:cs="Arial"/>
          <w:shd w:val="clear" w:color="auto" w:fill="FFFFFF"/>
        </w:rPr>
        <w:t xml:space="preserve"> to Waive: </w:t>
      </w:r>
      <w:r w:rsidRPr="00AB5969">
        <w:rPr>
          <w:rFonts w:cs="Arial"/>
          <w:noProof/>
          <w:shd w:val="clear" w:color="auto" w:fill="FFFFFF"/>
        </w:rPr>
        <w:t>(a) For each school district that received an apportionment pursuant to subdivision (a) of this section, as it read on January 1, 2013, and that reduces the amount of instructional time offered below the minimum amounts specified in subdivision [(b), the Superintendent shall withhold from the school district's local control funding formula grant apportionment pursuant to Section 42238.02 , as implemented by Section 42238.03 , for the average daily attendance of each affected grade level, the sum of that apportionment multiplied by the percentage of the minimum offered minutes at that grade level that the school district failed to offer.</w:t>
      </w:r>
    </w:p>
    <w:p w:rsidR="00AB5969" w:rsidRPr="00AB5969" w:rsidRDefault="00AB5969" w:rsidP="00AB5969">
      <w:pPr>
        <w:spacing w:before="100" w:beforeAutospacing="1"/>
        <w:rPr>
          <w:rFonts w:cs="Arial"/>
          <w:noProof/>
          <w:shd w:val="clear" w:color="auto" w:fill="FFFFFF"/>
        </w:rPr>
      </w:pPr>
      <w:r w:rsidRPr="00AB5969">
        <w:rPr>
          <w:rFonts w:cs="Arial"/>
          <w:noProof/>
          <w:shd w:val="clear" w:color="auto" w:fill="FFFFFF"/>
        </w:rPr>
        <w:t>(b) Commencing with the 2013-14 fiscal year:</w:t>
      </w:r>
    </w:p>
    <w:p w:rsidR="00AB5969" w:rsidRPr="00AB5969" w:rsidRDefault="00AB5969" w:rsidP="00AB5969">
      <w:pPr>
        <w:spacing w:before="100" w:beforeAutospacing="1"/>
        <w:rPr>
          <w:rFonts w:cs="Arial"/>
          <w:noProof/>
          <w:shd w:val="clear" w:color="auto" w:fill="FFFFFF"/>
        </w:rPr>
      </w:pPr>
      <w:r w:rsidRPr="00AB5969">
        <w:rPr>
          <w:rFonts w:cs="Arial"/>
          <w:noProof/>
          <w:shd w:val="clear" w:color="auto" w:fill="FFFFFF"/>
        </w:rPr>
        <w:t>(1) Thirty-six thousand minutes in kindergarten.</w:t>
      </w:r>
    </w:p>
    <w:p w:rsidR="00AB5969" w:rsidRPr="00AB5969" w:rsidRDefault="00AB5969" w:rsidP="00AB5969">
      <w:pPr>
        <w:spacing w:before="100" w:beforeAutospacing="1"/>
        <w:rPr>
          <w:rFonts w:cs="Arial"/>
          <w:noProof/>
          <w:shd w:val="clear" w:color="auto" w:fill="FFFFFF"/>
        </w:rPr>
      </w:pPr>
      <w:r w:rsidRPr="00AB5969">
        <w:rPr>
          <w:rFonts w:cs="Arial"/>
          <w:noProof/>
          <w:shd w:val="clear" w:color="auto" w:fill="FFFFFF"/>
        </w:rPr>
        <w:t>(2) Fifty thousand four hundred minutes in grades 1 to 3, inclusive.</w:t>
      </w:r>
    </w:p>
    <w:p w:rsidR="00AB5969" w:rsidRPr="00AB5969" w:rsidRDefault="00AB5969" w:rsidP="00AB5969">
      <w:pPr>
        <w:spacing w:before="100" w:beforeAutospacing="1"/>
        <w:rPr>
          <w:rFonts w:cs="Arial"/>
          <w:noProof/>
          <w:shd w:val="clear" w:color="auto" w:fill="FFFFFF"/>
        </w:rPr>
      </w:pPr>
      <w:r w:rsidRPr="00AB5969">
        <w:rPr>
          <w:rFonts w:cs="Arial"/>
          <w:noProof/>
          <w:shd w:val="clear" w:color="auto" w:fill="FFFFFF"/>
        </w:rPr>
        <w:t>(3) Fifty-four thousand minutes in grades 4 to 8, inclusive.</w:t>
      </w:r>
    </w:p>
    <w:p w:rsidR="00DF1129" w:rsidRDefault="00AB5969" w:rsidP="00AB5969">
      <w:pPr>
        <w:spacing w:before="100" w:beforeAutospacing="1"/>
        <w:rPr>
          <w:rFonts w:cs="Arial"/>
          <w:noProof/>
          <w:shd w:val="clear" w:color="auto" w:fill="FFFFFF"/>
        </w:rPr>
      </w:pPr>
      <w:r w:rsidRPr="00AB5969">
        <w:rPr>
          <w:rFonts w:cs="Arial"/>
          <w:noProof/>
          <w:shd w:val="clear" w:color="auto" w:fill="FFFFFF"/>
        </w:rPr>
        <w:t>(4) Sixty-four thousand eight hundred minutes in grades 9 to 12, inclusive.</w:t>
      </w:r>
    </w:p>
    <w:p w:rsidR="00AB5969" w:rsidRPr="00AB5969" w:rsidRDefault="00AB5969" w:rsidP="00AB5969">
      <w:pPr>
        <w:spacing w:before="100" w:beforeAutospacing="1"/>
        <w:rPr>
          <w:rFonts w:cs="Arial"/>
          <w:noProof/>
        </w:rPr>
      </w:pPr>
      <w:r w:rsidRPr="00AB5969">
        <w:rPr>
          <w:rFonts w:cs="Arial"/>
        </w:rPr>
        <w:lastRenderedPageBreak/>
        <w:t xml:space="preserve">Outcome Rationale: </w:t>
      </w:r>
      <w:r w:rsidRPr="00AB5969">
        <w:rPr>
          <w:rFonts w:cs="Arial"/>
          <w:noProof/>
        </w:rPr>
        <w:t>On the first day of school for the 2016-2017 school year, the passing time between classes at Petaluma High School was only 5 minutes, while the remaining 179 school days all passing times between classes was 10 minutes. An audit found that "For purposes of computing instructional time, the California Department of Education has for many years advised school districts that actual passing time between separate class sessions in the same departmentalized program, not to exceed 1o minutes, may be claimed as instructional time. Further, when a school provides passing times of variable lengths, the District must use the shortest passing time when computing instructional time unless it can show that normal path was not available due to a physical obstruction."</w:t>
      </w:r>
    </w:p>
    <w:p w:rsidR="00AB5969" w:rsidRPr="00AB5969" w:rsidRDefault="00AB5969" w:rsidP="00AB5969">
      <w:pPr>
        <w:spacing w:before="100" w:beforeAutospacing="1"/>
        <w:rPr>
          <w:rFonts w:cs="Arial"/>
          <w:noProof/>
        </w:rPr>
      </w:pPr>
      <w:r w:rsidRPr="00AB5969">
        <w:rPr>
          <w:rFonts w:cs="Arial"/>
          <w:noProof/>
        </w:rPr>
        <w:t>Thus, because the passing time was only 5 minutes on the first day of school, a total of 5 minutes for every passing time was used to compute instructional time--instead of the usual 10 minutes. The result was that Petaluma High School fell 315 minutes below the required 64,800 minimum, as required by Ed Code.</w:t>
      </w:r>
    </w:p>
    <w:p w:rsidR="00AB5969" w:rsidRPr="00AB5969" w:rsidRDefault="00AB5969" w:rsidP="00AB5969">
      <w:pPr>
        <w:spacing w:before="100" w:beforeAutospacing="1"/>
        <w:rPr>
          <w:rFonts w:cs="Arial"/>
          <w:noProof/>
        </w:rPr>
      </w:pPr>
      <w:r w:rsidRPr="00AB5969">
        <w:rPr>
          <w:rFonts w:cs="Arial"/>
          <w:noProof/>
        </w:rPr>
        <w:t>The shorter passing time of 5 minutes on the first day of school was a mistake and should have been consistent with the passing time of 10 minutes--like every other school day. The waiver will allow us to correct this error and not lose ADA in the amount of $131,390.</w:t>
      </w:r>
    </w:p>
    <w:p w:rsidR="00AB5969" w:rsidRPr="00AB5969" w:rsidRDefault="00AB5969" w:rsidP="00AB5969">
      <w:pPr>
        <w:spacing w:before="100" w:beforeAutospacing="1"/>
        <w:rPr>
          <w:rFonts w:cs="Arial"/>
          <w:shd w:val="clear" w:color="auto" w:fill="FFFFFF"/>
        </w:rPr>
      </w:pPr>
      <w:r w:rsidRPr="00AB5969">
        <w:rPr>
          <w:rFonts w:cs="Arial"/>
          <w:shd w:val="clear" w:color="auto" w:fill="FFFFFF"/>
        </w:rPr>
        <w:t xml:space="preserve">Student Population: </w:t>
      </w:r>
      <w:r w:rsidRPr="00AB5969">
        <w:rPr>
          <w:rFonts w:cs="Arial"/>
          <w:noProof/>
          <w:shd w:val="clear" w:color="auto" w:fill="FFFFFF"/>
        </w:rPr>
        <w:t>1338</w:t>
      </w:r>
    </w:p>
    <w:p w:rsidR="00AB5969" w:rsidRPr="00AB5969" w:rsidRDefault="00AB5969" w:rsidP="00AB5969">
      <w:pPr>
        <w:spacing w:before="100" w:beforeAutospacing="1"/>
        <w:rPr>
          <w:rFonts w:cs="Arial"/>
          <w:shd w:val="clear" w:color="auto" w:fill="FFFFFF"/>
        </w:rPr>
      </w:pPr>
      <w:r w:rsidRPr="00AB5969">
        <w:rPr>
          <w:rFonts w:cs="Arial"/>
          <w:shd w:val="clear" w:color="auto" w:fill="FFFFFF"/>
        </w:rPr>
        <w:t xml:space="preserve">City Type: </w:t>
      </w:r>
      <w:r w:rsidRPr="00AB5969">
        <w:rPr>
          <w:rFonts w:cs="Arial"/>
          <w:noProof/>
          <w:shd w:val="clear" w:color="auto" w:fill="FFFFFF"/>
        </w:rPr>
        <w:t>Suburban</w:t>
      </w:r>
    </w:p>
    <w:p w:rsidR="00AB5969" w:rsidRPr="00AB5969" w:rsidRDefault="00AB5969" w:rsidP="00AB5969">
      <w:pPr>
        <w:spacing w:before="100" w:beforeAutospacing="1"/>
        <w:rPr>
          <w:rFonts w:cs="Arial"/>
          <w:shd w:val="clear" w:color="auto" w:fill="FFFFFF"/>
        </w:rPr>
      </w:pPr>
      <w:r w:rsidRPr="00AB5969">
        <w:rPr>
          <w:rFonts w:cs="Arial"/>
          <w:shd w:val="clear" w:color="auto" w:fill="FFFFFF"/>
        </w:rPr>
        <w:t xml:space="preserve">Local Board Approval Date: </w:t>
      </w:r>
      <w:r w:rsidRPr="00AB5969">
        <w:rPr>
          <w:rFonts w:cs="Arial"/>
          <w:noProof/>
          <w:shd w:val="clear" w:color="auto" w:fill="FFFFFF"/>
        </w:rPr>
        <w:t>3/13/2018</w:t>
      </w:r>
    </w:p>
    <w:p w:rsidR="00AB5969" w:rsidRPr="00AB5969" w:rsidRDefault="00AB5969" w:rsidP="00AB5969">
      <w:pPr>
        <w:spacing w:before="100" w:beforeAutospacing="1"/>
        <w:rPr>
          <w:rFonts w:cs="Arial"/>
          <w:shd w:val="clear" w:color="auto" w:fill="FFFFFF"/>
        </w:rPr>
      </w:pPr>
      <w:r w:rsidRPr="00AB5969">
        <w:rPr>
          <w:rFonts w:cs="Arial"/>
          <w:shd w:val="clear" w:color="auto" w:fill="FFFFFF"/>
        </w:rPr>
        <w:t xml:space="preserve">Audit Penalty Yes or No: </w:t>
      </w:r>
      <w:r w:rsidRPr="00AB5969">
        <w:rPr>
          <w:rFonts w:cs="Arial"/>
          <w:noProof/>
          <w:shd w:val="clear" w:color="auto" w:fill="FFFFFF"/>
        </w:rPr>
        <w:t>Yes</w:t>
      </w:r>
    </w:p>
    <w:p w:rsidR="00AB5969" w:rsidRPr="00AB5969" w:rsidRDefault="00AB5969" w:rsidP="00AB5969">
      <w:pPr>
        <w:spacing w:before="100" w:beforeAutospacing="1"/>
        <w:rPr>
          <w:rFonts w:cs="Arial"/>
          <w:shd w:val="clear" w:color="auto" w:fill="FFFFFF"/>
        </w:rPr>
      </w:pPr>
      <w:r w:rsidRPr="00AB5969">
        <w:rPr>
          <w:rFonts w:cs="Arial"/>
          <w:shd w:val="clear" w:color="auto" w:fill="FFFFFF"/>
        </w:rPr>
        <w:t xml:space="preserve">Categorical Program Monitoring: </w:t>
      </w:r>
      <w:r w:rsidRPr="00AB5969">
        <w:rPr>
          <w:rFonts w:cs="Arial"/>
          <w:noProof/>
          <w:shd w:val="clear" w:color="auto" w:fill="FFFFFF"/>
        </w:rPr>
        <w:t>No</w:t>
      </w:r>
    </w:p>
    <w:p w:rsidR="00AB5969" w:rsidRPr="00AB5969" w:rsidRDefault="00AB5969" w:rsidP="00AB5969">
      <w:pPr>
        <w:spacing w:before="100" w:beforeAutospacing="1"/>
        <w:rPr>
          <w:rFonts w:cs="Arial"/>
          <w:shd w:val="clear" w:color="auto" w:fill="FFFFFF"/>
        </w:rPr>
      </w:pPr>
      <w:r w:rsidRPr="00AB5969">
        <w:rPr>
          <w:rFonts w:cs="Arial"/>
          <w:shd w:val="clear" w:color="auto" w:fill="FFFFFF"/>
        </w:rPr>
        <w:t xml:space="preserve">Submitted by: </w:t>
      </w:r>
      <w:r w:rsidRPr="00AB5969">
        <w:rPr>
          <w:rFonts w:cs="Arial"/>
          <w:noProof/>
          <w:shd w:val="clear" w:color="auto" w:fill="FFFFFF"/>
        </w:rPr>
        <w:t>Mr.</w:t>
      </w:r>
      <w:r w:rsidRPr="00AB5969">
        <w:rPr>
          <w:rFonts w:cs="Arial"/>
          <w:shd w:val="clear" w:color="auto" w:fill="FFFFFF"/>
        </w:rPr>
        <w:t xml:space="preserve"> </w:t>
      </w:r>
      <w:r w:rsidRPr="00AB5969">
        <w:rPr>
          <w:rFonts w:cs="Arial"/>
          <w:noProof/>
          <w:shd w:val="clear" w:color="auto" w:fill="FFFFFF"/>
        </w:rPr>
        <w:t>Cliff</w:t>
      </w:r>
      <w:r w:rsidRPr="00AB5969">
        <w:rPr>
          <w:rFonts w:cs="Arial"/>
          <w:shd w:val="clear" w:color="auto" w:fill="FFFFFF"/>
        </w:rPr>
        <w:t xml:space="preserve"> </w:t>
      </w:r>
      <w:r w:rsidRPr="00AB5969">
        <w:rPr>
          <w:rFonts w:cs="Arial"/>
          <w:noProof/>
          <w:shd w:val="clear" w:color="auto" w:fill="FFFFFF"/>
        </w:rPr>
        <w:t>De Graw</w:t>
      </w:r>
    </w:p>
    <w:p w:rsidR="00AB5969" w:rsidRPr="00AB5969" w:rsidRDefault="00AB5969" w:rsidP="00AB5969">
      <w:pPr>
        <w:rPr>
          <w:rFonts w:cs="Arial"/>
          <w:shd w:val="clear" w:color="auto" w:fill="FFFFFF"/>
        </w:rPr>
      </w:pPr>
      <w:r w:rsidRPr="00AB5969">
        <w:rPr>
          <w:rFonts w:cs="Arial"/>
          <w:shd w:val="clear" w:color="auto" w:fill="FFFFFF"/>
        </w:rPr>
        <w:t xml:space="preserve">Position: </w:t>
      </w:r>
      <w:r w:rsidRPr="00AB5969">
        <w:rPr>
          <w:rFonts w:cs="Arial"/>
          <w:noProof/>
          <w:shd w:val="clear" w:color="auto" w:fill="FFFFFF"/>
        </w:rPr>
        <w:t>Assistant Superintendent, Ed Services</w:t>
      </w:r>
    </w:p>
    <w:p w:rsidR="00AB5969" w:rsidRPr="00AB5969" w:rsidRDefault="00AB5969" w:rsidP="00AB5969">
      <w:pPr>
        <w:rPr>
          <w:rFonts w:cs="Arial"/>
          <w:shd w:val="clear" w:color="auto" w:fill="FFFFFF"/>
        </w:rPr>
      </w:pPr>
      <w:r w:rsidRPr="00AB5969">
        <w:rPr>
          <w:rFonts w:cs="Arial"/>
          <w:shd w:val="clear" w:color="auto" w:fill="FFFFFF"/>
        </w:rPr>
        <w:t xml:space="preserve">E-mail: </w:t>
      </w:r>
      <w:hyperlink r:id="rId15" w:history="1">
        <w:r w:rsidRPr="00AB5969">
          <w:rPr>
            <w:rFonts w:cs="Arial"/>
            <w:noProof/>
            <w:color w:val="0000FF"/>
            <w:u w:val="single"/>
            <w:shd w:val="clear" w:color="auto" w:fill="FFFFFF"/>
          </w:rPr>
          <w:t>cdegraw@petk12.org</w:t>
        </w:r>
      </w:hyperlink>
    </w:p>
    <w:p w:rsidR="00C605DC" w:rsidRPr="00657AA6" w:rsidRDefault="00AB5969" w:rsidP="00657AA6">
      <w:pPr>
        <w:rPr>
          <w:rFonts w:cs="Arial"/>
          <w:shd w:val="clear" w:color="auto" w:fill="FFFFFF"/>
        </w:rPr>
      </w:pPr>
      <w:r w:rsidRPr="00AB5969">
        <w:rPr>
          <w:rFonts w:cs="Arial"/>
          <w:shd w:val="clear" w:color="auto" w:fill="FFFFFF"/>
        </w:rPr>
        <w:t xml:space="preserve">Telephone: </w:t>
      </w:r>
      <w:r w:rsidRPr="00AB5969">
        <w:rPr>
          <w:rFonts w:cs="Arial"/>
          <w:noProof/>
          <w:shd w:val="clear" w:color="auto" w:fill="FFFFFF"/>
        </w:rPr>
        <w:t>707-778-4765</w:t>
      </w:r>
      <w:r w:rsidR="00657AA6">
        <w:rPr>
          <w:rFonts w:cs="Arial"/>
          <w:shd w:val="clear" w:color="auto" w:fill="FFFFFF"/>
        </w:rPr>
        <w:t xml:space="preserve"> </w:t>
      </w:r>
    </w:p>
    <w:sectPr w:rsidR="00C605DC" w:rsidRPr="00657AA6" w:rsidSect="00DF1129">
      <w:headerReference w:type="default" r:id="rId16"/>
      <w:pgSz w:w="12240" w:h="15840"/>
      <w:pgMar w:top="288" w:right="1440" w:bottom="288"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CD1" w:rsidRDefault="00995CD1" w:rsidP="000E09DC">
      <w:r>
        <w:separator/>
      </w:r>
    </w:p>
  </w:endnote>
  <w:endnote w:type="continuationSeparator" w:id="0">
    <w:p w:rsidR="00995CD1" w:rsidRDefault="00995CD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58" w:rsidRDefault="00702858" w:rsidP="00657AA6">
    <w:pPr>
      <w:pStyle w:val="Footer"/>
      <w:tabs>
        <w:tab w:val="clear" w:pos="4680"/>
        <w:tab w:val="clear" w:pos="9360"/>
        <w:tab w:val="left" w:pos="670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CD1" w:rsidRDefault="00995CD1" w:rsidP="000E09DC">
      <w:r>
        <w:separator/>
      </w:r>
    </w:p>
  </w:footnote>
  <w:footnote w:type="continuationSeparator" w:id="0">
    <w:p w:rsidR="00995CD1" w:rsidRDefault="00995CD1"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58" w:rsidRPr="009863B7" w:rsidRDefault="00714AFF" w:rsidP="009863B7">
    <w:pPr>
      <w:tabs>
        <w:tab w:val="center" w:pos="4680"/>
        <w:tab w:val="right" w:pos="9360"/>
      </w:tabs>
      <w:autoSpaceDE w:val="0"/>
      <w:autoSpaceDN w:val="0"/>
      <w:adjustRightInd w:val="0"/>
      <w:spacing w:after="240"/>
      <w:jc w:val="right"/>
      <w:rPr>
        <w:rFonts w:eastAsia="Calibri" w:cs="Arial"/>
      </w:rPr>
    </w:pPr>
    <w:r>
      <w:rPr>
        <w:rFonts w:eastAsia="Calibri" w:cs="Arial"/>
      </w:rPr>
      <w:t>Specific Waiver</w:t>
    </w:r>
    <w:r w:rsidR="00702858">
      <w:rPr>
        <w:rFonts w:eastAsia="Calibri" w:cs="Arial"/>
      </w:rPr>
      <w:br/>
    </w:r>
    <w:r w:rsidR="00702858" w:rsidRPr="000E09DC">
      <w:rPr>
        <w:rFonts w:cs="Arial"/>
      </w:rPr>
      <w:t xml:space="preserve">Page </w:t>
    </w:r>
    <w:r w:rsidR="00702858" w:rsidRPr="000E09DC">
      <w:rPr>
        <w:rFonts w:cs="Arial"/>
      </w:rPr>
      <w:fldChar w:fldCharType="begin"/>
    </w:r>
    <w:r w:rsidR="00702858" w:rsidRPr="000E09DC">
      <w:rPr>
        <w:rFonts w:cs="Arial"/>
      </w:rPr>
      <w:instrText xml:space="preserve"> PAGE   \* MERGEFORMAT </w:instrText>
    </w:r>
    <w:r w:rsidR="00702858" w:rsidRPr="000E09DC">
      <w:rPr>
        <w:rFonts w:cs="Arial"/>
      </w:rPr>
      <w:fldChar w:fldCharType="separate"/>
    </w:r>
    <w:r w:rsidR="00D56B29">
      <w:rPr>
        <w:rFonts w:cs="Arial"/>
        <w:noProof/>
      </w:rPr>
      <w:t>3</w:t>
    </w:r>
    <w:r w:rsidR="00702858" w:rsidRPr="000E09DC">
      <w:rPr>
        <w:rFonts w:cs="Arial"/>
        <w:noProof/>
      </w:rPr>
      <w:fldChar w:fldCharType="end"/>
    </w:r>
    <w:r w:rsidR="00702858" w:rsidRPr="000E09DC">
      <w:rPr>
        <w:rFonts w:cs="Arial"/>
      </w:rPr>
      <w:t xml:space="preserve"> of </w:t>
    </w:r>
    <w:r w:rsidR="00702858">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129" w:rsidRDefault="00DF1129" w:rsidP="00DF1129">
    <w:pPr>
      <w:tabs>
        <w:tab w:val="center" w:pos="4680"/>
        <w:tab w:val="right" w:pos="9360"/>
      </w:tabs>
      <w:autoSpaceDE w:val="0"/>
      <w:autoSpaceDN w:val="0"/>
      <w:adjustRightInd w:val="0"/>
      <w:ind w:right="720"/>
      <w:jc w:val="right"/>
      <w:rPr>
        <w:rFonts w:eastAsia="Calibri" w:cs="Arial"/>
      </w:rPr>
    </w:pPr>
    <w:r>
      <w:rPr>
        <w:rFonts w:eastAsia="Calibri" w:cs="Arial"/>
      </w:rPr>
      <w:t>Specific Waiver</w:t>
    </w:r>
  </w:p>
  <w:p w:rsidR="00702858" w:rsidRDefault="00702858" w:rsidP="00DF1129">
    <w:pPr>
      <w:tabs>
        <w:tab w:val="center" w:pos="4680"/>
        <w:tab w:val="right" w:pos="9360"/>
      </w:tabs>
      <w:autoSpaceDE w:val="0"/>
      <w:autoSpaceDN w:val="0"/>
      <w:adjustRightInd w:val="0"/>
      <w:spacing w:after="240"/>
      <w:ind w:right="720"/>
      <w:jc w:val="right"/>
      <w:rPr>
        <w:rFonts w:cs="Arial"/>
      </w:rPr>
    </w:pPr>
    <w:r>
      <w:rPr>
        <w:rFonts w:eastAsia="Calibri" w:cs="Arial"/>
      </w:rPr>
      <w:t>Attachment 1</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129" w:rsidRDefault="00DF1129" w:rsidP="00DF1129">
    <w:pPr>
      <w:tabs>
        <w:tab w:val="center" w:pos="4680"/>
        <w:tab w:val="right" w:pos="9360"/>
      </w:tabs>
      <w:autoSpaceDE w:val="0"/>
      <w:autoSpaceDN w:val="0"/>
      <w:adjustRightInd w:val="0"/>
      <w:ind w:right="720"/>
      <w:jc w:val="right"/>
      <w:rPr>
        <w:rFonts w:eastAsia="Calibri" w:cs="Arial"/>
      </w:rPr>
    </w:pPr>
    <w:r>
      <w:rPr>
        <w:rFonts w:eastAsia="Calibri" w:cs="Arial"/>
      </w:rPr>
      <w:t>Specific Waiver</w:t>
    </w:r>
  </w:p>
  <w:p w:rsidR="00702858" w:rsidRPr="009863B7" w:rsidRDefault="00702858" w:rsidP="00DF1129">
    <w:pPr>
      <w:tabs>
        <w:tab w:val="center" w:pos="4680"/>
        <w:tab w:val="right" w:pos="9360"/>
      </w:tabs>
      <w:autoSpaceDE w:val="0"/>
      <w:autoSpaceDN w:val="0"/>
      <w:adjustRightInd w:val="0"/>
      <w:spacing w:after="240"/>
      <w:ind w:right="720"/>
      <w:jc w:val="right"/>
      <w:rPr>
        <w:rFonts w:eastAsia="Calibri" w:cs="Arial"/>
      </w:rPr>
    </w:pPr>
    <w:r>
      <w:rPr>
        <w:rFonts w:eastAsia="Calibri" w:cs="Arial"/>
      </w:rPr>
      <w:t>Attachment 1</w:t>
    </w:r>
    <w:r>
      <w:rPr>
        <w:rFonts w:eastAsia="Calibri" w:cs="Arial"/>
      </w:rPr>
      <w:br/>
    </w:r>
    <w:r w:rsidRPr="009863B7">
      <w:rPr>
        <w:rFonts w:eastAsia="Calibri" w:cs="Arial"/>
      </w:rPr>
      <w:t xml:space="preserve">Page </w:t>
    </w:r>
    <w:r>
      <w:rPr>
        <w:rFonts w:eastAsia="Calibri" w:cs="Arial"/>
      </w:rPr>
      <w:t>2</w:t>
    </w:r>
    <w:r w:rsidRPr="009863B7">
      <w:rPr>
        <w:rFonts w:eastAsia="Calibri" w:cs="Arial"/>
      </w:rPr>
      <w:t xml:space="preserve"> of </w:t>
    </w:r>
    <w:r>
      <w:rPr>
        <w:rFonts w:eastAsia="Calibri" w:cs="Arial"/>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129" w:rsidRDefault="00DF1129" w:rsidP="00DF1129">
    <w:pPr>
      <w:tabs>
        <w:tab w:val="center" w:pos="4680"/>
        <w:tab w:val="right" w:pos="9360"/>
      </w:tabs>
      <w:autoSpaceDE w:val="0"/>
      <w:autoSpaceDN w:val="0"/>
      <w:adjustRightInd w:val="0"/>
      <w:jc w:val="right"/>
      <w:rPr>
        <w:rFonts w:eastAsia="Calibri" w:cs="Arial"/>
      </w:rPr>
    </w:pPr>
    <w:r>
      <w:rPr>
        <w:rFonts w:eastAsia="Calibri" w:cs="Arial"/>
      </w:rPr>
      <w:t>Specific Waiver</w:t>
    </w:r>
  </w:p>
  <w:p w:rsidR="00702858" w:rsidRPr="00FB254A" w:rsidRDefault="00702858" w:rsidP="00657AA6">
    <w:pPr>
      <w:jc w:val="right"/>
    </w:pPr>
    <w:r w:rsidRPr="00FB254A">
      <w:t xml:space="preserve">Attachment </w:t>
    </w:r>
    <w:r>
      <w:t>2</w:t>
    </w:r>
    <w:r>
      <w:br/>
    </w:r>
    <w:r w:rsidRPr="00FB254A">
      <w:t xml:space="preserve">Page </w:t>
    </w:r>
    <w:r>
      <w:fldChar w:fldCharType="begin"/>
    </w:r>
    <w:r>
      <w:instrText xml:space="preserve"> PAGE   \* MERGEFORMAT </w:instrText>
    </w:r>
    <w:r>
      <w:fldChar w:fldCharType="separate"/>
    </w:r>
    <w:r w:rsidR="00D56B29">
      <w:rPr>
        <w:noProof/>
      </w:rPr>
      <w:t>2</w:t>
    </w:r>
    <w:r>
      <w:fldChar w:fldCharType="end"/>
    </w:r>
    <w:r w:rsidRPr="00FB254A">
      <w:t xml:space="preserve"> of 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1129" w:rsidRDefault="00DF1129" w:rsidP="00DF1129">
    <w:pPr>
      <w:tabs>
        <w:tab w:val="center" w:pos="4680"/>
        <w:tab w:val="right" w:pos="9360"/>
      </w:tabs>
      <w:autoSpaceDE w:val="0"/>
      <w:autoSpaceDN w:val="0"/>
      <w:adjustRightInd w:val="0"/>
      <w:jc w:val="right"/>
      <w:rPr>
        <w:rFonts w:eastAsia="Calibri" w:cs="Arial"/>
      </w:rPr>
    </w:pPr>
    <w:r>
      <w:rPr>
        <w:rFonts w:eastAsia="Calibri" w:cs="Arial"/>
      </w:rPr>
      <w:t>Specific Waiver</w:t>
    </w:r>
  </w:p>
  <w:p w:rsidR="00061BF8" w:rsidRPr="009863B7" w:rsidRDefault="00061BF8" w:rsidP="009863B7">
    <w:pPr>
      <w:tabs>
        <w:tab w:val="center" w:pos="4680"/>
        <w:tab w:val="right" w:pos="9360"/>
      </w:tabs>
      <w:autoSpaceDE w:val="0"/>
      <w:autoSpaceDN w:val="0"/>
      <w:adjustRightInd w:val="0"/>
      <w:spacing w:after="240"/>
      <w:jc w:val="right"/>
      <w:rPr>
        <w:rFonts w:eastAsia="Calibri" w:cs="Arial"/>
      </w:rPr>
    </w:pPr>
    <w:r>
      <w:rPr>
        <w:rFonts w:eastAsia="Calibri" w:cs="Arial"/>
      </w:rPr>
      <w:t>Attachment 3</w:t>
    </w:r>
    <w:r>
      <w:rPr>
        <w:rFonts w:eastAsia="Calibri" w:cs="Arial"/>
      </w:rPr>
      <w:br/>
      <w:t xml:space="preserve">Page </w:t>
    </w:r>
    <w:r w:rsidR="00DF1129">
      <w:rPr>
        <w:rFonts w:eastAsia="Calibri" w:cs="Arial"/>
      </w:rPr>
      <w:fldChar w:fldCharType="begin"/>
    </w:r>
    <w:r w:rsidR="00DF1129">
      <w:rPr>
        <w:rFonts w:eastAsia="Calibri" w:cs="Arial"/>
      </w:rPr>
      <w:instrText xml:space="preserve"> PAGE  \* Arabic  \* MERGEFORMAT </w:instrText>
    </w:r>
    <w:r w:rsidR="00DF1129">
      <w:rPr>
        <w:rFonts w:eastAsia="Calibri" w:cs="Arial"/>
      </w:rPr>
      <w:fldChar w:fldCharType="separate"/>
    </w:r>
    <w:r w:rsidR="00D56B29">
      <w:rPr>
        <w:rFonts w:eastAsia="Calibri" w:cs="Arial"/>
        <w:noProof/>
      </w:rPr>
      <w:t>2</w:t>
    </w:r>
    <w:r w:rsidR="00DF1129">
      <w:rPr>
        <w:rFonts w:eastAsia="Calibri" w:cs="Arial"/>
      </w:rPr>
      <w:fldChar w:fldCharType="end"/>
    </w:r>
    <w:r>
      <w:rPr>
        <w:rFonts w:eastAsia="Calibri" w:cs="Arial"/>
      </w:rPr>
      <w:t xml:space="preserve"> of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F362E3"/>
    <w:multiLevelType w:val="hybridMultilevel"/>
    <w:tmpl w:val="C2D05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6166C4A"/>
    <w:multiLevelType w:val="hybridMultilevel"/>
    <w:tmpl w:val="59CC7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7D0CB1"/>
    <w:multiLevelType w:val="hybridMultilevel"/>
    <w:tmpl w:val="1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9"/>
  </w:num>
  <w:num w:numId="3">
    <w:abstractNumId w:val="2"/>
  </w:num>
  <w:num w:numId="4">
    <w:abstractNumId w:val="7"/>
  </w:num>
  <w:num w:numId="5">
    <w:abstractNumId w:val="8"/>
  </w:num>
  <w:num w:numId="6">
    <w:abstractNumId w:val="0"/>
  </w:num>
  <w:num w:numId="7">
    <w:abstractNumId w:val="3"/>
  </w:num>
  <w:num w:numId="8">
    <w:abstractNumId w:val="6"/>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51AC8"/>
    <w:rsid w:val="00061BF8"/>
    <w:rsid w:val="000C3766"/>
    <w:rsid w:val="000D5C31"/>
    <w:rsid w:val="000E09DC"/>
    <w:rsid w:val="000F6340"/>
    <w:rsid w:val="001048F3"/>
    <w:rsid w:val="0011507F"/>
    <w:rsid w:val="00135ABB"/>
    <w:rsid w:val="00171077"/>
    <w:rsid w:val="0018148D"/>
    <w:rsid w:val="00195D0E"/>
    <w:rsid w:val="001A0CA5"/>
    <w:rsid w:val="001B3958"/>
    <w:rsid w:val="001E571F"/>
    <w:rsid w:val="001F38F6"/>
    <w:rsid w:val="00223112"/>
    <w:rsid w:val="002366F1"/>
    <w:rsid w:val="00240B26"/>
    <w:rsid w:val="002652F3"/>
    <w:rsid w:val="0027586A"/>
    <w:rsid w:val="002A0249"/>
    <w:rsid w:val="002A1321"/>
    <w:rsid w:val="002D1A82"/>
    <w:rsid w:val="002E4CB5"/>
    <w:rsid w:val="002E6FCA"/>
    <w:rsid w:val="00326653"/>
    <w:rsid w:val="00352AB7"/>
    <w:rsid w:val="00384ACF"/>
    <w:rsid w:val="003A50A3"/>
    <w:rsid w:val="00406F50"/>
    <w:rsid w:val="00417BDA"/>
    <w:rsid w:val="004203BC"/>
    <w:rsid w:val="00435C33"/>
    <w:rsid w:val="0044670C"/>
    <w:rsid w:val="00476836"/>
    <w:rsid w:val="004966CA"/>
    <w:rsid w:val="00496C47"/>
    <w:rsid w:val="004A1918"/>
    <w:rsid w:val="004D3E4F"/>
    <w:rsid w:val="004E029B"/>
    <w:rsid w:val="004E539E"/>
    <w:rsid w:val="004E56BD"/>
    <w:rsid w:val="00501480"/>
    <w:rsid w:val="005107BE"/>
    <w:rsid w:val="00517C00"/>
    <w:rsid w:val="00527AD8"/>
    <w:rsid w:val="00527B0E"/>
    <w:rsid w:val="005515A9"/>
    <w:rsid w:val="005534A4"/>
    <w:rsid w:val="005764D6"/>
    <w:rsid w:val="005925D6"/>
    <w:rsid w:val="005C5350"/>
    <w:rsid w:val="005E1FA3"/>
    <w:rsid w:val="00657AA6"/>
    <w:rsid w:val="00662899"/>
    <w:rsid w:val="00677AE7"/>
    <w:rsid w:val="0068050B"/>
    <w:rsid w:val="00692300"/>
    <w:rsid w:val="00693951"/>
    <w:rsid w:val="006B39E9"/>
    <w:rsid w:val="006C2CB3"/>
    <w:rsid w:val="006D0223"/>
    <w:rsid w:val="006E06C6"/>
    <w:rsid w:val="00702858"/>
    <w:rsid w:val="00714AFF"/>
    <w:rsid w:val="007428B8"/>
    <w:rsid w:val="00746164"/>
    <w:rsid w:val="00747CA0"/>
    <w:rsid w:val="00780BB6"/>
    <w:rsid w:val="0078356C"/>
    <w:rsid w:val="00794031"/>
    <w:rsid w:val="007A4DE4"/>
    <w:rsid w:val="007B23E5"/>
    <w:rsid w:val="007C22B1"/>
    <w:rsid w:val="007C3361"/>
    <w:rsid w:val="00871B95"/>
    <w:rsid w:val="008B055B"/>
    <w:rsid w:val="008B0C94"/>
    <w:rsid w:val="008C6AE7"/>
    <w:rsid w:val="008D48E0"/>
    <w:rsid w:val="008E7314"/>
    <w:rsid w:val="008F2D7E"/>
    <w:rsid w:val="009001B9"/>
    <w:rsid w:val="0091117B"/>
    <w:rsid w:val="00964765"/>
    <w:rsid w:val="009863B7"/>
    <w:rsid w:val="00995CD1"/>
    <w:rsid w:val="009D5028"/>
    <w:rsid w:val="00A16315"/>
    <w:rsid w:val="00A25080"/>
    <w:rsid w:val="00A26C23"/>
    <w:rsid w:val="00A573FD"/>
    <w:rsid w:val="00A71FFA"/>
    <w:rsid w:val="00AA5A60"/>
    <w:rsid w:val="00AB5969"/>
    <w:rsid w:val="00AC5797"/>
    <w:rsid w:val="00AE3D76"/>
    <w:rsid w:val="00B376B3"/>
    <w:rsid w:val="00B67C5E"/>
    <w:rsid w:val="00B723BE"/>
    <w:rsid w:val="00B7570E"/>
    <w:rsid w:val="00B82705"/>
    <w:rsid w:val="00B906EF"/>
    <w:rsid w:val="00BA38B6"/>
    <w:rsid w:val="00BE534A"/>
    <w:rsid w:val="00BF7A1F"/>
    <w:rsid w:val="00C448DF"/>
    <w:rsid w:val="00C605DC"/>
    <w:rsid w:val="00C66AC5"/>
    <w:rsid w:val="00C82CBA"/>
    <w:rsid w:val="00CE1C84"/>
    <w:rsid w:val="00D319DD"/>
    <w:rsid w:val="00D47DAB"/>
    <w:rsid w:val="00D5115F"/>
    <w:rsid w:val="00D56B29"/>
    <w:rsid w:val="00D8667C"/>
    <w:rsid w:val="00D943F8"/>
    <w:rsid w:val="00D9565F"/>
    <w:rsid w:val="00DF1129"/>
    <w:rsid w:val="00DF591C"/>
    <w:rsid w:val="00E10EEB"/>
    <w:rsid w:val="00E72909"/>
    <w:rsid w:val="00E80A17"/>
    <w:rsid w:val="00E94A07"/>
    <w:rsid w:val="00EB16F7"/>
    <w:rsid w:val="00EC504C"/>
    <w:rsid w:val="00F15EE6"/>
    <w:rsid w:val="00F24677"/>
    <w:rsid w:val="00F30608"/>
    <w:rsid w:val="00F40510"/>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BA3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4A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4AF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castro@bsusd.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cdegraw@petk12.org"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6AF3E-DC00-4BBC-8D8D-BF88E13F8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9</Pages>
  <Words>2164</Words>
  <Characters>12335</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July 2018 Waiver Item W08 - Meeting Agendas (CA State Board of Education)</vt:lpstr>
    </vt:vector>
  </TitlesOfParts>
  <Company>California State Board of Education</Company>
  <LinksUpToDate>false</LinksUpToDate>
  <CharactersWithSpaces>14471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Waiver Item W-08 - Meeting Agendas (CA State Board of Education)</dc:title>
  <dc:subject>Requests by two districts under the authority of the California Education Code Section 46206(a), to waive Education Code Section 46201(a).</dc:subject>
  <dc:creator/>
  <cp:keywords/>
  <dc:description/>
  <cp:revision>17</cp:revision>
  <cp:lastPrinted>2018-05-22T16:54:00Z</cp:lastPrinted>
  <dcterms:created xsi:type="dcterms:W3CDTF">2018-05-10T21:09:00Z</dcterms:created>
  <dcterms:modified xsi:type="dcterms:W3CDTF">2018-06-28T16:52:00Z</dcterms:modified>
  <cp:category/>
</cp:coreProperties>
</file>