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47C" w:rsidRDefault="00E218F1" w:rsidP="009F547C">
      <w:pPr>
        <w:pStyle w:val="Heading1"/>
        <w:spacing w:after="100" w:afterAutospacing="1"/>
        <w:jc w:val="center"/>
        <w:rPr>
          <w:sz w:val="40"/>
          <w:szCs w:val="40"/>
        </w:rPr>
      </w:pPr>
      <w:r w:rsidRPr="00E218F1">
        <w:rPr>
          <w:sz w:val="40"/>
          <w:szCs w:val="40"/>
        </w:rPr>
        <w:t xml:space="preserve">Attachment 7: California Department of Education Response to Eagle Collegiate Academy Letter Dated December </w:t>
      </w:r>
      <w:r w:rsidR="00E354BF">
        <w:rPr>
          <w:sz w:val="40"/>
          <w:szCs w:val="40"/>
        </w:rPr>
        <w:t>9</w:t>
      </w:r>
      <w:r w:rsidRPr="00E218F1">
        <w:rPr>
          <w:sz w:val="40"/>
          <w:szCs w:val="40"/>
        </w:rPr>
        <w:t>, 2021</w:t>
      </w:r>
    </w:p>
    <w:p w:rsidR="00E218F1" w:rsidRPr="009F547C" w:rsidRDefault="00E218F1" w:rsidP="009F547C">
      <w:pPr>
        <w:spacing w:before="100" w:beforeAutospacing="1" w:after="100" w:afterAutospacing="1"/>
        <w:rPr>
          <w:b/>
        </w:rPr>
        <w:sectPr w:rsidR="00E218F1" w:rsidRPr="009F547C">
          <w:headerReference w:type="default" r:id="rId6"/>
          <w:pgSz w:w="12240" w:h="15840"/>
          <w:pgMar w:top="1440" w:right="1440" w:bottom="1440" w:left="1440" w:header="720" w:footer="720" w:gutter="0"/>
          <w:cols w:space="720"/>
          <w:docGrid w:linePitch="360"/>
        </w:sectPr>
      </w:pPr>
      <w:r w:rsidRPr="009F547C">
        <w:rPr>
          <w:b/>
        </w:rPr>
        <w:t xml:space="preserve">The below letter was prepared on the official letterhead of the California </w:t>
      </w:r>
      <w:bookmarkStart w:id="0" w:name="_GoBack"/>
      <w:bookmarkEnd w:id="0"/>
      <w:r w:rsidRPr="009F547C">
        <w:rPr>
          <w:b/>
        </w:rPr>
        <w:t xml:space="preserve">Department of Education (CDE), bearing the CDE Seal, address, and contact information. </w:t>
      </w:r>
    </w:p>
    <w:p w:rsidR="00E218F1" w:rsidRPr="00E218F1" w:rsidRDefault="00E218F1" w:rsidP="003072A6">
      <w:pPr>
        <w:spacing w:before="240" w:after="960"/>
        <w:jc w:val="center"/>
      </w:pPr>
      <w:r w:rsidRPr="00E218F1">
        <w:t>December 9, 2021</w:t>
      </w:r>
    </w:p>
    <w:p w:rsidR="00E218F1" w:rsidRPr="00E218F1" w:rsidRDefault="00E218F1" w:rsidP="00E218F1">
      <w:pPr>
        <w:rPr>
          <w:szCs w:val="24"/>
        </w:rPr>
      </w:pPr>
      <w:r w:rsidRPr="00E218F1">
        <w:rPr>
          <w:szCs w:val="24"/>
        </w:rPr>
        <w:t xml:space="preserve">Ken Higginbotham, Board President </w:t>
      </w:r>
      <w:r>
        <w:rPr>
          <w:szCs w:val="24"/>
        </w:rPr>
        <w:br/>
      </w:r>
      <w:r w:rsidRPr="00E218F1">
        <w:rPr>
          <w:szCs w:val="24"/>
        </w:rPr>
        <w:t xml:space="preserve">Dr. </w:t>
      </w:r>
      <w:proofErr w:type="spellStart"/>
      <w:r w:rsidRPr="00E218F1">
        <w:rPr>
          <w:szCs w:val="24"/>
        </w:rPr>
        <w:t>Ogo</w:t>
      </w:r>
      <w:proofErr w:type="spellEnd"/>
      <w:r w:rsidRPr="00E218F1">
        <w:rPr>
          <w:szCs w:val="24"/>
        </w:rPr>
        <w:t xml:space="preserve"> Okoye-Johnson, Chief Executive Officer </w:t>
      </w:r>
      <w:r>
        <w:rPr>
          <w:szCs w:val="24"/>
        </w:rPr>
        <w:br/>
      </w:r>
      <w:r w:rsidRPr="00E218F1">
        <w:rPr>
          <w:szCs w:val="24"/>
        </w:rPr>
        <w:t>Eagle Collegiate Academy</w:t>
      </w:r>
      <w:r w:rsidRPr="00E218F1">
        <w:rPr>
          <w:szCs w:val="24"/>
        </w:rPr>
        <w:br/>
        <w:t xml:space="preserve">PO Box 803234 </w:t>
      </w:r>
      <w:r w:rsidRPr="00E218F1">
        <w:rPr>
          <w:szCs w:val="24"/>
        </w:rPr>
        <w:br/>
        <w:t xml:space="preserve">Santa Clarita, CA 91380 </w:t>
      </w:r>
    </w:p>
    <w:p w:rsidR="00E218F1" w:rsidRPr="00E218F1" w:rsidRDefault="00E218F1" w:rsidP="00E218F1">
      <w:pPr>
        <w:rPr>
          <w:szCs w:val="24"/>
        </w:rPr>
      </w:pPr>
      <w:r w:rsidRPr="00E218F1">
        <w:rPr>
          <w:szCs w:val="24"/>
        </w:rPr>
        <w:t xml:space="preserve">Dear Board President Higginbotham and Chief Executive Officer Okoye-Johnson: </w:t>
      </w:r>
    </w:p>
    <w:p w:rsidR="00E218F1" w:rsidRPr="003072A6" w:rsidRDefault="00E218F1" w:rsidP="003072A6">
      <w:pPr>
        <w:pStyle w:val="Heading2"/>
        <w:spacing w:before="100" w:beforeAutospacing="1" w:after="100" w:afterAutospacing="1"/>
        <w:rPr>
          <w:b w:val="0"/>
          <w:sz w:val="24"/>
          <w:szCs w:val="24"/>
        </w:rPr>
      </w:pPr>
      <w:r w:rsidRPr="003072A6">
        <w:rPr>
          <w:b w:val="0"/>
          <w:sz w:val="24"/>
          <w:szCs w:val="24"/>
        </w:rPr>
        <w:t xml:space="preserve">Subject: Follow Up to Eagle Collegiate Academy’s Response to the California Department of Education’s Letter of Concern Dated November 12, 2021 </w:t>
      </w:r>
    </w:p>
    <w:p w:rsidR="00E218F1" w:rsidRPr="00E218F1" w:rsidRDefault="00E218F1" w:rsidP="00E218F1">
      <w:pPr>
        <w:rPr>
          <w:szCs w:val="24"/>
        </w:rPr>
      </w:pPr>
      <w:r w:rsidRPr="00E218F1">
        <w:rPr>
          <w:szCs w:val="24"/>
        </w:rPr>
        <w:t xml:space="preserve">Thank you for your response to the California Department of Education’s (CDE’s) Letter of Concern regarding Eagle Collegiate Academy (ECA) dated November 12, 2021. The CDE received your response on December 6, 2021, and has reviewed it carefully. </w:t>
      </w:r>
    </w:p>
    <w:p w:rsidR="00E218F1" w:rsidRPr="00E218F1" w:rsidRDefault="00E218F1" w:rsidP="00E218F1">
      <w:pPr>
        <w:rPr>
          <w:szCs w:val="24"/>
        </w:rPr>
      </w:pPr>
      <w:r w:rsidRPr="00E218F1">
        <w:rPr>
          <w:szCs w:val="24"/>
        </w:rPr>
        <w:t xml:space="preserve">We are encouraged to see that you have secured a short-term facility. Planning is underway for a facility visit, which will be led by the CDE School Facilities and Transportation Services Division. The visit is tentatively scheduled for Thursday, December 16, 2021; an exact date and time will be provided shortly. The purpose of this visit will be to assess the space and to determine if it can be approved as an authorized school facility pursuant to the terms of the Memorandum of Understanding between ECA and the California State Board of Education (SBE). </w:t>
      </w:r>
    </w:p>
    <w:p w:rsidR="00E218F1" w:rsidRPr="00E218F1" w:rsidRDefault="00E218F1" w:rsidP="00E218F1">
      <w:pPr>
        <w:rPr>
          <w:szCs w:val="24"/>
        </w:rPr>
      </w:pPr>
      <w:r w:rsidRPr="00E218F1">
        <w:rPr>
          <w:szCs w:val="24"/>
        </w:rPr>
        <w:t xml:space="preserve">Upon the CDE’s review of ECA’s accompanying attachments and proposed budget, we are concerned that the proposed budget does not consider the likely repayment of Local Control Funding Formula allocation of funds based on a much higher initially reported Average Daily Attendance, or the pause of the Public Charter School Grant Program grant funding. Therefore, the CDE does not see that ECA is fiscally sustainable </w:t>
      </w:r>
      <w:r w:rsidRPr="00E218F1">
        <w:rPr>
          <w:szCs w:val="24"/>
        </w:rPr>
        <w:lastRenderedPageBreak/>
        <w:t xml:space="preserve">throughout the rest of the 2021–22 school year. ECA’s own budget projections show a significant negative ending fund balance in 2021–22. </w:t>
      </w:r>
    </w:p>
    <w:p w:rsidR="00AA1883" w:rsidRPr="00E218F1" w:rsidRDefault="00E218F1" w:rsidP="00E218F1">
      <w:pPr>
        <w:rPr>
          <w:szCs w:val="24"/>
        </w:rPr>
      </w:pPr>
      <w:r w:rsidRPr="00E218F1">
        <w:rPr>
          <w:szCs w:val="24"/>
        </w:rPr>
        <w:t>Furthermore, the CDE’s review of the information submitted by ECA on December 6, 2021, did not remedy the additional concerns set forth in CDE’s aforementioned letter of concern. These concerns include operating a nonclassroom-based school when not approved to do so, failure to include an adequate plan to increase student enrollment, continued failure to follow governance laws, and insufficient description of how the approved educational plan is being delivered to students.</w:t>
      </w:r>
    </w:p>
    <w:p w:rsidR="00E218F1" w:rsidRPr="00E218F1" w:rsidRDefault="00E218F1" w:rsidP="00E218F1">
      <w:pPr>
        <w:pStyle w:val="Default"/>
        <w:spacing w:after="100" w:afterAutospacing="1"/>
      </w:pPr>
      <w:r w:rsidRPr="00E218F1">
        <w:t xml:space="preserve">Consequently, the CDE is planning to request that the SBE issue a Notice of Violation at its January 12–13, 2022, meeting. This is the first step towards initiating the revocation of ECA. The Notice of Violation will be posted to the SBE website at </w:t>
      </w:r>
      <w:hyperlink r:id="rId7" w:tooltip="State Board of Education Meeting Agendas" w:history="1">
        <w:r w:rsidRPr="00E218F1">
          <w:rPr>
            <w:rStyle w:val="Hyperlink"/>
          </w:rPr>
          <w:t>https://www.cde.ca.gov/be/ag/ag/index.asp</w:t>
        </w:r>
      </w:hyperlink>
      <w:r w:rsidRPr="00E218F1">
        <w:rPr>
          <w:color w:val="0000FF"/>
        </w:rPr>
        <w:t xml:space="preserve"> </w:t>
      </w:r>
      <w:r w:rsidRPr="00E218F1">
        <w:t xml:space="preserve">no later than December 31, 2021. </w:t>
      </w:r>
    </w:p>
    <w:p w:rsidR="00E218F1" w:rsidRDefault="00E218F1" w:rsidP="00E218F1">
      <w:pPr>
        <w:pStyle w:val="Default"/>
        <w:spacing w:after="100" w:afterAutospacing="1"/>
      </w:pPr>
      <w:r w:rsidRPr="00E218F1">
        <w:t xml:space="preserve">If you have any questions, please do not hesitate to reach out to Craig Heimbichner, Education Administrator, Charter Schools Division at </w:t>
      </w:r>
      <w:hyperlink r:id="rId8" w:tooltip="Email Craig Heimbichner" w:history="1">
        <w:r w:rsidRPr="00E218F1">
          <w:rPr>
            <w:rStyle w:val="Hyperlink"/>
          </w:rPr>
          <w:t>cheimbichner@cde.ca.gov</w:t>
        </w:r>
      </w:hyperlink>
      <w:r w:rsidRPr="00E218F1">
        <w:t xml:space="preserve">. </w:t>
      </w:r>
    </w:p>
    <w:p w:rsidR="00E218F1" w:rsidRPr="00070DA5" w:rsidRDefault="00E218F1" w:rsidP="00E218F1">
      <w:pPr>
        <w:autoSpaceDE w:val="0"/>
        <w:autoSpaceDN w:val="0"/>
        <w:adjustRightInd w:val="0"/>
        <w:spacing w:after="245"/>
        <w:rPr>
          <w:rFonts w:cs="Arial"/>
          <w:color w:val="000000"/>
          <w:szCs w:val="24"/>
        </w:rPr>
      </w:pPr>
      <w:r w:rsidRPr="00070DA5">
        <w:rPr>
          <w:rFonts w:cs="Arial"/>
          <w:color w:val="000000"/>
          <w:szCs w:val="24"/>
        </w:rPr>
        <w:t xml:space="preserve">Sincerely, </w:t>
      </w:r>
    </w:p>
    <w:p w:rsidR="00E218F1" w:rsidRPr="00070DA5" w:rsidRDefault="00E218F1" w:rsidP="00E218F1">
      <w:pPr>
        <w:autoSpaceDE w:val="0"/>
        <w:autoSpaceDN w:val="0"/>
        <w:adjustRightInd w:val="0"/>
        <w:spacing w:after="245"/>
        <w:rPr>
          <w:rFonts w:cs="Arial"/>
          <w:color w:val="000000"/>
          <w:szCs w:val="24"/>
        </w:rPr>
      </w:pPr>
      <w:r w:rsidRPr="00070DA5">
        <w:rPr>
          <w:rFonts w:cs="Arial"/>
          <w:color w:val="000000"/>
          <w:szCs w:val="24"/>
        </w:rPr>
        <w:t xml:space="preserve">/s/ </w:t>
      </w:r>
    </w:p>
    <w:p w:rsidR="00E218F1" w:rsidRPr="00070DA5" w:rsidRDefault="00E218F1" w:rsidP="00E218F1">
      <w:pPr>
        <w:autoSpaceDE w:val="0"/>
        <w:autoSpaceDN w:val="0"/>
        <w:adjustRightInd w:val="0"/>
        <w:spacing w:after="245"/>
        <w:ind w:right="6335"/>
        <w:rPr>
          <w:rFonts w:cs="Arial"/>
          <w:color w:val="000000"/>
          <w:szCs w:val="24"/>
        </w:rPr>
      </w:pPr>
      <w:r w:rsidRPr="00070DA5">
        <w:rPr>
          <w:rFonts w:cs="Arial"/>
          <w:color w:val="000000"/>
          <w:szCs w:val="24"/>
        </w:rPr>
        <w:t xml:space="preserve">Stephanie Farland, Director Charter Schools Division </w:t>
      </w:r>
    </w:p>
    <w:p w:rsidR="00E218F1" w:rsidRPr="00070DA5" w:rsidRDefault="00E218F1" w:rsidP="00E218F1">
      <w:pPr>
        <w:autoSpaceDE w:val="0"/>
        <w:autoSpaceDN w:val="0"/>
        <w:adjustRightInd w:val="0"/>
        <w:spacing w:after="245"/>
        <w:rPr>
          <w:rFonts w:cs="Arial"/>
          <w:color w:val="000000"/>
          <w:szCs w:val="24"/>
        </w:rPr>
      </w:pPr>
      <w:proofErr w:type="spellStart"/>
      <w:proofErr w:type="gramStart"/>
      <w:r w:rsidRPr="00070DA5">
        <w:rPr>
          <w:rFonts w:cs="Arial"/>
          <w:color w:val="000000"/>
          <w:szCs w:val="24"/>
        </w:rPr>
        <w:t>SF:rr</w:t>
      </w:r>
      <w:proofErr w:type="spellEnd"/>
      <w:proofErr w:type="gramEnd"/>
      <w:r w:rsidRPr="00070DA5">
        <w:rPr>
          <w:rFonts w:cs="Arial"/>
          <w:color w:val="000000"/>
          <w:szCs w:val="24"/>
        </w:rPr>
        <w:t xml:space="preserve"> </w:t>
      </w:r>
    </w:p>
    <w:p w:rsidR="00E218F1" w:rsidRPr="00070DA5" w:rsidRDefault="00E218F1" w:rsidP="00E218F1">
      <w:pPr>
        <w:autoSpaceDE w:val="0"/>
        <w:autoSpaceDN w:val="0"/>
        <w:adjustRightInd w:val="0"/>
        <w:spacing w:after="0"/>
        <w:rPr>
          <w:rFonts w:cs="Arial"/>
          <w:color w:val="000000"/>
          <w:szCs w:val="24"/>
        </w:rPr>
      </w:pPr>
      <w:r w:rsidRPr="00070DA5">
        <w:rPr>
          <w:rFonts w:cs="Arial"/>
          <w:color w:val="000000"/>
          <w:szCs w:val="24"/>
        </w:rPr>
        <w:t xml:space="preserve">cc: </w:t>
      </w:r>
      <w:r>
        <w:rPr>
          <w:rFonts w:cs="Arial"/>
          <w:color w:val="000000"/>
          <w:szCs w:val="24"/>
        </w:rPr>
        <w:tab/>
      </w:r>
      <w:r w:rsidRPr="00070DA5">
        <w:rPr>
          <w:rFonts w:cs="Arial"/>
          <w:color w:val="000000"/>
          <w:szCs w:val="24"/>
        </w:rPr>
        <w:t xml:space="preserve">Brooks Allen, Executive Director, California State Board of Education </w:t>
      </w:r>
    </w:p>
    <w:p w:rsidR="00E218F1" w:rsidRPr="00070DA5" w:rsidRDefault="00E218F1" w:rsidP="00E218F1">
      <w:pPr>
        <w:autoSpaceDE w:val="0"/>
        <w:autoSpaceDN w:val="0"/>
        <w:adjustRightInd w:val="0"/>
        <w:spacing w:after="245"/>
        <w:ind w:left="720"/>
        <w:rPr>
          <w:rFonts w:cs="Arial"/>
          <w:color w:val="000000"/>
          <w:szCs w:val="24"/>
        </w:rPr>
      </w:pPr>
      <w:r w:rsidRPr="00070DA5">
        <w:rPr>
          <w:rFonts w:cs="Arial"/>
          <w:color w:val="000000"/>
          <w:szCs w:val="24"/>
        </w:rPr>
        <w:t xml:space="preserve">Lisa Constancio, Deputy Superintendent, Operations and Administration Branch, California Department of Education </w:t>
      </w:r>
    </w:p>
    <w:p w:rsidR="00E218F1" w:rsidRPr="00070DA5" w:rsidRDefault="00E218F1" w:rsidP="00E218F1">
      <w:pPr>
        <w:autoSpaceDE w:val="0"/>
        <w:autoSpaceDN w:val="0"/>
        <w:adjustRightInd w:val="0"/>
        <w:spacing w:after="0"/>
        <w:rPr>
          <w:rFonts w:cs="Arial"/>
          <w:color w:val="000000"/>
          <w:szCs w:val="24"/>
        </w:rPr>
      </w:pPr>
      <w:r w:rsidRPr="00070DA5">
        <w:rPr>
          <w:rFonts w:cs="Arial"/>
          <w:i/>
          <w:iCs/>
          <w:color w:val="000000"/>
          <w:szCs w:val="24"/>
        </w:rPr>
        <w:t xml:space="preserve">Sent via First Class Mail and Email to: </w:t>
      </w:r>
    </w:p>
    <w:bookmarkStart w:id="1" w:name="_Hlk91183950"/>
    <w:p w:rsidR="00E218F1" w:rsidRPr="00070DA5" w:rsidRDefault="00E218F1" w:rsidP="00E218F1">
      <w:pPr>
        <w:autoSpaceDE w:val="0"/>
        <w:autoSpaceDN w:val="0"/>
        <w:adjustRightInd w:val="0"/>
        <w:spacing w:after="0"/>
        <w:ind w:left="720"/>
        <w:rPr>
          <w:rFonts w:cs="Arial"/>
          <w:color w:val="000000"/>
          <w:szCs w:val="24"/>
        </w:rPr>
      </w:pPr>
      <w:r>
        <w:rPr>
          <w:rFonts w:cs="Arial"/>
          <w:color w:val="0000FF"/>
          <w:szCs w:val="24"/>
          <w:u w:val="single"/>
        </w:rPr>
        <w:fldChar w:fldCharType="begin"/>
      </w:r>
      <w:r w:rsidR="003072A6">
        <w:rPr>
          <w:rFonts w:cs="Arial"/>
          <w:color w:val="0000FF"/>
          <w:szCs w:val="24"/>
          <w:u w:val="single"/>
        </w:rPr>
        <w:instrText>HYPERLINK "mailto:khigginbotham@eaglecollegiateacademy.org" \o "khigginbotham@eaglecollegiateacademy.org"</w:instrText>
      </w:r>
      <w:r>
        <w:rPr>
          <w:rFonts w:cs="Arial"/>
          <w:color w:val="0000FF"/>
          <w:szCs w:val="24"/>
          <w:u w:val="single"/>
        </w:rPr>
        <w:fldChar w:fldCharType="separate"/>
      </w:r>
      <w:r w:rsidRPr="008577CF">
        <w:rPr>
          <w:rStyle w:val="Hyperlink"/>
          <w:rFonts w:cs="Arial"/>
          <w:szCs w:val="24"/>
        </w:rPr>
        <w:t>khigginbotham@eaglecollegiateacademy.org</w:t>
      </w:r>
      <w:bookmarkEnd w:id="1"/>
      <w:r>
        <w:rPr>
          <w:rFonts w:cs="Arial"/>
          <w:color w:val="0000FF"/>
          <w:szCs w:val="24"/>
          <w:u w:val="single"/>
        </w:rPr>
        <w:fldChar w:fldCharType="end"/>
      </w:r>
      <w:r w:rsidRPr="00070DA5">
        <w:rPr>
          <w:rFonts w:cs="Arial"/>
          <w:color w:val="0000FF"/>
          <w:szCs w:val="24"/>
          <w:u w:val="single"/>
        </w:rPr>
        <w:t xml:space="preserve"> </w:t>
      </w:r>
    </w:p>
    <w:p w:rsidR="00E218F1" w:rsidRPr="00070DA5" w:rsidRDefault="009F547C" w:rsidP="00E218F1">
      <w:pPr>
        <w:ind w:firstLine="720"/>
        <w:rPr>
          <w:rFonts w:cs="Arial"/>
          <w:szCs w:val="24"/>
        </w:rPr>
      </w:pPr>
      <w:hyperlink r:id="rId9" w:tooltip="ookoye-johnson@eaglecollegiateacademy.org" w:history="1">
        <w:r w:rsidR="00E218F1" w:rsidRPr="008577CF">
          <w:rPr>
            <w:rStyle w:val="Hyperlink"/>
            <w:rFonts w:cs="Arial"/>
            <w:szCs w:val="24"/>
          </w:rPr>
          <w:t>ookoye-johnson@eaglecollegiateacademy.org</w:t>
        </w:r>
      </w:hyperlink>
    </w:p>
    <w:sectPr w:rsidR="00E218F1" w:rsidRPr="00070DA5" w:rsidSect="00E218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2FD" w:rsidRDefault="002422FD" w:rsidP="002422FD">
      <w:pPr>
        <w:spacing w:after="0" w:line="240" w:lineRule="auto"/>
      </w:pPr>
      <w:r>
        <w:separator/>
      </w:r>
    </w:p>
  </w:endnote>
  <w:endnote w:type="continuationSeparator" w:id="0">
    <w:p w:rsidR="002422FD" w:rsidRDefault="002422FD" w:rsidP="0024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2FD" w:rsidRDefault="002422FD" w:rsidP="002422FD">
      <w:pPr>
        <w:spacing w:after="0" w:line="240" w:lineRule="auto"/>
      </w:pPr>
      <w:r>
        <w:separator/>
      </w:r>
    </w:p>
  </w:footnote>
  <w:footnote w:type="continuationSeparator" w:id="0">
    <w:p w:rsidR="002422FD" w:rsidRDefault="002422FD" w:rsidP="00242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2FD" w:rsidRDefault="002422FD" w:rsidP="002422FD">
    <w:pPr>
      <w:pStyle w:val="Header"/>
      <w:jc w:val="right"/>
    </w:pPr>
    <w:r>
      <w:t>oab-csd-jan22item04</w:t>
    </w:r>
  </w:p>
  <w:p w:rsidR="002422FD" w:rsidRDefault="002422FD" w:rsidP="002422FD">
    <w:pPr>
      <w:pStyle w:val="Header"/>
      <w:jc w:val="right"/>
    </w:pPr>
    <w:r>
      <w:t>Attachment 7</w:t>
    </w:r>
  </w:p>
  <w:p w:rsidR="002422FD" w:rsidRDefault="002422FD" w:rsidP="002422FD">
    <w:pPr>
      <w:pStyle w:val="Header"/>
      <w:spacing w:after="100" w:afterAutospacing="1"/>
      <w:jc w:val="right"/>
    </w:pPr>
    <w:r>
      <w:t xml:space="preserve">Page </w:t>
    </w:r>
    <w:r>
      <w:fldChar w:fldCharType="begin"/>
    </w:r>
    <w:r>
      <w:instrText xml:space="preserve"> PAGE   \* MERGEFORMAT </w:instrText>
    </w:r>
    <w:r>
      <w:fldChar w:fldCharType="separate"/>
    </w:r>
    <w:r>
      <w:t>7</w:t>
    </w:r>
    <w:r>
      <w:fldChar w:fldCharType="end"/>
    </w:r>
    <w:r>
      <w:t xml:space="preserve"> of </w:t>
    </w:r>
    <w:fldSimple w:instr=" NUMPAGES   \* MERGEFORMAT ">
      <w:r>
        <w:t>7</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F1"/>
    <w:rsid w:val="00010D83"/>
    <w:rsid w:val="002422FD"/>
    <w:rsid w:val="003072A6"/>
    <w:rsid w:val="009F547C"/>
    <w:rsid w:val="00A558C3"/>
    <w:rsid w:val="00AA1883"/>
    <w:rsid w:val="00E218F1"/>
    <w:rsid w:val="00E354BF"/>
    <w:rsid w:val="00F5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24D7"/>
  <w15:chartTrackingRefBased/>
  <w15:docId w15:val="{13306E2D-39D5-452A-9F37-E6E027F7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D83"/>
    <w:rPr>
      <w:rFonts w:ascii="Arial" w:hAnsi="Arial"/>
      <w:sz w:val="24"/>
    </w:rPr>
  </w:style>
  <w:style w:type="paragraph" w:styleId="Heading1">
    <w:name w:val="heading 1"/>
    <w:basedOn w:val="Normal"/>
    <w:next w:val="Normal"/>
    <w:link w:val="Heading1Char"/>
    <w:uiPriority w:val="9"/>
    <w:qFormat/>
    <w:rsid w:val="00010D83"/>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10D83"/>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D83"/>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10D83"/>
    <w:rPr>
      <w:rFonts w:ascii="Arial" w:eastAsiaTheme="majorEastAsia" w:hAnsi="Arial" w:cstheme="majorBidi"/>
      <w:b/>
      <w:sz w:val="36"/>
      <w:szCs w:val="32"/>
    </w:rPr>
  </w:style>
  <w:style w:type="paragraph" w:customStyle="1" w:styleId="Default">
    <w:name w:val="Default"/>
    <w:rsid w:val="00E218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18F1"/>
    <w:rPr>
      <w:color w:val="0000FF" w:themeColor="hyperlink"/>
      <w:u w:val="single"/>
    </w:rPr>
  </w:style>
  <w:style w:type="character" w:styleId="UnresolvedMention">
    <w:name w:val="Unresolved Mention"/>
    <w:basedOn w:val="DefaultParagraphFont"/>
    <w:uiPriority w:val="99"/>
    <w:semiHidden/>
    <w:unhideWhenUsed/>
    <w:rsid w:val="00E218F1"/>
    <w:rPr>
      <w:color w:val="605E5C"/>
      <w:shd w:val="clear" w:color="auto" w:fill="E1DFDD"/>
    </w:rPr>
  </w:style>
  <w:style w:type="character" w:styleId="FollowedHyperlink">
    <w:name w:val="FollowedHyperlink"/>
    <w:basedOn w:val="DefaultParagraphFont"/>
    <w:uiPriority w:val="99"/>
    <w:semiHidden/>
    <w:unhideWhenUsed/>
    <w:rsid w:val="00E218F1"/>
    <w:rPr>
      <w:color w:val="954F72" w:themeColor="followedHyperlink"/>
      <w:u w:val="single"/>
    </w:rPr>
  </w:style>
  <w:style w:type="paragraph" w:styleId="Header">
    <w:name w:val="header"/>
    <w:basedOn w:val="Normal"/>
    <w:link w:val="HeaderChar"/>
    <w:uiPriority w:val="99"/>
    <w:unhideWhenUsed/>
    <w:rsid w:val="00242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2FD"/>
    <w:rPr>
      <w:rFonts w:ascii="Arial" w:hAnsi="Arial"/>
      <w:sz w:val="24"/>
    </w:rPr>
  </w:style>
  <w:style w:type="paragraph" w:styleId="Footer">
    <w:name w:val="footer"/>
    <w:basedOn w:val="Normal"/>
    <w:link w:val="FooterChar"/>
    <w:uiPriority w:val="99"/>
    <w:unhideWhenUsed/>
    <w:rsid w:val="00242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2F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imbichner@cde.ca.gov" TargetMode="External"/><Relationship Id="rId3" Type="http://schemas.openxmlformats.org/officeDocument/2006/relationships/webSettings" Target="webSettings.xml"/><Relationship Id="rId7" Type="http://schemas.openxmlformats.org/officeDocument/2006/relationships/hyperlink" Target="https://www.cde.ca.gov/be/ag/ag/index.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okoye-johnson@eaglecollegiateacademy.org"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545</Words>
  <Characters>3246</Characters>
  <DocSecurity>0</DocSecurity>
  <Lines>95</Lines>
  <Paragraphs>66</Paragraphs>
  <ScaleCrop>false</ScaleCrop>
  <HeadingPairs>
    <vt:vector size="2" baseType="variant">
      <vt:variant>
        <vt:lpstr>Title</vt:lpstr>
      </vt:variant>
      <vt:variant>
        <vt:i4>1</vt:i4>
      </vt:variant>
    </vt:vector>
  </HeadingPairs>
  <TitlesOfParts>
    <vt:vector size="1" baseType="lpstr">
      <vt:lpstr>January 2022 Agenda Item 12 Attachment 7 - Meeting Agendas (CA State Board of Education)</vt:lpstr>
    </vt:vector>
  </TitlesOfParts>
  <Company>California State Board of Education</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2022 Agenda Item 12 Attachment 7 - Meeting Agendas (CA State Board of Education)</dc:title>
  <dc:subject>California Department of Education Response to Eagle Collegiate Academy Letter Dated December 6, 2021.</dc:subject>
  <dc:creator/>
  <cp:keywords/>
  <dc:description/>
  <dcterms:created xsi:type="dcterms:W3CDTF">2021-12-24T04:47:00Z</dcterms:created>
  <dcterms:modified xsi:type="dcterms:W3CDTF">2021-12-29T22:34:00Z</dcterms:modified>
  <cp:category/>
</cp:coreProperties>
</file>