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2A90" w14:textId="77777777" w:rsidR="006E06C6" w:rsidRDefault="00D5115F" w:rsidP="00B723BE">
      <w:bookmarkStart w:id="0" w:name="_GoBack"/>
      <w:bookmarkEnd w:id="0"/>
      <w:r w:rsidRPr="00D5115F">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Default="00FC1FCE" w:rsidP="00B723BE">
      <w:pPr>
        <w:jc w:val="right"/>
      </w:pPr>
      <w:r w:rsidRPr="00B723BE">
        <w:t>California Department of Education</w:t>
      </w:r>
    </w:p>
    <w:p w14:paraId="0527FE6D" w14:textId="77777777" w:rsidR="00B723BE" w:rsidRDefault="00FC1FCE" w:rsidP="00B723BE">
      <w:pPr>
        <w:jc w:val="right"/>
      </w:pPr>
      <w:r w:rsidRPr="00B723BE">
        <w:t>Executive Office</w:t>
      </w:r>
    </w:p>
    <w:p w14:paraId="6A585750"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5A1A8F59"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47FA29C4"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3211546"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6225571" w14:textId="3A449DFF" w:rsidR="003E2815" w:rsidRPr="00D4591D" w:rsidRDefault="0070573E" w:rsidP="00D4591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A3043B" w:rsidRPr="00A3043B">
        <w:rPr>
          <w:sz w:val="40"/>
          <w:szCs w:val="40"/>
        </w:rPr>
        <w:t>J</w:t>
      </w:r>
      <w:r w:rsidR="00774687">
        <w:rPr>
          <w:sz w:val="40"/>
          <w:szCs w:val="40"/>
        </w:rPr>
        <w:t>uly</w:t>
      </w:r>
      <w:r w:rsidRPr="003D0A30">
        <w:rPr>
          <w:sz w:val="40"/>
          <w:szCs w:val="40"/>
        </w:rPr>
        <w:t xml:space="preserve"> </w:t>
      </w:r>
      <w:r w:rsidR="003D0A30">
        <w:rPr>
          <w:sz w:val="40"/>
          <w:szCs w:val="40"/>
        </w:rPr>
        <w:t>202</w:t>
      </w:r>
      <w:r w:rsidR="00A3043B">
        <w:rPr>
          <w:sz w:val="40"/>
          <w:szCs w:val="40"/>
        </w:rPr>
        <w:t>2</w:t>
      </w:r>
      <w:r w:rsidRPr="00650909">
        <w:rPr>
          <w:sz w:val="40"/>
          <w:szCs w:val="40"/>
        </w:rPr>
        <w:t xml:space="preserve"> Agenda</w:t>
      </w:r>
      <w:r w:rsidRPr="00650909">
        <w:rPr>
          <w:sz w:val="40"/>
          <w:szCs w:val="40"/>
        </w:rPr>
        <w:br/>
        <w:t>Item #</w:t>
      </w:r>
      <w:r w:rsidR="005609BB">
        <w:rPr>
          <w:sz w:val="40"/>
          <w:szCs w:val="40"/>
        </w:rPr>
        <w:t>W-</w:t>
      </w:r>
      <w:r w:rsidR="00F577F0">
        <w:rPr>
          <w:sz w:val="40"/>
          <w:szCs w:val="40"/>
        </w:rPr>
        <w:t>1</w:t>
      </w:r>
      <w:r w:rsidR="00BC4760">
        <w:rPr>
          <w:sz w:val="40"/>
          <w:szCs w:val="40"/>
        </w:rPr>
        <w:t>7</w:t>
      </w:r>
    </w:p>
    <w:p w14:paraId="5909DD4D" w14:textId="77777777" w:rsidR="0070573E" w:rsidRPr="00650909" w:rsidRDefault="0070573E" w:rsidP="007F5346">
      <w:pPr>
        <w:pStyle w:val="Heading2"/>
        <w:spacing w:before="0"/>
        <w:rPr>
          <w:sz w:val="36"/>
          <w:szCs w:val="36"/>
        </w:rPr>
      </w:pPr>
      <w:r w:rsidRPr="00650909">
        <w:rPr>
          <w:sz w:val="36"/>
          <w:szCs w:val="36"/>
        </w:rPr>
        <w:t>Subject</w:t>
      </w:r>
    </w:p>
    <w:p w14:paraId="6A7BC217" w14:textId="46E36A27" w:rsidR="0070573E" w:rsidRPr="00DB1487" w:rsidRDefault="0070573E" w:rsidP="00673A65">
      <w:pPr>
        <w:spacing w:after="480"/>
        <w:rPr>
          <w:rFonts w:eastAsiaTheme="minorHAnsi"/>
        </w:rPr>
      </w:pPr>
      <w:bookmarkStart w:id="1" w:name="_Hlk106864268"/>
      <w:r w:rsidRPr="00574B7D">
        <w:rPr>
          <w:rFonts w:eastAsiaTheme="minorHAnsi"/>
        </w:rPr>
        <w:t xml:space="preserve">Request by </w:t>
      </w:r>
      <w:r w:rsidR="00A3715F">
        <w:rPr>
          <w:rFonts w:eastAsiaTheme="minorHAnsi"/>
          <w:b/>
        </w:rPr>
        <w:t>Twin Rivers Unified School District</w:t>
      </w:r>
      <w:r w:rsidR="00A3043B" w:rsidRPr="00A3043B">
        <w:rPr>
          <w:rFonts w:eastAsiaTheme="minorHAnsi"/>
        </w:rPr>
        <w:t xml:space="preserve"> </w:t>
      </w:r>
      <w:r w:rsidRPr="00A3043B">
        <w:t>to</w:t>
      </w:r>
      <w:r w:rsidRPr="00C1333C">
        <w:t xml:space="preserve"> waive California </w:t>
      </w:r>
      <w:r w:rsidRPr="000F165D">
        <w:rPr>
          <w:i/>
        </w:rPr>
        <w:t>Education Code</w:t>
      </w:r>
      <w:r w:rsidR="0009326C">
        <w:rPr>
          <w:i/>
        </w:rPr>
        <w:t xml:space="preserve"> </w:t>
      </w:r>
      <w:r w:rsidR="00887E14">
        <w:rPr>
          <w:i/>
        </w:rPr>
        <w:t xml:space="preserve">(EC) </w:t>
      </w:r>
      <w:r w:rsidRPr="00C1333C">
        <w:t>sections specific to statutory provisions for the sale or lease of surplus property.</w:t>
      </w:r>
      <w:bookmarkEnd w:id="1"/>
    </w:p>
    <w:p w14:paraId="28D1D482" w14:textId="1D6C477E" w:rsidR="0070573E" w:rsidRPr="00650909" w:rsidRDefault="0070573E" w:rsidP="007F5346">
      <w:pPr>
        <w:pStyle w:val="Heading2"/>
        <w:spacing w:before="0"/>
        <w:rPr>
          <w:sz w:val="36"/>
          <w:szCs w:val="36"/>
        </w:rPr>
      </w:pPr>
      <w:r w:rsidRPr="00650909">
        <w:rPr>
          <w:sz w:val="36"/>
          <w:szCs w:val="36"/>
        </w:rPr>
        <w:t>Waiver Number</w:t>
      </w:r>
    </w:p>
    <w:p w14:paraId="2DCE508F" w14:textId="5D619B18" w:rsidR="00361D37" w:rsidRPr="009027AA" w:rsidRDefault="00DA4BBC" w:rsidP="00A3715F">
      <w:pPr>
        <w:pStyle w:val="NoSpacing"/>
        <w:spacing w:after="480"/>
      </w:pPr>
      <w:r>
        <w:t xml:space="preserve">Twin Rivers Unified School District </w:t>
      </w:r>
      <w:r w:rsidRPr="00081C40">
        <w:rPr>
          <w:rFonts w:cs="Arial"/>
          <w:noProof/>
        </w:rPr>
        <w:t>6-4-2022</w:t>
      </w:r>
    </w:p>
    <w:p w14:paraId="5B95EAFF" w14:textId="77777777" w:rsidR="0070573E" w:rsidRPr="00650909" w:rsidRDefault="0070573E" w:rsidP="007F5346">
      <w:pPr>
        <w:pStyle w:val="Heading2"/>
        <w:spacing w:before="0"/>
        <w:rPr>
          <w:sz w:val="36"/>
          <w:szCs w:val="36"/>
        </w:rPr>
      </w:pPr>
      <w:r w:rsidRPr="009027AA">
        <w:rPr>
          <w:sz w:val="36"/>
          <w:szCs w:val="36"/>
        </w:rPr>
        <w:t>Type of Action</w:t>
      </w:r>
    </w:p>
    <w:p w14:paraId="2165146D" w14:textId="547F7B79" w:rsidR="0070573E" w:rsidRPr="00870875" w:rsidRDefault="0070573E" w:rsidP="00673A65">
      <w:pPr>
        <w:pStyle w:val="NoSpacing"/>
        <w:spacing w:after="480"/>
      </w:pPr>
      <w:r w:rsidRPr="00FC43E8">
        <w:t>Action</w:t>
      </w:r>
      <w:r w:rsidR="007F2561">
        <w:t>, Consent</w:t>
      </w:r>
    </w:p>
    <w:p w14:paraId="3DCD60A1"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3BE40D41" w14:textId="2D5EC606" w:rsidR="00707B64" w:rsidRPr="009027AA" w:rsidRDefault="00707B64" w:rsidP="00673A65">
      <w:pPr>
        <w:spacing w:after="480"/>
        <w:rPr>
          <w:rFonts w:eastAsiaTheme="minorHAnsi"/>
          <w:b/>
        </w:rPr>
      </w:pPr>
      <w:r w:rsidRPr="006709C6">
        <w:rPr>
          <w:rFonts w:eastAsiaTheme="minorHAnsi"/>
        </w:rPr>
        <w:t xml:space="preserve">The </w:t>
      </w:r>
      <w:r w:rsidR="00D67659" w:rsidRPr="006709C6">
        <w:rPr>
          <w:rFonts w:eastAsiaTheme="minorHAnsi"/>
        </w:rPr>
        <w:t>Twin Rivers</w:t>
      </w:r>
      <w:r w:rsidRPr="006709C6">
        <w:rPr>
          <w:rFonts w:eastAsiaTheme="minorHAnsi"/>
        </w:rPr>
        <w:t xml:space="preserve"> Unified School District (</w:t>
      </w:r>
      <w:r w:rsidR="006709C6" w:rsidRPr="006709C6">
        <w:rPr>
          <w:rFonts w:eastAsiaTheme="minorHAnsi"/>
        </w:rPr>
        <w:t>Twin Rivers</w:t>
      </w:r>
      <w:r w:rsidRPr="006709C6">
        <w:rPr>
          <w:rFonts w:eastAsiaTheme="minorHAnsi"/>
        </w:rPr>
        <w:t xml:space="preserve"> USD)</w:t>
      </w:r>
      <w:r w:rsidRPr="006709C6">
        <w:t xml:space="preserve"> is requesting to waive all of California </w:t>
      </w:r>
      <w:r w:rsidRPr="006709C6">
        <w:rPr>
          <w:i/>
        </w:rPr>
        <w:t xml:space="preserve">EC </w:t>
      </w:r>
      <w:r w:rsidRPr="006709C6">
        <w:t xml:space="preserve">sections </w:t>
      </w:r>
      <w:r w:rsidR="006709C6" w:rsidRPr="006709C6">
        <w:t>174</w:t>
      </w:r>
      <w:r w:rsidR="00673A65">
        <w:t>7</w:t>
      </w:r>
      <w:r w:rsidR="006709C6" w:rsidRPr="006709C6">
        <w:t xml:space="preserve">2, </w:t>
      </w:r>
      <w:r w:rsidR="00E3084C" w:rsidRPr="006709C6">
        <w:t>17473</w:t>
      </w:r>
      <w:r w:rsidR="00673A65">
        <w:t>,</w:t>
      </w:r>
      <w:r w:rsidR="00E3084C" w:rsidRPr="006709C6">
        <w:t xml:space="preserve"> and 17474, and portions of sections 17455, 17466, 17468, 17469, 17470, and 17475</w:t>
      </w:r>
      <w:r w:rsidRPr="006709C6">
        <w:t xml:space="preserve">, which will allow the district to </w:t>
      </w:r>
      <w:r w:rsidR="00AD377A" w:rsidRPr="006709C6">
        <w:t xml:space="preserve">sell </w:t>
      </w:r>
      <w:r w:rsidR="00D62B69" w:rsidRPr="006709C6">
        <w:t>t</w:t>
      </w:r>
      <w:r w:rsidR="006709C6" w:rsidRPr="006709C6">
        <w:t>wo</w:t>
      </w:r>
      <w:r w:rsidRPr="006709C6">
        <w:t xml:space="preserve"> piece</w:t>
      </w:r>
      <w:r w:rsidR="00D62B69" w:rsidRPr="006709C6">
        <w:t>s</w:t>
      </w:r>
      <w:r w:rsidRPr="006709C6">
        <w:t xml:space="preserve"> of property </w:t>
      </w:r>
      <w:r w:rsidR="00D62B69" w:rsidRPr="006709C6">
        <w:t>through the RFP process</w:t>
      </w:r>
      <w:r w:rsidRPr="006709C6">
        <w:t>.</w:t>
      </w:r>
    </w:p>
    <w:p w14:paraId="64CE7384" w14:textId="77777777" w:rsidR="0070573E" w:rsidRPr="00650909" w:rsidRDefault="0070573E" w:rsidP="007F5346">
      <w:pPr>
        <w:pStyle w:val="Heading2"/>
        <w:spacing w:before="0"/>
        <w:rPr>
          <w:sz w:val="36"/>
          <w:szCs w:val="36"/>
        </w:rPr>
      </w:pPr>
      <w:r w:rsidRPr="00650909">
        <w:rPr>
          <w:sz w:val="36"/>
          <w:szCs w:val="36"/>
        </w:rPr>
        <w:t>Authority for Waiver</w:t>
      </w:r>
    </w:p>
    <w:p w14:paraId="5F327A2D" w14:textId="77777777" w:rsidR="0070573E" w:rsidRDefault="0070573E" w:rsidP="00066672">
      <w:pPr>
        <w:spacing w:after="360"/>
        <w:rPr>
          <w:rFonts w:eastAsiaTheme="majorEastAsia" w:cstheme="majorBidi"/>
          <w:b/>
          <w:sz w:val="26"/>
          <w:szCs w:val="26"/>
        </w:rPr>
      </w:pPr>
      <w:r w:rsidRPr="00635F68">
        <w:t>California</w:t>
      </w:r>
      <w:r>
        <w:rPr>
          <w:i/>
        </w:rPr>
        <w:t xml:space="preserve"> EC </w:t>
      </w:r>
      <w:r w:rsidR="001661A9">
        <w:t>S</w:t>
      </w:r>
      <w:r w:rsidRPr="00FC536B">
        <w:t>ection 33050</w:t>
      </w:r>
    </w:p>
    <w:p w14:paraId="2E85E76A" w14:textId="77777777" w:rsidR="0070573E" w:rsidRPr="00650909" w:rsidRDefault="0070573E" w:rsidP="007F5346">
      <w:pPr>
        <w:pStyle w:val="Heading2"/>
        <w:spacing w:before="0"/>
        <w:rPr>
          <w:sz w:val="36"/>
          <w:szCs w:val="36"/>
        </w:rPr>
      </w:pPr>
      <w:r w:rsidRPr="00650909">
        <w:rPr>
          <w:sz w:val="36"/>
          <w:szCs w:val="36"/>
        </w:rPr>
        <w:t>Recommendation</w:t>
      </w:r>
    </w:p>
    <w:p w14:paraId="620BA9E5"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74818E9B"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2948B709"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65A2AF4E" w14:textId="6D70D9D0" w:rsidR="0070573E" w:rsidRDefault="008F31DF" w:rsidP="00F0087C">
      <w:pPr>
        <w:spacing w:after="360"/>
        <w:rPr>
          <w:rFonts w:eastAsiaTheme="minorHAnsi"/>
          <w:b/>
        </w:rPr>
      </w:pPr>
      <w:r w:rsidRPr="008F31DF">
        <w:t xml:space="preserve">The California Department of Education (CDE) recommends approval with the following conditions: 1) that </w:t>
      </w:r>
      <w:r w:rsidR="00591C49">
        <w:t>any</w:t>
      </w:r>
      <w:r w:rsidRPr="008F31DF">
        <w:t xml:space="preserve"> proposals received be examined and declared by </w:t>
      </w:r>
      <w:r w:rsidR="00A3715F">
        <w:t>the district’s</w:t>
      </w:r>
      <w:r w:rsidRPr="008F31DF">
        <w:t xml:space="preserve"> </w:t>
      </w:r>
      <w:r w:rsidRPr="008F31DF">
        <w:lastRenderedPageBreak/>
        <w:t xml:space="preserve">governing board in a public meeting to allow for public comment prior to </w:t>
      </w:r>
      <w:r w:rsidR="00591C49">
        <w:t>making a</w:t>
      </w:r>
      <w:r w:rsidRPr="008F31DF">
        <w:t xml:space="preserve"> selection, and 2) that </w:t>
      </w:r>
      <w:r w:rsidR="00A3715F">
        <w:t>the</w:t>
      </w:r>
      <w:r w:rsidRPr="008F31DF">
        <w:t xml:space="preserve"> district's governing board determine and select the most desirable </w:t>
      </w:r>
      <w:r w:rsidR="00591C49" w:rsidRPr="00A41E19">
        <w:t>transaction in a public meeting, and that the reasons for that determinat</w:t>
      </w:r>
      <w:r w:rsidR="00591C49" w:rsidRPr="00BA35CB">
        <w:t>ion be discussed in public session and included in the minutes of the meeting</w:t>
      </w:r>
      <w:r w:rsidR="00591C49" w:rsidRPr="002057E0">
        <w:t>.</w:t>
      </w:r>
    </w:p>
    <w:p w14:paraId="2D2C37C7" w14:textId="77777777"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14:paraId="14648B1D" w14:textId="2382F19F" w:rsidR="0070573E"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the </w:t>
      </w:r>
      <w:r w:rsidR="008B7122" w:rsidRPr="00C6691D">
        <w:rPr>
          <w:rFonts w:cs="Arial"/>
        </w:rPr>
        <w:t>d</w:t>
      </w:r>
      <w:r w:rsidRPr="00C6691D">
        <w:rPr>
          <w:rFonts w:cs="Arial"/>
        </w:rPr>
        <w:t>istrict</w:t>
      </w:r>
      <w:r w:rsidR="00A3715F">
        <w:rPr>
          <w:rFonts w:cs="Arial"/>
        </w:rPr>
        <w:t xml:space="preserve"> i</w:t>
      </w:r>
      <w:r w:rsidR="005D7571" w:rsidRPr="00C6691D">
        <w:rPr>
          <w:rFonts w:cs="Arial"/>
        </w:rPr>
        <w:t>s</w:t>
      </w:r>
      <w:r w:rsidRPr="00C6691D">
        <w:rPr>
          <w:rFonts w:cs="Arial"/>
        </w:rPr>
        <w:t xml:space="preserve"> re</w:t>
      </w:r>
      <w:r>
        <w:rPr>
          <w:rFonts w:cs="Arial"/>
        </w:rPr>
        <w:t xml:space="preserve">questing that specific portions of the </w:t>
      </w:r>
      <w:r w:rsidRPr="00075D0D">
        <w:rPr>
          <w:rFonts w:cs="Arial"/>
          <w:i/>
        </w:rPr>
        <w:t>EC</w:t>
      </w:r>
      <w:r>
        <w:rPr>
          <w:rFonts w:cs="Arial"/>
        </w:rPr>
        <w:t xml:space="preserve"> relating </w:t>
      </w:r>
      <w:r w:rsidRPr="00036EF3">
        <w:rPr>
          <w:rFonts w:cs="Arial"/>
        </w:rPr>
        <w:t>to the sale</w:t>
      </w:r>
      <w:r w:rsidR="00036EF3" w:rsidRPr="00036EF3">
        <w:rPr>
          <w:rFonts w:cs="Arial"/>
        </w:rPr>
        <w:t xml:space="preserve"> or</w:t>
      </w:r>
      <w:r w:rsidRPr="00036EF3">
        <w:rPr>
          <w:rFonts w:cs="Arial"/>
        </w:rPr>
        <w:t xml:space="preserve"> lease</w:t>
      </w:r>
      <w:r>
        <w:rPr>
          <w:rFonts w:cs="Arial"/>
        </w:rPr>
        <w:t xml:space="preserve"> of surplus property be waived.</w:t>
      </w:r>
    </w:p>
    <w:p w14:paraId="0D44525E" w14:textId="363A6FF4" w:rsidR="00C6691D" w:rsidRPr="006709C6" w:rsidRDefault="006709C6" w:rsidP="00C6691D">
      <w:pPr>
        <w:pStyle w:val="Heading3"/>
      </w:pPr>
      <w:r>
        <w:t>Twin Rivers</w:t>
      </w:r>
      <w:r w:rsidR="0086541C" w:rsidRPr="006709C6">
        <w:t xml:space="preserve"> USD</w:t>
      </w:r>
    </w:p>
    <w:p w14:paraId="41EE8BB0" w14:textId="702469C9" w:rsidR="007068FF" w:rsidRDefault="007068FF" w:rsidP="007068FF">
      <w:pPr>
        <w:pStyle w:val="ListParagraph"/>
        <w:ind w:left="0"/>
      </w:pPr>
      <w:r>
        <w:t>Twin Rivers USD was created through the unification of several school districts. Through this unification, the district acquired all of the property previously owned by the prior districts. The properties at issue in this waiver request were both previously owned by the Grant Joint Union High School District.</w:t>
      </w:r>
      <w:r w:rsidR="00A7702A">
        <w:t xml:space="preserve"> </w:t>
      </w:r>
      <w:r>
        <w:t>While Twin Rivers USD took ownership of the properties in 2007 by function of law, the district formally recorded the change of ownership via a deed to itself in 2013, memorialized in Board Resolution No. 362.</w:t>
      </w:r>
    </w:p>
    <w:p w14:paraId="4E635AB3" w14:textId="77777777" w:rsidR="007068FF" w:rsidRDefault="007068FF" w:rsidP="007068FF">
      <w:pPr>
        <w:pStyle w:val="ListParagraph"/>
        <w:ind w:left="0"/>
      </w:pPr>
    </w:p>
    <w:p w14:paraId="11189101" w14:textId="3EA961FD" w:rsidR="003C4471" w:rsidRPr="006709C6" w:rsidRDefault="006709C6" w:rsidP="003C4471">
      <w:pPr>
        <w:spacing w:after="120"/>
        <w:rPr>
          <w:rFonts w:cs="Arial"/>
        </w:rPr>
      </w:pPr>
      <w:r>
        <w:rPr>
          <w:rFonts w:cs="Arial"/>
        </w:rPr>
        <w:t>Twin Rivers</w:t>
      </w:r>
      <w:r w:rsidR="0086541C" w:rsidRPr="006709C6">
        <w:rPr>
          <w:rFonts w:cs="Arial"/>
        </w:rPr>
        <w:t xml:space="preserve"> USD </w:t>
      </w:r>
      <w:r w:rsidR="00C6691D" w:rsidRPr="006709C6">
        <w:rPr>
          <w:rFonts w:cs="Arial"/>
        </w:rPr>
        <w:t xml:space="preserve">requests that the specified </w:t>
      </w:r>
      <w:r w:rsidR="00C6691D" w:rsidRPr="006709C6">
        <w:rPr>
          <w:rFonts w:cs="Arial"/>
          <w:i/>
        </w:rPr>
        <w:t>EC</w:t>
      </w:r>
      <w:r w:rsidR="00C6691D" w:rsidRPr="006709C6">
        <w:rPr>
          <w:rFonts w:cs="Arial"/>
        </w:rPr>
        <w:t xml:space="preserve"> sections be waived in order to allow the district to </w:t>
      </w:r>
      <w:r w:rsidR="00DB72DE" w:rsidRPr="006709C6">
        <w:rPr>
          <w:rFonts w:cs="Arial"/>
        </w:rPr>
        <w:t>sell</w:t>
      </w:r>
      <w:r w:rsidR="003C4471" w:rsidRPr="006709C6">
        <w:rPr>
          <w:rFonts w:cs="Arial"/>
        </w:rPr>
        <w:t xml:space="preserve"> </w:t>
      </w:r>
      <w:r w:rsidRPr="006709C6">
        <w:rPr>
          <w:rFonts w:cs="Arial"/>
        </w:rPr>
        <w:t>two</w:t>
      </w:r>
      <w:r w:rsidR="003C4471" w:rsidRPr="006709C6">
        <w:rPr>
          <w:rFonts w:cs="Arial"/>
        </w:rPr>
        <w:t xml:space="preserve"> </w:t>
      </w:r>
      <w:r w:rsidR="00887E14">
        <w:rPr>
          <w:rFonts w:cs="Arial"/>
        </w:rPr>
        <w:t xml:space="preserve">connected </w:t>
      </w:r>
      <w:r w:rsidR="00C6691D" w:rsidRPr="006709C6">
        <w:rPr>
          <w:rFonts w:cs="Arial"/>
        </w:rPr>
        <w:t>piece</w:t>
      </w:r>
      <w:r w:rsidR="003C4471" w:rsidRPr="006709C6">
        <w:rPr>
          <w:rFonts w:cs="Arial"/>
        </w:rPr>
        <w:t xml:space="preserve">s </w:t>
      </w:r>
      <w:r w:rsidR="00C6691D" w:rsidRPr="006709C6">
        <w:rPr>
          <w:rFonts w:cs="Arial"/>
        </w:rPr>
        <w:t>of real property</w:t>
      </w:r>
      <w:r w:rsidRPr="006709C6">
        <w:rPr>
          <w:rFonts w:cs="Arial"/>
        </w:rPr>
        <w:t>, collectively known as “the Village 13 property” (Village 13)</w:t>
      </w:r>
      <w:r w:rsidR="003C4471" w:rsidRPr="006709C6">
        <w:rPr>
          <w:rFonts w:cs="Arial"/>
        </w:rPr>
        <w:t xml:space="preserve">: </w:t>
      </w:r>
    </w:p>
    <w:p w14:paraId="767F9752" w14:textId="3FFB3922" w:rsidR="003C4471" w:rsidRPr="006709C6" w:rsidRDefault="006709C6" w:rsidP="007B4F08">
      <w:pPr>
        <w:pStyle w:val="ListParagraph"/>
        <w:numPr>
          <w:ilvl w:val="0"/>
          <w:numId w:val="16"/>
        </w:numPr>
        <w:spacing w:after="120"/>
        <w:rPr>
          <w:rFonts w:cs="Arial"/>
        </w:rPr>
      </w:pPr>
      <w:r w:rsidRPr="006709C6">
        <w:rPr>
          <w:rFonts w:cs="Arial"/>
        </w:rPr>
        <w:t xml:space="preserve">Assessor Parcel Number </w:t>
      </w:r>
      <w:r w:rsidRPr="006709C6">
        <w:rPr>
          <w:rFonts w:cs="Arial"/>
          <w:noProof/>
        </w:rPr>
        <w:t>201-0320-018, in the Panhandle Development Area, with a street address of 5921 East Levee Road</w:t>
      </w:r>
      <w:r w:rsidR="00A7702A">
        <w:rPr>
          <w:rFonts w:cs="Arial"/>
          <w:noProof/>
        </w:rPr>
        <w:t>; and</w:t>
      </w:r>
    </w:p>
    <w:p w14:paraId="33FB1A22" w14:textId="77777777" w:rsidR="006709C6" w:rsidRPr="006709C6" w:rsidRDefault="006709C6" w:rsidP="006709C6">
      <w:pPr>
        <w:pStyle w:val="ListParagraph"/>
        <w:numPr>
          <w:ilvl w:val="0"/>
          <w:numId w:val="16"/>
        </w:numPr>
        <w:spacing w:after="120"/>
        <w:rPr>
          <w:rFonts w:cs="Arial"/>
        </w:rPr>
      </w:pPr>
      <w:r w:rsidRPr="006709C6">
        <w:rPr>
          <w:rFonts w:cs="Arial"/>
        </w:rPr>
        <w:t>The adjacent parcel, Number 201-0320-019, no street address.</w:t>
      </w:r>
    </w:p>
    <w:p w14:paraId="3F678D7E" w14:textId="1ED9BDD4" w:rsidR="006709C6" w:rsidRPr="006709C6" w:rsidRDefault="006709C6" w:rsidP="00CB564F">
      <w:pPr>
        <w:spacing w:before="100" w:beforeAutospacing="1" w:after="480"/>
        <w:rPr>
          <w:rFonts w:cs="Arial"/>
          <w:highlight w:val="yellow"/>
        </w:rPr>
      </w:pPr>
      <w:r w:rsidRPr="00081C40">
        <w:rPr>
          <w:rFonts w:cs="Arial"/>
          <w:noProof/>
        </w:rPr>
        <w:t xml:space="preserve">Currently, </w:t>
      </w:r>
      <w:r>
        <w:rPr>
          <w:rFonts w:cs="Arial"/>
          <w:noProof/>
        </w:rPr>
        <w:t>Village 13</w:t>
      </w:r>
      <w:r w:rsidRPr="00081C40">
        <w:rPr>
          <w:rFonts w:cs="Arial"/>
          <w:noProof/>
        </w:rPr>
        <w:t xml:space="preserve"> is not being used by </w:t>
      </w:r>
      <w:r w:rsidR="007068FF">
        <w:rPr>
          <w:rFonts w:cs="Arial"/>
          <w:noProof/>
        </w:rPr>
        <w:t>Twin Rivers USD</w:t>
      </w:r>
      <w:r w:rsidRPr="00081C40">
        <w:rPr>
          <w:rFonts w:cs="Arial"/>
          <w:noProof/>
        </w:rPr>
        <w:t xml:space="preserve">, there are no community groups authorized to use </w:t>
      </w:r>
      <w:r>
        <w:rPr>
          <w:rFonts w:cs="Arial"/>
          <w:noProof/>
        </w:rPr>
        <w:t>Village 13</w:t>
      </w:r>
      <w:r w:rsidRPr="00081C40">
        <w:rPr>
          <w:rFonts w:cs="Arial"/>
          <w:noProof/>
        </w:rPr>
        <w:t xml:space="preserve">, and the </w:t>
      </w:r>
      <w:r w:rsidR="007068FF">
        <w:rPr>
          <w:rFonts w:cs="Arial"/>
          <w:noProof/>
        </w:rPr>
        <w:t>d</w:t>
      </w:r>
      <w:r w:rsidRPr="00081C40">
        <w:rPr>
          <w:rFonts w:cs="Arial"/>
          <w:noProof/>
        </w:rPr>
        <w:t xml:space="preserve">istrict does not need use of </w:t>
      </w:r>
      <w:r>
        <w:rPr>
          <w:rFonts w:cs="Arial"/>
          <w:noProof/>
        </w:rPr>
        <w:t>these parcels</w:t>
      </w:r>
      <w:r w:rsidRPr="00081C40">
        <w:rPr>
          <w:rFonts w:cs="Arial"/>
          <w:noProof/>
        </w:rPr>
        <w:t xml:space="preserve"> as </w:t>
      </w:r>
      <w:r>
        <w:rPr>
          <w:rFonts w:cs="Arial"/>
          <w:noProof/>
        </w:rPr>
        <w:t>they</w:t>
      </w:r>
      <w:r w:rsidRPr="00081C40">
        <w:rPr>
          <w:rFonts w:cs="Arial"/>
          <w:noProof/>
        </w:rPr>
        <w:t xml:space="preserve"> ha</w:t>
      </w:r>
      <w:r>
        <w:rPr>
          <w:rFonts w:cs="Arial"/>
          <w:noProof/>
        </w:rPr>
        <w:t>ve</w:t>
      </w:r>
      <w:r w:rsidRPr="00081C40">
        <w:rPr>
          <w:rFonts w:cs="Arial"/>
          <w:noProof/>
        </w:rPr>
        <w:t xml:space="preserve"> been declared surplus</w:t>
      </w:r>
      <w:r w:rsidR="00A7702A">
        <w:rPr>
          <w:rFonts w:cs="Arial"/>
          <w:noProof/>
        </w:rPr>
        <w:t xml:space="preserve"> by the 7-11 Committee and affirmed so by the governing board</w:t>
      </w:r>
      <w:r w:rsidRPr="00081C40">
        <w:rPr>
          <w:rFonts w:cs="Arial"/>
          <w:noProof/>
        </w:rPr>
        <w:t xml:space="preserve">. </w:t>
      </w:r>
      <w:r w:rsidR="007068FF">
        <w:rPr>
          <w:rFonts w:cs="Arial"/>
          <w:noProof/>
        </w:rPr>
        <w:t>Twin Rivers USD</w:t>
      </w:r>
      <w:r w:rsidRPr="00081C40">
        <w:rPr>
          <w:rFonts w:cs="Arial"/>
          <w:noProof/>
        </w:rPr>
        <w:t xml:space="preserve"> wishes to sell </w:t>
      </w:r>
      <w:r>
        <w:rPr>
          <w:rFonts w:cs="Arial"/>
          <w:noProof/>
        </w:rPr>
        <w:t>Village 13</w:t>
      </w:r>
      <w:r w:rsidRPr="00081C40">
        <w:rPr>
          <w:rFonts w:cs="Arial"/>
          <w:noProof/>
        </w:rPr>
        <w:t xml:space="preserve"> in a manner that will provide the </w:t>
      </w:r>
      <w:r w:rsidR="007068FF">
        <w:rPr>
          <w:rFonts w:cs="Arial"/>
          <w:noProof/>
        </w:rPr>
        <w:t>d</w:t>
      </w:r>
      <w:r w:rsidRPr="00081C40">
        <w:rPr>
          <w:rFonts w:cs="Arial"/>
          <w:noProof/>
        </w:rPr>
        <w:t xml:space="preserve">istrict with the most benefit and wishes to consider various offers in order to identify which is in the best interest of the </w:t>
      </w:r>
      <w:r w:rsidR="007068FF">
        <w:rPr>
          <w:rFonts w:cs="Arial"/>
          <w:noProof/>
        </w:rPr>
        <w:t>d</w:t>
      </w:r>
      <w:r w:rsidRPr="00081C40">
        <w:rPr>
          <w:rFonts w:cs="Arial"/>
          <w:noProof/>
        </w:rPr>
        <w:t>istrict, when compared based on various factors, including but not limited to, price.</w:t>
      </w:r>
    </w:p>
    <w:p w14:paraId="109FB3F7" w14:textId="77777777" w:rsidR="0070573E" w:rsidRPr="009027AA" w:rsidRDefault="00FC7C25" w:rsidP="00F5151C">
      <w:pPr>
        <w:pStyle w:val="Heading3"/>
      </w:pPr>
      <w:r w:rsidRPr="009027AA">
        <w:t>Demographic Information</w:t>
      </w:r>
    </w:p>
    <w:p w14:paraId="567D1A7C" w14:textId="00CC971F" w:rsidR="007068FF" w:rsidRDefault="007068FF" w:rsidP="00CB564F">
      <w:pPr>
        <w:pStyle w:val="ListParagraph"/>
        <w:spacing w:after="480"/>
        <w:ind w:left="0"/>
        <w:contextualSpacing w:val="0"/>
        <w:rPr>
          <w:rFonts w:ascii="Calibri" w:hAnsi="Calibri"/>
          <w:sz w:val="22"/>
          <w:szCs w:val="22"/>
        </w:rPr>
      </w:pPr>
      <w:r>
        <w:t xml:space="preserve">The Twin Rivers USD was formed through the unification of several other </w:t>
      </w:r>
      <w:r w:rsidR="006859E8">
        <w:t xml:space="preserve">Sacramento County </w:t>
      </w:r>
      <w:r>
        <w:t xml:space="preserve">school districts in 2007. Because of the nature of the districts being unified, Twin Rivers </w:t>
      </w:r>
      <w:r w:rsidR="00A7702A">
        <w:t xml:space="preserve">USD </w:t>
      </w:r>
      <w:r>
        <w:t xml:space="preserve">contains both suburban and rural areas, </w:t>
      </w:r>
      <w:r w:rsidR="006859E8">
        <w:t xml:space="preserve">and serves </w:t>
      </w:r>
      <w:r>
        <w:t xml:space="preserve">the </w:t>
      </w:r>
      <w:r w:rsidR="00A7702A">
        <w:t>communities</w:t>
      </w:r>
      <w:r>
        <w:t xml:space="preserve"> of Foothill Farms, North Highlands, and Rio Linda. It has a student population of 24,497.</w:t>
      </w:r>
    </w:p>
    <w:p w14:paraId="2571F6F8" w14:textId="411A7315" w:rsidR="00F0087C" w:rsidRPr="00F5151C" w:rsidRDefault="0070573E" w:rsidP="00CB564F">
      <w:pPr>
        <w:pStyle w:val="NoSpacing"/>
        <w:spacing w:after="480"/>
        <w:rPr>
          <w:rStyle w:val="Hyperlink"/>
          <w:b/>
        </w:rPr>
      </w:pPr>
      <w:r w:rsidRPr="00C6691D">
        <w:rPr>
          <w:b/>
        </w:rPr>
        <w:t xml:space="preserve">Because </w:t>
      </w:r>
      <w:r w:rsidR="009146B2" w:rsidRPr="00C6691D">
        <w:rPr>
          <w:b/>
        </w:rPr>
        <w:t>th</w:t>
      </w:r>
      <w:r w:rsidR="00A3715F">
        <w:rPr>
          <w:b/>
        </w:rPr>
        <w:t>is is a</w:t>
      </w:r>
      <w:r w:rsidRPr="00C6691D">
        <w:rPr>
          <w:b/>
        </w:rPr>
        <w:t xml:space="preserve"> general waiver,</w:t>
      </w:r>
      <w:r w:rsidR="00F5151C" w:rsidRPr="00C6691D">
        <w:rPr>
          <w:b/>
        </w:rPr>
        <w:t xml:space="preserve"> if the S</w:t>
      </w:r>
      <w:r w:rsidR="000B7064">
        <w:rPr>
          <w:b/>
        </w:rPr>
        <w:t xml:space="preserve">tate </w:t>
      </w:r>
      <w:r w:rsidR="00F5151C" w:rsidRPr="00C6691D">
        <w:rPr>
          <w:b/>
        </w:rPr>
        <w:t>B</w:t>
      </w:r>
      <w:r w:rsidR="000B7064">
        <w:rPr>
          <w:b/>
        </w:rPr>
        <w:t xml:space="preserve">oard of </w:t>
      </w:r>
      <w:r w:rsidR="00F5151C" w:rsidRPr="00C6691D">
        <w:rPr>
          <w:b/>
        </w:rPr>
        <w:t>E</w:t>
      </w:r>
      <w:r w:rsidR="000B7064">
        <w:rPr>
          <w:b/>
        </w:rPr>
        <w:t>ducation (SBE)</w:t>
      </w:r>
      <w:r w:rsidRPr="00C6691D">
        <w:rPr>
          <w:b/>
        </w:rPr>
        <w:t xml:space="preserve"> decides to deny the waiver</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201C5041" w14:textId="77777777" w:rsidR="0070573E" w:rsidRPr="007F22B9" w:rsidRDefault="0070573E" w:rsidP="007F5346">
      <w:pPr>
        <w:pStyle w:val="Heading2"/>
        <w:spacing w:before="0"/>
        <w:rPr>
          <w:sz w:val="36"/>
          <w:szCs w:val="36"/>
        </w:rPr>
      </w:pPr>
      <w:r w:rsidRPr="007F22B9">
        <w:rPr>
          <w:sz w:val="36"/>
          <w:szCs w:val="36"/>
        </w:rPr>
        <w:lastRenderedPageBreak/>
        <w:t>Summary of Previous</w:t>
      </w:r>
      <w:r w:rsidR="00615DCF" w:rsidRPr="007F22B9">
        <w:rPr>
          <w:sz w:val="36"/>
          <w:szCs w:val="36"/>
        </w:rPr>
        <w:t xml:space="preserve"> </w:t>
      </w:r>
      <w:r w:rsidRPr="007F22B9">
        <w:rPr>
          <w:sz w:val="36"/>
          <w:szCs w:val="36"/>
        </w:rPr>
        <w:t>State Board of Education Discussion and Action</w:t>
      </w:r>
    </w:p>
    <w:p w14:paraId="793F7E04" w14:textId="2FCAF8F2" w:rsidR="00555490" w:rsidRDefault="0070573E" w:rsidP="00B00C6D">
      <w:pPr>
        <w:pStyle w:val="NoSpacing"/>
        <w:spacing w:after="240"/>
      </w:pPr>
      <w:r w:rsidRPr="00C1333C">
        <w:t>The S</w:t>
      </w:r>
      <w:r w:rsidR="00615DCF">
        <w:t>BE</w:t>
      </w:r>
      <w:r w:rsidRPr="00C1333C">
        <w:t xml:space="preserve"> has approved all previous </w:t>
      </w:r>
      <w:r w:rsidRPr="00413669">
        <w:t xml:space="preserve">waivers regarding the bidding process and the sale or lease of surplus property. The </w:t>
      </w:r>
      <w:r w:rsidR="008B7122" w:rsidRPr="00413669">
        <w:t>d</w:t>
      </w:r>
      <w:r w:rsidRPr="00413669">
        <w:t>istrict</w:t>
      </w:r>
      <w:r w:rsidR="00A3715F">
        <w:t xml:space="preserve"> is</w:t>
      </w:r>
      <w:r w:rsidRPr="00766965">
        <w:t xml:space="preserve"> requesting</w:t>
      </w:r>
      <w:r w:rsidRPr="00C1333C">
        <w:t xml:space="preserve"> to waive the same or similar provisions for the</w:t>
      </w:r>
      <w:r>
        <w:t xml:space="preserve"> </w:t>
      </w:r>
      <w:r w:rsidR="00413669" w:rsidRPr="00413669">
        <w:t xml:space="preserve">sale or lease </w:t>
      </w:r>
      <w:r w:rsidRPr="00C1333C">
        <w:t>of surplus property</w:t>
      </w:r>
      <w:r w:rsidRPr="006E7C89">
        <w:t>.</w:t>
      </w:r>
    </w:p>
    <w:p w14:paraId="13D24655" w14:textId="77777777"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14:paraId="04E0ED7E" w14:textId="0464E6FE" w:rsidR="0070573E" w:rsidRDefault="0070573E" w:rsidP="00615DCF">
      <w:pPr>
        <w:spacing w:after="240"/>
      </w:pPr>
      <w:r w:rsidRPr="00C1333C">
        <w:t xml:space="preserve">The </w:t>
      </w:r>
      <w:r w:rsidRPr="00413669">
        <w:t>flexibility in property disposition requested herein will allow the</w:t>
      </w:r>
      <w:r w:rsidR="00F86309" w:rsidRPr="00413669">
        <w:t xml:space="preserve"> d</w:t>
      </w:r>
      <w:r w:rsidRPr="00413669">
        <w:t>istrict to maximize revenue from the sale</w:t>
      </w:r>
      <w:r w:rsidR="00413669" w:rsidRPr="00413669">
        <w:rPr>
          <w:rFonts w:cs="Arial"/>
          <w:b/>
        </w:rPr>
        <w:t xml:space="preserve"> </w:t>
      </w:r>
      <w:r w:rsidR="00413669" w:rsidRPr="00413669">
        <w:rPr>
          <w:rFonts w:cs="Arial"/>
        </w:rPr>
        <w:t>or</w:t>
      </w:r>
      <w:r w:rsidRPr="00413669">
        <w:t xml:space="preserve"> lease of the</w:t>
      </w:r>
      <w:r w:rsidRPr="00C1333C">
        <w:t xml:space="preserve"> </w:t>
      </w:r>
      <w:r w:rsidRPr="00766965">
        <w:t>propert</w:t>
      </w:r>
      <w:r w:rsidR="001A2A33" w:rsidRPr="00766965">
        <w:t>ies</w:t>
      </w:r>
      <w:r w:rsidRPr="00766965">
        <w:t>.</w:t>
      </w:r>
    </w:p>
    <w:p w14:paraId="4403C09B" w14:textId="6EC1DE07" w:rsidR="0070573E" w:rsidRPr="00DE7A62" w:rsidRDefault="008B57A2" w:rsidP="006859E8">
      <w:pPr>
        <w:spacing w:after="480"/>
      </w:pPr>
      <w:bookmarkStart w:id="2" w:name="_Hlk101781284"/>
      <w:r w:rsidRPr="004F64CA">
        <w:t>The district ha</w:t>
      </w:r>
      <w:r w:rsidR="00A3715F">
        <w:t>s</w:t>
      </w:r>
      <w:r w:rsidRPr="004F64CA">
        <w:t xml:space="preserve"> certified that </w:t>
      </w:r>
      <w:r w:rsidR="00A3715F">
        <w:t>both</w:t>
      </w:r>
      <w:r w:rsidR="004F64CA" w:rsidRPr="004F64CA">
        <w:t xml:space="preserve"> of </w:t>
      </w:r>
      <w:r w:rsidRPr="004F64CA">
        <w:t>the sit</w:t>
      </w:r>
      <w:r w:rsidR="004F64CA" w:rsidRPr="004F64CA">
        <w:t xml:space="preserve">es have </w:t>
      </w:r>
      <w:r w:rsidR="00AE7DF3" w:rsidRPr="004F64CA">
        <w:t>been owned for more than 10</w:t>
      </w:r>
      <w:r w:rsidR="0070573E" w:rsidRPr="004F64CA">
        <w:t xml:space="preserve"> years and there</w:t>
      </w:r>
      <w:r w:rsidR="005D1676" w:rsidRPr="004F64CA">
        <w:rPr>
          <w:b/>
        </w:rPr>
        <w:t xml:space="preserve"> </w:t>
      </w:r>
      <w:r w:rsidR="005D1676" w:rsidRPr="004F64CA">
        <w:t>have</w:t>
      </w:r>
      <w:r w:rsidR="0070573E" w:rsidRPr="004F64CA">
        <w:t xml:space="preserve"> been</w:t>
      </w:r>
      <w:r w:rsidR="004F64CA" w:rsidRPr="004F64CA">
        <w:t xml:space="preserve"> no </w:t>
      </w:r>
      <w:r w:rsidR="0070573E" w:rsidRPr="004F64CA">
        <w:t>improvements funded by monies from the State School Facilities Program</w:t>
      </w:r>
      <w:r w:rsidR="00AE7DF3" w:rsidRPr="004F64CA">
        <w:t xml:space="preserve"> within the last 10</w:t>
      </w:r>
      <w:r w:rsidR="0070573E" w:rsidRPr="004F64CA">
        <w:t xml:space="preserve"> years. Therefore, pursuant to </w:t>
      </w:r>
      <w:r w:rsidR="0070573E" w:rsidRPr="004F64CA">
        <w:rPr>
          <w:i/>
        </w:rPr>
        <w:t>EC</w:t>
      </w:r>
      <w:r w:rsidR="0070573E" w:rsidRPr="004F64CA">
        <w:t xml:space="preserve"> Section 17462.</w:t>
      </w:r>
      <w:r w:rsidR="006F64A8" w:rsidRPr="004F64CA">
        <w:t xml:space="preserve">3, </w:t>
      </w:r>
      <w:r w:rsidR="0070573E" w:rsidRPr="004F64CA">
        <w:t xml:space="preserve">financial reimbursement </w:t>
      </w:r>
      <w:r w:rsidR="004F64CA" w:rsidRPr="004F64CA">
        <w:t xml:space="preserve">is not </w:t>
      </w:r>
      <w:r w:rsidR="0070573E" w:rsidRPr="004F64CA">
        <w:t>due to the State Allocation Board.</w:t>
      </w:r>
    </w:p>
    <w:bookmarkEnd w:id="2"/>
    <w:p w14:paraId="5F00DF3C" w14:textId="77777777" w:rsidR="0070573E" w:rsidRPr="007F22B9" w:rsidRDefault="00886386" w:rsidP="007F5346">
      <w:pPr>
        <w:pStyle w:val="Heading2"/>
        <w:spacing w:before="0"/>
        <w:rPr>
          <w:sz w:val="36"/>
          <w:szCs w:val="36"/>
        </w:rPr>
      </w:pPr>
      <w:r w:rsidRPr="007F22B9">
        <w:rPr>
          <w:sz w:val="36"/>
          <w:szCs w:val="36"/>
        </w:rPr>
        <w:t>Attachments</w:t>
      </w:r>
    </w:p>
    <w:p w14:paraId="3F80F456" w14:textId="08E35DD5" w:rsidR="0070573E" w:rsidRPr="009027AA" w:rsidRDefault="0070573E" w:rsidP="00766965">
      <w:pPr>
        <w:pStyle w:val="ListParagraph"/>
        <w:numPr>
          <w:ilvl w:val="0"/>
          <w:numId w:val="15"/>
        </w:numPr>
        <w:spacing w:after="120"/>
        <w:contextualSpacing w:val="0"/>
      </w:pPr>
      <w:r w:rsidRPr="009027AA">
        <w:rPr>
          <w:rFonts w:cs="Arial"/>
          <w:b/>
        </w:rPr>
        <w:t>Attachment 1:</w:t>
      </w:r>
      <w:r w:rsidR="00D06B6F" w:rsidRPr="009027AA">
        <w:rPr>
          <w:rFonts w:cs="Arial"/>
        </w:rPr>
        <w:t xml:space="preserve"> </w:t>
      </w:r>
      <w:r w:rsidRPr="009027AA">
        <w:rPr>
          <w:rFonts w:cs="Arial"/>
        </w:rPr>
        <w:t>Summary Table (</w:t>
      </w:r>
      <w:r w:rsidR="00E113A5">
        <w:rPr>
          <w:rFonts w:cs="Arial"/>
        </w:rPr>
        <w:t>1</w:t>
      </w:r>
      <w:r w:rsidRPr="009027AA">
        <w:rPr>
          <w:rFonts w:cs="Arial"/>
        </w:rPr>
        <w:t xml:space="preserve"> page</w:t>
      </w:r>
      <w:r w:rsidR="00D06B6F" w:rsidRPr="009027AA">
        <w:rPr>
          <w:rFonts w:cs="Arial"/>
        </w:rPr>
        <w:t>s</w:t>
      </w:r>
      <w:r w:rsidRPr="009027AA">
        <w:rPr>
          <w:rFonts w:cs="Arial"/>
        </w:rPr>
        <w:t>)</w:t>
      </w:r>
    </w:p>
    <w:p w14:paraId="625F6E5A" w14:textId="4BF68A5D" w:rsidR="00766965" w:rsidRPr="009027AA" w:rsidRDefault="00766965" w:rsidP="00766965">
      <w:pPr>
        <w:pStyle w:val="ListParagraph"/>
        <w:numPr>
          <w:ilvl w:val="0"/>
          <w:numId w:val="15"/>
        </w:numPr>
        <w:spacing w:after="120"/>
        <w:contextualSpacing w:val="0"/>
      </w:pPr>
      <w:r w:rsidRPr="009027AA">
        <w:rPr>
          <w:b/>
        </w:rPr>
        <w:t xml:space="preserve">Attachment </w:t>
      </w:r>
      <w:r w:rsidR="00E113A5">
        <w:rPr>
          <w:b/>
        </w:rPr>
        <w:t>2</w:t>
      </w:r>
      <w:r w:rsidRPr="009027AA">
        <w:rPr>
          <w:b/>
        </w:rPr>
        <w:t>:</w:t>
      </w:r>
      <w:r w:rsidRPr="009027AA">
        <w:t xml:space="preserve"> </w:t>
      </w:r>
      <w:r w:rsidR="00E025A2">
        <w:t>Twin Rivers</w:t>
      </w:r>
      <w:r w:rsidR="00B56D78" w:rsidRPr="009027AA">
        <w:t xml:space="preserve"> Unified</w:t>
      </w:r>
      <w:r w:rsidRPr="009027AA">
        <w:t xml:space="preserve"> School District General Waiver Request </w:t>
      </w:r>
      <w:r w:rsidR="00B257BB">
        <w:t>6</w:t>
      </w:r>
      <w:r w:rsidR="00EA3FE4" w:rsidRPr="009027AA">
        <w:t>-</w:t>
      </w:r>
      <w:r w:rsidR="00B257BB">
        <w:t>4</w:t>
      </w:r>
      <w:r w:rsidR="00EA3FE4" w:rsidRPr="009027AA">
        <w:t>-202</w:t>
      </w:r>
      <w:r w:rsidR="00B257BB">
        <w:t>2</w:t>
      </w:r>
      <w:r w:rsidRPr="009027AA">
        <w:t xml:space="preserve"> (</w:t>
      </w:r>
      <w:r w:rsidR="007F2561">
        <w:t>7</w:t>
      </w:r>
      <w:r w:rsidRPr="009027AA">
        <w:t xml:space="preserve"> pages). (Original waiver request is signed and on file in the Waiver Office.)</w:t>
      </w:r>
    </w:p>
    <w:p w14:paraId="1FDEF257" w14:textId="05A1CCE3" w:rsidR="0070573E" w:rsidRPr="009027AA" w:rsidRDefault="0070573E" w:rsidP="00B257BB">
      <w:pPr>
        <w:pStyle w:val="ListParagraph"/>
        <w:spacing w:after="120"/>
        <w:contextualSpacing w:val="0"/>
        <w:sectPr w:rsidR="0070573E" w:rsidRPr="009027AA" w:rsidSect="0091117B">
          <w:type w:val="continuous"/>
          <w:pgSz w:w="12240" w:h="15840"/>
          <w:pgMar w:top="720" w:right="1440" w:bottom="1440" w:left="1440" w:header="720" w:footer="720" w:gutter="0"/>
          <w:cols w:space="720"/>
          <w:docGrid w:linePitch="360"/>
        </w:sectPr>
      </w:pPr>
    </w:p>
    <w:p w14:paraId="4703B6D2" w14:textId="77777777" w:rsidR="00B55D56" w:rsidRPr="00583842" w:rsidRDefault="00B55D56" w:rsidP="00583842">
      <w:pPr>
        <w:pStyle w:val="Heading1"/>
        <w:jc w:val="center"/>
        <w:rPr>
          <w:sz w:val="40"/>
        </w:rPr>
      </w:pPr>
      <w:r w:rsidRPr="00583842">
        <w:rPr>
          <w:sz w:val="40"/>
        </w:rPr>
        <w:lastRenderedPageBreak/>
        <w:t>Attachment 1: Summary Table</w:t>
      </w:r>
    </w:p>
    <w:p w14:paraId="74895E24" w14:textId="77777777" w:rsidR="00B55D56" w:rsidRPr="00886386" w:rsidRDefault="00B55D56" w:rsidP="00361D37">
      <w:pPr>
        <w:spacing w:after="120"/>
        <w:jc w:val="center"/>
        <w:rPr>
          <w:b/>
        </w:rPr>
      </w:pPr>
      <w:r w:rsidRPr="00886386">
        <w:t xml:space="preserve">California </w:t>
      </w:r>
      <w:r w:rsidRPr="00886386">
        <w:rPr>
          <w:i/>
        </w:rPr>
        <w:t>EC</w:t>
      </w:r>
      <w:r w:rsidRPr="00886386">
        <w:t xml:space="preserve"> </w:t>
      </w:r>
      <w:r w:rsidRPr="00591D29">
        <w:t xml:space="preserve">Section </w:t>
      </w:r>
      <w:r w:rsidR="009C7335" w:rsidRPr="00591D29">
        <w:t>17455</w:t>
      </w:r>
      <w:r w:rsidRPr="00591D29">
        <w:t xml:space="preserve"> et</w:t>
      </w:r>
      <w:r>
        <w:t xml:space="preserve"> seq.</w:t>
      </w:r>
    </w:p>
    <w:p w14:paraId="1CF209F6" w14:textId="0728A889" w:rsidR="006A4C70" w:rsidRDefault="006A4C70"/>
    <w:tbl>
      <w:tblPr>
        <w:tblStyle w:val="TableGrid"/>
        <w:tblpPr w:leftFromText="180" w:rightFromText="180" w:vertAnchor="text" w:tblpY="1"/>
        <w:tblOverlap w:val="never"/>
        <w:tblW w:w="4926"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6"/>
        <w:gridCol w:w="1443"/>
        <w:gridCol w:w="1591"/>
        <w:gridCol w:w="2107"/>
        <w:gridCol w:w="1350"/>
        <w:gridCol w:w="2056"/>
        <w:gridCol w:w="2773"/>
        <w:gridCol w:w="1511"/>
      </w:tblGrid>
      <w:tr w:rsidR="006A4C70" w:rsidRPr="00C1333C" w14:paraId="3FA67852" w14:textId="77777777" w:rsidTr="00CB564F">
        <w:tc>
          <w:tcPr>
            <w:tcW w:w="475" w:type="pct"/>
            <w:shd w:val="clear" w:color="auto" w:fill="D9D9D9" w:themeFill="background1" w:themeFillShade="D9"/>
            <w:vAlign w:val="center"/>
          </w:tcPr>
          <w:p w14:paraId="7F556EAF" w14:textId="33213B70" w:rsidR="006A4C70" w:rsidRPr="003F588D" w:rsidRDefault="006A4C70" w:rsidP="006A4C70">
            <w:pPr>
              <w:jc w:val="center"/>
              <w:rPr>
                <w:rFonts w:cs="Arial"/>
                <w:noProof/>
              </w:rPr>
            </w:pPr>
            <w:r w:rsidRPr="00CD7BCF">
              <w:rPr>
                <w:b/>
              </w:rPr>
              <w:t>Waiver Number</w:t>
            </w:r>
          </w:p>
        </w:tc>
        <w:tc>
          <w:tcPr>
            <w:tcW w:w="509" w:type="pct"/>
            <w:shd w:val="clear" w:color="auto" w:fill="D9D9D9" w:themeFill="background1" w:themeFillShade="D9"/>
            <w:vAlign w:val="center"/>
          </w:tcPr>
          <w:p w14:paraId="0B84376C" w14:textId="5C033EEE" w:rsidR="006A4C70" w:rsidRDefault="006A4C70" w:rsidP="006A4C70">
            <w:pPr>
              <w:jc w:val="center"/>
            </w:pPr>
            <w:r w:rsidRPr="00CD7BCF">
              <w:rPr>
                <w:b/>
              </w:rPr>
              <w:t>District</w:t>
            </w:r>
          </w:p>
        </w:tc>
        <w:tc>
          <w:tcPr>
            <w:tcW w:w="561" w:type="pct"/>
            <w:shd w:val="clear" w:color="auto" w:fill="D9D9D9" w:themeFill="background1" w:themeFillShade="D9"/>
            <w:vAlign w:val="center"/>
          </w:tcPr>
          <w:p w14:paraId="6A4EE9D9" w14:textId="25ECF6B9" w:rsidR="006A4C70" w:rsidRPr="003F588D" w:rsidRDefault="006A4C70" w:rsidP="006A4C70">
            <w:pPr>
              <w:spacing w:after="240"/>
              <w:jc w:val="center"/>
              <w:rPr>
                <w:rFonts w:cs="Arial"/>
                <w:noProof/>
              </w:rPr>
            </w:pPr>
            <w:r>
              <w:rPr>
                <w:b/>
              </w:rPr>
              <w:t>Properties</w:t>
            </w:r>
          </w:p>
        </w:tc>
        <w:tc>
          <w:tcPr>
            <w:tcW w:w="743" w:type="pct"/>
            <w:shd w:val="clear" w:color="auto" w:fill="D9D9D9" w:themeFill="background1" w:themeFillShade="D9"/>
            <w:vAlign w:val="center"/>
          </w:tcPr>
          <w:p w14:paraId="706E0BD6" w14:textId="1714A174" w:rsidR="006A4C70" w:rsidRPr="00CD7BCF" w:rsidRDefault="006A4C70" w:rsidP="006A4C70">
            <w:pPr>
              <w:spacing w:after="120"/>
              <w:jc w:val="center"/>
              <w:rPr>
                <w:b/>
              </w:rPr>
            </w:pPr>
            <w:r w:rsidRPr="00CD7BCF">
              <w:rPr>
                <w:b/>
              </w:rPr>
              <w:t>Period of Request</w:t>
            </w:r>
          </w:p>
        </w:tc>
        <w:tc>
          <w:tcPr>
            <w:tcW w:w="476" w:type="pct"/>
            <w:shd w:val="clear" w:color="auto" w:fill="D9D9D9" w:themeFill="background1" w:themeFillShade="D9"/>
            <w:vAlign w:val="center"/>
          </w:tcPr>
          <w:p w14:paraId="48C9010F" w14:textId="0D82A880" w:rsidR="006A4C70" w:rsidRDefault="006A4C70" w:rsidP="006A4C70">
            <w:pPr>
              <w:jc w:val="center"/>
              <w:rPr>
                <w:rFonts w:cs="Arial"/>
              </w:rPr>
            </w:pPr>
            <w:r w:rsidRPr="002F7BD4">
              <w:rPr>
                <w:b/>
              </w:rPr>
              <w:t>Local Board Approval Date</w:t>
            </w:r>
          </w:p>
        </w:tc>
        <w:tc>
          <w:tcPr>
            <w:tcW w:w="725" w:type="pct"/>
            <w:shd w:val="clear" w:color="auto" w:fill="D9D9D9" w:themeFill="background1" w:themeFillShade="D9"/>
            <w:vAlign w:val="center"/>
          </w:tcPr>
          <w:p w14:paraId="623A8113" w14:textId="6886E34E" w:rsidR="006A4C70" w:rsidRDefault="006A4C70" w:rsidP="006A4C70">
            <w:pPr>
              <w:spacing w:after="240"/>
              <w:jc w:val="center"/>
              <w:rPr>
                <w:rFonts w:cs="Arial"/>
              </w:rPr>
            </w:pPr>
            <w:r w:rsidRPr="002F7BD4">
              <w:rPr>
                <w:b/>
              </w:rPr>
              <w:t>Public Hearing Date</w:t>
            </w:r>
          </w:p>
        </w:tc>
        <w:tc>
          <w:tcPr>
            <w:tcW w:w="978" w:type="pct"/>
            <w:shd w:val="clear" w:color="auto" w:fill="D9D9D9" w:themeFill="background1" w:themeFillShade="D9"/>
            <w:vAlign w:val="center"/>
          </w:tcPr>
          <w:p w14:paraId="7976B3EE" w14:textId="19CB1901" w:rsidR="006A4C70" w:rsidRPr="003F588D" w:rsidRDefault="006A4C70" w:rsidP="006A4C70">
            <w:pPr>
              <w:pStyle w:val="NoSpacing"/>
              <w:jc w:val="center"/>
              <w:rPr>
                <w:noProof/>
                <w:shd w:val="clear" w:color="auto" w:fill="FFFFFF"/>
              </w:rPr>
            </w:pPr>
            <w:r w:rsidRPr="002F7BD4">
              <w:rPr>
                <w:b/>
              </w:rPr>
              <w:t>Ba</w:t>
            </w:r>
            <w:r>
              <w:rPr>
                <w:b/>
              </w:rPr>
              <w:t>rgaining Unit Representatives</w:t>
            </w:r>
          </w:p>
        </w:tc>
        <w:tc>
          <w:tcPr>
            <w:tcW w:w="533" w:type="pct"/>
            <w:shd w:val="clear" w:color="auto" w:fill="D9D9D9" w:themeFill="background1" w:themeFillShade="D9"/>
            <w:vAlign w:val="center"/>
          </w:tcPr>
          <w:p w14:paraId="59E19F3B" w14:textId="1F8B03E5" w:rsidR="006A4C70" w:rsidRPr="009027AA" w:rsidDel="006A4C70" w:rsidRDefault="006A4C70" w:rsidP="006A4C70">
            <w:pPr>
              <w:spacing w:after="240"/>
              <w:jc w:val="center"/>
            </w:pPr>
            <w:r w:rsidRPr="00E46F98">
              <w:rPr>
                <w:b/>
              </w:rPr>
              <w:t>Advisory Committee Consulted</w:t>
            </w:r>
          </w:p>
        </w:tc>
      </w:tr>
      <w:tr w:rsidR="005F7C82" w:rsidRPr="00C1333C" w14:paraId="4349AE0E" w14:textId="77777777" w:rsidTr="006A4C70">
        <w:trPr>
          <w:trHeight w:val="6128"/>
        </w:trPr>
        <w:tc>
          <w:tcPr>
            <w:tcW w:w="475" w:type="pct"/>
            <w:shd w:val="clear" w:color="auto" w:fill="auto"/>
          </w:tcPr>
          <w:p w14:paraId="6179A99F" w14:textId="4B24379E" w:rsidR="005F7C82" w:rsidRPr="009027AA" w:rsidRDefault="004233C6" w:rsidP="00C410B0">
            <w:pPr>
              <w:jc w:val="center"/>
            </w:pPr>
            <w:r w:rsidRPr="00081C40">
              <w:rPr>
                <w:rFonts w:cs="Arial"/>
                <w:noProof/>
              </w:rPr>
              <w:t>6-4-2022</w:t>
            </w:r>
          </w:p>
        </w:tc>
        <w:tc>
          <w:tcPr>
            <w:tcW w:w="509" w:type="pct"/>
            <w:shd w:val="clear" w:color="auto" w:fill="auto"/>
          </w:tcPr>
          <w:p w14:paraId="136D2E07" w14:textId="7DA6F5E9" w:rsidR="005F7C82" w:rsidRPr="009027AA" w:rsidRDefault="004233C6" w:rsidP="00C410B0">
            <w:pPr>
              <w:jc w:val="center"/>
            </w:pPr>
            <w:r>
              <w:t>Twin Rivers</w:t>
            </w:r>
            <w:r w:rsidR="005F7C82" w:rsidRPr="009027AA">
              <w:t xml:space="preserve"> Unified School District</w:t>
            </w:r>
          </w:p>
        </w:tc>
        <w:tc>
          <w:tcPr>
            <w:tcW w:w="561" w:type="pct"/>
          </w:tcPr>
          <w:p w14:paraId="479F3EBF" w14:textId="2AC232E1" w:rsidR="006A4C70" w:rsidRDefault="004233C6" w:rsidP="00C410B0">
            <w:pPr>
              <w:spacing w:after="240"/>
              <w:jc w:val="center"/>
              <w:rPr>
                <w:rFonts w:cs="Arial"/>
                <w:noProof/>
              </w:rPr>
            </w:pPr>
            <w:r w:rsidRPr="006709C6">
              <w:rPr>
                <w:rFonts w:cs="Arial"/>
              </w:rPr>
              <w:t xml:space="preserve">Assessor Parcel Number </w:t>
            </w:r>
            <w:r w:rsidRPr="006709C6">
              <w:rPr>
                <w:rFonts w:cs="Arial"/>
                <w:noProof/>
              </w:rPr>
              <w:t>201-0320-018</w:t>
            </w:r>
            <w:r>
              <w:rPr>
                <w:rFonts w:cs="Arial"/>
                <w:noProof/>
              </w:rPr>
              <w:t xml:space="preserve"> </w:t>
            </w:r>
            <w:r w:rsidR="006A4C70">
              <w:rPr>
                <w:rFonts w:cs="Arial"/>
                <w:noProof/>
              </w:rPr>
              <w:t xml:space="preserve">located at </w:t>
            </w:r>
            <w:r w:rsidR="006A4C70" w:rsidRPr="006A4C70">
              <w:rPr>
                <w:rFonts w:cs="Arial"/>
                <w:noProof/>
              </w:rPr>
              <w:t>5921 E</w:t>
            </w:r>
            <w:r w:rsidR="006A4C70">
              <w:rPr>
                <w:rFonts w:cs="Arial"/>
                <w:noProof/>
              </w:rPr>
              <w:t>ast</w:t>
            </w:r>
            <w:r w:rsidR="006A4C70" w:rsidRPr="006A4C70">
              <w:rPr>
                <w:rFonts w:cs="Arial"/>
                <w:noProof/>
              </w:rPr>
              <w:t xml:space="preserve"> Levee R</w:t>
            </w:r>
            <w:r w:rsidR="006A4C70">
              <w:rPr>
                <w:rFonts w:cs="Arial"/>
                <w:noProof/>
              </w:rPr>
              <w:t>oa</w:t>
            </w:r>
            <w:r w:rsidR="006A4C70" w:rsidRPr="006A4C70">
              <w:rPr>
                <w:rFonts w:cs="Arial"/>
                <w:noProof/>
              </w:rPr>
              <w:t>d, Sacramento, CA 95835</w:t>
            </w:r>
          </w:p>
          <w:p w14:paraId="5E8B8048" w14:textId="2DB58CCE" w:rsidR="005F7C82" w:rsidRPr="009027AA" w:rsidRDefault="004233C6" w:rsidP="00C410B0">
            <w:pPr>
              <w:spacing w:after="240"/>
              <w:jc w:val="center"/>
            </w:pPr>
            <w:r w:rsidRPr="006709C6">
              <w:rPr>
                <w:rFonts w:cs="Arial"/>
              </w:rPr>
              <w:t xml:space="preserve">Assessor Parcel Number </w:t>
            </w:r>
            <w:r w:rsidRPr="006709C6">
              <w:rPr>
                <w:rFonts w:cs="Arial"/>
                <w:noProof/>
              </w:rPr>
              <w:t>201-0320-01</w:t>
            </w:r>
            <w:r>
              <w:rPr>
                <w:rFonts w:cs="Arial"/>
                <w:noProof/>
              </w:rPr>
              <w:t>9</w:t>
            </w:r>
            <w:r w:rsidR="006A4C70">
              <w:rPr>
                <w:rFonts w:cs="Arial"/>
                <w:noProof/>
              </w:rPr>
              <w:t xml:space="preserve"> (adjacent)</w:t>
            </w:r>
          </w:p>
        </w:tc>
        <w:tc>
          <w:tcPr>
            <w:tcW w:w="743" w:type="pct"/>
          </w:tcPr>
          <w:p w14:paraId="28C53DC6" w14:textId="4D19AA94" w:rsidR="005F7C82" w:rsidRPr="009027AA" w:rsidRDefault="005F7C82" w:rsidP="00C410B0">
            <w:pPr>
              <w:spacing w:after="120"/>
              <w:jc w:val="center"/>
            </w:pPr>
            <w:r w:rsidRPr="009027AA">
              <w:rPr>
                <w:b/>
              </w:rPr>
              <w:t>Requested:</w:t>
            </w:r>
            <w:r w:rsidRPr="009027AA">
              <w:rPr>
                <w:b/>
              </w:rPr>
              <w:br/>
            </w:r>
            <w:r w:rsidR="004233C6">
              <w:t>July 13</w:t>
            </w:r>
            <w:r w:rsidRPr="009027AA">
              <w:t>, 202</w:t>
            </w:r>
            <w:r w:rsidR="004233C6">
              <w:t>2</w:t>
            </w:r>
            <w:r w:rsidRPr="009027AA">
              <w:t xml:space="preserve"> to </w:t>
            </w:r>
            <w:r w:rsidR="004233C6">
              <w:t>July 12</w:t>
            </w:r>
            <w:r w:rsidR="006E1092" w:rsidRPr="009027AA">
              <w:t>, 202</w:t>
            </w:r>
            <w:r w:rsidR="004233C6">
              <w:t>4</w:t>
            </w:r>
          </w:p>
          <w:p w14:paraId="31DF92D2" w14:textId="26C86BF1" w:rsidR="005F7C82" w:rsidRPr="009027AA" w:rsidRDefault="005F7C82" w:rsidP="00C410B0">
            <w:pPr>
              <w:pStyle w:val="NoSpacing"/>
              <w:spacing w:after="120"/>
              <w:jc w:val="center"/>
            </w:pPr>
            <w:r w:rsidRPr="009027AA">
              <w:rPr>
                <w:b/>
              </w:rPr>
              <w:t>Recommended:</w:t>
            </w:r>
            <w:r w:rsidRPr="009027AA">
              <w:rPr>
                <w:b/>
              </w:rPr>
              <w:br/>
            </w:r>
            <w:r w:rsidR="004233C6">
              <w:t>July 13</w:t>
            </w:r>
            <w:r w:rsidR="004233C6" w:rsidRPr="009027AA">
              <w:t>, 202</w:t>
            </w:r>
            <w:r w:rsidR="004233C6">
              <w:t>2</w:t>
            </w:r>
            <w:r w:rsidR="004233C6" w:rsidRPr="009027AA">
              <w:t xml:space="preserve"> to </w:t>
            </w:r>
            <w:r w:rsidR="004233C6">
              <w:t>July 11</w:t>
            </w:r>
            <w:r w:rsidR="004233C6" w:rsidRPr="009027AA">
              <w:t>, 202</w:t>
            </w:r>
            <w:r w:rsidR="004233C6">
              <w:t>4</w:t>
            </w:r>
          </w:p>
        </w:tc>
        <w:tc>
          <w:tcPr>
            <w:tcW w:w="476" w:type="pct"/>
          </w:tcPr>
          <w:p w14:paraId="69105D7A" w14:textId="33E8FDF7" w:rsidR="005F7C82" w:rsidRPr="009027AA" w:rsidRDefault="004233C6" w:rsidP="00C410B0">
            <w:pPr>
              <w:jc w:val="center"/>
              <w:rPr>
                <w:rFonts w:cs="Arial"/>
              </w:rPr>
            </w:pPr>
            <w:r>
              <w:rPr>
                <w:rFonts w:cs="Arial"/>
              </w:rPr>
              <w:t>3/22/2022</w:t>
            </w:r>
          </w:p>
        </w:tc>
        <w:tc>
          <w:tcPr>
            <w:tcW w:w="725" w:type="pct"/>
          </w:tcPr>
          <w:p w14:paraId="33DEED55" w14:textId="342B1A04" w:rsidR="005F7C82" w:rsidRPr="009027AA" w:rsidRDefault="004233C6" w:rsidP="00C410B0">
            <w:pPr>
              <w:spacing w:after="240"/>
              <w:jc w:val="center"/>
              <w:rPr>
                <w:rFonts w:cs="Arial"/>
              </w:rPr>
            </w:pPr>
            <w:r>
              <w:rPr>
                <w:rFonts w:cs="Arial"/>
              </w:rPr>
              <w:t>3/22/2022</w:t>
            </w:r>
          </w:p>
          <w:p w14:paraId="0A43B1D2" w14:textId="3324CF8D" w:rsidR="005F7C82" w:rsidRPr="009027AA" w:rsidRDefault="005F7C82" w:rsidP="00C410B0">
            <w:pPr>
              <w:spacing w:after="120"/>
              <w:jc w:val="center"/>
              <w:rPr>
                <w:rFonts w:cs="Arial"/>
              </w:rPr>
            </w:pPr>
            <w:r w:rsidRPr="009027AA">
              <w:rPr>
                <w:rFonts w:cs="Arial"/>
              </w:rPr>
              <w:t xml:space="preserve">Public Hearing Advertised: </w:t>
            </w:r>
            <w:r w:rsidR="004233C6" w:rsidRPr="00081C40">
              <w:rPr>
                <w:rFonts w:cs="Arial"/>
                <w:noProof/>
                <w:shd w:val="clear" w:color="auto" w:fill="FFFFFF"/>
              </w:rPr>
              <w:t xml:space="preserve">A notice that included the time, date, location, and subject of the hearing was published in </w:t>
            </w:r>
            <w:r w:rsidR="00063B93">
              <w:rPr>
                <w:rFonts w:cs="Arial"/>
                <w:noProof/>
                <w:shd w:val="clear" w:color="auto" w:fill="FFFFFF"/>
              </w:rPr>
              <w:t>the Sacramento Bee and on the district’s website</w:t>
            </w:r>
            <w:r w:rsidR="004233C6" w:rsidRPr="00081C40">
              <w:rPr>
                <w:rFonts w:cs="Arial"/>
                <w:noProof/>
                <w:shd w:val="clear" w:color="auto" w:fill="FFFFFF"/>
              </w:rPr>
              <w:t>.</w:t>
            </w:r>
          </w:p>
        </w:tc>
        <w:tc>
          <w:tcPr>
            <w:tcW w:w="978" w:type="pct"/>
          </w:tcPr>
          <w:p w14:paraId="620973E5" w14:textId="1B8BAD4C" w:rsidR="005F7C82" w:rsidRPr="009027AA" w:rsidRDefault="004233C6" w:rsidP="00C410B0">
            <w:pPr>
              <w:spacing w:after="120"/>
              <w:jc w:val="center"/>
              <w:rPr>
                <w:rFonts w:cs="Arial"/>
                <w:b/>
              </w:rPr>
            </w:pPr>
            <w:r>
              <w:rPr>
                <w:rFonts w:cs="Arial"/>
              </w:rPr>
              <w:t>California School Employees Association</w:t>
            </w:r>
            <w:r w:rsidR="005F7C82" w:rsidRPr="009027AA">
              <w:rPr>
                <w:rFonts w:cs="Arial"/>
              </w:rPr>
              <w:br/>
            </w:r>
            <w:r>
              <w:rPr>
                <w:rFonts w:cs="Arial"/>
              </w:rPr>
              <w:t>Vicky Gunter</w:t>
            </w:r>
            <w:r w:rsidR="005F7C82" w:rsidRPr="009027AA">
              <w:rPr>
                <w:rFonts w:cs="Arial"/>
              </w:rPr>
              <w:t>, President</w:t>
            </w:r>
            <w:r w:rsidR="005F7C82" w:rsidRPr="009027AA">
              <w:rPr>
                <w:rFonts w:cs="Arial"/>
              </w:rPr>
              <w:br/>
            </w:r>
            <w:r w:rsidR="00AA77B2">
              <w:rPr>
                <w:rFonts w:cs="Arial"/>
              </w:rPr>
              <w:t>4/12/2022</w:t>
            </w:r>
            <w:r w:rsidR="005F7C82" w:rsidRPr="009027AA">
              <w:rPr>
                <w:rFonts w:cs="Arial"/>
              </w:rPr>
              <w:br/>
            </w:r>
            <w:r w:rsidR="00AA77B2">
              <w:rPr>
                <w:rFonts w:cs="Arial"/>
                <w:b/>
              </w:rPr>
              <w:t>Support</w:t>
            </w:r>
          </w:p>
          <w:p w14:paraId="1FAFF149" w14:textId="4A17027B" w:rsidR="005F7C82" w:rsidRPr="009027AA" w:rsidRDefault="00AA77B2" w:rsidP="00C410B0">
            <w:pPr>
              <w:jc w:val="center"/>
              <w:rPr>
                <w:rFonts w:cs="Arial"/>
              </w:rPr>
            </w:pPr>
            <w:r>
              <w:rPr>
                <w:rFonts w:cs="Arial"/>
              </w:rPr>
              <w:t>Twin Rivers School Police Association</w:t>
            </w:r>
            <w:r w:rsidR="005F7C82" w:rsidRPr="009027AA">
              <w:rPr>
                <w:rFonts w:cs="Arial"/>
              </w:rPr>
              <w:br/>
            </w:r>
            <w:r>
              <w:rPr>
                <w:rFonts w:cs="Arial"/>
              </w:rPr>
              <w:t>Cory Yen</w:t>
            </w:r>
            <w:r w:rsidR="005F7C82" w:rsidRPr="009027AA">
              <w:rPr>
                <w:rFonts w:cs="Arial"/>
              </w:rPr>
              <w:t>, President</w:t>
            </w:r>
          </w:p>
          <w:p w14:paraId="3BC82FDF" w14:textId="7C44DD2B" w:rsidR="005F7C82" w:rsidRPr="009027AA" w:rsidRDefault="00AA77B2" w:rsidP="00C410B0">
            <w:pPr>
              <w:jc w:val="center"/>
              <w:rPr>
                <w:rFonts w:cs="Arial"/>
              </w:rPr>
            </w:pPr>
            <w:r>
              <w:rPr>
                <w:rFonts w:cs="Arial"/>
              </w:rPr>
              <w:t>4/7/2022</w:t>
            </w:r>
          </w:p>
          <w:p w14:paraId="09E15A41" w14:textId="77777777" w:rsidR="005F7C82" w:rsidRPr="009027AA" w:rsidRDefault="005F7C82" w:rsidP="00C410B0">
            <w:pPr>
              <w:spacing w:after="120"/>
              <w:jc w:val="center"/>
              <w:rPr>
                <w:rFonts w:cs="Arial"/>
                <w:b/>
              </w:rPr>
            </w:pPr>
            <w:r w:rsidRPr="009027AA">
              <w:rPr>
                <w:rFonts w:cs="Arial"/>
                <w:b/>
              </w:rPr>
              <w:t>Neutral</w:t>
            </w:r>
          </w:p>
          <w:p w14:paraId="0800A97C" w14:textId="46F0C8FB" w:rsidR="005F7C82" w:rsidRPr="009027AA" w:rsidRDefault="00AA77B2" w:rsidP="00C410B0">
            <w:pPr>
              <w:jc w:val="center"/>
              <w:rPr>
                <w:rFonts w:cs="Arial"/>
              </w:rPr>
            </w:pPr>
            <w:r>
              <w:rPr>
                <w:rFonts w:cs="Arial"/>
              </w:rPr>
              <w:t>Twin Rivers United Educators</w:t>
            </w:r>
            <w:r w:rsidR="005F7C82" w:rsidRPr="009027AA">
              <w:rPr>
                <w:rFonts w:cs="Arial"/>
              </w:rPr>
              <w:br/>
            </w:r>
            <w:r>
              <w:rPr>
                <w:rFonts w:cs="Arial"/>
              </w:rPr>
              <w:t>Rebecca LeDoux</w:t>
            </w:r>
            <w:r w:rsidR="005F7C82" w:rsidRPr="009027AA">
              <w:rPr>
                <w:rFonts w:cs="Arial"/>
              </w:rPr>
              <w:t>, President</w:t>
            </w:r>
          </w:p>
          <w:p w14:paraId="1C72BED5" w14:textId="689C87FA" w:rsidR="005F7C82" w:rsidRPr="009027AA" w:rsidRDefault="00AA77B2" w:rsidP="00C410B0">
            <w:pPr>
              <w:jc w:val="center"/>
              <w:rPr>
                <w:rFonts w:cs="Arial"/>
              </w:rPr>
            </w:pPr>
            <w:r>
              <w:rPr>
                <w:rFonts w:cs="Arial"/>
              </w:rPr>
              <w:t>2/24/2022</w:t>
            </w:r>
          </w:p>
          <w:p w14:paraId="790FC179" w14:textId="77777777" w:rsidR="005F7C82" w:rsidRPr="009027AA" w:rsidRDefault="005F7C82" w:rsidP="00C410B0">
            <w:pPr>
              <w:spacing w:after="240"/>
              <w:jc w:val="center"/>
              <w:rPr>
                <w:rFonts w:cs="Arial"/>
                <w:b/>
              </w:rPr>
            </w:pPr>
            <w:r w:rsidRPr="009027AA">
              <w:rPr>
                <w:rFonts w:cs="Arial"/>
                <w:b/>
              </w:rPr>
              <w:t>Neutral</w:t>
            </w:r>
          </w:p>
        </w:tc>
        <w:tc>
          <w:tcPr>
            <w:tcW w:w="533" w:type="pct"/>
          </w:tcPr>
          <w:p w14:paraId="6C7E45D3" w14:textId="200C9678" w:rsidR="005F7C82" w:rsidRPr="009027AA" w:rsidRDefault="00DD1F3B" w:rsidP="00C410B0">
            <w:pPr>
              <w:spacing w:after="240"/>
              <w:jc w:val="center"/>
              <w:rPr>
                <w:rFonts w:cs="Arial"/>
              </w:rPr>
            </w:pPr>
            <w:r w:rsidRPr="009027AA">
              <w:t xml:space="preserve">District </w:t>
            </w:r>
            <w:r w:rsidR="004233C6">
              <w:t>Facilities</w:t>
            </w:r>
            <w:r w:rsidRPr="009027AA">
              <w:t xml:space="preserve"> Advisory Committee</w:t>
            </w:r>
            <w:r w:rsidR="005F7C82" w:rsidRPr="009027AA">
              <w:br/>
            </w:r>
            <w:r w:rsidR="004233C6">
              <w:rPr>
                <w:rFonts w:cs="Arial"/>
              </w:rPr>
              <w:t>2/17</w:t>
            </w:r>
            <w:r w:rsidR="005F7C82" w:rsidRPr="009027AA">
              <w:rPr>
                <w:rFonts w:cs="Arial"/>
              </w:rPr>
              <w:t>/2021</w:t>
            </w:r>
            <w:r w:rsidR="005F7C82" w:rsidRPr="009027AA">
              <w:rPr>
                <w:rFonts w:cs="Arial"/>
              </w:rPr>
              <w:br/>
            </w:r>
            <w:r w:rsidR="005F7C82" w:rsidRPr="009027AA">
              <w:rPr>
                <w:rFonts w:cs="Arial"/>
                <w:b/>
              </w:rPr>
              <w:t>No Objections</w:t>
            </w:r>
          </w:p>
        </w:tc>
      </w:tr>
    </w:tbl>
    <w:p w14:paraId="66F4A34B" w14:textId="17A8FF7A" w:rsidR="00B55D56" w:rsidRDefault="00C410B0" w:rsidP="00CB564F">
      <w:pPr>
        <w:tabs>
          <w:tab w:val="center" w:pos="4680"/>
          <w:tab w:val="right" w:pos="9360"/>
        </w:tabs>
        <w:rPr>
          <w:szCs w:val="16"/>
        </w:rPr>
      </w:pPr>
      <w:r>
        <w:rPr>
          <w:szCs w:val="16"/>
        </w:rPr>
        <w:br w:type="textWrapping" w:clear="all"/>
      </w:r>
      <w:r w:rsidR="00B55D56" w:rsidRPr="007E4E18">
        <w:rPr>
          <w:szCs w:val="16"/>
        </w:rPr>
        <w:t>Created by the California Department of Education</w:t>
      </w:r>
    </w:p>
    <w:p w14:paraId="52295760" w14:textId="1582384F" w:rsidR="00B55D56" w:rsidRPr="006E7C89" w:rsidRDefault="00AA77B2" w:rsidP="00B55D56">
      <w:pPr>
        <w:tabs>
          <w:tab w:val="center" w:pos="4680"/>
          <w:tab w:val="right" w:pos="9360"/>
        </w:tabs>
        <w:ind w:left="1620" w:hanging="1620"/>
        <w:rPr>
          <w:szCs w:val="16"/>
        </w:rPr>
      </w:pPr>
      <w:r>
        <w:t>May 2022</w:t>
      </w:r>
    </w:p>
    <w:p w14:paraId="1709E3A1" w14:textId="77777777" w:rsidR="00B55D56" w:rsidRDefault="00B55D56" w:rsidP="00B55D56">
      <w:pPr>
        <w:spacing w:after="360"/>
        <w:sectPr w:rsidR="00B55D56" w:rsidSect="00F56734">
          <w:headerReference w:type="default" r:id="rId11"/>
          <w:pgSz w:w="15840" w:h="12240" w:orient="landscape" w:code="1"/>
          <w:pgMar w:top="720" w:right="720" w:bottom="720" w:left="720" w:header="720" w:footer="720" w:gutter="0"/>
          <w:pgNumType w:start="1"/>
          <w:cols w:space="720"/>
          <w:docGrid w:linePitch="360"/>
        </w:sectPr>
      </w:pPr>
    </w:p>
    <w:p w14:paraId="4059EE06" w14:textId="4427EEA1" w:rsidR="00B92AFC" w:rsidRPr="00583842" w:rsidRDefault="00407B0C" w:rsidP="00583842">
      <w:pPr>
        <w:pStyle w:val="Heading1"/>
        <w:rPr>
          <w:b w:val="0"/>
          <w:sz w:val="40"/>
          <w:szCs w:val="40"/>
        </w:rPr>
      </w:pPr>
      <w:r w:rsidRPr="00583842">
        <w:rPr>
          <w:sz w:val="40"/>
          <w:szCs w:val="40"/>
        </w:rPr>
        <w:lastRenderedPageBreak/>
        <w:t>Attachment 2</w:t>
      </w:r>
      <w:r w:rsidR="00B92AFC" w:rsidRPr="00583842">
        <w:rPr>
          <w:sz w:val="40"/>
          <w:szCs w:val="40"/>
        </w:rPr>
        <w:t>: Twin Rivers Unified School District General Waiver Request 6-4-2022</w:t>
      </w:r>
    </w:p>
    <w:p w14:paraId="550D3DF6" w14:textId="77777777" w:rsidR="00B92AFC" w:rsidRPr="00CC3648" w:rsidRDefault="00B92AFC" w:rsidP="00B92AFC">
      <w:pPr>
        <w:rPr>
          <w:rFonts w:cs="Arial"/>
          <w:b/>
        </w:rPr>
      </w:pPr>
      <w:r w:rsidRPr="00CC3648">
        <w:rPr>
          <w:rFonts w:cs="Arial"/>
          <w:b/>
        </w:rPr>
        <w:t>California Department of Education</w:t>
      </w:r>
    </w:p>
    <w:p w14:paraId="780EE1C7" w14:textId="77777777" w:rsidR="00B92AFC" w:rsidRPr="00CC3648" w:rsidRDefault="00B92AFC" w:rsidP="00B92AFC">
      <w:pPr>
        <w:rPr>
          <w:rFonts w:cs="Arial"/>
          <w:b/>
        </w:rPr>
      </w:pPr>
      <w:r w:rsidRPr="00CC3648">
        <w:rPr>
          <w:rFonts w:cs="Arial"/>
          <w:b/>
        </w:rPr>
        <w:t>WAIVER SUBMISSION - General</w:t>
      </w:r>
    </w:p>
    <w:p w14:paraId="6DF88035" w14:textId="77777777" w:rsidR="00B92AFC" w:rsidRDefault="00B92AFC" w:rsidP="00B92AFC">
      <w:pPr>
        <w:spacing w:before="100" w:beforeAutospacing="1"/>
        <w:rPr>
          <w:rFonts w:cs="Arial"/>
        </w:rPr>
      </w:pPr>
      <w:r w:rsidRPr="00C5641A">
        <w:rPr>
          <w:rFonts w:cs="Arial"/>
        </w:rPr>
        <w:t xml:space="preserve">CD Code: </w:t>
      </w:r>
      <w:r w:rsidRPr="00081C40">
        <w:rPr>
          <w:rFonts w:cs="Arial"/>
          <w:noProof/>
        </w:rPr>
        <w:t>3476505</w:t>
      </w:r>
    </w:p>
    <w:p w14:paraId="715B6743" w14:textId="77777777" w:rsidR="00B92AFC" w:rsidRDefault="00B92AFC" w:rsidP="00B92AFC">
      <w:pPr>
        <w:spacing w:before="100" w:beforeAutospacing="1"/>
        <w:rPr>
          <w:rFonts w:cs="Arial"/>
        </w:rPr>
      </w:pPr>
      <w:r w:rsidRPr="00C5641A">
        <w:rPr>
          <w:rFonts w:cs="Arial"/>
        </w:rPr>
        <w:t xml:space="preserve">Waiver Number: </w:t>
      </w:r>
      <w:r w:rsidRPr="00081C40">
        <w:rPr>
          <w:rFonts w:cs="Arial"/>
          <w:noProof/>
        </w:rPr>
        <w:t>6-4-2022</w:t>
      </w:r>
    </w:p>
    <w:p w14:paraId="5A9578D6" w14:textId="77777777" w:rsidR="00B92AFC" w:rsidRPr="00C5641A" w:rsidRDefault="00B92AFC" w:rsidP="00B92AFC">
      <w:pPr>
        <w:rPr>
          <w:rFonts w:cs="Arial"/>
        </w:rPr>
      </w:pPr>
      <w:r w:rsidRPr="00C5641A">
        <w:rPr>
          <w:rFonts w:cs="Arial"/>
        </w:rPr>
        <w:t xml:space="preserve">Active Year: </w:t>
      </w:r>
      <w:r w:rsidRPr="00081C40">
        <w:rPr>
          <w:rFonts w:cs="Arial"/>
          <w:noProof/>
        </w:rPr>
        <w:t>2022</w:t>
      </w:r>
    </w:p>
    <w:p w14:paraId="3349A18E" w14:textId="77777777" w:rsidR="00B92AFC" w:rsidRPr="00C5641A" w:rsidRDefault="00B92AFC" w:rsidP="00B92AFC">
      <w:pPr>
        <w:spacing w:before="100" w:beforeAutospacing="1"/>
        <w:rPr>
          <w:rFonts w:cs="Arial"/>
        </w:rPr>
      </w:pPr>
      <w:r w:rsidRPr="00B46ECC">
        <w:rPr>
          <w:rFonts w:cs="Arial"/>
        </w:rPr>
        <w:t>Date In:</w:t>
      </w:r>
      <w:r w:rsidRPr="00C5641A">
        <w:rPr>
          <w:rFonts w:cs="Arial"/>
        </w:rPr>
        <w:t xml:space="preserve"> </w:t>
      </w:r>
      <w:r w:rsidRPr="00081C40">
        <w:rPr>
          <w:rFonts w:cs="Arial"/>
          <w:noProof/>
        </w:rPr>
        <w:t>4/18/2022 6:50:50 PM</w:t>
      </w:r>
    </w:p>
    <w:p w14:paraId="2AC78912" w14:textId="77777777" w:rsidR="00B92AFC" w:rsidRPr="00C5641A" w:rsidRDefault="00B92AFC" w:rsidP="00B92AFC">
      <w:pPr>
        <w:spacing w:before="100" w:beforeAutospacing="1"/>
        <w:rPr>
          <w:rFonts w:cs="Arial"/>
        </w:rPr>
      </w:pPr>
      <w:r w:rsidRPr="00C5641A">
        <w:rPr>
          <w:rFonts w:cs="Arial"/>
        </w:rPr>
        <w:t xml:space="preserve">Local Education Agency: </w:t>
      </w:r>
      <w:r w:rsidRPr="00081C40">
        <w:rPr>
          <w:rFonts w:cs="Arial"/>
          <w:noProof/>
        </w:rPr>
        <w:t>Twin Rivers Unified</w:t>
      </w:r>
    </w:p>
    <w:p w14:paraId="43E25221" w14:textId="77777777" w:rsidR="00B92AFC" w:rsidRPr="00C5641A" w:rsidRDefault="00B92AFC" w:rsidP="00B92AFC">
      <w:pPr>
        <w:rPr>
          <w:rFonts w:cs="Arial"/>
        </w:rPr>
      </w:pPr>
      <w:r w:rsidRPr="00C5641A">
        <w:rPr>
          <w:rFonts w:cs="Arial"/>
        </w:rPr>
        <w:t xml:space="preserve">Address: </w:t>
      </w:r>
      <w:r w:rsidRPr="00081C40">
        <w:rPr>
          <w:rFonts w:cs="Arial"/>
          <w:noProof/>
        </w:rPr>
        <w:t>5115 Dudley Blvd.</w:t>
      </w:r>
    </w:p>
    <w:p w14:paraId="5C75869E" w14:textId="77777777" w:rsidR="00B92AFC" w:rsidRPr="00C5641A" w:rsidRDefault="00B92AFC" w:rsidP="00B92AFC">
      <w:pPr>
        <w:rPr>
          <w:rFonts w:cs="Arial"/>
        </w:rPr>
      </w:pPr>
      <w:r w:rsidRPr="00081C40">
        <w:rPr>
          <w:rFonts w:cs="Arial"/>
          <w:noProof/>
        </w:rPr>
        <w:t>McClellan</w:t>
      </w:r>
      <w:r w:rsidRPr="00C5641A">
        <w:rPr>
          <w:rFonts w:cs="Arial"/>
        </w:rPr>
        <w:t xml:space="preserve">, </w:t>
      </w:r>
      <w:r w:rsidRPr="00081C40">
        <w:rPr>
          <w:rFonts w:cs="Arial"/>
          <w:noProof/>
        </w:rPr>
        <w:t>CA</w:t>
      </w:r>
      <w:r w:rsidRPr="00C5641A">
        <w:rPr>
          <w:rFonts w:cs="Arial"/>
        </w:rPr>
        <w:t xml:space="preserve"> </w:t>
      </w:r>
      <w:r w:rsidRPr="00081C40">
        <w:rPr>
          <w:rFonts w:cs="Arial"/>
          <w:noProof/>
        </w:rPr>
        <w:t>92024</w:t>
      </w:r>
    </w:p>
    <w:p w14:paraId="23BA31F1" w14:textId="77777777" w:rsidR="00B92AFC" w:rsidRPr="00C5641A" w:rsidRDefault="00B92AFC" w:rsidP="00B92AFC">
      <w:pPr>
        <w:spacing w:before="100" w:beforeAutospacing="1"/>
        <w:rPr>
          <w:rFonts w:cs="Arial"/>
        </w:rPr>
      </w:pPr>
      <w:r w:rsidRPr="00C5641A">
        <w:rPr>
          <w:rFonts w:cs="Arial"/>
        </w:rPr>
        <w:t xml:space="preserve">Start: </w:t>
      </w:r>
      <w:r w:rsidRPr="00081C40">
        <w:rPr>
          <w:rFonts w:cs="Arial"/>
          <w:noProof/>
        </w:rPr>
        <w:t>7/13/2022</w:t>
      </w:r>
      <w:r w:rsidRPr="00C5641A">
        <w:rPr>
          <w:rFonts w:cs="Arial"/>
        </w:rPr>
        <w:tab/>
      </w:r>
    </w:p>
    <w:p w14:paraId="391ABC86" w14:textId="77777777" w:rsidR="00B92AFC" w:rsidRPr="00C5641A" w:rsidRDefault="00B92AFC" w:rsidP="00B92AFC">
      <w:pPr>
        <w:rPr>
          <w:rFonts w:cs="Arial"/>
        </w:rPr>
      </w:pPr>
      <w:r w:rsidRPr="00C5641A">
        <w:rPr>
          <w:rFonts w:cs="Arial"/>
        </w:rPr>
        <w:t xml:space="preserve">End: </w:t>
      </w:r>
      <w:r w:rsidRPr="00081C40">
        <w:rPr>
          <w:rFonts w:cs="Arial"/>
          <w:noProof/>
        </w:rPr>
        <w:t>7/12/2024</w:t>
      </w:r>
    </w:p>
    <w:p w14:paraId="51BF2F94" w14:textId="77777777" w:rsidR="00B92AFC" w:rsidRPr="00C5641A" w:rsidRDefault="00B92AFC" w:rsidP="00B92AFC">
      <w:pPr>
        <w:spacing w:before="100" w:beforeAutospacing="1"/>
        <w:rPr>
          <w:rFonts w:cs="Arial"/>
        </w:rPr>
      </w:pPr>
      <w:r w:rsidRPr="00C5641A">
        <w:rPr>
          <w:rFonts w:cs="Arial"/>
        </w:rPr>
        <w:t xml:space="preserve">Waiver Renewal: </w:t>
      </w:r>
      <w:r w:rsidRPr="00081C40">
        <w:rPr>
          <w:rFonts w:cs="Arial"/>
          <w:noProof/>
        </w:rPr>
        <w:t>N</w:t>
      </w:r>
    </w:p>
    <w:p w14:paraId="2E9124DF" w14:textId="77777777" w:rsidR="00B92AFC" w:rsidRPr="00C5641A" w:rsidRDefault="00B92AFC" w:rsidP="00B92AFC">
      <w:pPr>
        <w:rPr>
          <w:rFonts w:cs="Arial"/>
        </w:rPr>
      </w:pPr>
      <w:r w:rsidRPr="00C5641A">
        <w:rPr>
          <w:rFonts w:cs="Arial"/>
        </w:rPr>
        <w:t xml:space="preserve">Previous Waiver Number: </w:t>
      </w:r>
    </w:p>
    <w:p w14:paraId="11404C44" w14:textId="77777777" w:rsidR="00B92AFC" w:rsidRPr="00C5641A" w:rsidRDefault="00B92AFC" w:rsidP="00B92AFC">
      <w:pPr>
        <w:rPr>
          <w:rFonts w:cs="Arial"/>
        </w:rPr>
      </w:pPr>
      <w:r w:rsidRPr="00C5641A">
        <w:rPr>
          <w:rFonts w:cs="Arial"/>
        </w:rPr>
        <w:t xml:space="preserve">Previous SBE Approval Date: </w:t>
      </w:r>
    </w:p>
    <w:p w14:paraId="6ABA8A97" w14:textId="77777777" w:rsidR="00B92AFC" w:rsidRPr="00C5641A" w:rsidRDefault="00B92AFC" w:rsidP="00B92AFC">
      <w:pPr>
        <w:spacing w:before="100" w:beforeAutospacing="1"/>
        <w:rPr>
          <w:rFonts w:cs="Arial"/>
        </w:rPr>
      </w:pPr>
      <w:r w:rsidRPr="00EF7F38">
        <w:rPr>
          <w:rFonts w:cs="Arial"/>
        </w:rPr>
        <w:t>Waiver Topic</w:t>
      </w:r>
      <w:r w:rsidRPr="00C5641A">
        <w:rPr>
          <w:rFonts w:cs="Arial"/>
        </w:rPr>
        <w:t xml:space="preserve">: </w:t>
      </w:r>
      <w:r w:rsidRPr="00081C40">
        <w:rPr>
          <w:rFonts w:cs="Arial"/>
          <w:noProof/>
        </w:rPr>
        <w:t xml:space="preserve">Sale or Lease of Surplus Property </w:t>
      </w:r>
    </w:p>
    <w:p w14:paraId="1163C469" w14:textId="77777777" w:rsidR="00B92AFC" w:rsidRPr="00C5641A" w:rsidRDefault="00B92AFC" w:rsidP="00B92AFC">
      <w:pPr>
        <w:rPr>
          <w:rFonts w:cs="Arial"/>
        </w:rPr>
      </w:pPr>
      <w:r w:rsidRPr="00C5641A">
        <w:rPr>
          <w:rFonts w:cs="Arial"/>
        </w:rPr>
        <w:t xml:space="preserve">Ed Code Title: </w:t>
      </w:r>
      <w:r w:rsidRPr="00081C40">
        <w:rPr>
          <w:rFonts w:cs="Arial"/>
          <w:noProof/>
        </w:rPr>
        <w:t>Sale of Surplus Property</w:t>
      </w:r>
      <w:r w:rsidRPr="00C5641A">
        <w:rPr>
          <w:rFonts w:cs="Arial"/>
        </w:rPr>
        <w:t xml:space="preserve"> </w:t>
      </w:r>
    </w:p>
    <w:p w14:paraId="3B72A5CB" w14:textId="77777777" w:rsidR="00B92AFC" w:rsidRPr="00C5641A" w:rsidRDefault="00B92AFC" w:rsidP="00B92AFC">
      <w:pPr>
        <w:rPr>
          <w:rFonts w:cs="Arial"/>
        </w:rPr>
      </w:pPr>
      <w:r w:rsidRPr="00C5641A">
        <w:rPr>
          <w:rFonts w:cs="Arial"/>
        </w:rPr>
        <w:t xml:space="preserve">Ed Code Section: </w:t>
      </w:r>
      <w:r w:rsidRPr="00081C40">
        <w:rPr>
          <w:rFonts w:cs="Arial"/>
          <w:noProof/>
        </w:rPr>
        <w:t>17455, 17466, 17468, 17469, 17470, 17472 (all), 17473 (all), 17474 (all), 17475</w:t>
      </w:r>
    </w:p>
    <w:p w14:paraId="384F38AF" w14:textId="77777777" w:rsidR="00B92AFC" w:rsidRPr="00C5641A" w:rsidRDefault="00B92AFC" w:rsidP="00B92AFC">
      <w:pPr>
        <w:rPr>
          <w:rFonts w:cs="Arial"/>
        </w:rPr>
      </w:pPr>
      <w:r w:rsidRPr="00C5641A">
        <w:rPr>
          <w:rFonts w:cs="Arial"/>
        </w:rPr>
        <w:t xml:space="preserve">Ed Code Authority: </w:t>
      </w:r>
      <w:r w:rsidRPr="00081C40">
        <w:rPr>
          <w:rFonts w:cs="Arial"/>
          <w:noProof/>
        </w:rPr>
        <w:t>33050</w:t>
      </w:r>
    </w:p>
    <w:p w14:paraId="523E668B" w14:textId="77777777" w:rsidR="00B92AFC" w:rsidRPr="00081C40" w:rsidRDefault="00B92AFC" w:rsidP="00B92AFC">
      <w:pPr>
        <w:spacing w:before="100" w:beforeAutospacing="1"/>
        <w:rPr>
          <w:rFonts w:cs="Arial"/>
          <w:noProof/>
          <w:shd w:val="clear" w:color="auto" w:fill="FFFFFF"/>
        </w:rPr>
      </w:pPr>
      <w:r w:rsidRPr="00C83B80">
        <w:rPr>
          <w:rFonts w:cs="Arial"/>
          <w:i/>
          <w:shd w:val="clear" w:color="auto" w:fill="FFFFFF"/>
        </w:rPr>
        <w:t>Education Code</w:t>
      </w:r>
      <w:r w:rsidRPr="00C5641A">
        <w:rPr>
          <w:rFonts w:cs="Arial"/>
          <w:shd w:val="clear" w:color="auto" w:fill="FFFFFF"/>
        </w:rPr>
        <w:t xml:space="preserve"> or </w:t>
      </w:r>
      <w:r w:rsidRPr="00C83B80">
        <w:rPr>
          <w:rFonts w:cs="Arial"/>
          <w:i/>
          <w:shd w:val="clear" w:color="auto" w:fill="FFFFFF"/>
        </w:rPr>
        <w:t>CCR</w:t>
      </w:r>
      <w:r w:rsidRPr="00C5641A">
        <w:rPr>
          <w:rFonts w:cs="Arial"/>
          <w:shd w:val="clear" w:color="auto" w:fill="FFFFFF"/>
        </w:rPr>
        <w:t xml:space="preserve"> to Waive: </w:t>
      </w:r>
      <w:r w:rsidRPr="00081C40">
        <w:rPr>
          <w:rFonts w:cs="Arial"/>
          <w:noProof/>
          <w:shd w:val="clear" w:color="auto" w:fill="FFFFFF"/>
        </w:rPr>
        <w:t xml:space="preserve">The Twin Rivers Unified School District desires to waive the following sections and portions of the </w:t>
      </w:r>
      <w:r w:rsidRPr="00C83B80">
        <w:rPr>
          <w:rFonts w:cs="Arial"/>
          <w:i/>
          <w:noProof/>
          <w:shd w:val="clear" w:color="auto" w:fill="FFFFFF"/>
        </w:rPr>
        <w:t>Education Code</w:t>
      </w:r>
      <w:r w:rsidRPr="00081C40">
        <w:rPr>
          <w:rFonts w:cs="Arial"/>
          <w:noProof/>
          <w:shd w:val="clear" w:color="auto" w:fill="FFFFFF"/>
        </w:rPr>
        <w:t xml:space="preserve"> (“</w:t>
      </w:r>
      <w:r w:rsidRPr="00C83B80">
        <w:rPr>
          <w:rFonts w:cs="Arial"/>
          <w:i/>
          <w:noProof/>
          <w:shd w:val="clear" w:color="auto" w:fill="FFFFFF"/>
        </w:rPr>
        <w:t>EC</w:t>
      </w:r>
      <w:r w:rsidRPr="00081C40">
        <w:rPr>
          <w:rFonts w:cs="Arial"/>
          <w:noProof/>
          <w:shd w:val="clear" w:color="auto" w:fill="FFFFFF"/>
        </w:rPr>
        <w:t>”).</w:t>
      </w:r>
      <w:r>
        <w:rPr>
          <w:rFonts w:cs="Arial"/>
          <w:noProof/>
          <w:shd w:val="clear" w:color="auto" w:fill="FFFFFF"/>
        </w:rPr>
        <w:t xml:space="preserve"> </w:t>
      </w:r>
      <w:r w:rsidRPr="00081C40">
        <w:rPr>
          <w:rFonts w:cs="Arial"/>
          <w:noProof/>
          <w:shd w:val="clear" w:color="auto" w:fill="FFFFFF"/>
        </w:rPr>
        <w:t xml:space="preserve">Specifically, the District requests that the language in brackets [] be waived: </w:t>
      </w:r>
    </w:p>
    <w:p w14:paraId="34594235" w14:textId="77777777" w:rsidR="00B92AFC" w:rsidRPr="00081C40" w:rsidRDefault="00B92AFC" w:rsidP="00B92AFC">
      <w:pPr>
        <w:spacing w:before="100" w:beforeAutospacing="1"/>
        <w:rPr>
          <w:rFonts w:cs="Arial"/>
          <w:noProof/>
          <w:shd w:val="clear" w:color="auto" w:fill="FFFFFF"/>
        </w:rPr>
      </w:pPr>
      <w:r w:rsidRPr="00C83B80">
        <w:rPr>
          <w:rFonts w:cs="Arial"/>
          <w:i/>
          <w:noProof/>
          <w:shd w:val="clear" w:color="auto" w:fill="FFFFFF"/>
        </w:rPr>
        <w:t>EC</w:t>
      </w:r>
      <w:r w:rsidRPr="00081C40">
        <w:rPr>
          <w:rFonts w:cs="Arial"/>
          <w:noProof/>
          <w:shd w:val="clear" w:color="auto" w:fill="FFFFFF"/>
        </w:rPr>
        <w:t xml:space="preserve"> § 17455.</w:t>
      </w:r>
      <w:r>
        <w:rPr>
          <w:rFonts w:cs="Arial"/>
          <w:noProof/>
          <w:shd w:val="clear" w:color="auto" w:fill="FFFFFF"/>
        </w:rPr>
        <w:t xml:space="preserve"> </w:t>
      </w:r>
      <w:r w:rsidRPr="00081C40">
        <w:rPr>
          <w:rFonts w:cs="Arial"/>
          <w:noProof/>
          <w:shd w:val="clear" w:color="auto" w:fill="FFFFFF"/>
        </w:rPr>
        <w:t>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w:t>
      </w:r>
      <w:r>
        <w:rPr>
          <w:rFonts w:cs="Arial"/>
          <w:noProof/>
          <w:shd w:val="clear" w:color="auto" w:fill="FFFFFF"/>
        </w:rPr>
        <w:t xml:space="preserve"> </w:t>
      </w:r>
      <w:r w:rsidRPr="00081C40">
        <w:rPr>
          <w:rFonts w:cs="Arial"/>
          <w:noProof/>
          <w:shd w:val="clear" w:color="auto" w:fill="FFFFFF"/>
        </w:rPr>
        <w:t>The sale or lease may be made without first taking a vote of the electors of the district [, and shall be made in the manner provided by this article].</w:t>
      </w:r>
    </w:p>
    <w:p w14:paraId="5F4DC77D" w14:textId="77777777" w:rsidR="00B92AFC" w:rsidRPr="00081C40" w:rsidRDefault="00B92AFC" w:rsidP="00B92AFC">
      <w:pPr>
        <w:spacing w:before="100" w:beforeAutospacing="1"/>
        <w:rPr>
          <w:rFonts w:cs="Arial"/>
          <w:noProof/>
          <w:shd w:val="clear" w:color="auto" w:fill="FFFFFF"/>
        </w:rPr>
      </w:pPr>
    </w:p>
    <w:p w14:paraId="45EAF741" w14:textId="77777777" w:rsidR="00B92AFC" w:rsidRPr="00081C40" w:rsidRDefault="00B92AFC" w:rsidP="00B92AFC">
      <w:pPr>
        <w:spacing w:before="100" w:beforeAutospacing="1"/>
        <w:rPr>
          <w:rFonts w:cs="Arial"/>
          <w:noProof/>
          <w:shd w:val="clear" w:color="auto" w:fill="FFFFFF"/>
        </w:rPr>
      </w:pPr>
      <w:r w:rsidRPr="00081C40">
        <w:rPr>
          <w:rFonts w:cs="Arial"/>
          <w:noProof/>
          <w:shd w:val="clear" w:color="auto" w:fill="FFFFFF"/>
        </w:rPr>
        <w:lastRenderedPageBreak/>
        <w:t>Rationale: The language indicating that the sale of the property is to be made in the manner provided by this article should be waived, because the District is asking that several provisions of the article be waived and consequently, the sale or lease will not be made in the manner provided in Article 4.</w:t>
      </w:r>
    </w:p>
    <w:p w14:paraId="70FEDB8E" w14:textId="77777777" w:rsidR="00B92AFC" w:rsidRPr="00081C40" w:rsidRDefault="00B92AFC" w:rsidP="00B92AFC">
      <w:pPr>
        <w:spacing w:before="100" w:beforeAutospacing="1"/>
        <w:rPr>
          <w:rFonts w:cs="Arial"/>
          <w:noProof/>
          <w:shd w:val="clear" w:color="auto" w:fill="FFFFFF"/>
        </w:rPr>
      </w:pPr>
      <w:r w:rsidRPr="00C83B80">
        <w:rPr>
          <w:rFonts w:cs="Arial"/>
          <w:i/>
          <w:noProof/>
          <w:shd w:val="clear" w:color="auto" w:fill="FFFFFF"/>
        </w:rPr>
        <w:t>EC</w:t>
      </w:r>
      <w:r w:rsidRPr="00081C40">
        <w:rPr>
          <w:rFonts w:cs="Arial"/>
          <w:noProof/>
          <w:shd w:val="clear" w:color="auto" w:fill="FFFFFF"/>
        </w:rPr>
        <w:t xml:space="preserve"> § 17466.</w:t>
      </w:r>
      <w:r>
        <w:rPr>
          <w:rFonts w:cs="Arial"/>
          <w:noProof/>
          <w:shd w:val="clear" w:color="auto" w:fill="FFFFFF"/>
        </w:rPr>
        <w:t xml:space="preserve"> </w:t>
      </w:r>
      <w:r w:rsidRPr="00081C40">
        <w:rPr>
          <w:rFonts w:cs="Arial"/>
          <w:noProof/>
          <w:shd w:val="clear" w:color="auto" w:fill="FFFFFF"/>
        </w:rPr>
        <w:t>Before ordering the sale or lease of any property the governing board, in a regular open meeting, by a two-thirds vote of all its members, shall adopt a resolution, declaring its intention to sell or lease the property, as the case may be.</w:t>
      </w:r>
      <w:r>
        <w:rPr>
          <w:rFonts w:cs="Arial"/>
          <w:noProof/>
          <w:shd w:val="clear" w:color="auto" w:fill="FFFFFF"/>
        </w:rPr>
        <w:t xml:space="preserve"> </w:t>
      </w:r>
      <w:r w:rsidRPr="00081C40">
        <w:rPr>
          <w:rFonts w:cs="Arial"/>
          <w:noProof/>
          <w:shd w:val="clear" w:color="auto" w:fill="FFFFFF"/>
        </w:rPr>
        <w:t>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w:t>
      </w:r>
      <w:r>
        <w:rPr>
          <w:rFonts w:cs="Arial"/>
          <w:noProof/>
          <w:shd w:val="clear" w:color="auto" w:fill="FFFFFF"/>
        </w:rPr>
        <w:t xml:space="preserve"> </w:t>
      </w:r>
      <w:r w:rsidRPr="00081C40">
        <w:rPr>
          <w:rFonts w:cs="Arial"/>
          <w:noProof/>
          <w:shd w:val="clear" w:color="auto" w:fill="FFFFFF"/>
        </w:rPr>
        <w:t>The resolution shall fix a time not less than three weeks thereafter for a public meeting of the governing board to be held at its regular place of meeting, at which sealed proposals to purchase or lease will be received and considered].</w:t>
      </w:r>
    </w:p>
    <w:p w14:paraId="5031694E" w14:textId="77777777" w:rsidR="00B92AFC" w:rsidRPr="00081C40" w:rsidRDefault="00B92AFC" w:rsidP="00B92AFC">
      <w:pPr>
        <w:spacing w:before="100" w:beforeAutospacing="1"/>
        <w:rPr>
          <w:rFonts w:cs="Arial"/>
          <w:noProof/>
          <w:shd w:val="clear" w:color="auto" w:fill="FFFFFF"/>
        </w:rPr>
      </w:pPr>
      <w:r w:rsidRPr="00081C40">
        <w:rPr>
          <w:rFonts w:cs="Arial"/>
          <w:noProof/>
          <w:shd w:val="clear" w:color="auto" w:fill="FFFFFF"/>
        </w:rPr>
        <w:t>Rationale: The stricken language to be waived provides for the governing board to state a minimum price and the terms upon which the property will be sold or leased.</w:t>
      </w:r>
      <w:r>
        <w:rPr>
          <w:rFonts w:cs="Arial"/>
          <w:noProof/>
          <w:shd w:val="clear" w:color="auto" w:fill="FFFFFF"/>
        </w:rPr>
        <w:t xml:space="preserve"> </w:t>
      </w:r>
      <w:r w:rsidRPr="00081C40">
        <w:rPr>
          <w:rFonts w:cs="Arial"/>
          <w:noProof/>
          <w:shd w:val="clear" w:color="auto" w:fill="FFFFFF"/>
        </w:rPr>
        <w:t>The stricken language also would require specification of a meeting where proposals would be received and considered.</w:t>
      </w:r>
      <w:r>
        <w:rPr>
          <w:rFonts w:cs="Arial"/>
          <w:noProof/>
          <w:shd w:val="clear" w:color="auto" w:fill="FFFFFF"/>
        </w:rPr>
        <w:t xml:space="preserve"> </w:t>
      </w:r>
      <w:r w:rsidRPr="00081C40">
        <w:rPr>
          <w:rFonts w:cs="Arial"/>
          <w:noProof/>
          <w:shd w:val="clear" w:color="auto" w:fill="FFFFFF"/>
        </w:rPr>
        <w:t>The District is requesting that the requirement of stating a minimum price and terms be waived, so that it can receive as many offers as possible without making assumptions about the minimum price or the terms of the sale that could unnecessarily limit the possible range of solutions and proposals.</w:t>
      </w:r>
      <w:r>
        <w:rPr>
          <w:rFonts w:cs="Arial"/>
          <w:noProof/>
          <w:shd w:val="clear" w:color="auto" w:fill="FFFFFF"/>
        </w:rPr>
        <w:t xml:space="preserve"> </w:t>
      </w:r>
      <w:r w:rsidRPr="00081C40">
        <w:rPr>
          <w:rFonts w:cs="Arial"/>
          <w:noProof/>
          <w:shd w:val="clear" w:color="auto" w:fill="FFFFFF"/>
        </w:rPr>
        <w:t>Also, as the District cannot predict in advance the timing of negotiations with interested purchasers, it cannot at the time of adopting the resolution contemplated by this Section 17466, know when proposals must be brought back to the governing board for consideration.</w:t>
      </w:r>
      <w:r>
        <w:rPr>
          <w:rFonts w:cs="Arial"/>
          <w:noProof/>
          <w:shd w:val="clear" w:color="auto" w:fill="FFFFFF"/>
        </w:rPr>
        <w:t xml:space="preserve"> </w:t>
      </w:r>
      <w:r w:rsidRPr="00081C40">
        <w:rPr>
          <w:rFonts w:cs="Arial"/>
          <w:noProof/>
          <w:shd w:val="clear" w:color="auto" w:fill="FFFFFF"/>
        </w:rPr>
        <w:t>The District intends to review a number of proposals for the purchase of the property, and bring all proposals received to the governing board when necessary to consider the approval of a sale.</w:t>
      </w:r>
    </w:p>
    <w:p w14:paraId="5F62A7AC" w14:textId="77777777" w:rsidR="00B92AFC" w:rsidRPr="00081C40" w:rsidRDefault="00B92AFC" w:rsidP="00B92AFC">
      <w:pPr>
        <w:spacing w:before="100" w:beforeAutospacing="1"/>
        <w:rPr>
          <w:rFonts w:cs="Arial"/>
          <w:noProof/>
          <w:shd w:val="clear" w:color="auto" w:fill="FFFFFF"/>
        </w:rPr>
      </w:pPr>
      <w:r w:rsidRPr="00C83B80">
        <w:rPr>
          <w:rFonts w:cs="Arial"/>
          <w:i/>
          <w:noProof/>
          <w:shd w:val="clear" w:color="auto" w:fill="FFFFFF"/>
        </w:rPr>
        <w:t>EC</w:t>
      </w:r>
      <w:r w:rsidRPr="00081C40">
        <w:rPr>
          <w:rFonts w:cs="Arial"/>
          <w:noProof/>
          <w:shd w:val="clear" w:color="auto" w:fill="FFFFFF"/>
        </w:rPr>
        <w:t xml:space="preserve"> § 17468. If, in the discretion of the board, it is advisable to offer to pay a commission to a licensed real estate broker who is instrumental in obtaining any proposal, the commission shall be specified [in the resolution].</w:t>
      </w:r>
      <w:r>
        <w:rPr>
          <w:rFonts w:cs="Arial"/>
          <w:noProof/>
          <w:shd w:val="clear" w:color="auto" w:fill="FFFFFF"/>
        </w:rPr>
        <w:t xml:space="preserve"> </w:t>
      </w:r>
      <w:r w:rsidRPr="00081C40">
        <w:rPr>
          <w:rFonts w:cs="Arial"/>
          <w:noProof/>
          <w:shd w:val="clear" w:color="auto" w:fill="FFFFFF"/>
        </w:rPr>
        <w:t>No commission shall be paid unless there is contained in or with the [sealed] proposal [or stated in or with the oral bid], which is finally accepted, the name of the licensed real estate broker to whom it is to be paid, and the amount or rate thereof.</w:t>
      </w:r>
      <w:r>
        <w:rPr>
          <w:rFonts w:cs="Arial"/>
          <w:noProof/>
          <w:shd w:val="clear" w:color="auto" w:fill="FFFFFF"/>
        </w:rPr>
        <w:t xml:space="preserve"> </w:t>
      </w:r>
      <w:r w:rsidRPr="00081C40">
        <w:rPr>
          <w:rFonts w:cs="Arial"/>
          <w:noProof/>
          <w:shd w:val="clear" w:color="auto" w:fill="FFFFFF"/>
        </w:rPr>
        <w:t>Any commission shall, however, be paid only out of money received by the board from the sale or rental of the real property.</w:t>
      </w:r>
    </w:p>
    <w:p w14:paraId="0B8C882F" w14:textId="77777777" w:rsidR="00B92AFC" w:rsidRPr="00081C40" w:rsidRDefault="00B92AFC" w:rsidP="00B92AFC">
      <w:pPr>
        <w:spacing w:before="100" w:beforeAutospacing="1"/>
        <w:rPr>
          <w:rFonts w:cs="Arial"/>
          <w:noProof/>
          <w:shd w:val="clear" w:color="auto" w:fill="FFFFFF"/>
        </w:rPr>
      </w:pPr>
      <w:r w:rsidRPr="00081C40">
        <w:rPr>
          <w:rFonts w:cs="Arial"/>
          <w:noProof/>
          <w:shd w:val="clear" w:color="auto" w:fill="FFFFFF"/>
        </w:rPr>
        <w:t>Rationale: The stricken language to be waived provides for the District to receive sealed and oral bids to purchase or lease the property at an identified meeting of the District’s governing board.</w:t>
      </w:r>
      <w:r>
        <w:rPr>
          <w:rFonts w:cs="Arial"/>
          <w:noProof/>
          <w:shd w:val="clear" w:color="auto" w:fill="FFFFFF"/>
        </w:rPr>
        <w:t xml:space="preserve"> </w:t>
      </w:r>
      <w:r w:rsidRPr="00081C40">
        <w:rPr>
          <w:rFonts w:cs="Arial"/>
          <w:noProof/>
          <w:shd w:val="clear" w:color="auto" w:fill="FFFFFF"/>
        </w:rPr>
        <w:t>The District is requesting that the requirement of sealed bids and oral bidding to purchase or lease the property be waived, allowing the District to use a proposals process and negotiate the sale or lease of the property with a qualified purchaser.</w:t>
      </w:r>
    </w:p>
    <w:p w14:paraId="29512427" w14:textId="77777777" w:rsidR="00B92AFC" w:rsidRPr="00081C40" w:rsidRDefault="00B92AFC" w:rsidP="00B92AFC">
      <w:pPr>
        <w:spacing w:before="100" w:beforeAutospacing="1"/>
        <w:rPr>
          <w:rFonts w:cs="Arial"/>
          <w:noProof/>
          <w:shd w:val="clear" w:color="auto" w:fill="FFFFFF"/>
        </w:rPr>
      </w:pPr>
    </w:p>
    <w:p w14:paraId="28E4C509" w14:textId="77777777" w:rsidR="00B92AFC" w:rsidRPr="00081C40" w:rsidRDefault="00B92AFC" w:rsidP="00B92AFC">
      <w:pPr>
        <w:spacing w:before="100" w:beforeAutospacing="1"/>
        <w:rPr>
          <w:rFonts w:cs="Arial"/>
          <w:noProof/>
          <w:shd w:val="clear" w:color="auto" w:fill="FFFFFF"/>
        </w:rPr>
      </w:pPr>
      <w:r w:rsidRPr="00C83B80">
        <w:rPr>
          <w:rFonts w:cs="Arial"/>
          <w:i/>
          <w:noProof/>
          <w:shd w:val="clear" w:color="auto" w:fill="FFFFFF"/>
        </w:rPr>
        <w:t>EC</w:t>
      </w:r>
      <w:r w:rsidRPr="00081C40">
        <w:rPr>
          <w:rFonts w:cs="Arial"/>
          <w:noProof/>
          <w:shd w:val="clear" w:color="auto" w:fill="FFFFFF"/>
        </w:rPr>
        <w:t xml:space="preserve"> § 17469. Notice of the adoption of the resolution [and of the time and place of holding the meeting] shall be given by posting copies of the resolution signed by the board or by a majority thereof in three public places in the district [,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038E1DDF" w14:textId="77777777" w:rsidR="00B92AFC" w:rsidRPr="00081C40" w:rsidRDefault="00B92AFC" w:rsidP="00B92AFC">
      <w:pPr>
        <w:spacing w:before="100" w:beforeAutospacing="1"/>
        <w:rPr>
          <w:rFonts w:cs="Arial"/>
          <w:noProof/>
          <w:shd w:val="clear" w:color="auto" w:fill="FFFFFF"/>
        </w:rPr>
      </w:pPr>
      <w:r w:rsidRPr="00081C40">
        <w:rPr>
          <w:rFonts w:cs="Arial"/>
          <w:noProof/>
          <w:shd w:val="clear" w:color="auto" w:fill="FFFFFF"/>
        </w:rPr>
        <w:t>Rationale: The stricken language to be waived assumes that the Board would be setting a specific meeting to receive proposals for the purchase of the property.</w:t>
      </w:r>
      <w:r>
        <w:rPr>
          <w:rFonts w:cs="Arial"/>
          <w:noProof/>
          <w:shd w:val="clear" w:color="auto" w:fill="FFFFFF"/>
        </w:rPr>
        <w:t xml:space="preserve"> </w:t>
      </w:r>
      <w:r w:rsidRPr="00081C40">
        <w:rPr>
          <w:rFonts w:cs="Arial"/>
          <w:noProof/>
          <w:shd w:val="clear" w:color="auto" w:fill="FFFFFF"/>
        </w:rPr>
        <w:t xml:space="preserve">Such a requirement, however, will be removed pursuant to the language stricken within </w:t>
      </w:r>
      <w:r w:rsidRPr="00C83B80">
        <w:rPr>
          <w:rFonts w:cs="Arial"/>
          <w:i/>
          <w:noProof/>
          <w:shd w:val="clear" w:color="auto" w:fill="FFFFFF"/>
        </w:rPr>
        <w:t>Education Code</w:t>
      </w:r>
      <w:r w:rsidRPr="00081C40">
        <w:rPr>
          <w:rFonts w:cs="Arial"/>
          <w:noProof/>
          <w:shd w:val="clear" w:color="auto" w:fill="FFFFFF"/>
        </w:rPr>
        <w:t xml:space="preserve"> Section 17466.</w:t>
      </w:r>
      <w:r>
        <w:rPr>
          <w:rFonts w:cs="Arial"/>
          <w:noProof/>
          <w:shd w:val="clear" w:color="auto" w:fill="FFFFFF"/>
        </w:rPr>
        <w:t xml:space="preserve"> </w:t>
      </w:r>
      <w:r w:rsidRPr="00081C40">
        <w:rPr>
          <w:rFonts w:cs="Arial"/>
          <w:noProof/>
          <w:shd w:val="clear" w:color="auto" w:fill="FFFFFF"/>
        </w:rPr>
        <w:t>As modified, the District would still be required to provide notice of its adoption of a resolution of intent to sell the property, but the posting of that resolution and notice in a newspaper would no longer be tied to an established date to receive proposals.</w:t>
      </w:r>
    </w:p>
    <w:p w14:paraId="29D9D489" w14:textId="77777777" w:rsidR="00B92AFC" w:rsidRPr="00081C40" w:rsidRDefault="00B92AFC" w:rsidP="00B92AFC">
      <w:pPr>
        <w:spacing w:before="100" w:beforeAutospacing="1"/>
        <w:rPr>
          <w:rFonts w:cs="Arial"/>
          <w:noProof/>
          <w:shd w:val="clear" w:color="auto" w:fill="FFFFFF"/>
        </w:rPr>
      </w:pPr>
      <w:r w:rsidRPr="00C83B80">
        <w:rPr>
          <w:rFonts w:cs="Arial"/>
          <w:i/>
          <w:noProof/>
          <w:shd w:val="clear" w:color="auto" w:fill="FFFFFF"/>
        </w:rPr>
        <w:t>EC</w:t>
      </w:r>
      <w:r w:rsidRPr="00081C40">
        <w:rPr>
          <w:rFonts w:cs="Arial"/>
          <w:noProof/>
          <w:shd w:val="clear" w:color="auto" w:fill="FFFFFF"/>
        </w:rPr>
        <w:t xml:space="preserve"> § 17470. (a) The governing board of a school district that intends to sell or lease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14:paraId="24BB5739" w14:textId="77777777" w:rsidR="00B92AFC" w:rsidRPr="00081C40" w:rsidRDefault="00B92AFC" w:rsidP="00B92AFC">
      <w:pPr>
        <w:spacing w:before="100" w:beforeAutospacing="1"/>
        <w:rPr>
          <w:rFonts w:cs="Arial"/>
          <w:noProof/>
          <w:shd w:val="clear" w:color="auto" w:fill="FFFFFF"/>
        </w:rPr>
      </w:pPr>
      <w:r w:rsidRPr="00081C40">
        <w:rPr>
          <w:rFonts w:cs="Arial"/>
          <w:noProof/>
          <w:shd w:val="clear" w:color="auto" w:fill="FFFFFF"/>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2D90155A" w14:textId="77777777" w:rsidR="00B92AFC" w:rsidRPr="00081C40" w:rsidRDefault="00B92AFC" w:rsidP="00B92AFC">
      <w:pPr>
        <w:spacing w:before="100" w:beforeAutospacing="1"/>
        <w:rPr>
          <w:rFonts w:cs="Arial"/>
          <w:noProof/>
          <w:shd w:val="clear" w:color="auto" w:fill="FFFFFF"/>
        </w:rPr>
      </w:pPr>
      <w:r w:rsidRPr="00081C40">
        <w:rPr>
          <w:rFonts w:cs="Arial"/>
          <w:noProof/>
          <w:shd w:val="clear" w:color="auto" w:fill="FFFFFF"/>
        </w:rPr>
        <w:t>Rationale: The stricken language to be waived assumes that the Board would be setting a specific meeting to receive proposals for the purchase or lease of the property.</w:t>
      </w:r>
      <w:r>
        <w:rPr>
          <w:rFonts w:cs="Arial"/>
          <w:noProof/>
          <w:shd w:val="clear" w:color="auto" w:fill="FFFFFF"/>
        </w:rPr>
        <w:t xml:space="preserve"> </w:t>
      </w:r>
      <w:r w:rsidRPr="00081C40">
        <w:rPr>
          <w:rFonts w:cs="Arial"/>
          <w:noProof/>
          <w:shd w:val="clear" w:color="auto" w:fill="FFFFFF"/>
        </w:rPr>
        <w:t xml:space="preserve">Such a requirement, however, will be removed pursuant to the language stricken within </w:t>
      </w:r>
      <w:r w:rsidRPr="00C83B80">
        <w:rPr>
          <w:rFonts w:cs="Arial"/>
          <w:i/>
          <w:noProof/>
          <w:shd w:val="clear" w:color="auto" w:fill="FFFFFF"/>
        </w:rPr>
        <w:t>Education Code</w:t>
      </w:r>
      <w:r w:rsidRPr="00081C40">
        <w:rPr>
          <w:rFonts w:cs="Arial"/>
          <w:noProof/>
          <w:shd w:val="clear" w:color="auto" w:fill="FFFFFF"/>
        </w:rPr>
        <w:t xml:space="preserve"> Section 17466.</w:t>
      </w:r>
      <w:r>
        <w:rPr>
          <w:rFonts w:cs="Arial"/>
          <w:noProof/>
          <w:shd w:val="clear" w:color="auto" w:fill="FFFFFF"/>
        </w:rPr>
        <w:t xml:space="preserve"> </w:t>
      </w:r>
      <w:r w:rsidRPr="00081C40">
        <w:rPr>
          <w:rFonts w:cs="Arial"/>
          <w:noProof/>
          <w:shd w:val="clear" w:color="auto" w:fill="FFFFFF"/>
        </w:rPr>
        <w:t>As modified, the District would still be required to take reasonable steps to provide notice to the former owner, but the provision of such notice would no longer be tied to an established date to receive proposals.</w:t>
      </w:r>
    </w:p>
    <w:p w14:paraId="2C128036" w14:textId="77777777" w:rsidR="00B92AFC" w:rsidRPr="00081C40" w:rsidRDefault="00B92AFC" w:rsidP="00B92AFC">
      <w:pPr>
        <w:spacing w:before="100" w:beforeAutospacing="1"/>
        <w:rPr>
          <w:rFonts w:cs="Arial"/>
          <w:noProof/>
          <w:shd w:val="clear" w:color="auto" w:fill="FFFFFF"/>
        </w:rPr>
      </w:pPr>
      <w:r w:rsidRPr="00C83B80">
        <w:rPr>
          <w:rFonts w:cs="Arial"/>
          <w:i/>
          <w:noProof/>
          <w:shd w:val="clear" w:color="auto" w:fill="FFFFFF"/>
        </w:rPr>
        <w:t>EC</w:t>
      </w:r>
      <w:r w:rsidRPr="00081C40">
        <w:rPr>
          <w:rFonts w:cs="Arial"/>
          <w:noProof/>
          <w:shd w:val="clear" w:color="auto" w:fill="FFFFFF"/>
        </w:rPr>
        <w:t xml:space="preserve"> § 17472. [At the time and place fixed in the resolution for the meeting of the governing body, all sealed proposals which have been received shall, in public session, be opened, examined, and declared by the board.</w:t>
      </w:r>
      <w:r>
        <w:rPr>
          <w:rFonts w:cs="Arial"/>
          <w:noProof/>
          <w:shd w:val="clear" w:color="auto" w:fill="FFFFFF"/>
        </w:rPr>
        <w:t xml:space="preserve"> </w:t>
      </w:r>
      <w:r w:rsidRPr="00081C40">
        <w:rPr>
          <w:rFonts w:cs="Arial"/>
          <w:noProof/>
          <w:shd w:val="clear" w:color="auto" w:fill="FFFFFF"/>
        </w:rPr>
        <w:t>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5CCD6863" w14:textId="77777777" w:rsidR="00B92AFC" w:rsidRPr="00081C40" w:rsidRDefault="00B92AFC" w:rsidP="00B92AFC">
      <w:pPr>
        <w:spacing w:before="100" w:beforeAutospacing="1"/>
        <w:rPr>
          <w:rFonts w:cs="Arial"/>
          <w:noProof/>
          <w:shd w:val="clear" w:color="auto" w:fill="FFFFFF"/>
        </w:rPr>
      </w:pPr>
    </w:p>
    <w:p w14:paraId="4F2A96D3" w14:textId="77777777" w:rsidR="00B92AFC" w:rsidRPr="00081C40" w:rsidRDefault="00B92AFC" w:rsidP="00B92AFC">
      <w:pPr>
        <w:spacing w:before="100" w:beforeAutospacing="1"/>
        <w:rPr>
          <w:rFonts w:cs="Arial"/>
          <w:noProof/>
          <w:shd w:val="clear" w:color="auto" w:fill="FFFFFF"/>
        </w:rPr>
      </w:pPr>
      <w:r w:rsidRPr="00081C40">
        <w:rPr>
          <w:rFonts w:cs="Arial"/>
          <w:noProof/>
          <w:shd w:val="clear" w:color="auto" w:fill="FFFFFF"/>
        </w:rPr>
        <w:t>Rationale: The stricken language to be waived provides for the District to receive and open sealed proposals and oral bids to purchase or lease the property at an identified meeting of the District’s governing board.</w:t>
      </w:r>
      <w:r>
        <w:rPr>
          <w:rFonts w:cs="Arial"/>
          <w:noProof/>
          <w:shd w:val="clear" w:color="auto" w:fill="FFFFFF"/>
        </w:rPr>
        <w:t xml:space="preserve"> </w:t>
      </w:r>
      <w:r w:rsidRPr="00081C40">
        <w:rPr>
          <w:rFonts w:cs="Arial"/>
          <w:noProof/>
          <w:shd w:val="clear" w:color="auto" w:fill="FFFFFF"/>
        </w:rPr>
        <w:t>The District is requesting that the requirement of sealed proposals and oral bidding to purchase or lease the property be waived, allowing the District to use a proposals process and negotiate the sale or lease of the property with a qualified purchaser.</w:t>
      </w:r>
      <w:r>
        <w:rPr>
          <w:rFonts w:cs="Arial"/>
          <w:noProof/>
          <w:shd w:val="clear" w:color="auto" w:fill="FFFFFF"/>
        </w:rPr>
        <w:t xml:space="preserve"> </w:t>
      </w:r>
      <w:r w:rsidRPr="00081C40">
        <w:rPr>
          <w:rFonts w:cs="Arial"/>
          <w:noProof/>
          <w:shd w:val="clear" w:color="auto" w:fill="FFFFFF"/>
        </w:rPr>
        <w:t>This will allow the District to receive and consider a number of proposals and maximize the District’s ability to negotiate the most favorable transaction terms.</w:t>
      </w:r>
    </w:p>
    <w:p w14:paraId="1730F25A" w14:textId="77777777" w:rsidR="00B92AFC" w:rsidRPr="00081C40" w:rsidRDefault="00B92AFC" w:rsidP="00B92AFC">
      <w:pPr>
        <w:spacing w:before="100" w:beforeAutospacing="1"/>
        <w:rPr>
          <w:rFonts w:cs="Arial"/>
          <w:noProof/>
          <w:shd w:val="clear" w:color="auto" w:fill="FFFFFF"/>
        </w:rPr>
      </w:pPr>
      <w:r w:rsidRPr="00C83B80">
        <w:rPr>
          <w:rFonts w:cs="Arial"/>
          <w:i/>
          <w:noProof/>
          <w:shd w:val="clear" w:color="auto" w:fill="FFFFFF"/>
        </w:rPr>
        <w:t>EC</w:t>
      </w:r>
      <w:r w:rsidRPr="00081C40">
        <w:rPr>
          <w:rFonts w:cs="Arial"/>
          <w:noProof/>
          <w:shd w:val="clear" w:color="auto" w:fill="FFFFFF"/>
        </w:rPr>
        <w:t xml:space="preserve"> § 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w:t>
      </w:r>
      <w:r>
        <w:rPr>
          <w:rFonts w:cs="Arial"/>
          <w:noProof/>
          <w:shd w:val="clear" w:color="auto" w:fill="FFFFFF"/>
        </w:rPr>
        <w:t xml:space="preserve"> </w:t>
      </w:r>
      <w:r w:rsidRPr="00081C40">
        <w:rPr>
          <w:rFonts w:cs="Arial"/>
          <w:noProof/>
          <w:shd w:val="clear" w:color="auto" w:fill="FFFFFF"/>
        </w:rPr>
        <w:t>Final acceptance shall not be made, however, until the oral bid is reduced to writing and signed by the offeror.]</w:t>
      </w:r>
    </w:p>
    <w:p w14:paraId="41104AA4" w14:textId="77777777" w:rsidR="00B92AFC" w:rsidRPr="00081C40" w:rsidRDefault="00B92AFC" w:rsidP="00B92AFC">
      <w:pPr>
        <w:spacing w:before="100" w:beforeAutospacing="1"/>
        <w:rPr>
          <w:rFonts w:cs="Arial"/>
          <w:noProof/>
          <w:shd w:val="clear" w:color="auto" w:fill="FFFFFF"/>
        </w:rPr>
      </w:pPr>
      <w:r w:rsidRPr="00081C40">
        <w:rPr>
          <w:rFonts w:cs="Arial"/>
          <w:noProof/>
          <w:shd w:val="clear" w:color="auto" w:fill="FFFFFF"/>
        </w:rPr>
        <w:t>Rationale: The entire section is to be waived because the District, in negotiating an agreement to sell or lease the property, will not be accepting oral bids.</w:t>
      </w:r>
    </w:p>
    <w:p w14:paraId="59E4DB4F" w14:textId="77777777" w:rsidR="00B92AFC" w:rsidRPr="00081C40" w:rsidRDefault="00B92AFC" w:rsidP="00B92AFC">
      <w:pPr>
        <w:spacing w:before="100" w:beforeAutospacing="1"/>
        <w:rPr>
          <w:rFonts w:cs="Arial"/>
          <w:noProof/>
          <w:shd w:val="clear" w:color="auto" w:fill="FFFFFF"/>
        </w:rPr>
      </w:pPr>
      <w:r w:rsidRPr="00C83B80">
        <w:rPr>
          <w:rFonts w:cs="Arial"/>
          <w:i/>
          <w:noProof/>
          <w:shd w:val="clear" w:color="auto" w:fill="FFFFFF"/>
        </w:rPr>
        <w:t>EC</w:t>
      </w:r>
      <w:r w:rsidRPr="00081C40">
        <w:rPr>
          <w:rFonts w:cs="Arial"/>
          <w:noProof/>
          <w:shd w:val="clear" w:color="auto" w:fill="FFFFFF"/>
        </w:rPr>
        <w:t xml:space="preserve"> § 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w:t>
      </w:r>
      <w:r>
        <w:rPr>
          <w:rFonts w:cs="Arial"/>
          <w:noProof/>
          <w:shd w:val="clear" w:color="auto" w:fill="FFFFFF"/>
        </w:rPr>
        <w:t xml:space="preserve"> </w:t>
      </w:r>
      <w:r w:rsidRPr="00081C40">
        <w:rPr>
          <w:rFonts w:cs="Arial"/>
          <w:noProof/>
          <w:shd w:val="clear" w:color="auto" w:fill="FFFFFF"/>
        </w:rPr>
        <w:t>One-half of the commission on the amount of the highest written proposal shall be paid to the broker who submitted it, and the balance of the commission on the purchase price to the broker who procured the purchaser to whom the sale was confirmed.]</w:t>
      </w:r>
    </w:p>
    <w:p w14:paraId="0BAF8D49" w14:textId="77777777" w:rsidR="00B92AFC" w:rsidRPr="00081C40" w:rsidRDefault="00B92AFC" w:rsidP="00B92AFC">
      <w:pPr>
        <w:spacing w:before="100" w:beforeAutospacing="1"/>
        <w:rPr>
          <w:rFonts w:cs="Arial"/>
          <w:noProof/>
          <w:shd w:val="clear" w:color="auto" w:fill="FFFFFF"/>
        </w:rPr>
      </w:pPr>
      <w:r w:rsidRPr="00081C40">
        <w:rPr>
          <w:rFonts w:cs="Arial"/>
          <w:noProof/>
          <w:shd w:val="clear" w:color="auto" w:fill="FFFFFF"/>
        </w:rPr>
        <w:t>Rationale: The entire section is to be waived because the District, in negotiating an agreement to sell or lease the property, will not be accepting oral bids.</w:t>
      </w:r>
    </w:p>
    <w:p w14:paraId="6E20E8DE" w14:textId="77777777" w:rsidR="00B92AFC" w:rsidRPr="00081C40" w:rsidRDefault="00B92AFC" w:rsidP="00B92AFC">
      <w:pPr>
        <w:spacing w:before="100" w:beforeAutospacing="1"/>
        <w:rPr>
          <w:rFonts w:cs="Arial"/>
          <w:noProof/>
          <w:shd w:val="clear" w:color="auto" w:fill="FFFFFF"/>
        </w:rPr>
      </w:pPr>
      <w:r w:rsidRPr="00C83B80">
        <w:rPr>
          <w:rFonts w:cs="Arial"/>
          <w:i/>
          <w:noProof/>
          <w:shd w:val="clear" w:color="auto" w:fill="FFFFFF"/>
        </w:rPr>
        <w:t>EC</w:t>
      </w:r>
      <w:r w:rsidRPr="00081C40">
        <w:rPr>
          <w:rFonts w:cs="Arial"/>
          <w:noProof/>
          <w:shd w:val="clear" w:color="auto" w:fill="FFFFFF"/>
        </w:rPr>
        <w:t xml:space="preserve"> § 17475.</w:t>
      </w:r>
      <w:r>
        <w:rPr>
          <w:rFonts w:cs="Arial"/>
          <w:noProof/>
          <w:shd w:val="clear" w:color="auto" w:fill="FFFFFF"/>
        </w:rPr>
        <w:t xml:space="preserve"> </w:t>
      </w:r>
      <w:r w:rsidRPr="00081C40">
        <w:rPr>
          <w:rFonts w:cs="Arial"/>
          <w:noProof/>
          <w:shd w:val="clear" w:color="auto" w:fill="FFFFFF"/>
        </w:rPr>
        <w:t>The final acceptance by the governing body may be made [either at the same session or at any adjourned session of the same meeting held within the 10 days next following].</w:t>
      </w:r>
    </w:p>
    <w:p w14:paraId="3496F47E" w14:textId="77777777" w:rsidR="00B92AFC" w:rsidRPr="00081C40" w:rsidRDefault="00B92AFC" w:rsidP="00B92AFC">
      <w:pPr>
        <w:spacing w:before="100" w:beforeAutospacing="1"/>
        <w:rPr>
          <w:rFonts w:cs="Arial"/>
          <w:noProof/>
          <w:shd w:val="clear" w:color="auto" w:fill="FFFFFF"/>
        </w:rPr>
      </w:pPr>
      <w:r w:rsidRPr="00081C40">
        <w:rPr>
          <w:rFonts w:cs="Arial"/>
          <w:noProof/>
          <w:shd w:val="clear" w:color="auto" w:fill="FFFFFF"/>
        </w:rPr>
        <w:t>Rationale: Modification of the section would remove the requirement that the governing board accept a proposal at the same meeting received, and would instead allow the governing board to consider proposals received and, as desired and appropriate, direct further negotiation, and complete the transaction at the time most beneficial to the District.</w:t>
      </w:r>
      <w:r>
        <w:rPr>
          <w:rFonts w:cs="Arial"/>
          <w:noProof/>
          <w:shd w:val="clear" w:color="auto" w:fill="FFFFFF"/>
        </w:rPr>
        <w:t xml:space="preserve"> </w:t>
      </w:r>
    </w:p>
    <w:p w14:paraId="1E2E5008" w14:textId="77777777" w:rsidR="00B92AFC" w:rsidRPr="00C5641A" w:rsidRDefault="00B92AFC" w:rsidP="00B92AFC">
      <w:pPr>
        <w:spacing w:before="100" w:beforeAutospacing="1"/>
        <w:rPr>
          <w:rFonts w:cs="Arial"/>
          <w:shd w:val="clear" w:color="auto" w:fill="FFFFFF"/>
        </w:rPr>
      </w:pPr>
    </w:p>
    <w:p w14:paraId="71C0F69B" w14:textId="77777777" w:rsidR="00B92AFC" w:rsidRPr="00081C40" w:rsidRDefault="00B92AFC" w:rsidP="00B92AFC">
      <w:pPr>
        <w:spacing w:before="100" w:beforeAutospacing="1"/>
        <w:rPr>
          <w:rFonts w:cs="Arial"/>
          <w:noProof/>
        </w:rPr>
      </w:pPr>
      <w:r w:rsidRPr="00C5641A">
        <w:rPr>
          <w:rFonts w:cs="Arial"/>
        </w:rPr>
        <w:t xml:space="preserve">Outcome Rationale: </w:t>
      </w:r>
      <w:r w:rsidRPr="00081C40">
        <w:rPr>
          <w:rFonts w:cs="Arial"/>
          <w:noProof/>
        </w:rPr>
        <w:t>The Twin Rivers Unified School District (“District”) owns the parcels of real property located in the Panhandle Development Area, identified by Assessor Parcel Numbers 201-0320-018 and 201-0320-019, which is commonly known as the Village 13 Property referred to herein as (the “Property”).</w:t>
      </w:r>
      <w:r>
        <w:rPr>
          <w:rFonts w:cs="Arial"/>
          <w:noProof/>
        </w:rPr>
        <w:t xml:space="preserve"> </w:t>
      </w:r>
      <w:r w:rsidRPr="00081C40">
        <w:rPr>
          <w:rFonts w:cs="Arial"/>
          <w:noProof/>
        </w:rPr>
        <w:t>Currently, the Property is not being used by the District, there are no community groups authorized to use the Property, and the District does not need use of the Property as it has been declared surplus.</w:t>
      </w:r>
      <w:r>
        <w:rPr>
          <w:rFonts w:cs="Arial"/>
          <w:noProof/>
        </w:rPr>
        <w:t xml:space="preserve"> </w:t>
      </w:r>
    </w:p>
    <w:p w14:paraId="242D9791" w14:textId="77777777" w:rsidR="00B92AFC" w:rsidRPr="00081C40" w:rsidRDefault="00B92AFC" w:rsidP="00B92AFC">
      <w:pPr>
        <w:spacing w:before="100" w:beforeAutospacing="1"/>
        <w:rPr>
          <w:rFonts w:cs="Arial"/>
          <w:noProof/>
        </w:rPr>
      </w:pPr>
      <w:r w:rsidRPr="00081C40">
        <w:rPr>
          <w:rFonts w:cs="Arial"/>
          <w:noProof/>
        </w:rPr>
        <w:t xml:space="preserve">The District wishes to sell the Property in a manner that will provide the District with the most benefit and wishes to consider various offers in order to identify which is in the best interest of the District, when compared based on various factors, including but not limited to, price. </w:t>
      </w:r>
    </w:p>
    <w:p w14:paraId="5167D2B4" w14:textId="77777777" w:rsidR="00B92AFC" w:rsidRPr="00081C40" w:rsidRDefault="00B92AFC" w:rsidP="00B92AFC">
      <w:pPr>
        <w:spacing w:before="100" w:beforeAutospacing="1"/>
        <w:rPr>
          <w:rFonts w:cs="Arial"/>
          <w:noProof/>
        </w:rPr>
      </w:pPr>
      <w:r w:rsidRPr="00081C40">
        <w:rPr>
          <w:rFonts w:cs="Arial"/>
          <w:noProof/>
        </w:rPr>
        <w:t xml:space="preserve">As a result, the District is seeking a waiver of certain portions of the </w:t>
      </w:r>
      <w:r w:rsidRPr="00C83B80">
        <w:rPr>
          <w:rFonts w:cs="Arial"/>
          <w:i/>
          <w:noProof/>
        </w:rPr>
        <w:t>Education Code</w:t>
      </w:r>
      <w:r w:rsidRPr="00081C40">
        <w:rPr>
          <w:rFonts w:cs="Arial"/>
          <w:noProof/>
        </w:rPr>
        <w:t xml:space="preserve"> so it can pursue a sale through an informal proposals process.</w:t>
      </w:r>
      <w:r>
        <w:rPr>
          <w:rFonts w:cs="Arial"/>
          <w:noProof/>
        </w:rPr>
        <w:t xml:space="preserve"> </w:t>
      </w:r>
      <w:r w:rsidRPr="00081C40">
        <w:rPr>
          <w:rFonts w:cs="Arial"/>
          <w:noProof/>
        </w:rPr>
        <w:t>This process will allow the District to publicly solicit and evaluate competitive offers and select the offer that is in the District’s best interest.</w:t>
      </w:r>
      <w:r>
        <w:rPr>
          <w:rFonts w:cs="Arial"/>
          <w:noProof/>
        </w:rPr>
        <w:t xml:space="preserve"> </w:t>
      </w:r>
      <w:r w:rsidRPr="00081C40">
        <w:rPr>
          <w:rFonts w:cs="Arial"/>
          <w:noProof/>
        </w:rPr>
        <w:t>District staff, in consultation with legal counsel, will review the offers and determine which offer(s) provides the most beneficial terms to the District.</w:t>
      </w:r>
    </w:p>
    <w:p w14:paraId="20A3CFA7" w14:textId="77777777" w:rsidR="00B92AFC" w:rsidRPr="00081C40" w:rsidRDefault="00B92AFC" w:rsidP="00B92AFC">
      <w:pPr>
        <w:spacing w:before="100" w:beforeAutospacing="1"/>
        <w:rPr>
          <w:rFonts w:cs="Arial"/>
          <w:noProof/>
        </w:rPr>
      </w:pPr>
      <w:r w:rsidRPr="00081C40">
        <w:rPr>
          <w:rFonts w:cs="Arial"/>
          <w:noProof/>
        </w:rPr>
        <w:t>The District needs the ability to be flexible and work with interested parties to determine what type of transactional terms will yield the best result for the District.</w:t>
      </w:r>
      <w:r>
        <w:rPr>
          <w:rFonts w:cs="Arial"/>
          <w:noProof/>
        </w:rPr>
        <w:t xml:space="preserve"> </w:t>
      </w:r>
      <w:r w:rsidRPr="00081C40">
        <w:rPr>
          <w:rFonts w:cs="Arial"/>
          <w:noProof/>
        </w:rPr>
        <w:t>This flexibility is particularly important for this Property given the unique status of the Panhandle Development Area in which the Property is located – specifically, the Panhandle Development Area is undergoing rapid development, is impacted by several environmental issues, and the specific Property is subject to various easement requests from local utilities, some of which have indicated that they will exercise their eminent domain powers if the District does not grant the requested easement.</w:t>
      </w:r>
      <w:r>
        <w:rPr>
          <w:rFonts w:cs="Arial"/>
          <w:noProof/>
        </w:rPr>
        <w:t xml:space="preserve"> </w:t>
      </w:r>
      <w:r w:rsidRPr="00081C40">
        <w:rPr>
          <w:rFonts w:cs="Arial"/>
          <w:noProof/>
        </w:rPr>
        <w:t>In light of all of this, the District believes that a sophisticated buyer may need to purchase this Property and wishes to have the flexibility obtained through a waiver in order to solicit and negotiate with such an entity.</w:t>
      </w:r>
      <w:r>
        <w:rPr>
          <w:rFonts w:cs="Arial"/>
          <w:noProof/>
        </w:rPr>
        <w:t xml:space="preserve"> </w:t>
      </w:r>
      <w:r w:rsidRPr="00081C40">
        <w:rPr>
          <w:rFonts w:cs="Arial"/>
          <w:noProof/>
        </w:rPr>
        <w:t>The requested waiver will allow the District to sell the Property through this more beneficial, flexible process.</w:t>
      </w:r>
      <w:r>
        <w:rPr>
          <w:rFonts w:cs="Arial"/>
          <w:noProof/>
        </w:rPr>
        <w:t xml:space="preserve"> </w:t>
      </w:r>
      <w:r w:rsidRPr="00081C40">
        <w:rPr>
          <w:rFonts w:cs="Arial"/>
          <w:noProof/>
        </w:rPr>
        <w:t>The District has developed a strategic plan for soliciting offers for the Property and is working closely with legal counsel to seek offers for the purchase of the Property and to develop a process to sell the Property in a fair and open manner.</w:t>
      </w:r>
      <w:r>
        <w:rPr>
          <w:rFonts w:cs="Arial"/>
          <w:noProof/>
        </w:rPr>
        <w:t xml:space="preserve"> </w:t>
      </w:r>
      <w:r w:rsidRPr="00081C40">
        <w:rPr>
          <w:rFonts w:cs="Arial"/>
          <w:noProof/>
        </w:rPr>
        <w:t>The District is requesting a waiver for the term of 2 years in order to have the ability to complete a sale and close escrow on a purchase that will likely take years to complete.</w:t>
      </w:r>
      <w:r>
        <w:rPr>
          <w:rFonts w:cs="Arial"/>
          <w:noProof/>
        </w:rPr>
        <w:t xml:space="preserve"> </w:t>
      </w:r>
      <w:r w:rsidRPr="00081C40">
        <w:rPr>
          <w:rFonts w:cs="Arial"/>
          <w:noProof/>
        </w:rPr>
        <w:t>However, the District is open to a shorter term waiver, with subsequent renewal submissions if necessary, if such shorter term is found more appropriate.</w:t>
      </w:r>
    </w:p>
    <w:p w14:paraId="1285D99C" w14:textId="77777777" w:rsidR="00B92AFC" w:rsidRPr="00081C40" w:rsidRDefault="00B92AFC" w:rsidP="00F965AD">
      <w:pPr>
        <w:spacing w:before="100" w:beforeAutospacing="1"/>
        <w:rPr>
          <w:rFonts w:cs="Arial"/>
          <w:noProof/>
        </w:rPr>
      </w:pPr>
      <w:r w:rsidRPr="00081C40">
        <w:rPr>
          <w:rFonts w:cs="Arial"/>
          <w:noProof/>
        </w:rPr>
        <w:t>NOTE:</w:t>
      </w:r>
      <w:r>
        <w:rPr>
          <w:rFonts w:cs="Arial"/>
          <w:noProof/>
        </w:rPr>
        <w:t xml:space="preserve"> </w:t>
      </w:r>
      <w:r w:rsidRPr="00081C40">
        <w:rPr>
          <w:rFonts w:cs="Arial"/>
          <w:noProof/>
        </w:rPr>
        <w:t>The District has additional documentation related to this request that it would like to include with this application, but the system seems to crash once we reach a certain number of attachments.</w:t>
      </w:r>
      <w:r>
        <w:rPr>
          <w:rFonts w:cs="Arial"/>
          <w:noProof/>
        </w:rPr>
        <w:t xml:space="preserve"> </w:t>
      </w:r>
      <w:r w:rsidRPr="00081C40">
        <w:rPr>
          <w:rFonts w:cs="Arial"/>
          <w:noProof/>
        </w:rPr>
        <w:t>We have attached what we believe are the most relevant supporting documents, but we are happy to share more over email if desired.</w:t>
      </w:r>
      <w:r>
        <w:rPr>
          <w:rFonts w:cs="Arial"/>
          <w:noProof/>
        </w:rPr>
        <w:t xml:space="preserve"> </w:t>
      </w:r>
      <w:r w:rsidRPr="00081C40">
        <w:rPr>
          <w:rFonts w:cs="Arial"/>
          <w:noProof/>
        </w:rPr>
        <w:t xml:space="preserve">Please </w:t>
      </w:r>
      <w:r w:rsidRPr="00081C40">
        <w:rPr>
          <w:rFonts w:cs="Arial"/>
          <w:noProof/>
        </w:rPr>
        <w:lastRenderedPageBreak/>
        <w:t>note that we were only able to upload a portion of the 7-11 Committee report that addresses this property.</w:t>
      </w:r>
      <w:r>
        <w:rPr>
          <w:rFonts w:cs="Arial"/>
          <w:noProof/>
        </w:rPr>
        <w:t xml:space="preserve"> </w:t>
      </w:r>
      <w:r w:rsidRPr="00081C40">
        <w:rPr>
          <w:rFonts w:cs="Arial"/>
          <w:noProof/>
        </w:rPr>
        <w:t>Additional information regarding the 7-11 process is available here: https://www.twinriversusd.org/Departments/Administrative-Services/7-11-Committee/index.html.</w:t>
      </w:r>
      <w:r>
        <w:rPr>
          <w:rFonts w:cs="Arial"/>
          <w:noProof/>
        </w:rPr>
        <w:t xml:space="preserve"> </w:t>
      </w:r>
      <w:r w:rsidRPr="00081C40">
        <w:rPr>
          <w:rFonts w:cs="Arial"/>
          <w:noProof/>
        </w:rPr>
        <w:t>The subject property is referred to as the Village 13 property in the 7-11 Committee materials.</w:t>
      </w:r>
      <w:r>
        <w:rPr>
          <w:rFonts w:cs="Arial"/>
          <w:noProof/>
        </w:rPr>
        <w:t xml:space="preserve"> </w:t>
      </w:r>
    </w:p>
    <w:p w14:paraId="4E889DC9" w14:textId="77777777" w:rsidR="00B92AFC" w:rsidRPr="00C5641A" w:rsidRDefault="00B92AFC" w:rsidP="00B92AFC">
      <w:pPr>
        <w:spacing w:before="100" w:beforeAutospacing="1"/>
        <w:rPr>
          <w:rFonts w:cs="Arial"/>
          <w:shd w:val="clear" w:color="auto" w:fill="FFFFFF"/>
        </w:rPr>
      </w:pPr>
      <w:r w:rsidRPr="00C5641A">
        <w:rPr>
          <w:rFonts w:cs="Arial"/>
          <w:shd w:val="clear" w:color="auto" w:fill="FFFFFF"/>
        </w:rPr>
        <w:t xml:space="preserve">Student Population: </w:t>
      </w:r>
      <w:r w:rsidRPr="00081C40">
        <w:rPr>
          <w:rFonts w:cs="Arial"/>
          <w:noProof/>
          <w:shd w:val="clear" w:color="auto" w:fill="FFFFFF"/>
        </w:rPr>
        <w:t>23999</w:t>
      </w:r>
    </w:p>
    <w:p w14:paraId="6A19FCB0" w14:textId="77777777" w:rsidR="00B92AFC" w:rsidRPr="00C5641A" w:rsidRDefault="00B92AFC" w:rsidP="00B92AFC">
      <w:pPr>
        <w:spacing w:before="100" w:beforeAutospacing="1"/>
        <w:rPr>
          <w:rFonts w:cs="Arial"/>
          <w:shd w:val="clear" w:color="auto" w:fill="FFFFFF"/>
        </w:rPr>
      </w:pPr>
      <w:r w:rsidRPr="00C5641A">
        <w:rPr>
          <w:rFonts w:cs="Arial"/>
          <w:shd w:val="clear" w:color="auto" w:fill="FFFFFF"/>
        </w:rPr>
        <w:t xml:space="preserve">City Type: </w:t>
      </w:r>
      <w:r w:rsidRPr="00081C40">
        <w:rPr>
          <w:rFonts w:cs="Arial"/>
          <w:noProof/>
          <w:shd w:val="clear" w:color="auto" w:fill="FFFFFF"/>
        </w:rPr>
        <w:t>Urban</w:t>
      </w:r>
    </w:p>
    <w:p w14:paraId="01FFCF85" w14:textId="77777777" w:rsidR="00B92AFC" w:rsidRPr="00C5641A" w:rsidRDefault="00B92AFC" w:rsidP="00B92AFC">
      <w:pPr>
        <w:spacing w:before="100" w:beforeAutospacing="1"/>
        <w:rPr>
          <w:rFonts w:cs="Arial"/>
          <w:shd w:val="clear" w:color="auto" w:fill="FFFFFF"/>
        </w:rPr>
      </w:pPr>
      <w:r w:rsidRPr="00C5641A">
        <w:rPr>
          <w:rFonts w:cs="Arial"/>
          <w:shd w:val="clear" w:color="auto" w:fill="FFFFFF"/>
        </w:rPr>
        <w:t xml:space="preserve">Public Hearing Date: </w:t>
      </w:r>
      <w:r w:rsidRPr="00081C40">
        <w:rPr>
          <w:rFonts w:cs="Arial"/>
          <w:noProof/>
          <w:shd w:val="clear" w:color="auto" w:fill="FFFFFF"/>
        </w:rPr>
        <w:t>3/22/2022</w:t>
      </w:r>
    </w:p>
    <w:p w14:paraId="4DC8E427" w14:textId="77777777" w:rsidR="00B92AFC" w:rsidRPr="00C5641A" w:rsidRDefault="00B92AFC" w:rsidP="00B92AFC">
      <w:pPr>
        <w:rPr>
          <w:rFonts w:cs="Arial"/>
          <w:shd w:val="clear" w:color="auto" w:fill="FFFFFF"/>
        </w:rPr>
      </w:pPr>
      <w:r w:rsidRPr="00C5641A">
        <w:rPr>
          <w:rFonts w:cs="Arial"/>
          <w:shd w:val="clear" w:color="auto" w:fill="FFFFFF"/>
        </w:rPr>
        <w:t xml:space="preserve">Public Hearing Advertised: </w:t>
      </w:r>
      <w:r w:rsidRPr="00081C40">
        <w:rPr>
          <w:rFonts w:cs="Arial"/>
          <w:noProof/>
          <w:shd w:val="clear" w:color="auto" w:fill="FFFFFF"/>
        </w:rPr>
        <w:t>A notice that included the time, date, location, and subject of the hearing was published in a newspaper of general circulation.</w:t>
      </w:r>
    </w:p>
    <w:p w14:paraId="2EE586E9" w14:textId="77777777" w:rsidR="00B92AFC" w:rsidRPr="00C5641A" w:rsidRDefault="00B92AFC" w:rsidP="00B92AFC">
      <w:pPr>
        <w:spacing w:before="100" w:beforeAutospacing="1"/>
        <w:rPr>
          <w:rFonts w:cs="Arial"/>
          <w:shd w:val="clear" w:color="auto" w:fill="FFFFFF"/>
        </w:rPr>
      </w:pPr>
      <w:r w:rsidRPr="00C5641A">
        <w:rPr>
          <w:rFonts w:cs="Arial"/>
          <w:shd w:val="clear" w:color="auto" w:fill="FFFFFF"/>
        </w:rPr>
        <w:t xml:space="preserve">Local Board Approval Date: </w:t>
      </w:r>
      <w:r w:rsidRPr="00081C40">
        <w:rPr>
          <w:rFonts w:cs="Arial"/>
          <w:noProof/>
          <w:shd w:val="clear" w:color="auto" w:fill="FFFFFF"/>
        </w:rPr>
        <w:t>3/22/2022</w:t>
      </w:r>
    </w:p>
    <w:p w14:paraId="367561DA" w14:textId="77777777" w:rsidR="00B92AFC" w:rsidRPr="00C5641A" w:rsidRDefault="00B92AFC" w:rsidP="00B92AFC">
      <w:pPr>
        <w:spacing w:before="100" w:beforeAutospacing="1"/>
        <w:rPr>
          <w:rFonts w:cs="Arial"/>
          <w:shd w:val="clear" w:color="auto" w:fill="FFFFFF"/>
        </w:rPr>
      </w:pPr>
      <w:r w:rsidRPr="00C5641A">
        <w:rPr>
          <w:rFonts w:cs="Arial"/>
          <w:shd w:val="clear" w:color="auto" w:fill="FFFFFF"/>
        </w:rPr>
        <w:t xml:space="preserve">Community Council Reviewed By: </w:t>
      </w:r>
      <w:r w:rsidRPr="00081C40">
        <w:rPr>
          <w:rFonts w:cs="Arial"/>
          <w:noProof/>
          <w:shd w:val="clear" w:color="auto" w:fill="FFFFFF"/>
        </w:rPr>
        <w:t>Facilities Advisory Committee (7-11 Committee)</w:t>
      </w:r>
    </w:p>
    <w:p w14:paraId="5037AD6E" w14:textId="77777777" w:rsidR="00B92AFC" w:rsidRPr="00C5641A" w:rsidRDefault="00B92AFC" w:rsidP="00B92AFC">
      <w:pPr>
        <w:rPr>
          <w:rFonts w:cs="Arial"/>
          <w:shd w:val="clear" w:color="auto" w:fill="FFFFFF"/>
        </w:rPr>
      </w:pPr>
      <w:r w:rsidRPr="00C5641A">
        <w:rPr>
          <w:rFonts w:cs="Arial"/>
          <w:shd w:val="clear" w:color="auto" w:fill="FFFFFF"/>
        </w:rPr>
        <w:t xml:space="preserve">Community Council Reviewed Date: </w:t>
      </w:r>
      <w:r w:rsidRPr="00081C40">
        <w:rPr>
          <w:rFonts w:cs="Arial"/>
          <w:noProof/>
          <w:shd w:val="clear" w:color="auto" w:fill="FFFFFF"/>
        </w:rPr>
        <w:t>2/17/2021</w:t>
      </w:r>
    </w:p>
    <w:p w14:paraId="03052883" w14:textId="77777777" w:rsidR="00B92AFC" w:rsidRPr="00C5641A" w:rsidRDefault="00B92AFC" w:rsidP="00B92AFC">
      <w:pPr>
        <w:rPr>
          <w:rFonts w:cs="Arial"/>
          <w:shd w:val="clear" w:color="auto" w:fill="FFFFFF"/>
        </w:rPr>
      </w:pPr>
      <w:r w:rsidRPr="00C5641A">
        <w:rPr>
          <w:rFonts w:cs="Arial"/>
          <w:shd w:val="clear" w:color="auto" w:fill="FFFFFF"/>
        </w:rPr>
        <w:t xml:space="preserve">Community Council Objection: </w:t>
      </w:r>
      <w:r w:rsidRPr="00081C40">
        <w:rPr>
          <w:rFonts w:cs="Arial"/>
          <w:noProof/>
          <w:shd w:val="clear" w:color="auto" w:fill="FFFFFF"/>
        </w:rPr>
        <w:t>N</w:t>
      </w:r>
    </w:p>
    <w:p w14:paraId="77EFCB01" w14:textId="77777777" w:rsidR="00B92AFC" w:rsidRPr="00C5641A" w:rsidRDefault="00B92AFC" w:rsidP="00B92AFC">
      <w:pPr>
        <w:rPr>
          <w:rFonts w:cs="Arial"/>
          <w:shd w:val="clear" w:color="auto" w:fill="FFFFFF"/>
        </w:rPr>
      </w:pPr>
      <w:r w:rsidRPr="00C5641A">
        <w:rPr>
          <w:rFonts w:cs="Arial"/>
          <w:shd w:val="clear" w:color="auto" w:fill="FFFFFF"/>
        </w:rPr>
        <w:t xml:space="preserve">Community Council Objection Explanation: </w:t>
      </w:r>
    </w:p>
    <w:p w14:paraId="454BE604" w14:textId="77777777" w:rsidR="00B92AFC" w:rsidRPr="00C5641A" w:rsidRDefault="00B92AFC" w:rsidP="00B92AFC">
      <w:pPr>
        <w:rPr>
          <w:rFonts w:cs="Arial"/>
          <w:shd w:val="clear" w:color="auto" w:fill="FFFFFF"/>
        </w:rPr>
        <w:sectPr w:rsidR="00B92AFC" w:rsidRPr="00C5641A" w:rsidSect="00B92AF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p>
    <w:p w14:paraId="0BC41394" w14:textId="77777777" w:rsidR="00B92AFC" w:rsidRPr="00C5641A" w:rsidRDefault="00B92AFC" w:rsidP="00B92AF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81C40">
        <w:rPr>
          <w:rFonts w:cs="Arial"/>
          <w:noProof/>
          <w:shd w:val="clear" w:color="auto" w:fill="FFFFFF"/>
        </w:rPr>
        <w:t>N</w:t>
      </w:r>
    </w:p>
    <w:p w14:paraId="7C2FCC5C" w14:textId="77777777" w:rsidR="00B92AFC" w:rsidRPr="00C5641A" w:rsidRDefault="00B92AFC" w:rsidP="00B92AFC">
      <w:pPr>
        <w:spacing w:before="100" w:beforeAutospacing="1"/>
        <w:rPr>
          <w:rFonts w:cs="Arial"/>
          <w:shd w:val="clear" w:color="auto" w:fill="FFFFFF"/>
        </w:rPr>
      </w:pPr>
      <w:r w:rsidRPr="00C5641A">
        <w:rPr>
          <w:rFonts w:cs="Arial"/>
          <w:shd w:val="clear" w:color="auto" w:fill="FFFFFF"/>
        </w:rPr>
        <w:t xml:space="preserve">Categorical Program Monitoring: </w:t>
      </w:r>
      <w:r w:rsidRPr="00081C40">
        <w:rPr>
          <w:rFonts w:cs="Arial"/>
          <w:noProof/>
          <w:shd w:val="clear" w:color="auto" w:fill="FFFFFF"/>
        </w:rPr>
        <w:t>N</w:t>
      </w:r>
    </w:p>
    <w:p w14:paraId="50BFDD15" w14:textId="77777777" w:rsidR="00B92AFC" w:rsidRPr="00C5641A" w:rsidRDefault="00B92AFC" w:rsidP="00B92AFC">
      <w:pPr>
        <w:spacing w:before="100" w:beforeAutospacing="1"/>
        <w:rPr>
          <w:rFonts w:cs="Arial"/>
          <w:shd w:val="clear" w:color="auto" w:fill="FFFFFF"/>
        </w:rPr>
      </w:pPr>
      <w:r w:rsidRPr="00C5641A">
        <w:rPr>
          <w:rFonts w:cs="Arial"/>
          <w:shd w:val="clear" w:color="auto" w:fill="FFFFFF"/>
        </w:rPr>
        <w:t xml:space="preserve">Submitted by: </w:t>
      </w:r>
      <w:r w:rsidRPr="00081C40">
        <w:rPr>
          <w:rFonts w:cs="Arial"/>
          <w:noProof/>
          <w:shd w:val="clear" w:color="auto" w:fill="FFFFFF"/>
        </w:rPr>
        <w:t>Ms.</w:t>
      </w:r>
      <w:r w:rsidRPr="00C5641A">
        <w:rPr>
          <w:rFonts w:cs="Arial"/>
          <w:shd w:val="clear" w:color="auto" w:fill="FFFFFF"/>
        </w:rPr>
        <w:t xml:space="preserve"> </w:t>
      </w:r>
      <w:r w:rsidRPr="00081C40">
        <w:rPr>
          <w:rFonts w:cs="Arial"/>
          <w:noProof/>
          <w:shd w:val="clear" w:color="auto" w:fill="FFFFFF"/>
        </w:rPr>
        <w:t>Sydne</w:t>
      </w:r>
      <w:r w:rsidRPr="00C5641A">
        <w:rPr>
          <w:rFonts w:cs="Arial"/>
          <w:shd w:val="clear" w:color="auto" w:fill="FFFFFF"/>
        </w:rPr>
        <w:t xml:space="preserve"> </w:t>
      </w:r>
      <w:r w:rsidRPr="00081C40">
        <w:rPr>
          <w:rFonts w:cs="Arial"/>
          <w:noProof/>
          <w:shd w:val="clear" w:color="auto" w:fill="FFFFFF"/>
        </w:rPr>
        <w:t>Rennie</w:t>
      </w:r>
    </w:p>
    <w:p w14:paraId="6B914B9D" w14:textId="77777777" w:rsidR="00B92AFC" w:rsidRPr="00C5641A" w:rsidRDefault="00B92AFC" w:rsidP="00B92AFC">
      <w:pPr>
        <w:rPr>
          <w:rFonts w:cs="Arial"/>
          <w:shd w:val="clear" w:color="auto" w:fill="FFFFFF"/>
        </w:rPr>
      </w:pPr>
      <w:r w:rsidRPr="00C5641A">
        <w:rPr>
          <w:rFonts w:cs="Arial"/>
          <w:shd w:val="clear" w:color="auto" w:fill="FFFFFF"/>
        </w:rPr>
        <w:t xml:space="preserve">Position: </w:t>
      </w:r>
      <w:r w:rsidRPr="00081C40">
        <w:rPr>
          <w:rFonts w:cs="Arial"/>
          <w:noProof/>
          <w:shd w:val="clear" w:color="auto" w:fill="FFFFFF"/>
        </w:rPr>
        <w:t>Attorney, District Counsel</w:t>
      </w:r>
    </w:p>
    <w:p w14:paraId="0E7C6A81" w14:textId="7C8647A1" w:rsidR="00E1170D" w:rsidRDefault="00B92AFC" w:rsidP="00E713C6">
      <w:pPr>
        <w:rPr>
          <w:rFonts w:cs="Arial"/>
          <w:shd w:val="clear" w:color="auto" w:fill="FFFFFF"/>
        </w:rPr>
      </w:pPr>
      <w:r w:rsidRPr="00C5641A">
        <w:rPr>
          <w:rFonts w:cs="Arial"/>
          <w:shd w:val="clear" w:color="auto" w:fill="FFFFFF"/>
        </w:rPr>
        <w:t xml:space="preserve">E-mail: </w:t>
      </w:r>
      <w:hyperlink r:id="rId18" w:history="1">
        <w:r w:rsidR="00583842" w:rsidRPr="00743DF1">
          <w:rPr>
            <w:rStyle w:val="Hyperlink"/>
            <w:rFonts w:cs="Arial"/>
            <w:noProof/>
            <w:shd w:val="clear" w:color="auto" w:fill="FFFFFF"/>
          </w:rPr>
          <w:t>srennie@f3law.com</w:t>
        </w:r>
      </w:hyperlink>
      <w:r w:rsidR="00583842">
        <w:rPr>
          <w:rFonts w:cs="Arial"/>
          <w:noProof/>
          <w:shd w:val="clear" w:color="auto" w:fill="FFFFFF"/>
        </w:rPr>
        <w:t xml:space="preserve"> </w:t>
      </w:r>
    </w:p>
    <w:p w14:paraId="5093D5D8" w14:textId="35B073BD" w:rsidR="00E1170D" w:rsidRPr="00C5641A" w:rsidRDefault="00E1170D" w:rsidP="00E1170D">
      <w:pPr>
        <w:rPr>
          <w:rFonts w:cs="Arial"/>
          <w:shd w:val="clear" w:color="auto" w:fill="FFFFFF"/>
        </w:rPr>
      </w:pPr>
      <w:r w:rsidRPr="00C5641A">
        <w:rPr>
          <w:rFonts w:cs="Arial"/>
          <w:shd w:val="clear" w:color="auto" w:fill="FFFFFF"/>
        </w:rPr>
        <w:t xml:space="preserve">Telephone: </w:t>
      </w:r>
      <w:r w:rsidRPr="00081C40">
        <w:rPr>
          <w:rFonts w:cs="Arial"/>
          <w:noProof/>
          <w:shd w:val="clear" w:color="auto" w:fill="FFFFFF"/>
        </w:rPr>
        <w:t>619-874-2624</w:t>
      </w:r>
    </w:p>
    <w:p w14:paraId="527FAFC9" w14:textId="77777777" w:rsidR="00E1170D" w:rsidRPr="00C5641A" w:rsidRDefault="00E1170D" w:rsidP="00E1170D">
      <w:pPr>
        <w:rPr>
          <w:rFonts w:cs="Arial"/>
        </w:rPr>
      </w:pPr>
      <w:r w:rsidRPr="00C5641A">
        <w:rPr>
          <w:rFonts w:cs="Arial"/>
        </w:rPr>
        <w:t xml:space="preserve">Fax: </w:t>
      </w:r>
    </w:p>
    <w:p w14:paraId="07879694"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Bargaining Unit Date: 04/12/2022</w:t>
      </w:r>
    </w:p>
    <w:p w14:paraId="77A85619"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Name: California School Employees Association</w:t>
      </w:r>
    </w:p>
    <w:p w14:paraId="0FFBEEFA"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Representative: Vicky Gunter</w:t>
      </w:r>
    </w:p>
    <w:p w14:paraId="4F0BA3E4"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Title: CSEA Chapter 1717 President</w:t>
      </w:r>
    </w:p>
    <w:p w14:paraId="0C9B4F14"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Phone: 916-566-1600</w:t>
      </w:r>
    </w:p>
    <w:p w14:paraId="3D355F4C"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Position: Support</w:t>
      </w:r>
    </w:p>
    <w:p w14:paraId="4395C6D1"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 xml:space="preserve">Comments: </w:t>
      </w:r>
    </w:p>
    <w:p w14:paraId="63F92274"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lastRenderedPageBreak/>
        <w:t>Bargaining Unit Date: 04/07/2022</w:t>
      </w:r>
    </w:p>
    <w:p w14:paraId="67ABB6DF"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Name: Twin Rivers School Police Association</w:t>
      </w:r>
    </w:p>
    <w:p w14:paraId="41937715"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Representative: Cory Yen</w:t>
      </w:r>
    </w:p>
    <w:p w14:paraId="514C33F3"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Title: President</w:t>
      </w:r>
    </w:p>
    <w:p w14:paraId="7371CA84" w14:textId="7DFA0928"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Phone: 844</w:t>
      </w:r>
      <w:r w:rsidR="00583842">
        <w:rPr>
          <w:rFonts w:cs="Arial"/>
          <w:noProof/>
          <w:shd w:val="clear" w:color="auto" w:fill="FFFFFF"/>
        </w:rPr>
        <w:t>-</w:t>
      </w:r>
      <w:r w:rsidRPr="00081C40">
        <w:rPr>
          <w:rFonts w:cs="Arial"/>
          <w:noProof/>
          <w:shd w:val="clear" w:color="auto" w:fill="FFFFFF"/>
        </w:rPr>
        <w:t>280-1188</w:t>
      </w:r>
    </w:p>
    <w:p w14:paraId="6F73109A"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Position: Neutral</w:t>
      </w:r>
    </w:p>
    <w:p w14:paraId="2C50DE74"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 xml:space="preserve">Comments: </w:t>
      </w:r>
    </w:p>
    <w:p w14:paraId="3572E162"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Bargaining Unit Date: 02/24/2022</w:t>
      </w:r>
    </w:p>
    <w:p w14:paraId="133D2CE5"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Name: Twin Rivers United Educators</w:t>
      </w:r>
    </w:p>
    <w:p w14:paraId="2CEFFAD3"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Representative: Rebecca LeDoux</w:t>
      </w:r>
    </w:p>
    <w:p w14:paraId="0D763BE2"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Title: President</w:t>
      </w:r>
    </w:p>
    <w:p w14:paraId="0BE40EAB" w14:textId="0BAA8109"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Phone: 916</w:t>
      </w:r>
      <w:r w:rsidR="00583842">
        <w:rPr>
          <w:rFonts w:cs="Arial"/>
          <w:noProof/>
          <w:shd w:val="clear" w:color="auto" w:fill="FFFFFF"/>
        </w:rPr>
        <w:t>-</w:t>
      </w:r>
      <w:r w:rsidRPr="00081C40">
        <w:rPr>
          <w:rFonts w:cs="Arial"/>
          <w:noProof/>
          <w:shd w:val="clear" w:color="auto" w:fill="FFFFFF"/>
        </w:rPr>
        <w:t>648-9791</w:t>
      </w:r>
    </w:p>
    <w:p w14:paraId="47136720"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Position: Neutral</w:t>
      </w:r>
    </w:p>
    <w:p w14:paraId="4E680885" w14:textId="77777777" w:rsidR="00E1170D" w:rsidRPr="00081C40" w:rsidRDefault="00E1170D" w:rsidP="00E1170D">
      <w:pPr>
        <w:spacing w:before="100" w:beforeAutospacing="1"/>
        <w:rPr>
          <w:rFonts w:cs="Arial"/>
          <w:noProof/>
          <w:shd w:val="clear" w:color="auto" w:fill="FFFFFF"/>
        </w:rPr>
      </w:pPr>
      <w:r w:rsidRPr="00081C40">
        <w:rPr>
          <w:rFonts w:cs="Arial"/>
          <w:noProof/>
          <w:shd w:val="clear" w:color="auto" w:fill="FFFFFF"/>
        </w:rPr>
        <w:t xml:space="preserve">Comments: </w:t>
      </w:r>
    </w:p>
    <w:sectPr w:rsidR="00E1170D" w:rsidRPr="00081C40" w:rsidSect="00C22CFC">
      <w:headerReference w:type="default" r:id="rId19"/>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C3F62" w14:textId="77777777" w:rsidR="00376B18" w:rsidRDefault="00376B18" w:rsidP="000E09DC">
      <w:r>
        <w:separator/>
      </w:r>
    </w:p>
  </w:endnote>
  <w:endnote w:type="continuationSeparator" w:id="0">
    <w:p w14:paraId="56541484" w14:textId="77777777" w:rsidR="00376B18" w:rsidRDefault="00376B1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6AB6" w14:textId="77777777" w:rsidR="00B92AFC" w:rsidRDefault="00B92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6C46" w14:textId="77777777" w:rsidR="00B92AFC" w:rsidRDefault="00B92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5C77" w14:textId="77777777" w:rsidR="00B92AFC" w:rsidRDefault="00B92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9F227" w14:textId="77777777" w:rsidR="00376B18" w:rsidRDefault="00376B18" w:rsidP="000E09DC">
      <w:r>
        <w:separator/>
      </w:r>
    </w:p>
  </w:footnote>
  <w:footnote w:type="continuationSeparator" w:id="0">
    <w:p w14:paraId="68A0310C" w14:textId="77777777" w:rsidR="00376B18" w:rsidRDefault="00376B1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5FE5" w14:textId="2F8327E1" w:rsidR="00C51775" w:rsidRPr="00C17D7D" w:rsidRDefault="00C51775"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606752">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14:paraId="634F0B0F" w14:textId="0C24AD9D" w:rsidR="00C51775" w:rsidRDefault="00C51775">
        <w:pPr>
          <w:pStyle w:val="Header"/>
          <w:jc w:val="right"/>
        </w:pPr>
        <w:r w:rsidRPr="0039723C">
          <w:rPr>
            <w:rFonts w:eastAsia="Calibri" w:cs="Arial"/>
          </w:rPr>
          <w:t>Sale or Lease of Surplus Property</w:t>
        </w:r>
      </w:p>
      <w:p w14:paraId="6A6830CA" w14:textId="77777777" w:rsidR="00C51775" w:rsidRDefault="00C51775">
        <w:pPr>
          <w:pStyle w:val="Header"/>
          <w:jc w:val="right"/>
        </w:pPr>
        <w:r>
          <w:t>Attachment 1</w:t>
        </w:r>
      </w:p>
      <w:p w14:paraId="3A249644" w14:textId="0712A54C" w:rsidR="00C51775" w:rsidRPr="0018579F" w:rsidRDefault="00C51775" w:rsidP="00B55D56">
        <w:pPr>
          <w:pStyle w:val="Header"/>
          <w:spacing w:after="12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E113A5">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3828" w14:textId="77777777" w:rsidR="00B92AFC" w:rsidRDefault="00B92A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15F3" w14:textId="14F8D017" w:rsidR="00606752" w:rsidRDefault="00606752" w:rsidP="00606752">
    <w:pPr>
      <w:pStyle w:val="Header"/>
      <w:jc w:val="right"/>
    </w:pPr>
    <w:r w:rsidRPr="0039723C">
      <w:rPr>
        <w:rFonts w:eastAsia="Calibri" w:cs="Arial"/>
      </w:rPr>
      <w:t>Sale or Lease of Surplus Property</w:t>
    </w:r>
  </w:p>
  <w:p w14:paraId="0756C296" w14:textId="13B83C18" w:rsidR="00B92AFC" w:rsidRDefault="00B92AFC">
    <w:pPr>
      <w:pStyle w:val="Header"/>
      <w:jc w:val="right"/>
    </w:pPr>
    <w:r>
      <w:t>Attachment 2</w:t>
    </w:r>
    <w:r>
      <w:br/>
    </w:r>
    <w:sdt>
      <w:sdtPr>
        <w:id w:val="1351759385"/>
        <w:docPartObj>
          <w:docPartGallery w:val="Page Numbers (Top of Page)"/>
          <w:docPartUnique/>
        </w:docPartObj>
      </w:sdtPr>
      <w:sdtEndPr/>
      <w:sdtContent>
        <w:r w:rsidRPr="00C410B0">
          <w:t xml:space="preserve">Page </w:t>
        </w:r>
        <w:r>
          <w:fldChar w:fldCharType="begin"/>
        </w:r>
        <w:r>
          <w:instrText xml:space="preserve"> PAGE   \* MERGEFORMAT </w:instrText>
        </w:r>
        <w:r>
          <w:fldChar w:fldCharType="separate"/>
        </w:r>
        <w:r>
          <w:rPr>
            <w:noProof/>
          </w:rPr>
          <w:t>8</w:t>
        </w:r>
        <w:r>
          <w:fldChar w:fldCharType="end"/>
        </w:r>
        <w:r w:rsidRPr="00C410B0">
          <w:t xml:space="preserve"> of </w:t>
        </w:r>
        <w:r w:rsidR="00C22CFC">
          <w:t>7</w:t>
        </w:r>
      </w:sdtContent>
    </w:sdt>
  </w:p>
  <w:p w14:paraId="26739A2F" w14:textId="77777777" w:rsidR="00B92AFC" w:rsidRPr="001061B3" w:rsidRDefault="00B92AFC" w:rsidP="00414257">
    <w:pPr>
      <w:pStyle w:val="Header"/>
      <w:jc w:val="righ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D30B" w14:textId="77777777" w:rsidR="00B92AFC" w:rsidRDefault="00B92A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46B8" w14:textId="241C0A12" w:rsidR="00C410B0" w:rsidRPr="001061B3" w:rsidRDefault="00C410B0" w:rsidP="00414257">
    <w:pPr>
      <w:pStyle w:val="Header"/>
      <w:jc w:val="right"/>
      <w:rPr>
        <w:rFonts w:cs="Arial"/>
      </w:rPr>
    </w:pPr>
    <w:r w:rsidRPr="001061B3">
      <w:rPr>
        <w:rFonts w:cs="Arial"/>
      </w:rPr>
      <w:t xml:space="preserve">Attachment </w:t>
    </w:r>
    <w:r w:rsidR="00C22CFC">
      <w:rPr>
        <w:rFonts w:cs="Arial"/>
      </w:rPr>
      <w:t>2</w:t>
    </w:r>
  </w:p>
  <w:p w14:paraId="3EFD8C93" w14:textId="7FAC2015" w:rsidR="00C410B0" w:rsidRPr="001061B3" w:rsidRDefault="00C410B0" w:rsidP="00414257">
    <w:pPr>
      <w:pStyle w:val="Header"/>
      <w:jc w:val="right"/>
      <w:rPr>
        <w:rFonts w:cs="Arial"/>
      </w:rPr>
    </w:pPr>
    <w:r w:rsidRPr="001061B3">
      <w:rPr>
        <w:rFonts w:cs="Arial"/>
      </w:rPr>
      <w:t xml:space="preserve">Page </w:t>
    </w:r>
    <w:r w:rsidR="00C22CFC">
      <w:rPr>
        <w:rFonts w:cs="Arial"/>
      </w:rPr>
      <w:t>7</w:t>
    </w:r>
    <w:r w:rsidRPr="001061B3">
      <w:rPr>
        <w:rFonts w:cs="Arial"/>
      </w:rPr>
      <w:t xml:space="preserve"> of </w:t>
    </w:r>
    <w:r w:rsidR="00C22CFC">
      <w:rPr>
        <w:rFonts w:cs="Aria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6"/>
  </w:num>
  <w:num w:numId="4">
    <w:abstractNumId w:val="13"/>
  </w:num>
  <w:num w:numId="5">
    <w:abstractNumId w:val="14"/>
  </w:num>
  <w:num w:numId="6">
    <w:abstractNumId w:val="2"/>
  </w:num>
  <w:num w:numId="7">
    <w:abstractNumId w:val="7"/>
  </w:num>
  <w:num w:numId="8">
    <w:abstractNumId w:val="8"/>
  </w:num>
  <w:num w:numId="9">
    <w:abstractNumId w:val="4"/>
  </w:num>
  <w:num w:numId="10">
    <w:abstractNumId w:val="16"/>
  </w:num>
  <w:num w:numId="11">
    <w:abstractNumId w:val="5"/>
  </w:num>
  <w:num w:numId="12">
    <w:abstractNumId w:val="10"/>
  </w:num>
  <w:num w:numId="13">
    <w:abstractNumId w:val="1"/>
  </w:num>
  <w:num w:numId="14">
    <w:abstractNumId w:val="12"/>
  </w:num>
  <w:num w:numId="15">
    <w:abstractNumId w:val="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24A1A"/>
    <w:rsid w:val="00026973"/>
    <w:rsid w:val="000309B1"/>
    <w:rsid w:val="00036EF3"/>
    <w:rsid w:val="000372AB"/>
    <w:rsid w:val="00040EE5"/>
    <w:rsid w:val="00042270"/>
    <w:rsid w:val="00051AC8"/>
    <w:rsid w:val="000520DF"/>
    <w:rsid w:val="00063B93"/>
    <w:rsid w:val="00066672"/>
    <w:rsid w:val="00066B3F"/>
    <w:rsid w:val="0008747F"/>
    <w:rsid w:val="00090725"/>
    <w:rsid w:val="0009315F"/>
    <w:rsid w:val="0009326C"/>
    <w:rsid w:val="000A1B32"/>
    <w:rsid w:val="000B11B5"/>
    <w:rsid w:val="000B6182"/>
    <w:rsid w:val="000B7064"/>
    <w:rsid w:val="000C1277"/>
    <w:rsid w:val="000C7BBD"/>
    <w:rsid w:val="000D5C31"/>
    <w:rsid w:val="000E09DC"/>
    <w:rsid w:val="000E796F"/>
    <w:rsid w:val="000F23B6"/>
    <w:rsid w:val="0010141F"/>
    <w:rsid w:val="001048F3"/>
    <w:rsid w:val="001145DB"/>
    <w:rsid w:val="00116FEE"/>
    <w:rsid w:val="00124516"/>
    <w:rsid w:val="001329C3"/>
    <w:rsid w:val="00133B6B"/>
    <w:rsid w:val="001371BE"/>
    <w:rsid w:val="001428F1"/>
    <w:rsid w:val="00146CAA"/>
    <w:rsid w:val="001476D2"/>
    <w:rsid w:val="001516E3"/>
    <w:rsid w:val="00152330"/>
    <w:rsid w:val="001661A9"/>
    <w:rsid w:val="00180061"/>
    <w:rsid w:val="0018148D"/>
    <w:rsid w:val="001A0CA5"/>
    <w:rsid w:val="001A2A33"/>
    <w:rsid w:val="001A5F4E"/>
    <w:rsid w:val="001B059B"/>
    <w:rsid w:val="001B0A53"/>
    <w:rsid w:val="001B3958"/>
    <w:rsid w:val="001C0026"/>
    <w:rsid w:val="001C1BA3"/>
    <w:rsid w:val="001C30C0"/>
    <w:rsid w:val="001C4BB1"/>
    <w:rsid w:val="001C4E45"/>
    <w:rsid w:val="001D4A17"/>
    <w:rsid w:val="001E340C"/>
    <w:rsid w:val="001E521A"/>
    <w:rsid w:val="001E528A"/>
    <w:rsid w:val="001E7A92"/>
    <w:rsid w:val="001F1FD5"/>
    <w:rsid w:val="001F49E9"/>
    <w:rsid w:val="002057E0"/>
    <w:rsid w:val="002070D4"/>
    <w:rsid w:val="00213022"/>
    <w:rsid w:val="00223112"/>
    <w:rsid w:val="00224468"/>
    <w:rsid w:val="00226A69"/>
    <w:rsid w:val="00235EB7"/>
    <w:rsid w:val="00240B26"/>
    <w:rsid w:val="00250332"/>
    <w:rsid w:val="00261467"/>
    <w:rsid w:val="002634C9"/>
    <w:rsid w:val="0026652A"/>
    <w:rsid w:val="00272F88"/>
    <w:rsid w:val="00274DCA"/>
    <w:rsid w:val="00284BF9"/>
    <w:rsid w:val="00294B79"/>
    <w:rsid w:val="00294D15"/>
    <w:rsid w:val="00297A64"/>
    <w:rsid w:val="002A1083"/>
    <w:rsid w:val="002A17AF"/>
    <w:rsid w:val="002A7EB4"/>
    <w:rsid w:val="002B48C4"/>
    <w:rsid w:val="002C44F8"/>
    <w:rsid w:val="002D1A82"/>
    <w:rsid w:val="002D2B95"/>
    <w:rsid w:val="002E44F2"/>
    <w:rsid w:val="002E4CB5"/>
    <w:rsid w:val="002E57E3"/>
    <w:rsid w:val="002E6FCA"/>
    <w:rsid w:val="002F7C30"/>
    <w:rsid w:val="003013A0"/>
    <w:rsid w:val="00306893"/>
    <w:rsid w:val="0031204C"/>
    <w:rsid w:val="00335CA2"/>
    <w:rsid w:val="00336EEA"/>
    <w:rsid w:val="00345516"/>
    <w:rsid w:val="00346656"/>
    <w:rsid w:val="00353737"/>
    <w:rsid w:val="00361D37"/>
    <w:rsid w:val="00376B18"/>
    <w:rsid w:val="00384ACF"/>
    <w:rsid w:val="003902D8"/>
    <w:rsid w:val="0039723C"/>
    <w:rsid w:val="003A0C21"/>
    <w:rsid w:val="003A2E45"/>
    <w:rsid w:val="003A325B"/>
    <w:rsid w:val="003A50A3"/>
    <w:rsid w:val="003A6E60"/>
    <w:rsid w:val="003B12CF"/>
    <w:rsid w:val="003B1A58"/>
    <w:rsid w:val="003B473B"/>
    <w:rsid w:val="003B5C2A"/>
    <w:rsid w:val="003C3B57"/>
    <w:rsid w:val="003C3B87"/>
    <w:rsid w:val="003C4471"/>
    <w:rsid w:val="003C56FD"/>
    <w:rsid w:val="003C6B9E"/>
    <w:rsid w:val="003D0A30"/>
    <w:rsid w:val="003E2815"/>
    <w:rsid w:val="003E301A"/>
    <w:rsid w:val="0040283B"/>
    <w:rsid w:val="004069A8"/>
    <w:rsid w:val="00406F50"/>
    <w:rsid w:val="00407B0C"/>
    <w:rsid w:val="004104CB"/>
    <w:rsid w:val="00410E23"/>
    <w:rsid w:val="00413669"/>
    <w:rsid w:val="004169F5"/>
    <w:rsid w:val="004203BC"/>
    <w:rsid w:val="004215E6"/>
    <w:rsid w:val="004233C6"/>
    <w:rsid w:val="00436EB0"/>
    <w:rsid w:val="0044670C"/>
    <w:rsid w:val="00461B12"/>
    <w:rsid w:val="00467F7B"/>
    <w:rsid w:val="00471BD2"/>
    <w:rsid w:val="00476BFB"/>
    <w:rsid w:val="00482F46"/>
    <w:rsid w:val="004837D9"/>
    <w:rsid w:val="00483A3A"/>
    <w:rsid w:val="004A69B4"/>
    <w:rsid w:val="004A726E"/>
    <w:rsid w:val="004B0657"/>
    <w:rsid w:val="004B2767"/>
    <w:rsid w:val="004B46A0"/>
    <w:rsid w:val="004B5BB1"/>
    <w:rsid w:val="004B6D8F"/>
    <w:rsid w:val="004C1345"/>
    <w:rsid w:val="004C31A6"/>
    <w:rsid w:val="004D6096"/>
    <w:rsid w:val="004E029B"/>
    <w:rsid w:val="004E0B67"/>
    <w:rsid w:val="004E53A8"/>
    <w:rsid w:val="004F282E"/>
    <w:rsid w:val="004F64CA"/>
    <w:rsid w:val="00501523"/>
    <w:rsid w:val="005107BE"/>
    <w:rsid w:val="0051776F"/>
    <w:rsid w:val="00517C00"/>
    <w:rsid w:val="00527AD8"/>
    <w:rsid w:val="00527B0E"/>
    <w:rsid w:val="00533C93"/>
    <w:rsid w:val="005353B0"/>
    <w:rsid w:val="00535736"/>
    <w:rsid w:val="00552DD0"/>
    <w:rsid w:val="00555490"/>
    <w:rsid w:val="005609BB"/>
    <w:rsid w:val="0056591A"/>
    <w:rsid w:val="005764D6"/>
    <w:rsid w:val="00581070"/>
    <w:rsid w:val="00583842"/>
    <w:rsid w:val="0058509C"/>
    <w:rsid w:val="00591C49"/>
    <w:rsid w:val="00591D29"/>
    <w:rsid w:val="005A17F0"/>
    <w:rsid w:val="005A35BB"/>
    <w:rsid w:val="005A3799"/>
    <w:rsid w:val="005C313A"/>
    <w:rsid w:val="005D1676"/>
    <w:rsid w:val="005D251C"/>
    <w:rsid w:val="005D558D"/>
    <w:rsid w:val="005D7571"/>
    <w:rsid w:val="005E678F"/>
    <w:rsid w:val="005F2260"/>
    <w:rsid w:val="005F6407"/>
    <w:rsid w:val="005F66F8"/>
    <w:rsid w:val="005F73EC"/>
    <w:rsid w:val="005F7C82"/>
    <w:rsid w:val="00601A0A"/>
    <w:rsid w:val="00603653"/>
    <w:rsid w:val="00603C13"/>
    <w:rsid w:val="00606752"/>
    <w:rsid w:val="00615DCF"/>
    <w:rsid w:val="00632A00"/>
    <w:rsid w:val="00643221"/>
    <w:rsid w:val="0065001B"/>
    <w:rsid w:val="00650909"/>
    <w:rsid w:val="00657E98"/>
    <w:rsid w:val="00667886"/>
    <w:rsid w:val="006709C6"/>
    <w:rsid w:val="00673A65"/>
    <w:rsid w:val="00675330"/>
    <w:rsid w:val="00677238"/>
    <w:rsid w:val="0068050B"/>
    <w:rsid w:val="00682B34"/>
    <w:rsid w:val="006859E8"/>
    <w:rsid w:val="00685AD1"/>
    <w:rsid w:val="00690558"/>
    <w:rsid w:val="00691F89"/>
    <w:rsid w:val="00692300"/>
    <w:rsid w:val="00692E71"/>
    <w:rsid w:val="00693951"/>
    <w:rsid w:val="00696AEA"/>
    <w:rsid w:val="006A4C70"/>
    <w:rsid w:val="006B0808"/>
    <w:rsid w:val="006C4EC8"/>
    <w:rsid w:val="006D0223"/>
    <w:rsid w:val="006E06C6"/>
    <w:rsid w:val="006E0915"/>
    <w:rsid w:val="006E1092"/>
    <w:rsid w:val="006E7710"/>
    <w:rsid w:val="006F30E6"/>
    <w:rsid w:val="006F64A8"/>
    <w:rsid w:val="006F7D18"/>
    <w:rsid w:val="00700FD2"/>
    <w:rsid w:val="0070573E"/>
    <w:rsid w:val="007068FF"/>
    <w:rsid w:val="00707B64"/>
    <w:rsid w:val="00710805"/>
    <w:rsid w:val="007247B2"/>
    <w:rsid w:val="007334F9"/>
    <w:rsid w:val="00735FD9"/>
    <w:rsid w:val="00736BA8"/>
    <w:rsid w:val="007428B8"/>
    <w:rsid w:val="00746164"/>
    <w:rsid w:val="007473EE"/>
    <w:rsid w:val="00766965"/>
    <w:rsid w:val="007677AE"/>
    <w:rsid w:val="00771E6A"/>
    <w:rsid w:val="0077453E"/>
    <w:rsid w:val="00774687"/>
    <w:rsid w:val="00780BB6"/>
    <w:rsid w:val="00787811"/>
    <w:rsid w:val="0079741F"/>
    <w:rsid w:val="00797AFF"/>
    <w:rsid w:val="007A5E44"/>
    <w:rsid w:val="007B4F08"/>
    <w:rsid w:val="007B7FD2"/>
    <w:rsid w:val="007C0AA4"/>
    <w:rsid w:val="007D1594"/>
    <w:rsid w:val="007D6934"/>
    <w:rsid w:val="007E35AF"/>
    <w:rsid w:val="007E6DE8"/>
    <w:rsid w:val="007F22B9"/>
    <w:rsid w:val="007F2561"/>
    <w:rsid w:val="007F5346"/>
    <w:rsid w:val="0082759A"/>
    <w:rsid w:val="008304AE"/>
    <w:rsid w:val="00835ABE"/>
    <w:rsid w:val="0084749F"/>
    <w:rsid w:val="0085123D"/>
    <w:rsid w:val="0085485E"/>
    <w:rsid w:val="008554C8"/>
    <w:rsid w:val="00862787"/>
    <w:rsid w:val="008634D7"/>
    <w:rsid w:val="00863898"/>
    <w:rsid w:val="00864ACB"/>
    <w:rsid w:val="0086541C"/>
    <w:rsid w:val="00866F3D"/>
    <w:rsid w:val="00870875"/>
    <w:rsid w:val="00871E8C"/>
    <w:rsid w:val="008732AF"/>
    <w:rsid w:val="008801AE"/>
    <w:rsid w:val="00886386"/>
    <w:rsid w:val="00886CCD"/>
    <w:rsid w:val="00887E14"/>
    <w:rsid w:val="00892B31"/>
    <w:rsid w:val="00893223"/>
    <w:rsid w:val="00894738"/>
    <w:rsid w:val="008B3443"/>
    <w:rsid w:val="008B57A2"/>
    <w:rsid w:val="008B7122"/>
    <w:rsid w:val="008C2D24"/>
    <w:rsid w:val="008C5C25"/>
    <w:rsid w:val="008D2F9C"/>
    <w:rsid w:val="008D48E0"/>
    <w:rsid w:val="008E19EF"/>
    <w:rsid w:val="008E2115"/>
    <w:rsid w:val="008E5847"/>
    <w:rsid w:val="008F31DF"/>
    <w:rsid w:val="008F566A"/>
    <w:rsid w:val="008F638B"/>
    <w:rsid w:val="009001B9"/>
    <w:rsid w:val="009027AA"/>
    <w:rsid w:val="0091117B"/>
    <w:rsid w:val="009146B2"/>
    <w:rsid w:val="00916AC8"/>
    <w:rsid w:val="00924EAA"/>
    <w:rsid w:val="00925226"/>
    <w:rsid w:val="009276D2"/>
    <w:rsid w:val="00937ADF"/>
    <w:rsid w:val="00945D14"/>
    <w:rsid w:val="0094692A"/>
    <w:rsid w:val="0095307C"/>
    <w:rsid w:val="00964C37"/>
    <w:rsid w:val="00976972"/>
    <w:rsid w:val="009915B2"/>
    <w:rsid w:val="00991770"/>
    <w:rsid w:val="00992058"/>
    <w:rsid w:val="00992F7D"/>
    <w:rsid w:val="009A26F5"/>
    <w:rsid w:val="009A7A18"/>
    <w:rsid w:val="009B22F3"/>
    <w:rsid w:val="009C7335"/>
    <w:rsid w:val="009C7D1B"/>
    <w:rsid w:val="009D5028"/>
    <w:rsid w:val="009D70D4"/>
    <w:rsid w:val="009E015A"/>
    <w:rsid w:val="009E1FCF"/>
    <w:rsid w:val="009E78DB"/>
    <w:rsid w:val="009F346A"/>
    <w:rsid w:val="009F4D70"/>
    <w:rsid w:val="00A043A7"/>
    <w:rsid w:val="00A0489E"/>
    <w:rsid w:val="00A0514B"/>
    <w:rsid w:val="00A07F15"/>
    <w:rsid w:val="00A107A8"/>
    <w:rsid w:val="00A16315"/>
    <w:rsid w:val="00A16E14"/>
    <w:rsid w:val="00A2552D"/>
    <w:rsid w:val="00A26C23"/>
    <w:rsid w:val="00A3043B"/>
    <w:rsid w:val="00A36B13"/>
    <w:rsid w:val="00A3715F"/>
    <w:rsid w:val="00A424EA"/>
    <w:rsid w:val="00A45F78"/>
    <w:rsid w:val="00A47394"/>
    <w:rsid w:val="00A573FD"/>
    <w:rsid w:val="00A716D5"/>
    <w:rsid w:val="00A71DEE"/>
    <w:rsid w:val="00A726A4"/>
    <w:rsid w:val="00A74FB8"/>
    <w:rsid w:val="00A7702A"/>
    <w:rsid w:val="00A95268"/>
    <w:rsid w:val="00A96FB3"/>
    <w:rsid w:val="00AA0327"/>
    <w:rsid w:val="00AA1693"/>
    <w:rsid w:val="00AA77B2"/>
    <w:rsid w:val="00AC456F"/>
    <w:rsid w:val="00AD377A"/>
    <w:rsid w:val="00AE2A42"/>
    <w:rsid w:val="00AE3D76"/>
    <w:rsid w:val="00AE7B65"/>
    <w:rsid w:val="00AE7DF3"/>
    <w:rsid w:val="00AF4DC2"/>
    <w:rsid w:val="00B00C6D"/>
    <w:rsid w:val="00B0641D"/>
    <w:rsid w:val="00B1026E"/>
    <w:rsid w:val="00B179CF"/>
    <w:rsid w:val="00B23493"/>
    <w:rsid w:val="00B23C82"/>
    <w:rsid w:val="00B257BB"/>
    <w:rsid w:val="00B404A1"/>
    <w:rsid w:val="00B452BE"/>
    <w:rsid w:val="00B47245"/>
    <w:rsid w:val="00B54600"/>
    <w:rsid w:val="00B55D56"/>
    <w:rsid w:val="00B56D78"/>
    <w:rsid w:val="00B66358"/>
    <w:rsid w:val="00B723BE"/>
    <w:rsid w:val="00B82705"/>
    <w:rsid w:val="00B92AFC"/>
    <w:rsid w:val="00B937F5"/>
    <w:rsid w:val="00B96226"/>
    <w:rsid w:val="00BA0935"/>
    <w:rsid w:val="00BC4760"/>
    <w:rsid w:val="00BC4D22"/>
    <w:rsid w:val="00BC4D9A"/>
    <w:rsid w:val="00BD2B65"/>
    <w:rsid w:val="00BD4B9E"/>
    <w:rsid w:val="00BE0070"/>
    <w:rsid w:val="00BE58C4"/>
    <w:rsid w:val="00BF7A7C"/>
    <w:rsid w:val="00C0446B"/>
    <w:rsid w:val="00C072F6"/>
    <w:rsid w:val="00C142FF"/>
    <w:rsid w:val="00C17D7D"/>
    <w:rsid w:val="00C22CFC"/>
    <w:rsid w:val="00C318DA"/>
    <w:rsid w:val="00C361D0"/>
    <w:rsid w:val="00C3782F"/>
    <w:rsid w:val="00C410B0"/>
    <w:rsid w:val="00C50861"/>
    <w:rsid w:val="00C51775"/>
    <w:rsid w:val="00C57146"/>
    <w:rsid w:val="00C62A55"/>
    <w:rsid w:val="00C6691D"/>
    <w:rsid w:val="00C670DA"/>
    <w:rsid w:val="00C82CBA"/>
    <w:rsid w:val="00C87831"/>
    <w:rsid w:val="00C92842"/>
    <w:rsid w:val="00C93349"/>
    <w:rsid w:val="00C948A3"/>
    <w:rsid w:val="00C974C1"/>
    <w:rsid w:val="00CA0002"/>
    <w:rsid w:val="00CB069A"/>
    <w:rsid w:val="00CB0D9B"/>
    <w:rsid w:val="00CB564F"/>
    <w:rsid w:val="00CB7AFD"/>
    <w:rsid w:val="00CC193B"/>
    <w:rsid w:val="00CC375D"/>
    <w:rsid w:val="00CC3BDB"/>
    <w:rsid w:val="00CD4189"/>
    <w:rsid w:val="00CE1C84"/>
    <w:rsid w:val="00CE3947"/>
    <w:rsid w:val="00CE5DB5"/>
    <w:rsid w:val="00CF33DE"/>
    <w:rsid w:val="00CF6D02"/>
    <w:rsid w:val="00D03B10"/>
    <w:rsid w:val="00D05D8A"/>
    <w:rsid w:val="00D06B6F"/>
    <w:rsid w:val="00D20C9B"/>
    <w:rsid w:val="00D23D61"/>
    <w:rsid w:val="00D30E76"/>
    <w:rsid w:val="00D37B85"/>
    <w:rsid w:val="00D424A3"/>
    <w:rsid w:val="00D42806"/>
    <w:rsid w:val="00D4573C"/>
    <w:rsid w:val="00D4591D"/>
    <w:rsid w:val="00D47DAB"/>
    <w:rsid w:val="00D5115F"/>
    <w:rsid w:val="00D55DDD"/>
    <w:rsid w:val="00D626C3"/>
    <w:rsid w:val="00D62B69"/>
    <w:rsid w:val="00D649D7"/>
    <w:rsid w:val="00D649D8"/>
    <w:rsid w:val="00D67659"/>
    <w:rsid w:val="00D71A6A"/>
    <w:rsid w:val="00D72343"/>
    <w:rsid w:val="00D741C2"/>
    <w:rsid w:val="00D8667C"/>
    <w:rsid w:val="00DA2D67"/>
    <w:rsid w:val="00DA4BBC"/>
    <w:rsid w:val="00DB08B0"/>
    <w:rsid w:val="00DB72DE"/>
    <w:rsid w:val="00DC27C9"/>
    <w:rsid w:val="00DC6070"/>
    <w:rsid w:val="00DD1F3B"/>
    <w:rsid w:val="00DD2B64"/>
    <w:rsid w:val="00DE1F43"/>
    <w:rsid w:val="00DE2AD3"/>
    <w:rsid w:val="00DF179C"/>
    <w:rsid w:val="00DF21EA"/>
    <w:rsid w:val="00DF34A8"/>
    <w:rsid w:val="00E025A2"/>
    <w:rsid w:val="00E10AE6"/>
    <w:rsid w:val="00E10EEB"/>
    <w:rsid w:val="00E113A5"/>
    <w:rsid w:val="00E1170D"/>
    <w:rsid w:val="00E162C1"/>
    <w:rsid w:val="00E22721"/>
    <w:rsid w:val="00E265EF"/>
    <w:rsid w:val="00E3084C"/>
    <w:rsid w:val="00E33204"/>
    <w:rsid w:val="00E4288D"/>
    <w:rsid w:val="00E46E91"/>
    <w:rsid w:val="00E713C6"/>
    <w:rsid w:val="00E82295"/>
    <w:rsid w:val="00E8434E"/>
    <w:rsid w:val="00E92847"/>
    <w:rsid w:val="00E931E0"/>
    <w:rsid w:val="00E94106"/>
    <w:rsid w:val="00E95E8E"/>
    <w:rsid w:val="00EA0170"/>
    <w:rsid w:val="00EA3FE4"/>
    <w:rsid w:val="00EA6038"/>
    <w:rsid w:val="00EB16F7"/>
    <w:rsid w:val="00EB2AEA"/>
    <w:rsid w:val="00EB6E8E"/>
    <w:rsid w:val="00EC504C"/>
    <w:rsid w:val="00EC61AE"/>
    <w:rsid w:val="00ED12E5"/>
    <w:rsid w:val="00ED232A"/>
    <w:rsid w:val="00ED4EF9"/>
    <w:rsid w:val="00F0087C"/>
    <w:rsid w:val="00F10304"/>
    <w:rsid w:val="00F179BA"/>
    <w:rsid w:val="00F246F8"/>
    <w:rsid w:val="00F40510"/>
    <w:rsid w:val="00F5151C"/>
    <w:rsid w:val="00F56734"/>
    <w:rsid w:val="00F577F0"/>
    <w:rsid w:val="00F75B14"/>
    <w:rsid w:val="00F77576"/>
    <w:rsid w:val="00F83774"/>
    <w:rsid w:val="00F85757"/>
    <w:rsid w:val="00F86309"/>
    <w:rsid w:val="00F872E3"/>
    <w:rsid w:val="00F965AD"/>
    <w:rsid w:val="00FB16E6"/>
    <w:rsid w:val="00FC1FCE"/>
    <w:rsid w:val="00FC43E8"/>
    <w:rsid w:val="00FC554E"/>
    <w:rsid w:val="00FC7C25"/>
    <w:rsid w:val="00FD095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E8B6"/>
  <w15:docId w15:val="{C391850C-D2AE-4EC7-9922-F8DC82F4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semiHidden/>
    <w:unhideWhenUsed/>
    <w:rsid w:val="00DF179C"/>
    <w:rPr>
      <w:sz w:val="20"/>
      <w:szCs w:val="20"/>
    </w:rPr>
  </w:style>
  <w:style w:type="character" w:customStyle="1" w:styleId="CommentTextChar">
    <w:name w:val="Comment Text Char"/>
    <w:basedOn w:val="DefaultParagraphFont"/>
    <w:link w:val="CommentText"/>
    <w:uiPriority w:val="99"/>
    <w:semiHidden/>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mailto:srennie@f3law.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92D1-ED03-42B7-B762-802DE58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3150</Words>
  <Characters>17958</Characters>
  <DocSecurity>0</DocSecurity>
  <Lines>149</Lines>
  <Paragraphs>42</Paragraphs>
  <ScaleCrop>false</ScaleCrop>
  <HeadingPairs>
    <vt:vector size="2" baseType="variant">
      <vt:variant>
        <vt:lpstr>Title</vt:lpstr>
      </vt:variant>
      <vt:variant>
        <vt:i4>1</vt:i4>
      </vt:variant>
    </vt:vector>
  </HeadingPairs>
  <TitlesOfParts>
    <vt:vector size="1" baseType="lpstr">
      <vt:lpstr>July 2022 Waiver Item W18 - Meeting Agendas (CA State Board of Education)</vt:lpstr>
    </vt:vector>
  </TitlesOfParts>
  <Company>California State Board of Education</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W-17 - Meeting Agendas (CA State Board of Education)</dc:title>
  <dc:subject>Request by Twin Rivers Unified School District to waive California Education Code (EC) sections specific to statutory provisions for the sale or lease of surplus property.</dc:subject>
  <dc:creator/>
  <cp:keywords/>
  <dc:description/>
  <cp:lastPrinted>2021-11-16T20:46:00Z</cp:lastPrinted>
  <dcterms:created xsi:type="dcterms:W3CDTF">2022-06-22T18:12:00Z</dcterms:created>
  <dcterms:modified xsi:type="dcterms:W3CDTF">2022-06-28T06:45:00Z</dcterms:modified>
  <cp:category/>
</cp:coreProperties>
</file>