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A6659" w14:textId="77777777" w:rsidR="006E06C6" w:rsidRPr="00D54E95" w:rsidRDefault="00D5115F" w:rsidP="00E51C0F">
      <w:pPr>
        <w:pStyle w:val="NoSpacing"/>
      </w:pPr>
      <w:r w:rsidRPr="00D31988">
        <w:rPr>
          <w:rFonts w:eastAsia="Times New Roman" w:cs="Times New Roman"/>
          <w:noProof/>
          <w:szCs w:val="24"/>
        </w:rPr>
        <w:drawing>
          <wp:inline distT="0" distB="0" distL="0" distR="0" wp14:anchorId="36EB24EC" wp14:editId="038E186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C784A02" w14:textId="77777777" w:rsidR="00B723BE" w:rsidRDefault="00FC1FCE" w:rsidP="00B723BE">
      <w:pPr>
        <w:jc w:val="right"/>
      </w:pPr>
      <w:r w:rsidRPr="00B723BE">
        <w:t>California Department of Education</w:t>
      </w:r>
    </w:p>
    <w:p w14:paraId="1CAF1CB7" w14:textId="77777777" w:rsidR="00B723BE" w:rsidRDefault="00FC1FCE" w:rsidP="00B723BE">
      <w:pPr>
        <w:jc w:val="right"/>
      </w:pPr>
      <w:r w:rsidRPr="00B723BE">
        <w:t>Executive Office</w:t>
      </w:r>
    </w:p>
    <w:p w14:paraId="18A2FE91"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35CF9C7E" w14:textId="1285B347" w:rsidR="00B723BE" w:rsidRDefault="00120A9E" w:rsidP="00B723BE">
      <w:pPr>
        <w:jc w:val="right"/>
      </w:pPr>
      <w:r w:rsidRPr="00321C23">
        <w:t>im</w:t>
      </w:r>
      <w:r w:rsidR="00791395" w:rsidRPr="00321C23">
        <w:t>a</w:t>
      </w:r>
      <w:r w:rsidRPr="00321C23">
        <w:t>b-adad-</w:t>
      </w:r>
      <w:r w:rsidR="00321C23" w:rsidRPr="00321C23">
        <w:t>jul24</w:t>
      </w:r>
      <w:r w:rsidRPr="00321C23">
        <w:t>item0</w:t>
      </w:r>
      <w:r w:rsidR="00E45332" w:rsidRPr="00321C23">
        <w:t>1</w:t>
      </w:r>
    </w:p>
    <w:p w14:paraId="0A37501D" w14:textId="77777777" w:rsidR="00B723BE" w:rsidRDefault="00B723BE" w:rsidP="00FC1FCE">
      <w:pPr>
        <w:pStyle w:val="Heading1"/>
        <w:jc w:val="center"/>
        <w:rPr>
          <w:sz w:val="40"/>
          <w:szCs w:val="40"/>
        </w:rPr>
        <w:sectPr w:rsidR="00B723BE" w:rsidSect="00246840">
          <w:headerReference w:type="default" r:id="rId12"/>
          <w:type w:val="continuous"/>
          <w:pgSz w:w="12240" w:h="15840"/>
          <w:pgMar w:top="720" w:right="1440" w:bottom="1440" w:left="1440" w:header="720" w:footer="720" w:gutter="0"/>
          <w:cols w:num="2" w:space="720"/>
          <w:titlePg/>
          <w:docGrid w:linePitch="360"/>
        </w:sectPr>
      </w:pPr>
    </w:p>
    <w:p w14:paraId="5DAB6C7B" w14:textId="77777777" w:rsidR="006E06C6" w:rsidRDefault="006E06C6" w:rsidP="00FC1FCE">
      <w:pPr>
        <w:pStyle w:val="Heading1"/>
        <w:jc w:val="center"/>
        <w:rPr>
          <w:sz w:val="40"/>
          <w:szCs w:val="40"/>
        </w:rPr>
        <w:sectPr w:rsidR="006E06C6" w:rsidSect="00246840">
          <w:type w:val="continuous"/>
          <w:pgSz w:w="12240" w:h="15840"/>
          <w:pgMar w:top="720" w:right="1440" w:bottom="1440" w:left="1440" w:header="720" w:footer="720" w:gutter="0"/>
          <w:cols w:space="720"/>
          <w:docGrid w:linePitch="360"/>
        </w:sectPr>
      </w:pPr>
    </w:p>
    <w:p w14:paraId="3855EBBD" w14:textId="7BC7E3F5" w:rsidR="00FC1FCE" w:rsidRPr="001B3958" w:rsidRDefault="0091117B" w:rsidP="002B4B14">
      <w:pPr>
        <w:pStyle w:val="Heading1"/>
        <w:spacing w:before="240" w:after="240"/>
        <w:jc w:val="center"/>
        <w:rPr>
          <w:sz w:val="40"/>
          <w:szCs w:val="40"/>
        </w:rPr>
      </w:pPr>
      <w:r w:rsidRPr="038E1869">
        <w:rPr>
          <w:sz w:val="40"/>
          <w:szCs w:val="40"/>
        </w:rPr>
        <w:t>Californ</w:t>
      </w:r>
      <w:r w:rsidR="00693951" w:rsidRPr="038E1869">
        <w:rPr>
          <w:sz w:val="40"/>
          <w:szCs w:val="40"/>
        </w:rPr>
        <w:t>ia State Board of Education</w:t>
      </w:r>
      <w:r>
        <w:br/>
      </w:r>
      <w:r w:rsidR="00321C23">
        <w:rPr>
          <w:sz w:val="40"/>
          <w:szCs w:val="40"/>
        </w:rPr>
        <w:t>July 2024</w:t>
      </w:r>
      <w:r w:rsidRPr="038E1869">
        <w:rPr>
          <w:sz w:val="40"/>
          <w:szCs w:val="40"/>
        </w:rPr>
        <w:t xml:space="preserve"> Agenda</w:t>
      </w:r>
      <w:r>
        <w:br/>
      </w:r>
      <w:r w:rsidR="00FC1FCE" w:rsidRPr="00E230D7">
        <w:rPr>
          <w:sz w:val="40"/>
          <w:szCs w:val="40"/>
        </w:rPr>
        <w:t>Item</w:t>
      </w:r>
      <w:r w:rsidR="00692300" w:rsidRPr="00E230D7">
        <w:rPr>
          <w:sz w:val="40"/>
          <w:szCs w:val="40"/>
        </w:rPr>
        <w:t xml:space="preserve"> #</w:t>
      </w:r>
      <w:r w:rsidR="00130059" w:rsidRPr="00E230D7">
        <w:rPr>
          <w:sz w:val="40"/>
          <w:szCs w:val="40"/>
        </w:rPr>
        <w:t>0</w:t>
      </w:r>
      <w:r w:rsidR="00E230D7" w:rsidRPr="00E230D7">
        <w:rPr>
          <w:sz w:val="40"/>
          <w:szCs w:val="40"/>
        </w:rPr>
        <w:t>4</w:t>
      </w:r>
    </w:p>
    <w:p w14:paraId="27B6226E" w14:textId="77777777" w:rsidR="00FC1FCE" w:rsidRPr="001B3958" w:rsidRDefault="00FC1FCE" w:rsidP="002B4B14">
      <w:pPr>
        <w:pStyle w:val="Heading2"/>
        <w:spacing w:before="240" w:after="240"/>
        <w:rPr>
          <w:sz w:val="36"/>
          <w:szCs w:val="36"/>
        </w:rPr>
      </w:pPr>
      <w:r w:rsidRPr="001B3958">
        <w:rPr>
          <w:sz w:val="36"/>
          <w:szCs w:val="36"/>
        </w:rPr>
        <w:t>Subject</w:t>
      </w:r>
    </w:p>
    <w:p w14:paraId="55B23013" w14:textId="4381BCDA" w:rsidR="005B364B" w:rsidRDefault="005B364B" w:rsidP="001E3267">
      <w:pPr>
        <w:rPr>
          <w:rFonts w:eastAsia="Arial"/>
          <w:b/>
        </w:rPr>
      </w:pPr>
      <w:r w:rsidRPr="005B364B">
        <w:rPr>
          <w:rFonts w:eastAsia="Arial"/>
        </w:rPr>
        <w:t xml:space="preserve">California Assessment of Student Performance and Progress and English Language Proficiency Assessments for California: </w:t>
      </w:r>
      <w:r w:rsidR="00321C23">
        <w:rPr>
          <w:rFonts w:eastAsia="Arial"/>
        </w:rPr>
        <w:t>Updates on Program Activities.</w:t>
      </w:r>
    </w:p>
    <w:p w14:paraId="19FA46C3" w14:textId="010270E8" w:rsidR="00FC1FCE" w:rsidRPr="005B364B" w:rsidRDefault="00FC1FCE" w:rsidP="00117DEF">
      <w:pPr>
        <w:pStyle w:val="Heading2"/>
        <w:spacing w:before="480" w:after="240"/>
        <w:rPr>
          <w:rFonts w:eastAsia="Arial" w:cs="Arial"/>
          <w:b w:val="0"/>
          <w:bCs/>
        </w:rPr>
      </w:pPr>
      <w:r w:rsidRPr="001B3958">
        <w:rPr>
          <w:sz w:val="36"/>
          <w:szCs w:val="36"/>
        </w:rPr>
        <w:t>Type of Action</w:t>
      </w:r>
    </w:p>
    <w:p w14:paraId="07254FFE" w14:textId="7F9264ED" w:rsidR="0091117B" w:rsidRPr="00D05ED7" w:rsidRDefault="008909EE" w:rsidP="00117DEF">
      <w:pPr>
        <w:spacing w:after="240"/>
      </w:pPr>
      <w:r w:rsidRPr="00D05ED7">
        <w:t>Information</w:t>
      </w:r>
    </w:p>
    <w:p w14:paraId="2F54E36F" w14:textId="36489E4F" w:rsidR="00FC1FCE" w:rsidRPr="001B3958" w:rsidRDefault="00FC1FCE" w:rsidP="00117DEF">
      <w:pPr>
        <w:pStyle w:val="Heading2"/>
        <w:spacing w:before="480" w:after="240"/>
        <w:rPr>
          <w:sz w:val="36"/>
          <w:szCs w:val="36"/>
        </w:rPr>
      </w:pPr>
      <w:r w:rsidRPr="001B3958">
        <w:rPr>
          <w:sz w:val="36"/>
          <w:szCs w:val="36"/>
        </w:rPr>
        <w:t>Summary of the Issue</w:t>
      </w:r>
    </w:p>
    <w:p w14:paraId="15D14D17" w14:textId="05448311" w:rsidR="003D04A4" w:rsidRPr="002B4B14" w:rsidRDefault="001E3267" w:rsidP="00117DEF">
      <w:pPr>
        <w:spacing w:after="240"/>
        <w:rPr>
          <w:highlight w:val="lightGray"/>
        </w:rPr>
      </w:pPr>
      <w:r w:rsidRPr="73D4183F">
        <w:rPr>
          <w:color w:val="000000" w:themeColor="text1"/>
        </w:rPr>
        <w:t>This item provides a summary of recent developments and updates related to the California Assessment of Student Performance and Progress (CAASPP) and the English Language Proficiency Assessments for California (ELPAC). Attachment 1 provides the CAASPP and ELPAC outreach and professional development activities from</w:t>
      </w:r>
      <w:r w:rsidR="003D04A4" w:rsidRPr="00DE14EC">
        <w:t xml:space="preserve"> </w:t>
      </w:r>
      <w:r w:rsidR="00117DEF">
        <w:t>May</w:t>
      </w:r>
      <w:r w:rsidR="003D04A4">
        <w:t xml:space="preserve"> through </w:t>
      </w:r>
      <w:r w:rsidR="00117DEF">
        <w:t>June</w:t>
      </w:r>
      <w:r w:rsidR="003D04A4">
        <w:t xml:space="preserve"> 202</w:t>
      </w:r>
      <w:r w:rsidR="00117DEF">
        <w:t>4</w:t>
      </w:r>
      <w:r w:rsidR="003D04A4">
        <w:t>.</w:t>
      </w:r>
    </w:p>
    <w:p w14:paraId="08BF9F4B" w14:textId="77777777" w:rsidR="003E4DF7" w:rsidRPr="00F40510" w:rsidRDefault="003E4DF7" w:rsidP="00117DEF">
      <w:pPr>
        <w:pStyle w:val="Heading2"/>
        <w:spacing w:before="480" w:after="240"/>
        <w:rPr>
          <w:sz w:val="36"/>
          <w:szCs w:val="36"/>
        </w:rPr>
      </w:pPr>
      <w:r>
        <w:rPr>
          <w:sz w:val="36"/>
          <w:szCs w:val="36"/>
        </w:rPr>
        <w:t>Recommendation</w:t>
      </w:r>
    </w:p>
    <w:p w14:paraId="70447301" w14:textId="2FB01AFA" w:rsidR="001E3267" w:rsidRDefault="001E3267" w:rsidP="001E3267">
      <w:pPr>
        <w:spacing w:after="240"/>
      </w:pPr>
      <w:r>
        <w:t xml:space="preserve">This item is information only. </w:t>
      </w:r>
      <w:r w:rsidRPr="00CE77E5">
        <w:t xml:space="preserve">No specific action is recommended </w:t>
      </w:r>
      <w:proofErr w:type="gramStart"/>
      <w:r w:rsidRPr="00CE77E5">
        <w:t>at this time</w:t>
      </w:r>
      <w:proofErr w:type="gramEnd"/>
      <w:r w:rsidRPr="00CE77E5">
        <w:t>.</w:t>
      </w:r>
    </w:p>
    <w:p w14:paraId="44551105" w14:textId="4898DA3A" w:rsidR="00352699" w:rsidRDefault="00352699" w:rsidP="00587EED">
      <w:pPr>
        <w:pStyle w:val="Heading2"/>
        <w:spacing w:before="480" w:after="240"/>
        <w:rPr>
          <w:sz w:val="36"/>
          <w:szCs w:val="36"/>
        </w:rPr>
      </w:pPr>
      <w:r w:rsidRPr="00587EED">
        <w:rPr>
          <w:sz w:val="36"/>
          <w:szCs w:val="36"/>
        </w:rPr>
        <w:t xml:space="preserve">Brief History of </w:t>
      </w:r>
      <w:r w:rsidR="00587EED" w:rsidRPr="00587EED">
        <w:rPr>
          <w:sz w:val="36"/>
          <w:szCs w:val="36"/>
        </w:rPr>
        <w:t>Key</w:t>
      </w:r>
      <w:r w:rsidRPr="00587EED">
        <w:rPr>
          <w:sz w:val="36"/>
          <w:szCs w:val="36"/>
        </w:rPr>
        <w:t xml:space="preserve"> Issues</w:t>
      </w:r>
    </w:p>
    <w:p w14:paraId="2161EAF6" w14:textId="45A41117" w:rsidR="00587EED" w:rsidRPr="00587EED" w:rsidRDefault="00587EED" w:rsidP="00587EED">
      <w:r w:rsidRPr="0007159B">
        <w:rPr>
          <w:rFonts w:eastAsia="Arial" w:cs="Arial"/>
        </w:rPr>
        <w:t xml:space="preserve">During the March meeting, the California State Board of Education (SBE) approved the Finding of Emergency to adjust the regulations surrounding the CAASPP state testing window so that the 2023–24 CAASPP state testing window closes on June 30, or the weekday preceding June 30 if June 30 is not on a weekday. This change was determined necessary so that all CAASPP aggregate results can be publicly reported on the Test Results for California's Assessments website on or before October 15, 2024, per Section 60641 of the California </w:t>
      </w:r>
      <w:r w:rsidRPr="0007159B">
        <w:rPr>
          <w:rFonts w:eastAsia="Arial" w:cs="Arial"/>
          <w:i/>
        </w:rPr>
        <w:t>Education Code</w:t>
      </w:r>
      <w:r w:rsidRPr="0007159B">
        <w:rPr>
          <w:rFonts w:eastAsia="Arial" w:cs="Arial"/>
        </w:rPr>
        <w:t xml:space="preserve">. The emergency regulations </w:t>
      </w:r>
      <w:r w:rsidRPr="0007159B">
        <w:rPr>
          <w:rFonts w:eastAsia="Arial" w:cs="Arial"/>
        </w:rPr>
        <w:lastRenderedPageBreak/>
        <w:t xml:space="preserve">were approved by the Office of Administrative Law and became effective on April 2, 2024. During its March 2024 meeting, the SBE also approved the commencement of the regular rulemaking process to make the change to the CAASPP state testing window permanent. </w:t>
      </w:r>
    </w:p>
    <w:p w14:paraId="28788C28" w14:textId="600D7457" w:rsidR="00F40510" w:rsidRPr="00594B7C" w:rsidRDefault="001E3267" w:rsidP="00594B7C">
      <w:pPr>
        <w:pStyle w:val="Heading2"/>
        <w:spacing w:before="480" w:after="240"/>
        <w:rPr>
          <w:sz w:val="36"/>
          <w:szCs w:val="36"/>
        </w:rPr>
      </w:pPr>
      <w:r w:rsidRPr="00594B7C">
        <w:rPr>
          <w:sz w:val="36"/>
          <w:szCs w:val="36"/>
        </w:rPr>
        <w:t>Updates on Assessment Program Activities</w:t>
      </w:r>
    </w:p>
    <w:p w14:paraId="527C30ED" w14:textId="169C1EA9" w:rsidR="001E3267" w:rsidRPr="00100CD4" w:rsidRDefault="001E3267" w:rsidP="001E3267">
      <w:pPr>
        <w:spacing w:after="240"/>
        <w:rPr>
          <w:rFonts w:eastAsia="Arial" w:cs="Arial"/>
          <w:highlight w:val="yellow"/>
        </w:rPr>
      </w:pPr>
      <w:r w:rsidRPr="3DDED65D">
        <w:rPr>
          <w:rFonts w:eastAsia="Arial" w:cs="Arial"/>
        </w:rPr>
        <w:t>The following sections provide a summary of developments and updates related to the</w:t>
      </w:r>
      <w:r w:rsidR="00391645" w:rsidRPr="3DDED65D">
        <w:rPr>
          <w:rFonts w:eastAsia="Arial" w:cs="Arial"/>
        </w:rPr>
        <w:t xml:space="preserve"> </w:t>
      </w:r>
      <w:r w:rsidR="09F21E41" w:rsidRPr="2D443448">
        <w:rPr>
          <w:rFonts w:eastAsia="Arial" w:cs="Arial"/>
        </w:rPr>
        <w:t>2023</w:t>
      </w:r>
      <w:r w:rsidR="09F21E41" w:rsidRPr="5392753F">
        <w:rPr>
          <w:rFonts w:eastAsia="Arial" w:cs="Arial"/>
        </w:rPr>
        <w:t>–</w:t>
      </w:r>
      <w:r w:rsidR="09F21E41" w:rsidRPr="2D443448">
        <w:rPr>
          <w:rFonts w:eastAsia="Arial" w:cs="Arial"/>
        </w:rPr>
        <w:t xml:space="preserve">24 </w:t>
      </w:r>
      <w:r w:rsidR="4F66519B" w:rsidRPr="4CD077A0">
        <w:rPr>
          <w:rFonts w:eastAsia="Arial" w:cs="Arial"/>
        </w:rPr>
        <w:t>state t</w:t>
      </w:r>
      <w:r w:rsidR="09F21E41" w:rsidRPr="4CD077A0">
        <w:rPr>
          <w:rFonts w:eastAsia="Arial" w:cs="Arial"/>
        </w:rPr>
        <w:t xml:space="preserve">esting </w:t>
      </w:r>
      <w:r w:rsidR="72B867A2" w:rsidRPr="4CD077A0">
        <w:rPr>
          <w:rFonts w:eastAsia="Arial" w:cs="Arial"/>
        </w:rPr>
        <w:t>w</w:t>
      </w:r>
      <w:r w:rsidR="09F21E41" w:rsidRPr="4CD077A0">
        <w:rPr>
          <w:rFonts w:eastAsia="Arial" w:cs="Arial"/>
        </w:rPr>
        <w:t>indows</w:t>
      </w:r>
      <w:r w:rsidR="09F21E41" w:rsidRPr="45916B5A">
        <w:rPr>
          <w:rFonts w:eastAsia="Arial" w:cs="Arial"/>
        </w:rPr>
        <w:t>,</w:t>
      </w:r>
      <w:r w:rsidR="00391645" w:rsidRPr="323F022D">
        <w:rPr>
          <w:rFonts w:eastAsia="Arial" w:cs="Arial"/>
        </w:rPr>
        <w:t xml:space="preserve"> </w:t>
      </w:r>
      <w:r w:rsidR="053CA437" w:rsidRPr="3424777D">
        <w:rPr>
          <w:rFonts w:eastAsia="Arial" w:cs="Arial"/>
        </w:rPr>
        <w:t>2023</w:t>
      </w:r>
      <w:r w:rsidR="053CA437" w:rsidRPr="72AEE685">
        <w:rPr>
          <w:rFonts w:eastAsia="Arial" w:cs="Arial"/>
        </w:rPr>
        <w:t>–24</w:t>
      </w:r>
      <w:r w:rsidR="053CA437" w:rsidRPr="3424777D">
        <w:rPr>
          <w:rFonts w:eastAsia="Arial" w:cs="Arial"/>
        </w:rPr>
        <w:t xml:space="preserve"> </w:t>
      </w:r>
      <w:r w:rsidR="02518248" w:rsidRPr="6643540D">
        <w:rPr>
          <w:rFonts w:eastAsia="Arial" w:cs="Arial"/>
        </w:rPr>
        <w:t xml:space="preserve">test </w:t>
      </w:r>
      <w:r w:rsidR="02518248" w:rsidRPr="0DE8C69C">
        <w:rPr>
          <w:rFonts w:eastAsia="Arial" w:cs="Arial"/>
        </w:rPr>
        <w:t>r</w:t>
      </w:r>
      <w:r w:rsidR="09F21E41" w:rsidRPr="0DE8C69C">
        <w:rPr>
          <w:rFonts w:eastAsia="Arial" w:cs="Arial"/>
        </w:rPr>
        <w:t xml:space="preserve">esults </w:t>
      </w:r>
      <w:r w:rsidR="3BFBCE45" w:rsidRPr="0DE8C69C">
        <w:rPr>
          <w:rFonts w:eastAsia="Arial" w:cs="Arial"/>
        </w:rPr>
        <w:t>a</w:t>
      </w:r>
      <w:r w:rsidR="09F21E41" w:rsidRPr="0DE8C69C">
        <w:rPr>
          <w:rFonts w:eastAsia="Arial" w:cs="Arial"/>
        </w:rPr>
        <w:t>vailable</w:t>
      </w:r>
      <w:r w:rsidR="09F21E41" w:rsidRPr="72B269F6">
        <w:rPr>
          <w:rFonts w:eastAsia="Arial" w:cs="Arial"/>
        </w:rPr>
        <w:t xml:space="preserve"> for </w:t>
      </w:r>
      <w:r w:rsidR="3DCC240C" w:rsidRPr="43217C00">
        <w:rPr>
          <w:rFonts w:eastAsia="Arial" w:cs="Arial"/>
        </w:rPr>
        <w:t>l</w:t>
      </w:r>
      <w:r w:rsidR="09F21E41" w:rsidRPr="43217C00">
        <w:rPr>
          <w:rFonts w:eastAsia="Arial" w:cs="Arial"/>
        </w:rPr>
        <w:t xml:space="preserve">ocal </w:t>
      </w:r>
      <w:r w:rsidR="611E3A13" w:rsidRPr="43217C00">
        <w:rPr>
          <w:rFonts w:eastAsia="Arial" w:cs="Arial"/>
        </w:rPr>
        <w:t>u</w:t>
      </w:r>
      <w:r w:rsidR="09F21E41" w:rsidRPr="43217C00">
        <w:rPr>
          <w:rFonts w:eastAsia="Arial" w:cs="Arial"/>
        </w:rPr>
        <w:t>se</w:t>
      </w:r>
      <w:r w:rsidR="09F21E41" w:rsidRPr="01E8D2C4">
        <w:rPr>
          <w:rFonts w:eastAsia="Arial" w:cs="Arial"/>
        </w:rPr>
        <w:t>,</w:t>
      </w:r>
      <w:r w:rsidR="00E51C0F">
        <w:rPr>
          <w:rFonts w:eastAsia="Arial" w:cs="Arial"/>
        </w:rPr>
        <w:t xml:space="preserve"> website redesign for CAASPP and ELPAC, enhancements to the</w:t>
      </w:r>
      <w:r w:rsidR="00391645" w:rsidRPr="0E2D2936">
        <w:rPr>
          <w:rFonts w:eastAsia="Arial" w:cs="Arial"/>
        </w:rPr>
        <w:t xml:space="preserve"> </w:t>
      </w:r>
      <w:r w:rsidR="00391645" w:rsidRPr="48DEE3D9">
        <w:rPr>
          <w:rFonts w:eastAsia="Arial" w:cs="Arial"/>
        </w:rPr>
        <w:t>California</w:t>
      </w:r>
      <w:r w:rsidR="00391645" w:rsidRPr="3DDED65D">
        <w:rPr>
          <w:rFonts w:eastAsia="Arial" w:cs="Arial"/>
        </w:rPr>
        <w:t xml:space="preserve"> Educator Reporting System </w:t>
      </w:r>
      <w:r w:rsidR="00A227DF" w:rsidRPr="3DDED65D">
        <w:rPr>
          <w:rFonts w:eastAsia="Arial" w:cs="Arial"/>
        </w:rPr>
        <w:t>(CERS</w:t>
      </w:r>
      <w:r w:rsidR="00A227DF" w:rsidRPr="4F224D6C">
        <w:rPr>
          <w:rFonts w:eastAsia="Arial" w:cs="Arial"/>
        </w:rPr>
        <w:t>)</w:t>
      </w:r>
      <w:r w:rsidR="00391645" w:rsidRPr="4F224D6C">
        <w:rPr>
          <w:rFonts w:eastAsia="Arial" w:cs="Arial"/>
        </w:rPr>
        <w:t>,</w:t>
      </w:r>
      <w:r w:rsidRPr="3DDED65D">
        <w:rPr>
          <w:rFonts w:eastAsia="Arial" w:cs="Arial"/>
        </w:rPr>
        <w:t xml:space="preserve"> </w:t>
      </w:r>
      <w:r w:rsidR="00B5162E">
        <w:rPr>
          <w:rFonts w:eastAsia="Arial" w:cs="Arial"/>
        </w:rPr>
        <w:t>i</w:t>
      </w:r>
      <w:r w:rsidR="00B5162E" w:rsidRPr="3DDED65D">
        <w:rPr>
          <w:rFonts w:eastAsia="Arial" w:cs="Arial"/>
        </w:rPr>
        <w:t xml:space="preserve">nterim </w:t>
      </w:r>
      <w:r w:rsidR="00B5162E">
        <w:rPr>
          <w:rFonts w:eastAsia="Arial" w:cs="Arial"/>
        </w:rPr>
        <w:t>a</w:t>
      </w:r>
      <w:r w:rsidR="00B5162E" w:rsidRPr="3DDED65D">
        <w:rPr>
          <w:rFonts w:eastAsia="Arial" w:cs="Arial"/>
        </w:rPr>
        <w:t>ssessments</w:t>
      </w:r>
      <w:r w:rsidRPr="3DDED65D">
        <w:rPr>
          <w:rFonts w:eastAsia="Arial" w:cs="Arial"/>
        </w:rPr>
        <w:t xml:space="preserve">, </w:t>
      </w:r>
      <w:r w:rsidR="4282358E" w:rsidRPr="2CBD6E93">
        <w:rPr>
          <w:rFonts w:eastAsia="Arial" w:cs="Arial"/>
        </w:rPr>
        <w:t xml:space="preserve">and </w:t>
      </w:r>
      <w:r w:rsidRPr="2CBD6E93">
        <w:rPr>
          <w:rFonts w:eastAsia="Arial" w:cs="Arial"/>
        </w:rPr>
        <w:t>Tools</w:t>
      </w:r>
      <w:r w:rsidRPr="3DDED65D">
        <w:rPr>
          <w:rFonts w:eastAsia="Arial" w:cs="Arial"/>
        </w:rPr>
        <w:t xml:space="preserve"> for Teachers</w:t>
      </w:r>
      <w:r w:rsidR="276E87E2" w:rsidRPr="6D8FBDF9">
        <w:rPr>
          <w:rFonts w:eastAsia="Arial" w:cs="Arial"/>
        </w:rPr>
        <w:t>.</w:t>
      </w:r>
    </w:p>
    <w:p w14:paraId="556167F8" w14:textId="0E9AD258" w:rsidR="3C47F34D" w:rsidRPr="00594B7C" w:rsidRDefault="3D6B24B8" w:rsidP="00594B7C">
      <w:pPr>
        <w:pStyle w:val="Heading3"/>
        <w:rPr>
          <w:i/>
          <w:iCs/>
          <w:szCs w:val="32"/>
        </w:rPr>
      </w:pPr>
      <w:r w:rsidRPr="00594B7C">
        <w:rPr>
          <w:szCs w:val="32"/>
        </w:rPr>
        <w:t>2023–24</w:t>
      </w:r>
      <w:r w:rsidR="2B7108F4" w:rsidRPr="00594B7C">
        <w:rPr>
          <w:szCs w:val="32"/>
        </w:rPr>
        <w:t xml:space="preserve"> </w:t>
      </w:r>
      <w:r w:rsidR="11F3E4B1" w:rsidRPr="00594B7C">
        <w:rPr>
          <w:szCs w:val="32"/>
        </w:rPr>
        <w:t>State</w:t>
      </w:r>
      <w:r w:rsidR="6A6C171D" w:rsidRPr="00594B7C">
        <w:rPr>
          <w:szCs w:val="32"/>
        </w:rPr>
        <w:t xml:space="preserve"> </w:t>
      </w:r>
      <w:r w:rsidRPr="00594B7C">
        <w:rPr>
          <w:szCs w:val="32"/>
        </w:rPr>
        <w:t>Testing Windows Close</w:t>
      </w:r>
      <w:r w:rsidR="164D4ED7" w:rsidRPr="00594B7C">
        <w:rPr>
          <w:szCs w:val="32"/>
        </w:rPr>
        <w:t>d</w:t>
      </w:r>
    </w:p>
    <w:p w14:paraId="2B7F3704" w14:textId="3DD15B0D" w:rsidR="3C47F34D" w:rsidRDefault="29A59E67" w:rsidP="3DDED65D">
      <w:pPr>
        <w:spacing w:after="240"/>
      </w:pPr>
      <w:r>
        <w:t xml:space="preserve">The 2023–24 CAASPP and ELPAC state testing windows are now closed. </w:t>
      </w:r>
      <w:r w:rsidR="7C39DC72">
        <w:t>The ELPAC state testing window closed on May 31, 2024; and the CAASPP state testing window closed on June 28, 2024.</w:t>
      </w:r>
      <w:r>
        <w:t xml:space="preserve"> All remaining </w:t>
      </w:r>
      <w:r w:rsidR="00BE0602">
        <w:t>tests</w:t>
      </w:r>
      <w:r>
        <w:t xml:space="preserve"> to</w:t>
      </w:r>
      <w:r w:rsidR="58BD8FDD">
        <w:t xml:space="preserve"> be reported</w:t>
      </w:r>
      <w:r>
        <w:t xml:space="preserve"> have been moved to </w:t>
      </w:r>
      <w:r w:rsidR="7A22E48C">
        <w:t xml:space="preserve">the </w:t>
      </w:r>
      <w:r>
        <w:t>scoring and reporting</w:t>
      </w:r>
      <w:r w:rsidR="00BE0602">
        <w:t xml:space="preserve"> processes</w:t>
      </w:r>
      <w:r>
        <w:t>.</w:t>
      </w:r>
    </w:p>
    <w:p w14:paraId="5BE1C594" w14:textId="7356C63C" w:rsidR="5813855E" w:rsidRDefault="769AC0F8" w:rsidP="00594B7C">
      <w:pPr>
        <w:pStyle w:val="Heading3"/>
        <w:rPr>
          <w:i/>
          <w:iCs/>
        </w:rPr>
      </w:pPr>
      <w:r w:rsidRPr="1B165F9F">
        <w:t>2023–24 Test</w:t>
      </w:r>
      <w:r w:rsidR="216F0F45" w:rsidRPr="1B165F9F">
        <w:t xml:space="preserve"> </w:t>
      </w:r>
      <w:r w:rsidR="6927B361" w:rsidRPr="1B165F9F">
        <w:t>Results Available</w:t>
      </w:r>
      <w:r w:rsidR="7241C271" w:rsidRPr="1B165F9F">
        <w:t xml:space="preserve"> for Local Use</w:t>
      </w:r>
    </w:p>
    <w:p w14:paraId="2F5204B6" w14:textId="6381685C" w:rsidR="64D7F91E" w:rsidRDefault="6FC7B0C2" w:rsidP="3DDED65D">
      <w:pPr>
        <w:spacing w:after="240"/>
      </w:pPr>
      <w:r>
        <w:t xml:space="preserve">Results for the </w:t>
      </w:r>
      <w:r w:rsidR="799786AB">
        <w:t xml:space="preserve">CAASPP and ELPAC </w:t>
      </w:r>
      <w:r w:rsidR="1AFC71B2">
        <w:t xml:space="preserve">are </w:t>
      </w:r>
      <w:r w:rsidR="3BD57491">
        <w:t xml:space="preserve">now </w:t>
      </w:r>
      <w:r w:rsidR="1AFC71B2">
        <w:t>available to students, parents/guardians,</w:t>
      </w:r>
      <w:r w:rsidR="147B6EBE">
        <w:t xml:space="preserve"> educators,</w:t>
      </w:r>
      <w:r w:rsidR="1AFC71B2">
        <w:t xml:space="preserve"> and local educational agencies (LEAs).</w:t>
      </w:r>
      <w:r w:rsidR="5AC84272">
        <w:t xml:space="preserve"> </w:t>
      </w:r>
      <w:r w:rsidR="36E451B6">
        <w:t>Before</w:t>
      </w:r>
      <w:r w:rsidR="0649F554">
        <w:t xml:space="preserve"> the initial release of results, the </w:t>
      </w:r>
      <w:r w:rsidR="6B1A8A84">
        <w:t>California Department of Education (</w:t>
      </w:r>
      <w:r w:rsidR="0649F554">
        <w:t>CDE</w:t>
      </w:r>
      <w:r w:rsidR="65B93932">
        <w:t>)</w:t>
      </w:r>
      <w:r w:rsidR="0649F554">
        <w:t xml:space="preserve"> and its testing contractor, ETS, conduct</w:t>
      </w:r>
      <w:r w:rsidR="2447BD73">
        <w:t>ed</w:t>
      </w:r>
      <w:r w:rsidR="0649F554">
        <w:t xml:space="preserve"> a series of </w:t>
      </w:r>
      <w:r w:rsidR="20AFA4F9">
        <w:t xml:space="preserve">annual </w:t>
      </w:r>
      <w:r w:rsidR="0649F554">
        <w:t xml:space="preserve">quality control processes to ensure that </w:t>
      </w:r>
      <w:r w:rsidR="11CA1371">
        <w:t xml:space="preserve">all </w:t>
      </w:r>
      <w:r w:rsidR="0649F554">
        <w:t>information</w:t>
      </w:r>
      <w:r w:rsidR="4DB5EAF3">
        <w:t xml:space="preserve"> </w:t>
      </w:r>
      <w:r w:rsidR="0649F554">
        <w:t>reported</w:t>
      </w:r>
      <w:r w:rsidR="3BF1198B">
        <w:t xml:space="preserve"> is</w:t>
      </w:r>
      <w:r w:rsidR="0649F554">
        <w:t xml:space="preserve"> accurate and all reports are generated correctly.</w:t>
      </w:r>
      <w:r w:rsidR="674A1AFB">
        <w:t xml:space="preserve"> </w:t>
      </w:r>
      <w:r w:rsidR="2A501DCD">
        <w:t>Following the initial release of re</w:t>
      </w:r>
      <w:r w:rsidR="051E58C5">
        <w:t>sults,</w:t>
      </w:r>
      <w:r w:rsidR="32B48FBE">
        <w:t xml:space="preserve"> the Test Operations Management System (TOMS)</w:t>
      </w:r>
      <w:r w:rsidR="2A501DCD">
        <w:t xml:space="preserve"> </w:t>
      </w:r>
      <w:r w:rsidR="0441442D">
        <w:t xml:space="preserve">and CERS </w:t>
      </w:r>
      <w:r w:rsidR="01C6B4C2">
        <w:t>are updated daily to reflect all</w:t>
      </w:r>
      <w:r w:rsidR="631EC621">
        <w:t xml:space="preserve"> </w:t>
      </w:r>
      <w:r w:rsidR="2A501DCD">
        <w:t xml:space="preserve">tests </w:t>
      </w:r>
      <w:r w:rsidR="582240A1">
        <w:t xml:space="preserve">that </w:t>
      </w:r>
      <w:r w:rsidR="7F9CB077">
        <w:t xml:space="preserve">have been </w:t>
      </w:r>
      <w:r w:rsidR="783AF26B">
        <w:t>scored</w:t>
      </w:r>
      <w:r w:rsidR="2A501DCD">
        <w:t xml:space="preserve"> and </w:t>
      </w:r>
      <w:r w:rsidR="435DDE3A">
        <w:t xml:space="preserve">are </w:t>
      </w:r>
      <w:r w:rsidR="2A501DCD">
        <w:t>ready for reporting</w:t>
      </w:r>
      <w:r w:rsidR="658E6C71">
        <w:t xml:space="preserve">. </w:t>
      </w:r>
      <w:r w:rsidR="2322A48F">
        <w:t xml:space="preserve">Each individual </w:t>
      </w:r>
      <w:r w:rsidR="4DA67DE0">
        <w:t>Student Score Report (</w:t>
      </w:r>
      <w:r w:rsidR="2322A48F">
        <w:t>SSR</w:t>
      </w:r>
      <w:r w:rsidR="10E3E8D5">
        <w:t>)</w:t>
      </w:r>
      <w:r w:rsidR="2322A48F">
        <w:t xml:space="preserve"> is </w:t>
      </w:r>
      <w:r w:rsidR="697A786B">
        <w:t>provided</w:t>
      </w:r>
      <w:r w:rsidR="2322A48F">
        <w:t xml:space="preserve"> to LEAs for distribution to parents</w:t>
      </w:r>
      <w:r w:rsidR="00D81131">
        <w:t>/</w:t>
      </w:r>
      <w:r w:rsidR="2322A48F">
        <w:t xml:space="preserve">guardians once all tests within the SSR are ready for reporting. </w:t>
      </w:r>
      <w:r w:rsidR="3504FFFD">
        <w:t>LEAs are encouraged to use the data available to them in TOMS and CERS for local planning.</w:t>
      </w:r>
    </w:p>
    <w:p w14:paraId="21F15AF8" w14:textId="6CFABD36" w:rsidR="7A57A23A" w:rsidRDefault="6BD788DB" w:rsidP="1B165F9F">
      <w:pPr>
        <w:spacing w:after="240"/>
      </w:pPr>
      <w:r>
        <w:t xml:space="preserve">On </w:t>
      </w:r>
      <w:r w:rsidRPr="00265480">
        <w:t xml:space="preserve">May </w:t>
      </w:r>
      <w:r w:rsidR="0EFAD9D0" w:rsidRPr="00265480">
        <w:t>21</w:t>
      </w:r>
      <w:r w:rsidR="5D5DD528">
        <w:t>,</w:t>
      </w:r>
      <w:r>
        <w:t xml:space="preserve"> 2024, </w:t>
      </w:r>
      <w:r w:rsidR="0D678E0E">
        <w:t xml:space="preserve">SSRs </w:t>
      </w:r>
      <w:r w:rsidR="69C91830">
        <w:t xml:space="preserve">were released </w:t>
      </w:r>
      <w:r w:rsidR="0D678E0E">
        <w:t xml:space="preserve">for the </w:t>
      </w:r>
      <w:r w:rsidR="4302686A">
        <w:t xml:space="preserve">2023–24 administration of the </w:t>
      </w:r>
      <w:r w:rsidR="0D678E0E">
        <w:t xml:space="preserve">Smarter Balanced Summative Assessments for English </w:t>
      </w:r>
      <w:r w:rsidR="74C364B2">
        <w:t>l</w:t>
      </w:r>
      <w:r w:rsidR="0D678E0E">
        <w:t xml:space="preserve">anguage </w:t>
      </w:r>
      <w:r w:rsidR="74C364B2">
        <w:t>a</w:t>
      </w:r>
      <w:r w:rsidR="0D678E0E">
        <w:t>rts/</w:t>
      </w:r>
      <w:r w:rsidR="74C364B2">
        <w:t>l</w:t>
      </w:r>
      <w:r w:rsidR="0D678E0E">
        <w:t xml:space="preserve">iteracy (ELA) and </w:t>
      </w:r>
      <w:r w:rsidR="74C364B2">
        <w:t>m</w:t>
      </w:r>
      <w:r w:rsidR="0D678E0E">
        <w:t>athematics</w:t>
      </w:r>
      <w:r w:rsidR="7AF8F46D">
        <w:t>,</w:t>
      </w:r>
      <w:r w:rsidR="0D678E0E">
        <w:t xml:space="preserve"> a</w:t>
      </w:r>
      <w:r w:rsidR="28F43621">
        <w:t>s well as</w:t>
      </w:r>
      <w:r w:rsidR="0D678E0E">
        <w:t xml:space="preserve"> the Californi</w:t>
      </w:r>
      <w:r w:rsidR="5C46C53C">
        <w:t xml:space="preserve">a Science Test (CAST). </w:t>
      </w:r>
      <w:r w:rsidR="1BFB2765">
        <w:t xml:space="preserve">On May </w:t>
      </w:r>
      <w:r w:rsidR="6327440C" w:rsidRPr="00265480">
        <w:t>2</w:t>
      </w:r>
      <w:r w:rsidR="00265480" w:rsidRPr="00265480">
        <w:t>3</w:t>
      </w:r>
      <w:r w:rsidR="1BFB2765">
        <w:t xml:space="preserve">, 2024, </w:t>
      </w:r>
      <w:r w:rsidR="769A0E5F">
        <w:t>SSRs were released for the 2023–24 administration of the Summative ELPAC</w:t>
      </w:r>
      <w:r w:rsidR="115E762D">
        <w:t xml:space="preserve"> for </w:t>
      </w:r>
      <w:r w:rsidR="6FA98F23">
        <w:t>kindergarten</w:t>
      </w:r>
      <w:r w:rsidR="193467BA">
        <w:t xml:space="preserve"> through </w:t>
      </w:r>
      <w:r w:rsidR="30B1C5A3">
        <w:t xml:space="preserve">grade </w:t>
      </w:r>
      <w:r w:rsidR="193467BA">
        <w:t>twelve</w:t>
      </w:r>
      <w:r w:rsidR="769A0E5F">
        <w:t xml:space="preserve">. It is expected that SSRs for the </w:t>
      </w:r>
      <w:r w:rsidR="350FAE13">
        <w:t xml:space="preserve">2023–24 administration of the </w:t>
      </w:r>
      <w:r w:rsidR="769A0E5F">
        <w:t xml:space="preserve">California Alternate Assessments </w:t>
      </w:r>
      <w:r w:rsidR="4D9CAC4D">
        <w:t xml:space="preserve">(CAAs) </w:t>
      </w:r>
      <w:r w:rsidR="769A0E5F">
        <w:t>for ELA, Mathematics</w:t>
      </w:r>
      <w:r w:rsidR="2D1D5082">
        <w:t>, and Science, as well as the California Spanish Assessment</w:t>
      </w:r>
      <w:r w:rsidR="18A13C53">
        <w:t xml:space="preserve"> (CSA)</w:t>
      </w:r>
      <w:r w:rsidR="2D1D5082">
        <w:t>, will be released in September 2024.</w:t>
      </w:r>
    </w:p>
    <w:p w14:paraId="7D67011C" w14:textId="6B8FDB07" w:rsidR="0F4D86C5" w:rsidRDefault="3E88B446" w:rsidP="02DB5D3E">
      <w:pPr>
        <w:pStyle w:val="Heading3"/>
      </w:pPr>
      <w:r>
        <w:lastRenderedPageBreak/>
        <w:t xml:space="preserve">Website Redesign </w:t>
      </w:r>
    </w:p>
    <w:p w14:paraId="14447746" w14:textId="5A911137" w:rsidR="150B57F4" w:rsidRDefault="298FD749" w:rsidP="20E88EA2">
      <w:pPr>
        <w:spacing w:after="160" w:line="259" w:lineRule="auto"/>
        <w:rPr>
          <w:rStyle w:val="cf01"/>
          <w:rFonts w:ascii="Arial" w:eastAsia="Arial" w:hAnsi="Arial" w:cs="Arial"/>
          <w:color w:val="000000" w:themeColor="text1"/>
          <w:sz w:val="24"/>
          <w:szCs w:val="24"/>
        </w:rPr>
      </w:pPr>
      <w:r w:rsidRPr="1BD8AFF7">
        <w:rPr>
          <w:rStyle w:val="cf01"/>
          <w:rFonts w:ascii="Arial" w:eastAsia="Arial" w:hAnsi="Arial" w:cs="Arial"/>
          <w:color w:val="000000" w:themeColor="text1"/>
          <w:sz w:val="24"/>
          <w:szCs w:val="24"/>
        </w:rPr>
        <w:t xml:space="preserve">The CAASPP and ELPAC test administration websites </w:t>
      </w:r>
      <w:r w:rsidR="7B7A87E3" w:rsidRPr="0007159B">
        <w:rPr>
          <w:rStyle w:val="cf01"/>
          <w:rFonts w:ascii="Arial" w:eastAsia="Arial" w:hAnsi="Arial" w:cs="Arial"/>
          <w:color w:val="000000" w:themeColor="text1"/>
          <w:sz w:val="24"/>
          <w:szCs w:val="24"/>
        </w:rPr>
        <w:t>have been</w:t>
      </w:r>
      <w:r w:rsidRPr="0007159B">
        <w:rPr>
          <w:rStyle w:val="cf01"/>
          <w:rFonts w:ascii="Arial" w:eastAsia="Arial" w:hAnsi="Arial" w:cs="Arial"/>
          <w:color w:val="000000" w:themeColor="text1"/>
          <w:sz w:val="24"/>
          <w:szCs w:val="24"/>
        </w:rPr>
        <w:t xml:space="preserve"> redesigned and combined into one website</w:t>
      </w:r>
      <w:r w:rsidR="77122A55" w:rsidRPr="0007159B">
        <w:rPr>
          <w:rStyle w:val="cf01"/>
          <w:rFonts w:ascii="Arial" w:eastAsia="Arial" w:hAnsi="Arial" w:cs="Arial"/>
          <w:color w:val="000000" w:themeColor="text1"/>
          <w:sz w:val="24"/>
          <w:szCs w:val="24"/>
        </w:rPr>
        <w:t>. These</w:t>
      </w:r>
      <w:r w:rsidR="69DF740F" w:rsidRPr="0007159B">
        <w:rPr>
          <w:rStyle w:val="cf01"/>
          <w:rFonts w:ascii="Arial" w:eastAsia="Arial" w:hAnsi="Arial" w:cs="Arial"/>
          <w:color w:val="000000" w:themeColor="text1"/>
          <w:sz w:val="24"/>
          <w:szCs w:val="24"/>
        </w:rPr>
        <w:t xml:space="preserve"> websites are primarily used by our LEA </w:t>
      </w:r>
      <w:r w:rsidR="001C1BF9" w:rsidRPr="0007159B">
        <w:rPr>
          <w:rStyle w:val="cf01"/>
          <w:rFonts w:ascii="Arial" w:eastAsia="Arial" w:hAnsi="Arial" w:cs="Arial"/>
          <w:color w:val="000000" w:themeColor="text1"/>
          <w:sz w:val="24"/>
          <w:szCs w:val="24"/>
        </w:rPr>
        <w:t>assessment</w:t>
      </w:r>
      <w:r w:rsidR="69DF740F" w:rsidRPr="0007159B">
        <w:rPr>
          <w:rStyle w:val="cf01"/>
          <w:rFonts w:ascii="Arial" w:eastAsia="Arial" w:hAnsi="Arial" w:cs="Arial"/>
          <w:color w:val="000000" w:themeColor="text1"/>
          <w:sz w:val="24"/>
          <w:szCs w:val="24"/>
        </w:rPr>
        <w:t xml:space="preserve"> coordinators</w:t>
      </w:r>
      <w:r w:rsidR="5983472B" w:rsidRPr="0007159B">
        <w:rPr>
          <w:rStyle w:val="cf01"/>
          <w:rFonts w:ascii="Arial" w:eastAsia="Arial" w:hAnsi="Arial" w:cs="Arial"/>
          <w:color w:val="000000" w:themeColor="text1"/>
          <w:sz w:val="24"/>
          <w:szCs w:val="24"/>
        </w:rPr>
        <w:t>,</w:t>
      </w:r>
      <w:r w:rsidR="69DF740F" w:rsidRPr="0007159B">
        <w:rPr>
          <w:rStyle w:val="cf01"/>
          <w:rFonts w:ascii="Arial" w:eastAsia="Arial" w:hAnsi="Arial" w:cs="Arial"/>
          <w:color w:val="000000" w:themeColor="text1"/>
          <w:sz w:val="24"/>
          <w:szCs w:val="24"/>
        </w:rPr>
        <w:t xml:space="preserve"> and it was their feedback</w:t>
      </w:r>
      <w:r w:rsidRPr="0007159B">
        <w:rPr>
          <w:rStyle w:val="cf01"/>
          <w:rFonts w:ascii="Arial" w:eastAsia="Arial" w:hAnsi="Arial" w:cs="Arial"/>
          <w:color w:val="000000" w:themeColor="text1"/>
          <w:sz w:val="24"/>
          <w:szCs w:val="24"/>
        </w:rPr>
        <w:t xml:space="preserve"> </w:t>
      </w:r>
      <w:r w:rsidR="3F51BD9B" w:rsidRPr="0007159B">
        <w:rPr>
          <w:rStyle w:val="cf01"/>
          <w:rFonts w:ascii="Arial" w:eastAsia="Arial" w:hAnsi="Arial" w:cs="Arial"/>
          <w:color w:val="000000" w:themeColor="text1"/>
          <w:sz w:val="24"/>
          <w:szCs w:val="24"/>
        </w:rPr>
        <w:t xml:space="preserve">that </w:t>
      </w:r>
      <w:r w:rsidR="086E4B19" w:rsidRPr="0007159B">
        <w:rPr>
          <w:rStyle w:val="cf01"/>
          <w:rFonts w:ascii="Arial" w:eastAsia="Arial" w:hAnsi="Arial" w:cs="Arial"/>
          <w:color w:val="000000" w:themeColor="text1"/>
          <w:sz w:val="24"/>
          <w:szCs w:val="24"/>
        </w:rPr>
        <w:t>was</w:t>
      </w:r>
      <w:r w:rsidR="0A57B666" w:rsidRPr="0007159B">
        <w:rPr>
          <w:rStyle w:val="cf01"/>
          <w:rFonts w:ascii="Arial" w:eastAsia="Arial" w:hAnsi="Arial" w:cs="Arial"/>
          <w:color w:val="000000" w:themeColor="text1"/>
          <w:sz w:val="24"/>
          <w:szCs w:val="24"/>
        </w:rPr>
        <w:t xml:space="preserve"> gathered </w:t>
      </w:r>
      <w:r w:rsidR="1151B584" w:rsidRPr="0007159B">
        <w:rPr>
          <w:rStyle w:val="cf01"/>
          <w:rFonts w:ascii="Arial" w:eastAsia="Arial" w:hAnsi="Arial" w:cs="Arial"/>
          <w:color w:val="000000" w:themeColor="text1"/>
          <w:sz w:val="24"/>
          <w:szCs w:val="24"/>
        </w:rPr>
        <w:t>from</w:t>
      </w:r>
      <w:r w:rsidR="0A57B666" w:rsidRPr="0007159B">
        <w:rPr>
          <w:rStyle w:val="cf01"/>
          <w:rFonts w:ascii="Arial" w:eastAsia="Arial" w:hAnsi="Arial" w:cs="Arial"/>
          <w:color w:val="000000" w:themeColor="text1"/>
          <w:sz w:val="24"/>
          <w:szCs w:val="24"/>
        </w:rPr>
        <w:t xml:space="preserve"> focus groups, surveys, and live polls during CAASPP and ELPAC coffee sessions convened by the CDE </w:t>
      </w:r>
      <w:r w:rsidR="08BBEFCE" w:rsidRPr="0007159B">
        <w:rPr>
          <w:rStyle w:val="cf01"/>
          <w:rFonts w:ascii="Arial" w:eastAsia="Arial" w:hAnsi="Arial" w:cs="Arial"/>
          <w:color w:val="000000" w:themeColor="text1"/>
          <w:sz w:val="24"/>
          <w:szCs w:val="24"/>
        </w:rPr>
        <w:t xml:space="preserve">that </w:t>
      </w:r>
      <w:r w:rsidR="3F51BD9B" w:rsidRPr="0007159B">
        <w:rPr>
          <w:rStyle w:val="cf01"/>
          <w:rFonts w:ascii="Arial" w:eastAsia="Arial" w:hAnsi="Arial" w:cs="Arial"/>
          <w:color w:val="000000" w:themeColor="text1"/>
          <w:sz w:val="24"/>
          <w:szCs w:val="24"/>
        </w:rPr>
        <w:t>drove the redesign effort.</w:t>
      </w:r>
      <w:r w:rsidRPr="0007159B">
        <w:rPr>
          <w:rStyle w:val="cf01"/>
          <w:rFonts w:ascii="Arial" w:eastAsia="Arial" w:hAnsi="Arial" w:cs="Arial"/>
          <w:color w:val="000000" w:themeColor="text1"/>
          <w:sz w:val="24"/>
          <w:szCs w:val="24"/>
        </w:rPr>
        <w:t xml:space="preserve"> </w:t>
      </w:r>
      <w:r w:rsidR="6D5E5526" w:rsidRPr="0007159B">
        <w:rPr>
          <w:rFonts w:eastAsia="Arial" w:cs="Arial"/>
          <w:color w:val="000000" w:themeColor="text1"/>
        </w:rPr>
        <w:t xml:space="preserve">The </w:t>
      </w:r>
      <w:r w:rsidR="76F41C09" w:rsidRPr="0007159B">
        <w:rPr>
          <w:rFonts w:eastAsia="Arial" w:cs="Arial"/>
          <w:color w:val="000000" w:themeColor="text1"/>
        </w:rPr>
        <w:t>new website</w:t>
      </w:r>
      <w:r w:rsidR="6D5E5526" w:rsidRPr="0007159B">
        <w:rPr>
          <w:rFonts w:eastAsia="Arial" w:cs="Arial"/>
          <w:color w:val="000000" w:themeColor="text1"/>
        </w:rPr>
        <w:t xml:space="preserve"> offers a</w:t>
      </w:r>
      <w:r w:rsidR="7E5646BE" w:rsidRPr="0007159B">
        <w:rPr>
          <w:rFonts w:eastAsia="Arial" w:cs="Arial"/>
          <w:color w:val="000000" w:themeColor="text1"/>
        </w:rPr>
        <w:t xml:space="preserve"> more streamlined</w:t>
      </w:r>
      <w:r w:rsidR="6D5E5526" w:rsidRPr="0007159B">
        <w:rPr>
          <w:rFonts w:eastAsia="Arial" w:cs="Arial"/>
          <w:color w:val="000000" w:themeColor="text1"/>
        </w:rPr>
        <w:t xml:space="preserve"> interface</w:t>
      </w:r>
      <w:r w:rsidR="6D5E5526" w:rsidRPr="1BD8AFF7">
        <w:rPr>
          <w:rFonts w:eastAsia="Arial" w:cs="Arial"/>
          <w:color w:val="000000" w:themeColor="text1"/>
        </w:rPr>
        <w:t xml:space="preserve"> and better organization of resources</w:t>
      </w:r>
      <w:r w:rsidR="5CDF8A14" w:rsidRPr="1BD8AFF7">
        <w:rPr>
          <w:rFonts w:eastAsia="Arial" w:cs="Arial"/>
          <w:color w:val="000000" w:themeColor="text1"/>
        </w:rPr>
        <w:t xml:space="preserve"> while still </w:t>
      </w:r>
      <w:r w:rsidR="64582147" w:rsidRPr="1BD8AFF7">
        <w:rPr>
          <w:rFonts w:eastAsia="Arial" w:cs="Arial"/>
          <w:color w:val="000000" w:themeColor="text1"/>
        </w:rPr>
        <w:t>m</w:t>
      </w:r>
      <w:r w:rsidR="6D5E5526" w:rsidRPr="1BD8AFF7">
        <w:rPr>
          <w:rFonts w:eastAsia="Arial" w:cs="Arial"/>
          <w:color w:val="000000" w:themeColor="text1"/>
        </w:rPr>
        <w:t>aintain</w:t>
      </w:r>
      <w:r w:rsidR="5CDF8A14" w:rsidRPr="1BD8AFF7">
        <w:rPr>
          <w:rFonts w:eastAsia="Arial" w:cs="Arial"/>
          <w:color w:val="000000" w:themeColor="text1"/>
        </w:rPr>
        <w:t>ing</w:t>
      </w:r>
      <w:r w:rsidR="565887D1" w:rsidRPr="1BD8AFF7">
        <w:rPr>
          <w:rFonts w:eastAsia="Arial" w:cs="Arial"/>
          <w:color w:val="000000" w:themeColor="text1"/>
        </w:rPr>
        <w:t xml:space="preserve"> the</w:t>
      </w:r>
      <w:r w:rsidR="6D5E5526" w:rsidRPr="1BD8AFF7">
        <w:rPr>
          <w:rFonts w:eastAsia="Arial" w:cs="Arial"/>
          <w:color w:val="000000" w:themeColor="text1"/>
        </w:rPr>
        <w:t xml:space="preserve"> identity of CAASPP and ELPAC </w:t>
      </w:r>
      <w:r w:rsidR="20C30983" w:rsidRPr="1BD8AFF7">
        <w:rPr>
          <w:rFonts w:eastAsia="Arial" w:cs="Arial"/>
          <w:color w:val="000000" w:themeColor="text1"/>
        </w:rPr>
        <w:t xml:space="preserve">resources </w:t>
      </w:r>
      <w:r w:rsidR="6D5E5526" w:rsidRPr="1BD8AFF7">
        <w:rPr>
          <w:rFonts w:eastAsia="Arial" w:cs="Arial"/>
          <w:color w:val="000000" w:themeColor="text1"/>
        </w:rPr>
        <w:t>so users can easily distinguish between the two programs.</w:t>
      </w:r>
      <w:r w:rsidR="0F70A9F7" w:rsidRPr="1BD8AFF7">
        <w:rPr>
          <w:rFonts w:eastAsia="Arial" w:cs="Arial"/>
          <w:color w:val="000000" w:themeColor="text1"/>
        </w:rPr>
        <w:t xml:space="preserve"> </w:t>
      </w:r>
    </w:p>
    <w:p w14:paraId="21C944AF" w14:textId="464C9373" w:rsidR="150B57F4" w:rsidRDefault="00956B71" w:rsidP="5165306E">
      <w:pPr>
        <w:spacing w:after="160" w:line="259" w:lineRule="auto"/>
        <w:rPr>
          <w:rStyle w:val="cf01"/>
          <w:rFonts w:ascii="Arial" w:eastAsia="Arial" w:hAnsi="Arial" w:cs="Arial"/>
          <w:color w:val="000000" w:themeColor="text1"/>
          <w:sz w:val="24"/>
          <w:szCs w:val="24"/>
        </w:rPr>
      </w:pPr>
      <w:r w:rsidRPr="0007159B">
        <w:rPr>
          <w:rStyle w:val="cf01"/>
          <w:rFonts w:ascii="Arial" w:eastAsia="Arial" w:hAnsi="Arial" w:cs="Arial"/>
          <w:color w:val="000000" w:themeColor="text1"/>
          <w:sz w:val="24"/>
          <w:szCs w:val="24"/>
        </w:rPr>
        <w:t xml:space="preserve">Based </w:t>
      </w:r>
      <w:r w:rsidR="533B2360" w:rsidRPr="0007159B">
        <w:rPr>
          <w:rStyle w:val="cf01"/>
          <w:rFonts w:ascii="Arial" w:eastAsia="Arial" w:hAnsi="Arial" w:cs="Arial"/>
          <w:color w:val="000000" w:themeColor="text1"/>
          <w:sz w:val="24"/>
          <w:szCs w:val="24"/>
        </w:rPr>
        <w:t>on feedback from LEAs</w:t>
      </w:r>
      <w:r w:rsidRPr="0007159B">
        <w:rPr>
          <w:rStyle w:val="cf01"/>
          <w:rFonts w:ascii="Arial" w:eastAsia="Arial" w:hAnsi="Arial" w:cs="Arial"/>
          <w:color w:val="000000" w:themeColor="text1"/>
          <w:sz w:val="24"/>
          <w:szCs w:val="24"/>
        </w:rPr>
        <w:t xml:space="preserve">, </w:t>
      </w:r>
      <w:r w:rsidRPr="0007159B">
        <w:rPr>
          <w:rFonts w:eastAsia="Arial" w:cs="Arial"/>
          <w:color w:val="000000" w:themeColor="text1"/>
        </w:rPr>
        <w:t>t</w:t>
      </w:r>
      <w:r w:rsidR="3548B0FD" w:rsidRPr="0007159B">
        <w:rPr>
          <w:rFonts w:eastAsia="Arial" w:cs="Arial"/>
          <w:color w:val="000000" w:themeColor="text1"/>
        </w:rPr>
        <w:t xml:space="preserve">he timeline </w:t>
      </w:r>
      <w:r w:rsidR="7C44005B" w:rsidRPr="0007159B">
        <w:rPr>
          <w:rFonts w:eastAsia="Arial" w:cs="Arial"/>
          <w:color w:val="000000" w:themeColor="text1"/>
        </w:rPr>
        <w:t xml:space="preserve">to launch the new website </w:t>
      </w:r>
      <w:r w:rsidR="3548B0FD" w:rsidRPr="0007159B">
        <w:rPr>
          <w:rFonts w:eastAsia="Arial" w:cs="Arial"/>
          <w:color w:val="000000" w:themeColor="text1"/>
        </w:rPr>
        <w:t>was changed to keep</w:t>
      </w:r>
      <w:r w:rsidR="11600A61" w:rsidRPr="0007159B">
        <w:rPr>
          <w:rFonts w:eastAsia="Arial" w:cs="Arial"/>
          <w:color w:val="000000" w:themeColor="text1"/>
        </w:rPr>
        <w:t xml:space="preserve"> </w:t>
      </w:r>
      <w:r w:rsidR="71248489" w:rsidRPr="0007159B">
        <w:rPr>
          <w:rFonts w:eastAsia="Arial" w:cs="Arial"/>
          <w:color w:val="000000" w:themeColor="text1"/>
        </w:rPr>
        <w:t xml:space="preserve">the </w:t>
      </w:r>
      <w:r w:rsidR="5C7ED4F8" w:rsidRPr="0007159B">
        <w:rPr>
          <w:rFonts w:eastAsia="Arial" w:cs="Arial"/>
          <w:color w:val="000000" w:themeColor="text1"/>
        </w:rPr>
        <w:t xml:space="preserve">original </w:t>
      </w:r>
      <w:r w:rsidR="71248489" w:rsidRPr="0007159B">
        <w:rPr>
          <w:rFonts w:eastAsia="Arial" w:cs="Arial"/>
          <w:color w:val="000000" w:themeColor="text1"/>
        </w:rPr>
        <w:t>individual CAASPP and ELPA</w:t>
      </w:r>
      <w:r w:rsidR="2B92799F" w:rsidRPr="0007159B">
        <w:rPr>
          <w:rFonts w:eastAsia="Arial" w:cs="Arial"/>
          <w:color w:val="000000" w:themeColor="text1"/>
        </w:rPr>
        <w:t>C</w:t>
      </w:r>
      <w:r w:rsidR="3548B0FD" w:rsidRPr="0007159B">
        <w:rPr>
          <w:rFonts w:eastAsia="Arial" w:cs="Arial"/>
          <w:color w:val="000000" w:themeColor="text1"/>
        </w:rPr>
        <w:t xml:space="preserve"> websites available for the</w:t>
      </w:r>
      <w:r w:rsidR="00E750E8" w:rsidRPr="0007159B">
        <w:t xml:space="preserve"> </w:t>
      </w:r>
      <w:r w:rsidR="3548B0FD" w:rsidRPr="0007159B">
        <w:rPr>
          <w:rFonts w:eastAsia="Arial" w:cs="Arial"/>
          <w:color w:val="000000" w:themeColor="text1"/>
        </w:rPr>
        <w:t>2023</w:t>
      </w:r>
      <w:r w:rsidR="7DC41CF3" w:rsidRPr="0007159B">
        <w:rPr>
          <w:rStyle w:val="cf01"/>
          <w:rFonts w:ascii="Arial" w:eastAsia="Arial" w:hAnsi="Arial" w:cs="Arial"/>
          <w:color w:val="000000" w:themeColor="text1"/>
          <w:sz w:val="24"/>
          <w:szCs w:val="24"/>
        </w:rPr>
        <w:t>–</w:t>
      </w:r>
      <w:r w:rsidR="3548B0FD" w:rsidRPr="0007159B">
        <w:rPr>
          <w:rFonts w:eastAsia="Arial" w:cs="Arial"/>
          <w:color w:val="000000" w:themeColor="text1"/>
        </w:rPr>
        <w:t>24 administration</w:t>
      </w:r>
      <w:r w:rsidR="3D976F1A" w:rsidRPr="0007159B">
        <w:rPr>
          <w:rFonts w:eastAsia="Arial" w:cs="Arial"/>
          <w:color w:val="000000" w:themeColor="text1"/>
        </w:rPr>
        <w:t xml:space="preserve">, with the new website </w:t>
      </w:r>
      <w:r w:rsidR="13DEE878" w:rsidRPr="0007159B">
        <w:rPr>
          <w:rFonts w:eastAsia="Arial" w:cs="Arial"/>
          <w:color w:val="000000" w:themeColor="text1"/>
        </w:rPr>
        <w:t xml:space="preserve">launching </w:t>
      </w:r>
      <w:r w:rsidR="38FF867B" w:rsidRPr="0007159B">
        <w:rPr>
          <w:rFonts w:eastAsia="Arial" w:cs="Arial"/>
          <w:color w:val="000000" w:themeColor="text1"/>
        </w:rPr>
        <w:t xml:space="preserve">in </w:t>
      </w:r>
      <w:r w:rsidR="517BF4D7" w:rsidRPr="0007159B">
        <w:rPr>
          <w:rFonts w:eastAsia="Arial" w:cs="Arial"/>
          <w:color w:val="000000" w:themeColor="text1"/>
        </w:rPr>
        <w:t>July</w:t>
      </w:r>
      <w:r w:rsidR="3548B0FD" w:rsidRPr="0007159B">
        <w:rPr>
          <w:rFonts w:eastAsia="Arial" w:cs="Arial"/>
          <w:color w:val="000000" w:themeColor="text1"/>
        </w:rPr>
        <w:t>.</w:t>
      </w:r>
      <w:r w:rsidR="00F51FAC" w:rsidRPr="0007159B">
        <w:rPr>
          <w:rFonts w:eastAsia="Arial" w:cs="Arial"/>
          <w:color w:val="000000" w:themeColor="text1"/>
        </w:rPr>
        <w:t xml:space="preserve"> Visual enhancements include moving</w:t>
      </w:r>
      <w:r w:rsidR="6FD9ADCD" w:rsidRPr="0007159B">
        <w:rPr>
          <w:rFonts w:eastAsia="Arial" w:cs="Arial"/>
          <w:color w:val="000000" w:themeColor="text1"/>
        </w:rPr>
        <w:t xml:space="preserve"> </w:t>
      </w:r>
      <w:r w:rsidR="00F51FAC" w:rsidRPr="0007159B">
        <w:rPr>
          <w:rFonts w:eastAsia="Arial" w:cs="Arial"/>
          <w:color w:val="000000" w:themeColor="text1"/>
        </w:rPr>
        <w:t>b</w:t>
      </w:r>
      <w:r w:rsidR="6FD9ADCD" w:rsidRPr="0007159B">
        <w:rPr>
          <w:rFonts w:eastAsia="Arial" w:cs="Arial"/>
          <w:color w:val="000000" w:themeColor="text1"/>
        </w:rPr>
        <w:t xml:space="preserve">uttons </w:t>
      </w:r>
      <w:r w:rsidR="29957BBB" w:rsidRPr="0007159B">
        <w:rPr>
          <w:rFonts w:eastAsia="Arial" w:cs="Arial"/>
          <w:color w:val="000000" w:themeColor="text1"/>
        </w:rPr>
        <w:t>on the web</w:t>
      </w:r>
      <w:r w:rsidR="0379FD44" w:rsidRPr="0007159B">
        <w:rPr>
          <w:rFonts w:eastAsia="Arial" w:cs="Arial"/>
          <w:color w:val="000000" w:themeColor="text1"/>
        </w:rPr>
        <w:t xml:space="preserve"> </w:t>
      </w:r>
      <w:r w:rsidR="29957BBB" w:rsidRPr="0007159B">
        <w:rPr>
          <w:rFonts w:eastAsia="Arial" w:cs="Arial"/>
          <w:color w:val="000000" w:themeColor="text1"/>
        </w:rPr>
        <w:t xml:space="preserve">pages </w:t>
      </w:r>
      <w:r w:rsidR="00F51FAC" w:rsidRPr="0007159B">
        <w:rPr>
          <w:rFonts w:eastAsia="Arial" w:cs="Arial"/>
          <w:color w:val="000000" w:themeColor="text1"/>
        </w:rPr>
        <w:t>so they would</w:t>
      </w:r>
      <w:r w:rsidR="6FD9ADCD" w:rsidRPr="0007159B">
        <w:rPr>
          <w:rFonts w:eastAsia="Arial" w:cs="Arial"/>
          <w:color w:val="000000" w:themeColor="text1"/>
        </w:rPr>
        <w:t xml:space="preserve"> be visible without scrolling</w:t>
      </w:r>
      <w:r w:rsidR="5CF97955" w:rsidRPr="0007159B">
        <w:rPr>
          <w:rFonts w:eastAsia="Arial" w:cs="Arial"/>
          <w:color w:val="000000" w:themeColor="text1"/>
        </w:rPr>
        <w:t>, and m</w:t>
      </w:r>
      <w:r w:rsidR="2C3B600E" w:rsidRPr="0007159B">
        <w:rPr>
          <w:rFonts w:eastAsia="Arial" w:cs="Arial"/>
          <w:color w:val="000000" w:themeColor="text1"/>
        </w:rPr>
        <w:t xml:space="preserve">enus were alphabetized where applicable. </w:t>
      </w:r>
      <w:r w:rsidR="06ECF158" w:rsidRPr="0007159B">
        <w:rPr>
          <w:rFonts w:eastAsia="Arial" w:cs="Arial"/>
          <w:color w:val="000000" w:themeColor="text1"/>
        </w:rPr>
        <w:t xml:space="preserve">A </w:t>
      </w:r>
      <w:r w:rsidR="4265C873" w:rsidRPr="0007159B">
        <w:rPr>
          <w:rFonts w:eastAsia="Arial" w:cs="Arial"/>
          <w:color w:val="000000" w:themeColor="text1"/>
        </w:rPr>
        <w:t xml:space="preserve">link to Tools for Teachers was added on the home page for teachers </w:t>
      </w:r>
      <w:r w:rsidR="6F84DD06" w:rsidRPr="0007159B">
        <w:rPr>
          <w:rFonts w:eastAsia="Arial" w:cs="Arial"/>
          <w:color w:val="000000" w:themeColor="text1"/>
        </w:rPr>
        <w:t xml:space="preserve">seeking </w:t>
      </w:r>
      <w:r w:rsidR="4265C873" w:rsidRPr="0007159B">
        <w:rPr>
          <w:rFonts w:eastAsia="Arial" w:cs="Arial"/>
          <w:color w:val="000000" w:themeColor="text1"/>
        </w:rPr>
        <w:t xml:space="preserve">non-test administration actions. </w:t>
      </w:r>
      <w:r w:rsidR="5AF1C809" w:rsidRPr="0007159B">
        <w:rPr>
          <w:rFonts w:eastAsia="Arial" w:cs="Arial"/>
          <w:color w:val="000000" w:themeColor="text1"/>
        </w:rPr>
        <w:t>A</w:t>
      </w:r>
      <w:r w:rsidR="48F560C5" w:rsidRPr="0007159B">
        <w:rPr>
          <w:rFonts w:eastAsia="Arial" w:cs="Arial"/>
          <w:color w:val="000000" w:themeColor="text1"/>
        </w:rPr>
        <w:t xml:space="preserve">nother </w:t>
      </w:r>
      <w:r w:rsidR="5AF1C809" w:rsidRPr="0007159B">
        <w:rPr>
          <w:rFonts w:eastAsia="Arial" w:cs="Arial"/>
          <w:color w:val="000000" w:themeColor="text1"/>
        </w:rPr>
        <w:t xml:space="preserve">link was </w:t>
      </w:r>
      <w:r w:rsidR="00C63F76" w:rsidRPr="0007159B">
        <w:rPr>
          <w:rFonts w:eastAsia="Arial" w:cs="Arial"/>
          <w:color w:val="000000" w:themeColor="text1"/>
        </w:rPr>
        <w:t xml:space="preserve">also </w:t>
      </w:r>
      <w:r w:rsidR="5AF1C809" w:rsidRPr="0007159B">
        <w:rPr>
          <w:rFonts w:eastAsia="Arial" w:cs="Arial"/>
          <w:color w:val="000000" w:themeColor="text1"/>
        </w:rPr>
        <w:t>added to</w:t>
      </w:r>
      <w:r w:rsidR="48F560C5" w:rsidRPr="0007159B">
        <w:rPr>
          <w:rFonts w:eastAsia="Arial" w:cs="Arial"/>
          <w:color w:val="000000" w:themeColor="text1"/>
        </w:rPr>
        <w:t xml:space="preserve"> direct users to </w:t>
      </w:r>
      <w:r w:rsidR="5AF1C809" w:rsidRPr="0007159B">
        <w:rPr>
          <w:rFonts w:eastAsia="Arial" w:cs="Arial"/>
          <w:color w:val="000000" w:themeColor="text1"/>
        </w:rPr>
        <w:t>the Test Results for California</w:t>
      </w:r>
      <w:r w:rsidR="681E6FFA" w:rsidRPr="0007159B">
        <w:rPr>
          <w:rFonts w:eastAsia="Arial" w:cs="Arial"/>
          <w:color w:val="000000" w:themeColor="text1"/>
        </w:rPr>
        <w:t>'s Assessments</w:t>
      </w:r>
      <w:r w:rsidR="4672E550" w:rsidRPr="0007159B">
        <w:rPr>
          <w:rFonts w:eastAsia="Arial" w:cs="Arial"/>
          <w:color w:val="000000" w:themeColor="text1"/>
        </w:rPr>
        <w:t xml:space="preserve"> web</w:t>
      </w:r>
      <w:r w:rsidR="092124C2" w:rsidRPr="0007159B">
        <w:rPr>
          <w:rFonts w:eastAsia="Arial" w:cs="Arial"/>
          <w:color w:val="000000" w:themeColor="text1"/>
        </w:rPr>
        <w:t>site</w:t>
      </w:r>
      <w:r w:rsidR="4672E550" w:rsidRPr="0007159B">
        <w:rPr>
          <w:rFonts w:eastAsia="Arial" w:cs="Arial"/>
          <w:color w:val="000000" w:themeColor="text1"/>
        </w:rPr>
        <w:t>.</w:t>
      </w:r>
      <w:r w:rsidR="5AF1C809" w:rsidRPr="0007159B">
        <w:rPr>
          <w:rFonts w:eastAsia="Arial" w:cs="Arial"/>
          <w:color w:val="000000" w:themeColor="text1"/>
        </w:rPr>
        <w:t xml:space="preserve"> </w:t>
      </w:r>
      <w:r w:rsidR="6B4CB619" w:rsidRPr="0007159B">
        <w:rPr>
          <w:rFonts w:eastAsia="Arial" w:cs="Arial"/>
          <w:color w:val="000000" w:themeColor="text1"/>
        </w:rPr>
        <w:t>Furthermore, a</w:t>
      </w:r>
      <w:r w:rsidR="4265C873" w:rsidRPr="0007159B">
        <w:rPr>
          <w:rFonts w:eastAsia="Arial" w:cs="Arial"/>
          <w:color w:val="000000" w:themeColor="text1"/>
        </w:rPr>
        <w:t xml:space="preserve"> section for parents</w:t>
      </w:r>
      <w:r w:rsidR="00D81131" w:rsidRPr="0007159B">
        <w:rPr>
          <w:rFonts w:eastAsia="Arial" w:cs="Arial"/>
          <w:color w:val="000000" w:themeColor="text1"/>
        </w:rPr>
        <w:t>/</w:t>
      </w:r>
      <w:r w:rsidR="4265C873" w:rsidRPr="0007159B">
        <w:rPr>
          <w:rFonts w:eastAsia="Arial" w:cs="Arial"/>
          <w:color w:val="000000" w:themeColor="text1"/>
        </w:rPr>
        <w:t>guardians was added to the bottom of</w:t>
      </w:r>
      <w:r w:rsidR="4265C873" w:rsidRPr="1B165F9F">
        <w:rPr>
          <w:rFonts w:eastAsia="Arial" w:cs="Arial"/>
          <w:color w:val="000000" w:themeColor="text1"/>
        </w:rPr>
        <w:t xml:space="preserve"> the home page.</w:t>
      </w:r>
    </w:p>
    <w:p w14:paraId="26F4514E" w14:textId="4374FA91" w:rsidR="00120A9E" w:rsidRDefault="2AD41DBE" w:rsidP="02DB5D3E">
      <w:pPr>
        <w:spacing w:after="160" w:line="259" w:lineRule="auto"/>
        <w:rPr>
          <w:i/>
          <w:iCs/>
        </w:rPr>
      </w:pPr>
      <w:r w:rsidRPr="02DB5D3E">
        <w:rPr>
          <w:rStyle w:val="cf01"/>
          <w:rFonts w:ascii="Arial" w:eastAsia="Arial" w:hAnsi="Arial" w:cs="Arial"/>
          <w:color w:val="000000" w:themeColor="text1"/>
          <w:sz w:val="24"/>
          <w:szCs w:val="24"/>
        </w:rPr>
        <w:t xml:space="preserve">The CDE </w:t>
      </w:r>
      <w:r w:rsidR="38C278F8" w:rsidRPr="02DB5D3E">
        <w:rPr>
          <w:rStyle w:val="cf01"/>
          <w:rFonts w:ascii="Arial" w:eastAsia="Arial" w:hAnsi="Arial" w:cs="Arial"/>
          <w:color w:val="000000" w:themeColor="text1"/>
          <w:sz w:val="24"/>
          <w:szCs w:val="24"/>
        </w:rPr>
        <w:t>conducted</w:t>
      </w:r>
      <w:r w:rsidR="0C6C3CD9" w:rsidRPr="02DB5D3E">
        <w:rPr>
          <w:rStyle w:val="cf01"/>
          <w:rFonts w:ascii="Arial" w:eastAsia="Arial" w:hAnsi="Arial" w:cs="Arial"/>
          <w:color w:val="000000" w:themeColor="text1"/>
          <w:sz w:val="24"/>
          <w:szCs w:val="24"/>
        </w:rPr>
        <w:t xml:space="preserve"> </w:t>
      </w:r>
      <w:r w:rsidR="136675FF" w:rsidRPr="02DB5D3E">
        <w:rPr>
          <w:rStyle w:val="cf01"/>
          <w:rFonts w:ascii="Arial" w:eastAsia="Arial" w:hAnsi="Arial" w:cs="Arial"/>
          <w:color w:val="000000" w:themeColor="text1"/>
          <w:sz w:val="24"/>
          <w:szCs w:val="24"/>
        </w:rPr>
        <w:t xml:space="preserve">internal </w:t>
      </w:r>
      <w:r w:rsidR="0C6C3CD9" w:rsidRPr="02DB5D3E">
        <w:rPr>
          <w:rStyle w:val="cf01"/>
          <w:rFonts w:ascii="Arial" w:eastAsia="Arial" w:hAnsi="Arial" w:cs="Arial"/>
          <w:color w:val="000000" w:themeColor="text1"/>
          <w:sz w:val="24"/>
          <w:szCs w:val="24"/>
        </w:rPr>
        <w:t>reviews of the website from April 8</w:t>
      </w:r>
      <w:r w:rsidR="591B7B3B" w:rsidRPr="02DB5D3E">
        <w:rPr>
          <w:rStyle w:val="cf01"/>
          <w:rFonts w:ascii="Arial" w:eastAsia="Arial" w:hAnsi="Arial" w:cs="Arial"/>
          <w:color w:val="000000" w:themeColor="text1"/>
          <w:sz w:val="24"/>
          <w:szCs w:val="24"/>
        </w:rPr>
        <w:t>–</w:t>
      </w:r>
      <w:r w:rsidR="0C6C3CD9" w:rsidRPr="02DB5D3E">
        <w:rPr>
          <w:rStyle w:val="cf01"/>
          <w:rFonts w:ascii="Arial" w:eastAsia="Arial" w:hAnsi="Arial" w:cs="Arial"/>
          <w:color w:val="000000" w:themeColor="text1"/>
          <w:sz w:val="24"/>
          <w:szCs w:val="24"/>
        </w:rPr>
        <w:t>26</w:t>
      </w:r>
      <w:r w:rsidR="20A80F5B" w:rsidRPr="02DB5D3E">
        <w:rPr>
          <w:rStyle w:val="cf01"/>
          <w:rFonts w:ascii="Arial" w:eastAsia="Arial" w:hAnsi="Arial" w:cs="Arial"/>
          <w:color w:val="000000" w:themeColor="text1"/>
          <w:sz w:val="24"/>
          <w:szCs w:val="24"/>
        </w:rPr>
        <w:t>,</w:t>
      </w:r>
      <w:r w:rsidR="272EE2E0" w:rsidRPr="02DB5D3E">
        <w:rPr>
          <w:rStyle w:val="cf01"/>
          <w:rFonts w:ascii="Arial" w:eastAsia="Arial" w:hAnsi="Arial" w:cs="Arial"/>
          <w:color w:val="000000" w:themeColor="text1"/>
          <w:sz w:val="24"/>
          <w:szCs w:val="24"/>
        </w:rPr>
        <w:t xml:space="preserve"> </w:t>
      </w:r>
      <w:r w:rsidR="20A80F5B" w:rsidRPr="02DB5D3E">
        <w:rPr>
          <w:rStyle w:val="cf01"/>
          <w:rFonts w:ascii="Arial" w:eastAsia="Arial" w:hAnsi="Arial" w:cs="Arial"/>
          <w:color w:val="000000" w:themeColor="text1"/>
          <w:sz w:val="24"/>
          <w:szCs w:val="24"/>
        </w:rPr>
        <w:t>2024</w:t>
      </w:r>
      <w:r w:rsidR="279AF4DE" w:rsidRPr="02DB5D3E">
        <w:rPr>
          <w:rStyle w:val="cf01"/>
          <w:rFonts w:ascii="Arial" w:eastAsia="Arial" w:hAnsi="Arial" w:cs="Arial"/>
          <w:color w:val="000000" w:themeColor="text1"/>
          <w:sz w:val="24"/>
          <w:szCs w:val="24"/>
        </w:rPr>
        <w:t>.</w:t>
      </w:r>
      <w:r w:rsidR="6C18C879" w:rsidRPr="02DB5D3E">
        <w:rPr>
          <w:rStyle w:val="cf01"/>
          <w:rFonts w:ascii="Arial" w:eastAsia="Arial" w:hAnsi="Arial" w:cs="Arial"/>
          <w:color w:val="000000" w:themeColor="text1"/>
          <w:sz w:val="24"/>
          <w:szCs w:val="24"/>
        </w:rPr>
        <w:t xml:space="preserve"> </w:t>
      </w:r>
      <w:r w:rsidR="279AF4DE" w:rsidRPr="02DB5D3E">
        <w:rPr>
          <w:rStyle w:val="cf01"/>
          <w:rFonts w:ascii="Arial" w:eastAsia="Arial" w:hAnsi="Arial" w:cs="Arial"/>
          <w:color w:val="000000" w:themeColor="text1"/>
          <w:sz w:val="24"/>
          <w:szCs w:val="24"/>
        </w:rPr>
        <w:t>There w</w:t>
      </w:r>
      <w:r w:rsidR="2701057B" w:rsidRPr="02DB5D3E">
        <w:rPr>
          <w:rStyle w:val="cf01"/>
          <w:rFonts w:ascii="Arial" w:eastAsia="Arial" w:hAnsi="Arial" w:cs="Arial"/>
          <w:color w:val="000000" w:themeColor="text1"/>
          <w:sz w:val="24"/>
          <w:szCs w:val="24"/>
        </w:rPr>
        <w:t>as</w:t>
      </w:r>
      <w:r w:rsidR="279AF4DE" w:rsidRPr="02DB5D3E">
        <w:rPr>
          <w:rStyle w:val="cf01"/>
          <w:rFonts w:ascii="Arial" w:eastAsia="Arial" w:hAnsi="Arial" w:cs="Arial"/>
          <w:color w:val="000000" w:themeColor="text1"/>
          <w:sz w:val="24"/>
          <w:szCs w:val="24"/>
        </w:rPr>
        <w:t xml:space="preserve"> a</w:t>
      </w:r>
      <w:r w:rsidR="47F2629B" w:rsidRPr="02DB5D3E">
        <w:rPr>
          <w:rStyle w:val="cf01"/>
          <w:rFonts w:ascii="Arial" w:eastAsia="Arial" w:hAnsi="Arial" w:cs="Arial"/>
          <w:color w:val="000000" w:themeColor="text1"/>
          <w:sz w:val="24"/>
          <w:szCs w:val="24"/>
        </w:rPr>
        <w:t xml:space="preserve"> </w:t>
      </w:r>
      <w:r w:rsidR="279AF4DE" w:rsidRPr="02DB5D3E">
        <w:rPr>
          <w:rStyle w:val="cf01"/>
          <w:rFonts w:ascii="Arial" w:eastAsia="Arial" w:hAnsi="Arial" w:cs="Arial"/>
          <w:color w:val="000000" w:themeColor="text1"/>
          <w:sz w:val="24"/>
          <w:szCs w:val="24"/>
        </w:rPr>
        <w:t xml:space="preserve">soft launch for </w:t>
      </w:r>
      <w:r w:rsidRPr="0007159B">
        <w:rPr>
          <w:rStyle w:val="cf01"/>
          <w:rFonts w:ascii="Arial" w:eastAsia="Arial" w:hAnsi="Arial" w:cs="Arial"/>
          <w:color w:val="000000" w:themeColor="text1"/>
          <w:sz w:val="24"/>
          <w:szCs w:val="24"/>
        </w:rPr>
        <w:t xml:space="preserve">LEA </w:t>
      </w:r>
      <w:r w:rsidR="001C1BF9" w:rsidRPr="0007159B">
        <w:rPr>
          <w:rStyle w:val="cf01"/>
          <w:rFonts w:ascii="Arial" w:eastAsia="Arial" w:hAnsi="Arial" w:cs="Arial"/>
          <w:color w:val="000000" w:themeColor="text1"/>
          <w:sz w:val="24"/>
          <w:szCs w:val="24"/>
        </w:rPr>
        <w:t>assessment</w:t>
      </w:r>
      <w:r w:rsidR="00BE0895" w:rsidRPr="0007159B">
        <w:rPr>
          <w:rStyle w:val="cf01"/>
          <w:rFonts w:ascii="Arial" w:eastAsia="Arial" w:hAnsi="Arial" w:cs="Arial"/>
          <w:color w:val="000000" w:themeColor="text1"/>
          <w:sz w:val="24"/>
          <w:szCs w:val="24"/>
        </w:rPr>
        <w:t xml:space="preserve"> </w:t>
      </w:r>
      <w:r w:rsidRPr="0007159B">
        <w:rPr>
          <w:rStyle w:val="cf01"/>
          <w:rFonts w:ascii="Arial" w:eastAsia="Arial" w:hAnsi="Arial" w:cs="Arial"/>
          <w:color w:val="000000" w:themeColor="text1"/>
          <w:sz w:val="24"/>
          <w:szCs w:val="24"/>
        </w:rPr>
        <w:t xml:space="preserve">coordinators </w:t>
      </w:r>
      <w:r w:rsidR="62D71DF5" w:rsidRPr="0007159B">
        <w:rPr>
          <w:rStyle w:val="cf01"/>
          <w:rFonts w:ascii="Arial" w:eastAsia="Arial" w:hAnsi="Arial" w:cs="Arial"/>
          <w:color w:val="000000" w:themeColor="text1"/>
          <w:sz w:val="24"/>
          <w:szCs w:val="24"/>
        </w:rPr>
        <w:t xml:space="preserve">on May 6, </w:t>
      </w:r>
      <w:r w:rsidR="77435560" w:rsidRPr="0007159B">
        <w:rPr>
          <w:rStyle w:val="cf01"/>
          <w:rFonts w:ascii="Arial" w:eastAsia="Arial" w:hAnsi="Arial" w:cs="Arial"/>
          <w:color w:val="000000" w:themeColor="text1"/>
          <w:sz w:val="24"/>
          <w:szCs w:val="24"/>
        </w:rPr>
        <w:t xml:space="preserve">2024, </w:t>
      </w:r>
      <w:r w:rsidR="62D71DF5" w:rsidRPr="0007159B">
        <w:rPr>
          <w:rStyle w:val="cf01"/>
          <w:rFonts w:ascii="Arial" w:eastAsia="Arial" w:hAnsi="Arial" w:cs="Arial"/>
          <w:color w:val="000000" w:themeColor="text1"/>
          <w:sz w:val="24"/>
          <w:szCs w:val="24"/>
        </w:rPr>
        <w:t>giving</w:t>
      </w:r>
      <w:r w:rsidRPr="0007159B">
        <w:rPr>
          <w:rStyle w:val="cf01"/>
          <w:rFonts w:ascii="Arial" w:eastAsia="Arial" w:hAnsi="Arial" w:cs="Arial"/>
          <w:color w:val="000000" w:themeColor="text1"/>
          <w:sz w:val="24"/>
          <w:szCs w:val="24"/>
        </w:rPr>
        <w:t xml:space="preserve"> </w:t>
      </w:r>
      <w:r w:rsidR="31EBCDD1" w:rsidRPr="0007159B">
        <w:rPr>
          <w:rStyle w:val="cf01"/>
          <w:rFonts w:ascii="Arial" w:eastAsia="Arial" w:hAnsi="Arial" w:cs="Arial"/>
          <w:color w:val="000000" w:themeColor="text1"/>
          <w:sz w:val="24"/>
          <w:szCs w:val="24"/>
        </w:rPr>
        <w:t>them</w:t>
      </w:r>
      <w:r w:rsidRPr="0007159B">
        <w:rPr>
          <w:rStyle w:val="cf01"/>
          <w:rFonts w:ascii="Arial" w:eastAsia="Arial" w:hAnsi="Arial" w:cs="Arial"/>
          <w:color w:val="000000" w:themeColor="text1"/>
          <w:sz w:val="24"/>
          <w:szCs w:val="24"/>
        </w:rPr>
        <w:t xml:space="preserve"> the opportunity to familiarize themselves with the new website before the 2024–25 test administration. </w:t>
      </w:r>
      <w:r w:rsidR="009FE6B5" w:rsidRPr="0007159B">
        <w:rPr>
          <w:rStyle w:val="cf01"/>
          <w:rFonts w:ascii="Arial" w:eastAsia="Arial" w:hAnsi="Arial" w:cs="Arial"/>
          <w:color w:val="000000" w:themeColor="text1"/>
          <w:sz w:val="24"/>
          <w:szCs w:val="24"/>
        </w:rPr>
        <w:t xml:space="preserve">A live demonstration of the new website was held on May 21, 2024, for LEA coordinators. </w:t>
      </w:r>
      <w:r w:rsidR="18942978" w:rsidRPr="0007159B">
        <w:rPr>
          <w:rStyle w:val="cf01"/>
          <w:rFonts w:ascii="Arial" w:eastAsia="Arial" w:hAnsi="Arial" w:cs="Arial"/>
          <w:color w:val="000000" w:themeColor="text1"/>
          <w:sz w:val="24"/>
          <w:szCs w:val="24"/>
        </w:rPr>
        <w:t xml:space="preserve">The </w:t>
      </w:r>
      <w:r w:rsidR="0FF5BA8A" w:rsidRPr="0007159B">
        <w:rPr>
          <w:rStyle w:val="cf01"/>
          <w:rFonts w:ascii="Arial" w:eastAsia="Arial" w:hAnsi="Arial" w:cs="Arial"/>
          <w:color w:val="000000" w:themeColor="text1"/>
          <w:sz w:val="24"/>
          <w:szCs w:val="24"/>
        </w:rPr>
        <w:t xml:space="preserve">new website, </w:t>
      </w:r>
      <w:hyperlink r:id="rId13" w:tooltip="This link opens the CAASPP and ELPAC newly redesigned website.">
        <w:r w:rsidR="0FF5BA8A" w:rsidRPr="0007159B">
          <w:rPr>
            <w:rStyle w:val="Hyperlink"/>
            <w:rFonts w:eastAsia="Arial" w:cs="Arial"/>
          </w:rPr>
          <w:t>https://</w:t>
        </w:r>
        <w:r w:rsidR="38E3FB47" w:rsidRPr="0007159B">
          <w:rPr>
            <w:rStyle w:val="Hyperlink"/>
            <w:rFonts w:eastAsia="Arial" w:cs="Arial"/>
          </w:rPr>
          <w:t>caaspp-elpac.org</w:t>
        </w:r>
      </w:hyperlink>
      <w:r w:rsidR="0FF5BA8A" w:rsidRPr="0007159B">
        <w:rPr>
          <w:rStyle w:val="cf01"/>
          <w:rFonts w:ascii="Arial" w:eastAsia="Arial" w:hAnsi="Arial" w:cs="Arial"/>
          <w:color w:val="000000" w:themeColor="text1"/>
          <w:sz w:val="24"/>
          <w:szCs w:val="24"/>
        </w:rPr>
        <w:t>,</w:t>
      </w:r>
      <w:r w:rsidR="18942978" w:rsidRPr="0007159B">
        <w:rPr>
          <w:rStyle w:val="cf01"/>
          <w:rFonts w:ascii="Arial" w:eastAsia="Arial" w:hAnsi="Arial" w:cs="Arial"/>
          <w:color w:val="000000" w:themeColor="text1"/>
          <w:sz w:val="24"/>
          <w:szCs w:val="24"/>
        </w:rPr>
        <w:t xml:space="preserve"> w</w:t>
      </w:r>
      <w:r w:rsidR="27755A48" w:rsidRPr="0007159B">
        <w:rPr>
          <w:rStyle w:val="cf01"/>
          <w:rFonts w:ascii="Arial" w:eastAsia="Arial" w:hAnsi="Arial" w:cs="Arial"/>
          <w:color w:val="000000" w:themeColor="text1"/>
          <w:sz w:val="24"/>
          <w:szCs w:val="24"/>
        </w:rPr>
        <w:t>as</w:t>
      </w:r>
      <w:r w:rsidR="18942978" w:rsidRPr="0007159B">
        <w:rPr>
          <w:rStyle w:val="cf01"/>
          <w:rFonts w:ascii="Arial" w:eastAsia="Arial" w:hAnsi="Arial" w:cs="Arial"/>
          <w:color w:val="000000" w:themeColor="text1"/>
          <w:sz w:val="24"/>
          <w:szCs w:val="24"/>
        </w:rPr>
        <w:t xml:space="preserve"> officially</w:t>
      </w:r>
      <w:r w:rsidR="18942978" w:rsidRPr="02DB5D3E">
        <w:rPr>
          <w:rStyle w:val="cf01"/>
          <w:rFonts w:ascii="Arial" w:eastAsia="Arial" w:hAnsi="Arial" w:cs="Arial"/>
          <w:color w:val="000000" w:themeColor="text1"/>
          <w:sz w:val="24"/>
          <w:szCs w:val="24"/>
        </w:rPr>
        <w:t xml:space="preserve"> launched on July 3, 2024. </w:t>
      </w:r>
    </w:p>
    <w:p w14:paraId="1DC936CF" w14:textId="2D3BF698" w:rsidR="007A525E" w:rsidRPr="007A525E" w:rsidRDefault="00D1285A" w:rsidP="007A525E">
      <w:pPr>
        <w:pStyle w:val="Heading3"/>
      </w:pPr>
      <w:r>
        <w:t xml:space="preserve">Recent and Upcoming Enhancements to the </w:t>
      </w:r>
      <w:r w:rsidR="4C2E2BBE">
        <w:t>California Educator Reporting Syste</w:t>
      </w:r>
      <w:r>
        <w:t>m</w:t>
      </w:r>
    </w:p>
    <w:p w14:paraId="4EA8FD8A" w14:textId="6995401B" w:rsidR="00983D85" w:rsidRDefault="1251E5CF" w:rsidP="00A12D6C">
      <w:pPr>
        <w:spacing w:after="240"/>
      </w:pPr>
      <w:r>
        <w:t xml:space="preserve">CERS </w:t>
      </w:r>
      <w:r w:rsidR="001D7D66">
        <w:t xml:space="preserve">is a secure website </w:t>
      </w:r>
      <w:r>
        <w:t xml:space="preserve">LEA staff </w:t>
      </w:r>
      <w:r w:rsidR="006D0BE2">
        <w:t xml:space="preserve">can use to access </w:t>
      </w:r>
      <w:r>
        <w:t>individual and aggregate student results from CAASPP and ELPAC summative and interim assessments.</w:t>
      </w:r>
      <w:r w:rsidR="2A506BD4">
        <w:t xml:space="preserve"> </w:t>
      </w:r>
      <w:r w:rsidR="005B2F5B">
        <w:t xml:space="preserve">The CDE has a contract with the Smarter Balanced Assessment Consortium </w:t>
      </w:r>
      <w:r w:rsidR="00F97A8D">
        <w:t>(Smarter Balanced)</w:t>
      </w:r>
      <w:r w:rsidR="005B2F5B">
        <w:t xml:space="preserve"> for the ongoing </w:t>
      </w:r>
      <w:r w:rsidR="00801975">
        <w:t xml:space="preserve">development and maintenance of CERS. </w:t>
      </w:r>
    </w:p>
    <w:p w14:paraId="713F36BE" w14:textId="0E3A7350" w:rsidR="00A12D6C" w:rsidRDefault="6822F289" w:rsidP="00A12D6C">
      <w:pPr>
        <w:spacing w:after="240"/>
      </w:pPr>
      <w:r>
        <w:t xml:space="preserve">The </w:t>
      </w:r>
      <w:r w:rsidR="00C021F1">
        <w:t>CDE</w:t>
      </w:r>
      <w:r w:rsidR="00994F90">
        <w:t xml:space="preserve"> </w:t>
      </w:r>
      <w:r w:rsidR="5B0C6E2C">
        <w:t xml:space="preserve">and </w:t>
      </w:r>
      <w:r w:rsidR="00994F90">
        <w:t>Smarter Balanced</w:t>
      </w:r>
      <w:r w:rsidR="00E50B7C">
        <w:t xml:space="preserve"> collaborate </w:t>
      </w:r>
      <w:r w:rsidR="001F63E7">
        <w:t xml:space="preserve">regularly to </w:t>
      </w:r>
      <w:r w:rsidR="00356EC7">
        <w:t>identif</w:t>
      </w:r>
      <w:r w:rsidR="00994F90">
        <w:t>y</w:t>
      </w:r>
      <w:r w:rsidR="001F63E7">
        <w:t>,</w:t>
      </w:r>
      <w:r w:rsidR="001A4074">
        <w:t xml:space="preserve"> evaluate</w:t>
      </w:r>
      <w:r w:rsidR="001F63E7">
        <w:t>,</w:t>
      </w:r>
      <w:r w:rsidR="001A4074">
        <w:t xml:space="preserve"> and </w:t>
      </w:r>
      <w:r w:rsidR="001F63E7">
        <w:t>prioritize</w:t>
      </w:r>
      <w:r w:rsidR="001A4074">
        <w:t xml:space="preserve"> CERS enhancement ideas from </w:t>
      </w:r>
      <w:r w:rsidR="00DE6A5D">
        <w:t xml:space="preserve">end users </w:t>
      </w:r>
      <w:r w:rsidR="00356EC7">
        <w:t>across California</w:t>
      </w:r>
      <w:r w:rsidR="00BE4C54">
        <w:t xml:space="preserve"> and </w:t>
      </w:r>
      <w:r w:rsidR="00677B3F">
        <w:t xml:space="preserve">the </w:t>
      </w:r>
      <w:r w:rsidR="00BE4C54">
        <w:t>consortium</w:t>
      </w:r>
      <w:r w:rsidR="00356EC7">
        <w:t>.</w:t>
      </w:r>
      <w:r w:rsidR="000D5323">
        <w:t xml:space="preserve"> During the 2023</w:t>
      </w:r>
      <w:r w:rsidR="000D5323">
        <w:rPr>
          <w:rFonts w:cs="Arial"/>
        </w:rPr>
        <w:t>–</w:t>
      </w:r>
      <w:r w:rsidR="000D5323">
        <w:t>24</w:t>
      </w:r>
      <w:r w:rsidR="001A4074">
        <w:t xml:space="preserve"> </w:t>
      </w:r>
      <w:r w:rsidR="000D5323">
        <w:t xml:space="preserve">school year, </w:t>
      </w:r>
      <w:r w:rsidR="00EA6214">
        <w:t>system enhancement</w:t>
      </w:r>
      <w:r w:rsidR="00BE7440">
        <w:t>s</w:t>
      </w:r>
      <w:r w:rsidR="00EA6214">
        <w:t xml:space="preserve"> focused on the inclusion of data </w:t>
      </w:r>
      <w:r w:rsidR="12BDE9D9">
        <w:t>associated</w:t>
      </w:r>
      <w:r w:rsidR="00EA6214">
        <w:t xml:space="preserve"> with the new CAST and ELPAC Interim Assessments. </w:t>
      </w:r>
      <w:r w:rsidR="000276EF">
        <w:t>In</w:t>
      </w:r>
      <w:r w:rsidR="002A77ED">
        <w:t xml:space="preserve"> spring 202</w:t>
      </w:r>
      <w:r w:rsidR="009A6B6F">
        <w:t>4</w:t>
      </w:r>
      <w:r w:rsidR="00F6364D">
        <w:t>, two new data elements were introduced in the CERS user interface for</w:t>
      </w:r>
      <w:r w:rsidR="009A6B6F">
        <w:t xml:space="preserve"> summative assessment results</w:t>
      </w:r>
      <w:r w:rsidR="00DF7DE2">
        <w:t>:</w:t>
      </w:r>
      <w:r w:rsidR="004F563B">
        <w:t xml:space="preserve"> </w:t>
      </w:r>
    </w:p>
    <w:p w14:paraId="684BC98E" w14:textId="601242ED" w:rsidR="00E850ED" w:rsidRDefault="53FA600A" w:rsidP="50A7C1C7">
      <w:pPr>
        <w:pStyle w:val="ListParagraph"/>
        <w:numPr>
          <w:ilvl w:val="0"/>
          <w:numId w:val="14"/>
        </w:numPr>
        <w:spacing w:after="240"/>
        <w:contextualSpacing w:val="0"/>
      </w:pPr>
      <w:r w:rsidRPr="0007159B">
        <w:t>C</w:t>
      </w:r>
      <w:r w:rsidR="375FD266" w:rsidRPr="0007159B">
        <w:t xml:space="preserve">omposite </w:t>
      </w:r>
      <w:r w:rsidR="71AF6041" w:rsidRPr="0007159B">
        <w:t>c</w:t>
      </w:r>
      <w:r w:rsidR="375FD266" w:rsidRPr="0007159B">
        <w:t>laim</w:t>
      </w:r>
      <w:r w:rsidR="36A3CEE9" w:rsidRPr="0007159B">
        <w:t xml:space="preserve"> results for the Smarter Balanced Summative Assessments for ELA and Mathematic</w:t>
      </w:r>
      <w:r w:rsidR="375FD266" w:rsidRPr="0007159B">
        <w:t>s</w:t>
      </w:r>
      <w:r w:rsidR="0D411D60">
        <w:t xml:space="preserve">—CERS now </w:t>
      </w:r>
      <w:r w:rsidR="3BCAC459">
        <w:t>displays</w:t>
      </w:r>
      <w:r w:rsidR="0D411D60">
        <w:t xml:space="preserve"> </w:t>
      </w:r>
      <w:r w:rsidR="239F23CE">
        <w:t xml:space="preserve">two </w:t>
      </w:r>
      <w:r w:rsidR="52620DC5">
        <w:t xml:space="preserve">ELA </w:t>
      </w:r>
      <w:r w:rsidR="0D411D60">
        <w:t>composite claims</w:t>
      </w:r>
      <w:r w:rsidR="239F23CE">
        <w:t xml:space="preserve">: </w:t>
      </w:r>
      <w:r w:rsidR="440D7CC8">
        <w:t xml:space="preserve">1) </w:t>
      </w:r>
      <w:r w:rsidR="05A8A4F6">
        <w:lastRenderedPageBreak/>
        <w:t>R</w:t>
      </w:r>
      <w:r w:rsidR="52620DC5">
        <w:t xml:space="preserve">eading and </w:t>
      </w:r>
      <w:r w:rsidR="05A8A4F6">
        <w:t>L</w:t>
      </w:r>
      <w:r w:rsidR="6CB43AEB">
        <w:t>istening</w:t>
      </w:r>
      <w:r w:rsidR="1817C2FD">
        <w:t>,</w:t>
      </w:r>
      <w:r w:rsidR="3EACE32C">
        <w:t xml:space="preserve"> </w:t>
      </w:r>
      <w:r w:rsidR="6CB43AEB">
        <w:t>and</w:t>
      </w:r>
      <w:r w:rsidR="52620DC5">
        <w:t xml:space="preserve"> </w:t>
      </w:r>
      <w:r w:rsidR="440D7CC8">
        <w:t xml:space="preserve">2) </w:t>
      </w:r>
      <w:r w:rsidR="05A8A4F6">
        <w:t>W</w:t>
      </w:r>
      <w:r w:rsidR="52620DC5">
        <w:t xml:space="preserve">riting and </w:t>
      </w:r>
      <w:r w:rsidR="05A8A4F6">
        <w:t>R</w:t>
      </w:r>
      <w:r w:rsidR="52620DC5">
        <w:t>esearch. For mathematics</w:t>
      </w:r>
      <w:r w:rsidR="71AF6041">
        <w:t xml:space="preserve">, CERS displays </w:t>
      </w:r>
      <w:r w:rsidR="3591E5D1">
        <w:t>t</w:t>
      </w:r>
      <w:r w:rsidR="25F5AF1F">
        <w:t>wo</w:t>
      </w:r>
      <w:r w:rsidR="3591E5D1">
        <w:t xml:space="preserve"> composite claims</w:t>
      </w:r>
      <w:r w:rsidR="440D7CC8">
        <w:t>: 1)</w:t>
      </w:r>
      <w:r w:rsidR="3591E5D1">
        <w:t xml:space="preserve"> </w:t>
      </w:r>
      <w:r w:rsidR="05A8A4F6">
        <w:t>C</w:t>
      </w:r>
      <w:r w:rsidR="3591E5D1">
        <w:t>oncepts and</w:t>
      </w:r>
      <w:r w:rsidR="662A9868">
        <w:t xml:space="preserve"> </w:t>
      </w:r>
      <w:r w:rsidR="05A8A4F6">
        <w:t>P</w:t>
      </w:r>
      <w:r w:rsidR="3591E5D1">
        <w:t>rocedures,</w:t>
      </w:r>
      <w:r w:rsidR="662A9868">
        <w:t xml:space="preserve"> and</w:t>
      </w:r>
      <w:r w:rsidR="3591E5D1">
        <w:t xml:space="preserve"> </w:t>
      </w:r>
      <w:r w:rsidR="0CB45C41">
        <w:t>2)</w:t>
      </w:r>
      <w:r w:rsidR="3591E5D1">
        <w:t xml:space="preserve"> </w:t>
      </w:r>
      <w:r w:rsidR="662A9868">
        <w:t>M</w:t>
      </w:r>
      <w:r w:rsidR="25F5AF1F">
        <w:t xml:space="preserve">athematical </w:t>
      </w:r>
      <w:r w:rsidR="662A9868">
        <w:t>P</w:t>
      </w:r>
      <w:r w:rsidR="25F5AF1F">
        <w:t>ractices</w:t>
      </w:r>
      <w:r w:rsidR="2B96EE58">
        <w:t>.</w:t>
      </w:r>
      <w:r w:rsidR="4EF987CF">
        <w:t xml:space="preserve"> </w:t>
      </w:r>
      <w:r w:rsidR="5CA132B3" w:rsidRPr="0007159B">
        <w:t>C</w:t>
      </w:r>
      <w:r w:rsidR="2171192A" w:rsidRPr="0007159B">
        <w:t>omposite</w:t>
      </w:r>
      <w:r w:rsidR="4EF987CF" w:rsidRPr="0007159B">
        <w:t xml:space="preserve"> claim</w:t>
      </w:r>
      <w:r w:rsidR="67CD9459" w:rsidRPr="0007159B">
        <w:t xml:space="preserve"> result</w:t>
      </w:r>
      <w:r w:rsidR="5DD68F06" w:rsidRPr="0007159B">
        <w:t>s</w:t>
      </w:r>
      <w:r w:rsidR="4EF987CF" w:rsidRPr="0007159B">
        <w:t xml:space="preserve"> provide </w:t>
      </w:r>
      <w:r w:rsidR="7B53C6C3" w:rsidRPr="0007159B">
        <w:t xml:space="preserve">more </w:t>
      </w:r>
      <w:r w:rsidR="77507212" w:rsidRPr="0007159B">
        <w:t xml:space="preserve">detailed </w:t>
      </w:r>
      <w:r w:rsidR="00CF6FAC" w:rsidRPr="0007159B">
        <w:t>stude</w:t>
      </w:r>
      <w:r w:rsidR="002F5A80" w:rsidRPr="0007159B">
        <w:t xml:space="preserve">nt performance </w:t>
      </w:r>
      <w:r w:rsidR="77507212" w:rsidRPr="0007159B">
        <w:t xml:space="preserve">information for </w:t>
      </w:r>
      <w:r w:rsidR="53D6E415" w:rsidRPr="0007159B">
        <w:t>educators</w:t>
      </w:r>
      <w:r w:rsidR="77507212" w:rsidRPr="0007159B">
        <w:t xml:space="preserve"> when </w:t>
      </w:r>
      <w:r w:rsidR="61A4C330" w:rsidRPr="0007159B">
        <w:t>re</w:t>
      </w:r>
      <w:r w:rsidR="77507212" w:rsidRPr="0007159B">
        <w:t xml:space="preserve">viewing </w:t>
      </w:r>
      <w:r w:rsidR="7D3AA793" w:rsidRPr="0007159B">
        <w:t xml:space="preserve">ELA and mathematics </w:t>
      </w:r>
      <w:r w:rsidR="212EAF73" w:rsidRPr="0007159B">
        <w:t>summative assessment results</w:t>
      </w:r>
      <w:r w:rsidR="7D0D976A" w:rsidRPr="0007159B">
        <w:t>. In addition,</w:t>
      </w:r>
      <w:r w:rsidR="0AF32B28" w:rsidRPr="0007159B">
        <w:t xml:space="preserve"> </w:t>
      </w:r>
      <w:r w:rsidR="51CE4273" w:rsidRPr="0007159B">
        <w:t>LEA</w:t>
      </w:r>
      <w:r w:rsidR="4A978441" w:rsidRPr="0007159B">
        <w:t xml:space="preserve"> </w:t>
      </w:r>
      <w:r w:rsidR="31B74DEF" w:rsidRPr="0007159B">
        <w:t xml:space="preserve">testing coordinators and administrators </w:t>
      </w:r>
      <w:r w:rsidR="0AF32B28" w:rsidRPr="0007159B">
        <w:t>can create</w:t>
      </w:r>
      <w:r w:rsidR="7D153182" w:rsidRPr="0007159B">
        <w:t xml:space="preserve"> </w:t>
      </w:r>
      <w:r w:rsidR="281905F4" w:rsidRPr="0007159B">
        <w:t xml:space="preserve">composite claim </w:t>
      </w:r>
      <w:r w:rsidR="2C401626" w:rsidRPr="0007159B">
        <w:t xml:space="preserve">aggregate </w:t>
      </w:r>
      <w:r w:rsidR="281905F4" w:rsidRPr="0007159B">
        <w:t>reports</w:t>
      </w:r>
      <w:r w:rsidR="7F5561AC" w:rsidRPr="0007159B">
        <w:t xml:space="preserve"> within </w:t>
      </w:r>
      <w:r w:rsidR="2F2882FF" w:rsidRPr="0007159B">
        <w:t>CERS</w:t>
      </w:r>
      <w:r w:rsidR="00F17CB9" w:rsidRPr="0007159B">
        <w:t>.</w:t>
      </w:r>
      <w:r w:rsidR="281905F4">
        <w:t xml:space="preserve"> </w:t>
      </w:r>
    </w:p>
    <w:p w14:paraId="5E6E1C6F" w14:textId="16976F2D" w:rsidR="003C067D" w:rsidRDefault="2EAAC59D" w:rsidP="50A7C1C7">
      <w:pPr>
        <w:pStyle w:val="ListParagraph"/>
        <w:numPr>
          <w:ilvl w:val="0"/>
          <w:numId w:val="14"/>
        </w:numPr>
        <w:spacing w:after="240"/>
        <w:contextualSpacing w:val="0"/>
      </w:pPr>
      <w:r>
        <w:t xml:space="preserve">ELPAC </w:t>
      </w:r>
      <w:r w:rsidR="009933DE">
        <w:t>d</w:t>
      </w:r>
      <w:r>
        <w:t>omain level indicators</w:t>
      </w:r>
      <w:r w:rsidR="009933DE">
        <w:t>—</w:t>
      </w:r>
      <w:r w:rsidR="00806791">
        <w:t xml:space="preserve">CERS now </w:t>
      </w:r>
      <w:r w:rsidR="00E90092">
        <w:t>provide</w:t>
      </w:r>
      <w:r w:rsidR="00806791">
        <w:t>s more information</w:t>
      </w:r>
      <w:r w:rsidR="00AC404F">
        <w:t xml:space="preserve"> </w:t>
      </w:r>
      <w:r w:rsidR="00AC404F" w:rsidRPr="0007159B">
        <w:t xml:space="preserve">for </w:t>
      </w:r>
      <w:r w:rsidR="006C5BF6" w:rsidRPr="0007159B">
        <w:t>educators</w:t>
      </w:r>
      <w:r w:rsidR="00806791" w:rsidRPr="0007159B">
        <w:t xml:space="preserve"> when a student has no score available for ELPAC domains</w:t>
      </w:r>
      <w:r w:rsidR="00FF29D8" w:rsidRPr="0007159B">
        <w:t xml:space="preserve">. </w:t>
      </w:r>
      <w:r w:rsidR="00A12D6C" w:rsidRPr="0007159B">
        <w:t>If</w:t>
      </w:r>
      <w:r w:rsidR="00A12D6C">
        <w:t xml:space="preserve"> appropriate, </w:t>
      </w:r>
      <w:r w:rsidR="00FF29D8">
        <w:t xml:space="preserve">“Not Tested” and “Exempted” now display in the user interface and </w:t>
      </w:r>
      <w:r w:rsidR="00E90092">
        <w:t>downloadable</w:t>
      </w:r>
      <w:r w:rsidR="006E1824">
        <w:t xml:space="preserve"> reports</w:t>
      </w:r>
      <w:r w:rsidR="00C24447">
        <w:t>.</w:t>
      </w:r>
    </w:p>
    <w:p w14:paraId="6F378983" w14:textId="56E4F30D" w:rsidR="00B64066" w:rsidRDefault="66F7CB69" w:rsidP="00BE7440">
      <w:pPr>
        <w:spacing w:after="240"/>
      </w:pPr>
      <w:r>
        <w:t xml:space="preserve">In </w:t>
      </w:r>
      <w:r w:rsidR="0082263B">
        <w:t>September</w:t>
      </w:r>
      <w:r w:rsidR="023C440F">
        <w:t xml:space="preserve"> 2024, </w:t>
      </w:r>
      <w:r w:rsidR="503F5A36">
        <w:t>Individual Student Reports (ISRs)</w:t>
      </w:r>
      <w:r w:rsidR="1E0F3B82">
        <w:t xml:space="preserve"> </w:t>
      </w:r>
      <w:r w:rsidR="1516AEF2">
        <w:t>will become available in CERS for the CAST and ELPAC Interim Assessments</w:t>
      </w:r>
      <w:r w:rsidR="2901A3E7">
        <w:t>.</w:t>
      </w:r>
      <w:r w:rsidR="332EA835">
        <w:t xml:space="preserve"> </w:t>
      </w:r>
      <w:proofErr w:type="gramStart"/>
      <w:r w:rsidR="332EA835">
        <w:t>Similar to</w:t>
      </w:r>
      <w:proofErr w:type="gramEnd"/>
      <w:r w:rsidR="2C7397A6">
        <w:t xml:space="preserve"> the entire CERS interface, t</w:t>
      </w:r>
      <w:r w:rsidR="49A71BD1">
        <w:t xml:space="preserve">he ISRs in CERS are </w:t>
      </w:r>
      <w:r w:rsidR="15293207">
        <w:t xml:space="preserve">primarily </w:t>
      </w:r>
      <w:r w:rsidR="4790F4E0">
        <w:t>designed</w:t>
      </w:r>
      <w:r w:rsidR="15293207">
        <w:t xml:space="preserve"> </w:t>
      </w:r>
      <w:r w:rsidR="4790F4E0">
        <w:t>for use</w:t>
      </w:r>
      <w:r w:rsidR="2C7397A6">
        <w:t xml:space="preserve"> by </w:t>
      </w:r>
      <w:r w:rsidR="023C440F">
        <w:t>teachers</w:t>
      </w:r>
      <w:r w:rsidR="5E1FF2BF">
        <w:t xml:space="preserve"> to guide decision</w:t>
      </w:r>
      <w:r w:rsidR="4790F4E0">
        <w:t>-</w:t>
      </w:r>
      <w:r w:rsidR="5E1FF2BF">
        <w:t>making</w:t>
      </w:r>
      <w:r w:rsidR="173C9BDA">
        <w:t xml:space="preserve"> for </w:t>
      </w:r>
      <w:r w:rsidR="1181CE04">
        <w:t>instruction</w:t>
      </w:r>
      <w:r w:rsidR="1AB6B020">
        <w:t>.</w:t>
      </w:r>
    </w:p>
    <w:p w14:paraId="2B2E9CD3" w14:textId="77777777" w:rsidR="00C12B4F" w:rsidRPr="00594B7C" w:rsidRDefault="48DAAFB6" w:rsidP="00594B7C">
      <w:pPr>
        <w:pStyle w:val="Heading3"/>
      </w:pPr>
      <w:r w:rsidRPr="00594B7C">
        <w:t>Interim Assessments Update</w:t>
      </w:r>
    </w:p>
    <w:p w14:paraId="1BA4414C" w14:textId="38B86C7E" w:rsidR="00395989" w:rsidRPr="004A5823" w:rsidRDefault="005E1A29" w:rsidP="00DD069A">
      <w:pPr>
        <w:spacing w:after="240"/>
        <w:rPr>
          <w:rFonts w:eastAsia="Arial" w:cs="Arial"/>
          <w:color w:val="000000" w:themeColor="text1"/>
        </w:rPr>
      </w:pPr>
      <w:r w:rsidRPr="0007159B">
        <w:rPr>
          <w:rFonts w:eastAsia="Arial" w:cs="Arial"/>
          <w:color w:val="000000" w:themeColor="text1"/>
        </w:rPr>
        <w:t>While optional</w:t>
      </w:r>
      <w:r w:rsidR="00787939" w:rsidRPr="0007159B">
        <w:rPr>
          <w:rFonts w:eastAsia="Arial" w:cs="Arial"/>
          <w:color w:val="000000" w:themeColor="text1"/>
        </w:rPr>
        <w:t xml:space="preserve"> for LEAs to use</w:t>
      </w:r>
      <w:r w:rsidRPr="0007159B">
        <w:rPr>
          <w:rFonts w:eastAsia="Arial" w:cs="Arial"/>
          <w:color w:val="000000" w:themeColor="text1"/>
        </w:rPr>
        <w:t xml:space="preserve">, the </w:t>
      </w:r>
      <w:r w:rsidR="75B706CE" w:rsidRPr="0007159B">
        <w:rPr>
          <w:rFonts w:eastAsia="Arial" w:cs="Arial"/>
          <w:color w:val="000000" w:themeColor="text1"/>
        </w:rPr>
        <w:t>CAASPP and ELPAC In</w:t>
      </w:r>
      <w:r w:rsidR="64BCB0EF" w:rsidRPr="0007159B">
        <w:rPr>
          <w:rFonts w:eastAsia="Arial" w:cs="Arial"/>
          <w:color w:val="000000" w:themeColor="text1"/>
        </w:rPr>
        <w:t xml:space="preserve">terim </w:t>
      </w:r>
      <w:r w:rsidR="75B706CE" w:rsidRPr="0007159B">
        <w:rPr>
          <w:rFonts w:eastAsia="Arial" w:cs="Arial"/>
          <w:color w:val="000000" w:themeColor="text1"/>
        </w:rPr>
        <w:t>A</w:t>
      </w:r>
      <w:r w:rsidR="64BCB0EF" w:rsidRPr="0007159B">
        <w:rPr>
          <w:rFonts w:eastAsia="Arial" w:cs="Arial"/>
          <w:color w:val="000000" w:themeColor="text1"/>
        </w:rPr>
        <w:t xml:space="preserve">ssessments </w:t>
      </w:r>
      <w:r w:rsidR="4AC3C06F" w:rsidRPr="0007159B">
        <w:rPr>
          <w:rFonts w:eastAsia="Arial" w:cs="Arial"/>
          <w:color w:val="000000" w:themeColor="text1"/>
        </w:rPr>
        <w:t xml:space="preserve">(IAs) </w:t>
      </w:r>
      <w:r w:rsidR="00A03A07" w:rsidRPr="0007159B">
        <w:rPr>
          <w:rFonts w:eastAsia="Arial" w:cs="Arial"/>
          <w:color w:val="000000" w:themeColor="text1"/>
        </w:rPr>
        <w:t>are</w:t>
      </w:r>
      <w:r w:rsidR="300F2DFC" w:rsidRPr="0007159B" w:rsidDel="00A03A07">
        <w:rPr>
          <w:rFonts w:eastAsia="Arial" w:cs="Arial"/>
          <w:color w:val="000000" w:themeColor="text1"/>
        </w:rPr>
        <w:t xml:space="preserve"> </w:t>
      </w:r>
      <w:r w:rsidR="0066109F" w:rsidRPr="0007159B">
        <w:rPr>
          <w:rFonts w:eastAsia="Arial" w:cs="Arial"/>
          <w:color w:val="000000" w:themeColor="text1"/>
        </w:rPr>
        <w:t xml:space="preserve">a </w:t>
      </w:r>
      <w:r w:rsidR="300F2DFC" w:rsidRPr="0007159B">
        <w:rPr>
          <w:rFonts w:eastAsia="Arial" w:cs="Arial"/>
          <w:color w:val="000000" w:themeColor="text1"/>
        </w:rPr>
        <w:t>widely used</w:t>
      </w:r>
      <w:r w:rsidR="64BCB0EF" w:rsidRPr="0007159B">
        <w:rPr>
          <w:rFonts w:eastAsia="Arial" w:cs="Arial"/>
          <w:color w:val="000000" w:themeColor="text1"/>
        </w:rPr>
        <w:t xml:space="preserve"> component of the California assessment system. </w:t>
      </w:r>
      <w:r w:rsidR="00A07805" w:rsidRPr="0007159B">
        <w:rPr>
          <w:rFonts w:eastAsia="Arial" w:cs="Arial"/>
          <w:color w:val="000000" w:themeColor="text1"/>
        </w:rPr>
        <w:t xml:space="preserve">The </w:t>
      </w:r>
      <w:r w:rsidR="75B706CE" w:rsidRPr="0007159B">
        <w:rPr>
          <w:rFonts w:eastAsia="Arial" w:cs="Arial"/>
          <w:color w:val="000000" w:themeColor="text1"/>
        </w:rPr>
        <w:t>i</w:t>
      </w:r>
      <w:r w:rsidR="64BCB0EF" w:rsidRPr="0007159B">
        <w:rPr>
          <w:rFonts w:eastAsia="Arial" w:cs="Arial"/>
          <w:color w:val="000000" w:themeColor="text1"/>
        </w:rPr>
        <w:t xml:space="preserve">nterim </w:t>
      </w:r>
      <w:r w:rsidR="75B706CE" w:rsidRPr="0007159B">
        <w:rPr>
          <w:rFonts w:eastAsia="Arial" w:cs="Arial"/>
          <w:color w:val="000000" w:themeColor="text1"/>
        </w:rPr>
        <w:t>a</w:t>
      </w:r>
      <w:r w:rsidR="64BCB0EF" w:rsidRPr="0007159B">
        <w:rPr>
          <w:rFonts w:eastAsia="Arial" w:cs="Arial"/>
          <w:color w:val="000000" w:themeColor="text1"/>
        </w:rPr>
        <w:t xml:space="preserve">ssessments </w:t>
      </w:r>
      <w:r w:rsidR="00A07805" w:rsidRPr="0007159B">
        <w:rPr>
          <w:rFonts w:eastAsia="Arial" w:cs="Arial"/>
          <w:color w:val="000000" w:themeColor="text1"/>
        </w:rPr>
        <w:t xml:space="preserve">are available to LEAs year-round and </w:t>
      </w:r>
      <w:r w:rsidR="64BCB0EF" w:rsidRPr="0007159B">
        <w:rPr>
          <w:rFonts w:eastAsia="Arial" w:cs="Arial"/>
          <w:color w:val="000000" w:themeColor="text1"/>
        </w:rPr>
        <w:t xml:space="preserve">provide meaningful information to guide instruction and support student learning. </w:t>
      </w:r>
      <w:r w:rsidR="00D07FCB" w:rsidRPr="0007159B">
        <w:rPr>
          <w:rFonts w:eastAsia="Arial" w:cs="Arial"/>
          <w:color w:val="000000" w:themeColor="text1"/>
        </w:rPr>
        <w:t xml:space="preserve">During </w:t>
      </w:r>
      <w:r w:rsidR="00897E73" w:rsidRPr="0007159B">
        <w:rPr>
          <w:rFonts w:eastAsia="Arial" w:cs="Arial"/>
          <w:color w:val="000000" w:themeColor="text1"/>
        </w:rPr>
        <w:t>the 202</w:t>
      </w:r>
      <w:r w:rsidR="00930B49" w:rsidRPr="0007159B">
        <w:rPr>
          <w:rFonts w:eastAsia="Arial" w:cs="Arial"/>
          <w:color w:val="000000" w:themeColor="text1"/>
        </w:rPr>
        <w:t>3</w:t>
      </w:r>
      <w:r w:rsidR="001818F0" w:rsidRPr="0007159B">
        <w:rPr>
          <w:rFonts w:eastAsia="Arial" w:cs="Arial"/>
          <w:color w:val="000000" w:themeColor="text1"/>
        </w:rPr>
        <w:t>–2</w:t>
      </w:r>
      <w:r w:rsidR="00930B49" w:rsidRPr="0007159B">
        <w:rPr>
          <w:rFonts w:eastAsia="Arial" w:cs="Arial"/>
          <w:color w:val="000000" w:themeColor="text1"/>
        </w:rPr>
        <w:t>4</w:t>
      </w:r>
      <w:r w:rsidR="001818F0" w:rsidRPr="0007159B">
        <w:rPr>
          <w:rFonts w:eastAsia="Arial" w:cs="Arial"/>
          <w:color w:val="000000" w:themeColor="text1"/>
        </w:rPr>
        <w:t xml:space="preserve"> school year</w:t>
      </w:r>
      <w:r w:rsidR="00B77FEC" w:rsidRPr="0007159B">
        <w:rPr>
          <w:rFonts w:eastAsia="Arial" w:cs="Arial"/>
          <w:color w:val="000000" w:themeColor="text1"/>
        </w:rPr>
        <w:t xml:space="preserve">, </w:t>
      </w:r>
      <w:r w:rsidR="64BCB0EF" w:rsidRPr="0007159B">
        <w:rPr>
          <w:rFonts w:eastAsia="Arial" w:cs="Arial"/>
          <w:color w:val="000000" w:themeColor="text1"/>
        </w:rPr>
        <w:t xml:space="preserve">more than </w:t>
      </w:r>
      <w:r w:rsidR="003B6052" w:rsidRPr="0007159B">
        <w:rPr>
          <w:rFonts w:eastAsia="Arial" w:cs="Arial"/>
          <w:color w:val="000000" w:themeColor="text1"/>
        </w:rPr>
        <w:t>9.</w:t>
      </w:r>
      <w:r w:rsidR="00A7371D" w:rsidRPr="0007159B">
        <w:rPr>
          <w:rFonts w:eastAsia="Arial" w:cs="Arial"/>
          <w:color w:val="000000" w:themeColor="text1"/>
        </w:rPr>
        <w:t>3</w:t>
      </w:r>
      <w:r w:rsidR="64BCB0EF" w:rsidRPr="0007159B">
        <w:rPr>
          <w:rFonts w:eastAsia="Arial" w:cs="Arial"/>
          <w:color w:val="000000" w:themeColor="text1"/>
        </w:rPr>
        <w:t xml:space="preserve"> million Smarter Balanced </w:t>
      </w:r>
      <w:r w:rsidR="768AD1E1" w:rsidRPr="0007159B">
        <w:rPr>
          <w:rFonts w:eastAsia="Arial" w:cs="Arial"/>
          <w:color w:val="000000" w:themeColor="text1"/>
        </w:rPr>
        <w:t>IAs</w:t>
      </w:r>
      <w:r w:rsidR="64BCB0EF" w:rsidRPr="0007159B">
        <w:rPr>
          <w:rFonts w:eastAsia="Arial" w:cs="Arial"/>
          <w:color w:val="000000" w:themeColor="text1"/>
        </w:rPr>
        <w:t xml:space="preserve"> for ELA and mathematics were started across </w:t>
      </w:r>
      <w:r w:rsidR="0044576E" w:rsidRPr="0007159B">
        <w:rPr>
          <w:rFonts w:eastAsia="Arial" w:cs="Arial"/>
          <w:color w:val="000000" w:themeColor="text1"/>
        </w:rPr>
        <w:t>more than</w:t>
      </w:r>
      <w:r w:rsidR="64BCB0EF" w:rsidRPr="0007159B">
        <w:rPr>
          <w:rFonts w:eastAsia="Arial" w:cs="Arial"/>
          <w:color w:val="000000" w:themeColor="text1"/>
        </w:rPr>
        <w:t xml:space="preserve"> </w:t>
      </w:r>
      <w:r w:rsidR="00CC06B9" w:rsidRPr="0007159B">
        <w:rPr>
          <w:rFonts w:eastAsia="Arial" w:cs="Arial"/>
          <w:color w:val="000000" w:themeColor="text1"/>
        </w:rPr>
        <w:t>1,400</w:t>
      </w:r>
      <w:r w:rsidR="64BCB0EF" w:rsidRPr="0007159B">
        <w:rPr>
          <w:rFonts w:eastAsia="Arial" w:cs="Arial"/>
          <w:color w:val="000000" w:themeColor="text1"/>
        </w:rPr>
        <w:t xml:space="preserve"> LEAs</w:t>
      </w:r>
      <w:r w:rsidR="0044576E" w:rsidRPr="0007159B">
        <w:rPr>
          <w:rFonts w:eastAsia="Arial" w:cs="Arial"/>
          <w:color w:val="000000" w:themeColor="text1"/>
        </w:rPr>
        <w:t>.</w:t>
      </w:r>
      <w:r w:rsidR="64BCB0EF" w:rsidRPr="0007159B">
        <w:rPr>
          <w:rFonts w:eastAsia="Arial" w:cs="Arial"/>
          <w:color w:val="000000" w:themeColor="text1"/>
        </w:rPr>
        <w:t xml:space="preserve"> </w:t>
      </w:r>
      <w:r w:rsidR="1EA0322E" w:rsidRPr="0007159B">
        <w:rPr>
          <w:rFonts w:eastAsia="Arial" w:cs="Arial"/>
          <w:color w:val="000000" w:themeColor="text1"/>
        </w:rPr>
        <w:t>In October</w:t>
      </w:r>
      <w:r w:rsidR="5E933681" w:rsidRPr="0007159B">
        <w:rPr>
          <w:rFonts w:eastAsia="Arial" w:cs="Arial"/>
          <w:color w:val="000000" w:themeColor="text1"/>
        </w:rPr>
        <w:t xml:space="preserve"> </w:t>
      </w:r>
      <w:r w:rsidR="29AEACC9" w:rsidRPr="0007159B">
        <w:rPr>
          <w:rFonts w:eastAsia="Arial" w:cs="Arial"/>
          <w:color w:val="000000" w:themeColor="text1"/>
        </w:rPr>
        <w:t>2023</w:t>
      </w:r>
      <w:r w:rsidR="1EA0322E" w:rsidRPr="0007159B">
        <w:rPr>
          <w:rFonts w:eastAsia="Arial" w:cs="Arial"/>
          <w:color w:val="000000" w:themeColor="text1"/>
        </w:rPr>
        <w:t>,</w:t>
      </w:r>
      <w:r w:rsidR="0314838D" w:rsidRPr="0007159B">
        <w:rPr>
          <w:rFonts w:eastAsia="Arial" w:cs="Arial"/>
          <w:color w:val="000000" w:themeColor="text1"/>
        </w:rPr>
        <w:t xml:space="preserve"> </w:t>
      </w:r>
      <w:r w:rsidR="29AEACC9" w:rsidRPr="0007159B">
        <w:rPr>
          <w:rFonts w:eastAsia="Arial" w:cs="Arial"/>
          <w:color w:val="000000" w:themeColor="text1"/>
        </w:rPr>
        <w:t xml:space="preserve">CAST and </w:t>
      </w:r>
      <w:r w:rsidR="43468074" w:rsidRPr="0007159B">
        <w:rPr>
          <w:rFonts w:eastAsia="Arial" w:cs="Arial"/>
          <w:color w:val="000000" w:themeColor="text1"/>
        </w:rPr>
        <w:t>ELPAC I</w:t>
      </w:r>
      <w:r w:rsidR="6017D172" w:rsidRPr="0007159B">
        <w:rPr>
          <w:rFonts w:eastAsia="Arial" w:cs="Arial"/>
          <w:color w:val="000000" w:themeColor="text1"/>
        </w:rPr>
        <w:t>As</w:t>
      </w:r>
      <w:r w:rsidR="43468074" w:rsidRPr="0007159B">
        <w:rPr>
          <w:rFonts w:eastAsia="Arial" w:cs="Arial"/>
          <w:color w:val="000000" w:themeColor="text1"/>
        </w:rPr>
        <w:t xml:space="preserve"> </w:t>
      </w:r>
      <w:r w:rsidR="1EA0322E" w:rsidRPr="0007159B">
        <w:rPr>
          <w:rFonts w:eastAsia="Arial" w:cs="Arial"/>
          <w:color w:val="000000" w:themeColor="text1"/>
        </w:rPr>
        <w:t>were first introduced</w:t>
      </w:r>
      <w:r w:rsidR="43468074" w:rsidRPr="0007159B">
        <w:rPr>
          <w:rFonts w:eastAsia="Arial" w:cs="Arial"/>
          <w:color w:val="000000" w:themeColor="text1"/>
        </w:rPr>
        <w:t xml:space="preserve"> for LEAs to administer. </w:t>
      </w:r>
      <w:r w:rsidR="005609BC" w:rsidRPr="0007159B">
        <w:rPr>
          <w:rFonts w:eastAsia="Arial" w:cs="Arial"/>
          <w:color w:val="000000" w:themeColor="text1"/>
        </w:rPr>
        <w:t>Since the</w:t>
      </w:r>
      <w:r w:rsidR="00D07FCB" w:rsidRPr="0007159B">
        <w:rPr>
          <w:rFonts w:eastAsia="Arial" w:cs="Arial"/>
          <w:color w:val="000000" w:themeColor="text1"/>
        </w:rPr>
        <w:t>ir debut</w:t>
      </w:r>
      <w:r w:rsidR="005609BC" w:rsidRPr="0007159B">
        <w:rPr>
          <w:rFonts w:eastAsia="Arial" w:cs="Arial"/>
          <w:color w:val="000000" w:themeColor="text1"/>
        </w:rPr>
        <w:t>,</w:t>
      </w:r>
      <w:r w:rsidR="723C00C4" w:rsidRPr="0007159B">
        <w:rPr>
          <w:rFonts w:eastAsia="Arial" w:cs="Arial"/>
          <w:color w:val="000000" w:themeColor="text1"/>
        </w:rPr>
        <w:t xml:space="preserve"> m</w:t>
      </w:r>
      <w:r w:rsidR="43468074" w:rsidRPr="0007159B">
        <w:rPr>
          <w:rFonts w:eastAsia="Arial" w:cs="Arial"/>
          <w:color w:val="000000" w:themeColor="text1"/>
        </w:rPr>
        <w:t xml:space="preserve">ore than </w:t>
      </w:r>
      <w:r w:rsidR="0061559E" w:rsidRPr="0007159B">
        <w:rPr>
          <w:rFonts w:eastAsia="Arial" w:cs="Arial"/>
          <w:color w:val="000000" w:themeColor="text1"/>
        </w:rPr>
        <w:t>31</w:t>
      </w:r>
      <w:r w:rsidR="00A06621" w:rsidRPr="0007159B">
        <w:rPr>
          <w:rFonts w:eastAsia="Arial" w:cs="Arial"/>
          <w:color w:val="000000" w:themeColor="text1"/>
        </w:rPr>
        <w:t>0,000</w:t>
      </w:r>
      <w:r w:rsidR="43468074" w:rsidRPr="0007159B">
        <w:rPr>
          <w:rFonts w:eastAsia="Arial" w:cs="Arial"/>
          <w:color w:val="000000" w:themeColor="text1"/>
        </w:rPr>
        <w:t xml:space="preserve"> CAST IAs were </w:t>
      </w:r>
      <w:r w:rsidR="1EAAA0DB" w:rsidRPr="0007159B">
        <w:rPr>
          <w:rFonts w:eastAsia="Arial" w:cs="Arial"/>
          <w:color w:val="000000" w:themeColor="text1"/>
        </w:rPr>
        <w:t>start</w:t>
      </w:r>
      <w:r w:rsidR="43468074" w:rsidRPr="0007159B">
        <w:rPr>
          <w:rFonts w:eastAsia="Arial" w:cs="Arial"/>
          <w:color w:val="000000" w:themeColor="text1"/>
        </w:rPr>
        <w:t xml:space="preserve">ed across more than </w:t>
      </w:r>
      <w:r w:rsidR="00C41992" w:rsidRPr="0007159B">
        <w:rPr>
          <w:rFonts w:eastAsia="Arial" w:cs="Arial"/>
          <w:color w:val="000000" w:themeColor="text1"/>
        </w:rPr>
        <w:t>7</w:t>
      </w:r>
      <w:r w:rsidR="00564123" w:rsidRPr="0007159B">
        <w:rPr>
          <w:rFonts w:eastAsia="Arial" w:cs="Arial"/>
          <w:color w:val="000000" w:themeColor="text1"/>
        </w:rPr>
        <w:t>4</w:t>
      </w:r>
      <w:r w:rsidR="0017166B" w:rsidRPr="0007159B">
        <w:rPr>
          <w:rFonts w:eastAsia="Arial" w:cs="Arial"/>
          <w:color w:val="000000" w:themeColor="text1"/>
        </w:rPr>
        <w:t>0</w:t>
      </w:r>
      <w:r w:rsidR="00C41992" w:rsidRPr="0007159B">
        <w:rPr>
          <w:rFonts w:eastAsia="Arial" w:cs="Arial"/>
          <w:color w:val="000000" w:themeColor="text1"/>
        </w:rPr>
        <w:t xml:space="preserve"> </w:t>
      </w:r>
      <w:r w:rsidR="43468074" w:rsidRPr="0007159B">
        <w:rPr>
          <w:rFonts w:eastAsia="Arial" w:cs="Arial"/>
          <w:color w:val="000000" w:themeColor="text1"/>
        </w:rPr>
        <w:t>LEAs</w:t>
      </w:r>
      <w:r w:rsidR="1CE3B03D" w:rsidRPr="0007159B">
        <w:rPr>
          <w:rFonts w:eastAsia="Arial" w:cs="Arial"/>
          <w:color w:val="000000" w:themeColor="text1"/>
        </w:rPr>
        <w:t xml:space="preserve">, and </w:t>
      </w:r>
      <w:r w:rsidR="029CA127" w:rsidRPr="0007159B">
        <w:rPr>
          <w:rFonts w:eastAsia="Arial" w:cs="Arial"/>
          <w:color w:val="000000" w:themeColor="text1"/>
        </w:rPr>
        <w:t>m</w:t>
      </w:r>
      <w:r w:rsidR="1CE3B03D" w:rsidRPr="0007159B">
        <w:rPr>
          <w:rFonts w:eastAsia="Arial" w:cs="Arial"/>
          <w:color w:val="000000" w:themeColor="text1"/>
        </w:rPr>
        <w:t xml:space="preserve">ore than </w:t>
      </w:r>
      <w:r w:rsidR="00717992" w:rsidRPr="0007159B">
        <w:rPr>
          <w:rFonts w:eastAsia="Arial" w:cs="Arial"/>
          <w:color w:val="000000" w:themeColor="text1"/>
        </w:rPr>
        <w:t>390,000</w:t>
      </w:r>
      <w:r w:rsidR="1CE3B03D" w:rsidRPr="0007159B">
        <w:rPr>
          <w:rFonts w:eastAsia="Arial" w:cs="Arial"/>
          <w:color w:val="000000" w:themeColor="text1"/>
        </w:rPr>
        <w:t xml:space="preserve"> </w:t>
      </w:r>
      <w:r w:rsidR="029CA127" w:rsidRPr="0007159B">
        <w:rPr>
          <w:rFonts w:eastAsia="Arial" w:cs="Arial"/>
          <w:color w:val="000000" w:themeColor="text1"/>
        </w:rPr>
        <w:t>ELPAC</w:t>
      </w:r>
      <w:r w:rsidR="1CE3B03D" w:rsidRPr="0007159B">
        <w:rPr>
          <w:rFonts w:eastAsia="Arial" w:cs="Arial"/>
          <w:color w:val="000000" w:themeColor="text1"/>
        </w:rPr>
        <w:t xml:space="preserve"> IAs were </w:t>
      </w:r>
      <w:r w:rsidR="1EAAA0DB" w:rsidRPr="0007159B">
        <w:rPr>
          <w:rFonts w:eastAsia="Arial" w:cs="Arial"/>
          <w:color w:val="000000" w:themeColor="text1"/>
        </w:rPr>
        <w:t>start</w:t>
      </w:r>
      <w:r w:rsidR="1CE3B03D" w:rsidRPr="0007159B">
        <w:rPr>
          <w:rFonts w:eastAsia="Arial" w:cs="Arial"/>
          <w:color w:val="000000" w:themeColor="text1"/>
        </w:rPr>
        <w:t xml:space="preserve">ed across </w:t>
      </w:r>
      <w:r w:rsidR="00EA0305" w:rsidRPr="0007159B">
        <w:rPr>
          <w:rFonts w:eastAsia="Arial" w:cs="Arial"/>
          <w:color w:val="000000" w:themeColor="text1"/>
        </w:rPr>
        <w:t xml:space="preserve">950 </w:t>
      </w:r>
      <w:r w:rsidR="1CE3B03D" w:rsidRPr="0007159B">
        <w:rPr>
          <w:rFonts w:eastAsia="Arial" w:cs="Arial"/>
          <w:color w:val="000000" w:themeColor="text1"/>
        </w:rPr>
        <w:t>LEAs</w:t>
      </w:r>
      <w:r w:rsidR="373940CE" w:rsidRPr="0007159B">
        <w:rPr>
          <w:rFonts w:eastAsia="Arial" w:cs="Arial"/>
          <w:color w:val="000000" w:themeColor="text1"/>
        </w:rPr>
        <w:t>.</w:t>
      </w:r>
    </w:p>
    <w:p w14:paraId="0769D043" w14:textId="3BB94054" w:rsidR="0028729D" w:rsidRDefault="00DD069A" w:rsidP="00BC78EF">
      <w:pPr>
        <w:spacing w:after="240"/>
      </w:pPr>
      <w:r w:rsidRPr="004A5823">
        <w:rPr>
          <w:rFonts w:eastAsia="Arial" w:cs="Arial"/>
          <w:color w:val="000000" w:themeColor="text1"/>
        </w:rPr>
        <w:t xml:space="preserve">On </w:t>
      </w:r>
      <w:r w:rsidRPr="003550C1">
        <w:rPr>
          <w:rFonts w:eastAsia="Arial" w:cs="Arial"/>
          <w:color w:val="000000" w:themeColor="text1"/>
        </w:rPr>
        <w:t xml:space="preserve">August </w:t>
      </w:r>
      <w:r w:rsidR="00924951" w:rsidRPr="003550C1">
        <w:rPr>
          <w:rFonts w:eastAsia="Arial" w:cs="Arial"/>
          <w:color w:val="000000" w:themeColor="text1"/>
        </w:rPr>
        <w:t>6</w:t>
      </w:r>
      <w:r w:rsidRPr="003550C1">
        <w:rPr>
          <w:rFonts w:eastAsia="Arial" w:cs="Arial"/>
          <w:color w:val="000000" w:themeColor="text1"/>
        </w:rPr>
        <w:t>,</w:t>
      </w:r>
      <w:r w:rsidRPr="004A5823">
        <w:rPr>
          <w:rFonts w:eastAsia="Arial" w:cs="Arial"/>
          <w:color w:val="000000" w:themeColor="text1"/>
        </w:rPr>
        <w:t xml:space="preserve"> 202</w:t>
      </w:r>
      <w:r w:rsidR="00CC790F">
        <w:rPr>
          <w:rFonts w:eastAsia="Arial" w:cs="Arial"/>
          <w:color w:val="000000" w:themeColor="text1"/>
        </w:rPr>
        <w:t>4</w:t>
      </w:r>
      <w:r w:rsidRPr="004A5823">
        <w:rPr>
          <w:rFonts w:eastAsia="Arial" w:cs="Arial"/>
          <w:color w:val="000000" w:themeColor="text1"/>
        </w:rPr>
        <w:t>, the 202</w:t>
      </w:r>
      <w:r w:rsidR="005B3CAA">
        <w:rPr>
          <w:rFonts w:eastAsia="Arial" w:cs="Arial"/>
          <w:color w:val="000000" w:themeColor="text1"/>
        </w:rPr>
        <w:t>4</w:t>
      </w:r>
      <w:r w:rsidRPr="004A5823">
        <w:rPr>
          <w:rFonts w:eastAsia="Arial" w:cs="Arial"/>
          <w:color w:val="000000" w:themeColor="text1"/>
        </w:rPr>
        <w:t>–2</w:t>
      </w:r>
      <w:r w:rsidR="005B3CAA">
        <w:rPr>
          <w:rFonts w:eastAsia="Arial" w:cs="Arial"/>
          <w:color w:val="000000" w:themeColor="text1"/>
        </w:rPr>
        <w:t>5</w:t>
      </w:r>
      <w:r w:rsidRPr="004A5823">
        <w:rPr>
          <w:rFonts w:eastAsia="Arial" w:cs="Arial"/>
          <w:color w:val="000000" w:themeColor="text1"/>
        </w:rPr>
        <w:t xml:space="preserve"> </w:t>
      </w:r>
      <w:r w:rsidR="3135476C" w:rsidRPr="457DF9A3">
        <w:rPr>
          <w:rFonts w:eastAsia="Arial" w:cs="Arial"/>
          <w:color w:val="000000" w:themeColor="text1"/>
        </w:rPr>
        <w:t>IAs</w:t>
      </w:r>
      <w:r w:rsidRPr="004A5823">
        <w:rPr>
          <w:rFonts w:eastAsia="Arial" w:cs="Arial"/>
          <w:color w:val="000000" w:themeColor="text1"/>
        </w:rPr>
        <w:t xml:space="preserve"> will become available</w:t>
      </w:r>
      <w:r>
        <w:rPr>
          <w:rFonts w:eastAsia="Arial" w:cs="Arial"/>
          <w:color w:val="000000" w:themeColor="text1"/>
        </w:rPr>
        <w:t xml:space="preserve"> </w:t>
      </w:r>
      <w:r w:rsidRPr="00B37BA4">
        <w:rPr>
          <w:rFonts w:eastAsia="Arial" w:cs="Arial"/>
          <w:color w:val="000000" w:themeColor="text1"/>
        </w:rPr>
        <w:t>to LEAs.</w:t>
      </w:r>
      <w:r>
        <w:rPr>
          <w:rFonts w:eastAsia="Arial" w:cs="Arial"/>
          <w:color w:val="000000" w:themeColor="text1"/>
        </w:rPr>
        <w:t xml:space="preserve"> </w:t>
      </w:r>
      <w:r w:rsidR="00193ADA">
        <w:rPr>
          <w:rFonts w:eastAsia="Arial" w:cs="Arial"/>
          <w:color w:val="000000" w:themeColor="text1"/>
        </w:rPr>
        <w:t>The 2024–</w:t>
      </w:r>
      <w:r w:rsidR="007734E3">
        <w:rPr>
          <w:rFonts w:eastAsia="Arial" w:cs="Arial"/>
          <w:color w:val="000000" w:themeColor="text1"/>
        </w:rPr>
        <w:t>25</w:t>
      </w:r>
      <w:r w:rsidR="00744CAB">
        <w:rPr>
          <w:rFonts w:eastAsia="Arial" w:cs="Arial"/>
          <w:color w:val="000000" w:themeColor="text1"/>
        </w:rPr>
        <w:t xml:space="preserve"> IAs</w:t>
      </w:r>
      <w:r w:rsidR="007734E3">
        <w:rPr>
          <w:rFonts w:eastAsia="Arial" w:cs="Arial"/>
          <w:color w:val="000000" w:themeColor="text1"/>
        </w:rPr>
        <w:t xml:space="preserve"> will inc</w:t>
      </w:r>
      <w:r w:rsidR="005C5635">
        <w:rPr>
          <w:rFonts w:eastAsia="Arial" w:cs="Arial"/>
          <w:color w:val="000000" w:themeColor="text1"/>
        </w:rPr>
        <w:t>l</w:t>
      </w:r>
      <w:r w:rsidR="00BC78EF">
        <w:rPr>
          <w:rFonts w:eastAsia="Arial" w:cs="Arial"/>
          <w:color w:val="000000" w:themeColor="text1"/>
        </w:rPr>
        <w:t xml:space="preserve">ude: </w:t>
      </w:r>
    </w:p>
    <w:p w14:paraId="0167510B" w14:textId="53BC24F2" w:rsidR="00896FE7" w:rsidRDefault="132B866F" w:rsidP="1B165F9F">
      <w:pPr>
        <w:pStyle w:val="ListParagraph"/>
        <w:numPr>
          <w:ilvl w:val="0"/>
          <w:numId w:val="13"/>
        </w:numPr>
        <w:spacing w:after="240"/>
        <w:contextualSpacing w:val="0"/>
      </w:pPr>
      <w:r>
        <w:t>Smarter Balanced ELA and Math IAs—</w:t>
      </w:r>
      <w:r w:rsidR="00F81235" w:rsidRPr="0007159B">
        <w:t>More than</w:t>
      </w:r>
      <w:r w:rsidR="0E717018">
        <w:t xml:space="preserve"> 220</w:t>
      </w:r>
      <w:r>
        <w:t xml:space="preserve"> </w:t>
      </w:r>
      <w:r w:rsidR="376B1786">
        <w:t>IA</w:t>
      </w:r>
      <w:r>
        <w:t xml:space="preserve"> forms</w:t>
      </w:r>
      <w:r w:rsidR="4B3769E4">
        <w:t xml:space="preserve"> will be available</w:t>
      </w:r>
      <w:r w:rsidR="3FEB5507">
        <w:t>, including</w:t>
      </w:r>
      <w:r>
        <w:t xml:space="preserve"> 19 new Focused Interim Assessment Blocks (FIABs)</w:t>
      </w:r>
      <w:r w:rsidR="4B3769E4">
        <w:t>—</w:t>
      </w:r>
      <w:r w:rsidR="3771740C">
        <w:t>5</w:t>
      </w:r>
      <w:r w:rsidR="222DA0BA">
        <w:t xml:space="preserve"> </w:t>
      </w:r>
      <w:r w:rsidR="4B3769E4">
        <w:t xml:space="preserve">for </w:t>
      </w:r>
      <w:r w:rsidR="222DA0BA">
        <w:t xml:space="preserve">math and 14 </w:t>
      </w:r>
      <w:r w:rsidR="4B3769E4">
        <w:t xml:space="preserve">for </w:t>
      </w:r>
      <w:r w:rsidR="222DA0BA">
        <w:t>ELA.</w:t>
      </w:r>
    </w:p>
    <w:p w14:paraId="739CB709" w14:textId="039E88B1" w:rsidR="00A50AC6" w:rsidRDefault="6AAF987A" w:rsidP="1B165F9F">
      <w:pPr>
        <w:pStyle w:val="ListParagraph"/>
        <w:numPr>
          <w:ilvl w:val="0"/>
          <w:numId w:val="13"/>
        </w:numPr>
        <w:spacing w:after="240"/>
        <w:contextualSpacing w:val="0"/>
      </w:pPr>
      <w:r>
        <w:t xml:space="preserve">CAST </w:t>
      </w:r>
      <w:r w:rsidR="06A0800F">
        <w:t>IAs</w:t>
      </w:r>
      <w:r w:rsidR="165BECCC">
        <w:t>—</w:t>
      </w:r>
      <w:r w:rsidR="56359457">
        <w:t>18</w:t>
      </w:r>
      <w:r w:rsidR="165BECCC">
        <w:t xml:space="preserve"> </w:t>
      </w:r>
      <w:r w:rsidR="6B453696">
        <w:t xml:space="preserve">CAST </w:t>
      </w:r>
      <w:r w:rsidR="376B1786">
        <w:t>IA</w:t>
      </w:r>
      <w:r w:rsidR="0218F81D">
        <w:t xml:space="preserve"> forms</w:t>
      </w:r>
      <w:r w:rsidR="0D33C1D8">
        <w:t xml:space="preserve"> </w:t>
      </w:r>
      <w:r w:rsidR="56359457">
        <w:t>will be</w:t>
      </w:r>
      <w:r w:rsidR="0D33C1D8">
        <w:t xml:space="preserve"> available</w:t>
      </w:r>
      <w:r w:rsidR="56359457">
        <w:t xml:space="preserve">, including </w:t>
      </w:r>
      <w:r w:rsidR="23313C53">
        <w:t>9</w:t>
      </w:r>
      <w:r w:rsidR="3287BBB5">
        <w:t xml:space="preserve"> </w:t>
      </w:r>
      <w:r w:rsidR="4527F7F5">
        <w:t>new</w:t>
      </w:r>
      <w:r w:rsidR="376B1786">
        <w:t xml:space="preserve"> </w:t>
      </w:r>
      <w:r w:rsidR="4527F7F5">
        <w:t>form</w:t>
      </w:r>
      <w:r w:rsidR="3287BBB5">
        <w:t>s</w:t>
      </w:r>
      <w:r w:rsidR="1529EBD7">
        <w:t>.</w:t>
      </w:r>
    </w:p>
    <w:p w14:paraId="5E26BC45" w14:textId="1CAD17A9" w:rsidR="000915B6" w:rsidRPr="003C6B5F" w:rsidRDefault="00576927" w:rsidP="37361728">
      <w:pPr>
        <w:pStyle w:val="ListParagraph"/>
        <w:numPr>
          <w:ilvl w:val="0"/>
          <w:numId w:val="13"/>
        </w:numPr>
        <w:spacing w:after="240"/>
        <w:contextualSpacing w:val="0"/>
      </w:pPr>
      <w:r>
        <w:t xml:space="preserve">ELPAC </w:t>
      </w:r>
      <w:r w:rsidR="00314C02">
        <w:t>I</w:t>
      </w:r>
      <w:r w:rsidR="00744CAB">
        <w:t>A</w:t>
      </w:r>
      <w:r w:rsidR="00675D99">
        <w:t>s</w:t>
      </w:r>
      <w:r w:rsidR="003953E7">
        <w:t>—</w:t>
      </w:r>
      <w:r w:rsidR="00E82F69">
        <w:t xml:space="preserve">On August 6, 2024, the 28 </w:t>
      </w:r>
      <w:r w:rsidR="00744CAB">
        <w:t xml:space="preserve">ELPAC IA </w:t>
      </w:r>
      <w:r w:rsidR="00E82F69">
        <w:t xml:space="preserve">forms </w:t>
      </w:r>
      <w:r w:rsidR="00EB392C">
        <w:t>available</w:t>
      </w:r>
      <w:r w:rsidR="00F37C6C">
        <w:t xml:space="preserve"> last year</w:t>
      </w:r>
      <w:r w:rsidR="00EB392C">
        <w:t xml:space="preserve"> </w:t>
      </w:r>
      <w:r w:rsidR="0098123E">
        <w:t xml:space="preserve">will be </w:t>
      </w:r>
      <w:r w:rsidR="00A50AC6">
        <w:t>available</w:t>
      </w:r>
      <w:r w:rsidR="00F37C6C">
        <w:t xml:space="preserve"> for the new school year</w:t>
      </w:r>
      <w:r w:rsidR="0098123E">
        <w:t xml:space="preserve">. </w:t>
      </w:r>
      <w:r w:rsidR="00F44C96">
        <w:t>O</w:t>
      </w:r>
      <w:r w:rsidR="00675D99">
        <w:t>n September 17, 2024,</w:t>
      </w:r>
      <w:r w:rsidR="00265A6D">
        <w:t xml:space="preserve"> 28 new</w:t>
      </w:r>
      <w:r w:rsidR="00675D99">
        <w:t xml:space="preserve"> ELPAC I</w:t>
      </w:r>
      <w:r w:rsidR="0098123E">
        <w:t>A</w:t>
      </w:r>
      <w:r w:rsidR="00265A6D">
        <w:t xml:space="preserve"> forms</w:t>
      </w:r>
      <w:r w:rsidR="0098123E">
        <w:t xml:space="preserve"> </w:t>
      </w:r>
      <w:r w:rsidR="00675D99">
        <w:t xml:space="preserve">will be </w:t>
      </w:r>
      <w:r w:rsidR="002D3402">
        <w:t>added to the pool of available ELPAC IAs</w:t>
      </w:r>
      <w:r w:rsidR="00675D99">
        <w:t>.</w:t>
      </w:r>
    </w:p>
    <w:p w14:paraId="4C2B912E" w14:textId="34BEBEB5" w:rsidR="00120A9E" w:rsidRPr="00A75BD0" w:rsidRDefault="6405301B" w:rsidP="00594B7C">
      <w:pPr>
        <w:pStyle w:val="Heading3"/>
        <w:rPr>
          <w:i/>
          <w:iCs/>
        </w:rPr>
      </w:pPr>
      <w:r w:rsidRPr="0B3F770B">
        <w:lastRenderedPageBreak/>
        <w:t>Tools for Teachers</w:t>
      </w:r>
      <w:r w:rsidR="00481532">
        <w:t xml:space="preserve"> Update</w:t>
      </w:r>
    </w:p>
    <w:p w14:paraId="34C878FF" w14:textId="3036376C" w:rsidR="00180E0F" w:rsidRDefault="715E16BB" w:rsidP="00180E0F">
      <w:pPr>
        <w:spacing w:after="240"/>
      </w:pPr>
      <w:r>
        <w:t xml:space="preserve">Tools for Teachers is </w:t>
      </w:r>
      <w:r w:rsidR="7802C37A">
        <w:t xml:space="preserve">the formative assessment component of California’s statewide assessment system. </w:t>
      </w:r>
      <w:r w:rsidR="0DC5E9D0">
        <w:t>Developed</w:t>
      </w:r>
      <w:r w:rsidR="3B40B982">
        <w:t xml:space="preserve"> and maintained by </w:t>
      </w:r>
      <w:r w:rsidR="1B5C42CA">
        <w:t>Smarter Balanced</w:t>
      </w:r>
      <w:r w:rsidR="3B40B982">
        <w:t xml:space="preserve">, </w:t>
      </w:r>
      <w:r w:rsidR="001D004A">
        <w:t>it provides</w:t>
      </w:r>
      <w:r w:rsidR="00180E0F">
        <w:t xml:space="preserve"> educators </w:t>
      </w:r>
      <w:r w:rsidR="002C58D0">
        <w:t>with</w:t>
      </w:r>
      <w:r w:rsidR="00180E0F">
        <w:t xml:space="preserve"> instructional and professional learning resources</w:t>
      </w:r>
      <w:r w:rsidR="002C58D0">
        <w:t>. These res</w:t>
      </w:r>
      <w:r w:rsidR="006E426C">
        <w:t>ources</w:t>
      </w:r>
      <w:r w:rsidR="6DFF2694">
        <w:t>, developed by educators in member states,</w:t>
      </w:r>
      <w:r w:rsidR="00180E0F">
        <w:t xml:space="preserve"> incorporate formative assessment and accessibility strategies to support instruction and improve student learning in the classroom. </w:t>
      </w:r>
    </w:p>
    <w:p w14:paraId="2B4A29D1" w14:textId="01F2BB56" w:rsidR="00227B4C" w:rsidRDefault="004211A1" w:rsidP="00A75BD0">
      <w:pPr>
        <w:spacing w:after="240"/>
      </w:pPr>
      <w:r>
        <w:t xml:space="preserve">Smarter Balanced </w:t>
      </w:r>
      <w:r w:rsidR="001B186D">
        <w:t xml:space="preserve">facilitates the development of </w:t>
      </w:r>
      <w:r w:rsidR="01D5F16A">
        <w:t xml:space="preserve">resources </w:t>
      </w:r>
      <w:r w:rsidR="1FE1D3FE">
        <w:t xml:space="preserve">aligned with the </w:t>
      </w:r>
      <w:r w:rsidR="3F3EB3F4">
        <w:t xml:space="preserve">Common Core State Standards </w:t>
      </w:r>
      <w:r w:rsidR="3A88BF15">
        <w:t xml:space="preserve">(CCSS) </w:t>
      </w:r>
      <w:r w:rsidR="3F3EB3F4">
        <w:t>for ELA and mathematics</w:t>
      </w:r>
      <w:r w:rsidR="001B186D">
        <w:t xml:space="preserve">, </w:t>
      </w:r>
      <w:r w:rsidR="00F36B92">
        <w:t>while</w:t>
      </w:r>
      <w:r w:rsidR="001B186D">
        <w:t xml:space="preserve"> </w:t>
      </w:r>
      <w:r w:rsidR="00586A47">
        <w:t>t</w:t>
      </w:r>
      <w:r w:rsidR="426AF1FF">
        <w:t xml:space="preserve">he CDE has </w:t>
      </w:r>
      <w:r w:rsidR="001B186D">
        <w:t xml:space="preserve">facilitated the </w:t>
      </w:r>
      <w:r w:rsidR="426AF1FF">
        <w:t>develop</w:t>
      </w:r>
      <w:r w:rsidR="001B186D">
        <w:t xml:space="preserve">ment of </w:t>
      </w:r>
      <w:r w:rsidR="426AF1FF">
        <w:t xml:space="preserve">resources aligned with </w:t>
      </w:r>
      <w:r w:rsidR="3F3EB3F4">
        <w:t xml:space="preserve">the </w:t>
      </w:r>
      <w:r w:rsidR="7367085A">
        <w:t xml:space="preserve">California </w:t>
      </w:r>
      <w:r w:rsidR="3F3EB3F4">
        <w:t>Next Generation Science Standards</w:t>
      </w:r>
      <w:r w:rsidR="7367085A">
        <w:t xml:space="preserve"> (CA NGSS)</w:t>
      </w:r>
      <w:r w:rsidR="001B186D">
        <w:t xml:space="preserve">. In addition, the CDE </w:t>
      </w:r>
      <w:r w:rsidR="00B355D3">
        <w:t xml:space="preserve">is facilitating the development of </w:t>
      </w:r>
      <w:r w:rsidR="202BCFA4">
        <w:t xml:space="preserve">professional learning resources </w:t>
      </w:r>
      <w:r w:rsidR="00F36B92">
        <w:t xml:space="preserve">that </w:t>
      </w:r>
      <w:r w:rsidR="202BCFA4">
        <w:t>educators can use to support English learner students in the classroom</w:t>
      </w:r>
      <w:r w:rsidR="3F3EB3F4">
        <w:t>.</w:t>
      </w:r>
      <w:r w:rsidR="6A2E4033">
        <w:t xml:space="preserve"> </w:t>
      </w:r>
    </w:p>
    <w:p w14:paraId="000BB1D0" w14:textId="77491146" w:rsidR="4DD87926" w:rsidRDefault="00502051" w:rsidP="139F43C5">
      <w:pPr>
        <w:spacing w:after="240"/>
      </w:pPr>
      <w:r>
        <w:t xml:space="preserve">In addition to </w:t>
      </w:r>
      <w:r w:rsidR="009B2394">
        <w:t xml:space="preserve">regularly adding resources to the </w:t>
      </w:r>
      <w:r w:rsidR="35485318">
        <w:t xml:space="preserve">Tools for Teachers </w:t>
      </w:r>
      <w:r w:rsidR="009B2394">
        <w:t>website,</w:t>
      </w:r>
      <w:r w:rsidR="00D8393D">
        <w:t xml:space="preserve"> </w:t>
      </w:r>
      <w:r w:rsidR="4DD87926">
        <w:t>Smarter Balanced implement</w:t>
      </w:r>
      <w:r w:rsidR="004B711A">
        <w:t>s</w:t>
      </w:r>
      <w:r w:rsidR="4DD87926">
        <w:t xml:space="preserve"> website updates based on user experience feedback fr</w:t>
      </w:r>
      <w:r w:rsidR="20E1F119">
        <w:t xml:space="preserve">om </w:t>
      </w:r>
      <w:r w:rsidR="00F532BA">
        <w:t>c</w:t>
      </w:r>
      <w:r w:rsidR="00A3E5B2">
        <w:t>onsortium member</w:t>
      </w:r>
      <w:r w:rsidR="00813525">
        <w:t>s</w:t>
      </w:r>
      <w:r w:rsidR="00A3E5B2">
        <w:t>, including California</w:t>
      </w:r>
      <w:r w:rsidR="20E1F119">
        <w:t xml:space="preserve">. </w:t>
      </w:r>
      <w:r w:rsidR="004B711A">
        <w:t xml:space="preserve">Recent </w:t>
      </w:r>
      <w:r w:rsidR="002F1403">
        <w:t xml:space="preserve">and upcoming </w:t>
      </w:r>
      <w:r w:rsidR="004B711A">
        <w:t xml:space="preserve">enhancements </w:t>
      </w:r>
      <w:r w:rsidR="002F1403">
        <w:t>focus</w:t>
      </w:r>
      <w:r w:rsidR="003902F2">
        <w:t xml:space="preserve"> on making site</w:t>
      </w:r>
      <w:r w:rsidR="28004E00">
        <w:t xml:space="preserve"> </w:t>
      </w:r>
      <w:r w:rsidR="64D44B3E">
        <w:t>navigation</w:t>
      </w:r>
      <w:r w:rsidR="57781C18">
        <w:t xml:space="preserve"> </w:t>
      </w:r>
      <w:r w:rsidR="003902F2">
        <w:t xml:space="preserve">easier </w:t>
      </w:r>
      <w:r w:rsidR="00A903A3">
        <w:t xml:space="preserve">through </w:t>
      </w:r>
      <w:r w:rsidR="57781C18">
        <w:t xml:space="preserve">streamlined </w:t>
      </w:r>
      <w:r w:rsidR="14670720">
        <w:t>search</w:t>
      </w:r>
      <w:r w:rsidR="2C9939D9">
        <w:t xml:space="preserve"> </w:t>
      </w:r>
      <w:r w:rsidR="00A903A3">
        <w:t>f</w:t>
      </w:r>
      <w:r w:rsidR="14670720">
        <w:t>eature</w:t>
      </w:r>
      <w:r w:rsidR="7CECC3EC">
        <w:t>s</w:t>
      </w:r>
      <w:r w:rsidR="296D0B34">
        <w:t xml:space="preserve">. </w:t>
      </w:r>
      <w:r w:rsidR="001A1A08">
        <w:t xml:space="preserve">The Tools for Teachers website is available to all California LEA staff at </w:t>
      </w:r>
      <w:hyperlink r:id="rId14" w:tooltip="This link opens the Tools for Teachers website.">
        <w:r w:rsidR="001A1A08" w:rsidRPr="59BDACB8">
          <w:rPr>
            <w:rStyle w:val="Hyperlink"/>
          </w:rPr>
          <w:t>https://www.smartertoolsforteachers.org/</w:t>
        </w:r>
      </w:hyperlink>
      <w:r w:rsidR="001A1A08">
        <w:t xml:space="preserve"> (account required).</w:t>
      </w:r>
    </w:p>
    <w:p w14:paraId="070808D8" w14:textId="0B696332" w:rsidR="00251F70" w:rsidRPr="00594B7C" w:rsidRDefault="00251F70" w:rsidP="00594B7C">
      <w:pPr>
        <w:pStyle w:val="Heading4"/>
      </w:pPr>
      <w:r w:rsidRPr="00594B7C">
        <w:t xml:space="preserve">Smarter Balanced Tools for Teachers Summer </w:t>
      </w:r>
      <w:r w:rsidR="60F72690" w:rsidRPr="00594B7C">
        <w:t>Workshop</w:t>
      </w:r>
    </w:p>
    <w:p w14:paraId="51A71E76" w14:textId="361C2C06" w:rsidR="0070130F" w:rsidRPr="00251F70" w:rsidRDefault="009A7D78" w:rsidP="00A75BD0">
      <w:pPr>
        <w:spacing w:after="240"/>
      </w:pPr>
      <w:r>
        <w:t xml:space="preserve">In July 2024, </w:t>
      </w:r>
      <w:r w:rsidR="00251F70">
        <w:t xml:space="preserve">Smarter Balanced will conduct </w:t>
      </w:r>
      <w:r w:rsidR="00EE3750">
        <w:t xml:space="preserve">a </w:t>
      </w:r>
      <w:r w:rsidR="00251F70">
        <w:t>workshop for members of the State Network of Educators (SNE) to develop ELA and mathematics resources for inclusion in the Tools for Teachers website. SNE members consist of team</w:t>
      </w:r>
      <w:r w:rsidR="00F72AF1">
        <w:t>s</w:t>
      </w:r>
      <w:r w:rsidR="00251F70">
        <w:t xml:space="preserve"> of </w:t>
      </w:r>
      <w:r w:rsidR="00F93CBB">
        <w:t xml:space="preserve">ELA and mathematics </w:t>
      </w:r>
      <w:r w:rsidR="00251F70">
        <w:t xml:space="preserve">educators from Smarter Balanced member states trained to develop ELA and mathematics </w:t>
      </w:r>
      <w:r w:rsidR="00FE1894">
        <w:t>formative assessment</w:t>
      </w:r>
      <w:r w:rsidR="00251F70">
        <w:t xml:space="preserve"> resources.</w:t>
      </w:r>
      <w:r w:rsidR="0C61A57A">
        <w:t xml:space="preserve"> </w:t>
      </w:r>
      <w:r w:rsidR="00251F70">
        <w:t xml:space="preserve">Smarter Balanced plans to host approximately </w:t>
      </w:r>
      <w:r w:rsidR="005D54FF" w:rsidRPr="0007159B">
        <w:t>90</w:t>
      </w:r>
      <w:r w:rsidR="00251F70">
        <w:t xml:space="preserve"> educators as resource authors, including </w:t>
      </w:r>
      <w:r w:rsidR="0C61A57A">
        <w:t>a</w:t>
      </w:r>
      <w:r w:rsidR="6BBA4FC5">
        <w:t>pproximately</w:t>
      </w:r>
      <w:r w:rsidR="0C61A57A">
        <w:t xml:space="preserve"> </w:t>
      </w:r>
      <w:r w:rsidR="000E2696" w:rsidRPr="0007159B">
        <w:t>20</w:t>
      </w:r>
      <w:r w:rsidR="00251F70" w:rsidRPr="0007159B">
        <w:t xml:space="preserve"> from California. In addition, three staff members from CDE’s Assessment Development and Administration Division </w:t>
      </w:r>
      <w:r w:rsidR="17F11B79" w:rsidRPr="0007159B">
        <w:t xml:space="preserve">(ADAD) </w:t>
      </w:r>
      <w:r w:rsidR="00251F70" w:rsidRPr="0007159B">
        <w:t xml:space="preserve">will </w:t>
      </w:r>
      <w:r w:rsidR="00D67D7D" w:rsidRPr="0007159B">
        <w:t>participate</w:t>
      </w:r>
      <w:r w:rsidR="00251F70" w:rsidRPr="0007159B">
        <w:t xml:space="preserve"> as State Leadership Team members to </w:t>
      </w:r>
      <w:r w:rsidR="546BC878" w:rsidRPr="0007159B">
        <w:t>guide</w:t>
      </w:r>
      <w:r w:rsidR="00251F70" w:rsidRPr="0007159B">
        <w:t xml:space="preserve"> </w:t>
      </w:r>
      <w:r w:rsidR="00D67D7D" w:rsidRPr="0007159B">
        <w:t>resource development</w:t>
      </w:r>
      <w:r w:rsidR="00251F70" w:rsidRPr="0007159B">
        <w:t xml:space="preserve">. The goal will be to develop </w:t>
      </w:r>
      <w:r w:rsidR="00943A98" w:rsidRPr="0007159B">
        <w:t>approximately</w:t>
      </w:r>
      <w:r w:rsidR="00251F70" w:rsidRPr="0007159B">
        <w:t xml:space="preserve"> </w:t>
      </w:r>
      <w:r w:rsidR="000E2696" w:rsidRPr="0007159B">
        <w:t>90</w:t>
      </w:r>
      <w:r w:rsidR="00251F70" w:rsidRPr="0007159B">
        <w:t xml:space="preserve"> resources</w:t>
      </w:r>
      <w:r w:rsidR="00251F70">
        <w:t xml:space="preserve"> for ELA and mathematics for educators to supplement instruction.</w:t>
      </w:r>
    </w:p>
    <w:p w14:paraId="1F146D1D" w14:textId="3E2B23EF" w:rsidR="00251F70" w:rsidRPr="002D4BFF" w:rsidRDefault="00251F70" w:rsidP="003F0F22">
      <w:pPr>
        <w:spacing w:after="240"/>
      </w:pPr>
      <w:r w:rsidRPr="00251F70">
        <w:t xml:space="preserve">All resources developed during </w:t>
      </w:r>
      <w:r w:rsidR="00F8729D">
        <w:t>this</w:t>
      </w:r>
      <w:r w:rsidRPr="00251F70">
        <w:t xml:space="preserve"> workshop will support teachers in implementing formative assessment </w:t>
      </w:r>
      <w:r w:rsidR="00F8729D">
        <w:t xml:space="preserve">and accessibility </w:t>
      </w:r>
      <w:r w:rsidRPr="00251F70">
        <w:t xml:space="preserve">practices during classroom instruction and are part of the consortium’s ongoing efforts to provide teachers with grade-level resources aligned with the </w:t>
      </w:r>
      <w:r w:rsidR="11A9FB99">
        <w:t>CCSS</w:t>
      </w:r>
      <w:r w:rsidR="3CC7FC73">
        <w:t>.</w:t>
      </w:r>
      <w:r w:rsidR="0051386D">
        <w:t xml:space="preserve"> R</w:t>
      </w:r>
      <w:r w:rsidR="0051386D" w:rsidRPr="00251F70">
        <w:t xml:space="preserve">esources developed </w:t>
      </w:r>
      <w:r w:rsidR="0051386D">
        <w:t>during</w:t>
      </w:r>
      <w:r w:rsidR="0051386D" w:rsidRPr="00251F70">
        <w:t xml:space="preserve"> this workshop </w:t>
      </w:r>
      <w:r w:rsidR="0051386D">
        <w:t>are expected to</w:t>
      </w:r>
      <w:r w:rsidR="0051386D" w:rsidRPr="00251F70">
        <w:t xml:space="preserve"> be </w:t>
      </w:r>
      <w:r w:rsidR="0051386D">
        <w:t>available</w:t>
      </w:r>
      <w:r w:rsidR="0051386D" w:rsidRPr="00251F70">
        <w:t xml:space="preserve"> in Tools for Teachers in </w:t>
      </w:r>
      <w:r w:rsidR="00130E86">
        <w:t xml:space="preserve">late </w:t>
      </w:r>
      <w:r w:rsidR="0051386D" w:rsidRPr="0051386D">
        <w:t>fall 2024</w:t>
      </w:r>
      <w:r w:rsidR="00966649">
        <w:t xml:space="preserve"> </w:t>
      </w:r>
      <w:r w:rsidR="004361EB" w:rsidRPr="0007159B">
        <w:t>and will add to</w:t>
      </w:r>
      <w:r w:rsidR="00966649" w:rsidRPr="0007159B">
        <w:t xml:space="preserve"> the more than </w:t>
      </w:r>
      <w:r w:rsidR="00DD48F8" w:rsidRPr="0007159B">
        <w:t>750</w:t>
      </w:r>
      <w:r w:rsidR="00966649" w:rsidRPr="0007159B">
        <w:t xml:space="preserve"> instructional resources </w:t>
      </w:r>
      <w:r w:rsidR="00DB6E3D" w:rsidRPr="0007159B">
        <w:t xml:space="preserve">already </w:t>
      </w:r>
      <w:r w:rsidR="00DA5D98" w:rsidRPr="0007159B">
        <w:t>available.</w:t>
      </w:r>
    </w:p>
    <w:p w14:paraId="63F4DFE1" w14:textId="77777777" w:rsidR="0049569A" w:rsidRPr="00024351" w:rsidRDefault="0049569A" w:rsidP="00594B7C">
      <w:pPr>
        <w:pStyle w:val="Heading4"/>
      </w:pPr>
      <w:r w:rsidRPr="00024351">
        <w:lastRenderedPageBreak/>
        <w:t>Science Resources in Tools for Teachers</w:t>
      </w:r>
    </w:p>
    <w:p w14:paraId="443DAF1A" w14:textId="10A9736F" w:rsidR="0049569A" w:rsidRPr="00251F70" w:rsidRDefault="0BBB9C73" w:rsidP="0049569A">
      <w:pPr>
        <w:spacing w:after="240"/>
      </w:pPr>
      <w:r>
        <w:t xml:space="preserve">Since 2020, the CDE has </w:t>
      </w:r>
      <w:r w:rsidR="0EEBD283">
        <w:t>conducted</w:t>
      </w:r>
      <w:r>
        <w:t xml:space="preserve"> workshops with California science educators to develop </w:t>
      </w:r>
      <w:r w:rsidR="7DA4A801">
        <w:t xml:space="preserve">CA NGSS-aligned </w:t>
      </w:r>
      <w:r>
        <w:t xml:space="preserve">resources to support </w:t>
      </w:r>
      <w:r w:rsidR="10A2C0B9">
        <w:t xml:space="preserve">the </w:t>
      </w:r>
      <w:r>
        <w:t xml:space="preserve">implementation of formative assessment and accessibility strategies during science instruction. Currently, 79 science resources are available </w:t>
      </w:r>
      <w:r w:rsidR="7DA4A801">
        <w:t>i</w:t>
      </w:r>
      <w:r>
        <w:t>n Tools for Teachers. These resources span all three science domains—Earth and Space Sciences, Life Sciences, and Physical Sciences—and include Engineering, Technology, and Applications of Science.</w:t>
      </w:r>
      <w:r w:rsidR="7DA4A801">
        <w:t xml:space="preserve"> </w:t>
      </w:r>
    </w:p>
    <w:p w14:paraId="0D7355A9" w14:textId="21564387" w:rsidR="0049569A" w:rsidRPr="00251F70" w:rsidRDefault="0BBB9C73" w:rsidP="0049569A">
      <w:r>
        <w:t xml:space="preserve">In July 2024, the CDE will conduct an in-person workshop in Sacramento to develop 19 additional science resources. The workshop will include </w:t>
      </w:r>
      <w:r w:rsidR="794F909A">
        <w:t xml:space="preserve">5 </w:t>
      </w:r>
      <w:r>
        <w:t xml:space="preserve">science educators with experience in developing these resources, who will work as team leads, and 19 educators who will work as </w:t>
      </w:r>
      <w:r w:rsidR="7A0352A8">
        <w:t xml:space="preserve">resource </w:t>
      </w:r>
      <w:r>
        <w:t xml:space="preserve">developers. In addition, staff from the CDE </w:t>
      </w:r>
      <w:r w:rsidR="11FA6E9F">
        <w:t>ADAD</w:t>
      </w:r>
      <w:r>
        <w:t xml:space="preserve"> will work as trainers and coaches to assist the educators. The workshop will include the same peer review process as was used in previous workshops to ensure the inclusion of the formative assessment and accessibility strategies, and alignment with the CA NGSS. Resources developed during this workshop are expected to be available in Tools for Teachers in late fall 2024.</w:t>
      </w:r>
    </w:p>
    <w:p w14:paraId="169F11C1" w14:textId="2CD66B8F" w:rsidR="413C00CA" w:rsidRPr="00325A30" w:rsidRDefault="41215852" w:rsidP="00594B7C">
      <w:pPr>
        <w:pStyle w:val="Heading4"/>
      </w:pPr>
      <w:r w:rsidRPr="00325A30">
        <w:t xml:space="preserve">Development of </w:t>
      </w:r>
      <w:r w:rsidR="0B7D8D17" w:rsidRPr="00325A30">
        <w:t xml:space="preserve">Professional Learning Resources for </w:t>
      </w:r>
      <w:r w:rsidR="47D3D4F7" w:rsidRPr="00325A30">
        <w:t xml:space="preserve">Educators About </w:t>
      </w:r>
      <w:r w:rsidR="0B7D8D17" w:rsidRPr="00325A30">
        <w:t>Supporting English Learners</w:t>
      </w:r>
    </w:p>
    <w:p w14:paraId="621A6AFD" w14:textId="02B4DE4B" w:rsidR="00805B02" w:rsidRDefault="31E66496" w:rsidP="003F0F22">
      <w:pPr>
        <w:spacing w:after="240"/>
      </w:pPr>
      <w:r>
        <w:t xml:space="preserve">The CDE, in partnership with the Sacramento County Office of Education, </w:t>
      </w:r>
      <w:r w:rsidR="43891579">
        <w:t>is</w:t>
      </w:r>
      <w:r>
        <w:t xml:space="preserve"> collaborating with </w:t>
      </w:r>
      <w:r w:rsidR="0CAEA0B2">
        <w:t xml:space="preserve">a group of </w:t>
      </w:r>
      <w:r w:rsidR="43891579">
        <w:t>California</w:t>
      </w:r>
      <w:r w:rsidR="0CAEA0B2">
        <w:t xml:space="preserve"> </w:t>
      </w:r>
      <w:r>
        <w:t xml:space="preserve">educators </w:t>
      </w:r>
      <w:r w:rsidR="43891579">
        <w:t>with expertise in English language development</w:t>
      </w:r>
      <w:r>
        <w:t xml:space="preserve"> to create professional learning resources</w:t>
      </w:r>
      <w:r w:rsidR="00435F66">
        <w:t xml:space="preserve"> for inclusion in the</w:t>
      </w:r>
      <w:r w:rsidR="00CB3E24">
        <w:t xml:space="preserve"> </w:t>
      </w:r>
      <w:r>
        <w:t>Tools for Teachers website.</w:t>
      </w:r>
      <w:r w:rsidR="0BF3D4CC">
        <w:t xml:space="preserve"> </w:t>
      </w:r>
      <w:r w:rsidR="711123B8">
        <w:t>Th</w:t>
      </w:r>
      <w:r w:rsidR="00260309">
        <w:t>e</w:t>
      </w:r>
      <w:r w:rsidR="00435F66">
        <w:t>se</w:t>
      </w:r>
      <w:r w:rsidR="00BE4332">
        <w:t xml:space="preserve"> </w:t>
      </w:r>
      <w:r w:rsidR="711123B8">
        <w:t xml:space="preserve">resources will focus on how educators can become familiar with ELPAC </w:t>
      </w:r>
      <w:r w:rsidR="3D391FDB">
        <w:t>task types</w:t>
      </w:r>
      <w:r w:rsidR="711123B8">
        <w:t xml:space="preserve"> and</w:t>
      </w:r>
      <w:r w:rsidR="609FDB1D">
        <w:t xml:space="preserve"> how to</w:t>
      </w:r>
      <w:r w:rsidR="711123B8">
        <w:t xml:space="preserve"> provide </w:t>
      </w:r>
      <w:r w:rsidR="4FFFBEB5">
        <w:t xml:space="preserve">support </w:t>
      </w:r>
      <w:r w:rsidR="4EFCF600">
        <w:t>for students who are</w:t>
      </w:r>
      <w:r w:rsidR="4FFFBEB5">
        <w:t xml:space="preserve"> English learners in the classroom</w:t>
      </w:r>
      <w:r w:rsidR="004F59D7">
        <w:t>. The professional learning resources</w:t>
      </w:r>
      <w:r w:rsidR="133853B6">
        <w:t xml:space="preserve"> will </w:t>
      </w:r>
      <w:r w:rsidR="003B4627">
        <w:t xml:space="preserve">also </w:t>
      </w:r>
      <w:r w:rsidR="133853B6">
        <w:t>support the use of the ELPAC Interim Assessments.</w:t>
      </w:r>
    </w:p>
    <w:p w14:paraId="16FDCFC9" w14:textId="3F2E2FA9" w:rsidR="00910554" w:rsidRPr="00251F70" w:rsidRDefault="7873A358" w:rsidP="00597FB0">
      <w:r w:rsidRPr="00FA35A3">
        <w:t>Ten</w:t>
      </w:r>
      <w:r w:rsidR="1A476A16">
        <w:t xml:space="preserve"> </w:t>
      </w:r>
      <w:r w:rsidR="2C258E20">
        <w:t>professional learning</w:t>
      </w:r>
      <w:r w:rsidR="1A476A16">
        <w:t xml:space="preserve"> resources are in development </w:t>
      </w:r>
      <w:r w:rsidR="2AFB2099">
        <w:t xml:space="preserve">by six English language development </w:t>
      </w:r>
      <w:r w:rsidR="42DE4C70">
        <w:t xml:space="preserve">expert </w:t>
      </w:r>
      <w:r w:rsidR="2AFB2099">
        <w:t xml:space="preserve">educators from </w:t>
      </w:r>
      <w:r w:rsidR="00567F41">
        <w:t>LEAs</w:t>
      </w:r>
      <w:r w:rsidR="2AFB2099">
        <w:t xml:space="preserve"> </w:t>
      </w:r>
      <w:r w:rsidR="1A476A16">
        <w:t>to support the Speaking and Writing task types</w:t>
      </w:r>
      <w:r w:rsidR="000559CD">
        <w:t xml:space="preserve">. Each </w:t>
      </w:r>
      <w:r w:rsidR="002B71C7">
        <w:t>resource is</w:t>
      </w:r>
      <w:r w:rsidR="1A476A16">
        <w:t xml:space="preserve"> designed to be implemented by a training facilitator with a group of classroom educators.</w:t>
      </w:r>
      <w:r w:rsidR="42425471">
        <w:t xml:space="preserve"> </w:t>
      </w:r>
      <w:r w:rsidR="5293F1FD">
        <w:t>F</w:t>
      </w:r>
      <w:r w:rsidR="78FD9136">
        <w:t>our</w:t>
      </w:r>
      <w:r w:rsidR="5293F1FD">
        <w:t xml:space="preserve"> of the r</w:t>
      </w:r>
      <w:r w:rsidR="42425471">
        <w:t>esources are expected to be available in Tools for Teachers in</w:t>
      </w:r>
      <w:r w:rsidR="2E52B19E">
        <w:t xml:space="preserve"> late</w:t>
      </w:r>
      <w:r w:rsidR="42425471">
        <w:t xml:space="preserve"> fall 2024</w:t>
      </w:r>
      <w:r w:rsidR="006842D9">
        <w:t>, with the remaining</w:t>
      </w:r>
      <w:r w:rsidR="01063482">
        <w:t xml:space="preserve"> six in winter.</w:t>
      </w:r>
    </w:p>
    <w:p w14:paraId="3D47E909" w14:textId="22191203" w:rsidR="003E4DF7" w:rsidRPr="003F0F22" w:rsidRDefault="003E4DF7" w:rsidP="003F0F22">
      <w:pPr>
        <w:pStyle w:val="Heading2"/>
        <w:spacing w:before="480" w:after="240"/>
        <w:rPr>
          <w:sz w:val="36"/>
          <w:szCs w:val="36"/>
        </w:rPr>
      </w:pPr>
      <w:r w:rsidRPr="003F0F22">
        <w:rPr>
          <w:sz w:val="36"/>
          <w:szCs w:val="36"/>
        </w:rPr>
        <w:t>Summary of Previous State Board of Education Discussion and Action</w:t>
      </w:r>
    </w:p>
    <w:p w14:paraId="1F795E21" w14:textId="2F6929B5" w:rsidR="2462DDE4" w:rsidRDefault="2462DDE4" w:rsidP="3DDED65D">
      <w:pPr>
        <w:spacing w:after="240"/>
      </w:pPr>
      <w:r>
        <w:t>In May 202</w:t>
      </w:r>
      <w:r w:rsidR="4B7F693E">
        <w:t>4</w:t>
      </w:r>
      <w:r>
        <w:t xml:space="preserve">, the CDE provided an update on the 2023–24 state testing windows </w:t>
      </w:r>
      <w:r w:rsidR="7189F194">
        <w:t xml:space="preserve">and CERS trainings </w:t>
      </w:r>
      <w:r>
        <w:t>(</w:t>
      </w:r>
      <w:hyperlink r:id="rId15" w:tooltip="This link opens the May SBE Agenda Item 03." w:history="1">
        <w:r w:rsidR="00C94D3C" w:rsidRPr="003B35EF">
          <w:rPr>
            <w:rStyle w:val="Hyperlink"/>
          </w:rPr>
          <w:t>https://www.cde.ca.gov/be/ag/ag/yr24/documents/may24item03.docx</w:t>
        </w:r>
      </w:hyperlink>
      <w:r>
        <w:t>)</w:t>
      </w:r>
      <w:r w:rsidR="00C94D3C">
        <w:t>.</w:t>
      </w:r>
    </w:p>
    <w:p w14:paraId="4E0AF722" w14:textId="6F737CA7" w:rsidR="00277643" w:rsidRPr="003E4DF7" w:rsidRDefault="00277643" w:rsidP="00117DEF">
      <w:pPr>
        <w:spacing w:after="240"/>
        <w:rPr>
          <w:b/>
        </w:rPr>
      </w:pPr>
      <w:r>
        <w:t>In July 2023, the CDE provided an update on the Interim Assessment counts and the CERS training</w:t>
      </w:r>
      <w:r w:rsidR="00A227DF">
        <w:t xml:space="preserve">s </w:t>
      </w:r>
      <w:r>
        <w:t>(</w:t>
      </w:r>
      <w:hyperlink r:id="rId16" w:tooltip="This link opens the July 2023 SBE Agenda Item 03." w:history="1">
        <w:r w:rsidR="00A227DF" w:rsidRPr="002C6DB3">
          <w:rPr>
            <w:rStyle w:val="Hyperlink"/>
          </w:rPr>
          <w:t>https://www.cde.ca.gov/be/ag/ag/yr23/documents/jul23item03.docx</w:t>
        </w:r>
      </w:hyperlink>
      <w:r w:rsidR="00A227DF">
        <w:t>).</w:t>
      </w:r>
    </w:p>
    <w:p w14:paraId="5E6B385F" w14:textId="77777777" w:rsidR="003E4DF7" w:rsidRDefault="003E4DF7" w:rsidP="00117DEF">
      <w:pPr>
        <w:pStyle w:val="Heading2"/>
        <w:spacing w:before="480" w:after="240"/>
        <w:rPr>
          <w:sz w:val="36"/>
          <w:szCs w:val="36"/>
        </w:rPr>
      </w:pPr>
      <w:r>
        <w:rPr>
          <w:sz w:val="36"/>
          <w:szCs w:val="36"/>
        </w:rPr>
        <w:lastRenderedPageBreak/>
        <w:t>Fiscal Analysis (as appropriate)</w:t>
      </w:r>
    </w:p>
    <w:p w14:paraId="259478D1" w14:textId="45CA11BC" w:rsidR="009B4931" w:rsidRPr="009B4931" w:rsidRDefault="009B4931" w:rsidP="00117DEF">
      <w:pPr>
        <w:spacing w:after="240"/>
        <w:rPr>
          <w:b/>
          <w:bCs/>
        </w:rPr>
      </w:pPr>
      <w:r w:rsidRPr="000B58F3">
        <w:rPr>
          <w:color w:val="000000" w:themeColor="text1"/>
        </w:rPr>
        <w:t xml:space="preserve">The fiscal year (FY) </w:t>
      </w:r>
      <w:r w:rsidRPr="1E7AF428">
        <w:rPr>
          <w:color w:val="000000" w:themeColor="text1"/>
        </w:rPr>
        <w:t>2024–25</w:t>
      </w:r>
      <w:r w:rsidRPr="2DE4DC48">
        <w:rPr>
          <w:color w:val="000000" w:themeColor="text1"/>
        </w:rPr>
        <w:t xml:space="preserve"> </w:t>
      </w:r>
      <w:r w:rsidRPr="000B58F3">
        <w:rPr>
          <w:color w:val="000000" w:themeColor="text1"/>
        </w:rPr>
        <w:t>Budget Act provides a total of $</w:t>
      </w:r>
      <w:r w:rsidRPr="1E7AF428">
        <w:rPr>
          <w:color w:val="000000" w:themeColor="text1"/>
        </w:rPr>
        <w:t>76,372,000</w:t>
      </w:r>
      <w:r w:rsidRPr="2DE4DC48">
        <w:rPr>
          <w:color w:val="000000" w:themeColor="text1"/>
        </w:rPr>
        <w:t xml:space="preserve"> ($</w:t>
      </w:r>
      <w:r w:rsidRPr="1E7AF428">
        <w:rPr>
          <w:color w:val="000000" w:themeColor="text1"/>
        </w:rPr>
        <w:t>75,829,000</w:t>
      </w:r>
      <w:r w:rsidRPr="000B58F3">
        <w:rPr>
          <w:color w:val="000000" w:themeColor="text1"/>
        </w:rPr>
        <w:t xml:space="preserve"> in Proposition 98 General Fund and $</w:t>
      </w:r>
      <w:r w:rsidRPr="1E7AF428">
        <w:rPr>
          <w:color w:val="000000" w:themeColor="text1"/>
        </w:rPr>
        <w:t>543,000</w:t>
      </w:r>
      <w:r w:rsidRPr="000B58F3">
        <w:rPr>
          <w:color w:val="000000" w:themeColor="text1"/>
        </w:rPr>
        <w:t xml:space="preserve"> in federal funds) for CAASPP contract activities and $</w:t>
      </w:r>
      <w:r w:rsidRPr="1E7AF428">
        <w:rPr>
          <w:color w:val="000000" w:themeColor="text1"/>
        </w:rPr>
        <w:t>23,676,000</w:t>
      </w:r>
      <w:r w:rsidRPr="2DE4DC48">
        <w:rPr>
          <w:color w:val="000000" w:themeColor="text1"/>
        </w:rPr>
        <w:t xml:space="preserve"> ($</w:t>
      </w:r>
      <w:r w:rsidRPr="1E7AF428">
        <w:rPr>
          <w:color w:val="000000" w:themeColor="text1"/>
        </w:rPr>
        <w:t>6,113,000</w:t>
      </w:r>
      <w:r w:rsidRPr="000B58F3">
        <w:rPr>
          <w:color w:val="000000" w:themeColor="text1"/>
        </w:rPr>
        <w:t xml:space="preserve"> </w:t>
      </w:r>
      <w:r w:rsidRPr="000B58F3" w:rsidDel="00E7723F">
        <w:rPr>
          <w:color w:val="000000" w:themeColor="text1"/>
        </w:rPr>
        <w:t>in</w:t>
      </w:r>
      <w:r w:rsidRPr="000B58F3">
        <w:rPr>
          <w:color w:val="000000" w:themeColor="text1"/>
        </w:rPr>
        <w:t xml:space="preserve"> Proposition 98 General Fund and $</w:t>
      </w:r>
      <w:r w:rsidRPr="1E7AF428">
        <w:rPr>
          <w:color w:val="000000" w:themeColor="text1"/>
        </w:rPr>
        <w:t>17,563,000</w:t>
      </w:r>
      <w:r w:rsidRPr="000B58F3">
        <w:rPr>
          <w:color w:val="000000" w:themeColor="text1"/>
        </w:rPr>
        <w:t xml:space="preserve"> in federal funds) for ELPAC contract activities. Funding for FY </w:t>
      </w:r>
      <w:r w:rsidRPr="2DE4DC48">
        <w:rPr>
          <w:color w:val="000000" w:themeColor="text1"/>
        </w:rPr>
        <w:t>2025–26</w:t>
      </w:r>
      <w:r w:rsidRPr="000B58F3">
        <w:rPr>
          <w:color w:val="000000" w:themeColor="text1"/>
        </w:rPr>
        <w:t xml:space="preserve"> and beyond will be contingent on an annual appropriation being made available from the Legislature in future fiscal years.</w:t>
      </w:r>
    </w:p>
    <w:p w14:paraId="679B1EC2" w14:textId="77777777" w:rsidR="00406F50" w:rsidRPr="001B3958" w:rsidRDefault="00406F50" w:rsidP="00117DEF">
      <w:pPr>
        <w:pStyle w:val="Heading2"/>
        <w:spacing w:before="480" w:after="240"/>
        <w:rPr>
          <w:sz w:val="36"/>
          <w:szCs w:val="36"/>
        </w:rPr>
      </w:pPr>
      <w:r w:rsidRPr="001B3958">
        <w:rPr>
          <w:sz w:val="36"/>
          <w:szCs w:val="36"/>
        </w:rPr>
        <w:t>Attachment(s)</w:t>
      </w:r>
    </w:p>
    <w:p w14:paraId="7E57905A" w14:textId="5F6F5723" w:rsidR="002D4BFF" w:rsidRDefault="002D4BFF" w:rsidP="002D4BFF">
      <w:pPr>
        <w:pStyle w:val="ListParagraph"/>
        <w:numPr>
          <w:ilvl w:val="0"/>
          <w:numId w:val="8"/>
        </w:numPr>
        <w:spacing w:after="240"/>
        <w:contextualSpacing w:val="0"/>
        <w:rPr>
          <w:rFonts w:asciiTheme="minorHAnsi" w:eastAsiaTheme="minorEastAsia" w:hAnsiTheme="minorHAnsi" w:cstheme="minorBidi"/>
        </w:rPr>
      </w:pPr>
      <w:r w:rsidRPr="2C8C656B">
        <w:rPr>
          <w:rFonts w:eastAsia="Arial" w:cs="Arial"/>
        </w:rPr>
        <w:t xml:space="preserve">Attachment 1: Outreach and Professional Development </w:t>
      </w:r>
      <w:r w:rsidRPr="002D4BFF">
        <w:rPr>
          <w:rFonts w:eastAsia="Arial" w:cs="Arial"/>
        </w:rPr>
        <w:t>Activities (</w:t>
      </w:r>
      <w:r w:rsidR="006370E5">
        <w:rPr>
          <w:rFonts w:eastAsia="Arial" w:cs="Arial"/>
        </w:rPr>
        <w:t>5</w:t>
      </w:r>
      <w:r w:rsidRPr="002D4BFF">
        <w:rPr>
          <w:rFonts w:eastAsia="Arial" w:cs="Arial"/>
        </w:rPr>
        <w:t xml:space="preserve"> Pages)</w:t>
      </w:r>
    </w:p>
    <w:p w14:paraId="02EB378F" w14:textId="77777777" w:rsidR="002D4BFF" w:rsidRDefault="002D4BFF" w:rsidP="002D4BFF">
      <w:pPr>
        <w:spacing w:after="480"/>
        <w:rPr>
          <w:highlight w:val="lightGray"/>
        </w:rPr>
        <w:sectPr w:rsidR="002D4BFF" w:rsidSect="00246840">
          <w:headerReference w:type="default" r:id="rId17"/>
          <w:type w:val="continuous"/>
          <w:pgSz w:w="12240" w:h="15840"/>
          <w:pgMar w:top="720" w:right="1440" w:bottom="1440" w:left="1440" w:header="720" w:footer="720" w:gutter="0"/>
          <w:cols w:space="720"/>
          <w:docGrid w:linePitch="360"/>
        </w:sectPr>
      </w:pPr>
    </w:p>
    <w:p w14:paraId="29B77BD9" w14:textId="77777777" w:rsidR="002D4BFF" w:rsidRPr="002B04D0" w:rsidRDefault="002D4BFF" w:rsidP="002B04D0">
      <w:pPr>
        <w:pStyle w:val="Heading1"/>
        <w:rPr>
          <w:sz w:val="36"/>
          <w:szCs w:val="36"/>
        </w:rPr>
      </w:pPr>
      <w:r w:rsidRPr="002B04D0">
        <w:rPr>
          <w:sz w:val="36"/>
          <w:szCs w:val="36"/>
        </w:rPr>
        <w:lastRenderedPageBreak/>
        <w:t>Outreach and Professional Development Activities</w:t>
      </w:r>
    </w:p>
    <w:p w14:paraId="1FB73CC4" w14:textId="4CFACDDF" w:rsidR="003D04A4" w:rsidRPr="00C85BCB" w:rsidRDefault="003D04A4" w:rsidP="003D04A4">
      <w:pPr>
        <w:spacing w:after="240"/>
        <w:rPr>
          <w:rFonts w:cs="Arial"/>
        </w:rPr>
      </w:pPr>
      <w:r w:rsidRPr="6A393D41">
        <w:rPr>
          <w:rFonts w:cs="Arial"/>
        </w:rPr>
        <w:t xml:space="preserve">The California Department of Education (CDE), in coordination with California Assessment </w:t>
      </w:r>
      <w:r w:rsidRPr="002D4BFF">
        <w:rPr>
          <w:rFonts w:cs="Arial"/>
        </w:rPr>
        <w:t xml:space="preserve">of Student Performance and Progress (CAASPP) and </w:t>
      </w:r>
      <w:r w:rsidRPr="002D4BFF">
        <w:t xml:space="preserve">English Language Proficiency Assessments for California (ELPAC) </w:t>
      </w:r>
      <w:r w:rsidRPr="002D4BFF">
        <w:rPr>
          <w:rFonts w:cs="Arial"/>
        </w:rPr>
        <w:t>contractors, ETS</w:t>
      </w:r>
      <w:r w:rsidRPr="20187B9A">
        <w:rPr>
          <w:rFonts w:cs="Arial"/>
        </w:rPr>
        <w:t>,</w:t>
      </w:r>
      <w:r w:rsidRPr="002D4BFF">
        <w:rPr>
          <w:rFonts w:cs="Arial"/>
        </w:rPr>
        <w:t xml:space="preserve"> and the Sacramento County Office of Education (SCOE), have provided a variety of virtual outreach activities, including workshops, focus group meetings, and presentations</w:t>
      </w:r>
      <w:r>
        <w:rPr>
          <w:rFonts w:cs="Arial"/>
        </w:rPr>
        <w:t>,</w:t>
      </w:r>
      <w:r w:rsidRPr="002D4BFF">
        <w:rPr>
          <w:rFonts w:cs="Arial"/>
        </w:rPr>
        <w:t xml:space="preserve"> to prepare local educational agencies (LEAs) for the administration of the CAASPP and ELPAC. In addition, the CDE continues to release information regarding assess</w:t>
      </w:r>
      <w:r w:rsidRPr="79C92E20">
        <w:rPr>
          <w:rFonts w:cs="Arial"/>
          <w:color w:val="000000" w:themeColor="text1"/>
        </w:rPr>
        <w:t xml:space="preserve">ment program updates, including weekly updates, on its website and through </w:t>
      </w:r>
      <w:r w:rsidR="00117DEF">
        <w:rPr>
          <w:rFonts w:cs="Arial"/>
          <w:color w:val="000000" w:themeColor="text1"/>
        </w:rPr>
        <w:t>l</w:t>
      </w:r>
      <w:r w:rsidRPr="79C92E20">
        <w:rPr>
          <w:rFonts w:cs="Arial"/>
          <w:color w:val="000000" w:themeColor="text1"/>
        </w:rPr>
        <w:t>istserv. T</w:t>
      </w:r>
      <w:r w:rsidRPr="002D4BFF">
        <w:rPr>
          <w:rFonts w:cs="Arial"/>
        </w:rPr>
        <w:t xml:space="preserve">he following tables provide descriptions of these virtual outreach and professional development activities </w:t>
      </w:r>
      <w:r w:rsidRPr="626C088F">
        <w:rPr>
          <w:rFonts w:cs="Arial"/>
        </w:rPr>
        <w:t xml:space="preserve">from </w:t>
      </w:r>
      <w:r w:rsidR="005227AE">
        <w:rPr>
          <w:rFonts w:cs="Arial"/>
        </w:rPr>
        <w:t>May</w:t>
      </w:r>
      <w:r w:rsidR="00117DEF">
        <w:rPr>
          <w:rFonts w:cs="Arial"/>
        </w:rPr>
        <w:t xml:space="preserve"> </w:t>
      </w:r>
      <w:r w:rsidRPr="626C088F">
        <w:rPr>
          <w:rFonts w:cs="Arial"/>
        </w:rPr>
        <w:t>through</w:t>
      </w:r>
      <w:r w:rsidRPr="00177015">
        <w:rPr>
          <w:rFonts w:cs="Arial"/>
        </w:rPr>
        <w:t xml:space="preserve"> </w:t>
      </w:r>
      <w:r w:rsidR="00117DEF">
        <w:rPr>
          <w:rFonts w:cs="Arial"/>
        </w:rPr>
        <w:t>Ju</w:t>
      </w:r>
      <w:r w:rsidR="005227AE">
        <w:rPr>
          <w:rFonts w:cs="Arial"/>
        </w:rPr>
        <w:t>ne</w:t>
      </w:r>
      <w:r w:rsidRPr="00177015">
        <w:rPr>
          <w:rFonts w:cs="Arial"/>
        </w:rPr>
        <w:t xml:space="preserve"> 202</w:t>
      </w:r>
      <w:r w:rsidR="00117DEF">
        <w:rPr>
          <w:rFonts w:cs="Arial"/>
        </w:rPr>
        <w:t>4</w:t>
      </w:r>
      <w:r w:rsidRPr="002D4BFF">
        <w:rPr>
          <w:rFonts w:cs="Arial"/>
        </w:rPr>
        <w:t>.</w:t>
      </w:r>
    </w:p>
    <w:p w14:paraId="53DB7450" w14:textId="77777777" w:rsidR="002D4BFF" w:rsidRPr="003D04A4" w:rsidRDefault="002D4BFF" w:rsidP="00A37E2F">
      <w:pPr>
        <w:keepNext/>
        <w:keepLines/>
        <w:spacing w:before="480" w:after="240"/>
        <w:outlineLvl w:val="1"/>
        <w:rPr>
          <w:rFonts w:eastAsiaTheme="majorEastAsia" w:cstheme="majorBidi"/>
          <w:b/>
        </w:rPr>
      </w:pPr>
      <w:r w:rsidRPr="003D04A4">
        <w:rPr>
          <w:rFonts w:eastAsiaTheme="majorEastAsia" w:cstheme="majorBidi"/>
          <w:b/>
        </w:rPr>
        <w:t>Table 1. Trainings</w:t>
      </w:r>
    </w:p>
    <w:tbl>
      <w:tblPr>
        <w:tblStyle w:val="TableGrid"/>
        <w:tblW w:w="9591" w:type="dxa"/>
        <w:tblLayout w:type="fixed"/>
        <w:tblLook w:val="0620" w:firstRow="1" w:lastRow="0" w:firstColumn="0" w:lastColumn="0" w:noHBand="1" w:noVBand="1"/>
        <w:tblCaption w:val="Provides the dates, locations, and estimated number of attendees for trainings provided by the CDE, in coordination with CAASPP contractors."/>
        <w:tblDescription w:val="Provides the dates, locations, and estimated number of attendees for trainings provided by the CDE, in coordination with CAASPP contractors."/>
      </w:tblPr>
      <w:tblGrid>
        <w:gridCol w:w="1165"/>
        <w:gridCol w:w="1530"/>
        <w:gridCol w:w="1440"/>
        <w:gridCol w:w="5456"/>
      </w:tblGrid>
      <w:tr w:rsidR="002D4BFF" w:rsidRPr="007A6DC8" w14:paraId="39D80484" w14:textId="77777777" w:rsidTr="1B165F9F">
        <w:trPr>
          <w:cantSplit/>
          <w:tblHeader/>
        </w:trPr>
        <w:tc>
          <w:tcPr>
            <w:tcW w:w="1165" w:type="dxa"/>
            <w:shd w:val="clear" w:color="auto" w:fill="D9D9D9" w:themeFill="background1" w:themeFillShade="D9"/>
            <w:vAlign w:val="center"/>
          </w:tcPr>
          <w:p w14:paraId="05AD9146" w14:textId="77777777" w:rsidR="002D4BFF" w:rsidRPr="007A6DC8" w:rsidRDefault="002D4BFF" w:rsidP="002D4BFF">
            <w:pPr>
              <w:spacing w:before="120" w:after="120"/>
              <w:jc w:val="center"/>
              <w:rPr>
                <w:rFonts w:cs="Arial"/>
                <w:b/>
                <w:bCs/>
              </w:rPr>
            </w:pPr>
            <w:r w:rsidRPr="007A6DC8">
              <w:rPr>
                <w:rFonts w:cs="Arial"/>
                <w:b/>
                <w:bCs/>
              </w:rPr>
              <w:t>Date(s)</w:t>
            </w:r>
          </w:p>
        </w:tc>
        <w:tc>
          <w:tcPr>
            <w:tcW w:w="1530" w:type="dxa"/>
            <w:shd w:val="clear" w:color="auto" w:fill="D9D9D9" w:themeFill="background1" w:themeFillShade="D9"/>
            <w:vAlign w:val="center"/>
          </w:tcPr>
          <w:p w14:paraId="1D2B207C" w14:textId="77777777" w:rsidR="002D4BFF" w:rsidRPr="007A6DC8" w:rsidRDefault="002D4BFF" w:rsidP="002D4BFF">
            <w:pPr>
              <w:spacing w:before="120" w:after="120"/>
              <w:jc w:val="center"/>
              <w:rPr>
                <w:rFonts w:cs="Arial"/>
                <w:b/>
                <w:bCs/>
              </w:rPr>
            </w:pPr>
            <w:r w:rsidRPr="007A6DC8">
              <w:rPr>
                <w:rFonts w:cs="Arial"/>
                <w:b/>
                <w:bCs/>
              </w:rPr>
              <w:t>Location</w:t>
            </w:r>
          </w:p>
        </w:tc>
        <w:tc>
          <w:tcPr>
            <w:tcW w:w="1440" w:type="dxa"/>
            <w:shd w:val="clear" w:color="auto" w:fill="D9D9D9" w:themeFill="background1" w:themeFillShade="D9"/>
            <w:vAlign w:val="center"/>
          </w:tcPr>
          <w:p w14:paraId="3622CE8A" w14:textId="77777777" w:rsidR="002D4BFF" w:rsidRPr="007A6DC8" w:rsidRDefault="002D4BFF" w:rsidP="002D4BFF">
            <w:pPr>
              <w:spacing w:before="120" w:after="120"/>
              <w:jc w:val="center"/>
              <w:rPr>
                <w:rFonts w:cs="Arial"/>
                <w:color w:val="000000"/>
                <w:lang w:val="en"/>
              </w:rPr>
            </w:pPr>
            <w:r w:rsidRPr="007A6DC8">
              <w:rPr>
                <w:rFonts w:cs="Arial"/>
                <w:b/>
                <w:bCs/>
              </w:rPr>
              <w:t>Estimated Number of Attendees</w:t>
            </w:r>
          </w:p>
        </w:tc>
        <w:tc>
          <w:tcPr>
            <w:tcW w:w="5456" w:type="dxa"/>
            <w:shd w:val="clear" w:color="auto" w:fill="D9D9D9" w:themeFill="background1" w:themeFillShade="D9"/>
            <w:vAlign w:val="center"/>
          </w:tcPr>
          <w:p w14:paraId="31FF54C8" w14:textId="77777777" w:rsidR="002D4BFF" w:rsidRPr="007A6DC8" w:rsidRDefault="002D4BFF" w:rsidP="002D4BFF">
            <w:pPr>
              <w:spacing w:before="120" w:after="120"/>
              <w:jc w:val="center"/>
              <w:rPr>
                <w:rFonts w:cs="Arial"/>
                <w:b/>
                <w:bCs/>
              </w:rPr>
            </w:pPr>
            <w:r w:rsidRPr="007A6DC8">
              <w:rPr>
                <w:rFonts w:cs="Arial"/>
                <w:b/>
                <w:bCs/>
              </w:rPr>
              <w:t>Description</w:t>
            </w:r>
          </w:p>
        </w:tc>
      </w:tr>
      <w:tr w:rsidR="00D33014" w:rsidRPr="007A6DC8" w:rsidDel="00C434CE" w14:paraId="69125AF7" w14:textId="77777777" w:rsidTr="1B165F9F">
        <w:trPr>
          <w:cantSplit/>
        </w:trPr>
        <w:tc>
          <w:tcPr>
            <w:tcW w:w="1165" w:type="dxa"/>
            <w:vAlign w:val="center"/>
          </w:tcPr>
          <w:p w14:paraId="127C313C" w14:textId="68841F82" w:rsidR="00D33014" w:rsidRPr="0022373F" w:rsidRDefault="00D33014" w:rsidP="002D4BFF">
            <w:pPr>
              <w:spacing w:before="120" w:after="120" w:line="259" w:lineRule="auto"/>
              <w:jc w:val="center"/>
              <w:rPr>
                <w:rFonts w:cs="Arial"/>
              </w:rPr>
            </w:pPr>
            <w:r w:rsidRPr="3FFA1FB0">
              <w:rPr>
                <w:rFonts w:cs="Arial"/>
              </w:rPr>
              <w:t>5/7</w:t>
            </w:r>
          </w:p>
        </w:tc>
        <w:tc>
          <w:tcPr>
            <w:tcW w:w="1530" w:type="dxa"/>
            <w:vAlign w:val="center"/>
          </w:tcPr>
          <w:p w14:paraId="4179871D" w14:textId="239118F4" w:rsidR="00D33014" w:rsidRPr="0022373F" w:rsidRDefault="00D33014" w:rsidP="002D4BFF">
            <w:pPr>
              <w:spacing w:before="120" w:after="120"/>
              <w:jc w:val="center"/>
              <w:rPr>
                <w:rFonts w:cs="Arial"/>
              </w:rPr>
            </w:pPr>
            <w:r w:rsidRPr="3FFA1FB0">
              <w:rPr>
                <w:rFonts w:cs="Arial"/>
              </w:rPr>
              <w:t>Virtual</w:t>
            </w:r>
          </w:p>
        </w:tc>
        <w:tc>
          <w:tcPr>
            <w:tcW w:w="1440" w:type="dxa"/>
            <w:vAlign w:val="center"/>
          </w:tcPr>
          <w:p w14:paraId="6E4145D7" w14:textId="01C21E28" w:rsidR="00D33014" w:rsidRPr="0022373F" w:rsidRDefault="3325E5DB" w:rsidP="3DDED65D">
            <w:pPr>
              <w:spacing w:before="120" w:after="120" w:line="259" w:lineRule="auto"/>
              <w:jc w:val="center"/>
              <w:rPr>
                <w:rFonts w:cs="Arial"/>
              </w:rPr>
            </w:pPr>
            <w:r w:rsidRPr="0007159B">
              <w:rPr>
                <w:rFonts w:cs="Arial"/>
              </w:rPr>
              <w:t>40</w:t>
            </w:r>
            <w:r w:rsidR="00624122" w:rsidRPr="0007159B">
              <w:rPr>
                <w:rFonts w:cs="Arial"/>
              </w:rPr>
              <w:t>8</w:t>
            </w:r>
          </w:p>
        </w:tc>
        <w:tc>
          <w:tcPr>
            <w:tcW w:w="5456" w:type="dxa"/>
          </w:tcPr>
          <w:p w14:paraId="46A6665E" w14:textId="1D9830C0" w:rsidR="0022373F" w:rsidRPr="0022373F" w:rsidRDefault="38764024" w:rsidP="7174BF1B">
            <w:pPr>
              <w:shd w:val="clear" w:color="auto" w:fill="FFFFFF" w:themeFill="background1"/>
              <w:spacing w:before="225" w:after="120"/>
              <w:rPr>
                <w:rFonts w:eastAsia="Arial" w:cs="Arial"/>
                <w:color w:val="000000" w:themeColor="text1"/>
              </w:rPr>
            </w:pPr>
            <w:r w:rsidRPr="1B165F9F">
              <w:rPr>
                <w:rFonts w:eastAsia="Arial" w:cs="Arial"/>
                <w:color w:val="000000" w:themeColor="text1"/>
              </w:rPr>
              <w:t xml:space="preserve">Initial ELPAC </w:t>
            </w:r>
            <w:r w:rsidR="0DA66ED7" w:rsidRPr="1B165F9F">
              <w:rPr>
                <w:rFonts w:eastAsia="Arial" w:cs="Arial"/>
                <w:color w:val="000000" w:themeColor="text1"/>
              </w:rPr>
              <w:t>Administration and Scoring Training (</w:t>
            </w:r>
            <w:r w:rsidRPr="1B165F9F">
              <w:rPr>
                <w:rFonts w:eastAsia="Arial" w:cs="Arial"/>
                <w:color w:val="000000" w:themeColor="text1"/>
              </w:rPr>
              <w:t>AST</w:t>
            </w:r>
            <w:r w:rsidR="4D5C0895" w:rsidRPr="1B165F9F">
              <w:rPr>
                <w:rFonts w:eastAsia="Arial" w:cs="Arial"/>
                <w:color w:val="000000" w:themeColor="text1"/>
              </w:rPr>
              <w:t>)</w:t>
            </w:r>
            <w:r w:rsidRPr="1B165F9F">
              <w:rPr>
                <w:rFonts w:eastAsia="Arial" w:cs="Arial"/>
                <w:color w:val="000000" w:themeColor="text1"/>
              </w:rPr>
              <w:t xml:space="preserve"> Overview Question and Answer Session</w:t>
            </w:r>
          </w:p>
          <w:p w14:paraId="59212EEF" w14:textId="67287D61" w:rsidR="0022373F" w:rsidRPr="0022373F" w:rsidRDefault="02CFA2D2" w:rsidP="3FFA1FB0">
            <w:pPr>
              <w:shd w:val="clear" w:color="auto" w:fill="FFFFFF" w:themeFill="background1"/>
              <w:spacing w:before="225" w:after="120"/>
              <w:rPr>
                <w:rFonts w:eastAsia="Arial" w:cs="Arial"/>
                <w:color w:val="000000" w:themeColor="text1"/>
              </w:rPr>
            </w:pPr>
            <w:r w:rsidRPr="3FFA1FB0">
              <w:rPr>
                <w:rFonts w:eastAsia="Arial" w:cs="Arial"/>
                <w:color w:val="000000" w:themeColor="text1"/>
              </w:rPr>
              <w:t>This session was provided to assist LEA ELPAC coordinators and lead trainers. During this session, SCOE introduced updates to the Initial ELPAC, and answered test administration and scoring questions.</w:t>
            </w:r>
          </w:p>
        </w:tc>
      </w:tr>
      <w:tr w:rsidR="004667D7" w:rsidRPr="007A6DC8" w:rsidDel="00C434CE" w14:paraId="545CC03E" w14:textId="77777777" w:rsidTr="1B165F9F">
        <w:trPr>
          <w:cantSplit/>
        </w:trPr>
        <w:tc>
          <w:tcPr>
            <w:tcW w:w="1165" w:type="dxa"/>
            <w:vAlign w:val="center"/>
          </w:tcPr>
          <w:p w14:paraId="76DC922C" w14:textId="43FE5374" w:rsidR="004667D7" w:rsidRDefault="004667D7" w:rsidP="002D4BFF">
            <w:pPr>
              <w:spacing w:before="120" w:after="120" w:line="259" w:lineRule="auto"/>
              <w:jc w:val="center"/>
              <w:rPr>
                <w:rFonts w:cs="Arial"/>
              </w:rPr>
            </w:pPr>
            <w:r>
              <w:rPr>
                <w:rFonts w:cs="Arial"/>
              </w:rPr>
              <w:t>5/14</w:t>
            </w:r>
          </w:p>
        </w:tc>
        <w:tc>
          <w:tcPr>
            <w:tcW w:w="1530" w:type="dxa"/>
            <w:vAlign w:val="center"/>
          </w:tcPr>
          <w:p w14:paraId="06E0A809" w14:textId="6D8EBD83" w:rsidR="004667D7" w:rsidRDefault="004667D7" w:rsidP="002D4BFF">
            <w:pPr>
              <w:spacing w:before="120" w:after="120"/>
              <w:jc w:val="center"/>
              <w:rPr>
                <w:rFonts w:cs="Arial"/>
              </w:rPr>
            </w:pPr>
            <w:r>
              <w:rPr>
                <w:rFonts w:cs="Arial"/>
              </w:rPr>
              <w:t>Virtual</w:t>
            </w:r>
          </w:p>
        </w:tc>
        <w:tc>
          <w:tcPr>
            <w:tcW w:w="1440" w:type="dxa"/>
            <w:vAlign w:val="center"/>
          </w:tcPr>
          <w:p w14:paraId="739B1318" w14:textId="502506F1" w:rsidR="004667D7" w:rsidRPr="3DDED65D" w:rsidRDefault="000401AD" w:rsidP="3DDED65D">
            <w:pPr>
              <w:spacing w:before="120" w:after="120" w:line="259" w:lineRule="auto"/>
              <w:jc w:val="center"/>
              <w:rPr>
                <w:rFonts w:cs="Arial"/>
              </w:rPr>
            </w:pPr>
            <w:r w:rsidRPr="0007159B">
              <w:rPr>
                <w:rFonts w:cs="Arial"/>
              </w:rPr>
              <w:t>326</w:t>
            </w:r>
          </w:p>
        </w:tc>
        <w:tc>
          <w:tcPr>
            <w:tcW w:w="5456" w:type="dxa"/>
          </w:tcPr>
          <w:p w14:paraId="5F15B969" w14:textId="77777777" w:rsidR="004667D7" w:rsidRPr="00966602" w:rsidRDefault="004667D7" w:rsidP="004667D7">
            <w:pPr>
              <w:spacing w:before="120" w:after="120"/>
            </w:pPr>
            <w:r>
              <w:t>CAASPP and ELPAC Coffee Session</w:t>
            </w:r>
          </w:p>
          <w:p w14:paraId="1F3877E8" w14:textId="5F76D5B2" w:rsidR="004667D7" w:rsidRPr="00E32DC9" w:rsidRDefault="004667D7" w:rsidP="00E32DC9">
            <w:pPr>
              <w:pStyle w:val="NoSpacing"/>
              <w:spacing w:before="120" w:after="120"/>
              <w:rPr>
                <w:rFonts w:eastAsia="Times New Roman" w:cs="Times New Roman"/>
                <w:szCs w:val="24"/>
              </w:rPr>
            </w:pPr>
            <w:r w:rsidRPr="00E32DC9">
              <w:rPr>
                <w:rFonts w:eastAsia="Times New Roman" w:cs="Times New Roman"/>
                <w:szCs w:val="24"/>
              </w:rPr>
              <w:t>Hosted by the CDE and ETS, this virtual Coffee Session offered LEA staff an opportunity to ask questions and receive answers about assessments, trainings, resources, and assessment-related developments.</w:t>
            </w:r>
          </w:p>
        </w:tc>
      </w:tr>
      <w:tr w:rsidR="002D4BFF" w:rsidRPr="007A6DC8" w:rsidDel="00C434CE" w14:paraId="0E27B00A" w14:textId="77777777" w:rsidTr="1B165F9F">
        <w:trPr>
          <w:cantSplit/>
        </w:trPr>
        <w:tc>
          <w:tcPr>
            <w:tcW w:w="1165" w:type="dxa"/>
            <w:vAlign w:val="center"/>
          </w:tcPr>
          <w:p w14:paraId="60061E4C" w14:textId="55A3B243" w:rsidR="002D4BFF" w:rsidRDefault="00A74500" w:rsidP="002D4BFF">
            <w:pPr>
              <w:spacing w:before="120" w:after="120" w:line="259" w:lineRule="auto"/>
              <w:jc w:val="center"/>
              <w:rPr>
                <w:rFonts w:cs="Arial"/>
              </w:rPr>
            </w:pPr>
            <w:r>
              <w:rPr>
                <w:rFonts w:cs="Arial"/>
              </w:rPr>
              <w:lastRenderedPageBreak/>
              <w:t>5/16</w:t>
            </w:r>
          </w:p>
        </w:tc>
        <w:tc>
          <w:tcPr>
            <w:tcW w:w="1530" w:type="dxa"/>
            <w:vAlign w:val="center"/>
          </w:tcPr>
          <w:p w14:paraId="44EAFD9C" w14:textId="0FAD22D3" w:rsidR="002D4BFF" w:rsidRDefault="00D748EB" w:rsidP="002D4BFF">
            <w:pPr>
              <w:spacing w:before="120" w:after="120"/>
              <w:jc w:val="center"/>
              <w:rPr>
                <w:rFonts w:cs="Arial"/>
              </w:rPr>
            </w:pPr>
            <w:r>
              <w:rPr>
                <w:rFonts w:cs="Arial"/>
              </w:rPr>
              <w:t>Virtual</w:t>
            </w:r>
          </w:p>
        </w:tc>
        <w:tc>
          <w:tcPr>
            <w:tcW w:w="1440" w:type="dxa"/>
            <w:vAlign w:val="center"/>
          </w:tcPr>
          <w:p w14:paraId="4B94D5A5" w14:textId="4DAFF543" w:rsidR="002D4BFF" w:rsidRDefault="00462331" w:rsidP="002D4BFF">
            <w:pPr>
              <w:spacing w:before="120" w:after="120" w:line="259" w:lineRule="auto"/>
              <w:jc w:val="center"/>
              <w:rPr>
                <w:rFonts w:cs="Arial"/>
              </w:rPr>
            </w:pPr>
            <w:r w:rsidRPr="0007159B">
              <w:rPr>
                <w:rFonts w:cs="Arial"/>
              </w:rPr>
              <w:t>274</w:t>
            </w:r>
          </w:p>
        </w:tc>
        <w:tc>
          <w:tcPr>
            <w:tcW w:w="5456" w:type="dxa"/>
          </w:tcPr>
          <w:p w14:paraId="36ED9CB3" w14:textId="45273E51" w:rsidR="005676F8" w:rsidRDefault="3EC9EC2C" w:rsidP="00AD7522">
            <w:pPr>
              <w:spacing w:before="120" w:after="120"/>
            </w:pPr>
            <w:r>
              <w:t xml:space="preserve">Accessing Summative Assessment Results in </w:t>
            </w:r>
            <w:r w:rsidR="0010708F">
              <w:t>the California Educator Reporting System (</w:t>
            </w:r>
            <w:r>
              <w:t>CERS</w:t>
            </w:r>
            <w:r w:rsidR="0010708F">
              <w:t>)</w:t>
            </w:r>
            <w:r w:rsidR="64BC9844">
              <w:t>—</w:t>
            </w:r>
            <w:r w:rsidR="0B776453">
              <w:t>Module One</w:t>
            </w:r>
          </w:p>
          <w:p w14:paraId="3DEEC669" w14:textId="3F83D482" w:rsidR="00AD7522" w:rsidRPr="00DF5C22" w:rsidRDefault="005676F8" w:rsidP="00AD7522">
            <w:pPr>
              <w:spacing w:before="120" w:after="120"/>
            </w:pPr>
            <w:r>
              <w:t>Hosted by ETS, Module One</w:t>
            </w:r>
            <w:r w:rsidR="00AD7522" w:rsidRPr="00AD7522">
              <w:t xml:space="preserve"> focus</w:t>
            </w:r>
            <w:r w:rsidR="00C116C0">
              <w:t>ed</w:t>
            </w:r>
            <w:r w:rsidR="00AD7522" w:rsidRPr="00AD7522">
              <w:t xml:space="preserve"> on the Summative ELPAC, the Summative Alternate ELPAC, and the California Spanish Assessment (CSA).</w:t>
            </w:r>
          </w:p>
        </w:tc>
      </w:tr>
      <w:tr w:rsidR="00F64182" w:rsidRPr="007A6DC8" w:rsidDel="00C434CE" w14:paraId="6466F697" w14:textId="77777777" w:rsidTr="1B165F9F">
        <w:trPr>
          <w:cantSplit/>
        </w:trPr>
        <w:tc>
          <w:tcPr>
            <w:tcW w:w="1165" w:type="dxa"/>
            <w:vAlign w:val="center"/>
          </w:tcPr>
          <w:p w14:paraId="1368B25F" w14:textId="45F9BE39" w:rsidR="00F64182" w:rsidRPr="0022373F" w:rsidRDefault="00F64182" w:rsidP="002D4BFF">
            <w:pPr>
              <w:spacing w:before="120" w:after="120" w:line="259" w:lineRule="auto"/>
              <w:jc w:val="center"/>
              <w:rPr>
                <w:rFonts w:cs="Arial"/>
              </w:rPr>
            </w:pPr>
            <w:r w:rsidRPr="3FFA1FB0">
              <w:rPr>
                <w:rFonts w:cs="Arial"/>
              </w:rPr>
              <w:t>5/2</w:t>
            </w:r>
            <w:r w:rsidR="00E70780" w:rsidRPr="3FFA1FB0">
              <w:rPr>
                <w:rFonts w:cs="Arial"/>
              </w:rPr>
              <w:t>2</w:t>
            </w:r>
          </w:p>
        </w:tc>
        <w:tc>
          <w:tcPr>
            <w:tcW w:w="1530" w:type="dxa"/>
            <w:vAlign w:val="center"/>
          </w:tcPr>
          <w:p w14:paraId="328FA634" w14:textId="3B16D645" w:rsidR="00F64182" w:rsidRPr="0022373F" w:rsidRDefault="00D748EB" w:rsidP="002D4BFF">
            <w:pPr>
              <w:spacing w:before="120" w:after="120"/>
              <w:jc w:val="center"/>
              <w:rPr>
                <w:rFonts w:cs="Arial"/>
              </w:rPr>
            </w:pPr>
            <w:r w:rsidRPr="3FFA1FB0">
              <w:rPr>
                <w:rFonts w:cs="Arial"/>
              </w:rPr>
              <w:t>Virtual</w:t>
            </w:r>
          </w:p>
        </w:tc>
        <w:tc>
          <w:tcPr>
            <w:tcW w:w="1440" w:type="dxa"/>
            <w:vAlign w:val="center"/>
          </w:tcPr>
          <w:p w14:paraId="4BE7DB80" w14:textId="51EDA96E" w:rsidR="00F64182" w:rsidRPr="0007159B" w:rsidRDefault="00FD214C" w:rsidP="002D4BFF">
            <w:pPr>
              <w:spacing w:before="120" w:after="120" w:line="259" w:lineRule="auto"/>
              <w:jc w:val="center"/>
              <w:rPr>
                <w:rFonts w:cs="Arial"/>
              </w:rPr>
            </w:pPr>
            <w:r w:rsidRPr="0007159B">
              <w:rPr>
                <w:rFonts w:cs="Arial"/>
              </w:rPr>
              <w:t>165</w:t>
            </w:r>
          </w:p>
        </w:tc>
        <w:tc>
          <w:tcPr>
            <w:tcW w:w="5456" w:type="dxa"/>
          </w:tcPr>
          <w:p w14:paraId="472574E7" w14:textId="60FD868A" w:rsidR="00F64182" w:rsidRPr="0022373F" w:rsidRDefault="704A108C" w:rsidP="3FFA1FB0">
            <w:pPr>
              <w:shd w:val="clear" w:color="auto" w:fill="FFFFFF" w:themeFill="background1"/>
              <w:spacing w:before="225" w:after="120"/>
              <w:rPr>
                <w:rFonts w:eastAsia="Arial" w:cs="Arial"/>
                <w:color w:val="000000" w:themeColor="text1"/>
              </w:rPr>
            </w:pPr>
            <w:r w:rsidRPr="3FFA1FB0">
              <w:rPr>
                <w:rFonts w:eastAsia="Arial" w:cs="Arial"/>
                <w:color w:val="000000" w:themeColor="text1"/>
              </w:rPr>
              <w:t>Initial Alternate ELPAC AST Overview Question and Answer Session</w:t>
            </w:r>
          </w:p>
          <w:p w14:paraId="18DCA9B3" w14:textId="46A7860C" w:rsidR="00F64182" w:rsidRPr="0022373F" w:rsidRDefault="704A108C" w:rsidP="3FFA1FB0">
            <w:pPr>
              <w:shd w:val="clear" w:color="auto" w:fill="FFFFFF" w:themeFill="background1"/>
              <w:spacing w:before="225" w:after="120"/>
              <w:rPr>
                <w:rFonts w:eastAsia="Arial" w:cs="Arial"/>
                <w:color w:val="000000" w:themeColor="text1"/>
              </w:rPr>
            </w:pPr>
            <w:r w:rsidRPr="3FFA1FB0">
              <w:rPr>
                <w:rFonts w:eastAsia="Arial" w:cs="Arial"/>
                <w:color w:val="000000" w:themeColor="text1"/>
              </w:rPr>
              <w:t>This session was provided to assist LEA ELPAC coordinators and lead trainers. During this session, SCOE introduced updates to the Initial Alternate ELPAC, and answered test administration and scoring questions.</w:t>
            </w:r>
          </w:p>
        </w:tc>
      </w:tr>
      <w:tr w:rsidR="00CA7B7F" w:rsidRPr="007A6DC8" w:rsidDel="00C434CE" w14:paraId="5EE7AC52" w14:textId="77777777" w:rsidTr="1B165F9F">
        <w:trPr>
          <w:cantSplit/>
        </w:trPr>
        <w:tc>
          <w:tcPr>
            <w:tcW w:w="1165" w:type="dxa"/>
            <w:vAlign w:val="center"/>
          </w:tcPr>
          <w:p w14:paraId="09827D16" w14:textId="287206BE" w:rsidR="00CA7B7F" w:rsidRDefault="00CA7B7F" w:rsidP="002D4BFF">
            <w:pPr>
              <w:spacing w:before="120" w:after="120" w:line="259" w:lineRule="auto"/>
              <w:jc w:val="center"/>
              <w:rPr>
                <w:rFonts w:cs="Arial"/>
              </w:rPr>
            </w:pPr>
            <w:r>
              <w:rPr>
                <w:rFonts w:cs="Arial"/>
              </w:rPr>
              <w:t>5/23</w:t>
            </w:r>
          </w:p>
        </w:tc>
        <w:tc>
          <w:tcPr>
            <w:tcW w:w="1530" w:type="dxa"/>
            <w:vAlign w:val="center"/>
          </w:tcPr>
          <w:p w14:paraId="6E0570C8" w14:textId="6614876E" w:rsidR="00CA7B7F" w:rsidRDefault="00CA7B7F" w:rsidP="002D4BFF">
            <w:pPr>
              <w:spacing w:before="120" w:after="120"/>
              <w:jc w:val="center"/>
              <w:rPr>
                <w:rFonts w:cs="Arial"/>
              </w:rPr>
            </w:pPr>
            <w:r>
              <w:rPr>
                <w:rFonts w:cs="Arial"/>
              </w:rPr>
              <w:t>Virtual</w:t>
            </w:r>
          </w:p>
        </w:tc>
        <w:tc>
          <w:tcPr>
            <w:tcW w:w="1440" w:type="dxa"/>
            <w:vAlign w:val="center"/>
          </w:tcPr>
          <w:p w14:paraId="61C4A6E9" w14:textId="7EC85FDB" w:rsidR="00CA7B7F" w:rsidRPr="0007159B" w:rsidRDefault="00CA7B7F" w:rsidP="002D4BFF">
            <w:pPr>
              <w:spacing w:before="120" w:after="120" w:line="259" w:lineRule="auto"/>
              <w:jc w:val="center"/>
              <w:rPr>
                <w:rFonts w:cs="Arial"/>
              </w:rPr>
            </w:pPr>
            <w:r w:rsidRPr="0007159B">
              <w:rPr>
                <w:rFonts w:cs="Arial"/>
              </w:rPr>
              <w:t>1</w:t>
            </w:r>
            <w:r w:rsidR="00462331" w:rsidRPr="0007159B">
              <w:rPr>
                <w:rFonts w:cs="Arial"/>
              </w:rPr>
              <w:t>92</w:t>
            </w:r>
          </w:p>
        </w:tc>
        <w:tc>
          <w:tcPr>
            <w:tcW w:w="5456" w:type="dxa"/>
          </w:tcPr>
          <w:p w14:paraId="53FD7E00" w14:textId="77777777" w:rsidR="00CA7B7F" w:rsidRDefault="00CA7B7F" w:rsidP="007E5FFB">
            <w:pPr>
              <w:spacing w:before="120" w:after="120"/>
            </w:pPr>
            <w:r>
              <w:t>Accessing Summative Assessment Results in CERS—Module Two</w:t>
            </w:r>
          </w:p>
          <w:p w14:paraId="50441508" w14:textId="6C6ABBCE" w:rsidR="00CA7B7F" w:rsidRPr="00CA7B7F" w:rsidRDefault="00CA7B7F" w:rsidP="008D77B2">
            <w:pPr>
              <w:pStyle w:val="NoSpacing"/>
              <w:spacing w:before="120" w:after="120"/>
              <w:rPr>
                <w:szCs w:val="24"/>
              </w:rPr>
            </w:pPr>
            <w:r w:rsidRPr="3FFA1FB0">
              <w:rPr>
                <w:szCs w:val="24"/>
              </w:rPr>
              <w:t>Hosted by ETS, Module Two focus</w:t>
            </w:r>
            <w:r w:rsidR="009C0779">
              <w:rPr>
                <w:szCs w:val="24"/>
              </w:rPr>
              <w:t>ed</w:t>
            </w:r>
            <w:r w:rsidRPr="3FFA1FB0">
              <w:rPr>
                <w:szCs w:val="24"/>
              </w:rPr>
              <w:t xml:space="preserve"> on the Smarter Balanced Summative Assessments for English language arts/literacy (ELA) and mathematics, </w:t>
            </w:r>
            <w:r w:rsidR="002343FA">
              <w:rPr>
                <w:szCs w:val="24"/>
              </w:rPr>
              <w:t xml:space="preserve">the </w:t>
            </w:r>
            <w:r w:rsidRPr="3FFA1FB0">
              <w:rPr>
                <w:szCs w:val="24"/>
              </w:rPr>
              <w:t>California Science Test (CAST), and the California Alternate Assessments (CAAs) for ELA and mathematics, and science.</w:t>
            </w:r>
          </w:p>
        </w:tc>
      </w:tr>
      <w:tr w:rsidR="00983083" w:rsidRPr="007A6DC8" w:rsidDel="00C434CE" w14:paraId="04655D71" w14:textId="77777777" w:rsidTr="1B165F9F">
        <w:trPr>
          <w:cantSplit/>
        </w:trPr>
        <w:tc>
          <w:tcPr>
            <w:tcW w:w="1165" w:type="dxa"/>
            <w:vAlign w:val="center"/>
          </w:tcPr>
          <w:p w14:paraId="6833F48D" w14:textId="1231C514" w:rsidR="00983083" w:rsidRDefault="00523543" w:rsidP="002D4BFF">
            <w:pPr>
              <w:spacing w:before="120" w:after="120" w:line="259" w:lineRule="auto"/>
              <w:jc w:val="center"/>
              <w:rPr>
                <w:rFonts w:cs="Arial"/>
              </w:rPr>
            </w:pPr>
            <w:r>
              <w:rPr>
                <w:rFonts w:cs="Arial"/>
              </w:rPr>
              <w:t>6/6</w:t>
            </w:r>
          </w:p>
        </w:tc>
        <w:tc>
          <w:tcPr>
            <w:tcW w:w="1530" w:type="dxa"/>
            <w:vAlign w:val="center"/>
          </w:tcPr>
          <w:p w14:paraId="2C39AD4D" w14:textId="6730EEB0" w:rsidR="00983083" w:rsidRDefault="004F594C" w:rsidP="002D4BFF">
            <w:pPr>
              <w:spacing w:before="120" w:after="120"/>
              <w:jc w:val="center"/>
              <w:rPr>
                <w:rFonts w:cs="Arial"/>
              </w:rPr>
            </w:pPr>
            <w:r>
              <w:rPr>
                <w:rFonts w:cs="Arial"/>
              </w:rPr>
              <w:t>Virtual</w:t>
            </w:r>
          </w:p>
        </w:tc>
        <w:tc>
          <w:tcPr>
            <w:tcW w:w="1440" w:type="dxa"/>
            <w:vAlign w:val="center"/>
          </w:tcPr>
          <w:p w14:paraId="3BBA21EA" w14:textId="3335853B" w:rsidR="00983083" w:rsidRPr="0007159B" w:rsidRDefault="002A747D" w:rsidP="002D4BFF">
            <w:pPr>
              <w:spacing w:before="120" w:after="120" w:line="259" w:lineRule="auto"/>
              <w:jc w:val="center"/>
              <w:rPr>
                <w:rFonts w:cs="Arial"/>
              </w:rPr>
            </w:pPr>
            <w:r w:rsidRPr="0007159B">
              <w:rPr>
                <w:rFonts w:cs="Arial"/>
              </w:rPr>
              <w:t>527</w:t>
            </w:r>
          </w:p>
        </w:tc>
        <w:tc>
          <w:tcPr>
            <w:tcW w:w="5456" w:type="dxa"/>
          </w:tcPr>
          <w:p w14:paraId="32D22537" w14:textId="77777777" w:rsidR="00330E72" w:rsidRPr="00330E72" w:rsidRDefault="00330E72" w:rsidP="00330E72">
            <w:pPr>
              <w:rPr>
                <w:rFonts w:cs="Arial"/>
                <w:color w:val="000000"/>
              </w:rPr>
            </w:pPr>
            <w:r w:rsidRPr="3FFA1FB0">
              <w:rPr>
                <w:rFonts w:cs="Arial"/>
                <w:color w:val="000000" w:themeColor="text1"/>
              </w:rPr>
              <w:t>Scoring and Reporting Webinar</w:t>
            </w:r>
          </w:p>
          <w:p w14:paraId="6EB3D7A9" w14:textId="6D944D7C" w:rsidR="00983083" w:rsidRPr="00146E77" w:rsidRDefault="69F9EBFF" w:rsidP="00146E77">
            <w:pPr>
              <w:pStyle w:val="NoSpacing"/>
              <w:spacing w:before="120" w:after="120"/>
              <w:rPr>
                <w:rFonts w:eastAsia="Times New Roman" w:cs="Times New Roman"/>
                <w:szCs w:val="24"/>
              </w:rPr>
            </w:pPr>
            <w:r w:rsidRPr="3FFA1FB0">
              <w:rPr>
                <w:rFonts w:eastAsia="Times New Roman" w:cs="Times New Roman"/>
                <w:szCs w:val="24"/>
              </w:rPr>
              <w:t>T</w:t>
            </w:r>
            <w:r w:rsidR="1771C75C" w:rsidRPr="3FFA1FB0">
              <w:rPr>
                <w:rFonts w:eastAsia="Times New Roman" w:cs="Times New Roman"/>
                <w:szCs w:val="24"/>
              </w:rPr>
              <w:t>his webinar provide</w:t>
            </w:r>
            <w:r w:rsidR="009C0779">
              <w:rPr>
                <w:rFonts w:eastAsia="Times New Roman" w:cs="Times New Roman"/>
                <w:szCs w:val="24"/>
              </w:rPr>
              <w:t>d</w:t>
            </w:r>
            <w:r w:rsidR="61ACB63B" w:rsidRPr="3FFA1FB0">
              <w:rPr>
                <w:rFonts w:eastAsia="Times New Roman" w:cs="Times New Roman"/>
                <w:szCs w:val="24"/>
              </w:rPr>
              <w:t xml:space="preserve"> LEA </w:t>
            </w:r>
            <w:r w:rsidR="6C447058" w:rsidRPr="3FFA1FB0">
              <w:rPr>
                <w:rFonts w:eastAsia="Times New Roman" w:cs="Times New Roman"/>
                <w:szCs w:val="24"/>
              </w:rPr>
              <w:t>CAASPP and ELPAC Coordinators</w:t>
            </w:r>
            <w:r w:rsidR="74A849A1" w:rsidRPr="3FFA1FB0">
              <w:rPr>
                <w:rFonts w:eastAsia="Times New Roman" w:cs="Times New Roman"/>
                <w:szCs w:val="24"/>
              </w:rPr>
              <w:t xml:space="preserve"> with information on scoring and reporting.</w:t>
            </w:r>
          </w:p>
        </w:tc>
      </w:tr>
      <w:tr w:rsidR="00802449" w:rsidRPr="007A6DC8" w:rsidDel="00C434CE" w14:paraId="4FE5B99D" w14:textId="77777777" w:rsidTr="1B165F9F">
        <w:trPr>
          <w:cantSplit/>
        </w:trPr>
        <w:tc>
          <w:tcPr>
            <w:tcW w:w="1165" w:type="dxa"/>
            <w:vAlign w:val="center"/>
          </w:tcPr>
          <w:p w14:paraId="48B5A3D4" w14:textId="2BF5FC52" w:rsidR="00802449" w:rsidRDefault="00860E73" w:rsidP="002D4BFF">
            <w:pPr>
              <w:spacing w:before="120" w:after="120" w:line="259" w:lineRule="auto"/>
              <w:jc w:val="center"/>
              <w:rPr>
                <w:rFonts w:cs="Arial"/>
              </w:rPr>
            </w:pPr>
            <w:r>
              <w:rPr>
                <w:rFonts w:cs="Arial"/>
              </w:rPr>
              <w:t>6/11</w:t>
            </w:r>
          </w:p>
        </w:tc>
        <w:tc>
          <w:tcPr>
            <w:tcW w:w="1530" w:type="dxa"/>
            <w:vAlign w:val="center"/>
          </w:tcPr>
          <w:p w14:paraId="7B5ADEFE" w14:textId="0F3442BC" w:rsidR="00802449" w:rsidRDefault="00860E73" w:rsidP="002D4BFF">
            <w:pPr>
              <w:spacing w:before="120" w:after="120"/>
              <w:jc w:val="center"/>
              <w:rPr>
                <w:rFonts w:cs="Arial"/>
              </w:rPr>
            </w:pPr>
            <w:r>
              <w:rPr>
                <w:rFonts w:cs="Arial"/>
              </w:rPr>
              <w:t>Virtual</w:t>
            </w:r>
          </w:p>
        </w:tc>
        <w:tc>
          <w:tcPr>
            <w:tcW w:w="1440" w:type="dxa"/>
            <w:vAlign w:val="center"/>
          </w:tcPr>
          <w:p w14:paraId="6829B473" w14:textId="59E17ABF" w:rsidR="00802449" w:rsidRDefault="00CF7CB5" w:rsidP="3DDED65D">
            <w:pPr>
              <w:spacing w:before="120" w:after="120" w:line="259" w:lineRule="auto"/>
              <w:jc w:val="center"/>
              <w:rPr>
                <w:rFonts w:cs="Arial"/>
              </w:rPr>
            </w:pPr>
            <w:r w:rsidRPr="3F62BA47">
              <w:rPr>
                <w:rFonts w:cs="Arial"/>
              </w:rPr>
              <w:t>2</w:t>
            </w:r>
            <w:r w:rsidR="248C83B0" w:rsidRPr="3F62BA47">
              <w:rPr>
                <w:rFonts w:cs="Arial"/>
              </w:rPr>
              <w:t>5</w:t>
            </w:r>
            <w:r w:rsidR="6E5C850D" w:rsidRPr="3F62BA47">
              <w:rPr>
                <w:rFonts w:cs="Arial"/>
              </w:rPr>
              <w:t>0</w:t>
            </w:r>
          </w:p>
        </w:tc>
        <w:tc>
          <w:tcPr>
            <w:tcW w:w="5456" w:type="dxa"/>
          </w:tcPr>
          <w:p w14:paraId="6BD6E949" w14:textId="0A4CB484" w:rsidR="00860E73" w:rsidRPr="00966602" w:rsidRDefault="00860E73" w:rsidP="00860E73">
            <w:pPr>
              <w:spacing w:before="120" w:after="120"/>
            </w:pPr>
            <w:r w:rsidRPr="00966602">
              <w:t>CAASPP and ELPAC Coffee Session</w:t>
            </w:r>
          </w:p>
          <w:p w14:paraId="22FC9B7C" w14:textId="6889D211" w:rsidR="00802449" w:rsidRPr="00A74500" w:rsidRDefault="00860E73" w:rsidP="00C12B4F">
            <w:pPr>
              <w:pStyle w:val="NoSpacing"/>
              <w:spacing w:before="120" w:after="120"/>
            </w:pPr>
            <w:r w:rsidRPr="006A61CC">
              <w:rPr>
                <w:rFonts w:eastAsia="Times New Roman" w:cs="Times New Roman"/>
                <w:szCs w:val="24"/>
              </w:rPr>
              <w:t>Hosted by the CDE and ETS, this virtual Coffee Session offered LEA staff an opportunity to ask questions and receive answers about assessments, trainings, resources, and assessment-related developments.</w:t>
            </w:r>
          </w:p>
        </w:tc>
      </w:tr>
      <w:tr w:rsidR="00146E77" w:rsidRPr="007A6DC8" w:rsidDel="00C434CE" w14:paraId="135A143C" w14:textId="77777777" w:rsidTr="1B165F9F">
        <w:trPr>
          <w:cantSplit/>
        </w:trPr>
        <w:tc>
          <w:tcPr>
            <w:tcW w:w="1165" w:type="dxa"/>
            <w:vAlign w:val="center"/>
          </w:tcPr>
          <w:p w14:paraId="5F7AC28C" w14:textId="1FFF0B74" w:rsidR="00146E77" w:rsidRDefault="00146E77" w:rsidP="002D4BFF">
            <w:pPr>
              <w:spacing w:before="120" w:after="120" w:line="259" w:lineRule="auto"/>
              <w:jc w:val="center"/>
              <w:rPr>
                <w:rFonts w:cs="Arial"/>
              </w:rPr>
            </w:pPr>
            <w:r>
              <w:rPr>
                <w:rFonts w:cs="Arial"/>
              </w:rPr>
              <w:lastRenderedPageBreak/>
              <w:t>6/12</w:t>
            </w:r>
          </w:p>
        </w:tc>
        <w:tc>
          <w:tcPr>
            <w:tcW w:w="1530" w:type="dxa"/>
            <w:vAlign w:val="center"/>
          </w:tcPr>
          <w:p w14:paraId="03865D2A" w14:textId="14E2F23E" w:rsidR="00146E77" w:rsidRDefault="004446D3" w:rsidP="002D4BFF">
            <w:pPr>
              <w:spacing w:before="120" w:after="120"/>
              <w:jc w:val="center"/>
              <w:rPr>
                <w:rFonts w:cs="Arial"/>
              </w:rPr>
            </w:pPr>
            <w:r>
              <w:rPr>
                <w:rFonts w:cs="Arial"/>
              </w:rPr>
              <w:t>Virtual</w:t>
            </w:r>
          </w:p>
        </w:tc>
        <w:tc>
          <w:tcPr>
            <w:tcW w:w="1440" w:type="dxa"/>
            <w:vAlign w:val="center"/>
          </w:tcPr>
          <w:p w14:paraId="54B0C1BD" w14:textId="41BF8683" w:rsidR="00146E77" w:rsidRPr="3DDED65D" w:rsidRDefault="000807A9" w:rsidP="3DDED65D">
            <w:pPr>
              <w:spacing w:before="120" w:after="120" w:line="259" w:lineRule="auto"/>
              <w:jc w:val="center"/>
              <w:rPr>
                <w:rFonts w:cs="Arial"/>
                <w:highlight w:val="yellow"/>
              </w:rPr>
            </w:pPr>
            <w:r w:rsidRPr="0012752A">
              <w:rPr>
                <w:rFonts w:cs="Arial"/>
              </w:rPr>
              <w:t>90</w:t>
            </w:r>
          </w:p>
        </w:tc>
        <w:tc>
          <w:tcPr>
            <w:tcW w:w="5456" w:type="dxa"/>
          </w:tcPr>
          <w:p w14:paraId="6AD122AA" w14:textId="1CCC20F2" w:rsidR="00530809" w:rsidRDefault="00530809" w:rsidP="00530809">
            <w:pPr>
              <w:rPr>
                <w:rFonts w:cs="Arial"/>
                <w:color w:val="000000"/>
              </w:rPr>
            </w:pPr>
            <w:r w:rsidRPr="3FFA1FB0">
              <w:rPr>
                <w:rFonts w:cs="Arial"/>
                <w:color w:val="000000" w:themeColor="text1"/>
              </w:rPr>
              <w:t>Data Leadership Session 1</w:t>
            </w:r>
            <w:r w:rsidR="00350690">
              <w:t>—</w:t>
            </w:r>
            <w:r w:rsidR="006303AA" w:rsidRPr="3FFA1FB0">
              <w:rPr>
                <w:rFonts w:cs="Arial"/>
                <w:color w:val="000000" w:themeColor="text1"/>
              </w:rPr>
              <w:t>The Role of Summative Data in a Data Use Culture</w:t>
            </w:r>
          </w:p>
          <w:p w14:paraId="1C055351" w14:textId="19B22C80" w:rsidR="00146E77" w:rsidRPr="007C5AFD" w:rsidRDefault="007C5AFD" w:rsidP="00C12B4F">
            <w:pPr>
              <w:spacing w:before="120" w:after="120"/>
              <w:rPr>
                <w:rFonts w:cs="Arial"/>
                <w:color w:val="000000"/>
              </w:rPr>
            </w:pPr>
            <w:r w:rsidRPr="3FFA1FB0">
              <w:rPr>
                <w:rFonts w:cs="Arial"/>
                <w:color w:val="000000" w:themeColor="text1"/>
              </w:rPr>
              <w:t xml:space="preserve">This direct virtual training is focused on making sense of CAASPP data within a culture of data use for system improvement to promote equitable outcomes for students. </w:t>
            </w:r>
          </w:p>
        </w:tc>
      </w:tr>
      <w:tr w:rsidR="00F77E4E" w:rsidRPr="007A6DC8" w:rsidDel="00C434CE" w14:paraId="6B325D84" w14:textId="77777777" w:rsidTr="1B165F9F">
        <w:trPr>
          <w:cantSplit/>
        </w:trPr>
        <w:tc>
          <w:tcPr>
            <w:tcW w:w="1165" w:type="dxa"/>
            <w:vAlign w:val="center"/>
          </w:tcPr>
          <w:p w14:paraId="410B3400" w14:textId="679CBD9B" w:rsidR="00F77E4E" w:rsidRDefault="00F77E4E" w:rsidP="002D4BFF">
            <w:pPr>
              <w:spacing w:before="120" w:after="120" w:line="259" w:lineRule="auto"/>
              <w:jc w:val="center"/>
              <w:rPr>
                <w:rFonts w:cs="Arial"/>
              </w:rPr>
            </w:pPr>
            <w:r>
              <w:rPr>
                <w:rFonts w:cs="Arial"/>
              </w:rPr>
              <w:t>6/13</w:t>
            </w:r>
          </w:p>
        </w:tc>
        <w:tc>
          <w:tcPr>
            <w:tcW w:w="1530" w:type="dxa"/>
            <w:vAlign w:val="center"/>
          </w:tcPr>
          <w:p w14:paraId="65D6B9A4" w14:textId="7BFCDC1C" w:rsidR="00F77E4E" w:rsidRDefault="00540BBC" w:rsidP="002D4BFF">
            <w:pPr>
              <w:spacing w:before="120" w:after="120"/>
              <w:jc w:val="center"/>
              <w:rPr>
                <w:rFonts w:cs="Arial"/>
              </w:rPr>
            </w:pPr>
            <w:r>
              <w:rPr>
                <w:rFonts w:cs="Arial"/>
              </w:rPr>
              <w:t>Virtual</w:t>
            </w:r>
          </w:p>
        </w:tc>
        <w:tc>
          <w:tcPr>
            <w:tcW w:w="1440" w:type="dxa"/>
            <w:vAlign w:val="center"/>
          </w:tcPr>
          <w:p w14:paraId="799CBA04" w14:textId="1ACAB959" w:rsidR="00F77E4E" w:rsidRDefault="007D0686" w:rsidP="3DDED65D">
            <w:pPr>
              <w:spacing w:before="120" w:after="120" w:line="259" w:lineRule="auto"/>
              <w:jc w:val="center"/>
              <w:rPr>
                <w:rFonts w:cs="Arial"/>
                <w:highlight w:val="yellow"/>
              </w:rPr>
            </w:pPr>
            <w:r w:rsidRPr="0012752A">
              <w:rPr>
                <w:rFonts w:cs="Arial"/>
              </w:rPr>
              <w:t>90</w:t>
            </w:r>
          </w:p>
        </w:tc>
        <w:tc>
          <w:tcPr>
            <w:tcW w:w="5456" w:type="dxa"/>
          </w:tcPr>
          <w:p w14:paraId="3AEC2494" w14:textId="5FB3091B" w:rsidR="001343A6" w:rsidRPr="000829B8" w:rsidRDefault="00F84401" w:rsidP="001343A6">
            <w:pPr>
              <w:rPr>
                <w:rFonts w:cs="Arial"/>
                <w:color w:val="000000"/>
              </w:rPr>
            </w:pPr>
            <w:r w:rsidRPr="3FFA1FB0">
              <w:rPr>
                <w:rFonts w:cs="Arial"/>
                <w:color w:val="000000" w:themeColor="text1"/>
              </w:rPr>
              <w:t>Data Leadership Session 2</w:t>
            </w:r>
            <w:r>
              <w:t>—</w:t>
            </w:r>
            <w:r w:rsidR="001343A6" w:rsidRPr="001343A6">
              <w:t>Putting Data in Context to Make Decisions</w:t>
            </w:r>
          </w:p>
          <w:p w14:paraId="0C992BCF" w14:textId="2C0B3678" w:rsidR="00F77E4E" w:rsidRDefault="000829B8" w:rsidP="00C12B4F">
            <w:pPr>
              <w:spacing w:before="120" w:after="120"/>
              <w:rPr>
                <w:rFonts w:cs="Arial"/>
                <w:color w:val="000000"/>
              </w:rPr>
            </w:pPr>
            <w:r w:rsidRPr="3FFA1FB0">
              <w:rPr>
                <w:rFonts w:cs="Arial"/>
                <w:color w:val="000000" w:themeColor="text1"/>
              </w:rPr>
              <w:t>This direct virtual training is focused on making sense of CAASPP data within a culture of data use for system improvement to promote equitable outcomes for students.</w:t>
            </w:r>
          </w:p>
        </w:tc>
      </w:tr>
      <w:tr w:rsidR="005E1BA3" w:rsidRPr="007A6DC8" w:rsidDel="00C434CE" w14:paraId="16D820B0" w14:textId="77777777" w:rsidTr="1B165F9F">
        <w:trPr>
          <w:cantSplit/>
        </w:trPr>
        <w:tc>
          <w:tcPr>
            <w:tcW w:w="1165" w:type="dxa"/>
            <w:vAlign w:val="center"/>
          </w:tcPr>
          <w:p w14:paraId="145A2BF9" w14:textId="3A71B73B" w:rsidR="005E1BA3" w:rsidRDefault="005E1BA3" w:rsidP="002D4BFF">
            <w:pPr>
              <w:spacing w:before="120" w:after="120" w:line="259" w:lineRule="auto"/>
              <w:jc w:val="center"/>
              <w:rPr>
                <w:rFonts w:cs="Arial"/>
              </w:rPr>
            </w:pPr>
            <w:r>
              <w:rPr>
                <w:rFonts w:cs="Arial"/>
              </w:rPr>
              <w:t>6</w:t>
            </w:r>
            <w:r w:rsidR="00CF42E8">
              <w:rPr>
                <w:rFonts w:cs="Arial"/>
              </w:rPr>
              <w:t>/</w:t>
            </w:r>
            <w:r w:rsidR="00AB5ED7">
              <w:rPr>
                <w:rFonts w:cs="Arial"/>
              </w:rPr>
              <w:t>13</w:t>
            </w:r>
          </w:p>
        </w:tc>
        <w:tc>
          <w:tcPr>
            <w:tcW w:w="1530" w:type="dxa"/>
            <w:vAlign w:val="center"/>
          </w:tcPr>
          <w:p w14:paraId="6255AE2C" w14:textId="431FF737" w:rsidR="005E1BA3" w:rsidRDefault="00AB5ED7" w:rsidP="002D4BFF">
            <w:pPr>
              <w:spacing w:before="120" w:after="120"/>
              <w:jc w:val="center"/>
              <w:rPr>
                <w:rFonts w:cs="Arial"/>
              </w:rPr>
            </w:pPr>
            <w:r>
              <w:rPr>
                <w:rFonts w:cs="Arial"/>
              </w:rPr>
              <w:t>Virtual</w:t>
            </w:r>
          </w:p>
        </w:tc>
        <w:tc>
          <w:tcPr>
            <w:tcW w:w="1440" w:type="dxa"/>
            <w:vAlign w:val="center"/>
          </w:tcPr>
          <w:p w14:paraId="0C07A91A" w14:textId="3E8FB53C" w:rsidR="005E1BA3" w:rsidRDefault="00222ACA" w:rsidP="3DDED65D">
            <w:pPr>
              <w:spacing w:before="120" w:after="120" w:line="259" w:lineRule="auto"/>
              <w:jc w:val="center"/>
              <w:rPr>
                <w:rFonts w:cs="Arial"/>
                <w:highlight w:val="yellow"/>
              </w:rPr>
            </w:pPr>
            <w:r w:rsidRPr="0007159B">
              <w:rPr>
                <w:rFonts w:cs="Arial"/>
              </w:rPr>
              <w:t>80</w:t>
            </w:r>
          </w:p>
        </w:tc>
        <w:tc>
          <w:tcPr>
            <w:tcW w:w="5456" w:type="dxa"/>
          </w:tcPr>
          <w:p w14:paraId="01423AD0" w14:textId="3792E8C9" w:rsidR="000926BC" w:rsidRDefault="000926BC" w:rsidP="000926BC">
            <w:pPr>
              <w:rPr>
                <w:rFonts w:cs="Arial"/>
                <w:color w:val="000000"/>
              </w:rPr>
            </w:pPr>
            <w:r w:rsidRPr="3FFA1FB0">
              <w:rPr>
                <w:rFonts w:cs="Arial"/>
                <w:color w:val="000000" w:themeColor="text1"/>
              </w:rPr>
              <w:t>New Coordinator Training #1</w:t>
            </w:r>
            <w:r w:rsidR="0012752A" w:rsidRPr="3FFA1FB0">
              <w:rPr>
                <w:rFonts w:cs="Arial"/>
                <w:color w:val="000000" w:themeColor="text1"/>
              </w:rPr>
              <w:t>—</w:t>
            </w:r>
            <w:r w:rsidRPr="3FFA1FB0">
              <w:rPr>
                <w:rFonts w:cs="Arial"/>
                <w:color w:val="000000" w:themeColor="text1"/>
              </w:rPr>
              <w:t>Initial ELPAC and Prep for Summative ELPAC</w:t>
            </w:r>
          </w:p>
          <w:p w14:paraId="1CEEF921" w14:textId="1CC1496D" w:rsidR="005E1BA3" w:rsidRDefault="00CD242F" w:rsidP="00C12B4F">
            <w:pPr>
              <w:spacing w:before="120" w:after="120"/>
              <w:rPr>
                <w:rFonts w:cs="Arial"/>
                <w:color w:val="000000"/>
              </w:rPr>
            </w:pPr>
            <w:r w:rsidRPr="3FFA1FB0">
              <w:rPr>
                <w:rFonts w:cs="Arial"/>
                <w:color w:val="000000" w:themeColor="text1"/>
              </w:rPr>
              <w:t>This training provide</w:t>
            </w:r>
            <w:r w:rsidR="00846655">
              <w:rPr>
                <w:rFonts w:cs="Arial"/>
                <w:color w:val="000000" w:themeColor="text1"/>
              </w:rPr>
              <w:t>d</w:t>
            </w:r>
            <w:r w:rsidRPr="3FFA1FB0">
              <w:rPr>
                <w:rFonts w:cs="Arial"/>
                <w:color w:val="000000" w:themeColor="text1"/>
              </w:rPr>
              <w:t xml:space="preserve"> participants with information on the Initial ELPAC and Preparing for Summative ELPAC. </w:t>
            </w:r>
          </w:p>
        </w:tc>
      </w:tr>
      <w:tr w:rsidR="00BE2987" w:rsidRPr="007A6DC8" w:rsidDel="00C434CE" w14:paraId="14F56172" w14:textId="77777777" w:rsidTr="1B165F9F">
        <w:trPr>
          <w:cantSplit/>
        </w:trPr>
        <w:tc>
          <w:tcPr>
            <w:tcW w:w="1165" w:type="dxa"/>
            <w:vAlign w:val="center"/>
          </w:tcPr>
          <w:p w14:paraId="45BF0DA4" w14:textId="3832DF2C" w:rsidR="00BE2987" w:rsidRDefault="00D0726F" w:rsidP="002D4BFF">
            <w:pPr>
              <w:spacing w:before="120" w:after="120" w:line="259" w:lineRule="auto"/>
              <w:jc w:val="center"/>
              <w:rPr>
                <w:rFonts w:cs="Arial"/>
              </w:rPr>
            </w:pPr>
            <w:r>
              <w:rPr>
                <w:rFonts w:cs="Arial"/>
              </w:rPr>
              <w:t>6/17</w:t>
            </w:r>
          </w:p>
        </w:tc>
        <w:tc>
          <w:tcPr>
            <w:tcW w:w="1530" w:type="dxa"/>
            <w:vAlign w:val="center"/>
          </w:tcPr>
          <w:p w14:paraId="4D7B1FAC" w14:textId="2D238B6E" w:rsidR="00BE2987" w:rsidRDefault="00D0726F" w:rsidP="002D4BFF">
            <w:pPr>
              <w:spacing w:before="120" w:after="120"/>
              <w:jc w:val="center"/>
              <w:rPr>
                <w:rFonts w:cs="Arial"/>
              </w:rPr>
            </w:pPr>
            <w:r>
              <w:rPr>
                <w:rFonts w:cs="Arial"/>
              </w:rPr>
              <w:t>Virtual</w:t>
            </w:r>
          </w:p>
        </w:tc>
        <w:tc>
          <w:tcPr>
            <w:tcW w:w="1440" w:type="dxa"/>
            <w:vAlign w:val="center"/>
          </w:tcPr>
          <w:p w14:paraId="077AF430" w14:textId="69CC1CAA" w:rsidR="00BE2987" w:rsidRDefault="005D666D" w:rsidP="3DDED65D">
            <w:pPr>
              <w:spacing w:before="120" w:after="120" w:line="259" w:lineRule="auto"/>
              <w:jc w:val="center"/>
              <w:rPr>
                <w:rFonts w:cs="Arial"/>
                <w:highlight w:val="yellow"/>
              </w:rPr>
            </w:pPr>
            <w:r w:rsidRPr="0012752A">
              <w:rPr>
                <w:rFonts w:cs="Arial"/>
              </w:rPr>
              <w:t>90</w:t>
            </w:r>
          </w:p>
        </w:tc>
        <w:tc>
          <w:tcPr>
            <w:tcW w:w="5456" w:type="dxa"/>
          </w:tcPr>
          <w:p w14:paraId="6D6FF9BD" w14:textId="31A71F8D" w:rsidR="00BE2987" w:rsidRDefault="00B8343E" w:rsidP="001343A6">
            <w:r w:rsidRPr="3FFA1FB0">
              <w:rPr>
                <w:rFonts w:cs="Arial"/>
                <w:color w:val="000000" w:themeColor="text1"/>
              </w:rPr>
              <w:t>Data Leadership Session 3</w:t>
            </w:r>
            <w:r>
              <w:t>—</w:t>
            </w:r>
            <w:r w:rsidR="00982F26" w:rsidRPr="00982F26">
              <w:t>Leadership and Culture for Effective Data Use</w:t>
            </w:r>
          </w:p>
          <w:p w14:paraId="12F67BBB" w14:textId="2B9BF0E6" w:rsidR="00982F26" w:rsidRPr="00057504" w:rsidRDefault="00982F26" w:rsidP="00C12B4F">
            <w:pPr>
              <w:pStyle w:val="NoSpacing"/>
              <w:spacing w:before="120" w:after="120"/>
              <w:rPr>
                <w:color w:val="000000"/>
              </w:rPr>
            </w:pPr>
            <w:r w:rsidRPr="006A61CC">
              <w:rPr>
                <w:rFonts w:eastAsia="Times New Roman" w:cs="Times New Roman"/>
                <w:szCs w:val="24"/>
              </w:rPr>
              <w:t>This direct virtual training is focused on making sense of CAASPP data within a culture of data use for system improvement to promote equitable outcomes for students.</w:t>
            </w:r>
          </w:p>
        </w:tc>
      </w:tr>
      <w:tr w:rsidR="00F714B2" w:rsidRPr="007A6DC8" w:rsidDel="00C434CE" w14:paraId="49886F21" w14:textId="77777777" w:rsidTr="1B165F9F">
        <w:trPr>
          <w:cantSplit/>
        </w:trPr>
        <w:tc>
          <w:tcPr>
            <w:tcW w:w="1165" w:type="dxa"/>
            <w:vAlign w:val="center"/>
          </w:tcPr>
          <w:p w14:paraId="25A2AB8E" w14:textId="58EDF1DE" w:rsidR="00F714B2" w:rsidRDefault="00FF51AC" w:rsidP="002D4BFF">
            <w:pPr>
              <w:spacing w:before="120" w:after="120" w:line="259" w:lineRule="auto"/>
              <w:jc w:val="center"/>
              <w:rPr>
                <w:rFonts w:cs="Arial"/>
              </w:rPr>
            </w:pPr>
            <w:r>
              <w:rPr>
                <w:rFonts w:cs="Arial"/>
              </w:rPr>
              <w:t>6</w:t>
            </w:r>
            <w:r w:rsidR="000015D4">
              <w:rPr>
                <w:rFonts w:cs="Arial"/>
              </w:rPr>
              <w:t>/20</w:t>
            </w:r>
          </w:p>
        </w:tc>
        <w:tc>
          <w:tcPr>
            <w:tcW w:w="1530" w:type="dxa"/>
            <w:vAlign w:val="center"/>
          </w:tcPr>
          <w:p w14:paraId="6C9C2C57" w14:textId="43607C41" w:rsidR="00F714B2" w:rsidRDefault="000015D4" w:rsidP="002D4BFF">
            <w:pPr>
              <w:spacing w:before="120" w:after="120"/>
              <w:jc w:val="center"/>
              <w:rPr>
                <w:rFonts w:cs="Arial"/>
              </w:rPr>
            </w:pPr>
            <w:r>
              <w:rPr>
                <w:rFonts w:cs="Arial"/>
              </w:rPr>
              <w:t>Virtual</w:t>
            </w:r>
          </w:p>
        </w:tc>
        <w:tc>
          <w:tcPr>
            <w:tcW w:w="1440" w:type="dxa"/>
            <w:vAlign w:val="center"/>
          </w:tcPr>
          <w:p w14:paraId="3E5E09EE" w14:textId="555CEBBA" w:rsidR="00F714B2" w:rsidRDefault="00591437" w:rsidP="3DDED65D">
            <w:pPr>
              <w:spacing w:before="120" w:after="120" w:line="259" w:lineRule="auto"/>
              <w:jc w:val="center"/>
              <w:rPr>
                <w:rFonts w:cs="Arial"/>
                <w:highlight w:val="yellow"/>
              </w:rPr>
            </w:pPr>
            <w:r w:rsidRPr="0012752A">
              <w:rPr>
                <w:rFonts w:cs="Arial"/>
              </w:rPr>
              <w:t>90</w:t>
            </w:r>
          </w:p>
        </w:tc>
        <w:tc>
          <w:tcPr>
            <w:tcW w:w="5456" w:type="dxa"/>
          </w:tcPr>
          <w:p w14:paraId="19213BDF" w14:textId="476FFFC9" w:rsidR="00FC0393" w:rsidRPr="00FC0393" w:rsidRDefault="00591437" w:rsidP="00FC0393">
            <w:r w:rsidRPr="3FFA1FB0">
              <w:rPr>
                <w:rFonts w:cs="Arial"/>
                <w:color w:val="000000" w:themeColor="text1"/>
              </w:rPr>
              <w:t>Data Leadership Session 4</w:t>
            </w:r>
            <w:r>
              <w:t>—</w:t>
            </w:r>
            <w:r w:rsidR="00FC0393" w:rsidRPr="00FC0393">
              <w:t>Shared Practice Panel</w:t>
            </w:r>
          </w:p>
          <w:p w14:paraId="38AFC0E9" w14:textId="4808F728" w:rsidR="00F714B2" w:rsidRPr="00057504" w:rsidRDefault="00FC0393" w:rsidP="00C12B4F">
            <w:pPr>
              <w:pStyle w:val="NoSpacing"/>
              <w:spacing w:before="120" w:after="120"/>
              <w:rPr>
                <w:color w:val="000000"/>
              </w:rPr>
            </w:pPr>
            <w:r w:rsidRPr="006A61CC">
              <w:rPr>
                <w:rFonts w:eastAsia="Times New Roman" w:cs="Times New Roman"/>
                <w:szCs w:val="24"/>
              </w:rPr>
              <w:t>This direct virtual training is focused on making sense of CAASPP data within a culture of data use for system improvement to promote equitable outcomes for students.</w:t>
            </w:r>
          </w:p>
        </w:tc>
      </w:tr>
      <w:tr w:rsidR="0012752A" w:rsidRPr="007A6DC8" w:rsidDel="00C434CE" w14:paraId="333086B5" w14:textId="77777777" w:rsidTr="1B165F9F">
        <w:trPr>
          <w:cantSplit/>
        </w:trPr>
        <w:tc>
          <w:tcPr>
            <w:tcW w:w="1165" w:type="dxa"/>
            <w:vAlign w:val="center"/>
          </w:tcPr>
          <w:p w14:paraId="4CB2D825" w14:textId="0AF182BD" w:rsidR="0012752A" w:rsidRDefault="0012752A" w:rsidP="002D4BFF">
            <w:pPr>
              <w:spacing w:before="120" w:after="120" w:line="259" w:lineRule="auto"/>
              <w:jc w:val="center"/>
              <w:rPr>
                <w:rFonts w:cs="Arial"/>
              </w:rPr>
            </w:pPr>
            <w:r>
              <w:rPr>
                <w:rFonts w:cs="Arial"/>
              </w:rPr>
              <w:lastRenderedPageBreak/>
              <w:t>6/20</w:t>
            </w:r>
          </w:p>
        </w:tc>
        <w:tc>
          <w:tcPr>
            <w:tcW w:w="1530" w:type="dxa"/>
            <w:vAlign w:val="center"/>
          </w:tcPr>
          <w:p w14:paraId="041ADA96" w14:textId="1FE5B43C" w:rsidR="0012752A" w:rsidRDefault="0012752A" w:rsidP="002D4BFF">
            <w:pPr>
              <w:spacing w:before="120" w:after="120"/>
              <w:jc w:val="center"/>
              <w:rPr>
                <w:rFonts w:cs="Arial"/>
              </w:rPr>
            </w:pPr>
            <w:r>
              <w:rPr>
                <w:rFonts w:cs="Arial"/>
              </w:rPr>
              <w:t>Virtual</w:t>
            </w:r>
          </w:p>
        </w:tc>
        <w:tc>
          <w:tcPr>
            <w:tcW w:w="1440" w:type="dxa"/>
            <w:vAlign w:val="center"/>
          </w:tcPr>
          <w:p w14:paraId="1540697D" w14:textId="55283EE6" w:rsidR="0012752A" w:rsidRPr="0012752A" w:rsidRDefault="003E262E" w:rsidP="3DDED65D">
            <w:pPr>
              <w:spacing w:before="120" w:after="120" w:line="259" w:lineRule="auto"/>
              <w:jc w:val="center"/>
              <w:rPr>
                <w:rFonts w:cs="Arial"/>
              </w:rPr>
            </w:pPr>
            <w:r w:rsidRPr="0007159B">
              <w:rPr>
                <w:rFonts w:cs="Arial"/>
              </w:rPr>
              <w:t>71</w:t>
            </w:r>
          </w:p>
        </w:tc>
        <w:tc>
          <w:tcPr>
            <w:tcW w:w="5456" w:type="dxa"/>
          </w:tcPr>
          <w:p w14:paraId="5322A931" w14:textId="7F7A5363" w:rsidR="00851226" w:rsidRPr="00851226" w:rsidRDefault="00851226" w:rsidP="00851226">
            <w:pPr>
              <w:rPr>
                <w:rFonts w:cs="Arial"/>
                <w:color w:val="000000"/>
              </w:rPr>
            </w:pPr>
            <w:r w:rsidRPr="3FFA1FB0">
              <w:rPr>
                <w:rFonts w:cs="Arial"/>
                <w:color w:val="000000" w:themeColor="text1"/>
              </w:rPr>
              <w:t>New Coordinator Training #2</w:t>
            </w:r>
            <w:r w:rsidR="00BD2495" w:rsidRPr="3FFA1FB0">
              <w:rPr>
                <w:rFonts w:cs="Arial"/>
                <w:color w:val="000000" w:themeColor="text1"/>
              </w:rPr>
              <w:t>—</w:t>
            </w:r>
            <w:r w:rsidRPr="3FFA1FB0">
              <w:rPr>
                <w:rFonts w:cs="Arial"/>
                <w:color w:val="000000" w:themeColor="text1"/>
              </w:rPr>
              <w:t>Managing Users</w:t>
            </w:r>
          </w:p>
          <w:p w14:paraId="631B8E57" w14:textId="25BB9B34" w:rsidR="0012752A" w:rsidRDefault="00BD2495" w:rsidP="00C12B4F">
            <w:pPr>
              <w:spacing w:before="120" w:after="120"/>
              <w:rPr>
                <w:rFonts w:cs="Arial"/>
                <w:color w:val="000000"/>
              </w:rPr>
            </w:pPr>
            <w:r w:rsidRPr="3FFA1FB0">
              <w:rPr>
                <w:rFonts w:cs="Arial"/>
                <w:color w:val="000000" w:themeColor="text1"/>
              </w:rPr>
              <w:t>This training provide</w:t>
            </w:r>
            <w:r w:rsidR="00053692">
              <w:rPr>
                <w:rFonts w:cs="Arial"/>
                <w:color w:val="000000" w:themeColor="text1"/>
              </w:rPr>
              <w:t>d</w:t>
            </w:r>
            <w:r w:rsidRPr="3FFA1FB0">
              <w:rPr>
                <w:rFonts w:cs="Arial"/>
                <w:color w:val="000000" w:themeColor="text1"/>
              </w:rPr>
              <w:t xml:space="preserve"> participants with information on managing users.</w:t>
            </w:r>
          </w:p>
        </w:tc>
      </w:tr>
    </w:tbl>
    <w:p w14:paraId="4C4ADF31" w14:textId="77777777" w:rsidR="002D4BFF" w:rsidRPr="003D04A4" w:rsidRDefault="002D4BFF" w:rsidP="00C03A8A">
      <w:pPr>
        <w:keepNext/>
        <w:spacing w:before="480" w:after="240"/>
        <w:outlineLvl w:val="1"/>
        <w:rPr>
          <w:b/>
        </w:rPr>
      </w:pPr>
      <w:r w:rsidRPr="003D04A4">
        <w:rPr>
          <w:b/>
        </w:rPr>
        <w:t xml:space="preserve">Table 2. </w:t>
      </w:r>
      <w:r w:rsidRPr="003D04A4">
        <w:rPr>
          <w:rFonts w:eastAsiaTheme="majorEastAsia" w:cstheme="majorBidi"/>
          <w:b/>
        </w:rPr>
        <w:t>Advisory Panel/Review Committee Meetings</w:t>
      </w:r>
    </w:p>
    <w:tbl>
      <w:tblPr>
        <w:tblStyle w:val="TableGrid"/>
        <w:tblW w:w="9591" w:type="dxa"/>
        <w:tblLayout w:type="fixed"/>
        <w:tblLook w:val="0620" w:firstRow="1" w:lastRow="0" w:firstColumn="0" w:lastColumn="0" w:noHBand="1" w:noVBand="1"/>
        <w:tblCaption w:val="Provides the dates, locations, and estimated number of attendees for trainings provided by the CDE, in coordination with CAASPP contractors."/>
        <w:tblDescription w:val="Provides the dates, locations, and estimated number of attendees for trainings provided by the CDE, in coordination with CAASPP contractors."/>
      </w:tblPr>
      <w:tblGrid>
        <w:gridCol w:w="1165"/>
        <w:gridCol w:w="1530"/>
        <w:gridCol w:w="1440"/>
        <w:gridCol w:w="5456"/>
      </w:tblGrid>
      <w:tr w:rsidR="002D4BFF" w:rsidRPr="007A6DC8" w14:paraId="510F9A73" w14:textId="77777777" w:rsidTr="09BAA1E6">
        <w:trPr>
          <w:cantSplit/>
          <w:tblHeader/>
        </w:trPr>
        <w:tc>
          <w:tcPr>
            <w:tcW w:w="1165" w:type="dxa"/>
            <w:shd w:val="clear" w:color="auto" w:fill="D9D9D9" w:themeFill="background1" w:themeFillShade="D9"/>
            <w:vAlign w:val="center"/>
          </w:tcPr>
          <w:p w14:paraId="7BAD3034" w14:textId="77777777" w:rsidR="002D4BFF" w:rsidRPr="007A6DC8" w:rsidRDefault="002D4BFF" w:rsidP="002D4BFF">
            <w:pPr>
              <w:spacing w:before="120" w:after="120"/>
              <w:jc w:val="center"/>
              <w:rPr>
                <w:rFonts w:cs="Arial"/>
                <w:b/>
                <w:bCs/>
              </w:rPr>
            </w:pPr>
            <w:r w:rsidRPr="007A6DC8">
              <w:rPr>
                <w:rFonts w:cs="Arial"/>
                <w:b/>
                <w:bCs/>
              </w:rPr>
              <w:t>Date(s)</w:t>
            </w:r>
          </w:p>
        </w:tc>
        <w:tc>
          <w:tcPr>
            <w:tcW w:w="1530" w:type="dxa"/>
            <w:shd w:val="clear" w:color="auto" w:fill="D9D9D9" w:themeFill="background1" w:themeFillShade="D9"/>
            <w:vAlign w:val="center"/>
          </w:tcPr>
          <w:p w14:paraId="54395E17" w14:textId="77777777" w:rsidR="002D4BFF" w:rsidRPr="007A6DC8" w:rsidRDefault="002D4BFF" w:rsidP="002D4BFF">
            <w:pPr>
              <w:spacing w:before="120" w:after="120"/>
              <w:jc w:val="center"/>
              <w:rPr>
                <w:rFonts w:cs="Arial"/>
                <w:b/>
                <w:bCs/>
              </w:rPr>
            </w:pPr>
            <w:r w:rsidRPr="007A6DC8">
              <w:rPr>
                <w:rFonts w:cs="Arial"/>
                <w:b/>
                <w:bCs/>
              </w:rPr>
              <w:t>Location</w:t>
            </w:r>
          </w:p>
        </w:tc>
        <w:tc>
          <w:tcPr>
            <w:tcW w:w="1440" w:type="dxa"/>
            <w:shd w:val="clear" w:color="auto" w:fill="D9D9D9" w:themeFill="background1" w:themeFillShade="D9"/>
            <w:vAlign w:val="center"/>
          </w:tcPr>
          <w:p w14:paraId="317C5F40" w14:textId="77777777" w:rsidR="002D4BFF" w:rsidRPr="007A6DC8" w:rsidRDefault="002D4BFF" w:rsidP="002D4BFF">
            <w:pPr>
              <w:spacing w:before="120" w:after="120"/>
              <w:jc w:val="center"/>
              <w:rPr>
                <w:rFonts w:cs="Arial"/>
                <w:color w:val="000000"/>
                <w:lang w:val="en"/>
              </w:rPr>
            </w:pPr>
            <w:r w:rsidRPr="007A6DC8">
              <w:rPr>
                <w:rFonts w:cs="Arial"/>
                <w:b/>
                <w:bCs/>
              </w:rPr>
              <w:t>Estimated Number of Attendees</w:t>
            </w:r>
          </w:p>
        </w:tc>
        <w:tc>
          <w:tcPr>
            <w:tcW w:w="5456" w:type="dxa"/>
            <w:shd w:val="clear" w:color="auto" w:fill="D9D9D9" w:themeFill="background1" w:themeFillShade="D9"/>
            <w:vAlign w:val="center"/>
          </w:tcPr>
          <w:p w14:paraId="02F99ED9" w14:textId="77777777" w:rsidR="002D4BFF" w:rsidRPr="007A6DC8" w:rsidRDefault="002D4BFF" w:rsidP="002D4BFF">
            <w:pPr>
              <w:spacing w:before="120" w:after="120"/>
              <w:jc w:val="center"/>
              <w:rPr>
                <w:rFonts w:cs="Arial"/>
                <w:b/>
                <w:bCs/>
              </w:rPr>
            </w:pPr>
            <w:r w:rsidRPr="007A6DC8">
              <w:rPr>
                <w:rFonts w:cs="Arial"/>
                <w:b/>
                <w:bCs/>
              </w:rPr>
              <w:t>Description</w:t>
            </w:r>
          </w:p>
        </w:tc>
      </w:tr>
      <w:tr w:rsidR="3FFA1FB0" w14:paraId="1DD6A57A" w14:textId="77777777" w:rsidTr="09BAA1E6">
        <w:trPr>
          <w:cantSplit/>
          <w:trHeight w:val="300"/>
        </w:trPr>
        <w:tc>
          <w:tcPr>
            <w:tcW w:w="1165" w:type="dxa"/>
            <w:vAlign w:val="center"/>
          </w:tcPr>
          <w:p w14:paraId="19474455" w14:textId="61F61E98" w:rsidR="3FFA1FB0" w:rsidRDefault="3FFA1FB0" w:rsidP="3FFA1FB0">
            <w:pPr>
              <w:spacing w:before="120" w:after="120" w:line="259" w:lineRule="auto"/>
              <w:jc w:val="center"/>
              <w:rPr>
                <w:rFonts w:eastAsia="Arial" w:cs="Arial"/>
              </w:rPr>
            </w:pPr>
            <w:r w:rsidRPr="3FFA1FB0">
              <w:rPr>
                <w:rFonts w:eastAsia="Arial" w:cs="Arial"/>
                <w:color w:val="000000" w:themeColor="text1"/>
              </w:rPr>
              <w:t>5/9, 21, 23</w:t>
            </w:r>
          </w:p>
        </w:tc>
        <w:tc>
          <w:tcPr>
            <w:tcW w:w="1530" w:type="dxa"/>
            <w:vAlign w:val="center"/>
          </w:tcPr>
          <w:p w14:paraId="39E88B5D" w14:textId="34A9CFAA" w:rsidR="3FFA1FB0" w:rsidRDefault="3FFA1FB0" w:rsidP="3FFA1FB0">
            <w:pPr>
              <w:spacing w:before="120" w:after="120"/>
              <w:jc w:val="center"/>
              <w:rPr>
                <w:rFonts w:cs="Arial"/>
              </w:rPr>
            </w:pPr>
            <w:r w:rsidRPr="3FFA1FB0">
              <w:rPr>
                <w:rFonts w:cs="Arial"/>
              </w:rPr>
              <w:t>Virtual</w:t>
            </w:r>
          </w:p>
        </w:tc>
        <w:tc>
          <w:tcPr>
            <w:tcW w:w="1440" w:type="dxa"/>
            <w:vAlign w:val="center"/>
          </w:tcPr>
          <w:p w14:paraId="6FF3150F" w14:textId="253C0D7F" w:rsidR="3FFA1FB0" w:rsidRDefault="3FFA1FB0" w:rsidP="3FFA1FB0">
            <w:pPr>
              <w:spacing w:before="120" w:after="120" w:line="259" w:lineRule="auto"/>
              <w:jc w:val="center"/>
              <w:rPr>
                <w:rFonts w:cs="Arial"/>
              </w:rPr>
            </w:pPr>
            <w:r w:rsidRPr="3FFA1FB0">
              <w:rPr>
                <w:rFonts w:cs="Arial"/>
              </w:rPr>
              <w:t>10</w:t>
            </w:r>
          </w:p>
        </w:tc>
        <w:tc>
          <w:tcPr>
            <w:tcW w:w="5456" w:type="dxa"/>
          </w:tcPr>
          <w:p w14:paraId="03944FCC" w14:textId="2BF8B5A8" w:rsidR="3FFA1FB0" w:rsidRDefault="3FFA1FB0" w:rsidP="3FFA1FB0">
            <w:pPr>
              <w:shd w:val="clear" w:color="auto" w:fill="FFFFFF" w:themeFill="background1"/>
              <w:spacing w:before="225" w:after="120"/>
              <w:rPr>
                <w:rFonts w:eastAsia="Arial" w:cs="Arial"/>
                <w:color w:val="000000" w:themeColor="text1"/>
              </w:rPr>
            </w:pPr>
            <w:r w:rsidRPr="3FFA1FB0">
              <w:rPr>
                <w:rFonts w:eastAsia="Arial" w:cs="Arial"/>
                <w:color w:val="000000" w:themeColor="text1"/>
              </w:rPr>
              <w:t xml:space="preserve">CSA Writing Range Finding Session 1 (Grades </w:t>
            </w:r>
            <w:r w:rsidR="00F3564C">
              <w:rPr>
                <w:rFonts w:eastAsia="Arial" w:cs="Arial"/>
                <w:color w:val="000000" w:themeColor="text1"/>
              </w:rPr>
              <w:t>Three and Four</w:t>
            </w:r>
            <w:r w:rsidRPr="3FFA1FB0">
              <w:rPr>
                <w:rFonts w:eastAsia="Arial" w:cs="Arial"/>
                <w:color w:val="000000" w:themeColor="text1"/>
              </w:rPr>
              <w:t>, and High School) Benchmark Identification</w:t>
            </w:r>
          </w:p>
          <w:p w14:paraId="3CC34DD3" w14:textId="0D2E4476" w:rsidR="3FFA1FB0" w:rsidRDefault="3FFA1FB0" w:rsidP="3FFA1FB0">
            <w:pPr>
              <w:shd w:val="clear" w:color="auto" w:fill="FFFFFF" w:themeFill="background1"/>
              <w:spacing w:before="225" w:after="120"/>
              <w:rPr>
                <w:rFonts w:eastAsia="Arial" w:cs="Arial"/>
                <w:color w:val="000000" w:themeColor="text1"/>
              </w:rPr>
            </w:pPr>
            <w:r w:rsidRPr="3FFA1FB0">
              <w:rPr>
                <w:rFonts w:eastAsia="Arial" w:cs="Arial"/>
                <w:color w:val="000000" w:themeColor="text1"/>
              </w:rPr>
              <w:t>Participants scored Writing student samples and identified anchor responses to be used in the scoring of the CSA field test items.</w:t>
            </w:r>
          </w:p>
        </w:tc>
      </w:tr>
      <w:tr w:rsidR="003832AE" w14:paraId="04A4124A" w14:textId="77777777" w:rsidTr="09BAA1E6">
        <w:trPr>
          <w:cantSplit/>
          <w:trHeight w:val="300"/>
        </w:trPr>
        <w:tc>
          <w:tcPr>
            <w:tcW w:w="1165" w:type="dxa"/>
            <w:vAlign w:val="center"/>
          </w:tcPr>
          <w:p w14:paraId="6D17155E" w14:textId="6EA60485" w:rsidR="003832AE" w:rsidRPr="004845E4" w:rsidRDefault="6B75E915" w:rsidP="00544273">
            <w:pPr>
              <w:spacing w:before="120" w:after="120" w:line="259" w:lineRule="auto"/>
              <w:jc w:val="center"/>
              <w:rPr>
                <w:rFonts w:eastAsia="Arial" w:cs="Arial"/>
              </w:rPr>
            </w:pPr>
            <w:r w:rsidRPr="3FFA1FB0">
              <w:rPr>
                <w:rFonts w:eastAsia="Arial" w:cs="Arial"/>
                <w:color w:val="000000" w:themeColor="text1"/>
              </w:rPr>
              <w:t>5/1-3,</w:t>
            </w:r>
            <w:r w:rsidR="002C366C">
              <w:rPr>
                <w:rFonts w:eastAsia="Arial" w:cs="Arial"/>
                <w:color w:val="000000" w:themeColor="text1"/>
              </w:rPr>
              <w:br/>
            </w:r>
            <w:r w:rsidRPr="3FFA1FB0">
              <w:rPr>
                <w:rFonts w:eastAsia="Arial" w:cs="Arial"/>
                <w:color w:val="000000" w:themeColor="text1"/>
              </w:rPr>
              <w:t>8-10,</w:t>
            </w:r>
            <w:r w:rsidR="002C366C">
              <w:rPr>
                <w:rFonts w:eastAsia="Arial" w:cs="Arial"/>
                <w:color w:val="000000" w:themeColor="text1"/>
              </w:rPr>
              <w:br/>
            </w:r>
            <w:r w:rsidRPr="3FFA1FB0">
              <w:rPr>
                <w:rFonts w:eastAsia="Arial" w:cs="Arial"/>
                <w:color w:val="000000" w:themeColor="text1"/>
              </w:rPr>
              <w:t xml:space="preserve">14-17 </w:t>
            </w:r>
          </w:p>
        </w:tc>
        <w:tc>
          <w:tcPr>
            <w:tcW w:w="1530" w:type="dxa"/>
            <w:vAlign w:val="center"/>
          </w:tcPr>
          <w:p w14:paraId="299BA2AC" w14:textId="1A1A106A" w:rsidR="003832AE" w:rsidRPr="004845E4" w:rsidRDefault="006A77CD" w:rsidP="00544273">
            <w:pPr>
              <w:spacing w:before="120" w:after="120"/>
              <w:jc w:val="center"/>
              <w:rPr>
                <w:rFonts w:cs="Arial"/>
              </w:rPr>
            </w:pPr>
            <w:r w:rsidRPr="3FFA1FB0">
              <w:rPr>
                <w:rFonts w:cs="Arial"/>
              </w:rPr>
              <w:t>Virtual</w:t>
            </w:r>
          </w:p>
        </w:tc>
        <w:tc>
          <w:tcPr>
            <w:tcW w:w="1440" w:type="dxa"/>
            <w:vAlign w:val="center"/>
          </w:tcPr>
          <w:p w14:paraId="52BC6D23" w14:textId="23149EDF" w:rsidR="003832AE" w:rsidRPr="004845E4" w:rsidRDefault="658AC256" w:rsidP="00544273">
            <w:pPr>
              <w:spacing w:before="120" w:after="120" w:line="259" w:lineRule="auto"/>
              <w:jc w:val="center"/>
              <w:rPr>
                <w:rFonts w:eastAsia="Arial" w:cs="Arial"/>
              </w:rPr>
            </w:pPr>
            <w:r w:rsidRPr="3FFA1FB0">
              <w:rPr>
                <w:rFonts w:eastAsia="Arial" w:cs="Arial"/>
                <w:color w:val="000000" w:themeColor="text1"/>
              </w:rPr>
              <w:t>7</w:t>
            </w:r>
          </w:p>
        </w:tc>
        <w:tc>
          <w:tcPr>
            <w:tcW w:w="5456" w:type="dxa"/>
          </w:tcPr>
          <w:p w14:paraId="3F7620E6" w14:textId="3ABF9D9F" w:rsidR="3FFA1FB0" w:rsidRDefault="3FFA1FB0" w:rsidP="3FFA1FB0">
            <w:pPr>
              <w:spacing w:before="225" w:after="120"/>
              <w:rPr>
                <w:rFonts w:eastAsia="Arial" w:cs="Arial"/>
                <w:color w:val="000000" w:themeColor="text1"/>
              </w:rPr>
            </w:pPr>
            <w:r w:rsidRPr="3FFA1FB0">
              <w:rPr>
                <w:rFonts w:eastAsia="Arial" w:cs="Arial"/>
                <w:color w:val="000000" w:themeColor="text1"/>
              </w:rPr>
              <w:t xml:space="preserve">ELPAC Speaking Range Finding (Kindergarten through Grade </w:t>
            </w:r>
            <w:r w:rsidR="00F3564C">
              <w:rPr>
                <w:rFonts w:eastAsia="Arial" w:cs="Arial"/>
                <w:color w:val="000000" w:themeColor="text1"/>
              </w:rPr>
              <w:t>Twelve</w:t>
            </w:r>
            <w:r w:rsidRPr="3FFA1FB0">
              <w:rPr>
                <w:rFonts w:eastAsia="Arial" w:cs="Arial"/>
                <w:color w:val="000000" w:themeColor="text1"/>
              </w:rPr>
              <w:t>)</w:t>
            </w:r>
          </w:p>
          <w:p w14:paraId="468901DE" w14:textId="07D58523" w:rsidR="3FFA1FB0" w:rsidRPr="3FFA1FB0" w:rsidRDefault="669EBB99" w:rsidP="3FFA1FB0">
            <w:pPr>
              <w:spacing w:before="225" w:after="120"/>
              <w:rPr>
                <w:rFonts w:eastAsia="Arial" w:cs="Arial"/>
                <w:color w:val="000000" w:themeColor="text1"/>
              </w:rPr>
            </w:pPr>
            <w:r w:rsidRPr="3FFA1FB0">
              <w:rPr>
                <w:rFonts w:eastAsia="Arial" w:cs="Arial"/>
                <w:color w:val="000000" w:themeColor="text1"/>
              </w:rPr>
              <w:t>Participants scored Speaking student samples and identified anchor responses to be used in the scoring of the ELPAC field test items.</w:t>
            </w:r>
          </w:p>
        </w:tc>
      </w:tr>
      <w:tr w:rsidR="00544273" w14:paraId="6DD4ED20" w14:textId="77777777" w:rsidTr="09BAA1E6">
        <w:trPr>
          <w:cantSplit/>
          <w:trHeight w:val="300"/>
        </w:trPr>
        <w:tc>
          <w:tcPr>
            <w:tcW w:w="1165" w:type="dxa"/>
            <w:vAlign w:val="center"/>
          </w:tcPr>
          <w:p w14:paraId="1CB40A6A" w14:textId="7037EA08" w:rsidR="00544273" w:rsidRPr="1EA4D0E3" w:rsidRDefault="00544273" w:rsidP="00544273">
            <w:pPr>
              <w:spacing w:before="120" w:after="120" w:line="259" w:lineRule="auto"/>
              <w:jc w:val="center"/>
              <w:rPr>
                <w:rFonts w:cs="Arial"/>
              </w:rPr>
            </w:pPr>
            <w:r w:rsidRPr="3FFA1FB0">
              <w:rPr>
                <w:rFonts w:cs="Arial"/>
              </w:rPr>
              <w:t>5/14–16</w:t>
            </w:r>
          </w:p>
        </w:tc>
        <w:tc>
          <w:tcPr>
            <w:tcW w:w="1530" w:type="dxa"/>
            <w:vAlign w:val="center"/>
          </w:tcPr>
          <w:p w14:paraId="4200532F" w14:textId="2C1A303D" w:rsidR="00544273" w:rsidRDefault="00544273" w:rsidP="00544273">
            <w:pPr>
              <w:spacing w:before="120" w:after="120"/>
              <w:jc w:val="center"/>
              <w:rPr>
                <w:rFonts w:cs="Arial"/>
              </w:rPr>
            </w:pPr>
            <w:r w:rsidRPr="3FFA1FB0">
              <w:rPr>
                <w:rFonts w:cs="Arial"/>
              </w:rPr>
              <w:t>Virtual</w:t>
            </w:r>
          </w:p>
        </w:tc>
        <w:tc>
          <w:tcPr>
            <w:tcW w:w="1440" w:type="dxa"/>
            <w:vAlign w:val="center"/>
          </w:tcPr>
          <w:p w14:paraId="21840147" w14:textId="65F2BBBE" w:rsidR="00544273" w:rsidRDefault="42E0C1E3" w:rsidP="00544273">
            <w:pPr>
              <w:spacing w:before="120" w:after="120" w:line="259" w:lineRule="auto"/>
              <w:jc w:val="center"/>
              <w:rPr>
                <w:rFonts w:cs="Arial"/>
              </w:rPr>
            </w:pPr>
            <w:r w:rsidRPr="3FFA1FB0">
              <w:rPr>
                <w:rFonts w:cs="Arial"/>
              </w:rPr>
              <w:t>30</w:t>
            </w:r>
          </w:p>
        </w:tc>
        <w:tc>
          <w:tcPr>
            <w:tcW w:w="5456" w:type="dxa"/>
          </w:tcPr>
          <w:p w14:paraId="7BA6C8B4" w14:textId="524C2612" w:rsidR="00544273" w:rsidRPr="004845E4" w:rsidRDefault="00544273" w:rsidP="00544273">
            <w:pPr>
              <w:spacing w:before="120" w:after="120"/>
            </w:pPr>
            <w:r w:rsidRPr="3FFA1FB0">
              <w:t>ELPAC Data Review Meeting</w:t>
            </w:r>
            <w:r w:rsidR="0040662C">
              <w:t xml:space="preserve"> (DRM)</w:t>
            </w:r>
          </w:p>
          <w:p w14:paraId="6031B40B" w14:textId="4C75B448" w:rsidR="00544273" w:rsidRDefault="00273396" w:rsidP="00544273">
            <w:pPr>
              <w:spacing w:before="120" w:after="120"/>
            </w:pPr>
            <w:r w:rsidRPr="00273396">
              <w:t xml:space="preserve">Participants reviewed data on the performance of </w:t>
            </w:r>
            <w:r w:rsidR="00803392">
              <w:t>operational</w:t>
            </w:r>
            <w:r w:rsidRPr="00273396">
              <w:t xml:space="preserve"> </w:t>
            </w:r>
            <w:r w:rsidR="6089C803" w:rsidRPr="3FFA1FB0">
              <w:t xml:space="preserve">ELPAC </w:t>
            </w:r>
            <w:r w:rsidRPr="00273396">
              <w:t>items.</w:t>
            </w:r>
          </w:p>
        </w:tc>
      </w:tr>
      <w:tr w:rsidR="00544273" w:rsidRPr="007A6DC8" w:rsidDel="00C434CE" w14:paraId="3656B9AB" w14:textId="77777777" w:rsidTr="09BAA1E6">
        <w:trPr>
          <w:cantSplit/>
        </w:trPr>
        <w:tc>
          <w:tcPr>
            <w:tcW w:w="1165" w:type="dxa"/>
            <w:vAlign w:val="center"/>
          </w:tcPr>
          <w:p w14:paraId="45FB0818" w14:textId="2F581DBB" w:rsidR="00544273" w:rsidRDefault="00544273" w:rsidP="00544273">
            <w:pPr>
              <w:spacing w:before="120" w:after="120" w:line="259" w:lineRule="auto"/>
              <w:jc w:val="center"/>
              <w:rPr>
                <w:rFonts w:cs="Arial"/>
              </w:rPr>
            </w:pPr>
            <w:r>
              <w:rPr>
                <w:rFonts w:cs="Arial"/>
              </w:rPr>
              <w:t>5/22</w:t>
            </w:r>
          </w:p>
        </w:tc>
        <w:tc>
          <w:tcPr>
            <w:tcW w:w="1530" w:type="dxa"/>
            <w:vAlign w:val="center"/>
          </w:tcPr>
          <w:p w14:paraId="049F31CB" w14:textId="03B28478" w:rsidR="00544273" w:rsidRDefault="00544273" w:rsidP="00544273">
            <w:pPr>
              <w:spacing w:before="120" w:after="120"/>
              <w:jc w:val="center"/>
              <w:rPr>
                <w:rFonts w:cs="Arial"/>
              </w:rPr>
            </w:pPr>
            <w:r>
              <w:rPr>
                <w:rFonts w:cs="Arial"/>
              </w:rPr>
              <w:t>Virtual</w:t>
            </w:r>
          </w:p>
        </w:tc>
        <w:tc>
          <w:tcPr>
            <w:tcW w:w="1440" w:type="dxa"/>
            <w:vAlign w:val="center"/>
          </w:tcPr>
          <w:p w14:paraId="53128261" w14:textId="2F563702" w:rsidR="00544273" w:rsidRDefault="4C00A68E" w:rsidP="00544273">
            <w:pPr>
              <w:spacing w:before="120" w:after="120" w:line="259" w:lineRule="auto"/>
              <w:jc w:val="center"/>
              <w:rPr>
                <w:rFonts w:cs="Arial"/>
              </w:rPr>
            </w:pPr>
            <w:r w:rsidRPr="3FFA1FB0">
              <w:rPr>
                <w:rFonts w:cs="Arial"/>
              </w:rPr>
              <w:t>65</w:t>
            </w:r>
          </w:p>
        </w:tc>
        <w:tc>
          <w:tcPr>
            <w:tcW w:w="5456" w:type="dxa"/>
          </w:tcPr>
          <w:p w14:paraId="09DFFB42" w14:textId="77777777" w:rsidR="00544273" w:rsidRDefault="00544273" w:rsidP="00544273">
            <w:pPr>
              <w:spacing w:before="120" w:after="120"/>
            </w:pPr>
            <w:r w:rsidRPr="007E43A3">
              <w:t>Charter School Assessment Coordinator Network Meeting</w:t>
            </w:r>
          </w:p>
          <w:p w14:paraId="62486C05" w14:textId="01FD6407" w:rsidR="00544273" w:rsidRPr="00DF5C22" w:rsidRDefault="00544273" w:rsidP="00544273">
            <w:pPr>
              <w:spacing w:before="120" w:after="120"/>
            </w:pPr>
            <w:r>
              <w:t>Hosted by SCOE, the C</w:t>
            </w:r>
            <w:r w:rsidRPr="00AD5200">
              <w:t>harter School LEA CAASPP and ELPAC coordinators</w:t>
            </w:r>
            <w:r>
              <w:t xml:space="preserve"> learn</w:t>
            </w:r>
            <w:r w:rsidR="006D2F55">
              <w:t>ed</w:t>
            </w:r>
            <w:r>
              <w:t xml:space="preserve"> </w:t>
            </w:r>
            <w:r w:rsidRPr="00B64546">
              <w:t xml:space="preserve">how other charter schools handle statewide assessment administration </w:t>
            </w:r>
            <w:r>
              <w:t xml:space="preserve">and </w:t>
            </w:r>
            <w:r w:rsidRPr="00B64546">
              <w:t>connect with other charter school assessment coordinators</w:t>
            </w:r>
            <w:r>
              <w:t>.</w:t>
            </w:r>
          </w:p>
        </w:tc>
      </w:tr>
      <w:tr w:rsidR="3FFA1FB0" w14:paraId="50C5E626" w14:textId="77777777" w:rsidTr="09BAA1E6">
        <w:trPr>
          <w:cantSplit/>
          <w:trHeight w:val="300"/>
        </w:trPr>
        <w:tc>
          <w:tcPr>
            <w:tcW w:w="1165" w:type="dxa"/>
            <w:vAlign w:val="center"/>
          </w:tcPr>
          <w:p w14:paraId="2C32C5A5" w14:textId="7BB94D64" w:rsidR="3FFA1FB0" w:rsidRDefault="3FFA1FB0" w:rsidP="3FFA1FB0">
            <w:pPr>
              <w:spacing w:before="225" w:after="120"/>
              <w:jc w:val="center"/>
              <w:rPr>
                <w:rFonts w:eastAsia="Arial" w:cs="Arial"/>
                <w:color w:val="000000" w:themeColor="text1"/>
              </w:rPr>
            </w:pPr>
            <w:r w:rsidRPr="3FFA1FB0">
              <w:rPr>
                <w:rFonts w:eastAsia="Arial" w:cs="Arial"/>
                <w:color w:val="000000" w:themeColor="text1"/>
              </w:rPr>
              <w:lastRenderedPageBreak/>
              <w:t>6/4</w:t>
            </w:r>
            <w:r w:rsidR="00F3564C" w:rsidRPr="1B165F9F">
              <w:rPr>
                <w:rFonts w:cs="Arial"/>
              </w:rPr>
              <w:t>–</w:t>
            </w:r>
            <w:r w:rsidRPr="3FFA1FB0">
              <w:rPr>
                <w:rFonts w:eastAsia="Arial" w:cs="Arial"/>
                <w:color w:val="000000" w:themeColor="text1"/>
              </w:rPr>
              <w:t>5</w:t>
            </w:r>
          </w:p>
        </w:tc>
        <w:tc>
          <w:tcPr>
            <w:tcW w:w="1530" w:type="dxa"/>
            <w:vAlign w:val="center"/>
          </w:tcPr>
          <w:p w14:paraId="1A3CB771" w14:textId="1E79B9F9" w:rsidR="3FFA1FB0" w:rsidRDefault="3FFA1FB0" w:rsidP="3FFA1FB0">
            <w:pPr>
              <w:spacing w:before="225" w:after="120"/>
              <w:jc w:val="center"/>
              <w:rPr>
                <w:rFonts w:eastAsia="Arial" w:cs="Arial"/>
                <w:color w:val="000000" w:themeColor="text1"/>
              </w:rPr>
            </w:pPr>
            <w:r w:rsidRPr="3FFA1FB0">
              <w:rPr>
                <w:rFonts w:eastAsia="Arial" w:cs="Arial"/>
                <w:color w:val="000000" w:themeColor="text1"/>
              </w:rPr>
              <w:t>Virtual</w:t>
            </w:r>
          </w:p>
        </w:tc>
        <w:tc>
          <w:tcPr>
            <w:tcW w:w="1440" w:type="dxa"/>
            <w:vAlign w:val="center"/>
          </w:tcPr>
          <w:p w14:paraId="67BB9C0E" w14:textId="0EDAE3ED" w:rsidR="3FFA1FB0" w:rsidRDefault="3FFA1FB0" w:rsidP="3FFA1FB0">
            <w:pPr>
              <w:spacing w:before="225" w:after="120"/>
              <w:jc w:val="center"/>
              <w:rPr>
                <w:rFonts w:eastAsia="Arial" w:cs="Arial"/>
                <w:color w:val="000000" w:themeColor="text1"/>
              </w:rPr>
            </w:pPr>
            <w:r w:rsidRPr="3FFA1FB0">
              <w:rPr>
                <w:rFonts w:eastAsia="Arial" w:cs="Arial"/>
                <w:color w:val="000000" w:themeColor="text1"/>
              </w:rPr>
              <w:t>10</w:t>
            </w:r>
          </w:p>
        </w:tc>
        <w:tc>
          <w:tcPr>
            <w:tcW w:w="5456" w:type="dxa"/>
          </w:tcPr>
          <w:p w14:paraId="4F61E3BD" w14:textId="49237261" w:rsidR="3FFA1FB0" w:rsidRDefault="3FFA1FB0" w:rsidP="3FFA1FB0">
            <w:pPr>
              <w:spacing w:before="225" w:after="120"/>
              <w:rPr>
                <w:rFonts w:eastAsia="Arial" w:cs="Arial"/>
                <w:color w:val="000000" w:themeColor="text1"/>
              </w:rPr>
            </w:pPr>
            <w:r w:rsidRPr="3FFA1FB0">
              <w:rPr>
                <w:rFonts w:eastAsia="Arial" w:cs="Arial"/>
                <w:color w:val="000000" w:themeColor="text1"/>
              </w:rPr>
              <w:t xml:space="preserve">CSA Writing Range Finding Session 2 (Grades </w:t>
            </w:r>
            <w:r w:rsidR="00F3564C">
              <w:rPr>
                <w:rFonts w:eastAsia="Arial" w:cs="Arial"/>
                <w:color w:val="000000" w:themeColor="text1"/>
              </w:rPr>
              <w:t>Five through Eight</w:t>
            </w:r>
            <w:r w:rsidRPr="3FFA1FB0">
              <w:rPr>
                <w:rFonts w:eastAsia="Arial" w:cs="Arial"/>
                <w:color w:val="000000" w:themeColor="text1"/>
              </w:rPr>
              <w:t>) Benchmark Identification</w:t>
            </w:r>
          </w:p>
          <w:p w14:paraId="151813B4" w14:textId="7AA2B971" w:rsidR="3FFA1FB0" w:rsidRDefault="3FFA1FB0" w:rsidP="3FFA1FB0">
            <w:pPr>
              <w:spacing w:before="225" w:after="120"/>
              <w:rPr>
                <w:rFonts w:eastAsia="Arial" w:cs="Arial"/>
                <w:color w:val="000000" w:themeColor="text1"/>
              </w:rPr>
            </w:pPr>
            <w:r w:rsidRPr="3FFA1FB0">
              <w:rPr>
                <w:rFonts w:eastAsia="Arial" w:cs="Arial"/>
                <w:color w:val="000000" w:themeColor="text1"/>
              </w:rPr>
              <w:t>Participants scored Writing student samples and identified anchor responses to be used in the scoring of the CSA field test items.</w:t>
            </w:r>
          </w:p>
        </w:tc>
      </w:tr>
      <w:tr w:rsidR="00900E5F" w14:paraId="045D70D9" w14:textId="77777777" w:rsidTr="09BAA1E6">
        <w:trPr>
          <w:cantSplit/>
          <w:trHeight w:val="300"/>
        </w:trPr>
        <w:tc>
          <w:tcPr>
            <w:tcW w:w="1165" w:type="dxa"/>
            <w:vAlign w:val="center"/>
          </w:tcPr>
          <w:p w14:paraId="1D78B279" w14:textId="6F3A2840" w:rsidR="00900E5F" w:rsidRPr="5F115718" w:rsidRDefault="7B8FE5EE" w:rsidP="3FFA1FB0">
            <w:pPr>
              <w:spacing w:before="120" w:after="120" w:line="259" w:lineRule="auto"/>
              <w:jc w:val="center"/>
              <w:rPr>
                <w:rFonts w:cs="Arial"/>
              </w:rPr>
            </w:pPr>
            <w:r w:rsidRPr="1B165F9F">
              <w:rPr>
                <w:rFonts w:cs="Arial"/>
              </w:rPr>
              <w:t>6/18–20</w:t>
            </w:r>
          </w:p>
        </w:tc>
        <w:tc>
          <w:tcPr>
            <w:tcW w:w="1530" w:type="dxa"/>
            <w:vAlign w:val="center"/>
          </w:tcPr>
          <w:p w14:paraId="3A63971C" w14:textId="53C4B00E" w:rsidR="00900E5F" w:rsidRPr="5F115718" w:rsidRDefault="1157F242" w:rsidP="3FFA1FB0">
            <w:pPr>
              <w:spacing w:before="120" w:after="120"/>
              <w:jc w:val="center"/>
              <w:rPr>
                <w:rFonts w:cs="Arial"/>
              </w:rPr>
            </w:pPr>
            <w:r w:rsidRPr="3FFA1FB0">
              <w:rPr>
                <w:rFonts w:cs="Arial"/>
              </w:rPr>
              <w:t>Virtual</w:t>
            </w:r>
          </w:p>
        </w:tc>
        <w:tc>
          <w:tcPr>
            <w:tcW w:w="1440" w:type="dxa"/>
            <w:vAlign w:val="center"/>
          </w:tcPr>
          <w:p w14:paraId="19A8EE22" w14:textId="75CFEB86" w:rsidR="00900E5F" w:rsidRDefault="009753F3" w:rsidP="3FFA1FB0">
            <w:pPr>
              <w:spacing w:before="120" w:after="120" w:line="259" w:lineRule="auto"/>
              <w:jc w:val="center"/>
              <w:rPr>
                <w:rFonts w:cs="Arial"/>
              </w:rPr>
            </w:pPr>
            <w:r w:rsidRPr="0007159B">
              <w:rPr>
                <w:rFonts w:cs="Arial"/>
              </w:rPr>
              <w:t>31</w:t>
            </w:r>
          </w:p>
        </w:tc>
        <w:tc>
          <w:tcPr>
            <w:tcW w:w="5456" w:type="dxa"/>
          </w:tcPr>
          <w:p w14:paraId="505D57EE" w14:textId="046B22BC" w:rsidR="00900E5F" w:rsidRDefault="08B40892" w:rsidP="3FFA1FB0">
            <w:pPr>
              <w:spacing w:before="120" w:after="120"/>
            </w:pPr>
            <w:r w:rsidRPr="3FFA1FB0">
              <w:t xml:space="preserve">CAST </w:t>
            </w:r>
            <w:r w:rsidR="0040662C">
              <w:t>DRM</w:t>
            </w:r>
          </w:p>
          <w:p w14:paraId="00C4437B" w14:textId="6A0BAA5E" w:rsidR="00586D51" w:rsidRPr="5F115718" w:rsidRDefault="2191B3D1" w:rsidP="3FFA1FB0">
            <w:pPr>
              <w:spacing w:before="120" w:after="120"/>
            </w:pPr>
            <w:r w:rsidRPr="3FFA1FB0">
              <w:t>Participants reviewed data on the performance of operational items. </w:t>
            </w:r>
          </w:p>
        </w:tc>
      </w:tr>
      <w:tr w:rsidR="1B165F9F" w14:paraId="4CF4EA5F" w14:textId="77777777" w:rsidTr="09BAA1E6">
        <w:trPr>
          <w:cantSplit/>
          <w:trHeight w:val="300"/>
        </w:trPr>
        <w:tc>
          <w:tcPr>
            <w:tcW w:w="1165" w:type="dxa"/>
            <w:vAlign w:val="center"/>
          </w:tcPr>
          <w:p w14:paraId="5C3FAA9C" w14:textId="51FA5FCF" w:rsidR="280B2E08" w:rsidRDefault="280B2E08" w:rsidP="1B165F9F">
            <w:pPr>
              <w:spacing w:before="120" w:after="120" w:line="259" w:lineRule="auto"/>
              <w:jc w:val="center"/>
              <w:rPr>
                <w:rFonts w:cs="Arial"/>
              </w:rPr>
            </w:pPr>
            <w:r w:rsidRPr="1B165F9F">
              <w:rPr>
                <w:rFonts w:cs="Arial"/>
              </w:rPr>
              <w:t>6</w:t>
            </w:r>
            <w:r w:rsidR="1B165F9F" w:rsidRPr="1B165F9F">
              <w:rPr>
                <w:rFonts w:cs="Arial"/>
              </w:rPr>
              <w:t>/25–27</w:t>
            </w:r>
          </w:p>
        </w:tc>
        <w:tc>
          <w:tcPr>
            <w:tcW w:w="1530" w:type="dxa"/>
            <w:vAlign w:val="center"/>
          </w:tcPr>
          <w:p w14:paraId="57008890" w14:textId="583BE0FE" w:rsidR="1B165F9F" w:rsidRDefault="1B165F9F" w:rsidP="1B165F9F">
            <w:pPr>
              <w:spacing w:before="120" w:after="120"/>
              <w:jc w:val="center"/>
              <w:rPr>
                <w:rFonts w:cs="Arial"/>
              </w:rPr>
            </w:pPr>
            <w:r w:rsidRPr="1B165F9F">
              <w:rPr>
                <w:rFonts w:cs="Arial"/>
              </w:rPr>
              <w:t>Virtual</w:t>
            </w:r>
          </w:p>
        </w:tc>
        <w:tc>
          <w:tcPr>
            <w:tcW w:w="1440" w:type="dxa"/>
            <w:vAlign w:val="center"/>
          </w:tcPr>
          <w:p w14:paraId="0055D20D" w14:textId="43671F10" w:rsidR="1B165F9F" w:rsidRDefault="1B165F9F" w:rsidP="1B165F9F">
            <w:pPr>
              <w:spacing w:before="120" w:after="120" w:line="259" w:lineRule="auto"/>
              <w:jc w:val="center"/>
              <w:rPr>
                <w:rFonts w:cs="Arial"/>
              </w:rPr>
            </w:pPr>
            <w:r w:rsidRPr="09BAA1E6">
              <w:rPr>
                <w:rFonts w:cs="Arial"/>
              </w:rPr>
              <w:t>30</w:t>
            </w:r>
          </w:p>
        </w:tc>
        <w:tc>
          <w:tcPr>
            <w:tcW w:w="5456" w:type="dxa"/>
          </w:tcPr>
          <w:p w14:paraId="3D1E7DDE" w14:textId="3EDC43E4" w:rsidR="1B165F9F" w:rsidRDefault="1B165F9F" w:rsidP="1B165F9F">
            <w:pPr>
              <w:spacing w:before="120" w:after="120"/>
            </w:pPr>
            <w:r>
              <w:t>Combined Alternate Assessments DRM</w:t>
            </w:r>
          </w:p>
          <w:p w14:paraId="47097360" w14:textId="0540334D" w:rsidR="1B165F9F" w:rsidRDefault="1B165F9F" w:rsidP="1B165F9F">
            <w:pPr>
              <w:spacing w:before="120" w:after="120"/>
              <w:rPr>
                <w:rFonts w:eastAsia="Arial" w:cs="Arial"/>
              </w:rPr>
            </w:pPr>
            <w:r w:rsidRPr="1B165F9F">
              <w:rPr>
                <w:rFonts w:eastAsia="Arial" w:cs="Arial"/>
              </w:rPr>
              <w:t>Participants reviewed data on test items and how they are performing in the field.</w:t>
            </w:r>
          </w:p>
        </w:tc>
      </w:tr>
    </w:tbl>
    <w:p w14:paraId="5E58EEBC" w14:textId="77777777" w:rsidR="002D4BFF" w:rsidRPr="003D04A4" w:rsidRDefault="002D4BFF" w:rsidP="00A37E2F">
      <w:pPr>
        <w:spacing w:before="480" w:after="240"/>
        <w:outlineLvl w:val="1"/>
        <w:rPr>
          <w:b/>
        </w:rPr>
      </w:pPr>
      <w:r w:rsidRPr="003D04A4">
        <w:rPr>
          <w:b/>
        </w:rPr>
        <w:t>Table 3. Presentations by CDE Staff</w:t>
      </w:r>
    </w:p>
    <w:tbl>
      <w:tblPr>
        <w:tblStyle w:val="TableGrid"/>
        <w:tblW w:w="9591" w:type="dxa"/>
        <w:tblLayout w:type="fixed"/>
        <w:tblLook w:val="0620" w:firstRow="1" w:lastRow="0" w:firstColumn="0" w:lastColumn="0" w:noHBand="1" w:noVBand="1"/>
        <w:tblCaption w:val="Provides the dates, locations, and estimated number of attendees for trainings provided by the CDE, in coordination with CAASPP contractors."/>
        <w:tblDescription w:val="Provides the dates, locations, and estimated number of attendees for trainings provided by the CDE, in coordination with CAASPP contractors."/>
      </w:tblPr>
      <w:tblGrid>
        <w:gridCol w:w="1165"/>
        <w:gridCol w:w="1530"/>
        <w:gridCol w:w="1440"/>
        <w:gridCol w:w="5456"/>
      </w:tblGrid>
      <w:tr w:rsidR="002D4BFF" w:rsidRPr="007A6DC8" w14:paraId="22383A58" w14:textId="77777777" w:rsidTr="1BD8AFF7">
        <w:trPr>
          <w:cantSplit/>
          <w:tblHeader/>
        </w:trPr>
        <w:tc>
          <w:tcPr>
            <w:tcW w:w="1165" w:type="dxa"/>
            <w:shd w:val="clear" w:color="auto" w:fill="D9D9D9" w:themeFill="background1" w:themeFillShade="D9"/>
            <w:vAlign w:val="center"/>
          </w:tcPr>
          <w:p w14:paraId="567A570E" w14:textId="77777777" w:rsidR="002D4BFF" w:rsidRPr="007A6DC8" w:rsidRDefault="002D4BFF" w:rsidP="002D4BFF">
            <w:pPr>
              <w:spacing w:before="120" w:after="120"/>
              <w:jc w:val="center"/>
              <w:rPr>
                <w:rFonts w:cs="Arial"/>
                <w:b/>
                <w:bCs/>
              </w:rPr>
            </w:pPr>
            <w:r w:rsidRPr="007A6DC8">
              <w:rPr>
                <w:rFonts w:cs="Arial"/>
                <w:b/>
                <w:bCs/>
              </w:rPr>
              <w:t>Date(s)</w:t>
            </w:r>
          </w:p>
        </w:tc>
        <w:tc>
          <w:tcPr>
            <w:tcW w:w="1530" w:type="dxa"/>
            <w:shd w:val="clear" w:color="auto" w:fill="D9D9D9" w:themeFill="background1" w:themeFillShade="D9"/>
            <w:vAlign w:val="center"/>
          </w:tcPr>
          <w:p w14:paraId="12403541" w14:textId="77777777" w:rsidR="002D4BFF" w:rsidRPr="007A6DC8" w:rsidRDefault="002D4BFF" w:rsidP="002D4BFF">
            <w:pPr>
              <w:spacing w:before="120" w:after="120"/>
              <w:jc w:val="center"/>
              <w:rPr>
                <w:rFonts w:cs="Arial"/>
                <w:b/>
                <w:bCs/>
              </w:rPr>
            </w:pPr>
            <w:r w:rsidRPr="007A6DC8">
              <w:rPr>
                <w:rFonts w:cs="Arial"/>
                <w:b/>
                <w:bCs/>
              </w:rPr>
              <w:t>Location</w:t>
            </w:r>
          </w:p>
        </w:tc>
        <w:tc>
          <w:tcPr>
            <w:tcW w:w="1440" w:type="dxa"/>
            <w:shd w:val="clear" w:color="auto" w:fill="D9D9D9" w:themeFill="background1" w:themeFillShade="D9"/>
            <w:vAlign w:val="center"/>
          </w:tcPr>
          <w:p w14:paraId="704B9945" w14:textId="77777777" w:rsidR="002D4BFF" w:rsidRPr="007A6DC8" w:rsidRDefault="002D4BFF" w:rsidP="002D4BFF">
            <w:pPr>
              <w:spacing w:before="120" w:after="120"/>
              <w:jc w:val="center"/>
              <w:rPr>
                <w:rFonts w:cs="Arial"/>
                <w:color w:val="000000"/>
                <w:lang w:val="en"/>
              </w:rPr>
            </w:pPr>
            <w:r w:rsidRPr="007A6DC8">
              <w:rPr>
                <w:rFonts w:cs="Arial"/>
                <w:b/>
                <w:bCs/>
              </w:rPr>
              <w:t>Estimated Number of Attendees</w:t>
            </w:r>
          </w:p>
        </w:tc>
        <w:tc>
          <w:tcPr>
            <w:tcW w:w="5456" w:type="dxa"/>
            <w:shd w:val="clear" w:color="auto" w:fill="D9D9D9" w:themeFill="background1" w:themeFillShade="D9"/>
            <w:vAlign w:val="center"/>
          </w:tcPr>
          <w:p w14:paraId="513D93E2" w14:textId="77777777" w:rsidR="002D4BFF" w:rsidRPr="007A6DC8" w:rsidRDefault="002D4BFF" w:rsidP="002D4BFF">
            <w:pPr>
              <w:spacing w:before="120" w:after="120"/>
              <w:jc w:val="center"/>
              <w:rPr>
                <w:rFonts w:cs="Arial"/>
                <w:b/>
                <w:bCs/>
              </w:rPr>
            </w:pPr>
            <w:r w:rsidRPr="007A6DC8">
              <w:rPr>
                <w:rFonts w:cs="Arial"/>
                <w:b/>
                <w:bCs/>
              </w:rPr>
              <w:t>Description</w:t>
            </w:r>
          </w:p>
        </w:tc>
      </w:tr>
      <w:tr w:rsidR="5F115718" w14:paraId="7E0A9386" w14:textId="77777777" w:rsidTr="1BD8AFF7">
        <w:trPr>
          <w:cantSplit/>
          <w:trHeight w:val="300"/>
        </w:trPr>
        <w:tc>
          <w:tcPr>
            <w:tcW w:w="1165" w:type="dxa"/>
            <w:vAlign w:val="center"/>
          </w:tcPr>
          <w:p w14:paraId="21CA6FA1" w14:textId="4ADD1369" w:rsidR="40F1035F" w:rsidRDefault="4AEE0343" w:rsidP="755A5B72">
            <w:pPr>
              <w:spacing w:before="120" w:after="120" w:line="259" w:lineRule="auto"/>
              <w:jc w:val="center"/>
              <w:rPr>
                <w:rFonts w:cs="Arial"/>
              </w:rPr>
            </w:pPr>
            <w:r w:rsidRPr="755A5B72">
              <w:rPr>
                <w:rFonts w:cs="Arial"/>
              </w:rPr>
              <w:t>5/2–3</w:t>
            </w:r>
          </w:p>
        </w:tc>
        <w:tc>
          <w:tcPr>
            <w:tcW w:w="1530" w:type="dxa"/>
            <w:vAlign w:val="center"/>
          </w:tcPr>
          <w:p w14:paraId="56DEB11C" w14:textId="4DCAEEED" w:rsidR="40F1035F" w:rsidRDefault="4AEE0343" w:rsidP="755A5B72">
            <w:pPr>
              <w:spacing w:before="120" w:after="120" w:line="259" w:lineRule="auto"/>
              <w:jc w:val="center"/>
              <w:rPr>
                <w:rFonts w:cs="Arial"/>
              </w:rPr>
            </w:pPr>
            <w:r w:rsidRPr="755A5B72">
              <w:rPr>
                <w:rFonts w:cs="Arial"/>
              </w:rPr>
              <w:t>Sacramento</w:t>
            </w:r>
          </w:p>
        </w:tc>
        <w:tc>
          <w:tcPr>
            <w:tcW w:w="1440" w:type="dxa"/>
            <w:vAlign w:val="center"/>
          </w:tcPr>
          <w:p w14:paraId="3D8A0D12" w14:textId="0C4DFDCC" w:rsidR="40F1035F" w:rsidRDefault="1B0F2DDD" w:rsidP="755A5B72">
            <w:pPr>
              <w:spacing w:before="120" w:after="120" w:line="259" w:lineRule="auto"/>
              <w:jc w:val="center"/>
              <w:rPr>
                <w:rFonts w:cs="Arial"/>
              </w:rPr>
            </w:pPr>
            <w:r w:rsidRPr="0007159B">
              <w:rPr>
                <w:rFonts w:cs="Arial"/>
              </w:rPr>
              <w:t>9</w:t>
            </w:r>
            <w:r w:rsidR="77075AB8" w:rsidRPr="0007159B">
              <w:rPr>
                <w:rFonts w:cs="Arial"/>
              </w:rPr>
              <w:t>0</w:t>
            </w:r>
          </w:p>
        </w:tc>
        <w:tc>
          <w:tcPr>
            <w:tcW w:w="5456" w:type="dxa"/>
          </w:tcPr>
          <w:p w14:paraId="017C5D41" w14:textId="62797353" w:rsidR="63118000" w:rsidRDefault="137A5B4B" w:rsidP="755A5B72">
            <w:pPr>
              <w:spacing w:before="120" w:after="120" w:line="259" w:lineRule="auto"/>
              <w:rPr>
                <w:rFonts w:cs="Arial"/>
              </w:rPr>
            </w:pPr>
            <w:r w:rsidRPr="1BD8AFF7">
              <w:rPr>
                <w:rFonts w:cs="Arial"/>
              </w:rPr>
              <w:t>Bilingual Coordinators Network Meeting</w:t>
            </w:r>
          </w:p>
          <w:p w14:paraId="73ADDD43" w14:textId="00E7BEB7" w:rsidR="63118000" w:rsidRDefault="11DF8D9B" w:rsidP="755A5B72">
            <w:pPr>
              <w:spacing w:before="120" w:after="120" w:line="259" w:lineRule="auto"/>
              <w:rPr>
                <w:rFonts w:cs="Arial"/>
              </w:rPr>
            </w:pPr>
            <w:r w:rsidRPr="755A5B72">
              <w:rPr>
                <w:rFonts w:cs="Arial"/>
              </w:rPr>
              <w:t>Presenters provide</w:t>
            </w:r>
            <w:r w:rsidR="006D2F55">
              <w:rPr>
                <w:rFonts w:cs="Arial"/>
              </w:rPr>
              <w:t>d</w:t>
            </w:r>
            <w:r w:rsidRPr="755A5B72">
              <w:rPr>
                <w:rFonts w:cs="Arial"/>
              </w:rPr>
              <w:t xml:space="preserve"> the most recent updates on the ELPAC and CSA programs.</w:t>
            </w:r>
          </w:p>
        </w:tc>
      </w:tr>
      <w:tr w:rsidR="002D4BFF" w:rsidRPr="007A6DC8" w:rsidDel="00C434CE" w14:paraId="3CF2D8B6" w14:textId="77777777" w:rsidTr="1BD8AFF7">
        <w:trPr>
          <w:cantSplit/>
        </w:trPr>
        <w:tc>
          <w:tcPr>
            <w:tcW w:w="1165" w:type="dxa"/>
            <w:vAlign w:val="center"/>
          </w:tcPr>
          <w:p w14:paraId="0FB78278" w14:textId="0FE7B510" w:rsidR="002D4BFF" w:rsidRDefault="4137AE40" w:rsidP="002D4BFF">
            <w:pPr>
              <w:spacing w:before="120" w:after="120" w:line="259" w:lineRule="auto"/>
              <w:jc w:val="center"/>
              <w:rPr>
                <w:rFonts w:cs="Arial"/>
              </w:rPr>
            </w:pPr>
            <w:r w:rsidRPr="01188D31">
              <w:rPr>
                <w:rFonts w:cs="Arial"/>
              </w:rPr>
              <w:t>5/15</w:t>
            </w:r>
          </w:p>
        </w:tc>
        <w:tc>
          <w:tcPr>
            <w:tcW w:w="1530" w:type="dxa"/>
            <w:vAlign w:val="center"/>
          </w:tcPr>
          <w:p w14:paraId="1FC39945" w14:textId="27267859" w:rsidR="002D4BFF" w:rsidRDefault="4137AE40" w:rsidP="002D4BFF">
            <w:pPr>
              <w:spacing w:before="120" w:after="120"/>
              <w:jc w:val="center"/>
              <w:rPr>
                <w:rFonts w:cs="Arial"/>
              </w:rPr>
            </w:pPr>
            <w:r w:rsidRPr="01188D31">
              <w:rPr>
                <w:rFonts w:cs="Arial"/>
              </w:rPr>
              <w:t>Virtual</w:t>
            </w:r>
          </w:p>
        </w:tc>
        <w:tc>
          <w:tcPr>
            <w:tcW w:w="1440" w:type="dxa"/>
            <w:vAlign w:val="center"/>
          </w:tcPr>
          <w:p w14:paraId="0562CB0E" w14:textId="5FA68945" w:rsidR="002D4BFF" w:rsidRDefault="4137AE40" w:rsidP="002D4BFF">
            <w:pPr>
              <w:spacing w:before="120" w:after="120" w:line="259" w:lineRule="auto"/>
              <w:jc w:val="center"/>
              <w:rPr>
                <w:rFonts w:cs="Arial"/>
              </w:rPr>
            </w:pPr>
            <w:r w:rsidRPr="01188D31">
              <w:rPr>
                <w:rFonts w:cs="Arial"/>
              </w:rPr>
              <w:t>25</w:t>
            </w:r>
          </w:p>
        </w:tc>
        <w:tc>
          <w:tcPr>
            <w:tcW w:w="5456" w:type="dxa"/>
          </w:tcPr>
          <w:p w14:paraId="59956FBE" w14:textId="6B57C698" w:rsidR="002D4BFF" w:rsidRPr="00DF5C22" w:rsidRDefault="4137AE40" w:rsidP="01188D31">
            <w:pPr>
              <w:spacing w:before="120" w:after="120"/>
              <w:ind w:left="-20" w:right="-20"/>
            </w:pPr>
            <w:r w:rsidRPr="01188D31">
              <w:rPr>
                <w:rFonts w:eastAsia="Arial" w:cs="Arial"/>
              </w:rPr>
              <w:t>Regional Assessment Network Meeting</w:t>
            </w:r>
          </w:p>
          <w:p w14:paraId="34CE0A41" w14:textId="22826947" w:rsidR="002D4BFF" w:rsidRPr="00DF5C22" w:rsidRDefault="16426594" w:rsidP="01188D31">
            <w:pPr>
              <w:spacing w:before="120" w:after="120"/>
              <w:ind w:left="-20"/>
              <w:rPr>
                <w:rFonts w:eastAsia="Arial" w:cs="Arial"/>
              </w:rPr>
            </w:pPr>
            <w:r w:rsidRPr="3F62BA47">
              <w:rPr>
                <w:rFonts w:eastAsia="Arial" w:cs="Arial"/>
              </w:rPr>
              <w:t xml:space="preserve">Staff from </w:t>
            </w:r>
            <w:r w:rsidR="1D247CAA" w:rsidRPr="3F62BA47">
              <w:rPr>
                <w:rFonts w:eastAsia="Arial" w:cs="Arial"/>
              </w:rPr>
              <w:t>t</w:t>
            </w:r>
            <w:r w:rsidR="7FB26109" w:rsidRPr="3F62BA47">
              <w:rPr>
                <w:rFonts w:eastAsia="Arial" w:cs="Arial"/>
              </w:rPr>
              <w:t>he</w:t>
            </w:r>
            <w:r w:rsidR="53BFAED0" w:rsidRPr="0F4691DB">
              <w:rPr>
                <w:rFonts w:eastAsia="Arial" w:cs="Arial"/>
              </w:rPr>
              <w:t xml:space="preserve"> </w:t>
            </w:r>
            <w:r w:rsidR="4137AE40" w:rsidRPr="01188D31">
              <w:rPr>
                <w:rFonts w:eastAsia="Arial" w:cs="Arial"/>
              </w:rPr>
              <w:t>Assessment Development and Administration Division provided updates</w:t>
            </w:r>
            <w:r w:rsidR="26A0B974" w:rsidRPr="0F4691DB">
              <w:rPr>
                <w:rFonts w:eastAsia="Arial" w:cs="Arial"/>
              </w:rPr>
              <w:t xml:space="preserve"> on program activities and developments.</w:t>
            </w:r>
          </w:p>
        </w:tc>
      </w:tr>
    </w:tbl>
    <w:p w14:paraId="6B699379" w14:textId="77777777" w:rsidR="002D4BFF" w:rsidRPr="002B4B14" w:rsidRDefault="002D4BFF" w:rsidP="0046694E">
      <w:pPr>
        <w:spacing w:after="480"/>
        <w:rPr>
          <w:highlight w:val="lightGray"/>
        </w:rPr>
      </w:pPr>
    </w:p>
    <w:sectPr w:rsidR="002D4BFF" w:rsidRPr="002B4B14" w:rsidSect="00246840">
      <w:headerReference w:type="default" r:id="rId18"/>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EB2B59" w14:textId="77777777" w:rsidR="002A696C" w:rsidRDefault="002A696C" w:rsidP="000E09DC">
      <w:r>
        <w:separator/>
      </w:r>
    </w:p>
  </w:endnote>
  <w:endnote w:type="continuationSeparator" w:id="0">
    <w:p w14:paraId="149DD1BA" w14:textId="77777777" w:rsidR="002A696C" w:rsidRDefault="002A696C" w:rsidP="000E09DC">
      <w:r>
        <w:continuationSeparator/>
      </w:r>
    </w:p>
  </w:endnote>
  <w:endnote w:type="continuationNotice" w:id="1">
    <w:p w14:paraId="200DC6F5" w14:textId="77777777" w:rsidR="002A696C" w:rsidRDefault="002A69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9EB49B" w14:textId="77777777" w:rsidR="002A696C" w:rsidRDefault="002A696C" w:rsidP="000E09DC">
      <w:r>
        <w:separator/>
      </w:r>
    </w:p>
  </w:footnote>
  <w:footnote w:type="continuationSeparator" w:id="0">
    <w:p w14:paraId="05E4DB2A" w14:textId="77777777" w:rsidR="002A696C" w:rsidRDefault="002A696C" w:rsidP="000E09DC">
      <w:r>
        <w:continuationSeparator/>
      </w:r>
    </w:p>
  </w:footnote>
  <w:footnote w:type="continuationNotice" w:id="1">
    <w:p w14:paraId="3FE599A9" w14:textId="77777777" w:rsidR="002A696C" w:rsidRDefault="002A69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B7CFA" w14:textId="77777777" w:rsidR="002D4BFF" w:rsidRPr="000E09DC" w:rsidRDefault="002D4BFF"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3AB83D6" w14:textId="77777777" w:rsidR="002D4BFF" w:rsidRDefault="002D4BFF"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08CE6F91" w14:textId="77777777" w:rsidR="002D4BFF" w:rsidRPr="00527B0E" w:rsidRDefault="002D4BFF"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7177B" w14:textId="7E465AAA" w:rsidR="002D4BFF" w:rsidRPr="008C5280" w:rsidRDefault="002D4BFF" w:rsidP="00120A9E">
    <w:pPr>
      <w:pStyle w:val="Header"/>
      <w:jc w:val="right"/>
    </w:pPr>
    <w:r w:rsidRPr="008C5280">
      <w:t>im</w:t>
    </w:r>
    <w:r w:rsidR="00E45332" w:rsidRPr="008C5280">
      <w:t>a</w:t>
    </w:r>
    <w:r w:rsidRPr="008C5280">
      <w:t>b-adad-</w:t>
    </w:r>
    <w:r w:rsidR="00117DEF">
      <w:t>jul24</w:t>
    </w:r>
    <w:r w:rsidRPr="008C5280">
      <w:t>item0</w:t>
    </w:r>
    <w:r w:rsidR="00E45332" w:rsidRPr="008C5280">
      <w:t>1</w:t>
    </w:r>
  </w:p>
  <w:sdt>
    <w:sdtPr>
      <w:id w:val="98381352"/>
      <w:docPartObj>
        <w:docPartGallery w:val="Page Numbers (Top of Page)"/>
        <w:docPartUnique/>
      </w:docPartObj>
    </w:sdtPr>
    <w:sdtContent>
      <w:p w14:paraId="6CB141C1" w14:textId="5D98F64A" w:rsidR="002D4BFF" w:rsidRPr="00120A9E" w:rsidRDefault="002D4BFF" w:rsidP="00120A9E">
        <w:pPr>
          <w:pStyle w:val="Header"/>
          <w:spacing w:after="360"/>
          <w:jc w:val="right"/>
        </w:pPr>
        <w:r w:rsidRPr="008C5280">
          <w:t xml:space="preserve">Page </w:t>
        </w:r>
        <w:r w:rsidRPr="008C5280">
          <w:rPr>
            <w:bCs/>
          </w:rPr>
          <w:fldChar w:fldCharType="begin"/>
        </w:r>
        <w:r w:rsidRPr="008C5280">
          <w:rPr>
            <w:bCs/>
          </w:rPr>
          <w:instrText xml:space="preserve"> PAGE </w:instrText>
        </w:r>
        <w:r w:rsidRPr="008C5280">
          <w:rPr>
            <w:bCs/>
          </w:rPr>
          <w:fldChar w:fldCharType="separate"/>
        </w:r>
        <w:r w:rsidRPr="008C5280">
          <w:rPr>
            <w:bCs/>
            <w:noProof/>
          </w:rPr>
          <w:t>2</w:t>
        </w:r>
        <w:r w:rsidRPr="008C5280">
          <w:rPr>
            <w:bCs/>
          </w:rPr>
          <w:fldChar w:fldCharType="end"/>
        </w:r>
        <w:r w:rsidRPr="008C5280">
          <w:t xml:space="preserve"> of </w:t>
        </w:r>
        <w:r w:rsidR="005F75ED">
          <w:rPr>
            <w:bCs/>
          </w:rPr>
          <w:t>7</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DCBEC" w14:textId="4CBC8491" w:rsidR="00E45332" w:rsidRPr="008C5280" w:rsidRDefault="00791395" w:rsidP="00E45332">
    <w:pPr>
      <w:pStyle w:val="Header"/>
      <w:jc w:val="right"/>
    </w:pPr>
    <w:r w:rsidRPr="008C5280">
      <w:t>im</w:t>
    </w:r>
    <w:r w:rsidR="00885AEC" w:rsidRPr="008C5280">
      <w:t>a</w:t>
    </w:r>
    <w:r w:rsidRPr="008C5280">
      <w:t>b-adad-</w:t>
    </w:r>
    <w:r w:rsidR="00A37E2F">
      <w:t>jul24</w:t>
    </w:r>
    <w:r w:rsidRPr="008C5280">
      <w:t>item0</w:t>
    </w:r>
    <w:r w:rsidR="00E45332" w:rsidRPr="008C5280">
      <w:t>1</w:t>
    </w:r>
  </w:p>
  <w:p w14:paraId="79B55ED1" w14:textId="7870B7D9" w:rsidR="00791395" w:rsidRPr="008C5280" w:rsidRDefault="00791395" w:rsidP="00120A9E">
    <w:pPr>
      <w:pStyle w:val="Header"/>
      <w:jc w:val="right"/>
    </w:pPr>
    <w:r w:rsidRPr="008C5280">
      <w:t>Attachment 1</w:t>
    </w:r>
  </w:p>
  <w:sdt>
    <w:sdtPr>
      <w:id w:val="314070499"/>
      <w:docPartObj>
        <w:docPartGallery w:val="Page Numbers (Top of Page)"/>
        <w:docPartUnique/>
      </w:docPartObj>
    </w:sdtPr>
    <w:sdtContent>
      <w:p w14:paraId="22A8EC49" w14:textId="6F24CD06" w:rsidR="00791395" w:rsidRPr="00120A9E" w:rsidRDefault="00791395" w:rsidP="00120A9E">
        <w:pPr>
          <w:pStyle w:val="Header"/>
          <w:spacing w:after="360"/>
          <w:jc w:val="right"/>
        </w:pPr>
        <w:r w:rsidRPr="008C5280">
          <w:t xml:space="preserve">Page </w:t>
        </w:r>
        <w:r w:rsidRPr="008C5280">
          <w:rPr>
            <w:bCs/>
          </w:rPr>
          <w:fldChar w:fldCharType="begin"/>
        </w:r>
        <w:r w:rsidRPr="008C5280">
          <w:rPr>
            <w:bCs/>
          </w:rPr>
          <w:instrText xml:space="preserve"> PAGE </w:instrText>
        </w:r>
        <w:r w:rsidRPr="008C5280">
          <w:rPr>
            <w:bCs/>
          </w:rPr>
          <w:fldChar w:fldCharType="separate"/>
        </w:r>
        <w:r w:rsidRPr="008C5280">
          <w:rPr>
            <w:bCs/>
            <w:noProof/>
          </w:rPr>
          <w:t>2</w:t>
        </w:r>
        <w:r w:rsidRPr="008C5280">
          <w:rPr>
            <w:bCs/>
          </w:rPr>
          <w:fldChar w:fldCharType="end"/>
        </w:r>
        <w:r w:rsidRPr="008C5280">
          <w:t xml:space="preserve"> of </w:t>
        </w:r>
        <w:r w:rsidR="006370E5">
          <w:rPr>
            <w:bCs/>
          </w:rPr>
          <w:t>5</w:t>
        </w:r>
      </w:p>
    </w:sdtContent>
  </w:sdt>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C661F4"/>
    <w:multiLevelType w:val="multilevel"/>
    <w:tmpl w:val="26944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0D5FB8"/>
    <w:multiLevelType w:val="multilevel"/>
    <w:tmpl w:val="AD182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F34912"/>
    <w:multiLevelType w:val="hybridMultilevel"/>
    <w:tmpl w:val="74E62C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0B5C17"/>
    <w:multiLevelType w:val="hybridMultilevel"/>
    <w:tmpl w:val="4936EB5A"/>
    <w:lvl w:ilvl="0" w:tplc="FE8AACC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3F8FE95"/>
    <w:multiLevelType w:val="hybridMultilevel"/>
    <w:tmpl w:val="E9388C48"/>
    <w:lvl w:ilvl="0" w:tplc="3A4E4B90">
      <w:start w:val="1"/>
      <w:numFmt w:val="bullet"/>
      <w:lvlText w:val=""/>
      <w:lvlJc w:val="left"/>
      <w:pPr>
        <w:ind w:left="720" w:hanging="360"/>
      </w:pPr>
      <w:rPr>
        <w:rFonts w:ascii="Symbol" w:hAnsi="Symbol" w:hint="default"/>
      </w:rPr>
    </w:lvl>
    <w:lvl w:ilvl="1" w:tplc="2CCC18BA">
      <w:start w:val="1"/>
      <w:numFmt w:val="bullet"/>
      <w:lvlText w:val="o"/>
      <w:lvlJc w:val="left"/>
      <w:pPr>
        <w:ind w:left="1440" w:hanging="360"/>
      </w:pPr>
      <w:rPr>
        <w:rFonts w:ascii="Courier New" w:hAnsi="Courier New" w:hint="default"/>
      </w:rPr>
    </w:lvl>
    <w:lvl w:ilvl="2" w:tplc="01C06BF4">
      <w:start w:val="1"/>
      <w:numFmt w:val="bullet"/>
      <w:lvlText w:val=""/>
      <w:lvlJc w:val="left"/>
      <w:pPr>
        <w:ind w:left="2160" w:hanging="360"/>
      </w:pPr>
      <w:rPr>
        <w:rFonts w:ascii="Wingdings" w:hAnsi="Wingdings" w:hint="default"/>
      </w:rPr>
    </w:lvl>
    <w:lvl w:ilvl="3" w:tplc="C8224F1C">
      <w:start w:val="1"/>
      <w:numFmt w:val="bullet"/>
      <w:lvlText w:val=""/>
      <w:lvlJc w:val="left"/>
      <w:pPr>
        <w:ind w:left="2880" w:hanging="360"/>
      </w:pPr>
      <w:rPr>
        <w:rFonts w:ascii="Symbol" w:hAnsi="Symbol" w:hint="default"/>
      </w:rPr>
    </w:lvl>
    <w:lvl w:ilvl="4" w:tplc="34BC688E">
      <w:start w:val="1"/>
      <w:numFmt w:val="bullet"/>
      <w:lvlText w:val="o"/>
      <w:lvlJc w:val="left"/>
      <w:pPr>
        <w:ind w:left="3600" w:hanging="360"/>
      </w:pPr>
      <w:rPr>
        <w:rFonts w:ascii="Courier New" w:hAnsi="Courier New" w:hint="default"/>
      </w:rPr>
    </w:lvl>
    <w:lvl w:ilvl="5" w:tplc="684457BA">
      <w:start w:val="1"/>
      <w:numFmt w:val="bullet"/>
      <w:lvlText w:val=""/>
      <w:lvlJc w:val="left"/>
      <w:pPr>
        <w:ind w:left="4320" w:hanging="360"/>
      </w:pPr>
      <w:rPr>
        <w:rFonts w:ascii="Wingdings" w:hAnsi="Wingdings" w:hint="default"/>
      </w:rPr>
    </w:lvl>
    <w:lvl w:ilvl="6" w:tplc="EEF6D232">
      <w:start w:val="1"/>
      <w:numFmt w:val="bullet"/>
      <w:lvlText w:val=""/>
      <w:lvlJc w:val="left"/>
      <w:pPr>
        <w:ind w:left="5040" w:hanging="360"/>
      </w:pPr>
      <w:rPr>
        <w:rFonts w:ascii="Symbol" w:hAnsi="Symbol" w:hint="default"/>
      </w:rPr>
    </w:lvl>
    <w:lvl w:ilvl="7" w:tplc="83D60A6A">
      <w:start w:val="1"/>
      <w:numFmt w:val="bullet"/>
      <w:lvlText w:val="o"/>
      <w:lvlJc w:val="left"/>
      <w:pPr>
        <w:ind w:left="5760" w:hanging="360"/>
      </w:pPr>
      <w:rPr>
        <w:rFonts w:ascii="Courier New" w:hAnsi="Courier New" w:hint="default"/>
      </w:rPr>
    </w:lvl>
    <w:lvl w:ilvl="8" w:tplc="0A745278">
      <w:start w:val="1"/>
      <w:numFmt w:val="bullet"/>
      <w:lvlText w:val=""/>
      <w:lvlJc w:val="left"/>
      <w:pPr>
        <w:ind w:left="6480" w:hanging="360"/>
      </w:pPr>
      <w:rPr>
        <w:rFonts w:ascii="Wingdings" w:hAnsi="Wingdings" w:hint="default"/>
      </w:rPr>
    </w:lvl>
  </w:abstractNum>
  <w:abstractNum w:abstractNumId="9" w15:restartNumberingAfterBreak="0">
    <w:nsid w:val="3B612E95"/>
    <w:multiLevelType w:val="hybridMultilevel"/>
    <w:tmpl w:val="11741516"/>
    <w:lvl w:ilvl="0" w:tplc="9D6829E2">
      <w:start w:val="1"/>
      <w:numFmt w:val="bullet"/>
      <w:lvlText w:val="·"/>
      <w:lvlJc w:val="left"/>
      <w:pPr>
        <w:ind w:left="720" w:hanging="360"/>
      </w:pPr>
      <w:rPr>
        <w:rFonts w:ascii="Symbol" w:hAnsi="Symbol" w:hint="default"/>
      </w:rPr>
    </w:lvl>
    <w:lvl w:ilvl="1" w:tplc="1D383E30">
      <w:start w:val="1"/>
      <w:numFmt w:val="bullet"/>
      <w:lvlText w:val="o"/>
      <w:lvlJc w:val="left"/>
      <w:pPr>
        <w:ind w:left="1440" w:hanging="360"/>
      </w:pPr>
      <w:rPr>
        <w:rFonts w:ascii="Courier New" w:hAnsi="Courier New" w:hint="default"/>
      </w:rPr>
    </w:lvl>
    <w:lvl w:ilvl="2" w:tplc="21285796">
      <w:start w:val="1"/>
      <w:numFmt w:val="bullet"/>
      <w:lvlText w:val=""/>
      <w:lvlJc w:val="left"/>
      <w:pPr>
        <w:ind w:left="2160" w:hanging="360"/>
      </w:pPr>
      <w:rPr>
        <w:rFonts w:ascii="Wingdings" w:hAnsi="Wingdings" w:hint="default"/>
      </w:rPr>
    </w:lvl>
    <w:lvl w:ilvl="3" w:tplc="670E05BE">
      <w:start w:val="1"/>
      <w:numFmt w:val="bullet"/>
      <w:lvlText w:val=""/>
      <w:lvlJc w:val="left"/>
      <w:pPr>
        <w:ind w:left="2880" w:hanging="360"/>
      </w:pPr>
      <w:rPr>
        <w:rFonts w:ascii="Symbol" w:hAnsi="Symbol" w:hint="default"/>
      </w:rPr>
    </w:lvl>
    <w:lvl w:ilvl="4" w:tplc="832A6A58">
      <w:start w:val="1"/>
      <w:numFmt w:val="bullet"/>
      <w:lvlText w:val="o"/>
      <w:lvlJc w:val="left"/>
      <w:pPr>
        <w:ind w:left="3600" w:hanging="360"/>
      </w:pPr>
      <w:rPr>
        <w:rFonts w:ascii="Courier New" w:hAnsi="Courier New" w:hint="default"/>
      </w:rPr>
    </w:lvl>
    <w:lvl w:ilvl="5" w:tplc="3CF27204">
      <w:start w:val="1"/>
      <w:numFmt w:val="bullet"/>
      <w:lvlText w:val=""/>
      <w:lvlJc w:val="left"/>
      <w:pPr>
        <w:ind w:left="4320" w:hanging="360"/>
      </w:pPr>
      <w:rPr>
        <w:rFonts w:ascii="Wingdings" w:hAnsi="Wingdings" w:hint="default"/>
      </w:rPr>
    </w:lvl>
    <w:lvl w:ilvl="6" w:tplc="6296A198">
      <w:start w:val="1"/>
      <w:numFmt w:val="bullet"/>
      <w:lvlText w:val=""/>
      <w:lvlJc w:val="left"/>
      <w:pPr>
        <w:ind w:left="5040" w:hanging="360"/>
      </w:pPr>
      <w:rPr>
        <w:rFonts w:ascii="Symbol" w:hAnsi="Symbol" w:hint="default"/>
      </w:rPr>
    </w:lvl>
    <w:lvl w:ilvl="7" w:tplc="F5508D52">
      <w:start w:val="1"/>
      <w:numFmt w:val="bullet"/>
      <w:lvlText w:val="o"/>
      <w:lvlJc w:val="left"/>
      <w:pPr>
        <w:ind w:left="5760" w:hanging="360"/>
      </w:pPr>
      <w:rPr>
        <w:rFonts w:ascii="Courier New" w:hAnsi="Courier New" w:hint="default"/>
      </w:rPr>
    </w:lvl>
    <w:lvl w:ilvl="8" w:tplc="FD00A710">
      <w:start w:val="1"/>
      <w:numFmt w:val="bullet"/>
      <w:lvlText w:val=""/>
      <w:lvlJc w:val="left"/>
      <w:pPr>
        <w:ind w:left="6480" w:hanging="360"/>
      </w:pPr>
      <w:rPr>
        <w:rFonts w:ascii="Wingdings" w:hAnsi="Wingdings" w:hint="default"/>
      </w:rPr>
    </w:lvl>
  </w:abstractNum>
  <w:abstractNum w:abstractNumId="10" w15:restartNumberingAfterBreak="0">
    <w:nsid w:val="44053D17"/>
    <w:multiLevelType w:val="hybridMultilevel"/>
    <w:tmpl w:val="C8167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A827BD"/>
    <w:multiLevelType w:val="hybridMultilevel"/>
    <w:tmpl w:val="AF7821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21616FE"/>
    <w:multiLevelType w:val="hybridMultilevel"/>
    <w:tmpl w:val="9FAC1E2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0264783">
    <w:abstractNumId w:val="7"/>
  </w:num>
  <w:num w:numId="2" w16cid:durableId="1903517659">
    <w:abstractNumId w:val="14"/>
  </w:num>
  <w:num w:numId="3" w16cid:durableId="1102458851">
    <w:abstractNumId w:val="4"/>
  </w:num>
  <w:num w:numId="4" w16cid:durableId="253978075">
    <w:abstractNumId w:val="12"/>
  </w:num>
  <w:num w:numId="5" w16cid:durableId="1528256882">
    <w:abstractNumId w:val="13"/>
  </w:num>
  <w:num w:numId="6" w16cid:durableId="1101800774">
    <w:abstractNumId w:val="1"/>
  </w:num>
  <w:num w:numId="7" w16cid:durableId="749933731">
    <w:abstractNumId w:val="6"/>
  </w:num>
  <w:num w:numId="8" w16cid:durableId="207644387">
    <w:abstractNumId w:val="9"/>
  </w:num>
  <w:num w:numId="9" w16cid:durableId="568417123">
    <w:abstractNumId w:val="3"/>
  </w:num>
  <w:num w:numId="10" w16cid:durableId="175534588">
    <w:abstractNumId w:val="5"/>
  </w:num>
  <w:num w:numId="11" w16cid:durableId="860894490">
    <w:abstractNumId w:val="15"/>
  </w:num>
  <w:num w:numId="12" w16cid:durableId="381944162">
    <w:abstractNumId w:val="2"/>
  </w:num>
  <w:num w:numId="13" w16cid:durableId="1190945579">
    <w:abstractNumId w:val="11"/>
  </w:num>
  <w:num w:numId="14" w16cid:durableId="50811545">
    <w:abstractNumId w:val="8"/>
  </w:num>
  <w:num w:numId="15" w16cid:durableId="1207907259">
    <w:abstractNumId w:val="10"/>
  </w:num>
  <w:num w:numId="16" w16cid:durableId="1848328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TcxMjAwMzE2NDexMDVU0lEKTi0uzszPAykwrAUAtjMhwCwAAAA="/>
  </w:docVars>
  <w:rsids>
    <w:rsidRoot w:val="0091117B"/>
    <w:rsid w:val="000012C0"/>
    <w:rsid w:val="000015D4"/>
    <w:rsid w:val="00001B49"/>
    <w:rsid w:val="00001FE3"/>
    <w:rsid w:val="00002983"/>
    <w:rsid w:val="00003ACE"/>
    <w:rsid w:val="000040D5"/>
    <w:rsid w:val="00005224"/>
    <w:rsid w:val="0000585A"/>
    <w:rsid w:val="00005B79"/>
    <w:rsid w:val="000068D0"/>
    <w:rsid w:val="00006F82"/>
    <w:rsid w:val="0000E986"/>
    <w:rsid w:val="00010C6F"/>
    <w:rsid w:val="000115DF"/>
    <w:rsid w:val="00011636"/>
    <w:rsid w:val="00012932"/>
    <w:rsid w:val="00012AD2"/>
    <w:rsid w:val="00012D58"/>
    <w:rsid w:val="0001426D"/>
    <w:rsid w:val="0001485B"/>
    <w:rsid w:val="00015DC8"/>
    <w:rsid w:val="000166F1"/>
    <w:rsid w:val="000174F8"/>
    <w:rsid w:val="00023354"/>
    <w:rsid w:val="00024351"/>
    <w:rsid w:val="00024698"/>
    <w:rsid w:val="00024733"/>
    <w:rsid w:val="0002518D"/>
    <w:rsid w:val="00026BEB"/>
    <w:rsid w:val="000276EF"/>
    <w:rsid w:val="00030115"/>
    <w:rsid w:val="00030CCB"/>
    <w:rsid w:val="000311BF"/>
    <w:rsid w:val="000324AD"/>
    <w:rsid w:val="00032AA0"/>
    <w:rsid w:val="00034089"/>
    <w:rsid w:val="000401AD"/>
    <w:rsid w:val="00040AA9"/>
    <w:rsid w:val="00040CF7"/>
    <w:rsid w:val="00040F19"/>
    <w:rsid w:val="000418CC"/>
    <w:rsid w:val="00041CDE"/>
    <w:rsid w:val="00042596"/>
    <w:rsid w:val="00044988"/>
    <w:rsid w:val="00047EB9"/>
    <w:rsid w:val="00050228"/>
    <w:rsid w:val="00050A3E"/>
    <w:rsid w:val="00051471"/>
    <w:rsid w:val="00051662"/>
    <w:rsid w:val="000524B0"/>
    <w:rsid w:val="0005279E"/>
    <w:rsid w:val="0005297F"/>
    <w:rsid w:val="00053692"/>
    <w:rsid w:val="00054FC2"/>
    <w:rsid w:val="000551F9"/>
    <w:rsid w:val="000555AB"/>
    <w:rsid w:val="000559CD"/>
    <w:rsid w:val="00055E34"/>
    <w:rsid w:val="00057504"/>
    <w:rsid w:val="00062057"/>
    <w:rsid w:val="00062E2B"/>
    <w:rsid w:val="000649D1"/>
    <w:rsid w:val="00067BDC"/>
    <w:rsid w:val="00067DBC"/>
    <w:rsid w:val="00067F89"/>
    <w:rsid w:val="00070B0E"/>
    <w:rsid w:val="00070DEB"/>
    <w:rsid w:val="0007159B"/>
    <w:rsid w:val="00071622"/>
    <w:rsid w:val="00072C3F"/>
    <w:rsid w:val="000757AB"/>
    <w:rsid w:val="00077288"/>
    <w:rsid w:val="000802C0"/>
    <w:rsid w:val="0008051A"/>
    <w:rsid w:val="000807A9"/>
    <w:rsid w:val="00080F51"/>
    <w:rsid w:val="000829B8"/>
    <w:rsid w:val="000833DF"/>
    <w:rsid w:val="000855AE"/>
    <w:rsid w:val="000862CB"/>
    <w:rsid w:val="000873F7"/>
    <w:rsid w:val="000915B6"/>
    <w:rsid w:val="000919BA"/>
    <w:rsid w:val="00091E00"/>
    <w:rsid w:val="000926BC"/>
    <w:rsid w:val="000928A5"/>
    <w:rsid w:val="00092E29"/>
    <w:rsid w:val="000940E6"/>
    <w:rsid w:val="00094214"/>
    <w:rsid w:val="00095A77"/>
    <w:rsid w:val="00097300"/>
    <w:rsid w:val="000979B1"/>
    <w:rsid w:val="00097C21"/>
    <w:rsid w:val="000A0105"/>
    <w:rsid w:val="000A36B9"/>
    <w:rsid w:val="000A412F"/>
    <w:rsid w:val="000A53DE"/>
    <w:rsid w:val="000A7FBA"/>
    <w:rsid w:val="000B0467"/>
    <w:rsid w:val="000B1F55"/>
    <w:rsid w:val="000B2B0A"/>
    <w:rsid w:val="000B4106"/>
    <w:rsid w:val="000B52E7"/>
    <w:rsid w:val="000B5A45"/>
    <w:rsid w:val="000B5C8E"/>
    <w:rsid w:val="000B5D4B"/>
    <w:rsid w:val="000C18D0"/>
    <w:rsid w:val="000C3076"/>
    <w:rsid w:val="000C345B"/>
    <w:rsid w:val="000C4386"/>
    <w:rsid w:val="000C4E5B"/>
    <w:rsid w:val="000C55FD"/>
    <w:rsid w:val="000C5E35"/>
    <w:rsid w:val="000C72A6"/>
    <w:rsid w:val="000C7773"/>
    <w:rsid w:val="000D0E6A"/>
    <w:rsid w:val="000D1599"/>
    <w:rsid w:val="000D19F1"/>
    <w:rsid w:val="000D4DD4"/>
    <w:rsid w:val="000D5323"/>
    <w:rsid w:val="000D55EF"/>
    <w:rsid w:val="000D5757"/>
    <w:rsid w:val="000D784C"/>
    <w:rsid w:val="000D7EC0"/>
    <w:rsid w:val="000D7F10"/>
    <w:rsid w:val="000E09DC"/>
    <w:rsid w:val="000E1975"/>
    <w:rsid w:val="000E24DC"/>
    <w:rsid w:val="000E2696"/>
    <w:rsid w:val="000E3066"/>
    <w:rsid w:val="000E393A"/>
    <w:rsid w:val="000E3980"/>
    <w:rsid w:val="000E54D7"/>
    <w:rsid w:val="000E5515"/>
    <w:rsid w:val="000E6A43"/>
    <w:rsid w:val="000E7025"/>
    <w:rsid w:val="000F0255"/>
    <w:rsid w:val="000F0E42"/>
    <w:rsid w:val="000F3134"/>
    <w:rsid w:val="000F3CB9"/>
    <w:rsid w:val="000F40D9"/>
    <w:rsid w:val="000F529E"/>
    <w:rsid w:val="000F6FB6"/>
    <w:rsid w:val="00100CD4"/>
    <w:rsid w:val="00102E99"/>
    <w:rsid w:val="0010350D"/>
    <w:rsid w:val="00103516"/>
    <w:rsid w:val="00103AA5"/>
    <w:rsid w:val="001043F6"/>
    <w:rsid w:val="001048F3"/>
    <w:rsid w:val="00105813"/>
    <w:rsid w:val="00105B15"/>
    <w:rsid w:val="0010708F"/>
    <w:rsid w:val="001070A4"/>
    <w:rsid w:val="00110029"/>
    <w:rsid w:val="001105B2"/>
    <w:rsid w:val="001113F7"/>
    <w:rsid w:val="00111B30"/>
    <w:rsid w:val="00115C85"/>
    <w:rsid w:val="00116F4F"/>
    <w:rsid w:val="00117774"/>
    <w:rsid w:val="00117DEF"/>
    <w:rsid w:val="00120A9E"/>
    <w:rsid w:val="00121310"/>
    <w:rsid w:val="00121E04"/>
    <w:rsid w:val="001227B3"/>
    <w:rsid w:val="00122C22"/>
    <w:rsid w:val="00122EB6"/>
    <w:rsid w:val="00124390"/>
    <w:rsid w:val="001248C6"/>
    <w:rsid w:val="001256D6"/>
    <w:rsid w:val="00125A29"/>
    <w:rsid w:val="00125FB1"/>
    <w:rsid w:val="00126307"/>
    <w:rsid w:val="0012752A"/>
    <w:rsid w:val="00130059"/>
    <w:rsid w:val="001306B0"/>
    <w:rsid w:val="0013086C"/>
    <w:rsid w:val="00130CB8"/>
    <w:rsid w:val="00130E86"/>
    <w:rsid w:val="001322B7"/>
    <w:rsid w:val="00132414"/>
    <w:rsid w:val="001341A9"/>
    <w:rsid w:val="001343A6"/>
    <w:rsid w:val="001343A7"/>
    <w:rsid w:val="0013663C"/>
    <w:rsid w:val="0013710F"/>
    <w:rsid w:val="00137597"/>
    <w:rsid w:val="00140699"/>
    <w:rsid w:val="001407FF"/>
    <w:rsid w:val="00140910"/>
    <w:rsid w:val="001437E6"/>
    <w:rsid w:val="00145149"/>
    <w:rsid w:val="00146E77"/>
    <w:rsid w:val="001479C3"/>
    <w:rsid w:val="001500BB"/>
    <w:rsid w:val="001514C8"/>
    <w:rsid w:val="001519A4"/>
    <w:rsid w:val="001521FD"/>
    <w:rsid w:val="00152940"/>
    <w:rsid w:val="00152AE1"/>
    <w:rsid w:val="00152EA1"/>
    <w:rsid w:val="0015371E"/>
    <w:rsid w:val="0015547C"/>
    <w:rsid w:val="00156327"/>
    <w:rsid w:val="00156641"/>
    <w:rsid w:val="00156AFD"/>
    <w:rsid w:val="001572A4"/>
    <w:rsid w:val="001630E3"/>
    <w:rsid w:val="001631BD"/>
    <w:rsid w:val="00165620"/>
    <w:rsid w:val="0016567D"/>
    <w:rsid w:val="00166122"/>
    <w:rsid w:val="001662AB"/>
    <w:rsid w:val="0016775C"/>
    <w:rsid w:val="0017166B"/>
    <w:rsid w:val="00172DE0"/>
    <w:rsid w:val="0017303B"/>
    <w:rsid w:val="00173C6C"/>
    <w:rsid w:val="00173D38"/>
    <w:rsid w:val="001748F1"/>
    <w:rsid w:val="00175CD7"/>
    <w:rsid w:val="00180CD7"/>
    <w:rsid w:val="00180E0F"/>
    <w:rsid w:val="0018148D"/>
    <w:rsid w:val="001818F0"/>
    <w:rsid w:val="0018221F"/>
    <w:rsid w:val="00182BF6"/>
    <w:rsid w:val="001831C4"/>
    <w:rsid w:val="001854ED"/>
    <w:rsid w:val="0018633D"/>
    <w:rsid w:val="00186968"/>
    <w:rsid w:val="001907C9"/>
    <w:rsid w:val="00190E7A"/>
    <w:rsid w:val="001911DD"/>
    <w:rsid w:val="00191422"/>
    <w:rsid w:val="001918B0"/>
    <w:rsid w:val="00193ADA"/>
    <w:rsid w:val="0019408D"/>
    <w:rsid w:val="00195C8E"/>
    <w:rsid w:val="001A0591"/>
    <w:rsid w:val="001A0CA5"/>
    <w:rsid w:val="001A130E"/>
    <w:rsid w:val="001A191C"/>
    <w:rsid w:val="001A1A08"/>
    <w:rsid w:val="001A202E"/>
    <w:rsid w:val="001A3CFF"/>
    <w:rsid w:val="001A3E3A"/>
    <w:rsid w:val="001A4074"/>
    <w:rsid w:val="001A4922"/>
    <w:rsid w:val="001A5C12"/>
    <w:rsid w:val="001A64DA"/>
    <w:rsid w:val="001A70AB"/>
    <w:rsid w:val="001A78E4"/>
    <w:rsid w:val="001B09B6"/>
    <w:rsid w:val="001B144C"/>
    <w:rsid w:val="001B186D"/>
    <w:rsid w:val="001B2894"/>
    <w:rsid w:val="001B28B2"/>
    <w:rsid w:val="001B318B"/>
    <w:rsid w:val="001B3482"/>
    <w:rsid w:val="001B3958"/>
    <w:rsid w:val="001B4BC1"/>
    <w:rsid w:val="001B4F3F"/>
    <w:rsid w:val="001B6511"/>
    <w:rsid w:val="001B6AB4"/>
    <w:rsid w:val="001B7E1C"/>
    <w:rsid w:val="001C1427"/>
    <w:rsid w:val="001C1718"/>
    <w:rsid w:val="001C1BF9"/>
    <w:rsid w:val="001C1DEA"/>
    <w:rsid w:val="001C2F07"/>
    <w:rsid w:val="001C32FD"/>
    <w:rsid w:val="001C6AAC"/>
    <w:rsid w:val="001C6B62"/>
    <w:rsid w:val="001C7579"/>
    <w:rsid w:val="001D004A"/>
    <w:rsid w:val="001D1AAD"/>
    <w:rsid w:val="001D3F3E"/>
    <w:rsid w:val="001D5CD7"/>
    <w:rsid w:val="001D5F5E"/>
    <w:rsid w:val="001D7479"/>
    <w:rsid w:val="001D7D66"/>
    <w:rsid w:val="001D7F07"/>
    <w:rsid w:val="001E027A"/>
    <w:rsid w:val="001E0686"/>
    <w:rsid w:val="001E15B3"/>
    <w:rsid w:val="001E1917"/>
    <w:rsid w:val="001E1929"/>
    <w:rsid w:val="001E1FD8"/>
    <w:rsid w:val="001E2D35"/>
    <w:rsid w:val="001E3267"/>
    <w:rsid w:val="001E4BA3"/>
    <w:rsid w:val="001E702E"/>
    <w:rsid w:val="001F08C3"/>
    <w:rsid w:val="001F1408"/>
    <w:rsid w:val="001F15C9"/>
    <w:rsid w:val="001F3894"/>
    <w:rsid w:val="001F5306"/>
    <w:rsid w:val="001F61C7"/>
    <w:rsid w:val="001F63E7"/>
    <w:rsid w:val="001F6414"/>
    <w:rsid w:val="001F7B6E"/>
    <w:rsid w:val="00200C3F"/>
    <w:rsid w:val="00201B31"/>
    <w:rsid w:val="002034AB"/>
    <w:rsid w:val="00212224"/>
    <w:rsid w:val="00213561"/>
    <w:rsid w:val="00214264"/>
    <w:rsid w:val="00215A8B"/>
    <w:rsid w:val="00216DFB"/>
    <w:rsid w:val="0021773C"/>
    <w:rsid w:val="00217E7D"/>
    <w:rsid w:val="00221CAF"/>
    <w:rsid w:val="00222ACA"/>
    <w:rsid w:val="00222CD7"/>
    <w:rsid w:val="00223112"/>
    <w:rsid w:val="0022373F"/>
    <w:rsid w:val="00223D85"/>
    <w:rsid w:val="00227B4C"/>
    <w:rsid w:val="00231348"/>
    <w:rsid w:val="0023299E"/>
    <w:rsid w:val="002330C6"/>
    <w:rsid w:val="002343FA"/>
    <w:rsid w:val="00235BA5"/>
    <w:rsid w:val="00235C2F"/>
    <w:rsid w:val="00240B26"/>
    <w:rsid w:val="0024361A"/>
    <w:rsid w:val="0024617A"/>
    <w:rsid w:val="00246539"/>
    <w:rsid w:val="00246840"/>
    <w:rsid w:val="00250107"/>
    <w:rsid w:val="002519BC"/>
    <w:rsid w:val="00251F70"/>
    <w:rsid w:val="00252E2C"/>
    <w:rsid w:val="00252EFC"/>
    <w:rsid w:val="0025326C"/>
    <w:rsid w:val="002540FA"/>
    <w:rsid w:val="00255A36"/>
    <w:rsid w:val="00257B98"/>
    <w:rsid w:val="00260309"/>
    <w:rsid w:val="002603E3"/>
    <w:rsid w:val="00260637"/>
    <w:rsid w:val="002615DF"/>
    <w:rsid w:val="00261F86"/>
    <w:rsid w:val="00262596"/>
    <w:rsid w:val="00262B49"/>
    <w:rsid w:val="00262E53"/>
    <w:rsid w:val="0026370B"/>
    <w:rsid w:val="00264B26"/>
    <w:rsid w:val="00265480"/>
    <w:rsid w:val="00265A6D"/>
    <w:rsid w:val="00265C4C"/>
    <w:rsid w:val="00265DE9"/>
    <w:rsid w:val="00267144"/>
    <w:rsid w:val="00267C95"/>
    <w:rsid w:val="002707CD"/>
    <w:rsid w:val="00270BD0"/>
    <w:rsid w:val="002711FA"/>
    <w:rsid w:val="00271CC3"/>
    <w:rsid w:val="00271D0F"/>
    <w:rsid w:val="0027226F"/>
    <w:rsid w:val="00272ADC"/>
    <w:rsid w:val="00272D25"/>
    <w:rsid w:val="00273296"/>
    <w:rsid w:val="00273396"/>
    <w:rsid w:val="0027386B"/>
    <w:rsid w:val="002743F2"/>
    <w:rsid w:val="00274763"/>
    <w:rsid w:val="0027510F"/>
    <w:rsid w:val="00275D37"/>
    <w:rsid w:val="002771AB"/>
    <w:rsid w:val="00277643"/>
    <w:rsid w:val="002800E1"/>
    <w:rsid w:val="002811BC"/>
    <w:rsid w:val="0028227F"/>
    <w:rsid w:val="00282971"/>
    <w:rsid w:val="00282BE4"/>
    <w:rsid w:val="00283253"/>
    <w:rsid w:val="0028358B"/>
    <w:rsid w:val="0028391C"/>
    <w:rsid w:val="00285A86"/>
    <w:rsid w:val="00286537"/>
    <w:rsid w:val="002871A6"/>
    <w:rsid w:val="0028729D"/>
    <w:rsid w:val="00287DCF"/>
    <w:rsid w:val="00290C2C"/>
    <w:rsid w:val="00292220"/>
    <w:rsid w:val="00292D50"/>
    <w:rsid w:val="00292DCF"/>
    <w:rsid w:val="002952F7"/>
    <w:rsid w:val="00296603"/>
    <w:rsid w:val="00296BBC"/>
    <w:rsid w:val="002A0230"/>
    <w:rsid w:val="002A03E5"/>
    <w:rsid w:val="002A239F"/>
    <w:rsid w:val="002A499D"/>
    <w:rsid w:val="002A696C"/>
    <w:rsid w:val="002A6BC5"/>
    <w:rsid w:val="002A747D"/>
    <w:rsid w:val="002A77ED"/>
    <w:rsid w:val="002A7E1D"/>
    <w:rsid w:val="002B04D0"/>
    <w:rsid w:val="002B0848"/>
    <w:rsid w:val="002B0B13"/>
    <w:rsid w:val="002B214A"/>
    <w:rsid w:val="002B25E4"/>
    <w:rsid w:val="002B323D"/>
    <w:rsid w:val="002B3DB5"/>
    <w:rsid w:val="002B4B11"/>
    <w:rsid w:val="002B4B14"/>
    <w:rsid w:val="002B4B4D"/>
    <w:rsid w:val="002B6D45"/>
    <w:rsid w:val="002B71C7"/>
    <w:rsid w:val="002B7B11"/>
    <w:rsid w:val="002C022B"/>
    <w:rsid w:val="002C0915"/>
    <w:rsid w:val="002C0B11"/>
    <w:rsid w:val="002C1808"/>
    <w:rsid w:val="002C2F89"/>
    <w:rsid w:val="002C314E"/>
    <w:rsid w:val="002C366C"/>
    <w:rsid w:val="002C375D"/>
    <w:rsid w:val="002C535F"/>
    <w:rsid w:val="002C58D0"/>
    <w:rsid w:val="002C6435"/>
    <w:rsid w:val="002C6558"/>
    <w:rsid w:val="002C739F"/>
    <w:rsid w:val="002D0E5F"/>
    <w:rsid w:val="002D1A82"/>
    <w:rsid w:val="002D2A1B"/>
    <w:rsid w:val="002D2B64"/>
    <w:rsid w:val="002D325A"/>
    <w:rsid w:val="002D3402"/>
    <w:rsid w:val="002D37CF"/>
    <w:rsid w:val="002D380C"/>
    <w:rsid w:val="002D4BFF"/>
    <w:rsid w:val="002D5858"/>
    <w:rsid w:val="002D7C4C"/>
    <w:rsid w:val="002E230A"/>
    <w:rsid w:val="002E2F29"/>
    <w:rsid w:val="002E398E"/>
    <w:rsid w:val="002E4CB5"/>
    <w:rsid w:val="002E561E"/>
    <w:rsid w:val="002E5B26"/>
    <w:rsid w:val="002E6E98"/>
    <w:rsid w:val="002E6FCA"/>
    <w:rsid w:val="002E7855"/>
    <w:rsid w:val="002F1403"/>
    <w:rsid w:val="002F279B"/>
    <w:rsid w:val="002F2E98"/>
    <w:rsid w:val="002F38C7"/>
    <w:rsid w:val="002F4A6C"/>
    <w:rsid w:val="002F4C75"/>
    <w:rsid w:val="002F5A80"/>
    <w:rsid w:val="00300B83"/>
    <w:rsid w:val="00301BCC"/>
    <w:rsid w:val="00302DD1"/>
    <w:rsid w:val="00304FA8"/>
    <w:rsid w:val="00310B6D"/>
    <w:rsid w:val="00311069"/>
    <w:rsid w:val="00313688"/>
    <w:rsid w:val="003136A5"/>
    <w:rsid w:val="00313B43"/>
    <w:rsid w:val="00314040"/>
    <w:rsid w:val="00314496"/>
    <w:rsid w:val="00314BE7"/>
    <w:rsid w:val="00314C02"/>
    <w:rsid w:val="00315131"/>
    <w:rsid w:val="003156AD"/>
    <w:rsid w:val="00316157"/>
    <w:rsid w:val="00316B42"/>
    <w:rsid w:val="00316FD1"/>
    <w:rsid w:val="00317591"/>
    <w:rsid w:val="003177E3"/>
    <w:rsid w:val="00317A1E"/>
    <w:rsid w:val="00317B79"/>
    <w:rsid w:val="00321979"/>
    <w:rsid w:val="00321C23"/>
    <w:rsid w:val="00321E09"/>
    <w:rsid w:val="00322946"/>
    <w:rsid w:val="00322BA4"/>
    <w:rsid w:val="00322BF8"/>
    <w:rsid w:val="00324730"/>
    <w:rsid w:val="00325033"/>
    <w:rsid w:val="003251EF"/>
    <w:rsid w:val="0032593C"/>
    <w:rsid w:val="00325A30"/>
    <w:rsid w:val="00330E72"/>
    <w:rsid w:val="00331CBF"/>
    <w:rsid w:val="0033294C"/>
    <w:rsid w:val="00332DA3"/>
    <w:rsid w:val="003332D7"/>
    <w:rsid w:val="003337F3"/>
    <w:rsid w:val="0033397B"/>
    <w:rsid w:val="00334D34"/>
    <w:rsid w:val="003353F8"/>
    <w:rsid w:val="003357AB"/>
    <w:rsid w:val="003363D8"/>
    <w:rsid w:val="00336C9D"/>
    <w:rsid w:val="00341300"/>
    <w:rsid w:val="00341D1A"/>
    <w:rsid w:val="00342FC4"/>
    <w:rsid w:val="003433ED"/>
    <w:rsid w:val="00344076"/>
    <w:rsid w:val="00344C4E"/>
    <w:rsid w:val="0034656F"/>
    <w:rsid w:val="00347654"/>
    <w:rsid w:val="00347AC6"/>
    <w:rsid w:val="00350690"/>
    <w:rsid w:val="003508AA"/>
    <w:rsid w:val="003523DE"/>
    <w:rsid w:val="00352699"/>
    <w:rsid w:val="00354E20"/>
    <w:rsid w:val="003550C1"/>
    <w:rsid w:val="0035528A"/>
    <w:rsid w:val="00356922"/>
    <w:rsid w:val="00356E2F"/>
    <w:rsid w:val="00356EC7"/>
    <w:rsid w:val="0035788B"/>
    <w:rsid w:val="0036172B"/>
    <w:rsid w:val="003631A8"/>
    <w:rsid w:val="00363520"/>
    <w:rsid w:val="0036364F"/>
    <w:rsid w:val="00366E1F"/>
    <w:rsid w:val="003705FC"/>
    <w:rsid w:val="00370E21"/>
    <w:rsid w:val="00371E75"/>
    <w:rsid w:val="00372349"/>
    <w:rsid w:val="00372C9E"/>
    <w:rsid w:val="00373FE8"/>
    <w:rsid w:val="003747C1"/>
    <w:rsid w:val="00375C38"/>
    <w:rsid w:val="00376FBC"/>
    <w:rsid w:val="003774F8"/>
    <w:rsid w:val="00380115"/>
    <w:rsid w:val="00380353"/>
    <w:rsid w:val="00380DAA"/>
    <w:rsid w:val="0038117A"/>
    <w:rsid w:val="00381B6C"/>
    <w:rsid w:val="003832AE"/>
    <w:rsid w:val="0038369D"/>
    <w:rsid w:val="003839A0"/>
    <w:rsid w:val="00384214"/>
    <w:rsid w:val="0038459B"/>
    <w:rsid w:val="00384ACF"/>
    <w:rsid w:val="0038695E"/>
    <w:rsid w:val="00386DA5"/>
    <w:rsid w:val="003872BA"/>
    <w:rsid w:val="00387635"/>
    <w:rsid w:val="003902F2"/>
    <w:rsid w:val="00390C05"/>
    <w:rsid w:val="00391645"/>
    <w:rsid w:val="00392366"/>
    <w:rsid w:val="003926DC"/>
    <w:rsid w:val="0039278F"/>
    <w:rsid w:val="003953E7"/>
    <w:rsid w:val="003953F2"/>
    <w:rsid w:val="00395989"/>
    <w:rsid w:val="00396D0F"/>
    <w:rsid w:val="003972C2"/>
    <w:rsid w:val="003A0348"/>
    <w:rsid w:val="003A2D0D"/>
    <w:rsid w:val="003A3CB1"/>
    <w:rsid w:val="003A45F2"/>
    <w:rsid w:val="003A5C61"/>
    <w:rsid w:val="003A68CF"/>
    <w:rsid w:val="003A71C6"/>
    <w:rsid w:val="003A7239"/>
    <w:rsid w:val="003A757F"/>
    <w:rsid w:val="003B16D7"/>
    <w:rsid w:val="003B4465"/>
    <w:rsid w:val="003B4627"/>
    <w:rsid w:val="003B48C2"/>
    <w:rsid w:val="003B54EA"/>
    <w:rsid w:val="003B558B"/>
    <w:rsid w:val="003B5948"/>
    <w:rsid w:val="003B6052"/>
    <w:rsid w:val="003B6A72"/>
    <w:rsid w:val="003C067D"/>
    <w:rsid w:val="003C10B9"/>
    <w:rsid w:val="003C1654"/>
    <w:rsid w:val="003C259A"/>
    <w:rsid w:val="003C289F"/>
    <w:rsid w:val="003C28CC"/>
    <w:rsid w:val="003C2DF1"/>
    <w:rsid w:val="003C4150"/>
    <w:rsid w:val="003C6B5F"/>
    <w:rsid w:val="003C7916"/>
    <w:rsid w:val="003C7ECD"/>
    <w:rsid w:val="003D04A4"/>
    <w:rsid w:val="003D0CBA"/>
    <w:rsid w:val="003D1E8B"/>
    <w:rsid w:val="003D1ECD"/>
    <w:rsid w:val="003D2FB6"/>
    <w:rsid w:val="003D3F30"/>
    <w:rsid w:val="003D4366"/>
    <w:rsid w:val="003D50DF"/>
    <w:rsid w:val="003D51EC"/>
    <w:rsid w:val="003D51F1"/>
    <w:rsid w:val="003D6061"/>
    <w:rsid w:val="003D7251"/>
    <w:rsid w:val="003D75FA"/>
    <w:rsid w:val="003D7742"/>
    <w:rsid w:val="003E10E5"/>
    <w:rsid w:val="003E1E8D"/>
    <w:rsid w:val="003E262E"/>
    <w:rsid w:val="003E2B53"/>
    <w:rsid w:val="003E4DF7"/>
    <w:rsid w:val="003E5D08"/>
    <w:rsid w:val="003E5F9B"/>
    <w:rsid w:val="003E73E8"/>
    <w:rsid w:val="003E76AA"/>
    <w:rsid w:val="003E77EF"/>
    <w:rsid w:val="003E7D35"/>
    <w:rsid w:val="003F0338"/>
    <w:rsid w:val="003F08F7"/>
    <w:rsid w:val="003F0F22"/>
    <w:rsid w:val="003F3670"/>
    <w:rsid w:val="003F3B7E"/>
    <w:rsid w:val="003F4135"/>
    <w:rsid w:val="003F4A9A"/>
    <w:rsid w:val="003F4EE5"/>
    <w:rsid w:val="003F6604"/>
    <w:rsid w:val="003F7C77"/>
    <w:rsid w:val="003FCF00"/>
    <w:rsid w:val="00401767"/>
    <w:rsid w:val="00401C8B"/>
    <w:rsid w:val="00402167"/>
    <w:rsid w:val="004026DE"/>
    <w:rsid w:val="004054B7"/>
    <w:rsid w:val="00405942"/>
    <w:rsid w:val="0040662C"/>
    <w:rsid w:val="00406F50"/>
    <w:rsid w:val="004074D4"/>
    <w:rsid w:val="00407E9B"/>
    <w:rsid w:val="0041127A"/>
    <w:rsid w:val="00412125"/>
    <w:rsid w:val="00413987"/>
    <w:rsid w:val="00413CCD"/>
    <w:rsid w:val="00415590"/>
    <w:rsid w:val="00415CEF"/>
    <w:rsid w:val="00417F52"/>
    <w:rsid w:val="004203BC"/>
    <w:rsid w:val="0042094D"/>
    <w:rsid w:val="004211A1"/>
    <w:rsid w:val="004219E1"/>
    <w:rsid w:val="00422833"/>
    <w:rsid w:val="00425902"/>
    <w:rsid w:val="00425C67"/>
    <w:rsid w:val="004278F6"/>
    <w:rsid w:val="00430079"/>
    <w:rsid w:val="00430166"/>
    <w:rsid w:val="0043032B"/>
    <w:rsid w:val="0043074B"/>
    <w:rsid w:val="00431B26"/>
    <w:rsid w:val="00431B79"/>
    <w:rsid w:val="004323D4"/>
    <w:rsid w:val="00432801"/>
    <w:rsid w:val="00432B59"/>
    <w:rsid w:val="00433AC1"/>
    <w:rsid w:val="00433E7A"/>
    <w:rsid w:val="004341EB"/>
    <w:rsid w:val="00434287"/>
    <w:rsid w:val="00434CC4"/>
    <w:rsid w:val="004357AF"/>
    <w:rsid w:val="00435B7E"/>
    <w:rsid w:val="00435F66"/>
    <w:rsid w:val="004361EB"/>
    <w:rsid w:val="00437360"/>
    <w:rsid w:val="004400EE"/>
    <w:rsid w:val="00441960"/>
    <w:rsid w:val="00441E8F"/>
    <w:rsid w:val="00442085"/>
    <w:rsid w:val="00442357"/>
    <w:rsid w:val="004426CF"/>
    <w:rsid w:val="004429A9"/>
    <w:rsid w:val="00443507"/>
    <w:rsid w:val="004446D3"/>
    <w:rsid w:val="00444852"/>
    <w:rsid w:val="0044576E"/>
    <w:rsid w:val="0044670C"/>
    <w:rsid w:val="00447C7A"/>
    <w:rsid w:val="004512A4"/>
    <w:rsid w:val="0045220F"/>
    <w:rsid w:val="0045393D"/>
    <w:rsid w:val="00457214"/>
    <w:rsid w:val="00460432"/>
    <w:rsid w:val="00460CB7"/>
    <w:rsid w:val="00462331"/>
    <w:rsid w:val="00463A6E"/>
    <w:rsid w:val="00464C88"/>
    <w:rsid w:val="00465E0E"/>
    <w:rsid w:val="004667BA"/>
    <w:rsid w:val="004667D7"/>
    <w:rsid w:val="00466863"/>
    <w:rsid w:val="0046694E"/>
    <w:rsid w:val="00466E84"/>
    <w:rsid w:val="004672C4"/>
    <w:rsid w:val="0046735E"/>
    <w:rsid w:val="0047036B"/>
    <w:rsid w:val="004703F2"/>
    <w:rsid w:val="0047286F"/>
    <w:rsid w:val="00472C63"/>
    <w:rsid w:val="004733C9"/>
    <w:rsid w:val="00474973"/>
    <w:rsid w:val="00474DA8"/>
    <w:rsid w:val="0047534A"/>
    <w:rsid w:val="004754BA"/>
    <w:rsid w:val="00475CBB"/>
    <w:rsid w:val="00476859"/>
    <w:rsid w:val="004803C0"/>
    <w:rsid w:val="004804D0"/>
    <w:rsid w:val="004805AF"/>
    <w:rsid w:val="004808BF"/>
    <w:rsid w:val="00481532"/>
    <w:rsid w:val="00481C2B"/>
    <w:rsid w:val="004822C7"/>
    <w:rsid w:val="004845E4"/>
    <w:rsid w:val="0048551A"/>
    <w:rsid w:val="00491EFD"/>
    <w:rsid w:val="004921A0"/>
    <w:rsid w:val="004926A5"/>
    <w:rsid w:val="0049411B"/>
    <w:rsid w:val="00494BA0"/>
    <w:rsid w:val="0049569A"/>
    <w:rsid w:val="00496048"/>
    <w:rsid w:val="00497808"/>
    <w:rsid w:val="004A01D1"/>
    <w:rsid w:val="004A20A8"/>
    <w:rsid w:val="004A2D8F"/>
    <w:rsid w:val="004A33E9"/>
    <w:rsid w:val="004A6110"/>
    <w:rsid w:val="004A63AB"/>
    <w:rsid w:val="004A6CFB"/>
    <w:rsid w:val="004B0C26"/>
    <w:rsid w:val="004B2241"/>
    <w:rsid w:val="004B3389"/>
    <w:rsid w:val="004B3636"/>
    <w:rsid w:val="004B42BB"/>
    <w:rsid w:val="004B483E"/>
    <w:rsid w:val="004B5D28"/>
    <w:rsid w:val="004B67AE"/>
    <w:rsid w:val="004B6DA9"/>
    <w:rsid w:val="004B711A"/>
    <w:rsid w:val="004C01B8"/>
    <w:rsid w:val="004C08FF"/>
    <w:rsid w:val="004C129D"/>
    <w:rsid w:val="004C2D0C"/>
    <w:rsid w:val="004C346E"/>
    <w:rsid w:val="004C600A"/>
    <w:rsid w:val="004C62E3"/>
    <w:rsid w:val="004C76D1"/>
    <w:rsid w:val="004D3943"/>
    <w:rsid w:val="004D425F"/>
    <w:rsid w:val="004D4CA1"/>
    <w:rsid w:val="004D5C74"/>
    <w:rsid w:val="004D5DC6"/>
    <w:rsid w:val="004D5E2E"/>
    <w:rsid w:val="004D6083"/>
    <w:rsid w:val="004D6B25"/>
    <w:rsid w:val="004D737F"/>
    <w:rsid w:val="004E029B"/>
    <w:rsid w:val="004E262C"/>
    <w:rsid w:val="004E493B"/>
    <w:rsid w:val="004E4FBE"/>
    <w:rsid w:val="004E62D1"/>
    <w:rsid w:val="004E6B67"/>
    <w:rsid w:val="004E7069"/>
    <w:rsid w:val="004F0284"/>
    <w:rsid w:val="004F05CD"/>
    <w:rsid w:val="004F12C7"/>
    <w:rsid w:val="004F14B2"/>
    <w:rsid w:val="004F2406"/>
    <w:rsid w:val="004F4741"/>
    <w:rsid w:val="004F4D06"/>
    <w:rsid w:val="004F5059"/>
    <w:rsid w:val="004F563B"/>
    <w:rsid w:val="004F594C"/>
    <w:rsid w:val="004F59D7"/>
    <w:rsid w:val="004F5E71"/>
    <w:rsid w:val="004F6029"/>
    <w:rsid w:val="004F690A"/>
    <w:rsid w:val="004F74D3"/>
    <w:rsid w:val="004F7884"/>
    <w:rsid w:val="005000BB"/>
    <w:rsid w:val="005014DC"/>
    <w:rsid w:val="00502051"/>
    <w:rsid w:val="005027AC"/>
    <w:rsid w:val="00502AEF"/>
    <w:rsid w:val="005031A3"/>
    <w:rsid w:val="005037CC"/>
    <w:rsid w:val="00504107"/>
    <w:rsid w:val="005049AB"/>
    <w:rsid w:val="00504F98"/>
    <w:rsid w:val="005062CD"/>
    <w:rsid w:val="005113B5"/>
    <w:rsid w:val="005123B2"/>
    <w:rsid w:val="00512910"/>
    <w:rsid w:val="005130FC"/>
    <w:rsid w:val="0051386D"/>
    <w:rsid w:val="00513898"/>
    <w:rsid w:val="00513B32"/>
    <w:rsid w:val="0051549A"/>
    <w:rsid w:val="00515C93"/>
    <w:rsid w:val="005164CA"/>
    <w:rsid w:val="00517843"/>
    <w:rsid w:val="00517C00"/>
    <w:rsid w:val="00517D61"/>
    <w:rsid w:val="0052065E"/>
    <w:rsid w:val="005227AE"/>
    <w:rsid w:val="00523543"/>
    <w:rsid w:val="00524436"/>
    <w:rsid w:val="00524816"/>
    <w:rsid w:val="00526971"/>
    <w:rsid w:val="00527B0E"/>
    <w:rsid w:val="0053079B"/>
    <w:rsid w:val="00530809"/>
    <w:rsid w:val="0053148F"/>
    <w:rsid w:val="00532736"/>
    <w:rsid w:val="005327F9"/>
    <w:rsid w:val="00532D9A"/>
    <w:rsid w:val="00534898"/>
    <w:rsid w:val="00534CD2"/>
    <w:rsid w:val="00535DFA"/>
    <w:rsid w:val="005366B1"/>
    <w:rsid w:val="00536D34"/>
    <w:rsid w:val="00537007"/>
    <w:rsid w:val="005374DB"/>
    <w:rsid w:val="00537F28"/>
    <w:rsid w:val="00540395"/>
    <w:rsid w:val="00540BBC"/>
    <w:rsid w:val="00540DF5"/>
    <w:rsid w:val="0054182A"/>
    <w:rsid w:val="00543340"/>
    <w:rsid w:val="00544273"/>
    <w:rsid w:val="00546B3A"/>
    <w:rsid w:val="00547916"/>
    <w:rsid w:val="00547B8C"/>
    <w:rsid w:val="00547BBA"/>
    <w:rsid w:val="00550595"/>
    <w:rsid w:val="00551D42"/>
    <w:rsid w:val="00552922"/>
    <w:rsid w:val="00554604"/>
    <w:rsid w:val="005548F9"/>
    <w:rsid w:val="00554A9F"/>
    <w:rsid w:val="00554B79"/>
    <w:rsid w:val="00556226"/>
    <w:rsid w:val="005609BC"/>
    <w:rsid w:val="005618B3"/>
    <w:rsid w:val="00562616"/>
    <w:rsid w:val="00564123"/>
    <w:rsid w:val="00565887"/>
    <w:rsid w:val="00565E04"/>
    <w:rsid w:val="00567015"/>
    <w:rsid w:val="00567329"/>
    <w:rsid w:val="005676F8"/>
    <w:rsid w:val="00567F41"/>
    <w:rsid w:val="0057076C"/>
    <w:rsid w:val="00572CEE"/>
    <w:rsid w:val="00573294"/>
    <w:rsid w:val="00574BF9"/>
    <w:rsid w:val="00575C47"/>
    <w:rsid w:val="00576927"/>
    <w:rsid w:val="00577710"/>
    <w:rsid w:val="00577F66"/>
    <w:rsid w:val="00581757"/>
    <w:rsid w:val="00581E73"/>
    <w:rsid w:val="0058295A"/>
    <w:rsid w:val="00582B42"/>
    <w:rsid w:val="005841D6"/>
    <w:rsid w:val="00584E8B"/>
    <w:rsid w:val="00585B8D"/>
    <w:rsid w:val="00586A47"/>
    <w:rsid w:val="00586A85"/>
    <w:rsid w:val="00586D51"/>
    <w:rsid w:val="005873A6"/>
    <w:rsid w:val="005874CB"/>
    <w:rsid w:val="005876DE"/>
    <w:rsid w:val="00587EED"/>
    <w:rsid w:val="00590786"/>
    <w:rsid w:val="00590EA7"/>
    <w:rsid w:val="00591325"/>
    <w:rsid w:val="00591437"/>
    <w:rsid w:val="0059477E"/>
    <w:rsid w:val="00594B7C"/>
    <w:rsid w:val="00594C89"/>
    <w:rsid w:val="00597FB0"/>
    <w:rsid w:val="005A0D21"/>
    <w:rsid w:val="005A248D"/>
    <w:rsid w:val="005A3AFD"/>
    <w:rsid w:val="005A3D66"/>
    <w:rsid w:val="005A520A"/>
    <w:rsid w:val="005A6BE3"/>
    <w:rsid w:val="005A78E0"/>
    <w:rsid w:val="005A7DA9"/>
    <w:rsid w:val="005B09ED"/>
    <w:rsid w:val="005B2062"/>
    <w:rsid w:val="005B2A97"/>
    <w:rsid w:val="005B2F5B"/>
    <w:rsid w:val="005B364B"/>
    <w:rsid w:val="005B3AA5"/>
    <w:rsid w:val="005B3CAA"/>
    <w:rsid w:val="005B4407"/>
    <w:rsid w:val="005B6663"/>
    <w:rsid w:val="005B6FB0"/>
    <w:rsid w:val="005B7668"/>
    <w:rsid w:val="005C0774"/>
    <w:rsid w:val="005C0AC4"/>
    <w:rsid w:val="005C12C9"/>
    <w:rsid w:val="005C1D85"/>
    <w:rsid w:val="005C25F5"/>
    <w:rsid w:val="005C2C4B"/>
    <w:rsid w:val="005C3F1D"/>
    <w:rsid w:val="005C5073"/>
    <w:rsid w:val="005C50B8"/>
    <w:rsid w:val="005C5635"/>
    <w:rsid w:val="005C59A2"/>
    <w:rsid w:val="005C5EE1"/>
    <w:rsid w:val="005C6853"/>
    <w:rsid w:val="005C6A1F"/>
    <w:rsid w:val="005D03E2"/>
    <w:rsid w:val="005D1DDC"/>
    <w:rsid w:val="005D4248"/>
    <w:rsid w:val="005D49E2"/>
    <w:rsid w:val="005D54FF"/>
    <w:rsid w:val="005D666D"/>
    <w:rsid w:val="005D6D45"/>
    <w:rsid w:val="005D7301"/>
    <w:rsid w:val="005E154A"/>
    <w:rsid w:val="005E1A29"/>
    <w:rsid w:val="005E1BA3"/>
    <w:rsid w:val="005E2BB1"/>
    <w:rsid w:val="005E36BC"/>
    <w:rsid w:val="005E4B61"/>
    <w:rsid w:val="005E5B46"/>
    <w:rsid w:val="005E6385"/>
    <w:rsid w:val="005E7826"/>
    <w:rsid w:val="005E7E3A"/>
    <w:rsid w:val="005F39A4"/>
    <w:rsid w:val="005F4ACA"/>
    <w:rsid w:val="005F4BA5"/>
    <w:rsid w:val="005F6A7E"/>
    <w:rsid w:val="005F75ED"/>
    <w:rsid w:val="00602BB0"/>
    <w:rsid w:val="00605B05"/>
    <w:rsid w:val="00606BBC"/>
    <w:rsid w:val="00612C09"/>
    <w:rsid w:val="00613889"/>
    <w:rsid w:val="006143F9"/>
    <w:rsid w:val="0061469B"/>
    <w:rsid w:val="00614D66"/>
    <w:rsid w:val="00615426"/>
    <w:rsid w:val="0061559E"/>
    <w:rsid w:val="006164F4"/>
    <w:rsid w:val="00617073"/>
    <w:rsid w:val="00617B9C"/>
    <w:rsid w:val="00617C87"/>
    <w:rsid w:val="00617E35"/>
    <w:rsid w:val="00617FD4"/>
    <w:rsid w:val="00621075"/>
    <w:rsid w:val="006232FE"/>
    <w:rsid w:val="00624122"/>
    <w:rsid w:val="00624710"/>
    <w:rsid w:val="00626625"/>
    <w:rsid w:val="006303AA"/>
    <w:rsid w:val="00631C72"/>
    <w:rsid w:val="006349F2"/>
    <w:rsid w:val="006352D6"/>
    <w:rsid w:val="0063615C"/>
    <w:rsid w:val="006370E5"/>
    <w:rsid w:val="0064091A"/>
    <w:rsid w:val="006412C1"/>
    <w:rsid w:val="006415D4"/>
    <w:rsid w:val="00642385"/>
    <w:rsid w:val="006429C4"/>
    <w:rsid w:val="006437A9"/>
    <w:rsid w:val="00644772"/>
    <w:rsid w:val="006450DC"/>
    <w:rsid w:val="0064585D"/>
    <w:rsid w:val="00646260"/>
    <w:rsid w:val="0064671B"/>
    <w:rsid w:val="00646BD0"/>
    <w:rsid w:val="006474A1"/>
    <w:rsid w:val="00647820"/>
    <w:rsid w:val="00647ACB"/>
    <w:rsid w:val="00651C0E"/>
    <w:rsid w:val="00652907"/>
    <w:rsid w:val="00652DD8"/>
    <w:rsid w:val="00653366"/>
    <w:rsid w:val="006554EB"/>
    <w:rsid w:val="00655EBC"/>
    <w:rsid w:val="00656593"/>
    <w:rsid w:val="006571D7"/>
    <w:rsid w:val="0065773D"/>
    <w:rsid w:val="0066109F"/>
    <w:rsid w:val="0066136B"/>
    <w:rsid w:val="00665AC3"/>
    <w:rsid w:val="00666873"/>
    <w:rsid w:val="00667030"/>
    <w:rsid w:val="00673885"/>
    <w:rsid w:val="00675062"/>
    <w:rsid w:val="00675D99"/>
    <w:rsid w:val="00676734"/>
    <w:rsid w:val="00677667"/>
    <w:rsid w:val="00677B3F"/>
    <w:rsid w:val="00680077"/>
    <w:rsid w:val="0068046A"/>
    <w:rsid w:val="0068273E"/>
    <w:rsid w:val="006842D9"/>
    <w:rsid w:val="00685379"/>
    <w:rsid w:val="00685C0C"/>
    <w:rsid w:val="00686D70"/>
    <w:rsid w:val="00687DE8"/>
    <w:rsid w:val="00690009"/>
    <w:rsid w:val="006915F0"/>
    <w:rsid w:val="00692300"/>
    <w:rsid w:val="00692A56"/>
    <w:rsid w:val="00692C1D"/>
    <w:rsid w:val="00692CB6"/>
    <w:rsid w:val="00692D29"/>
    <w:rsid w:val="00693951"/>
    <w:rsid w:val="00693A6A"/>
    <w:rsid w:val="00695FD2"/>
    <w:rsid w:val="00696362"/>
    <w:rsid w:val="0069674D"/>
    <w:rsid w:val="006A12DC"/>
    <w:rsid w:val="006A15F5"/>
    <w:rsid w:val="006A16C5"/>
    <w:rsid w:val="006A1B67"/>
    <w:rsid w:val="006A2F7D"/>
    <w:rsid w:val="006A35E3"/>
    <w:rsid w:val="006A5F72"/>
    <w:rsid w:val="006A61CC"/>
    <w:rsid w:val="006A77CD"/>
    <w:rsid w:val="006B0856"/>
    <w:rsid w:val="006B14D9"/>
    <w:rsid w:val="006B2111"/>
    <w:rsid w:val="006B2934"/>
    <w:rsid w:val="006B2DEA"/>
    <w:rsid w:val="006B465B"/>
    <w:rsid w:val="006B484E"/>
    <w:rsid w:val="006B4E95"/>
    <w:rsid w:val="006C0685"/>
    <w:rsid w:val="006C1797"/>
    <w:rsid w:val="006C1E35"/>
    <w:rsid w:val="006C2424"/>
    <w:rsid w:val="006C2AA3"/>
    <w:rsid w:val="006C2CF1"/>
    <w:rsid w:val="006C464C"/>
    <w:rsid w:val="006C5BF6"/>
    <w:rsid w:val="006C6200"/>
    <w:rsid w:val="006C62B6"/>
    <w:rsid w:val="006C652E"/>
    <w:rsid w:val="006C7F31"/>
    <w:rsid w:val="006D0223"/>
    <w:rsid w:val="006D0BE2"/>
    <w:rsid w:val="006D2F55"/>
    <w:rsid w:val="006D3337"/>
    <w:rsid w:val="006D6F52"/>
    <w:rsid w:val="006D789A"/>
    <w:rsid w:val="006D7A08"/>
    <w:rsid w:val="006E06C6"/>
    <w:rsid w:val="006E0776"/>
    <w:rsid w:val="006E0E76"/>
    <w:rsid w:val="006E1360"/>
    <w:rsid w:val="006E14DC"/>
    <w:rsid w:val="006E1824"/>
    <w:rsid w:val="006E18F7"/>
    <w:rsid w:val="006E2D65"/>
    <w:rsid w:val="006E2FC6"/>
    <w:rsid w:val="006E37BF"/>
    <w:rsid w:val="006E3E38"/>
    <w:rsid w:val="006E426C"/>
    <w:rsid w:val="006E4A7B"/>
    <w:rsid w:val="006E6128"/>
    <w:rsid w:val="006E64F5"/>
    <w:rsid w:val="006E6A8A"/>
    <w:rsid w:val="006E7079"/>
    <w:rsid w:val="006F4300"/>
    <w:rsid w:val="006F483E"/>
    <w:rsid w:val="006F59FF"/>
    <w:rsid w:val="006F75AF"/>
    <w:rsid w:val="006F7737"/>
    <w:rsid w:val="006F78DC"/>
    <w:rsid w:val="0070130F"/>
    <w:rsid w:val="00704971"/>
    <w:rsid w:val="00704A72"/>
    <w:rsid w:val="0070744B"/>
    <w:rsid w:val="00714007"/>
    <w:rsid w:val="00716407"/>
    <w:rsid w:val="0071666F"/>
    <w:rsid w:val="00717992"/>
    <w:rsid w:val="007179A1"/>
    <w:rsid w:val="007179C0"/>
    <w:rsid w:val="00720E78"/>
    <w:rsid w:val="007211DD"/>
    <w:rsid w:val="00721B43"/>
    <w:rsid w:val="00723616"/>
    <w:rsid w:val="0072375E"/>
    <w:rsid w:val="007240E9"/>
    <w:rsid w:val="00724F07"/>
    <w:rsid w:val="00726640"/>
    <w:rsid w:val="00726A78"/>
    <w:rsid w:val="00726EDA"/>
    <w:rsid w:val="00726FAC"/>
    <w:rsid w:val="007312A2"/>
    <w:rsid w:val="007313A3"/>
    <w:rsid w:val="007321C8"/>
    <w:rsid w:val="0073335C"/>
    <w:rsid w:val="00735783"/>
    <w:rsid w:val="00736854"/>
    <w:rsid w:val="00736B28"/>
    <w:rsid w:val="00736F0E"/>
    <w:rsid w:val="007370E7"/>
    <w:rsid w:val="007372B3"/>
    <w:rsid w:val="00737CFA"/>
    <w:rsid w:val="00740A0B"/>
    <w:rsid w:val="0074129C"/>
    <w:rsid w:val="007418D0"/>
    <w:rsid w:val="00741F9A"/>
    <w:rsid w:val="0074285C"/>
    <w:rsid w:val="007428B8"/>
    <w:rsid w:val="00744CAB"/>
    <w:rsid w:val="00744E4B"/>
    <w:rsid w:val="00745E3B"/>
    <w:rsid w:val="00746164"/>
    <w:rsid w:val="00747EE7"/>
    <w:rsid w:val="00753014"/>
    <w:rsid w:val="0075435A"/>
    <w:rsid w:val="00756032"/>
    <w:rsid w:val="00756A84"/>
    <w:rsid w:val="00757069"/>
    <w:rsid w:val="00760684"/>
    <w:rsid w:val="00767F9B"/>
    <w:rsid w:val="00771BFF"/>
    <w:rsid w:val="00772D81"/>
    <w:rsid w:val="007734E3"/>
    <w:rsid w:val="00773F15"/>
    <w:rsid w:val="00775021"/>
    <w:rsid w:val="007754C5"/>
    <w:rsid w:val="007755C4"/>
    <w:rsid w:val="00775F27"/>
    <w:rsid w:val="00777278"/>
    <w:rsid w:val="00777FAC"/>
    <w:rsid w:val="00780BB6"/>
    <w:rsid w:val="007810A6"/>
    <w:rsid w:val="00781C2A"/>
    <w:rsid w:val="0078246A"/>
    <w:rsid w:val="007831A4"/>
    <w:rsid w:val="007837E0"/>
    <w:rsid w:val="00785C99"/>
    <w:rsid w:val="00787939"/>
    <w:rsid w:val="00787F51"/>
    <w:rsid w:val="00790197"/>
    <w:rsid w:val="00791395"/>
    <w:rsid w:val="0079276B"/>
    <w:rsid w:val="00793363"/>
    <w:rsid w:val="00793BB1"/>
    <w:rsid w:val="007945C8"/>
    <w:rsid w:val="00795688"/>
    <w:rsid w:val="00795B20"/>
    <w:rsid w:val="00795D6F"/>
    <w:rsid w:val="00797952"/>
    <w:rsid w:val="007A0C58"/>
    <w:rsid w:val="007A2A44"/>
    <w:rsid w:val="007A32AA"/>
    <w:rsid w:val="007A360C"/>
    <w:rsid w:val="007A525E"/>
    <w:rsid w:val="007A7C81"/>
    <w:rsid w:val="007B151E"/>
    <w:rsid w:val="007B1BD2"/>
    <w:rsid w:val="007B1E89"/>
    <w:rsid w:val="007B20C2"/>
    <w:rsid w:val="007B220D"/>
    <w:rsid w:val="007B2B14"/>
    <w:rsid w:val="007B2EDD"/>
    <w:rsid w:val="007B33D7"/>
    <w:rsid w:val="007B378F"/>
    <w:rsid w:val="007B6E1E"/>
    <w:rsid w:val="007B7126"/>
    <w:rsid w:val="007C275B"/>
    <w:rsid w:val="007C281B"/>
    <w:rsid w:val="007C2F0B"/>
    <w:rsid w:val="007C34D7"/>
    <w:rsid w:val="007C3656"/>
    <w:rsid w:val="007C4200"/>
    <w:rsid w:val="007C4D41"/>
    <w:rsid w:val="007C5697"/>
    <w:rsid w:val="007C5AFD"/>
    <w:rsid w:val="007C6E13"/>
    <w:rsid w:val="007D0686"/>
    <w:rsid w:val="007D0874"/>
    <w:rsid w:val="007D15A1"/>
    <w:rsid w:val="007D18AB"/>
    <w:rsid w:val="007D4D73"/>
    <w:rsid w:val="007D50EF"/>
    <w:rsid w:val="007D517D"/>
    <w:rsid w:val="007D61BA"/>
    <w:rsid w:val="007D62EA"/>
    <w:rsid w:val="007D68A2"/>
    <w:rsid w:val="007D6A8F"/>
    <w:rsid w:val="007D772C"/>
    <w:rsid w:val="007D7806"/>
    <w:rsid w:val="007E0754"/>
    <w:rsid w:val="007E1D73"/>
    <w:rsid w:val="007E2146"/>
    <w:rsid w:val="007E43A3"/>
    <w:rsid w:val="007E4CC2"/>
    <w:rsid w:val="007E4DE4"/>
    <w:rsid w:val="007E5248"/>
    <w:rsid w:val="007E57DF"/>
    <w:rsid w:val="007E5FFB"/>
    <w:rsid w:val="007E7621"/>
    <w:rsid w:val="007E7671"/>
    <w:rsid w:val="007F2C6E"/>
    <w:rsid w:val="007F2F0E"/>
    <w:rsid w:val="007F6B34"/>
    <w:rsid w:val="007F6E99"/>
    <w:rsid w:val="007F73AB"/>
    <w:rsid w:val="007F7FDC"/>
    <w:rsid w:val="00800C3C"/>
    <w:rsid w:val="00801975"/>
    <w:rsid w:val="00802449"/>
    <w:rsid w:val="00802ED7"/>
    <w:rsid w:val="00803251"/>
    <w:rsid w:val="00803392"/>
    <w:rsid w:val="00804D38"/>
    <w:rsid w:val="00805B02"/>
    <w:rsid w:val="00806791"/>
    <w:rsid w:val="008072F1"/>
    <w:rsid w:val="008101FD"/>
    <w:rsid w:val="00811282"/>
    <w:rsid w:val="00811D8D"/>
    <w:rsid w:val="00812B91"/>
    <w:rsid w:val="0081345D"/>
    <w:rsid w:val="00813525"/>
    <w:rsid w:val="00813829"/>
    <w:rsid w:val="00813865"/>
    <w:rsid w:val="00817EBE"/>
    <w:rsid w:val="008203AF"/>
    <w:rsid w:val="0082091A"/>
    <w:rsid w:val="0082263B"/>
    <w:rsid w:val="00823C8B"/>
    <w:rsid w:val="00824401"/>
    <w:rsid w:val="00825714"/>
    <w:rsid w:val="008258ED"/>
    <w:rsid w:val="008261D8"/>
    <w:rsid w:val="00826C06"/>
    <w:rsid w:val="00826CD4"/>
    <w:rsid w:val="008314A0"/>
    <w:rsid w:val="0083225F"/>
    <w:rsid w:val="00832698"/>
    <w:rsid w:val="0083282B"/>
    <w:rsid w:val="00833B1A"/>
    <w:rsid w:val="00834793"/>
    <w:rsid w:val="00834CEE"/>
    <w:rsid w:val="00834EDA"/>
    <w:rsid w:val="00834F99"/>
    <w:rsid w:val="008350B5"/>
    <w:rsid w:val="0083592A"/>
    <w:rsid w:val="00836375"/>
    <w:rsid w:val="00837648"/>
    <w:rsid w:val="008420FA"/>
    <w:rsid w:val="00842ABE"/>
    <w:rsid w:val="00842EBD"/>
    <w:rsid w:val="00842F24"/>
    <w:rsid w:val="00844590"/>
    <w:rsid w:val="0084515C"/>
    <w:rsid w:val="008464E1"/>
    <w:rsid w:val="00846655"/>
    <w:rsid w:val="00851226"/>
    <w:rsid w:val="00851274"/>
    <w:rsid w:val="00851323"/>
    <w:rsid w:val="00851517"/>
    <w:rsid w:val="0085311D"/>
    <w:rsid w:val="008533C0"/>
    <w:rsid w:val="00855A22"/>
    <w:rsid w:val="00855BCF"/>
    <w:rsid w:val="00857AFA"/>
    <w:rsid w:val="00860E73"/>
    <w:rsid w:val="00861461"/>
    <w:rsid w:val="00863135"/>
    <w:rsid w:val="00863485"/>
    <w:rsid w:val="008642CB"/>
    <w:rsid w:val="0086482E"/>
    <w:rsid w:val="008665BE"/>
    <w:rsid w:val="00867FCA"/>
    <w:rsid w:val="00872CB0"/>
    <w:rsid w:val="008738C1"/>
    <w:rsid w:val="00874678"/>
    <w:rsid w:val="00874FBC"/>
    <w:rsid w:val="0087574F"/>
    <w:rsid w:val="00877BA3"/>
    <w:rsid w:val="00880B8E"/>
    <w:rsid w:val="00881072"/>
    <w:rsid w:val="008831A1"/>
    <w:rsid w:val="00884062"/>
    <w:rsid w:val="0088487E"/>
    <w:rsid w:val="00885AEC"/>
    <w:rsid w:val="0088652E"/>
    <w:rsid w:val="008876D2"/>
    <w:rsid w:val="00887CEB"/>
    <w:rsid w:val="00890232"/>
    <w:rsid w:val="008902DD"/>
    <w:rsid w:val="008909EE"/>
    <w:rsid w:val="00891655"/>
    <w:rsid w:val="008924EC"/>
    <w:rsid w:val="00893BB3"/>
    <w:rsid w:val="00894798"/>
    <w:rsid w:val="00895189"/>
    <w:rsid w:val="00895CC8"/>
    <w:rsid w:val="00896FE7"/>
    <w:rsid w:val="00897581"/>
    <w:rsid w:val="008975D2"/>
    <w:rsid w:val="00897E73"/>
    <w:rsid w:val="008A0849"/>
    <w:rsid w:val="008A2901"/>
    <w:rsid w:val="008A2CEA"/>
    <w:rsid w:val="008A4DD8"/>
    <w:rsid w:val="008B0709"/>
    <w:rsid w:val="008B2CC4"/>
    <w:rsid w:val="008B3025"/>
    <w:rsid w:val="008B3D1D"/>
    <w:rsid w:val="008B4AD7"/>
    <w:rsid w:val="008B5D20"/>
    <w:rsid w:val="008B6679"/>
    <w:rsid w:val="008B6BDC"/>
    <w:rsid w:val="008C215F"/>
    <w:rsid w:val="008C2C21"/>
    <w:rsid w:val="008C3011"/>
    <w:rsid w:val="008C5280"/>
    <w:rsid w:val="008C5FBF"/>
    <w:rsid w:val="008C681D"/>
    <w:rsid w:val="008D0537"/>
    <w:rsid w:val="008D0C15"/>
    <w:rsid w:val="008D184E"/>
    <w:rsid w:val="008D392E"/>
    <w:rsid w:val="008D3AF8"/>
    <w:rsid w:val="008D3FAF"/>
    <w:rsid w:val="008D5757"/>
    <w:rsid w:val="008D77B2"/>
    <w:rsid w:val="008E0082"/>
    <w:rsid w:val="008E1EB4"/>
    <w:rsid w:val="008E2C06"/>
    <w:rsid w:val="008E602D"/>
    <w:rsid w:val="008E66CB"/>
    <w:rsid w:val="008E6F14"/>
    <w:rsid w:val="008E7EEE"/>
    <w:rsid w:val="008F1612"/>
    <w:rsid w:val="008F27AA"/>
    <w:rsid w:val="008F40A3"/>
    <w:rsid w:val="008F46F7"/>
    <w:rsid w:val="008F5D0D"/>
    <w:rsid w:val="008F6585"/>
    <w:rsid w:val="008F6E38"/>
    <w:rsid w:val="008F7DDC"/>
    <w:rsid w:val="00900E5F"/>
    <w:rsid w:val="00904EB2"/>
    <w:rsid w:val="0090538C"/>
    <w:rsid w:val="00905BB8"/>
    <w:rsid w:val="009103F1"/>
    <w:rsid w:val="00910554"/>
    <w:rsid w:val="00910576"/>
    <w:rsid w:val="00910C2C"/>
    <w:rsid w:val="0091117B"/>
    <w:rsid w:val="00912303"/>
    <w:rsid w:val="00916499"/>
    <w:rsid w:val="00916777"/>
    <w:rsid w:val="00916DCA"/>
    <w:rsid w:val="00917B79"/>
    <w:rsid w:val="00917FF6"/>
    <w:rsid w:val="0092107F"/>
    <w:rsid w:val="00921B16"/>
    <w:rsid w:val="00921B50"/>
    <w:rsid w:val="00923413"/>
    <w:rsid w:val="00924934"/>
    <w:rsid w:val="00924951"/>
    <w:rsid w:val="00924B63"/>
    <w:rsid w:val="00926BB2"/>
    <w:rsid w:val="00926C1F"/>
    <w:rsid w:val="00926D2B"/>
    <w:rsid w:val="00927E59"/>
    <w:rsid w:val="009309E6"/>
    <w:rsid w:val="00930B49"/>
    <w:rsid w:val="00930E84"/>
    <w:rsid w:val="00930F12"/>
    <w:rsid w:val="0093210E"/>
    <w:rsid w:val="0093286F"/>
    <w:rsid w:val="0093396F"/>
    <w:rsid w:val="009409E2"/>
    <w:rsid w:val="00940F0D"/>
    <w:rsid w:val="00941B12"/>
    <w:rsid w:val="0094260D"/>
    <w:rsid w:val="009428E0"/>
    <w:rsid w:val="009436F9"/>
    <w:rsid w:val="00943A98"/>
    <w:rsid w:val="0094415B"/>
    <w:rsid w:val="00944439"/>
    <w:rsid w:val="00944978"/>
    <w:rsid w:val="00944F03"/>
    <w:rsid w:val="00945008"/>
    <w:rsid w:val="0094659D"/>
    <w:rsid w:val="00946BBF"/>
    <w:rsid w:val="009472C8"/>
    <w:rsid w:val="00947798"/>
    <w:rsid w:val="0094797B"/>
    <w:rsid w:val="00951020"/>
    <w:rsid w:val="009512D2"/>
    <w:rsid w:val="00954DA5"/>
    <w:rsid w:val="009569CF"/>
    <w:rsid w:val="00956B71"/>
    <w:rsid w:val="009574F2"/>
    <w:rsid w:val="00960013"/>
    <w:rsid w:val="009607E3"/>
    <w:rsid w:val="00960A9B"/>
    <w:rsid w:val="00961B81"/>
    <w:rsid w:val="00962A82"/>
    <w:rsid w:val="00962A9C"/>
    <w:rsid w:val="0096396F"/>
    <w:rsid w:val="0096445F"/>
    <w:rsid w:val="009645EC"/>
    <w:rsid w:val="00964964"/>
    <w:rsid w:val="00966649"/>
    <w:rsid w:val="0096666C"/>
    <w:rsid w:val="00966D39"/>
    <w:rsid w:val="009675BC"/>
    <w:rsid w:val="00967A1C"/>
    <w:rsid w:val="00967A33"/>
    <w:rsid w:val="00970465"/>
    <w:rsid w:val="00970B70"/>
    <w:rsid w:val="0097306A"/>
    <w:rsid w:val="00973B22"/>
    <w:rsid w:val="00974BF8"/>
    <w:rsid w:val="009753F3"/>
    <w:rsid w:val="00975805"/>
    <w:rsid w:val="009762D7"/>
    <w:rsid w:val="00976F21"/>
    <w:rsid w:val="00977CB2"/>
    <w:rsid w:val="00980F02"/>
    <w:rsid w:val="00981178"/>
    <w:rsid w:val="0098123E"/>
    <w:rsid w:val="00982728"/>
    <w:rsid w:val="00982F26"/>
    <w:rsid w:val="00983083"/>
    <w:rsid w:val="00983D85"/>
    <w:rsid w:val="009862F0"/>
    <w:rsid w:val="009865DF"/>
    <w:rsid w:val="00986B9B"/>
    <w:rsid w:val="00991AA5"/>
    <w:rsid w:val="009924AA"/>
    <w:rsid w:val="009933DE"/>
    <w:rsid w:val="00993478"/>
    <w:rsid w:val="009939D2"/>
    <w:rsid w:val="00994F90"/>
    <w:rsid w:val="00997CDD"/>
    <w:rsid w:val="009A3905"/>
    <w:rsid w:val="009A3AD5"/>
    <w:rsid w:val="009A4BD4"/>
    <w:rsid w:val="009A549C"/>
    <w:rsid w:val="009A6B6F"/>
    <w:rsid w:val="009A7D78"/>
    <w:rsid w:val="009B01D5"/>
    <w:rsid w:val="009B04E1"/>
    <w:rsid w:val="009B0A53"/>
    <w:rsid w:val="009B18B6"/>
    <w:rsid w:val="009B20FD"/>
    <w:rsid w:val="009B2394"/>
    <w:rsid w:val="009B3D86"/>
    <w:rsid w:val="009B4671"/>
    <w:rsid w:val="009B4931"/>
    <w:rsid w:val="009B7BDD"/>
    <w:rsid w:val="009C0779"/>
    <w:rsid w:val="009C2A77"/>
    <w:rsid w:val="009C403F"/>
    <w:rsid w:val="009C461F"/>
    <w:rsid w:val="009C4621"/>
    <w:rsid w:val="009C5E4A"/>
    <w:rsid w:val="009C69B0"/>
    <w:rsid w:val="009C6AB5"/>
    <w:rsid w:val="009C7D33"/>
    <w:rsid w:val="009D0ED0"/>
    <w:rsid w:val="009D1162"/>
    <w:rsid w:val="009D2036"/>
    <w:rsid w:val="009D2A7C"/>
    <w:rsid w:val="009D3B54"/>
    <w:rsid w:val="009D41F3"/>
    <w:rsid w:val="009D5028"/>
    <w:rsid w:val="009D5712"/>
    <w:rsid w:val="009D6294"/>
    <w:rsid w:val="009D6834"/>
    <w:rsid w:val="009D7FB4"/>
    <w:rsid w:val="009E1083"/>
    <w:rsid w:val="009E10FA"/>
    <w:rsid w:val="009E1662"/>
    <w:rsid w:val="009E1C82"/>
    <w:rsid w:val="009E1F50"/>
    <w:rsid w:val="009E3934"/>
    <w:rsid w:val="009E4010"/>
    <w:rsid w:val="009E4281"/>
    <w:rsid w:val="009E48DE"/>
    <w:rsid w:val="009E5245"/>
    <w:rsid w:val="009E54E5"/>
    <w:rsid w:val="009E7C59"/>
    <w:rsid w:val="009F0279"/>
    <w:rsid w:val="009F135F"/>
    <w:rsid w:val="009F1A6F"/>
    <w:rsid w:val="009F25FA"/>
    <w:rsid w:val="009F3359"/>
    <w:rsid w:val="009F3396"/>
    <w:rsid w:val="009F4117"/>
    <w:rsid w:val="009F5CC9"/>
    <w:rsid w:val="009F7360"/>
    <w:rsid w:val="009F7A11"/>
    <w:rsid w:val="009F7D47"/>
    <w:rsid w:val="009FE6B5"/>
    <w:rsid w:val="00A00340"/>
    <w:rsid w:val="00A0041E"/>
    <w:rsid w:val="00A01049"/>
    <w:rsid w:val="00A01D9C"/>
    <w:rsid w:val="00A03A07"/>
    <w:rsid w:val="00A05895"/>
    <w:rsid w:val="00A05D05"/>
    <w:rsid w:val="00A06621"/>
    <w:rsid w:val="00A06D8C"/>
    <w:rsid w:val="00A07330"/>
    <w:rsid w:val="00A07805"/>
    <w:rsid w:val="00A07F42"/>
    <w:rsid w:val="00A1037E"/>
    <w:rsid w:val="00A11202"/>
    <w:rsid w:val="00A1127D"/>
    <w:rsid w:val="00A119BE"/>
    <w:rsid w:val="00A1234B"/>
    <w:rsid w:val="00A12A48"/>
    <w:rsid w:val="00A12D6C"/>
    <w:rsid w:val="00A134FB"/>
    <w:rsid w:val="00A14E09"/>
    <w:rsid w:val="00A16310"/>
    <w:rsid w:val="00A16315"/>
    <w:rsid w:val="00A17038"/>
    <w:rsid w:val="00A21E12"/>
    <w:rsid w:val="00A223FA"/>
    <w:rsid w:val="00A227DF"/>
    <w:rsid w:val="00A2363F"/>
    <w:rsid w:val="00A25F42"/>
    <w:rsid w:val="00A267A1"/>
    <w:rsid w:val="00A274A9"/>
    <w:rsid w:val="00A277C0"/>
    <w:rsid w:val="00A30161"/>
    <w:rsid w:val="00A30B3C"/>
    <w:rsid w:val="00A30CD7"/>
    <w:rsid w:val="00A318A5"/>
    <w:rsid w:val="00A34F66"/>
    <w:rsid w:val="00A35843"/>
    <w:rsid w:val="00A358A8"/>
    <w:rsid w:val="00A35F56"/>
    <w:rsid w:val="00A367D6"/>
    <w:rsid w:val="00A37B33"/>
    <w:rsid w:val="00A37CF3"/>
    <w:rsid w:val="00A37E2F"/>
    <w:rsid w:val="00A3E5B2"/>
    <w:rsid w:val="00A40056"/>
    <w:rsid w:val="00A425D5"/>
    <w:rsid w:val="00A42E65"/>
    <w:rsid w:val="00A4400B"/>
    <w:rsid w:val="00A45B7C"/>
    <w:rsid w:val="00A470E0"/>
    <w:rsid w:val="00A4758E"/>
    <w:rsid w:val="00A47EF5"/>
    <w:rsid w:val="00A506FF"/>
    <w:rsid w:val="00A50AC6"/>
    <w:rsid w:val="00A51DBE"/>
    <w:rsid w:val="00A51ED0"/>
    <w:rsid w:val="00A53965"/>
    <w:rsid w:val="00A54D63"/>
    <w:rsid w:val="00A556A1"/>
    <w:rsid w:val="00A568B3"/>
    <w:rsid w:val="00A56D30"/>
    <w:rsid w:val="00A56ECC"/>
    <w:rsid w:val="00A57585"/>
    <w:rsid w:val="00A60F83"/>
    <w:rsid w:val="00A61BAE"/>
    <w:rsid w:val="00A61C76"/>
    <w:rsid w:val="00A637E5"/>
    <w:rsid w:val="00A63810"/>
    <w:rsid w:val="00A63A0D"/>
    <w:rsid w:val="00A658CB"/>
    <w:rsid w:val="00A66592"/>
    <w:rsid w:val="00A66960"/>
    <w:rsid w:val="00A66EF8"/>
    <w:rsid w:val="00A67A1D"/>
    <w:rsid w:val="00A70769"/>
    <w:rsid w:val="00A72A36"/>
    <w:rsid w:val="00A730C0"/>
    <w:rsid w:val="00A7371D"/>
    <w:rsid w:val="00A73CC8"/>
    <w:rsid w:val="00A74500"/>
    <w:rsid w:val="00A75BB3"/>
    <w:rsid w:val="00A75BD0"/>
    <w:rsid w:val="00A76D61"/>
    <w:rsid w:val="00A775F4"/>
    <w:rsid w:val="00A80FA4"/>
    <w:rsid w:val="00A811F7"/>
    <w:rsid w:val="00A81D1A"/>
    <w:rsid w:val="00A8288A"/>
    <w:rsid w:val="00A83FA3"/>
    <w:rsid w:val="00A87C51"/>
    <w:rsid w:val="00A903A3"/>
    <w:rsid w:val="00A9145C"/>
    <w:rsid w:val="00A9193C"/>
    <w:rsid w:val="00A9283F"/>
    <w:rsid w:val="00A92F5B"/>
    <w:rsid w:val="00A93CA3"/>
    <w:rsid w:val="00A94328"/>
    <w:rsid w:val="00A96123"/>
    <w:rsid w:val="00A97623"/>
    <w:rsid w:val="00AA196C"/>
    <w:rsid w:val="00AA3420"/>
    <w:rsid w:val="00AA353E"/>
    <w:rsid w:val="00AA3866"/>
    <w:rsid w:val="00AA59B3"/>
    <w:rsid w:val="00AA674C"/>
    <w:rsid w:val="00AA68D8"/>
    <w:rsid w:val="00AB027F"/>
    <w:rsid w:val="00AB298A"/>
    <w:rsid w:val="00AB2DC7"/>
    <w:rsid w:val="00AB4755"/>
    <w:rsid w:val="00AB4FB4"/>
    <w:rsid w:val="00AB5A64"/>
    <w:rsid w:val="00AB5C1C"/>
    <w:rsid w:val="00AB5ED7"/>
    <w:rsid w:val="00AB71BC"/>
    <w:rsid w:val="00AC0BA8"/>
    <w:rsid w:val="00AC1B6E"/>
    <w:rsid w:val="00AC3573"/>
    <w:rsid w:val="00AC3A55"/>
    <w:rsid w:val="00AC3EEA"/>
    <w:rsid w:val="00AC404F"/>
    <w:rsid w:val="00AC4C8D"/>
    <w:rsid w:val="00AC56CA"/>
    <w:rsid w:val="00AC6285"/>
    <w:rsid w:val="00AC648C"/>
    <w:rsid w:val="00AC73D8"/>
    <w:rsid w:val="00AD074F"/>
    <w:rsid w:val="00AD07F3"/>
    <w:rsid w:val="00AD0FF6"/>
    <w:rsid w:val="00AD200F"/>
    <w:rsid w:val="00AD2AE8"/>
    <w:rsid w:val="00AD2D15"/>
    <w:rsid w:val="00AD3732"/>
    <w:rsid w:val="00AD3AA2"/>
    <w:rsid w:val="00AD4225"/>
    <w:rsid w:val="00AD45F9"/>
    <w:rsid w:val="00AD5141"/>
    <w:rsid w:val="00AD5200"/>
    <w:rsid w:val="00AD5D9E"/>
    <w:rsid w:val="00AD5F59"/>
    <w:rsid w:val="00AD6AD1"/>
    <w:rsid w:val="00AD7522"/>
    <w:rsid w:val="00AE095E"/>
    <w:rsid w:val="00AE0B0D"/>
    <w:rsid w:val="00AE116A"/>
    <w:rsid w:val="00AE1855"/>
    <w:rsid w:val="00AE1EE7"/>
    <w:rsid w:val="00AE26FD"/>
    <w:rsid w:val="00AE31ED"/>
    <w:rsid w:val="00AE429D"/>
    <w:rsid w:val="00AE575B"/>
    <w:rsid w:val="00AE763F"/>
    <w:rsid w:val="00AE7B46"/>
    <w:rsid w:val="00AF0685"/>
    <w:rsid w:val="00AF07F7"/>
    <w:rsid w:val="00AF09B2"/>
    <w:rsid w:val="00AF2B21"/>
    <w:rsid w:val="00AF44B9"/>
    <w:rsid w:val="00AF4E0C"/>
    <w:rsid w:val="00AF65A8"/>
    <w:rsid w:val="00AF6ADB"/>
    <w:rsid w:val="00B01A1B"/>
    <w:rsid w:val="00B03E19"/>
    <w:rsid w:val="00B05CC4"/>
    <w:rsid w:val="00B1093B"/>
    <w:rsid w:val="00B10A51"/>
    <w:rsid w:val="00B111DE"/>
    <w:rsid w:val="00B1344C"/>
    <w:rsid w:val="00B17C07"/>
    <w:rsid w:val="00B20E6A"/>
    <w:rsid w:val="00B24785"/>
    <w:rsid w:val="00B25CBA"/>
    <w:rsid w:val="00B25DD3"/>
    <w:rsid w:val="00B2605C"/>
    <w:rsid w:val="00B26ADB"/>
    <w:rsid w:val="00B271B0"/>
    <w:rsid w:val="00B272B3"/>
    <w:rsid w:val="00B273C3"/>
    <w:rsid w:val="00B303A8"/>
    <w:rsid w:val="00B312BC"/>
    <w:rsid w:val="00B34A79"/>
    <w:rsid w:val="00B34EFC"/>
    <w:rsid w:val="00B355D3"/>
    <w:rsid w:val="00B3602A"/>
    <w:rsid w:val="00B36F7C"/>
    <w:rsid w:val="00B37FE7"/>
    <w:rsid w:val="00B4104D"/>
    <w:rsid w:val="00B41087"/>
    <w:rsid w:val="00B41873"/>
    <w:rsid w:val="00B421FE"/>
    <w:rsid w:val="00B42472"/>
    <w:rsid w:val="00B4403A"/>
    <w:rsid w:val="00B441D0"/>
    <w:rsid w:val="00B459E8"/>
    <w:rsid w:val="00B46AA1"/>
    <w:rsid w:val="00B5162E"/>
    <w:rsid w:val="00B53632"/>
    <w:rsid w:val="00B57337"/>
    <w:rsid w:val="00B5740B"/>
    <w:rsid w:val="00B5750E"/>
    <w:rsid w:val="00B57731"/>
    <w:rsid w:val="00B5787E"/>
    <w:rsid w:val="00B62191"/>
    <w:rsid w:val="00B62826"/>
    <w:rsid w:val="00B62E78"/>
    <w:rsid w:val="00B62F2C"/>
    <w:rsid w:val="00B64066"/>
    <w:rsid w:val="00B64546"/>
    <w:rsid w:val="00B657C9"/>
    <w:rsid w:val="00B65CF3"/>
    <w:rsid w:val="00B679E0"/>
    <w:rsid w:val="00B6EB8F"/>
    <w:rsid w:val="00B71F22"/>
    <w:rsid w:val="00B723BE"/>
    <w:rsid w:val="00B726BB"/>
    <w:rsid w:val="00B72DD2"/>
    <w:rsid w:val="00B7337F"/>
    <w:rsid w:val="00B7549E"/>
    <w:rsid w:val="00B76E16"/>
    <w:rsid w:val="00B77215"/>
    <w:rsid w:val="00B778F9"/>
    <w:rsid w:val="00B77B00"/>
    <w:rsid w:val="00B77FEC"/>
    <w:rsid w:val="00B82705"/>
    <w:rsid w:val="00B82EFD"/>
    <w:rsid w:val="00B8343E"/>
    <w:rsid w:val="00B83B2F"/>
    <w:rsid w:val="00B847B0"/>
    <w:rsid w:val="00B84CBE"/>
    <w:rsid w:val="00B85580"/>
    <w:rsid w:val="00B85808"/>
    <w:rsid w:val="00B865B3"/>
    <w:rsid w:val="00B86BEB"/>
    <w:rsid w:val="00B87510"/>
    <w:rsid w:val="00B876A1"/>
    <w:rsid w:val="00B90A8B"/>
    <w:rsid w:val="00B914AE"/>
    <w:rsid w:val="00B92717"/>
    <w:rsid w:val="00B93799"/>
    <w:rsid w:val="00B945F4"/>
    <w:rsid w:val="00B9494B"/>
    <w:rsid w:val="00BA0E4F"/>
    <w:rsid w:val="00BA2C56"/>
    <w:rsid w:val="00BA4DD2"/>
    <w:rsid w:val="00BA567B"/>
    <w:rsid w:val="00BA6536"/>
    <w:rsid w:val="00BA6D7B"/>
    <w:rsid w:val="00BA7C14"/>
    <w:rsid w:val="00BA7CBE"/>
    <w:rsid w:val="00BB0CAC"/>
    <w:rsid w:val="00BB1126"/>
    <w:rsid w:val="00BB331C"/>
    <w:rsid w:val="00BB3FDA"/>
    <w:rsid w:val="00BB4BBB"/>
    <w:rsid w:val="00BB5B69"/>
    <w:rsid w:val="00BB5BF0"/>
    <w:rsid w:val="00BB686F"/>
    <w:rsid w:val="00BB737E"/>
    <w:rsid w:val="00BB73C8"/>
    <w:rsid w:val="00BC0F6F"/>
    <w:rsid w:val="00BC2134"/>
    <w:rsid w:val="00BC2446"/>
    <w:rsid w:val="00BC4C7C"/>
    <w:rsid w:val="00BC5161"/>
    <w:rsid w:val="00BC5C08"/>
    <w:rsid w:val="00BC671D"/>
    <w:rsid w:val="00BC78EF"/>
    <w:rsid w:val="00BD0787"/>
    <w:rsid w:val="00BD0A07"/>
    <w:rsid w:val="00BD2495"/>
    <w:rsid w:val="00BD4ED5"/>
    <w:rsid w:val="00BD54C6"/>
    <w:rsid w:val="00BD577B"/>
    <w:rsid w:val="00BD616E"/>
    <w:rsid w:val="00BD7401"/>
    <w:rsid w:val="00BD767C"/>
    <w:rsid w:val="00BE0602"/>
    <w:rsid w:val="00BE0895"/>
    <w:rsid w:val="00BE0D12"/>
    <w:rsid w:val="00BE0D4E"/>
    <w:rsid w:val="00BE11A8"/>
    <w:rsid w:val="00BE27A5"/>
    <w:rsid w:val="00BE2987"/>
    <w:rsid w:val="00BE2E40"/>
    <w:rsid w:val="00BE4332"/>
    <w:rsid w:val="00BE4910"/>
    <w:rsid w:val="00BE4C54"/>
    <w:rsid w:val="00BE4CDE"/>
    <w:rsid w:val="00BE6551"/>
    <w:rsid w:val="00BE68E9"/>
    <w:rsid w:val="00BE6E35"/>
    <w:rsid w:val="00BE7440"/>
    <w:rsid w:val="00BE7683"/>
    <w:rsid w:val="00BF1C28"/>
    <w:rsid w:val="00BF3B0A"/>
    <w:rsid w:val="00BF4679"/>
    <w:rsid w:val="00BF4FBE"/>
    <w:rsid w:val="00BF55E7"/>
    <w:rsid w:val="00C010FC"/>
    <w:rsid w:val="00C021F1"/>
    <w:rsid w:val="00C02207"/>
    <w:rsid w:val="00C03A8A"/>
    <w:rsid w:val="00C048F8"/>
    <w:rsid w:val="00C052E4"/>
    <w:rsid w:val="00C0552F"/>
    <w:rsid w:val="00C06052"/>
    <w:rsid w:val="00C07522"/>
    <w:rsid w:val="00C10228"/>
    <w:rsid w:val="00C116C0"/>
    <w:rsid w:val="00C11CCF"/>
    <w:rsid w:val="00C1287C"/>
    <w:rsid w:val="00C12B4F"/>
    <w:rsid w:val="00C12CF5"/>
    <w:rsid w:val="00C13774"/>
    <w:rsid w:val="00C13D1E"/>
    <w:rsid w:val="00C14618"/>
    <w:rsid w:val="00C15743"/>
    <w:rsid w:val="00C1631B"/>
    <w:rsid w:val="00C20855"/>
    <w:rsid w:val="00C2244A"/>
    <w:rsid w:val="00C226FB"/>
    <w:rsid w:val="00C22CFC"/>
    <w:rsid w:val="00C2420C"/>
    <w:rsid w:val="00C24447"/>
    <w:rsid w:val="00C25019"/>
    <w:rsid w:val="00C27CC9"/>
    <w:rsid w:val="00C27D57"/>
    <w:rsid w:val="00C32829"/>
    <w:rsid w:val="00C33A99"/>
    <w:rsid w:val="00C347B7"/>
    <w:rsid w:val="00C35499"/>
    <w:rsid w:val="00C35EC2"/>
    <w:rsid w:val="00C37CB5"/>
    <w:rsid w:val="00C40494"/>
    <w:rsid w:val="00C41992"/>
    <w:rsid w:val="00C42383"/>
    <w:rsid w:val="00C4354B"/>
    <w:rsid w:val="00C436FF"/>
    <w:rsid w:val="00C43A74"/>
    <w:rsid w:val="00C43B19"/>
    <w:rsid w:val="00C43CFE"/>
    <w:rsid w:val="00C43E02"/>
    <w:rsid w:val="00C45AB7"/>
    <w:rsid w:val="00C503B4"/>
    <w:rsid w:val="00C507B3"/>
    <w:rsid w:val="00C51424"/>
    <w:rsid w:val="00C51664"/>
    <w:rsid w:val="00C51D16"/>
    <w:rsid w:val="00C523AE"/>
    <w:rsid w:val="00C52CD5"/>
    <w:rsid w:val="00C53CEA"/>
    <w:rsid w:val="00C53D79"/>
    <w:rsid w:val="00C54227"/>
    <w:rsid w:val="00C57008"/>
    <w:rsid w:val="00C5779F"/>
    <w:rsid w:val="00C60375"/>
    <w:rsid w:val="00C61874"/>
    <w:rsid w:val="00C61F20"/>
    <w:rsid w:val="00C635BF"/>
    <w:rsid w:val="00C63F76"/>
    <w:rsid w:val="00C658B4"/>
    <w:rsid w:val="00C65E22"/>
    <w:rsid w:val="00C67B3C"/>
    <w:rsid w:val="00C700A3"/>
    <w:rsid w:val="00C7068B"/>
    <w:rsid w:val="00C7221F"/>
    <w:rsid w:val="00C728F9"/>
    <w:rsid w:val="00C72A20"/>
    <w:rsid w:val="00C72E90"/>
    <w:rsid w:val="00C73366"/>
    <w:rsid w:val="00C73AFA"/>
    <w:rsid w:val="00C76463"/>
    <w:rsid w:val="00C80DE4"/>
    <w:rsid w:val="00C820F4"/>
    <w:rsid w:val="00C82CBA"/>
    <w:rsid w:val="00C82F40"/>
    <w:rsid w:val="00C85A04"/>
    <w:rsid w:val="00C87B00"/>
    <w:rsid w:val="00C90552"/>
    <w:rsid w:val="00C91CEB"/>
    <w:rsid w:val="00C93E88"/>
    <w:rsid w:val="00C94D3C"/>
    <w:rsid w:val="00C961F7"/>
    <w:rsid w:val="00C976D4"/>
    <w:rsid w:val="00C97E14"/>
    <w:rsid w:val="00CA07B6"/>
    <w:rsid w:val="00CA082F"/>
    <w:rsid w:val="00CA0AA3"/>
    <w:rsid w:val="00CA2579"/>
    <w:rsid w:val="00CA311E"/>
    <w:rsid w:val="00CA3241"/>
    <w:rsid w:val="00CA3CA9"/>
    <w:rsid w:val="00CA477C"/>
    <w:rsid w:val="00CA4F2B"/>
    <w:rsid w:val="00CA4FB5"/>
    <w:rsid w:val="00CA5F31"/>
    <w:rsid w:val="00CA601B"/>
    <w:rsid w:val="00CA63E0"/>
    <w:rsid w:val="00CA6F67"/>
    <w:rsid w:val="00CA70EA"/>
    <w:rsid w:val="00CA7272"/>
    <w:rsid w:val="00CA730F"/>
    <w:rsid w:val="00CA7B7F"/>
    <w:rsid w:val="00CB0140"/>
    <w:rsid w:val="00CB0D79"/>
    <w:rsid w:val="00CB254F"/>
    <w:rsid w:val="00CB2864"/>
    <w:rsid w:val="00CB32A8"/>
    <w:rsid w:val="00CB3E24"/>
    <w:rsid w:val="00CB44B1"/>
    <w:rsid w:val="00CC06B9"/>
    <w:rsid w:val="00CC0930"/>
    <w:rsid w:val="00CC1943"/>
    <w:rsid w:val="00CC252E"/>
    <w:rsid w:val="00CC790F"/>
    <w:rsid w:val="00CC7CE4"/>
    <w:rsid w:val="00CD16FD"/>
    <w:rsid w:val="00CD1EDA"/>
    <w:rsid w:val="00CD242F"/>
    <w:rsid w:val="00CD27DE"/>
    <w:rsid w:val="00CD337C"/>
    <w:rsid w:val="00CD38AE"/>
    <w:rsid w:val="00CD72B1"/>
    <w:rsid w:val="00CE01E2"/>
    <w:rsid w:val="00CE1C84"/>
    <w:rsid w:val="00CE347C"/>
    <w:rsid w:val="00CE3E37"/>
    <w:rsid w:val="00CE3F26"/>
    <w:rsid w:val="00CE52CE"/>
    <w:rsid w:val="00CE5695"/>
    <w:rsid w:val="00CF084D"/>
    <w:rsid w:val="00CF2AB6"/>
    <w:rsid w:val="00CF42E8"/>
    <w:rsid w:val="00CF43F5"/>
    <w:rsid w:val="00CF5259"/>
    <w:rsid w:val="00CF5598"/>
    <w:rsid w:val="00CF6A65"/>
    <w:rsid w:val="00CF6FAC"/>
    <w:rsid w:val="00CF722F"/>
    <w:rsid w:val="00CF7CB5"/>
    <w:rsid w:val="00D0039B"/>
    <w:rsid w:val="00D020E8"/>
    <w:rsid w:val="00D0315F"/>
    <w:rsid w:val="00D05ED7"/>
    <w:rsid w:val="00D05FDB"/>
    <w:rsid w:val="00D06149"/>
    <w:rsid w:val="00D066F2"/>
    <w:rsid w:val="00D066F8"/>
    <w:rsid w:val="00D0726F"/>
    <w:rsid w:val="00D07C39"/>
    <w:rsid w:val="00D07FCB"/>
    <w:rsid w:val="00D10438"/>
    <w:rsid w:val="00D105C9"/>
    <w:rsid w:val="00D1151E"/>
    <w:rsid w:val="00D1176F"/>
    <w:rsid w:val="00D1285A"/>
    <w:rsid w:val="00D13C83"/>
    <w:rsid w:val="00D1411C"/>
    <w:rsid w:val="00D150A5"/>
    <w:rsid w:val="00D20373"/>
    <w:rsid w:val="00D222F9"/>
    <w:rsid w:val="00D22629"/>
    <w:rsid w:val="00D23973"/>
    <w:rsid w:val="00D23F3D"/>
    <w:rsid w:val="00D24EEB"/>
    <w:rsid w:val="00D26249"/>
    <w:rsid w:val="00D26C90"/>
    <w:rsid w:val="00D309B7"/>
    <w:rsid w:val="00D309F6"/>
    <w:rsid w:val="00D31988"/>
    <w:rsid w:val="00D33014"/>
    <w:rsid w:val="00D33142"/>
    <w:rsid w:val="00D33378"/>
    <w:rsid w:val="00D341D0"/>
    <w:rsid w:val="00D349CD"/>
    <w:rsid w:val="00D34A93"/>
    <w:rsid w:val="00D35390"/>
    <w:rsid w:val="00D3654C"/>
    <w:rsid w:val="00D3684C"/>
    <w:rsid w:val="00D3777B"/>
    <w:rsid w:val="00D37827"/>
    <w:rsid w:val="00D40740"/>
    <w:rsid w:val="00D4276A"/>
    <w:rsid w:val="00D43730"/>
    <w:rsid w:val="00D43B82"/>
    <w:rsid w:val="00D47225"/>
    <w:rsid w:val="00D47DAB"/>
    <w:rsid w:val="00D507B5"/>
    <w:rsid w:val="00D5115F"/>
    <w:rsid w:val="00D526E3"/>
    <w:rsid w:val="00D54D92"/>
    <w:rsid w:val="00D54E95"/>
    <w:rsid w:val="00D5557A"/>
    <w:rsid w:val="00D57DC4"/>
    <w:rsid w:val="00D600C6"/>
    <w:rsid w:val="00D60416"/>
    <w:rsid w:val="00D60E1E"/>
    <w:rsid w:val="00D610C6"/>
    <w:rsid w:val="00D62F1D"/>
    <w:rsid w:val="00D62F79"/>
    <w:rsid w:val="00D642EF"/>
    <w:rsid w:val="00D6430D"/>
    <w:rsid w:val="00D645AC"/>
    <w:rsid w:val="00D64D70"/>
    <w:rsid w:val="00D64D93"/>
    <w:rsid w:val="00D652F4"/>
    <w:rsid w:val="00D65958"/>
    <w:rsid w:val="00D6799F"/>
    <w:rsid w:val="00D67BDF"/>
    <w:rsid w:val="00D67D7D"/>
    <w:rsid w:val="00D71126"/>
    <w:rsid w:val="00D71309"/>
    <w:rsid w:val="00D72180"/>
    <w:rsid w:val="00D72266"/>
    <w:rsid w:val="00D72990"/>
    <w:rsid w:val="00D72F78"/>
    <w:rsid w:val="00D74184"/>
    <w:rsid w:val="00D748EB"/>
    <w:rsid w:val="00D77B42"/>
    <w:rsid w:val="00D8067C"/>
    <w:rsid w:val="00D80AB4"/>
    <w:rsid w:val="00D80F68"/>
    <w:rsid w:val="00D80FF0"/>
    <w:rsid w:val="00D81131"/>
    <w:rsid w:val="00D82CAE"/>
    <w:rsid w:val="00D8393D"/>
    <w:rsid w:val="00D85DD8"/>
    <w:rsid w:val="00D86491"/>
    <w:rsid w:val="00D8658A"/>
    <w:rsid w:val="00D8667C"/>
    <w:rsid w:val="00D86AB9"/>
    <w:rsid w:val="00D86EB5"/>
    <w:rsid w:val="00D902B7"/>
    <w:rsid w:val="00D9123E"/>
    <w:rsid w:val="00D920FD"/>
    <w:rsid w:val="00D929C1"/>
    <w:rsid w:val="00D9354F"/>
    <w:rsid w:val="00D938E8"/>
    <w:rsid w:val="00D93949"/>
    <w:rsid w:val="00D9585C"/>
    <w:rsid w:val="00D96967"/>
    <w:rsid w:val="00D9702B"/>
    <w:rsid w:val="00DA1C23"/>
    <w:rsid w:val="00DA264D"/>
    <w:rsid w:val="00DA489C"/>
    <w:rsid w:val="00DA4985"/>
    <w:rsid w:val="00DA4D71"/>
    <w:rsid w:val="00DA5D98"/>
    <w:rsid w:val="00DA6B5B"/>
    <w:rsid w:val="00DA6D1E"/>
    <w:rsid w:val="00DA7202"/>
    <w:rsid w:val="00DB10D3"/>
    <w:rsid w:val="00DB24D7"/>
    <w:rsid w:val="00DB3220"/>
    <w:rsid w:val="00DB32CA"/>
    <w:rsid w:val="00DB347E"/>
    <w:rsid w:val="00DB4468"/>
    <w:rsid w:val="00DB4808"/>
    <w:rsid w:val="00DB5FFF"/>
    <w:rsid w:val="00DB6066"/>
    <w:rsid w:val="00DB6AAD"/>
    <w:rsid w:val="00DB6C13"/>
    <w:rsid w:val="00DB6D47"/>
    <w:rsid w:val="00DB6E2B"/>
    <w:rsid w:val="00DB6E3D"/>
    <w:rsid w:val="00DB6FB8"/>
    <w:rsid w:val="00DC2434"/>
    <w:rsid w:val="00DC2B45"/>
    <w:rsid w:val="00DC3C02"/>
    <w:rsid w:val="00DC5E17"/>
    <w:rsid w:val="00DC6CAA"/>
    <w:rsid w:val="00DC6F80"/>
    <w:rsid w:val="00DC7ECB"/>
    <w:rsid w:val="00DD069A"/>
    <w:rsid w:val="00DD3584"/>
    <w:rsid w:val="00DD48F8"/>
    <w:rsid w:val="00DD4BFB"/>
    <w:rsid w:val="00DD5A59"/>
    <w:rsid w:val="00DD6EA7"/>
    <w:rsid w:val="00DE04F6"/>
    <w:rsid w:val="00DE200C"/>
    <w:rsid w:val="00DE268F"/>
    <w:rsid w:val="00DE2E64"/>
    <w:rsid w:val="00DE52CE"/>
    <w:rsid w:val="00DE6A5D"/>
    <w:rsid w:val="00DE72B6"/>
    <w:rsid w:val="00DF0240"/>
    <w:rsid w:val="00DF0550"/>
    <w:rsid w:val="00DF0715"/>
    <w:rsid w:val="00DF10D3"/>
    <w:rsid w:val="00DF21F8"/>
    <w:rsid w:val="00DF296F"/>
    <w:rsid w:val="00DF336B"/>
    <w:rsid w:val="00DF3D04"/>
    <w:rsid w:val="00DF3D6C"/>
    <w:rsid w:val="00DF5000"/>
    <w:rsid w:val="00DF53F1"/>
    <w:rsid w:val="00DF60AF"/>
    <w:rsid w:val="00DF6662"/>
    <w:rsid w:val="00DF7C1C"/>
    <w:rsid w:val="00DF7DE2"/>
    <w:rsid w:val="00E01C9A"/>
    <w:rsid w:val="00E02182"/>
    <w:rsid w:val="00E02FED"/>
    <w:rsid w:val="00E046FA"/>
    <w:rsid w:val="00E048FB"/>
    <w:rsid w:val="00E06A01"/>
    <w:rsid w:val="00E078FD"/>
    <w:rsid w:val="00E07C8C"/>
    <w:rsid w:val="00E13552"/>
    <w:rsid w:val="00E13D11"/>
    <w:rsid w:val="00E13E03"/>
    <w:rsid w:val="00E14BD5"/>
    <w:rsid w:val="00E15970"/>
    <w:rsid w:val="00E16AAC"/>
    <w:rsid w:val="00E170E8"/>
    <w:rsid w:val="00E173A0"/>
    <w:rsid w:val="00E175CC"/>
    <w:rsid w:val="00E17861"/>
    <w:rsid w:val="00E17B2B"/>
    <w:rsid w:val="00E230D7"/>
    <w:rsid w:val="00E31E99"/>
    <w:rsid w:val="00E324D8"/>
    <w:rsid w:val="00E32C83"/>
    <w:rsid w:val="00E32DC9"/>
    <w:rsid w:val="00E337D0"/>
    <w:rsid w:val="00E33CC8"/>
    <w:rsid w:val="00E34444"/>
    <w:rsid w:val="00E34ACA"/>
    <w:rsid w:val="00E35562"/>
    <w:rsid w:val="00E36214"/>
    <w:rsid w:val="00E36594"/>
    <w:rsid w:val="00E36CE7"/>
    <w:rsid w:val="00E37A81"/>
    <w:rsid w:val="00E37BDB"/>
    <w:rsid w:val="00E4027C"/>
    <w:rsid w:val="00E42085"/>
    <w:rsid w:val="00E42D58"/>
    <w:rsid w:val="00E432A2"/>
    <w:rsid w:val="00E43592"/>
    <w:rsid w:val="00E439D3"/>
    <w:rsid w:val="00E44AFD"/>
    <w:rsid w:val="00E44F62"/>
    <w:rsid w:val="00E45332"/>
    <w:rsid w:val="00E45863"/>
    <w:rsid w:val="00E45EF3"/>
    <w:rsid w:val="00E4606B"/>
    <w:rsid w:val="00E46A2E"/>
    <w:rsid w:val="00E50AFF"/>
    <w:rsid w:val="00E50B7C"/>
    <w:rsid w:val="00E510E3"/>
    <w:rsid w:val="00E51C0F"/>
    <w:rsid w:val="00E528F6"/>
    <w:rsid w:val="00E6118A"/>
    <w:rsid w:val="00E61663"/>
    <w:rsid w:val="00E6382B"/>
    <w:rsid w:val="00E64951"/>
    <w:rsid w:val="00E65AF4"/>
    <w:rsid w:val="00E70780"/>
    <w:rsid w:val="00E70E5D"/>
    <w:rsid w:val="00E71DD0"/>
    <w:rsid w:val="00E730CC"/>
    <w:rsid w:val="00E73308"/>
    <w:rsid w:val="00E750E8"/>
    <w:rsid w:val="00E762E4"/>
    <w:rsid w:val="00E7738C"/>
    <w:rsid w:val="00E77692"/>
    <w:rsid w:val="00E81060"/>
    <w:rsid w:val="00E812B4"/>
    <w:rsid w:val="00E81FBF"/>
    <w:rsid w:val="00E8280E"/>
    <w:rsid w:val="00E82F69"/>
    <w:rsid w:val="00E83667"/>
    <w:rsid w:val="00E846AD"/>
    <w:rsid w:val="00E84B0A"/>
    <w:rsid w:val="00E850ED"/>
    <w:rsid w:val="00E85760"/>
    <w:rsid w:val="00E85AE4"/>
    <w:rsid w:val="00E86641"/>
    <w:rsid w:val="00E8736D"/>
    <w:rsid w:val="00E87909"/>
    <w:rsid w:val="00E90092"/>
    <w:rsid w:val="00E94346"/>
    <w:rsid w:val="00E94D4F"/>
    <w:rsid w:val="00E954B9"/>
    <w:rsid w:val="00E95CA3"/>
    <w:rsid w:val="00E95D6C"/>
    <w:rsid w:val="00E96475"/>
    <w:rsid w:val="00E96716"/>
    <w:rsid w:val="00E9788F"/>
    <w:rsid w:val="00EA0305"/>
    <w:rsid w:val="00EA47EE"/>
    <w:rsid w:val="00EA4CB9"/>
    <w:rsid w:val="00EA52B2"/>
    <w:rsid w:val="00EA6214"/>
    <w:rsid w:val="00EA71A4"/>
    <w:rsid w:val="00EA7D4F"/>
    <w:rsid w:val="00EB0CB6"/>
    <w:rsid w:val="00EB16F7"/>
    <w:rsid w:val="00EB1DB2"/>
    <w:rsid w:val="00EB392C"/>
    <w:rsid w:val="00EB5E44"/>
    <w:rsid w:val="00EB7E05"/>
    <w:rsid w:val="00EC06F8"/>
    <w:rsid w:val="00EC0A61"/>
    <w:rsid w:val="00EC0A68"/>
    <w:rsid w:val="00EC1490"/>
    <w:rsid w:val="00EC16E8"/>
    <w:rsid w:val="00EC3D83"/>
    <w:rsid w:val="00EC504C"/>
    <w:rsid w:val="00EC5D19"/>
    <w:rsid w:val="00EC5D4D"/>
    <w:rsid w:val="00EC73B9"/>
    <w:rsid w:val="00ED1916"/>
    <w:rsid w:val="00ED1E8D"/>
    <w:rsid w:val="00ED2AC9"/>
    <w:rsid w:val="00ED3DAA"/>
    <w:rsid w:val="00ED4674"/>
    <w:rsid w:val="00ED4B52"/>
    <w:rsid w:val="00ED4E3E"/>
    <w:rsid w:val="00ED51D0"/>
    <w:rsid w:val="00ED5BDE"/>
    <w:rsid w:val="00ED674B"/>
    <w:rsid w:val="00ED6D25"/>
    <w:rsid w:val="00EE0A45"/>
    <w:rsid w:val="00EE0B96"/>
    <w:rsid w:val="00EE19A8"/>
    <w:rsid w:val="00EE3750"/>
    <w:rsid w:val="00EE3FBD"/>
    <w:rsid w:val="00EE43E1"/>
    <w:rsid w:val="00EE6341"/>
    <w:rsid w:val="00EE639F"/>
    <w:rsid w:val="00EE6426"/>
    <w:rsid w:val="00EE7AB8"/>
    <w:rsid w:val="00EF30EB"/>
    <w:rsid w:val="00EF3EC0"/>
    <w:rsid w:val="00EF4C65"/>
    <w:rsid w:val="00EF54B4"/>
    <w:rsid w:val="00EF63F9"/>
    <w:rsid w:val="00EF642D"/>
    <w:rsid w:val="00EF6C14"/>
    <w:rsid w:val="00EF6F3C"/>
    <w:rsid w:val="00F012A7"/>
    <w:rsid w:val="00F01E9B"/>
    <w:rsid w:val="00F0216E"/>
    <w:rsid w:val="00F022F9"/>
    <w:rsid w:val="00F02EF5"/>
    <w:rsid w:val="00F030A9"/>
    <w:rsid w:val="00F07EAA"/>
    <w:rsid w:val="00F10FD6"/>
    <w:rsid w:val="00F113C5"/>
    <w:rsid w:val="00F1195C"/>
    <w:rsid w:val="00F11C8F"/>
    <w:rsid w:val="00F12918"/>
    <w:rsid w:val="00F12E4C"/>
    <w:rsid w:val="00F12EC9"/>
    <w:rsid w:val="00F13746"/>
    <w:rsid w:val="00F13D9E"/>
    <w:rsid w:val="00F14A06"/>
    <w:rsid w:val="00F155B7"/>
    <w:rsid w:val="00F1610C"/>
    <w:rsid w:val="00F16162"/>
    <w:rsid w:val="00F161B9"/>
    <w:rsid w:val="00F16499"/>
    <w:rsid w:val="00F17CB9"/>
    <w:rsid w:val="00F20508"/>
    <w:rsid w:val="00F20BEA"/>
    <w:rsid w:val="00F21448"/>
    <w:rsid w:val="00F24EFE"/>
    <w:rsid w:val="00F257CB"/>
    <w:rsid w:val="00F27916"/>
    <w:rsid w:val="00F30A56"/>
    <w:rsid w:val="00F30B88"/>
    <w:rsid w:val="00F311C2"/>
    <w:rsid w:val="00F329F1"/>
    <w:rsid w:val="00F333C2"/>
    <w:rsid w:val="00F3564C"/>
    <w:rsid w:val="00F36026"/>
    <w:rsid w:val="00F36B92"/>
    <w:rsid w:val="00F37123"/>
    <w:rsid w:val="00F373CF"/>
    <w:rsid w:val="00F37809"/>
    <w:rsid w:val="00F37C6C"/>
    <w:rsid w:val="00F40510"/>
    <w:rsid w:val="00F40974"/>
    <w:rsid w:val="00F42F06"/>
    <w:rsid w:val="00F43E19"/>
    <w:rsid w:val="00F44726"/>
    <w:rsid w:val="00F44C96"/>
    <w:rsid w:val="00F44F74"/>
    <w:rsid w:val="00F45DBA"/>
    <w:rsid w:val="00F474ED"/>
    <w:rsid w:val="00F502E4"/>
    <w:rsid w:val="00F51FAC"/>
    <w:rsid w:val="00F52B5C"/>
    <w:rsid w:val="00F52BD9"/>
    <w:rsid w:val="00F52D03"/>
    <w:rsid w:val="00F532BA"/>
    <w:rsid w:val="00F53C90"/>
    <w:rsid w:val="00F54B08"/>
    <w:rsid w:val="00F56CE6"/>
    <w:rsid w:val="00F57358"/>
    <w:rsid w:val="00F578A8"/>
    <w:rsid w:val="00F578D3"/>
    <w:rsid w:val="00F60429"/>
    <w:rsid w:val="00F61D1D"/>
    <w:rsid w:val="00F6304E"/>
    <w:rsid w:val="00F6364D"/>
    <w:rsid w:val="00F64182"/>
    <w:rsid w:val="00F6437B"/>
    <w:rsid w:val="00F647FD"/>
    <w:rsid w:val="00F6484B"/>
    <w:rsid w:val="00F67838"/>
    <w:rsid w:val="00F70701"/>
    <w:rsid w:val="00F7123D"/>
    <w:rsid w:val="00F714B2"/>
    <w:rsid w:val="00F7180D"/>
    <w:rsid w:val="00F72306"/>
    <w:rsid w:val="00F72AF1"/>
    <w:rsid w:val="00F730A7"/>
    <w:rsid w:val="00F732BC"/>
    <w:rsid w:val="00F735FC"/>
    <w:rsid w:val="00F75C0D"/>
    <w:rsid w:val="00F76491"/>
    <w:rsid w:val="00F76F9B"/>
    <w:rsid w:val="00F776E8"/>
    <w:rsid w:val="00F7790B"/>
    <w:rsid w:val="00F77E4E"/>
    <w:rsid w:val="00F81235"/>
    <w:rsid w:val="00F8137D"/>
    <w:rsid w:val="00F8328C"/>
    <w:rsid w:val="00F837E7"/>
    <w:rsid w:val="00F83865"/>
    <w:rsid w:val="00F8398F"/>
    <w:rsid w:val="00F83E58"/>
    <w:rsid w:val="00F84401"/>
    <w:rsid w:val="00F84BB2"/>
    <w:rsid w:val="00F8527A"/>
    <w:rsid w:val="00F86EFF"/>
    <w:rsid w:val="00F8729D"/>
    <w:rsid w:val="00F874F3"/>
    <w:rsid w:val="00F904A6"/>
    <w:rsid w:val="00F92B4B"/>
    <w:rsid w:val="00F93CBB"/>
    <w:rsid w:val="00F945AD"/>
    <w:rsid w:val="00F94F95"/>
    <w:rsid w:val="00F9627D"/>
    <w:rsid w:val="00F96752"/>
    <w:rsid w:val="00F97A8D"/>
    <w:rsid w:val="00F97C93"/>
    <w:rsid w:val="00FA0DC9"/>
    <w:rsid w:val="00FA1765"/>
    <w:rsid w:val="00FA26A3"/>
    <w:rsid w:val="00FA2F09"/>
    <w:rsid w:val="00FA35A3"/>
    <w:rsid w:val="00FA3BF8"/>
    <w:rsid w:val="00FA4EEA"/>
    <w:rsid w:val="00FA6931"/>
    <w:rsid w:val="00FB0292"/>
    <w:rsid w:val="00FB0D60"/>
    <w:rsid w:val="00FB1467"/>
    <w:rsid w:val="00FB17AA"/>
    <w:rsid w:val="00FB2051"/>
    <w:rsid w:val="00FB2B0F"/>
    <w:rsid w:val="00FB42E6"/>
    <w:rsid w:val="00FB52B6"/>
    <w:rsid w:val="00FB5633"/>
    <w:rsid w:val="00FB614A"/>
    <w:rsid w:val="00FB6296"/>
    <w:rsid w:val="00FB6DDB"/>
    <w:rsid w:val="00FB7BC0"/>
    <w:rsid w:val="00FC0393"/>
    <w:rsid w:val="00FC039D"/>
    <w:rsid w:val="00FC0874"/>
    <w:rsid w:val="00FC1FCE"/>
    <w:rsid w:val="00FC24A8"/>
    <w:rsid w:val="00FC6A65"/>
    <w:rsid w:val="00FC71A6"/>
    <w:rsid w:val="00FC7595"/>
    <w:rsid w:val="00FD06C9"/>
    <w:rsid w:val="00FD1B40"/>
    <w:rsid w:val="00FD214C"/>
    <w:rsid w:val="00FD4783"/>
    <w:rsid w:val="00FD5897"/>
    <w:rsid w:val="00FD5BC1"/>
    <w:rsid w:val="00FD60F1"/>
    <w:rsid w:val="00FD6844"/>
    <w:rsid w:val="00FD735C"/>
    <w:rsid w:val="00FD757D"/>
    <w:rsid w:val="00FD7E4B"/>
    <w:rsid w:val="00FE06A5"/>
    <w:rsid w:val="00FE1396"/>
    <w:rsid w:val="00FE1894"/>
    <w:rsid w:val="00FE2E02"/>
    <w:rsid w:val="00FE3007"/>
    <w:rsid w:val="00FE3327"/>
    <w:rsid w:val="00FE374E"/>
    <w:rsid w:val="00FE4BD6"/>
    <w:rsid w:val="00FE5767"/>
    <w:rsid w:val="00FE709C"/>
    <w:rsid w:val="00FF0B49"/>
    <w:rsid w:val="00FF0D85"/>
    <w:rsid w:val="00FF0F97"/>
    <w:rsid w:val="00FF1F4A"/>
    <w:rsid w:val="00FF277C"/>
    <w:rsid w:val="00FF29D8"/>
    <w:rsid w:val="00FF33DC"/>
    <w:rsid w:val="00FF3F27"/>
    <w:rsid w:val="00FF4EC2"/>
    <w:rsid w:val="00FF5039"/>
    <w:rsid w:val="00FF51AC"/>
    <w:rsid w:val="00FF65BE"/>
    <w:rsid w:val="00FF65E7"/>
    <w:rsid w:val="00FF6B30"/>
    <w:rsid w:val="00FF6C49"/>
    <w:rsid w:val="01063482"/>
    <w:rsid w:val="010EE272"/>
    <w:rsid w:val="01150114"/>
    <w:rsid w:val="01188D31"/>
    <w:rsid w:val="01677343"/>
    <w:rsid w:val="0177534B"/>
    <w:rsid w:val="018C027B"/>
    <w:rsid w:val="01988B32"/>
    <w:rsid w:val="01A884A9"/>
    <w:rsid w:val="01B5E244"/>
    <w:rsid w:val="01B88B6B"/>
    <w:rsid w:val="01C6B4C2"/>
    <w:rsid w:val="01D31A91"/>
    <w:rsid w:val="01D5F16A"/>
    <w:rsid w:val="01E57AA6"/>
    <w:rsid w:val="01E8D2C4"/>
    <w:rsid w:val="01F2DC5C"/>
    <w:rsid w:val="0218F81D"/>
    <w:rsid w:val="02287D16"/>
    <w:rsid w:val="022FAA74"/>
    <w:rsid w:val="0232B7BA"/>
    <w:rsid w:val="023C440F"/>
    <w:rsid w:val="0245949F"/>
    <w:rsid w:val="02518248"/>
    <w:rsid w:val="0271EF2E"/>
    <w:rsid w:val="027EC861"/>
    <w:rsid w:val="0288F4A8"/>
    <w:rsid w:val="0291B212"/>
    <w:rsid w:val="029CA127"/>
    <w:rsid w:val="02A5D0C1"/>
    <w:rsid w:val="02C71A24"/>
    <w:rsid w:val="02CFA2D2"/>
    <w:rsid w:val="02DB5D3E"/>
    <w:rsid w:val="02DB9998"/>
    <w:rsid w:val="0314838D"/>
    <w:rsid w:val="032627B1"/>
    <w:rsid w:val="032A0F6F"/>
    <w:rsid w:val="035EBE72"/>
    <w:rsid w:val="036BA666"/>
    <w:rsid w:val="0370FE9D"/>
    <w:rsid w:val="0379FD44"/>
    <w:rsid w:val="038B94E0"/>
    <w:rsid w:val="038E1869"/>
    <w:rsid w:val="039BF431"/>
    <w:rsid w:val="03A54037"/>
    <w:rsid w:val="03AC6C35"/>
    <w:rsid w:val="03B8405B"/>
    <w:rsid w:val="03BCDA6A"/>
    <w:rsid w:val="03C32E62"/>
    <w:rsid w:val="03C55EE0"/>
    <w:rsid w:val="03F005FB"/>
    <w:rsid w:val="0441442D"/>
    <w:rsid w:val="0441DA13"/>
    <w:rsid w:val="0445B7AF"/>
    <w:rsid w:val="047178E9"/>
    <w:rsid w:val="04AD58C2"/>
    <w:rsid w:val="04C7FC99"/>
    <w:rsid w:val="04CA6DF6"/>
    <w:rsid w:val="04CEE022"/>
    <w:rsid w:val="04D13819"/>
    <w:rsid w:val="04ED444E"/>
    <w:rsid w:val="04F30ADA"/>
    <w:rsid w:val="05004D57"/>
    <w:rsid w:val="050FB13D"/>
    <w:rsid w:val="051E2139"/>
    <w:rsid w:val="051E58C5"/>
    <w:rsid w:val="053BA60A"/>
    <w:rsid w:val="053CA437"/>
    <w:rsid w:val="0550158D"/>
    <w:rsid w:val="055C80D0"/>
    <w:rsid w:val="0565FC87"/>
    <w:rsid w:val="05794CE9"/>
    <w:rsid w:val="057E7DCA"/>
    <w:rsid w:val="0589230A"/>
    <w:rsid w:val="05A8A4F6"/>
    <w:rsid w:val="05D391DF"/>
    <w:rsid w:val="05E10C11"/>
    <w:rsid w:val="06330F90"/>
    <w:rsid w:val="063C33E3"/>
    <w:rsid w:val="06459091"/>
    <w:rsid w:val="0649F554"/>
    <w:rsid w:val="064CBF37"/>
    <w:rsid w:val="068C46ED"/>
    <w:rsid w:val="06A0800F"/>
    <w:rsid w:val="06B720D3"/>
    <w:rsid w:val="06C3F259"/>
    <w:rsid w:val="06C5B3D3"/>
    <w:rsid w:val="06D2EF8B"/>
    <w:rsid w:val="06ECF158"/>
    <w:rsid w:val="06EFB83C"/>
    <w:rsid w:val="07282660"/>
    <w:rsid w:val="07456051"/>
    <w:rsid w:val="07781775"/>
    <w:rsid w:val="07783552"/>
    <w:rsid w:val="07F2BD1F"/>
    <w:rsid w:val="07FB43FF"/>
    <w:rsid w:val="08008E4F"/>
    <w:rsid w:val="082A779F"/>
    <w:rsid w:val="085D1BD8"/>
    <w:rsid w:val="086E2FD1"/>
    <w:rsid w:val="086E4B19"/>
    <w:rsid w:val="0879FBE9"/>
    <w:rsid w:val="088C8667"/>
    <w:rsid w:val="088F8DDD"/>
    <w:rsid w:val="08AAAC6F"/>
    <w:rsid w:val="08B40892"/>
    <w:rsid w:val="08BBEFCE"/>
    <w:rsid w:val="08BEE04E"/>
    <w:rsid w:val="08C195AC"/>
    <w:rsid w:val="08DB2653"/>
    <w:rsid w:val="08E98C85"/>
    <w:rsid w:val="092124C2"/>
    <w:rsid w:val="094BD73B"/>
    <w:rsid w:val="097F2686"/>
    <w:rsid w:val="098274F2"/>
    <w:rsid w:val="09960A04"/>
    <w:rsid w:val="09BAA1E6"/>
    <w:rsid w:val="09C2CB86"/>
    <w:rsid w:val="09E3142B"/>
    <w:rsid w:val="09F21E41"/>
    <w:rsid w:val="09FFE7EB"/>
    <w:rsid w:val="0A00E6EA"/>
    <w:rsid w:val="0A042361"/>
    <w:rsid w:val="0A4D5B3D"/>
    <w:rsid w:val="0A57B666"/>
    <w:rsid w:val="0A6E9BD5"/>
    <w:rsid w:val="0A7D0113"/>
    <w:rsid w:val="0A84656A"/>
    <w:rsid w:val="0AC65510"/>
    <w:rsid w:val="0AD888D7"/>
    <w:rsid w:val="0AEAE904"/>
    <w:rsid w:val="0AF1D4DB"/>
    <w:rsid w:val="0AF32B28"/>
    <w:rsid w:val="0B238176"/>
    <w:rsid w:val="0B3F770B"/>
    <w:rsid w:val="0B59DC7E"/>
    <w:rsid w:val="0B70349D"/>
    <w:rsid w:val="0B776453"/>
    <w:rsid w:val="0B7D8D17"/>
    <w:rsid w:val="0BA0C3BA"/>
    <w:rsid w:val="0BA7DB5D"/>
    <w:rsid w:val="0BBB9C73"/>
    <w:rsid w:val="0BC3D599"/>
    <w:rsid w:val="0BCF1D4E"/>
    <w:rsid w:val="0BDD86A1"/>
    <w:rsid w:val="0BF3D4CC"/>
    <w:rsid w:val="0BF8E27C"/>
    <w:rsid w:val="0C00A638"/>
    <w:rsid w:val="0C02A6A9"/>
    <w:rsid w:val="0C1FFE29"/>
    <w:rsid w:val="0C218F73"/>
    <w:rsid w:val="0C4EA667"/>
    <w:rsid w:val="0C5643BE"/>
    <w:rsid w:val="0C5C9973"/>
    <w:rsid w:val="0C61A57A"/>
    <w:rsid w:val="0C64BFFA"/>
    <w:rsid w:val="0C6C3CD9"/>
    <w:rsid w:val="0C6DC721"/>
    <w:rsid w:val="0C7CD8F1"/>
    <w:rsid w:val="0C7DE031"/>
    <w:rsid w:val="0C9E54CE"/>
    <w:rsid w:val="0CAEA0B2"/>
    <w:rsid w:val="0CB45C41"/>
    <w:rsid w:val="0CC032A0"/>
    <w:rsid w:val="0CCEB522"/>
    <w:rsid w:val="0D141F01"/>
    <w:rsid w:val="0D33C1D8"/>
    <w:rsid w:val="0D3785CF"/>
    <w:rsid w:val="0D399740"/>
    <w:rsid w:val="0D411D60"/>
    <w:rsid w:val="0D4A2D6E"/>
    <w:rsid w:val="0D5005EC"/>
    <w:rsid w:val="0D678E0E"/>
    <w:rsid w:val="0D93CFEF"/>
    <w:rsid w:val="0DA3BCD5"/>
    <w:rsid w:val="0DA66ED7"/>
    <w:rsid w:val="0DC5E9D0"/>
    <w:rsid w:val="0DE00585"/>
    <w:rsid w:val="0DE8C69C"/>
    <w:rsid w:val="0E102999"/>
    <w:rsid w:val="0E2D2936"/>
    <w:rsid w:val="0E6A8583"/>
    <w:rsid w:val="0E717018"/>
    <w:rsid w:val="0E8672F2"/>
    <w:rsid w:val="0E87C230"/>
    <w:rsid w:val="0EB102B7"/>
    <w:rsid w:val="0EB9BB72"/>
    <w:rsid w:val="0EC23D8E"/>
    <w:rsid w:val="0EC8721B"/>
    <w:rsid w:val="0ED02C2A"/>
    <w:rsid w:val="0ED1DF2D"/>
    <w:rsid w:val="0EEBD283"/>
    <w:rsid w:val="0EF7F8A7"/>
    <w:rsid w:val="0EFAD9D0"/>
    <w:rsid w:val="0F3276F1"/>
    <w:rsid w:val="0F40865B"/>
    <w:rsid w:val="0F4691DB"/>
    <w:rsid w:val="0F4D86C5"/>
    <w:rsid w:val="0F58096E"/>
    <w:rsid w:val="0F64A2EF"/>
    <w:rsid w:val="0F70A9F7"/>
    <w:rsid w:val="0F733785"/>
    <w:rsid w:val="0F786A8C"/>
    <w:rsid w:val="0F9DA71A"/>
    <w:rsid w:val="0FB8BC74"/>
    <w:rsid w:val="0FBFB74F"/>
    <w:rsid w:val="0FC94F2F"/>
    <w:rsid w:val="0FE77EC9"/>
    <w:rsid w:val="0FF5BA8A"/>
    <w:rsid w:val="0FFE4B23"/>
    <w:rsid w:val="100CF9BB"/>
    <w:rsid w:val="10107D46"/>
    <w:rsid w:val="10199A91"/>
    <w:rsid w:val="10245FBB"/>
    <w:rsid w:val="1031DCFA"/>
    <w:rsid w:val="103308A2"/>
    <w:rsid w:val="10471E4E"/>
    <w:rsid w:val="104D9547"/>
    <w:rsid w:val="10524C4C"/>
    <w:rsid w:val="10657BE7"/>
    <w:rsid w:val="106ECE90"/>
    <w:rsid w:val="1084403A"/>
    <w:rsid w:val="10A2C0B9"/>
    <w:rsid w:val="10C9ACDA"/>
    <w:rsid w:val="10DE8417"/>
    <w:rsid w:val="10E3E8D5"/>
    <w:rsid w:val="10F459D0"/>
    <w:rsid w:val="10F7EF54"/>
    <w:rsid w:val="11240A49"/>
    <w:rsid w:val="113EA09D"/>
    <w:rsid w:val="1151B584"/>
    <w:rsid w:val="1157F242"/>
    <w:rsid w:val="115E762D"/>
    <w:rsid w:val="115F5648"/>
    <w:rsid w:val="11600A61"/>
    <w:rsid w:val="1160B054"/>
    <w:rsid w:val="116C1F80"/>
    <w:rsid w:val="116D6A4A"/>
    <w:rsid w:val="11727EB9"/>
    <w:rsid w:val="1181CE04"/>
    <w:rsid w:val="1191753A"/>
    <w:rsid w:val="1191A7D5"/>
    <w:rsid w:val="1193523E"/>
    <w:rsid w:val="11A074FF"/>
    <w:rsid w:val="11A9FB99"/>
    <w:rsid w:val="11ABFD39"/>
    <w:rsid w:val="11B2DDB1"/>
    <w:rsid w:val="11C099FB"/>
    <w:rsid w:val="11C54996"/>
    <w:rsid w:val="11CA1371"/>
    <w:rsid w:val="11D6CB01"/>
    <w:rsid w:val="11DF8D9B"/>
    <w:rsid w:val="11F3E4B1"/>
    <w:rsid w:val="11FA6E9F"/>
    <w:rsid w:val="121E9769"/>
    <w:rsid w:val="12203B50"/>
    <w:rsid w:val="1222A835"/>
    <w:rsid w:val="12459E83"/>
    <w:rsid w:val="124B1278"/>
    <w:rsid w:val="1251E5CF"/>
    <w:rsid w:val="1259C309"/>
    <w:rsid w:val="1273546D"/>
    <w:rsid w:val="1273C3C6"/>
    <w:rsid w:val="1289EA58"/>
    <w:rsid w:val="128B0179"/>
    <w:rsid w:val="129356C3"/>
    <w:rsid w:val="129E5B00"/>
    <w:rsid w:val="12AB8981"/>
    <w:rsid w:val="12BDE9D9"/>
    <w:rsid w:val="12F0EF87"/>
    <w:rsid w:val="12FAC596"/>
    <w:rsid w:val="12FD8129"/>
    <w:rsid w:val="131FABD8"/>
    <w:rsid w:val="132B866F"/>
    <w:rsid w:val="133853B6"/>
    <w:rsid w:val="1338AC8F"/>
    <w:rsid w:val="13617863"/>
    <w:rsid w:val="136675FF"/>
    <w:rsid w:val="137A5B4B"/>
    <w:rsid w:val="1381D163"/>
    <w:rsid w:val="1390FF0C"/>
    <w:rsid w:val="13918959"/>
    <w:rsid w:val="139F43C5"/>
    <w:rsid w:val="13A9A630"/>
    <w:rsid w:val="13AA366B"/>
    <w:rsid w:val="13AC91CC"/>
    <w:rsid w:val="13B69496"/>
    <w:rsid w:val="13DEE878"/>
    <w:rsid w:val="13E16EE4"/>
    <w:rsid w:val="1406F1A5"/>
    <w:rsid w:val="140912C3"/>
    <w:rsid w:val="141C33A3"/>
    <w:rsid w:val="141D9001"/>
    <w:rsid w:val="1425B6E1"/>
    <w:rsid w:val="14341B2D"/>
    <w:rsid w:val="143B9ED4"/>
    <w:rsid w:val="143D88DC"/>
    <w:rsid w:val="144A8C25"/>
    <w:rsid w:val="14520569"/>
    <w:rsid w:val="14670720"/>
    <w:rsid w:val="147B6EBE"/>
    <w:rsid w:val="147F6B1D"/>
    <w:rsid w:val="14946E98"/>
    <w:rsid w:val="14E5E6CF"/>
    <w:rsid w:val="14E62D3E"/>
    <w:rsid w:val="14F67EAC"/>
    <w:rsid w:val="150B57F4"/>
    <w:rsid w:val="1516AEF2"/>
    <w:rsid w:val="151D538E"/>
    <w:rsid w:val="15293207"/>
    <w:rsid w:val="1529EBD7"/>
    <w:rsid w:val="152DA2A6"/>
    <w:rsid w:val="1533BC4A"/>
    <w:rsid w:val="155E5810"/>
    <w:rsid w:val="157160DB"/>
    <w:rsid w:val="158D8F96"/>
    <w:rsid w:val="15A2AD8D"/>
    <w:rsid w:val="15A8789C"/>
    <w:rsid w:val="15AF7AD2"/>
    <w:rsid w:val="15AFE731"/>
    <w:rsid w:val="15B0CAA7"/>
    <w:rsid w:val="15C97EFE"/>
    <w:rsid w:val="15F39B4B"/>
    <w:rsid w:val="15F94ABA"/>
    <w:rsid w:val="15FBE297"/>
    <w:rsid w:val="160A539B"/>
    <w:rsid w:val="161B7C57"/>
    <w:rsid w:val="1638AA1C"/>
    <w:rsid w:val="16426594"/>
    <w:rsid w:val="164D4ED7"/>
    <w:rsid w:val="165BECCC"/>
    <w:rsid w:val="165C8AA0"/>
    <w:rsid w:val="16820F3A"/>
    <w:rsid w:val="1682E401"/>
    <w:rsid w:val="168EC91E"/>
    <w:rsid w:val="16990A84"/>
    <w:rsid w:val="16BD6F2C"/>
    <w:rsid w:val="16CCD48C"/>
    <w:rsid w:val="16D93953"/>
    <w:rsid w:val="16E81C8A"/>
    <w:rsid w:val="16ED558F"/>
    <w:rsid w:val="170153FE"/>
    <w:rsid w:val="171174D7"/>
    <w:rsid w:val="171F0CD1"/>
    <w:rsid w:val="17324326"/>
    <w:rsid w:val="173B9290"/>
    <w:rsid w:val="173C9BDA"/>
    <w:rsid w:val="17456C44"/>
    <w:rsid w:val="175E07A6"/>
    <w:rsid w:val="1771C75C"/>
    <w:rsid w:val="177574B5"/>
    <w:rsid w:val="17A2DC4C"/>
    <w:rsid w:val="17B47DA3"/>
    <w:rsid w:val="17C171EA"/>
    <w:rsid w:val="17D109BE"/>
    <w:rsid w:val="17D3AB34"/>
    <w:rsid w:val="17D6527D"/>
    <w:rsid w:val="17D7F94E"/>
    <w:rsid w:val="17ED998F"/>
    <w:rsid w:val="17EF7A2B"/>
    <w:rsid w:val="17F11B79"/>
    <w:rsid w:val="17F150D5"/>
    <w:rsid w:val="18052DA3"/>
    <w:rsid w:val="1815267A"/>
    <w:rsid w:val="1817C2FD"/>
    <w:rsid w:val="185EC5D3"/>
    <w:rsid w:val="1863EEF6"/>
    <w:rsid w:val="1870CD01"/>
    <w:rsid w:val="18720C5D"/>
    <w:rsid w:val="187E0C0A"/>
    <w:rsid w:val="18942978"/>
    <w:rsid w:val="18A13C53"/>
    <w:rsid w:val="18B45FF8"/>
    <w:rsid w:val="18E9505E"/>
    <w:rsid w:val="190FC3A3"/>
    <w:rsid w:val="191E04DC"/>
    <w:rsid w:val="1932D788"/>
    <w:rsid w:val="193467BA"/>
    <w:rsid w:val="193FD63B"/>
    <w:rsid w:val="19512A87"/>
    <w:rsid w:val="19810CF3"/>
    <w:rsid w:val="198C1E71"/>
    <w:rsid w:val="199267F6"/>
    <w:rsid w:val="19ABD042"/>
    <w:rsid w:val="19C50314"/>
    <w:rsid w:val="19CFF07A"/>
    <w:rsid w:val="19E5222B"/>
    <w:rsid w:val="19E64106"/>
    <w:rsid w:val="1A073886"/>
    <w:rsid w:val="1A476A16"/>
    <w:rsid w:val="1A5C16EC"/>
    <w:rsid w:val="1A5F3F5E"/>
    <w:rsid w:val="1A74239D"/>
    <w:rsid w:val="1A7C945C"/>
    <w:rsid w:val="1A8B3E93"/>
    <w:rsid w:val="1A8C232E"/>
    <w:rsid w:val="1A993200"/>
    <w:rsid w:val="1AA03ABC"/>
    <w:rsid w:val="1AB32D12"/>
    <w:rsid w:val="1AB393EB"/>
    <w:rsid w:val="1AB6B020"/>
    <w:rsid w:val="1ABD61DC"/>
    <w:rsid w:val="1ACED939"/>
    <w:rsid w:val="1AEE7586"/>
    <w:rsid w:val="1AFC71B2"/>
    <w:rsid w:val="1AFD4E21"/>
    <w:rsid w:val="1B020860"/>
    <w:rsid w:val="1B06B31C"/>
    <w:rsid w:val="1B0F2DDD"/>
    <w:rsid w:val="1B165F9F"/>
    <w:rsid w:val="1B195A79"/>
    <w:rsid w:val="1B53037F"/>
    <w:rsid w:val="1B5C42CA"/>
    <w:rsid w:val="1B69C31B"/>
    <w:rsid w:val="1B6BD7C0"/>
    <w:rsid w:val="1B7F99E8"/>
    <w:rsid w:val="1B9FEE6F"/>
    <w:rsid w:val="1BA8AE1C"/>
    <w:rsid w:val="1BD8AFF7"/>
    <w:rsid w:val="1BDC911C"/>
    <w:rsid w:val="1BE50B1C"/>
    <w:rsid w:val="1BEE6163"/>
    <w:rsid w:val="1BFB2765"/>
    <w:rsid w:val="1C0205B0"/>
    <w:rsid w:val="1C297965"/>
    <w:rsid w:val="1C31A614"/>
    <w:rsid w:val="1C5FEECF"/>
    <w:rsid w:val="1C80E1AC"/>
    <w:rsid w:val="1C847FE3"/>
    <w:rsid w:val="1C88D290"/>
    <w:rsid w:val="1CA6383C"/>
    <w:rsid w:val="1CA77231"/>
    <w:rsid w:val="1CAA9A31"/>
    <w:rsid w:val="1CB13A05"/>
    <w:rsid w:val="1CB2239F"/>
    <w:rsid w:val="1CBD4AFD"/>
    <w:rsid w:val="1CE3B03D"/>
    <w:rsid w:val="1CE6EDD0"/>
    <w:rsid w:val="1CF374BE"/>
    <w:rsid w:val="1CFD7DDE"/>
    <w:rsid w:val="1D247CAA"/>
    <w:rsid w:val="1D447E7D"/>
    <w:rsid w:val="1DA87C96"/>
    <w:rsid w:val="1DB805FE"/>
    <w:rsid w:val="1DB84A0D"/>
    <w:rsid w:val="1DBF7382"/>
    <w:rsid w:val="1DD81874"/>
    <w:rsid w:val="1DEA08FE"/>
    <w:rsid w:val="1DFB5020"/>
    <w:rsid w:val="1DFCB514"/>
    <w:rsid w:val="1E0F3B82"/>
    <w:rsid w:val="1E18101E"/>
    <w:rsid w:val="1E2E3AE9"/>
    <w:rsid w:val="1E93E0F9"/>
    <w:rsid w:val="1E98A231"/>
    <w:rsid w:val="1E994E3F"/>
    <w:rsid w:val="1EA0322E"/>
    <w:rsid w:val="1EA4D0E3"/>
    <w:rsid w:val="1EA65213"/>
    <w:rsid w:val="1EAAA0DB"/>
    <w:rsid w:val="1EB5EBAA"/>
    <w:rsid w:val="1EBEE546"/>
    <w:rsid w:val="1EC61FCA"/>
    <w:rsid w:val="1EC82584"/>
    <w:rsid w:val="1EFCBA94"/>
    <w:rsid w:val="1F0DF525"/>
    <w:rsid w:val="1F172FD2"/>
    <w:rsid w:val="1F1D28B5"/>
    <w:rsid w:val="1F5C6038"/>
    <w:rsid w:val="1F5DF918"/>
    <w:rsid w:val="1F63B22D"/>
    <w:rsid w:val="1F6D2D9C"/>
    <w:rsid w:val="1F748E05"/>
    <w:rsid w:val="1F8CF863"/>
    <w:rsid w:val="1FB86713"/>
    <w:rsid w:val="1FD39243"/>
    <w:rsid w:val="1FE1D3FE"/>
    <w:rsid w:val="1FF15FBE"/>
    <w:rsid w:val="202BCFA4"/>
    <w:rsid w:val="2038929D"/>
    <w:rsid w:val="203C991C"/>
    <w:rsid w:val="20427691"/>
    <w:rsid w:val="206AE468"/>
    <w:rsid w:val="20A45696"/>
    <w:rsid w:val="20A80F5B"/>
    <w:rsid w:val="20A865B3"/>
    <w:rsid w:val="20AFA4F9"/>
    <w:rsid w:val="20C30983"/>
    <w:rsid w:val="20CF7AF0"/>
    <w:rsid w:val="20E03161"/>
    <w:rsid w:val="20E1F119"/>
    <w:rsid w:val="20E88EA2"/>
    <w:rsid w:val="20E89C42"/>
    <w:rsid w:val="20FFC864"/>
    <w:rsid w:val="2107C977"/>
    <w:rsid w:val="21282473"/>
    <w:rsid w:val="2128E931"/>
    <w:rsid w:val="212EAF73"/>
    <w:rsid w:val="2153BB3B"/>
    <w:rsid w:val="21563A47"/>
    <w:rsid w:val="21619972"/>
    <w:rsid w:val="2165DBAB"/>
    <w:rsid w:val="216F0F45"/>
    <w:rsid w:val="2171192A"/>
    <w:rsid w:val="217C70D1"/>
    <w:rsid w:val="2191B3D1"/>
    <w:rsid w:val="219B6F16"/>
    <w:rsid w:val="21B010DB"/>
    <w:rsid w:val="21B6B331"/>
    <w:rsid w:val="21D4401E"/>
    <w:rsid w:val="22066CB6"/>
    <w:rsid w:val="2217FAF0"/>
    <w:rsid w:val="2222C2BE"/>
    <w:rsid w:val="222DA0BA"/>
    <w:rsid w:val="222FD55E"/>
    <w:rsid w:val="2284EC68"/>
    <w:rsid w:val="228D41EE"/>
    <w:rsid w:val="228F49A6"/>
    <w:rsid w:val="2295ADE0"/>
    <w:rsid w:val="22C0603B"/>
    <w:rsid w:val="22CED227"/>
    <w:rsid w:val="22D329E9"/>
    <w:rsid w:val="2303163E"/>
    <w:rsid w:val="2311941F"/>
    <w:rsid w:val="2322A48F"/>
    <w:rsid w:val="232DB5A9"/>
    <w:rsid w:val="23313C53"/>
    <w:rsid w:val="235C8B1D"/>
    <w:rsid w:val="2362542A"/>
    <w:rsid w:val="2363CD0A"/>
    <w:rsid w:val="236CBF62"/>
    <w:rsid w:val="237596EB"/>
    <w:rsid w:val="239F23CE"/>
    <w:rsid w:val="23AC21F2"/>
    <w:rsid w:val="23BD06BD"/>
    <w:rsid w:val="23C28769"/>
    <w:rsid w:val="23DC306B"/>
    <w:rsid w:val="24071089"/>
    <w:rsid w:val="240F33EC"/>
    <w:rsid w:val="242172EB"/>
    <w:rsid w:val="2426F0B4"/>
    <w:rsid w:val="2439D993"/>
    <w:rsid w:val="244759F8"/>
    <w:rsid w:val="2447BD73"/>
    <w:rsid w:val="2462DDE4"/>
    <w:rsid w:val="246C944B"/>
    <w:rsid w:val="248C83B0"/>
    <w:rsid w:val="248DDB09"/>
    <w:rsid w:val="249F4CAB"/>
    <w:rsid w:val="24AD56DC"/>
    <w:rsid w:val="24BADE68"/>
    <w:rsid w:val="24BB2AC2"/>
    <w:rsid w:val="24BD1767"/>
    <w:rsid w:val="24F2AC49"/>
    <w:rsid w:val="252A69DC"/>
    <w:rsid w:val="25376708"/>
    <w:rsid w:val="25432EB5"/>
    <w:rsid w:val="2544BB48"/>
    <w:rsid w:val="255B537D"/>
    <w:rsid w:val="25923614"/>
    <w:rsid w:val="25A39FE7"/>
    <w:rsid w:val="25B4874B"/>
    <w:rsid w:val="25D436C2"/>
    <w:rsid w:val="25E05969"/>
    <w:rsid w:val="25E0A004"/>
    <w:rsid w:val="25E1BD6E"/>
    <w:rsid w:val="25F22B44"/>
    <w:rsid w:val="25F5AF1F"/>
    <w:rsid w:val="260119FA"/>
    <w:rsid w:val="26264C2B"/>
    <w:rsid w:val="262DCEC6"/>
    <w:rsid w:val="2636FCF0"/>
    <w:rsid w:val="26486BA7"/>
    <w:rsid w:val="266ED679"/>
    <w:rsid w:val="267153B3"/>
    <w:rsid w:val="26A0B974"/>
    <w:rsid w:val="26C40646"/>
    <w:rsid w:val="26CC57E6"/>
    <w:rsid w:val="26E3C2B4"/>
    <w:rsid w:val="26E7D1CD"/>
    <w:rsid w:val="26EB60C3"/>
    <w:rsid w:val="2701057B"/>
    <w:rsid w:val="2704437B"/>
    <w:rsid w:val="271390BF"/>
    <w:rsid w:val="2715F614"/>
    <w:rsid w:val="271DCA5D"/>
    <w:rsid w:val="2728CED3"/>
    <w:rsid w:val="272EE2E0"/>
    <w:rsid w:val="27487285"/>
    <w:rsid w:val="2765D25D"/>
    <w:rsid w:val="27681699"/>
    <w:rsid w:val="276E87E2"/>
    <w:rsid w:val="27755A48"/>
    <w:rsid w:val="27785292"/>
    <w:rsid w:val="277BE4F4"/>
    <w:rsid w:val="2785CB5E"/>
    <w:rsid w:val="278EEF5C"/>
    <w:rsid w:val="279AF4DE"/>
    <w:rsid w:val="27A9A08C"/>
    <w:rsid w:val="27B8DCF5"/>
    <w:rsid w:val="27CEA5BF"/>
    <w:rsid w:val="27CF65EC"/>
    <w:rsid w:val="28004E00"/>
    <w:rsid w:val="280B2E08"/>
    <w:rsid w:val="28144931"/>
    <w:rsid w:val="281905F4"/>
    <w:rsid w:val="282F8F32"/>
    <w:rsid w:val="2835BA23"/>
    <w:rsid w:val="283B67E6"/>
    <w:rsid w:val="28487D14"/>
    <w:rsid w:val="2860D88F"/>
    <w:rsid w:val="286381D3"/>
    <w:rsid w:val="287ACF77"/>
    <w:rsid w:val="28890FCD"/>
    <w:rsid w:val="288A7A99"/>
    <w:rsid w:val="28966BC2"/>
    <w:rsid w:val="2896D788"/>
    <w:rsid w:val="289A8FF0"/>
    <w:rsid w:val="28AE96D7"/>
    <w:rsid w:val="28C1F6CE"/>
    <w:rsid w:val="28E8025F"/>
    <w:rsid w:val="28F43621"/>
    <w:rsid w:val="28FB3792"/>
    <w:rsid w:val="2901A3E7"/>
    <w:rsid w:val="290C64CA"/>
    <w:rsid w:val="291ACB1B"/>
    <w:rsid w:val="291F02BE"/>
    <w:rsid w:val="2926DD11"/>
    <w:rsid w:val="293745BA"/>
    <w:rsid w:val="293A850B"/>
    <w:rsid w:val="294B801D"/>
    <w:rsid w:val="294BB97B"/>
    <w:rsid w:val="294CB1F9"/>
    <w:rsid w:val="2964DD59"/>
    <w:rsid w:val="296D0B34"/>
    <w:rsid w:val="298FD749"/>
    <w:rsid w:val="29957BBB"/>
    <w:rsid w:val="29A59E67"/>
    <w:rsid w:val="29AEACC9"/>
    <w:rsid w:val="29B0A044"/>
    <w:rsid w:val="29EF3A0C"/>
    <w:rsid w:val="29FF0BEA"/>
    <w:rsid w:val="2A22942F"/>
    <w:rsid w:val="2A27446C"/>
    <w:rsid w:val="2A3AF377"/>
    <w:rsid w:val="2A3BE6C2"/>
    <w:rsid w:val="2A468CA1"/>
    <w:rsid w:val="2A501DCD"/>
    <w:rsid w:val="2A506BD4"/>
    <w:rsid w:val="2AB5E135"/>
    <w:rsid w:val="2AB68A98"/>
    <w:rsid w:val="2AC2AD72"/>
    <w:rsid w:val="2AD41DBE"/>
    <w:rsid w:val="2AD6A857"/>
    <w:rsid w:val="2AFB2099"/>
    <w:rsid w:val="2B023C6A"/>
    <w:rsid w:val="2B0CBDF1"/>
    <w:rsid w:val="2B158E6E"/>
    <w:rsid w:val="2B2F4998"/>
    <w:rsid w:val="2B3BA240"/>
    <w:rsid w:val="2B509476"/>
    <w:rsid w:val="2B7108F4"/>
    <w:rsid w:val="2B92799F"/>
    <w:rsid w:val="2B96EE58"/>
    <w:rsid w:val="2BAC9B1A"/>
    <w:rsid w:val="2BDD6F02"/>
    <w:rsid w:val="2BDE6853"/>
    <w:rsid w:val="2BFD7117"/>
    <w:rsid w:val="2C0E6F73"/>
    <w:rsid w:val="2C10AF08"/>
    <w:rsid w:val="2C1652D6"/>
    <w:rsid w:val="2C1F8EAF"/>
    <w:rsid w:val="2C258E20"/>
    <w:rsid w:val="2C30D9C5"/>
    <w:rsid w:val="2C3B600E"/>
    <w:rsid w:val="2C3B871B"/>
    <w:rsid w:val="2C401626"/>
    <w:rsid w:val="2C4C3001"/>
    <w:rsid w:val="2C526BDD"/>
    <w:rsid w:val="2C5CEA3C"/>
    <w:rsid w:val="2C62FF3C"/>
    <w:rsid w:val="2C7397A6"/>
    <w:rsid w:val="2C905065"/>
    <w:rsid w:val="2C9939D9"/>
    <w:rsid w:val="2CA88E52"/>
    <w:rsid w:val="2CBD6E93"/>
    <w:rsid w:val="2CC1ED82"/>
    <w:rsid w:val="2CC68C77"/>
    <w:rsid w:val="2CD0AD4F"/>
    <w:rsid w:val="2D1D5082"/>
    <w:rsid w:val="2D37D8CC"/>
    <w:rsid w:val="2D40FDC1"/>
    <w:rsid w:val="2D443448"/>
    <w:rsid w:val="2D58FACE"/>
    <w:rsid w:val="2D623C10"/>
    <w:rsid w:val="2D6E1D9C"/>
    <w:rsid w:val="2D8DDF59"/>
    <w:rsid w:val="2D93067C"/>
    <w:rsid w:val="2D936503"/>
    <w:rsid w:val="2DC59910"/>
    <w:rsid w:val="2E0BE121"/>
    <w:rsid w:val="2E107ED0"/>
    <w:rsid w:val="2E267B0C"/>
    <w:rsid w:val="2E52B19E"/>
    <w:rsid w:val="2E585816"/>
    <w:rsid w:val="2E7A10B9"/>
    <w:rsid w:val="2E9EE2A6"/>
    <w:rsid w:val="2EAAC59D"/>
    <w:rsid w:val="2EBF0EFF"/>
    <w:rsid w:val="2EC8D6D4"/>
    <w:rsid w:val="2ED2CB92"/>
    <w:rsid w:val="2EE7D2E5"/>
    <w:rsid w:val="2F081CE7"/>
    <w:rsid w:val="2F0C94E2"/>
    <w:rsid w:val="2F23B3B2"/>
    <w:rsid w:val="2F2882FF"/>
    <w:rsid w:val="2F314282"/>
    <w:rsid w:val="2F3E747E"/>
    <w:rsid w:val="2F5DFB03"/>
    <w:rsid w:val="2F5F0FF4"/>
    <w:rsid w:val="2F7D59E5"/>
    <w:rsid w:val="2F7EEC48"/>
    <w:rsid w:val="2FC45545"/>
    <w:rsid w:val="300F2DFC"/>
    <w:rsid w:val="30106B7C"/>
    <w:rsid w:val="3027A668"/>
    <w:rsid w:val="3046B82C"/>
    <w:rsid w:val="304A067D"/>
    <w:rsid w:val="30536547"/>
    <w:rsid w:val="30589DED"/>
    <w:rsid w:val="3086AE73"/>
    <w:rsid w:val="30B1C5A3"/>
    <w:rsid w:val="30E02739"/>
    <w:rsid w:val="310B7DAD"/>
    <w:rsid w:val="3127FCE5"/>
    <w:rsid w:val="3135476C"/>
    <w:rsid w:val="314C6DC8"/>
    <w:rsid w:val="3163CEED"/>
    <w:rsid w:val="316EB7F8"/>
    <w:rsid w:val="318561DF"/>
    <w:rsid w:val="31B74DEF"/>
    <w:rsid w:val="31C3740C"/>
    <w:rsid w:val="31DB0403"/>
    <w:rsid w:val="31E66496"/>
    <w:rsid w:val="31EA6F58"/>
    <w:rsid w:val="31EBCDD1"/>
    <w:rsid w:val="32067604"/>
    <w:rsid w:val="32361D37"/>
    <w:rsid w:val="323F022D"/>
    <w:rsid w:val="32406125"/>
    <w:rsid w:val="3246F8A7"/>
    <w:rsid w:val="324E695A"/>
    <w:rsid w:val="3287BBB5"/>
    <w:rsid w:val="32A987FD"/>
    <w:rsid w:val="32B48FBE"/>
    <w:rsid w:val="32C35552"/>
    <w:rsid w:val="32CEB0C5"/>
    <w:rsid w:val="32DE4ACC"/>
    <w:rsid w:val="32E6874F"/>
    <w:rsid w:val="32F10B75"/>
    <w:rsid w:val="32FE1EFE"/>
    <w:rsid w:val="330519A5"/>
    <w:rsid w:val="330827C4"/>
    <w:rsid w:val="331E56DF"/>
    <w:rsid w:val="331FA523"/>
    <w:rsid w:val="3325E5DB"/>
    <w:rsid w:val="332EA835"/>
    <w:rsid w:val="333F5117"/>
    <w:rsid w:val="33AABED0"/>
    <w:rsid w:val="33BA8E9B"/>
    <w:rsid w:val="33BD943A"/>
    <w:rsid w:val="33C17C0F"/>
    <w:rsid w:val="33C59A76"/>
    <w:rsid w:val="33D6D257"/>
    <w:rsid w:val="33E2C908"/>
    <w:rsid w:val="33F4ADFD"/>
    <w:rsid w:val="341C77EE"/>
    <w:rsid w:val="3424777D"/>
    <w:rsid w:val="342ACD3D"/>
    <w:rsid w:val="342F41FF"/>
    <w:rsid w:val="345F06B0"/>
    <w:rsid w:val="346CC957"/>
    <w:rsid w:val="347A68E1"/>
    <w:rsid w:val="348CC921"/>
    <w:rsid w:val="348FF892"/>
    <w:rsid w:val="34C189A5"/>
    <w:rsid w:val="34D1FAA7"/>
    <w:rsid w:val="34E8E724"/>
    <w:rsid w:val="34EDAFFE"/>
    <w:rsid w:val="3504FFFD"/>
    <w:rsid w:val="350FAE13"/>
    <w:rsid w:val="3516795E"/>
    <w:rsid w:val="3517F715"/>
    <w:rsid w:val="35485318"/>
    <w:rsid w:val="3548B0FD"/>
    <w:rsid w:val="356C4543"/>
    <w:rsid w:val="356CF58A"/>
    <w:rsid w:val="358C5FB6"/>
    <w:rsid w:val="3591E5D1"/>
    <w:rsid w:val="35CB1260"/>
    <w:rsid w:val="36017D7E"/>
    <w:rsid w:val="360BE146"/>
    <w:rsid w:val="362CCFD3"/>
    <w:rsid w:val="3662DC5A"/>
    <w:rsid w:val="368EC144"/>
    <w:rsid w:val="36A3CEE9"/>
    <w:rsid w:val="36A5D3F4"/>
    <w:rsid w:val="36A8975A"/>
    <w:rsid w:val="36CB3B07"/>
    <w:rsid w:val="36D21D62"/>
    <w:rsid w:val="36D46C24"/>
    <w:rsid w:val="36E451B6"/>
    <w:rsid w:val="36E9FF18"/>
    <w:rsid w:val="37361728"/>
    <w:rsid w:val="373940CE"/>
    <w:rsid w:val="373A12CB"/>
    <w:rsid w:val="373DD8E2"/>
    <w:rsid w:val="3744639E"/>
    <w:rsid w:val="375FD266"/>
    <w:rsid w:val="376B1786"/>
    <w:rsid w:val="3771740C"/>
    <w:rsid w:val="37744F55"/>
    <w:rsid w:val="3777AF8F"/>
    <w:rsid w:val="3782E71C"/>
    <w:rsid w:val="37A94A54"/>
    <w:rsid w:val="37AA36A2"/>
    <w:rsid w:val="37CC9A38"/>
    <w:rsid w:val="37D2C7FE"/>
    <w:rsid w:val="37D5F28F"/>
    <w:rsid w:val="37DA8BD4"/>
    <w:rsid w:val="37DC1F23"/>
    <w:rsid w:val="37EC7778"/>
    <w:rsid w:val="37F3853B"/>
    <w:rsid w:val="380096C8"/>
    <w:rsid w:val="380CD156"/>
    <w:rsid w:val="3826E23C"/>
    <w:rsid w:val="3840C32C"/>
    <w:rsid w:val="38468379"/>
    <w:rsid w:val="38764024"/>
    <w:rsid w:val="388848B0"/>
    <w:rsid w:val="388F0280"/>
    <w:rsid w:val="38994BE9"/>
    <w:rsid w:val="38C278F8"/>
    <w:rsid w:val="38C5D13F"/>
    <w:rsid w:val="38D9A943"/>
    <w:rsid w:val="38E3FB47"/>
    <w:rsid w:val="38FD7F80"/>
    <w:rsid w:val="38FF867B"/>
    <w:rsid w:val="3920E4BD"/>
    <w:rsid w:val="39278C03"/>
    <w:rsid w:val="393B4F9E"/>
    <w:rsid w:val="393C74C3"/>
    <w:rsid w:val="395242D9"/>
    <w:rsid w:val="39679C0B"/>
    <w:rsid w:val="3977EF84"/>
    <w:rsid w:val="3980D372"/>
    <w:rsid w:val="39A85374"/>
    <w:rsid w:val="39D555AC"/>
    <w:rsid w:val="39F70848"/>
    <w:rsid w:val="3A0186DC"/>
    <w:rsid w:val="3A09A152"/>
    <w:rsid w:val="3A0F5393"/>
    <w:rsid w:val="3A12D064"/>
    <w:rsid w:val="3A4B801B"/>
    <w:rsid w:val="3A4CF8A7"/>
    <w:rsid w:val="3A4DB40C"/>
    <w:rsid w:val="3A6ED17C"/>
    <w:rsid w:val="3A75A023"/>
    <w:rsid w:val="3A88BF15"/>
    <w:rsid w:val="3AB7A480"/>
    <w:rsid w:val="3ABFB45E"/>
    <w:rsid w:val="3AC4945D"/>
    <w:rsid w:val="3AC74D74"/>
    <w:rsid w:val="3AD2BA6D"/>
    <w:rsid w:val="3AE95CB1"/>
    <w:rsid w:val="3B1BAE25"/>
    <w:rsid w:val="3B234205"/>
    <w:rsid w:val="3B40B982"/>
    <w:rsid w:val="3B612152"/>
    <w:rsid w:val="3B65C173"/>
    <w:rsid w:val="3B755182"/>
    <w:rsid w:val="3B77D8CB"/>
    <w:rsid w:val="3B801F9A"/>
    <w:rsid w:val="3B918A2F"/>
    <w:rsid w:val="3B95863E"/>
    <w:rsid w:val="3BA759DC"/>
    <w:rsid w:val="3BBA1509"/>
    <w:rsid w:val="3BC4B9DC"/>
    <w:rsid w:val="3BCAC459"/>
    <w:rsid w:val="3BD57491"/>
    <w:rsid w:val="3BE9904A"/>
    <w:rsid w:val="3BEDDAED"/>
    <w:rsid w:val="3BF1198B"/>
    <w:rsid w:val="3BFBCE45"/>
    <w:rsid w:val="3BFFB335"/>
    <w:rsid w:val="3C07034A"/>
    <w:rsid w:val="3C0F2585"/>
    <w:rsid w:val="3C284F1E"/>
    <w:rsid w:val="3C312C64"/>
    <w:rsid w:val="3C3716CD"/>
    <w:rsid w:val="3C38A76A"/>
    <w:rsid w:val="3C3C7FAC"/>
    <w:rsid w:val="3C47F34D"/>
    <w:rsid w:val="3C4959CB"/>
    <w:rsid w:val="3C5010F9"/>
    <w:rsid w:val="3C63E392"/>
    <w:rsid w:val="3C845C2C"/>
    <w:rsid w:val="3C85C7F4"/>
    <w:rsid w:val="3C8FC7C1"/>
    <w:rsid w:val="3C929546"/>
    <w:rsid w:val="3C9E5CCB"/>
    <w:rsid w:val="3CA32E99"/>
    <w:rsid w:val="3CAF0740"/>
    <w:rsid w:val="3CB6FE3E"/>
    <w:rsid w:val="3CC7FC73"/>
    <w:rsid w:val="3D016315"/>
    <w:rsid w:val="3D129771"/>
    <w:rsid w:val="3D2F7A78"/>
    <w:rsid w:val="3D391FDB"/>
    <w:rsid w:val="3D3F491F"/>
    <w:rsid w:val="3D3F9C7C"/>
    <w:rsid w:val="3D43C066"/>
    <w:rsid w:val="3D6B24B8"/>
    <w:rsid w:val="3D93F7B8"/>
    <w:rsid w:val="3D976F1A"/>
    <w:rsid w:val="3DB52228"/>
    <w:rsid w:val="3DB69DAF"/>
    <w:rsid w:val="3DCC240C"/>
    <w:rsid w:val="3DD582C7"/>
    <w:rsid w:val="3DDED65D"/>
    <w:rsid w:val="3DDF292C"/>
    <w:rsid w:val="3DF767A4"/>
    <w:rsid w:val="3E03D1BD"/>
    <w:rsid w:val="3E1E5BCA"/>
    <w:rsid w:val="3E3910D3"/>
    <w:rsid w:val="3E43C298"/>
    <w:rsid w:val="3E5E4F4F"/>
    <w:rsid w:val="3E67598F"/>
    <w:rsid w:val="3E6C5A1F"/>
    <w:rsid w:val="3E83D984"/>
    <w:rsid w:val="3E88B446"/>
    <w:rsid w:val="3E8F7FF7"/>
    <w:rsid w:val="3E97C545"/>
    <w:rsid w:val="3EA7E1F4"/>
    <w:rsid w:val="3EA964F3"/>
    <w:rsid w:val="3EACE32C"/>
    <w:rsid w:val="3EBCB4CC"/>
    <w:rsid w:val="3EBD645D"/>
    <w:rsid w:val="3EBF719B"/>
    <w:rsid w:val="3EC9EC2C"/>
    <w:rsid w:val="3F1DCA33"/>
    <w:rsid w:val="3F214AA1"/>
    <w:rsid w:val="3F3EB3F4"/>
    <w:rsid w:val="3F3FEA55"/>
    <w:rsid w:val="3F48CAE3"/>
    <w:rsid w:val="3F51BD9B"/>
    <w:rsid w:val="3F521CB0"/>
    <w:rsid w:val="3F55011D"/>
    <w:rsid w:val="3F61B132"/>
    <w:rsid w:val="3F62BA47"/>
    <w:rsid w:val="3F78B08E"/>
    <w:rsid w:val="3FD3D2FA"/>
    <w:rsid w:val="3FD71F5B"/>
    <w:rsid w:val="3FEB5507"/>
    <w:rsid w:val="3FF771C2"/>
    <w:rsid w:val="3FFA1FB0"/>
    <w:rsid w:val="4029EA80"/>
    <w:rsid w:val="403FF378"/>
    <w:rsid w:val="4044707C"/>
    <w:rsid w:val="4053A06B"/>
    <w:rsid w:val="4087F1C4"/>
    <w:rsid w:val="40B087A7"/>
    <w:rsid w:val="40BF9E62"/>
    <w:rsid w:val="40CD03FB"/>
    <w:rsid w:val="40DABADD"/>
    <w:rsid w:val="40DF2EA9"/>
    <w:rsid w:val="40F1035F"/>
    <w:rsid w:val="41215852"/>
    <w:rsid w:val="4127A0C0"/>
    <w:rsid w:val="4128F98D"/>
    <w:rsid w:val="4137AE40"/>
    <w:rsid w:val="413C00CA"/>
    <w:rsid w:val="415331B9"/>
    <w:rsid w:val="415D436B"/>
    <w:rsid w:val="41604DFF"/>
    <w:rsid w:val="418EC484"/>
    <w:rsid w:val="41AD0F47"/>
    <w:rsid w:val="41C4604A"/>
    <w:rsid w:val="41C7DB2A"/>
    <w:rsid w:val="41E5E5FE"/>
    <w:rsid w:val="42148F15"/>
    <w:rsid w:val="421E88E6"/>
    <w:rsid w:val="42425471"/>
    <w:rsid w:val="425BD747"/>
    <w:rsid w:val="4265C873"/>
    <w:rsid w:val="426AF1FF"/>
    <w:rsid w:val="4282358E"/>
    <w:rsid w:val="4285DF82"/>
    <w:rsid w:val="429A7619"/>
    <w:rsid w:val="429DAD31"/>
    <w:rsid w:val="42A009E7"/>
    <w:rsid w:val="42BDD139"/>
    <w:rsid w:val="42CBE756"/>
    <w:rsid w:val="42CD7F20"/>
    <w:rsid w:val="42DE4C70"/>
    <w:rsid w:val="42E0C1E3"/>
    <w:rsid w:val="42EB995B"/>
    <w:rsid w:val="42ED7400"/>
    <w:rsid w:val="42FB1A6B"/>
    <w:rsid w:val="42FC3614"/>
    <w:rsid w:val="42FF7B10"/>
    <w:rsid w:val="4302686A"/>
    <w:rsid w:val="43217C00"/>
    <w:rsid w:val="432E30D2"/>
    <w:rsid w:val="43396C35"/>
    <w:rsid w:val="433D6EE6"/>
    <w:rsid w:val="43468074"/>
    <w:rsid w:val="435DDE3A"/>
    <w:rsid w:val="4361E4BB"/>
    <w:rsid w:val="436E79AD"/>
    <w:rsid w:val="43843E00"/>
    <w:rsid w:val="43891579"/>
    <w:rsid w:val="43B048C2"/>
    <w:rsid w:val="43B74BC5"/>
    <w:rsid w:val="43CA2436"/>
    <w:rsid w:val="440D7CC8"/>
    <w:rsid w:val="441D5EEA"/>
    <w:rsid w:val="442A6BB7"/>
    <w:rsid w:val="443D977E"/>
    <w:rsid w:val="4441E663"/>
    <w:rsid w:val="449F8FEE"/>
    <w:rsid w:val="44A40D0F"/>
    <w:rsid w:val="44AFC742"/>
    <w:rsid w:val="44B5714D"/>
    <w:rsid w:val="44CD65A2"/>
    <w:rsid w:val="44DD183E"/>
    <w:rsid w:val="44E12186"/>
    <w:rsid w:val="45214938"/>
    <w:rsid w:val="4527F7F5"/>
    <w:rsid w:val="4547345D"/>
    <w:rsid w:val="45666712"/>
    <w:rsid w:val="4569D523"/>
    <w:rsid w:val="457DF9A3"/>
    <w:rsid w:val="4584D601"/>
    <w:rsid w:val="4585BFB4"/>
    <w:rsid w:val="45916B5A"/>
    <w:rsid w:val="45D9217D"/>
    <w:rsid w:val="45F1990F"/>
    <w:rsid w:val="4604ACAB"/>
    <w:rsid w:val="46084D17"/>
    <w:rsid w:val="460AB5D9"/>
    <w:rsid w:val="46163E5E"/>
    <w:rsid w:val="4650454F"/>
    <w:rsid w:val="46507CEC"/>
    <w:rsid w:val="465E2699"/>
    <w:rsid w:val="4663DA59"/>
    <w:rsid w:val="466C8523"/>
    <w:rsid w:val="4672E550"/>
    <w:rsid w:val="467F6CD1"/>
    <w:rsid w:val="468EB1E6"/>
    <w:rsid w:val="46ADF37C"/>
    <w:rsid w:val="46E36160"/>
    <w:rsid w:val="473519BD"/>
    <w:rsid w:val="475DEE70"/>
    <w:rsid w:val="4766C97B"/>
    <w:rsid w:val="476CB6C1"/>
    <w:rsid w:val="4790F4E0"/>
    <w:rsid w:val="47B40528"/>
    <w:rsid w:val="47BB4572"/>
    <w:rsid w:val="47BF41CA"/>
    <w:rsid w:val="47D3D4F7"/>
    <w:rsid w:val="47D94E61"/>
    <w:rsid w:val="47DA5C06"/>
    <w:rsid w:val="47E235B3"/>
    <w:rsid w:val="47E52489"/>
    <w:rsid w:val="47E56312"/>
    <w:rsid w:val="47E962EA"/>
    <w:rsid w:val="47EEC234"/>
    <w:rsid w:val="47F2629B"/>
    <w:rsid w:val="482E7EDD"/>
    <w:rsid w:val="483E7E3C"/>
    <w:rsid w:val="48773074"/>
    <w:rsid w:val="488E0348"/>
    <w:rsid w:val="488F054C"/>
    <w:rsid w:val="489383B3"/>
    <w:rsid w:val="48993885"/>
    <w:rsid w:val="48DAAFB6"/>
    <w:rsid w:val="48DEE3D9"/>
    <w:rsid w:val="48F48481"/>
    <w:rsid w:val="48F560C5"/>
    <w:rsid w:val="49322793"/>
    <w:rsid w:val="496B9DA0"/>
    <w:rsid w:val="4991F855"/>
    <w:rsid w:val="49A71BD1"/>
    <w:rsid w:val="49B9F925"/>
    <w:rsid w:val="49F39EB7"/>
    <w:rsid w:val="4A06789D"/>
    <w:rsid w:val="4A10F5D9"/>
    <w:rsid w:val="4A11E7B2"/>
    <w:rsid w:val="4A381C85"/>
    <w:rsid w:val="4A475465"/>
    <w:rsid w:val="4A4A8D95"/>
    <w:rsid w:val="4A5BF531"/>
    <w:rsid w:val="4A6B4EC2"/>
    <w:rsid w:val="4A978441"/>
    <w:rsid w:val="4ABBE8B2"/>
    <w:rsid w:val="4AC3C06F"/>
    <w:rsid w:val="4AEE0343"/>
    <w:rsid w:val="4AF2218C"/>
    <w:rsid w:val="4AF4FAFB"/>
    <w:rsid w:val="4AF6E28C"/>
    <w:rsid w:val="4B076E01"/>
    <w:rsid w:val="4B165DA6"/>
    <w:rsid w:val="4B19A7DB"/>
    <w:rsid w:val="4B217BF3"/>
    <w:rsid w:val="4B24B2D1"/>
    <w:rsid w:val="4B2E5EAD"/>
    <w:rsid w:val="4B3769E4"/>
    <w:rsid w:val="4B3AC930"/>
    <w:rsid w:val="4B3B4032"/>
    <w:rsid w:val="4B5C89A7"/>
    <w:rsid w:val="4B61C5F8"/>
    <w:rsid w:val="4B69CC95"/>
    <w:rsid w:val="4B7F6061"/>
    <w:rsid w:val="4B7F693E"/>
    <w:rsid w:val="4B8147CF"/>
    <w:rsid w:val="4B8364CC"/>
    <w:rsid w:val="4B8F41E3"/>
    <w:rsid w:val="4B959112"/>
    <w:rsid w:val="4B9826CC"/>
    <w:rsid w:val="4B99E622"/>
    <w:rsid w:val="4BAC42CF"/>
    <w:rsid w:val="4BC8A1B0"/>
    <w:rsid w:val="4BEED39C"/>
    <w:rsid w:val="4BF2C3E0"/>
    <w:rsid w:val="4BF5F1FB"/>
    <w:rsid w:val="4BFA77BE"/>
    <w:rsid w:val="4C00A68E"/>
    <w:rsid w:val="4C0BEC3D"/>
    <w:rsid w:val="4C25F2CD"/>
    <w:rsid w:val="4C2E2BBE"/>
    <w:rsid w:val="4C6E1400"/>
    <w:rsid w:val="4C834959"/>
    <w:rsid w:val="4CA5C647"/>
    <w:rsid w:val="4CA73788"/>
    <w:rsid w:val="4CD077A0"/>
    <w:rsid w:val="4CF203EF"/>
    <w:rsid w:val="4CF263DC"/>
    <w:rsid w:val="4D2610D6"/>
    <w:rsid w:val="4D341646"/>
    <w:rsid w:val="4D353E60"/>
    <w:rsid w:val="4D44AB1E"/>
    <w:rsid w:val="4D47AD3A"/>
    <w:rsid w:val="4D48969B"/>
    <w:rsid w:val="4D4A9712"/>
    <w:rsid w:val="4D58E811"/>
    <w:rsid w:val="4D5C0895"/>
    <w:rsid w:val="4D5C86A7"/>
    <w:rsid w:val="4D611A2D"/>
    <w:rsid w:val="4D6C0431"/>
    <w:rsid w:val="4D805769"/>
    <w:rsid w:val="4D8E9441"/>
    <w:rsid w:val="4D94474E"/>
    <w:rsid w:val="4D9BBFB3"/>
    <w:rsid w:val="4D9CAC4D"/>
    <w:rsid w:val="4DA67DE0"/>
    <w:rsid w:val="4DA7B17D"/>
    <w:rsid w:val="4DAFE9EB"/>
    <w:rsid w:val="4DB5EAF3"/>
    <w:rsid w:val="4DD87926"/>
    <w:rsid w:val="4DEDC40F"/>
    <w:rsid w:val="4DF23383"/>
    <w:rsid w:val="4DF8918F"/>
    <w:rsid w:val="4E000EFA"/>
    <w:rsid w:val="4E06086B"/>
    <w:rsid w:val="4E1698A8"/>
    <w:rsid w:val="4E253D4D"/>
    <w:rsid w:val="4E3F0EC3"/>
    <w:rsid w:val="4E56CB29"/>
    <w:rsid w:val="4E56F56F"/>
    <w:rsid w:val="4E723A41"/>
    <w:rsid w:val="4E8CF876"/>
    <w:rsid w:val="4EA90158"/>
    <w:rsid w:val="4EBE841E"/>
    <w:rsid w:val="4EBEB476"/>
    <w:rsid w:val="4EE3EC22"/>
    <w:rsid w:val="4EE9FAFF"/>
    <w:rsid w:val="4EF987CF"/>
    <w:rsid w:val="4EFCF600"/>
    <w:rsid w:val="4EFE4C72"/>
    <w:rsid w:val="4F129C66"/>
    <w:rsid w:val="4F1C97EF"/>
    <w:rsid w:val="4F224D6C"/>
    <w:rsid w:val="4F2966B7"/>
    <w:rsid w:val="4F549BB9"/>
    <w:rsid w:val="4F66519B"/>
    <w:rsid w:val="4F895F4A"/>
    <w:rsid w:val="4F8BA033"/>
    <w:rsid w:val="4F960C6C"/>
    <w:rsid w:val="4FB60E81"/>
    <w:rsid w:val="4FCF6BEF"/>
    <w:rsid w:val="4FD9514E"/>
    <w:rsid w:val="4FFFBEB5"/>
    <w:rsid w:val="50245622"/>
    <w:rsid w:val="502B69F8"/>
    <w:rsid w:val="5030E0FD"/>
    <w:rsid w:val="503F5A36"/>
    <w:rsid w:val="504BE8D9"/>
    <w:rsid w:val="505D495E"/>
    <w:rsid w:val="507A4C84"/>
    <w:rsid w:val="50942769"/>
    <w:rsid w:val="50A47BED"/>
    <w:rsid w:val="50A7C1C7"/>
    <w:rsid w:val="50AC860E"/>
    <w:rsid w:val="50AEF2AE"/>
    <w:rsid w:val="50C4322D"/>
    <w:rsid w:val="50CD2D75"/>
    <w:rsid w:val="50DB5FE2"/>
    <w:rsid w:val="50E434AC"/>
    <w:rsid w:val="50E9B1EF"/>
    <w:rsid w:val="51027EDA"/>
    <w:rsid w:val="51217364"/>
    <w:rsid w:val="5124FA01"/>
    <w:rsid w:val="51376736"/>
    <w:rsid w:val="5161E009"/>
    <w:rsid w:val="5165306E"/>
    <w:rsid w:val="51663DC5"/>
    <w:rsid w:val="517A63AF"/>
    <w:rsid w:val="517B26A2"/>
    <w:rsid w:val="517BF4D7"/>
    <w:rsid w:val="51850981"/>
    <w:rsid w:val="51A49DFE"/>
    <w:rsid w:val="51B1B3D4"/>
    <w:rsid w:val="51CB4450"/>
    <w:rsid w:val="51CE4273"/>
    <w:rsid w:val="51EB3690"/>
    <w:rsid w:val="51FF1705"/>
    <w:rsid w:val="5205FB2A"/>
    <w:rsid w:val="52181BD0"/>
    <w:rsid w:val="522CBF2A"/>
    <w:rsid w:val="523F1CF8"/>
    <w:rsid w:val="52620DC5"/>
    <w:rsid w:val="52663725"/>
    <w:rsid w:val="527E24C2"/>
    <w:rsid w:val="5293F1FD"/>
    <w:rsid w:val="5301F471"/>
    <w:rsid w:val="531EC830"/>
    <w:rsid w:val="53246E7C"/>
    <w:rsid w:val="53377711"/>
    <w:rsid w:val="533B2360"/>
    <w:rsid w:val="5349552A"/>
    <w:rsid w:val="535F89BB"/>
    <w:rsid w:val="5369C7A7"/>
    <w:rsid w:val="53790D0A"/>
    <w:rsid w:val="537D1364"/>
    <w:rsid w:val="537D7A17"/>
    <w:rsid w:val="538A1054"/>
    <w:rsid w:val="5392753F"/>
    <w:rsid w:val="539AC76C"/>
    <w:rsid w:val="53AC3FA6"/>
    <w:rsid w:val="53AE0493"/>
    <w:rsid w:val="53B01681"/>
    <w:rsid w:val="53B4CA11"/>
    <w:rsid w:val="53BFAED0"/>
    <w:rsid w:val="53C18A5B"/>
    <w:rsid w:val="53CE3A45"/>
    <w:rsid w:val="53D6E415"/>
    <w:rsid w:val="53D8B4B3"/>
    <w:rsid w:val="53E22A8D"/>
    <w:rsid w:val="53F1D370"/>
    <w:rsid w:val="53FA600A"/>
    <w:rsid w:val="544D300F"/>
    <w:rsid w:val="546BC878"/>
    <w:rsid w:val="5478CB7F"/>
    <w:rsid w:val="54855129"/>
    <w:rsid w:val="54884FFA"/>
    <w:rsid w:val="54942F06"/>
    <w:rsid w:val="549DC4D2"/>
    <w:rsid w:val="54C7A948"/>
    <w:rsid w:val="54DF2AA1"/>
    <w:rsid w:val="54E286A8"/>
    <w:rsid w:val="54E5237F"/>
    <w:rsid w:val="55220107"/>
    <w:rsid w:val="552DD5DF"/>
    <w:rsid w:val="554D4523"/>
    <w:rsid w:val="555B6593"/>
    <w:rsid w:val="55668F7A"/>
    <w:rsid w:val="55693B74"/>
    <w:rsid w:val="55755A5C"/>
    <w:rsid w:val="5599A626"/>
    <w:rsid w:val="55A9478A"/>
    <w:rsid w:val="55B0F509"/>
    <w:rsid w:val="55D2E81F"/>
    <w:rsid w:val="55E13ED9"/>
    <w:rsid w:val="55EB7C8E"/>
    <w:rsid w:val="5628AEEC"/>
    <w:rsid w:val="5629E9FD"/>
    <w:rsid w:val="562E1FCC"/>
    <w:rsid w:val="56302CBF"/>
    <w:rsid w:val="56359457"/>
    <w:rsid w:val="563940B1"/>
    <w:rsid w:val="5643438A"/>
    <w:rsid w:val="564AD811"/>
    <w:rsid w:val="564E4C40"/>
    <w:rsid w:val="564EC1E3"/>
    <w:rsid w:val="565887D1"/>
    <w:rsid w:val="566FF3D3"/>
    <w:rsid w:val="56822859"/>
    <w:rsid w:val="56BBFDE1"/>
    <w:rsid w:val="56CD03B1"/>
    <w:rsid w:val="56DFB18E"/>
    <w:rsid w:val="56E2F62B"/>
    <w:rsid w:val="56F22E16"/>
    <w:rsid w:val="57030EDE"/>
    <w:rsid w:val="5715EA15"/>
    <w:rsid w:val="57426308"/>
    <w:rsid w:val="574DD724"/>
    <w:rsid w:val="576CEB64"/>
    <w:rsid w:val="5776BF02"/>
    <w:rsid w:val="57781C18"/>
    <w:rsid w:val="57834E72"/>
    <w:rsid w:val="5783E942"/>
    <w:rsid w:val="578B5AE4"/>
    <w:rsid w:val="57942576"/>
    <w:rsid w:val="579F73D5"/>
    <w:rsid w:val="57A3B3C8"/>
    <w:rsid w:val="57A757C7"/>
    <w:rsid w:val="57C4C960"/>
    <w:rsid w:val="57D28063"/>
    <w:rsid w:val="57DA0A58"/>
    <w:rsid w:val="5813855E"/>
    <w:rsid w:val="5815313B"/>
    <w:rsid w:val="582240A1"/>
    <w:rsid w:val="583FC605"/>
    <w:rsid w:val="584A15B5"/>
    <w:rsid w:val="584F02EF"/>
    <w:rsid w:val="58505951"/>
    <w:rsid w:val="58556BEE"/>
    <w:rsid w:val="5863DF27"/>
    <w:rsid w:val="5893214D"/>
    <w:rsid w:val="58A3D99E"/>
    <w:rsid w:val="58B0ABA5"/>
    <w:rsid w:val="58BD4162"/>
    <w:rsid w:val="58BD8FDD"/>
    <w:rsid w:val="58D146E8"/>
    <w:rsid w:val="58DBE17A"/>
    <w:rsid w:val="58DE5502"/>
    <w:rsid w:val="590D7C6B"/>
    <w:rsid w:val="591B7B3B"/>
    <w:rsid w:val="593F99A1"/>
    <w:rsid w:val="59671273"/>
    <w:rsid w:val="5981B448"/>
    <w:rsid w:val="5983472B"/>
    <w:rsid w:val="598B5E32"/>
    <w:rsid w:val="5994A6F3"/>
    <w:rsid w:val="599769C0"/>
    <w:rsid w:val="599A1007"/>
    <w:rsid w:val="599F891C"/>
    <w:rsid w:val="59B5F7CB"/>
    <w:rsid w:val="59BDACB8"/>
    <w:rsid w:val="5A1B8D0A"/>
    <w:rsid w:val="5A1B8FAF"/>
    <w:rsid w:val="5A56700B"/>
    <w:rsid w:val="5A5C71A1"/>
    <w:rsid w:val="5A668CCF"/>
    <w:rsid w:val="5A77339F"/>
    <w:rsid w:val="5A9EB187"/>
    <w:rsid w:val="5AAD4DA8"/>
    <w:rsid w:val="5AC080AC"/>
    <w:rsid w:val="5AC84272"/>
    <w:rsid w:val="5AF1C809"/>
    <w:rsid w:val="5AF29019"/>
    <w:rsid w:val="5AF51414"/>
    <w:rsid w:val="5B0C6E2C"/>
    <w:rsid w:val="5B34A8D7"/>
    <w:rsid w:val="5B467773"/>
    <w:rsid w:val="5B82E12A"/>
    <w:rsid w:val="5B9D035F"/>
    <w:rsid w:val="5BA56422"/>
    <w:rsid w:val="5BAAD6E4"/>
    <w:rsid w:val="5BE7D973"/>
    <w:rsid w:val="5BF34892"/>
    <w:rsid w:val="5C096738"/>
    <w:rsid w:val="5C097E4B"/>
    <w:rsid w:val="5C114D8E"/>
    <w:rsid w:val="5C3A81E8"/>
    <w:rsid w:val="5C451D2D"/>
    <w:rsid w:val="5C46B9B4"/>
    <w:rsid w:val="5C46C53C"/>
    <w:rsid w:val="5C5B3452"/>
    <w:rsid w:val="5C666242"/>
    <w:rsid w:val="5C7ED4F8"/>
    <w:rsid w:val="5C7F532C"/>
    <w:rsid w:val="5C84A7C1"/>
    <w:rsid w:val="5CA132B3"/>
    <w:rsid w:val="5CA909F8"/>
    <w:rsid w:val="5CA9E7BB"/>
    <w:rsid w:val="5CC70560"/>
    <w:rsid w:val="5CCEB936"/>
    <w:rsid w:val="5CD6601E"/>
    <w:rsid w:val="5CDF8A14"/>
    <w:rsid w:val="5CE74A1B"/>
    <w:rsid w:val="5CF97955"/>
    <w:rsid w:val="5CFB1A5D"/>
    <w:rsid w:val="5CFCAA9D"/>
    <w:rsid w:val="5D02D42E"/>
    <w:rsid w:val="5D503E06"/>
    <w:rsid w:val="5D5DD528"/>
    <w:rsid w:val="5D6B79BC"/>
    <w:rsid w:val="5D751838"/>
    <w:rsid w:val="5D775F57"/>
    <w:rsid w:val="5D7D34C2"/>
    <w:rsid w:val="5D8069EE"/>
    <w:rsid w:val="5D8540C8"/>
    <w:rsid w:val="5D9A1A3F"/>
    <w:rsid w:val="5DB4596F"/>
    <w:rsid w:val="5DCF22B5"/>
    <w:rsid w:val="5DD65249"/>
    <w:rsid w:val="5DD68F06"/>
    <w:rsid w:val="5DE04FAE"/>
    <w:rsid w:val="5DE16381"/>
    <w:rsid w:val="5DEF3C58"/>
    <w:rsid w:val="5E017816"/>
    <w:rsid w:val="5E06B4B7"/>
    <w:rsid w:val="5E1FF2BF"/>
    <w:rsid w:val="5E237E04"/>
    <w:rsid w:val="5E76B5BE"/>
    <w:rsid w:val="5E7778F8"/>
    <w:rsid w:val="5E7B1B12"/>
    <w:rsid w:val="5E933681"/>
    <w:rsid w:val="5EC7F9CB"/>
    <w:rsid w:val="5EC9748F"/>
    <w:rsid w:val="5ECE5D16"/>
    <w:rsid w:val="5F115718"/>
    <w:rsid w:val="5F185861"/>
    <w:rsid w:val="5F1F41AE"/>
    <w:rsid w:val="5F2DCB18"/>
    <w:rsid w:val="5F7222AA"/>
    <w:rsid w:val="5FABB651"/>
    <w:rsid w:val="5FBF4E65"/>
    <w:rsid w:val="5FC0B34C"/>
    <w:rsid w:val="5FDF8EB7"/>
    <w:rsid w:val="5FE17759"/>
    <w:rsid w:val="5FEF953B"/>
    <w:rsid w:val="6007B5D7"/>
    <w:rsid w:val="6008BA97"/>
    <w:rsid w:val="6017D172"/>
    <w:rsid w:val="602200ED"/>
    <w:rsid w:val="6043ECC3"/>
    <w:rsid w:val="605A9566"/>
    <w:rsid w:val="6089C803"/>
    <w:rsid w:val="609FDB1D"/>
    <w:rsid w:val="60A51906"/>
    <w:rsid w:val="60D1E3B7"/>
    <w:rsid w:val="60F72690"/>
    <w:rsid w:val="611E3A13"/>
    <w:rsid w:val="6126E788"/>
    <w:rsid w:val="6143521D"/>
    <w:rsid w:val="6145B586"/>
    <w:rsid w:val="614AB397"/>
    <w:rsid w:val="616AA519"/>
    <w:rsid w:val="61742DE3"/>
    <w:rsid w:val="6181C937"/>
    <w:rsid w:val="61A4C330"/>
    <w:rsid w:val="61ACB63B"/>
    <w:rsid w:val="61B6D316"/>
    <w:rsid w:val="61C3735F"/>
    <w:rsid w:val="61EB80EF"/>
    <w:rsid w:val="624E4588"/>
    <w:rsid w:val="625A67E5"/>
    <w:rsid w:val="625FAC02"/>
    <w:rsid w:val="6260C048"/>
    <w:rsid w:val="62767E78"/>
    <w:rsid w:val="627F5AC3"/>
    <w:rsid w:val="6281D48A"/>
    <w:rsid w:val="629A4AE6"/>
    <w:rsid w:val="62A432B7"/>
    <w:rsid w:val="62B97435"/>
    <w:rsid w:val="62D71DF5"/>
    <w:rsid w:val="63118000"/>
    <w:rsid w:val="631EC621"/>
    <w:rsid w:val="6327440C"/>
    <w:rsid w:val="632802A7"/>
    <w:rsid w:val="632D310C"/>
    <w:rsid w:val="6343BD74"/>
    <w:rsid w:val="6348EA90"/>
    <w:rsid w:val="6367441A"/>
    <w:rsid w:val="638AF02C"/>
    <w:rsid w:val="639A5E32"/>
    <w:rsid w:val="63BF7647"/>
    <w:rsid w:val="63CB762C"/>
    <w:rsid w:val="63D36500"/>
    <w:rsid w:val="63EA15E9"/>
    <w:rsid w:val="63F78BD7"/>
    <w:rsid w:val="63FC1071"/>
    <w:rsid w:val="6405301B"/>
    <w:rsid w:val="6412E1E4"/>
    <w:rsid w:val="6426036B"/>
    <w:rsid w:val="64467055"/>
    <w:rsid w:val="644FFC5E"/>
    <w:rsid w:val="64582147"/>
    <w:rsid w:val="6470D56B"/>
    <w:rsid w:val="647C8511"/>
    <w:rsid w:val="64A0BECA"/>
    <w:rsid w:val="64AF5972"/>
    <w:rsid w:val="64BC9844"/>
    <w:rsid w:val="64BCB0EF"/>
    <w:rsid w:val="64D27648"/>
    <w:rsid w:val="64D44B3E"/>
    <w:rsid w:val="64D7F91E"/>
    <w:rsid w:val="64D92287"/>
    <w:rsid w:val="64DD121A"/>
    <w:rsid w:val="64F6A860"/>
    <w:rsid w:val="6505EBC5"/>
    <w:rsid w:val="651016F4"/>
    <w:rsid w:val="651F1356"/>
    <w:rsid w:val="6525E02E"/>
    <w:rsid w:val="65406C28"/>
    <w:rsid w:val="6546FA9F"/>
    <w:rsid w:val="655846ED"/>
    <w:rsid w:val="65589173"/>
    <w:rsid w:val="655B78A9"/>
    <w:rsid w:val="656C0607"/>
    <w:rsid w:val="657950A9"/>
    <w:rsid w:val="6580F28C"/>
    <w:rsid w:val="65810F3B"/>
    <w:rsid w:val="6585E64A"/>
    <w:rsid w:val="658AC256"/>
    <w:rsid w:val="658C4897"/>
    <w:rsid w:val="658E6C71"/>
    <w:rsid w:val="659E5127"/>
    <w:rsid w:val="65AA469F"/>
    <w:rsid w:val="65B7B776"/>
    <w:rsid w:val="65B93932"/>
    <w:rsid w:val="65BEDB1B"/>
    <w:rsid w:val="65F3B99F"/>
    <w:rsid w:val="65F53F5F"/>
    <w:rsid w:val="65F9F309"/>
    <w:rsid w:val="660B19A2"/>
    <w:rsid w:val="662A9868"/>
    <w:rsid w:val="662B9700"/>
    <w:rsid w:val="6643540D"/>
    <w:rsid w:val="66551E4C"/>
    <w:rsid w:val="6665CBA4"/>
    <w:rsid w:val="666C966C"/>
    <w:rsid w:val="6673E1F0"/>
    <w:rsid w:val="669E68DA"/>
    <w:rsid w:val="669EBB99"/>
    <w:rsid w:val="66A3C956"/>
    <w:rsid w:val="66F7CB69"/>
    <w:rsid w:val="6716F014"/>
    <w:rsid w:val="671B5982"/>
    <w:rsid w:val="6728BC8F"/>
    <w:rsid w:val="673BD240"/>
    <w:rsid w:val="67422725"/>
    <w:rsid w:val="674A1AFB"/>
    <w:rsid w:val="674D18E2"/>
    <w:rsid w:val="6768D4E8"/>
    <w:rsid w:val="67B2FB34"/>
    <w:rsid w:val="67CB97D3"/>
    <w:rsid w:val="67CD9459"/>
    <w:rsid w:val="67E07DDF"/>
    <w:rsid w:val="67F5D78A"/>
    <w:rsid w:val="68015B73"/>
    <w:rsid w:val="681E6FFA"/>
    <w:rsid w:val="6822F289"/>
    <w:rsid w:val="6823E0E4"/>
    <w:rsid w:val="684BFF76"/>
    <w:rsid w:val="68595002"/>
    <w:rsid w:val="685B8BF3"/>
    <w:rsid w:val="687ACE6A"/>
    <w:rsid w:val="688532D9"/>
    <w:rsid w:val="6887E96D"/>
    <w:rsid w:val="68A1F8E8"/>
    <w:rsid w:val="68ADC959"/>
    <w:rsid w:val="68C024D1"/>
    <w:rsid w:val="68C60F9F"/>
    <w:rsid w:val="68C623F4"/>
    <w:rsid w:val="68F9748E"/>
    <w:rsid w:val="6927B361"/>
    <w:rsid w:val="693307B9"/>
    <w:rsid w:val="6938FF32"/>
    <w:rsid w:val="6956C338"/>
    <w:rsid w:val="69771096"/>
    <w:rsid w:val="697A786B"/>
    <w:rsid w:val="697B8437"/>
    <w:rsid w:val="699EEE1D"/>
    <w:rsid w:val="699F8D78"/>
    <w:rsid w:val="69A24B4A"/>
    <w:rsid w:val="69AF76AE"/>
    <w:rsid w:val="69B9E6E7"/>
    <w:rsid w:val="69BF11B8"/>
    <w:rsid w:val="69C91830"/>
    <w:rsid w:val="69DF740F"/>
    <w:rsid w:val="69EDCCEF"/>
    <w:rsid w:val="69F9EBFF"/>
    <w:rsid w:val="6A179E1B"/>
    <w:rsid w:val="6A193C62"/>
    <w:rsid w:val="6A2E4033"/>
    <w:rsid w:val="6A30CAAD"/>
    <w:rsid w:val="6A6C171D"/>
    <w:rsid w:val="6AA00EF3"/>
    <w:rsid w:val="6AAF987A"/>
    <w:rsid w:val="6AEB5C6D"/>
    <w:rsid w:val="6AF37D11"/>
    <w:rsid w:val="6AFB3DB6"/>
    <w:rsid w:val="6B05431C"/>
    <w:rsid w:val="6B1A8A84"/>
    <w:rsid w:val="6B453696"/>
    <w:rsid w:val="6B4CB619"/>
    <w:rsid w:val="6B75E915"/>
    <w:rsid w:val="6B7E1622"/>
    <w:rsid w:val="6B9F7C9F"/>
    <w:rsid w:val="6BB99139"/>
    <w:rsid w:val="6BBA4FC5"/>
    <w:rsid w:val="6BBCF455"/>
    <w:rsid w:val="6BC113D8"/>
    <w:rsid w:val="6BC1B054"/>
    <w:rsid w:val="6BC291CD"/>
    <w:rsid w:val="6BD788DB"/>
    <w:rsid w:val="6BEC6043"/>
    <w:rsid w:val="6C0E502B"/>
    <w:rsid w:val="6C18C879"/>
    <w:rsid w:val="6C2B94FB"/>
    <w:rsid w:val="6C447058"/>
    <w:rsid w:val="6C6D3FBF"/>
    <w:rsid w:val="6C6FDA06"/>
    <w:rsid w:val="6C86BDA0"/>
    <w:rsid w:val="6C8EF6D7"/>
    <w:rsid w:val="6C9DD97D"/>
    <w:rsid w:val="6CB31AAE"/>
    <w:rsid w:val="6CB43AEB"/>
    <w:rsid w:val="6CCEA0D7"/>
    <w:rsid w:val="6CD1775D"/>
    <w:rsid w:val="6CF6AA8F"/>
    <w:rsid w:val="6D12CE67"/>
    <w:rsid w:val="6D1F1960"/>
    <w:rsid w:val="6D2B2719"/>
    <w:rsid w:val="6D53969D"/>
    <w:rsid w:val="6D56F4CB"/>
    <w:rsid w:val="6D58364A"/>
    <w:rsid w:val="6D5E5526"/>
    <w:rsid w:val="6D698A41"/>
    <w:rsid w:val="6D78ECC4"/>
    <w:rsid w:val="6D7E68F8"/>
    <w:rsid w:val="6D8B9CC3"/>
    <w:rsid w:val="6D8E7CAF"/>
    <w:rsid w:val="6D8FBDF9"/>
    <w:rsid w:val="6DBF1CCA"/>
    <w:rsid w:val="6DFF2694"/>
    <w:rsid w:val="6E0702CA"/>
    <w:rsid w:val="6E3304E5"/>
    <w:rsid w:val="6E3622EF"/>
    <w:rsid w:val="6E3A67F0"/>
    <w:rsid w:val="6E5C850D"/>
    <w:rsid w:val="6E68A099"/>
    <w:rsid w:val="6E9E8EC3"/>
    <w:rsid w:val="6ECA1042"/>
    <w:rsid w:val="6ED01B6E"/>
    <w:rsid w:val="6EE1088D"/>
    <w:rsid w:val="6F02162D"/>
    <w:rsid w:val="6F0E4588"/>
    <w:rsid w:val="6F36E135"/>
    <w:rsid w:val="6F4E3DFE"/>
    <w:rsid w:val="6F6335BD"/>
    <w:rsid w:val="6F84DD06"/>
    <w:rsid w:val="6FA98F23"/>
    <w:rsid w:val="6FC7B0C2"/>
    <w:rsid w:val="6FD9ADCD"/>
    <w:rsid w:val="6FDF45BB"/>
    <w:rsid w:val="6FEDCCD4"/>
    <w:rsid w:val="6FF0E5DE"/>
    <w:rsid w:val="6FF70376"/>
    <w:rsid w:val="7009181F"/>
    <w:rsid w:val="701986A7"/>
    <w:rsid w:val="702C1230"/>
    <w:rsid w:val="702FBB5B"/>
    <w:rsid w:val="70480551"/>
    <w:rsid w:val="704A108C"/>
    <w:rsid w:val="704DEF2D"/>
    <w:rsid w:val="7055BF7B"/>
    <w:rsid w:val="705A37C8"/>
    <w:rsid w:val="705D3891"/>
    <w:rsid w:val="70940BD7"/>
    <w:rsid w:val="70A31AEC"/>
    <w:rsid w:val="70AAFE18"/>
    <w:rsid w:val="70B27849"/>
    <w:rsid w:val="70E41A6D"/>
    <w:rsid w:val="70FE07C2"/>
    <w:rsid w:val="711123B8"/>
    <w:rsid w:val="71120F67"/>
    <w:rsid w:val="71248489"/>
    <w:rsid w:val="71413CD1"/>
    <w:rsid w:val="715E16BB"/>
    <w:rsid w:val="71625C1E"/>
    <w:rsid w:val="7174BF1B"/>
    <w:rsid w:val="717DB8E5"/>
    <w:rsid w:val="7189F194"/>
    <w:rsid w:val="718C8001"/>
    <w:rsid w:val="71A4B56E"/>
    <w:rsid w:val="71AF6041"/>
    <w:rsid w:val="71BC455D"/>
    <w:rsid w:val="71BF2FFD"/>
    <w:rsid w:val="71D1BF66"/>
    <w:rsid w:val="71D76ACD"/>
    <w:rsid w:val="71DA0B0D"/>
    <w:rsid w:val="71E23306"/>
    <w:rsid w:val="720092B4"/>
    <w:rsid w:val="72142767"/>
    <w:rsid w:val="721ADCEB"/>
    <w:rsid w:val="723C00C4"/>
    <w:rsid w:val="7241C271"/>
    <w:rsid w:val="7243621F"/>
    <w:rsid w:val="7254E222"/>
    <w:rsid w:val="7254E374"/>
    <w:rsid w:val="726AA089"/>
    <w:rsid w:val="727B0F4B"/>
    <w:rsid w:val="727C1CE6"/>
    <w:rsid w:val="727E684A"/>
    <w:rsid w:val="728A206F"/>
    <w:rsid w:val="729E574A"/>
    <w:rsid w:val="72A234AC"/>
    <w:rsid w:val="72A3D37F"/>
    <w:rsid w:val="72AEE685"/>
    <w:rsid w:val="72B269F6"/>
    <w:rsid w:val="72B317ED"/>
    <w:rsid w:val="72B867A2"/>
    <w:rsid w:val="72CC4F5B"/>
    <w:rsid w:val="72DE4B61"/>
    <w:rsid w:val="7322E9E8"/>
    <w:rsid w:val="733697E8"/>
    <w:rsid w:val="734DBB3B"/>
    <w:rsid w:val="734EB080"/>
    <w:rsid w:val="7366075E"/>
    <w:rsid w:val="7367085A"/>
    <w:rsid w:val="739E6E78"/>
    <w:rsid w:val="73C04427"/>
    <w:rsid w:val="73C94230"/>
    <w:rsid w:val="73CE2CB1"/>
    <w:rsid w:val="73D73112"/>
    <w:rsid w:val="73DA6787"/>
    <w:rsid w:val="7412DED2"/>
    <w:rsid w:val="7442B4C8"/>
    <w:rsid w:val="7454AAC5"/>
    <w:rsid w:val="746BAF28"/>
    <w:rsid w:val="746D2D1D"/>
    <w:rsid w:val="748F9F0A"/>
    <w:rsid w:val="7490E7BA"/>
    <w:rsid w:val="749BEE69"/>
    <w:rsid w:val="749D4881"/>
    <w:rsid w:val="74A849A1"/>
    <w:rsid w:val="74AA6C51"/>
    <w:rsid w:val="74AAE8BC"/>
    <w:rsid w:val="74C364B2"/>
    <w:rsid w:val="74F997BC"/>
    <w:rsid w:val="7518A00D"/>
    <w:rsid w:val="7526DC01"/>
    <w:rsid w:val="752D81B0"/>
    <w:rsid w:val="7531AA50"/>
    <w:rsid w:val="753FCE3E"/>
    <w:rsid w:val="7540E46F"/>
    <w:rsid w:val="754AB432"/>
    <w:rsid w:val="755A5B72"/>
    <w:rsid w:val="758CB51F"/>
    <w:rsid w:val="75A7E730"/>
    <w:rsid w:val="75B59716"/>
    <w:rsid w:val="75B706CE"/>
    <w:rsid w:val="75BBDD53"/>
    <w:rsid w:val="75BDAD9B"/>
    <w:rsid w:val="75D6CAB0"/>
    <w:rsid w:val="75D9FEE5"/>
    <w:rsid w:val="75E35A39"/>
    <w:rsid w:val="7610F2B3"/>
    <w:rsid w:val="761EDEC5"/>
    <w:rsid w:val="7624065D"/>
    <w:rsid w:val="7688B693"/>
    <w:rsid w:val="768AD1E1"/>
    <w:rsid w:val="768C0033"/>
    <w:rsid w:val="768DBF77"/>
    <w:rsid w:val="76925A15"/>
    <w:rsid w:val="769A0E5F"/>
    <w:rsid w:val="769AC0F8"/>
    <w:rsid w:val="76E34CE4"/>
    <w:rsid w:val="76F41C09"/>
    <w:rsid w:val="770350A1"/>
    <w:rsid w:val="77038BE8"/>
    <w:rsid w:val="77075AB8"/>
    <w:rsid w:val="77122A55"/>
    <w:rsid w:val="7727AE67"/>
    <w:rsid w:val="77435560"/>
    <w:rsid w:val="77507212"/>
    <w:rsid w:val="776E47A2"/>
    <w:rsid w:val="777FE104"/>
    <w:rsid w:val="7796EFC9"/>
    <w:rsid w:val="77F290A4"/>
    <w:rsid w:val="77FD1DC2"/>
    <w:rsid w:val="7802C37A"/>
    <w:rsid w:val="780B4BD2"/>
    <w:rsid w:val="780CD5BF"/>
    <w:rsid w:val="78188123"/>
    <w:rsid w:val="783AF26B"/>
    <w:rsid w:val="784BFA15"/>
    <w:rsid w:val="7859131F"/>
    <w:rsid w:val="785E1CBA"/>
    <w:rsid w:val="7873A358"/>
    <w:rsid w:val="78A655FF"/>
    <w:rsid w:val="78AB9DB4"/>
    <w:rsid w:val="78B24952"/>
    <w:rsid w:val="78B482FE"/>
    <w:rsid w:val="78BAD8C2"/>
    <w:rsid w:val="78CA93F9"/>
    <w:rsid w:val="78F307D6"/>
    <w:rsid w:val="78FD9136"/>
    <w:rsid w:val="7908D57B"/>
    <w:rsid w:val="7909D125"/>
    <w:rsid w:val="79130BB7"/>
    <w:rsid w:val="793F2DCA"/>
    <w:rsid w:val="794F909A"/>
    <w:rsid w:val="79593FB1"/>
    <w:rsid w:val="797901E5"/>
    <w:rsid w:val="798333FF"/>
    <w:rsid w:val="798F9BB6"/>
    <w:rsid w:val="799786AB"/>
    <w:rsid w:val="79B11F99"/>
    <w:rsid w:val="79C1C084"/>
    <w:rsid w:val="79D16056"/>
    <w:rsid w:val="79D2F476"/>
    <w:rsid w:val="79F6E94F"/>
    <w:rsid w:val="7A0352A8"/>
    <w:rsid w:val="7A22E48C"/>
    <w:rsid w:val="7A2AFE4C"/>
    <w:rsid w:val="7A57A23A"/>
    <w:rsid w:val="7A5A2B7B"/>
    <w:rsid w:val="7A5FE31E"/>
    <w:rsid w:val="7A66DD48"/>
    <w:rsid w:val="7A7DD100"/>
    <w:rsid w:val="7A97F2F6"/>
    <w:rsid w:val="7A99DE6B"/>
    <w:rsid w:val="7AC1DC91"/>
    <w:rsid w:val="7ACC92A3"/>
    <w:rsid w:val="7AD15100"/>
    <w:rsid w:val="7AE231BB"/>
    <w:rsid w:val="7AF674B8"/>
    <w:rsid w:val="7AF8F46D"/>
    <w:rsid w:val="7B044DDC"/>
    <w:rsid w:val="7B20B9F8"/>
    <w:rsid w:val="7B53C6C3"/>
    <w:rsid w:val="7B67F19B"/>
    <w:rsid w:val="7B7A87E3"/>
    <w:rsid w:val="7B8FE5EE"/>
    <w:rsid w:val="7BA656F9"/>
    <w:rsid w:val="7BBB1E14"/>
    <w:rsid w:val="7BCE2F6E"/>
    <w:rsid w:val="7BF21291"/>
    <w:rsid w:val="7BF3E13C"/>
    <w:rsid w:val="7C02568E"/>
    <w:rsid w:val="7C1AD029"/>
    <w:rsid w:val="7C25E348"/>
    <w:rsid w:val="7C334432"/>
    <w:rsid w:val="7C39DC72"/>
    <w:rsid w:val="7C44005B"/>
    <w:rsid w:val="7C74BE57"/>
    <w:rsid w:val="7C7E529C"/>
    <w:rsid w:val="7C9E0E32"/>
    <w:rsid w:val="7CC1A945"/>
    <w:rsid w:val="7CD6D7EB"/>
    <w:rsid w:val="7CD815CD"/>
    <w:rsid w:val="7CD9A5B6"/>
    <w:rsid w:val="7CECC3EC"/>
    <w:rsid w:val="7D07AEAF"/>
    <w:rsid w:val="7D0D976A"/>
    <w:rsid w:val="7D153182"/>
    <w:rsid w:val="7D1F341D"/>
    <w:rsid w:val="7D3AA793"/>
    <w:rsid w:val="7D58A1D3"/>
    <w:rsid w:val="7D99070F"/>
    <w:rsid w:val="7D9EB0EC"/>
    <w:rsid w:val="7DA4A801"/>
    <w:rsid w:val="7DC41CF3"/>
    <w:rsid w:val="7DCE28EF"/>
    <w:rsid w:val="7DEB7EDA"/>
    <w:rsid w:val="7DEE8105"/>
    <w:rsid w:val="7DF18AFD"/>
    <w:rsid w:val="7E0F8684"/>
    <w:rsid w:val="7E5646BE"/>
    <w:rsid w:val="7E624C0B"/>
    <w:rsid w:val="7E8126F2"/>
    <w:rsid w:val="7E83EC3B"/>
    <w:rsid w:val="7E989EA7"/>
    <w:rsid w:val="7EB9B9EA"/>
    <w:rsid w:val="7ED8FB11"/>
    <w:rsid w:val="7EDB23DA"/>
    <w:rsid w:val="7EEE81CD"/>
    <w:rsid w:val="7EF10FD2"/>
    <w:rsid w:val="7F18A081"/>
    <w:rsid w:val="7F2C2EA6"/>
    <w:rsid w:val="7F3622C1"/>
    <w:rsid w:val="7F5561AC"/>
    <w:rsid w:val="7F5C14B7"/>
    <w:rsid w:val="7F9CB077"/>
    <w:rsid w:val="7F9FD59C"/>
    <w:rsid w:val="7FB26109"/>
    <w:rsid w:val="7FCB6574"/>
    <w:rsid w:val="7FCEF190"/>
    <w:rsid w:val="7FECE8D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F14782"/>
  <w15:chartTrackingRefBased/>
  <w15:docId w15:val="{57E5104F-CCC3-4309-B55F-0AD22C412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E73"/>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594B7C"/>
    <w:pPr>
      <w:keepNext/>
      <w:keepLines/>
      <w:spacing w:before="480" w:after="240"/>
      <w:outlineLvl w:val="2"/>
    </w:pPr>
    <w:rPr>
      <w:rFonts w:eastAsiaTheme="majorEastAsia" w:cstheme="majorBidi"/>
      <w:b/>
      <w:sz w:val="32"/>
    </w:rPr>
  </w:style>
  <w:style w:type="paragraph" w:styleId="Heading4">
    <w:name w:val="heading 4"/>
    <w:basedOn w:val="Normal"/>
    <w:next w:val="Normal"/>
    <w:link w:val="Heading4Char"/>
    <w:uiPriority w:val="9"/>
    <w:unhideWhenUsed/>
    <w:qFormat/>
    <w:rsid w:val="00594B7C"/>
    <w:pPr>
      <w:keepNext/>
      <w:keepLines/>
      <w:spacing w:before="480" w:after="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594B7C"/>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594B7C"/>
    <w:rPr>
      <w:rFonts w:ascii="Arial" w:eastAsiaTheme="majorEastAsia" w:hAnsi="Arial" w:cstheme="majorBidi"/>
      <w:b/>
      <w:iCs/>
      <w:sz w:val="28"/>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List1,List11,Step Paragraph"/>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CommentText">
    <w:name w:val="annotation text"/>
    <w:basedOn w:val="Normal"/>
    <w:link w:val="CommentTextChar"/>
    <w:uiPriority w:val="99"/>
    <w:unhideWhenUsed/>
    <w:rsid w:val="002D4BFF"/>
    <w:rPr>
      <w:sz w:val="20"/>
      <w:szCs w:val="20"/>
    </w:rPr>
  </w:style>
  <w:style w:type="character" w:customStyle="1" w:styleId="CommentTextChar">
    <w:name w:val="Comment Text Char"/>
    <w:basedOn w:val="DefaultParagraphFont"/>
    <w:link w:val="CommentText"/>
    <w:uiPriority w:val="99"/>
    <w:rsid w:val="002D4BFF"/>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2D4BFF"/>
    <w:rPr>
      <w:sz w:val="16"/>
      <w:szCs w:val="16"/>
    </w:rPr>
  </w:style>
  <w:style w:type="character" w:customStyle="1" w:styleId="ListParagraphChar">
    <w:name w:val="List Paragraph Char"/>
    <w:aliases w:val="list Char,List1 Char,List11 Char,Step Paragraph Char"/>
    <w:link w:val="ListParagraph"/>
    <w:uiPriority w:val="34"/>
    <w:locked/>
    <w:rsid w:val="002D4BFF"/>
    <w:rPr>
      <w:rFonts w:ascii="Arial" w:eastAsia="Times New Roman" w:hAnsi="Arial" w:cs="Times New Roman"/>
      <w:sz w:val="24"/>
      <w:szCs w:val="24"/>
    </w:rPr>
  </w:style>
  <w:style w:type="paragraph" w:styleId="NormalWeb">
    <w:name w:val="Normal (Web)"/>
    <w:basedOn w:val="Normal"/>
    <w:uiPriority w:val="99"/>
    <w:semiHidden/>
    <w:unhideWhenUsed/>
    <w:rsid w:val="002D4BFF"/>
    <w:pPr>
      <w:spacing w:before="100" w:beforeAutospacing="1" w:after="100" w:afterAutospacing="1"/>
    </w:pPr>
    <w:rPr>
      <w:rFonts w:ascii="Times New Roman" w:hAnsi="Times New Roman"/>
    </w:rPr>
  </w:style>
  <w:style w:type="table" w:styleId="TableGrid">
    <w:name w:val="Table Grid"/>
    <w:basedOn w:val="TableNormal"/>
    <w:uiPriority w:val="39"/>
    <w:rsid w:val="002D4BFF"/>
    <w:pPr>
      <w:spacing w:before="24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21773C"/>
    <w:rPr>
      <w:color w:val="605E5C"/>
      <w:shd w:val="clear" w:color="auto" w:fill="E1DFDD"/>
    </w:rPr>
  </w:style>
  <w:style w:type="character" w:styleId="Mention">
    <w:name w:val="Mention"/>
    <w:basedOn w:val="DefaultParagraphFont"/>
    <w:uiPriority w:val="99"/>
    <w:unhideWhenUsed/>
    <w:rsid w:val="0021773C"/>
    <w:rPr>
      <w:color w:val="2B579A"/>
      <w:shd w:val="clear" w:color="auto" w:fill="E6E6E6"/>
    </w:rPr>
  </w:style>
  <w:style w:type="character" w:styleId="FollowedHyperlink">
    <w:name w:val="FollowedHyperlink"/>
    <w:basedOn w:val="DefaultParagraphFont"/>
    <w:uiPriority w:val="99"/>
    <w:semiHidden/>
    <w:unhideWhenUsed/>
    <w:rsid w:val="00795B20"/>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826C06"/>
    <w:rPr>
      <w:b/>
      <w:bCs/>
    </w:rPr>
  </w:style>
  <w:style w:type="character" w:customStyle="1" w:styleId="CommentSubjectChar">
    <w:name w:val="Comment Subject Char"/>
    <w:basedOn w:val="CommentTextChar"/>
    <w:link w:val="CommentSubject"/>
    <w:uiPriority w:val="99"/>
    <w:semiHidden/>
    <w:rsid w:val="00826C06"/>
    <w:rPr>
      <w:rFonts w:ascii="Arial" w:eastAsia="Times New Roman" w:hAnsi="Arial" w:cs="Times New Roman"/>
      <w:b/>
      <w:bCs/>
      <w:sz w:val="20"/>
      <w:szCs w:val="20"/>
    </w:rPr>
  </w:style>
  <w:style w:type="paragraph" w:styleId="Revision">
    <w:name w:val="Revision"/>
    <w:hidden/>
    <w:uiPriority w:val="99"/>
    <w:semiHidden/>
    <w:rsid w:val="004803C0"/>
    <w:pPr>
      <w:spacing w:after="0" w:line="240" w:lineRule="auto"/>
    </w:pPr>
    <w:rPr>
      <w:rFonts w:ascii="Arial" w:eastAsia="Times New Roman" w:hAnsi="Arial" w:cs="Times New Roman"/>
      <w:sz w:val="24"/>
      <w:szCs w:val="24"/>
    </w:rPr>
  </w:style>
  <w:style w:type="paragraph" w:styleId="FootnoteText">
    <w:name w:val="footnote text"/>
    <w:basedOn w:val="Normal"/>
    <w:link w:val="FootnoteTextChar"/>
    <w:uiPriority w:val="99"/>
    <w:semiHidden/>
    <w:unhideWhenUsed/>
    <w:rsid w:val="004803C0"/>
    <w:rPr>
      <w:rFonts w:eastAsiaTheme="minorHAnsi" w:cstheme="minorBidi"/>
      <w:sz w:val="20"/>
      <w:szCs w:val="20"/>
    </w:rPr>
  </w:style>
  <w:style w:type="character" w:customStyle="1" w:styleId="FootnoteTextChar">
    <w:name w:val="Footnote Text Char"/>
    <w:basedOn w:val="DefaultParagraphFont"/>
    <w:link w:val="FootnoteText"/>
    <w:uiPriority w:val="99"/>
    <w:semiHidden/>
    <w:rsid w:val="004803C0"/>
    <w:rPr>
      <w:rFonts w:ascii="Arial" w:hAnsi="Arial"/>
      <w:sz w:val="20"/>
      <w:szCs w:val="20"/>
    </w:rPr>
  </w:style>
  <w:style w:type="character" w:styleId="FootnoteReference">
    <w:name w:val="footnote reference"/>
    <w:basedOn w:val="DefaultParagraphFont"/>
    <w:uiPriority w:val="99"/>
    <w:semiHidden/>
    <w:unhideWhenUsed/>
    <w:rsid w:val="004803C0"/>
    <w:rPr>
      <w:vertAlign w:val="superscript"/>
    </w:rPr>
  </w:style>
  <w:style w:type="character" w:customStyle="1" w:styleId="cf01">
    <w:name w:val="cf01"/>
    <w:basedOn w:val="DefaultParagraphFont"/>
    <w:uiPriority w:val="1"/>
    <w:rsid w:val="20E88EA2"/>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976823">
      <w:bodyDiv w:val="1"/>
      <w:marLeft w:val="0"/>
      <w:marRight w:val="0"/>
      <w:marTop w:val="0"/>
      <w:marBottom w:val="0"/>
      <w:divBdr>
        <w:top w:val="none" w:sz="0" w:space="0" w:color="auto"/>
        <w:left w:val="none" w:sz="0" w:space="0" w:color="auto"/>
        <w:bottom w:val="none" w:sz="0" w:space="0" w:color="auto"/>
        <w:right w:val="none" w:sz="0" w:space="0" w:color="auto"/>
      </w:divBdr>
      <w:divsChild>
        <w:div w:id="1903254721">
          <w:marLeft w:val="0"/>
          <w:marRight w:val="0"/>
          <w:marTop w:val="0"/>
          <w:marBottom w:val="0"/>
          <w:divBdr>
            <w:top w:val="none" w:sz="0" w:space="0" w:color="auto"/>
            <w:left w:val="none" w:sz="0" w:space="0" w:color="auto"/>
            <w:bottom w:val="none" w:sz="0" w:space="0" w:color="auto"/>
            <w:right w:val="none" w:sz="0" w:space="0" w:color="auto"/>
          </w:divBdr>
        </w:div>
      </w:divsChild>
    </w:div>
    <w:div w:id="434789261">
      <w:bodyDiv w:val="1"/>
      <w:marLeft w:val="0"/>
      <w:marRight w:val="0"/>
      <w:marTop w:val="0"/>
      <w:marBottom w:val="0"/>
      <w:divBdr>
        <w:top w:val="none" w:sz="0" w:space="0" w:color="auto"/>
        <w:left w:val="none" w:sz="0" w:space="0" w:color="auto"/>
        <w:bottom w:val="none" w:sz="0" w:space="0" w:color="auto"/>
        <w:right w:val="none" w:sz="0" w:space="0" w:color="auto"/>
      </w:divBdr>
    </w:div>
    <w:div w:id="487869336">
      <w:bodyDiv w:val="1"/>
      <w:marLeft w:val="0"/>
      <w:marRight w:val="0"/>
      <w:marTop w:val="0"/>
      <w:marBottom w:val="0"/>
      <w:divBdr>
        <w:top w:val="none" w:sz="0" w:space="0" w:color="auto"/>
        <w:left w:val="none" w:sz="0" w:space="0" w:color="auto"/>
        <w:bottom w:val="none" w:sz="0" w:space="0" w:color="auto"/>
        <w:right w:val="none" w:sz="0" w:space="0" w:color="auto"/>
      </w:divBdr>
      <w:divsChild>
        <w:div w:id="2043361615">
          <w:marLeft w:val="0"/>
          <w:marRight w:val="0"/>
          <w:marTop w:val="0"/>
          <w:marBottom w:val="0"/>
          <w:divBdr>
            <w:top w:val="none" w:sz="0" w:space="0" w:color="auto"/>
            <w:left w:val="none" w:sz="0" w:space="0" w:color="auto"/>
            <w:bottom w:val="none" w:sz="0" w:space="0" w:color="auto"/>
            <w:right w:val="none" w:sz="0" w:space="0" w:color="auto"/>
          </w:divBdr>
        </w:div>
      </w:divsChild>
    </w:div>
    <w:div w:id="848561240">
      <w:bodyDiv w:val="1"/>
      <w:marLeft w:val="0"/>
      <w:marRight w:val="0"/>
      <w:marTop w:val="0"/>
      <w:marBottom w:val="0"/>
      <w:divBdr>
        <w:top w:val="none" w:sz="0" w:space="0" w:color="auto"/>
        <w:left w:val="none" w:sz="0" w:space="0" w:color="auto"/>
        <w:bottom w:val="none" w:sz="0" w:space="0" w:color="auto"/>
        <w:right w:val="none" w:sz="0" w:space="0" w:color="auto"/>
      </w:divBdr>
      <w:divsChild>
        <w:div w:id="111436958">
          <w:marLeft w:val="0"/>
          <w:marRight w:val="0"/>
          <w:marTop w:val="0"/>
          <w:marBottom w:val="0"/>
          <w:divBdr>
            <w:top w:val="none" w:sz="0" w:space="0" w:color="auto"/>
            <w:left w:val="none" w:sz="0" w:space="0" w:color="auto"/>
            <w:bottom w:val="none" w:sz="0" w:space="0" w:color="auto"/>
            <w:right w:val="none" w:sz="0" w:space="0" w:color="auto"/>
          </w:divBdr>
        </w:div>
      </w:divsChild>
    </w:div>
    <w:div w:id="1075978954">
      <w:bodyDiv w:val="1"/>
      <w:marLeft w:val="0"/>
      <w:marRight w:val="0"/>
      <w:marTop w:val="0"/>
      <w:marBottom w:val="0"/>
      <w:divBdr>
        <w:top w:val="none" w:sz="0" w:space="0" w:color="auto"/>
        <w:left w:val="none" w:sz="0" w:space="0" w:color="auto"/>
        <w:bottom w:val="none" w:sz="0" w:space="0" w:color="auto"/>
        <w:right w:val="none" w:sz="0" w:space="0" w:color="auto"/>
      </w:divBdr>
    </w:div>
    <w:div w:id="1156409769">
      <w:bodyDiv w:val="1"/>
      <w:marLeft w:val="0"/>
      <w:marRight w:val="0"/>
      <w:marTop w:val="0"/>
      <w:marBottom w:val="0"/>
      <w:divBdr>
        <w:top w:val="none" w:sz="0" w:space="0" w:color="auto"/>
        <w:left w:val="none" w:sz="0" w:space="0" w:color="auto"/>
        <w:bottom w:val="none" w:sz="0" w:space="0" w:color="auto"/>
        <w:right w:val="none" w:sz="0" w:space="0" w:color="auto"/>
      </w:divBdr>
      <w:divsChild>
        <w:div w:id="1382635925">
          <w:marLeft w:val="0"/>
          <w:marRight w:val="0"/>
          <w:marTop w:val="0"/>
          <w:marBottom w:val="0"/>
          <w:divBdr>
            <w:top w:val="none" w:sz="0" w:space="0" w:color="auto"/>
            <w:left w:val="none" w:sz="0" w:space="0" w:color="auto"/>
            <w:bottom w:val="none" w:sz="0" w:space="0" w:color="auto"/>
            <w:right w:val="none" w:sz="0" w:space="0" w:color="auto"/>
          </w:divBdr>
        </w:div>
      </w:divsChild>
    </w:div>
    <w:div w:id="1249850988">
      <w:bodyDiv w:val="1"/>
      <w:marLeft w:val="0"/>
      <w:marRight w:val="0"/>
      <w:marTop w:val="0"/>
      <w:marBottom w:val="0"/>
      <w:divBdr>
        <w:top w:val="none" w:sz="0" w:space="0" w:color="auto"/>
        <w:left w:val="none" w:sz="0" w:space="0" w:color="auto"/>
        <w:bottom w:val="none" w:sz="0" w:space="0" w:color="auto"/>
        <w:right w:val="none" w:sz="0" w:space="0" w:color="auto"/>
      </w:divBdr>
    </w:div>
    <w:div w:id="1423645652">
      <w:bodyDiv w:val="1"/>
      <w:marLeft w:val="0"/>
      <w:marRight w:val="0"/>
      <w:marTop w:val="0"/>
      <w:marBottom w:val="0"/>
      <w:divBdr>
        <w:top w:val="none" w:sz="0" w:space="0" w:color="auto"/>
        <w:left w:val="none" w:sz="0" w:space="0" w:color="auto"/>
        <w:bottom w:val="none" w:sz="0" w:space="0" w:color="auto"/>
        <w:right w:val="none" w:sz="0" w:space="0" w:color="auto"/>
      </w:divBdr>
      <w:divsChild>
        <w:div w:id="592931469">
          <w:marLeft w:val="0"/>
          <w:marRight w:val="0"/>
          <w:marTop w:val="0"/>
          <w:marBottom w:val="0"/>
          <w:divBdr>
            <w:top w:val="none" w:sz="0" w:space="0" w:color="auto"/>
            <w:left w:val="none" w:sz="0" w:space="0" w:color="auto"/>
            <w:bottom w:val="none" w:sz="0" w:space="0" w:color="auto"/>
            <w:right w:val="none" w:sz="0" w:space="0" w:color="auto"/>
          </w:divBdr>
        </w:div>
      </w:divsChild>
    </w:div>
    <w:div w:id="1525437859">
      <w:bodyDiv w:val="1"/>
      <w:marLeft w:val="0"/>
      <w:marRight w:val="0"/>
      <w:marTop w:val="0"/>
      <w:marBottom w:val="0"/>
      <w:divBdr>
        <w:top w:val="none" w:sz="0" w:space="0" w:color="auto"/>
        <w:left w:val="none" w:sz="0" w:space="0" w:color="auto"/>
        <w:bottom w:val="none" w:sz="0" w:space="0" w:color="auto"/>
        <w:right w:val="none" w:sz="0" w:space="0" w:color="auto"/>
      </w:divBdr>
      <w:divsChild>
        <w:div w:id="772674490">
          <w:marLeft w:val="0"/>
          <w:marRight w:val="0"/>
          <w:marTop w:val="0"/>
          <w:marBottom w:val="0"/>
          <w:divBdr>
            <w:top w:val="none" w:sz="0" w:space="0" w:color="auto"/>
            <w:left w:val="none" w:sz="0" w:space="0" w:color="auto"/>
            <w:bottom w:val="none" w:sz="0" w:space="0" w:color="auto"/>
            <w:right w:val="none" w:sz="0" w:space="0" w:color="auto"/>
          </w:divBdr>
        </w:div>
      </w:divsChild>
    </w:div>
    <w:div w:id="1542671933">
      <w:bodyDiv w:val="1"/>
      <w:marLeft w:val="0"/>
      <w:marRight w:val="0"/>
      <w:marTop w:val="0"/>
      <w:marBottom w:val="0"/>
      <w:divBdr>
        <w:top w:val="none" w:sz="0" w:space="0" w:color="auto"/>
        <w:left w:val="none" w:sz="0" w:space="0" w:color="auto"/>
        <w:bottom w:val="none" w:sz="0" w:space="0" w:color="auto"/>
        <w:right w:val="none" w:sz="0" w:space="0" w:color="auto"/>
      </w:divBdr>
    </w:div>
    <w:div w:id="1700356873">
      <w:bodyDiv w:val="1"/>
      <w:marLeft w:val="0"/>
      <w:marRight w:val="0"/>
      <w:marTop w:val="0"/>
      <w:marBottom w:val="0"/>
      <w:divBdr>
        <w:top w:val="none" w:sz="0" w:space="0" w:color="auto"/>
        <w:left w:val="none" w:sz="0" w:space="0" w:color="auto"/>
        <w:bottom w:val="none" w:sz="0" w:space="0" w:color="auto"/>
        <w:right w:val="none" w:sz="0" w:space="0" w:color="auto"/>
      </w:divBdr>
      <w:divsChild>
        <w:div w:id="1029795103">
          <w:marLeft w:val="0"/>
          <w:marRight w:val="0"/>
          <w:marTop w:val="0"/>
          <w:marBottom w:val="0"/>
          <w:divBdr>
            <w:top w:val="none" w:sz="0" w:space="0" w:color="auto"/>
            <w:left w:val="none" w:sz="0" w:space="0" w:color="auto"/>
            <w:bottom w:val="none" w:sz="0" w:space="0" w:color="auto"/>
            <w:right w:val="none" w:sz="0" w:space="0" w:color="auto"/>
          </w:divBdr>
        </w:div>
      </w:divsChild>
    </w:div>
    <w:div w:id="1832209526">
      <w:bodyDiv w:val="1"/>
      <w:marLeft w:val="0"/>
      <w:marRight w:val="0"/>
      <w:marTop w:val="0"/>
      <w:marBottom w:val="0"/>
      <w:divBdr>
        <w:top w:val="none" w:sz="0" w:space="0" w:color="auto"/>
        <w:left w:val="none" w:sz="0" w:space="0" w:color="auto"/>
        <w:bottom w:val="none" w:sz="0" w:space="0" w:color="auto"/>
        <w:right w:val="none" w:sz="0" w:space="0" w:color="auto"/>
      </w:divBdr>
    </w:div>
    <w:div w:id="1863861196">
      <w:bodyDiv w:val="1"/>
      <w:marLeft w:val="0"/>
      <w:marRight w:val="0"/>
      <w:marTop w:val="0"/>
      <w:marBottom w:val="0"/>
      <w:divBdr>
        <w:top w:val="none" w:sz="0" w:space="0" w:color="auto"/>
        <w:left w:val="none" w:sz="0" w:space="0" w:color="auto"/>
        <w:bottom w:val="none" w:sz="0" w:space="0" w:color="auto"/>
        <w:right w:val="none" w:sz="0" w:space="0" w:color="auto"/>
      </w:divBdr>
      <w:divsChild>
        <w:div w:id="169759072">
          <w:marLeft w:val="0"/>
          <w:marRight w:val="0"/>
          <w:marTop w:val="0"/>
          <w:marBottom w:val="0"/>
          <w:divBdr>
            <w:top w:val="none" w:sz="0" w:space="0" w:color="auto"/>
            <w:left w:val="none" w:sz="0" w:space="0" w:color="auto"/>
            <w:bottom w:val="none" w:sz="0" w:space="0" w:color="auto"/>
            <w:right w:val="none" w:sz="0" w:space="0" w:color="auto"/>
          </w:divBdr>
        </w:div>
      </w:divsChild>
    </w:div>
    <w:div w:id="1902786420">
      <w:bodyDiv w:val="1"/>
      <w:marLeft w:val="0"/>
      <w:marRight w:val="0"/>
      <w:marTop w:val="0"/>
      <w:marBottom w:val="0"/>
      <w:divBdr>
        <w:top w:val="none" w:sz="0" w:space="0" w:color="auto"/>
        <w:left w:val="none" w:sz="0" w:space="0" w:color="auto"/>
        <w:bottom w:val="none" w:sz="0" w:space="0" w:color="auto"/>
        <w:right w:val="none" w:sz="0" w:space="0" w:color="auto"/>
      </w:divBdr>
      <w:divsChild>
        <w:div w:id="102969190">
          <w:marLeft w:val="0"/>
          <w:marRight w:val="0"/>
          <w:marTop w:val="0"/>
          <w:marBottom w:val="0"/>
          <w:divBdr>
            <w:top w:val="none" w:sz="0" w:space="0" w:color="auto"/>
            <w:left w:val="none" w:sz="0" w:space="0" w:color="auto"/>
            <w:bottom w:val="none" w:sz="0" w:space="0" w:color="auto"/>
            <w:right w:val="none" w:sz="0" w:space="0" w:color="auto"/>
          </w:divBdr>
        </w:div>
      </w:divsChild>
    </w:div>
    <w:div w:id="2030981930">
      <w:bodyDiv w:val="1"/>
      <w:marLeft w:val="0"/>
      <w:marRight w:val="0"/>
      <w:marTop w:val="0"/>
      <w:marBottom w:val="0"/>
      <w:divBdr>
        <w:top w:val="none" w:sz="0" w:space="0" w:color="auto"/>
        <w:left w:val="none" w:sz="0" w:space="0" w:color="auto"/>
        <w:bottom w:val="none" w:sz="0" w:space="0" w:color="auto"/>
        <w:right w:val="none" w:sz="0" w:space="0" w:color="auto"/>
      </w:divBdr>
    </w:div>
    <w:div w:id="2114350727">
      <w:bodyDiv w:val="1"/>
      <w:marLeft w:val="0"/>
      <w:marRight w:val="0"/>
      <w:marTop w:val="0"/>
      <w:marBottom w:val="0"/>
      <w:divBdr>
        <w:top w:val="none" w:sz="0" w:space="0" w:color="auto"/>
        <w:left w:val="none" w:sz="0" w:space="0" w:color="auto"/>
        <w:bottom w:val="none" w:sz="0" w:space="0" w:color="auto"/>
        <w:right w:val="none" w:sz="0" w:space="0" w:color="auto"/>
      </w:divBdr>
      <w:divsChild>
        <w:div w:id="11061979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aaspp-elpac.org/" TargetMode="Externa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cde.ca.gov/be/ag/ag/yr23/documents/jul23item03.doc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de.ca.gov/be/ag/ag/yr24/documents/may24item03.docx"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martertoolsforteachers.org/" TargetMode="External"/><Relationship Id="rId22" Type="http://schemas.microsoft.com/office/2020/10/relationships/intelligence" Target="intelligence2.xml"/></Relationships>
</file>

<file path=word/documenttasks/documenttasks1.xml><?xml version="1.0" encoding="utf-8"?>
<t:Tasks xmlns:t="http://schemas.microsoft.com/office/tasks/2019/documenttasks" xmlns:oel="http://schemas.microsoft.com/office/2019/extlst">
  <t:Task id="{D5CF51D2-A9EC-477F-8000-8CD6BDB31095}">
    <t:Anchor>
      <t:Comment id="181943833"/>
    </t:Anchor>
    <t:History>
      <t:Event id="{B8B7C59E-2372-4942-A709-D19D4BA81AFB}" time="2024-04-03T21:59:22.887Z">
        <t:Attribution userId="S::lperez@cde.ca.gov::d5087809-5e3d-47f3-86ec-7bdb120f0207" userProvider="AD" userName="LuzElena Perez"/>
        <t:Anchor>
          <t:Comment id="2029856586"/>
        </t:Anchor>
        <t:Create/>
      </t:Event>
      <t:Event id="{6A23F904-7317-4D5D-8E9D-7C670E4ADFC5}" time="2024-04-03T21:59:22.887Z">
        <t:Attribution userId="S::lperez@cde.ca.gov::d5087809-5e3d-47f3-86ec-7bdb120f0207" userProvider="AD" userName="LuzElena Perez"/>
        <t:Anchor>
          <t:Comment id="2029856586"/>
        </t:Anchor>
        <t:Assign userId="S::TAlbee@cde.ca.gov::2aecde90-49f1-419b-a4db-f86507d1c32a" userProvider="AD" userName="Traci Albee"/>
      </t:Event>
      <t:Event id="{18CAA436-BCAE-473D-84DB-2EED5C3E53AE}" time="2024-04-03T21:59:22.887Z">
        <t:Attribution userId="S::lperez@cde.ca.gov::d5087809-5e3d-47f3-86ec-7bdb120f0207" userProvider="AD" userName="LuzElena Perez"/>
        <t:Anchor>
          <t:Comment id="2029856586"/>
        </t:Anchor>
        <t:SetTitle title="@Traci Albee I added a few more sentences and included the use of IA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7" ma:contentTypeDescription="Create a new document." ma:contentTypeScope="" ma:versionID="a97d6933f39f04cfd109dd0f07d6aa84">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56b87715104447ef79ccde77fe337f74"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030727d-e339-4747-a48e-d67eefbe9f9f}" ma:internalName="TaxCatchAll" ma:showField="CatchAllData" ma:web="1aae30ff-d7bc-47e3-882e-cd3423d00d6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1aae30ff-d7bc-47e3-882e-cd3423d00d62" xsi:nil="true"/>
    <lcf76f155ced4ddcb4097134ff3c332f xmlns="f89dec18-d0c2-45d2-8a15-31051f2519f8">
      <Terms xmlns="http://schemas.microsoft.com/office/infopath/2007/PartnerControls"/>
    </lcf76f155ced4ddcb4097134ff3c332f>
    <SharedWithUsers xmlns="1aae30ff-d7bc-47e3-882e-cd3423d00d62">
      <UserInfo>
        <DisplayName>Brandon Doan</DisplayName>
        <AccountId>19</AccountId>
        <AccountType/>
      </UserInfo>
      <UserInfo>
        <DisplayName>Chelsea Manassero</DisplayName>
        <AccountId>67</AccountId>
        <AccountType/>
      </UserInfo>
      <UserInfo>
        <DisplayName>Deborah Baumgartner</DisplayName>
        <AccountId>50</AccountId>
        <AccountType/>
      </UserInfo>
      <UserInfo>
        <DisplayName>Devin Triplett</DisplayName>
        <AccountId>20</AccountId>
        <AccountType/>
      </UserInfo>
      <UserInfo>
        <DisplayName>Sherry Shi</DisplayName>
        <AccountId>55</AccountId>
        <AccountType/>
      </UserInfo>
      <UserInfo>
        <DisplayName>Krista Pohl</DisplayName>
        <AccountId>455</AccountId>
        <AccountType/>
      </UserInfo>
      <UserInfo>
        <DisplayName>Scott Fitzgerald</DisplayName>
        <AccountId>248</AccountId>
        <AccountType/>
      </UserInfo>
      <UserInfo>
        <DisplayName>Bernadine Holman</DisplayName>
        <AccountId>18</AccountId>
        <AccountType/>
      </UserInfo>
      <UserInfo>
        <DisplayName>Tammy Saldana</DisplayName>
        <AccountId>30</AccountId>
        <AccountType/>
      </UserInfo>
      <UserInfo>
        <DisplayName>Amy Goff</DisplayName>
        <AccountId>404</AccountId>
        <AccountType/>
      </UserInfo>
      <UserInfo>
        <DisplayName>Anel Bravo</DisplayName>
        <AccountId>59</AccountId>
        <AccountType/>
      </UserInfo>
      <UserInfo>
        <DisplayName>Kelly Bacher</DisplayName>
        <AccountId>23</AccountId>
        <AccountType/>
      </UserInfo>
      <UserInfo>
        <DisplayName>Gita Raman</DisplayName>
        <AccountId>127</AccountId>
        <AccountType/>
      </UserInfo>
      <UserInfo>
        <DisplayName>Charissa Kirk</DisplayName>
        <AccountId>14</AccountId>
        <AccountType/>
      </UserInfo>
      <UserInfo>
        <DisplayName>Traci Albee</DisplayName>
        <AccountId>44</AccountId>
        <AccountType/>
      </UserInfo>
      <UserInfo>
        <DisplayName>Ariana Paiz</DisplayName>
        <AccountId>427</AccountId>
        <AccountType/>
      </UserInfo>
      <UserInfo>
        <DisplayName>Chad Portney</DisplayName>
        <AccountId>52</AccountId>
        <AccountType/>
      </UserInfo>
      <UserInfo>
        <DisplayName>Mao Vang</DisplayName>
        <AccountId>13</AccountId>
        <AccountType/>
      </UserInfo>
    </SharedWithUsers>
  </documentManagement>
</p:properties>
</file>

<file path=customXml/itemProps1.xml><?xml version="1.0" encoding="utf-8"?>
<ds:datastoreItem xmlns:ds="http://schemas.openxmlformats.org/officeDocument/2006/customXml" ds:itemID="{CD9D7129-EA03-4A9F-8766-2FDE8C23BCAD}">
  <ds:schemaRefs>
    <ds:schemaRef ds:uri="http://schemas.microsoft.com/sharepoint/v3/contenttype/forms"/>
  </ds:schemaRefs>
</ds:datastoreItem>
</file>

<file path=customXml/itemProps2.xml><?xml version="1.0" encoding="utf-8"?>
<ds:datastoreItem xmlns:ds="http://schemas.openxmlformats.org/officeDocument/2006/customXml" ds:itemID="{168CC699-36B9-44FD-9B99-41D1C34D53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0B5EDF-688D-48F9-B8A7-B69DEB1F5E12}">
  <ds:schemaRefs>
    <ds:schemaRef ds:uri="http://schemas.openxmlformats.org/officeDocument/2006/bibliography"/>
  </ds:schemaRefs>
</ds:datastoreItem>
</file>

<file path=customXml/itemProps4.xml><?xml version="1.0" encoding="utf-8"?>
<ds:datastoreItem xmlns:ds="http://schemas.openxmlformats.org/officeDocument/2006/customXml" ds:itemID="{C1DC637F-46F6-434A-B7A6-875C0B973A64}">
  <ds:schemaRefs>
    <ds:schemaRef ds:uri="http://schemas.microsoft.com/office/2006/metadata/properties"/>
    <ds:schemaRef ds:uri="http://schemas.microsoft.com/office/infopath/2007/PartnerControls"/>
    <ds:schemaRef ds:uri="1aae30ff-d7bc-47e3-882e-cd3423d00d62"/>
    <ds:schemaRef ds:uri="f89dec18-d0c2-45d2-8a15-31051f2519f8"/>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12</Pages>
  <Words>3111</Words>
  <Characters>17738</Characters>
  <DocSecurity>0</DocSecurity>
  <Lines>147</Lines>
  <Paragraphs>41</Paragraphs>
  <ScaleCrop>false</ScaleCrop>
  <HeadingPairs>
    <vt:vector size="2" baseType="variant">
      <vt:variant>
        <vt:lpstr>Title</vt:lpstr>
      </vt:variant>
      <vt:variant>
        <vt:i4>1</vt:i4>
      </vt:variant>
    </vt:vector>
  </HeadingPairs>
  <TitlesOfParts>
    <vt:vector size="1" baseType="lpstr">
      <vt:lpstr>July 2024 Agenda Item 00 - Meeting Agendas (CA State Board of Education)</vt:lpstr>
    </vt:vector>
  </TitlesOfParts>
  <Company>California State Board of Education</Company>
  <LinksUpToDate>false</LinksUpToDate>
  <CharactersWithSpaces>20808</CharactersWithSpaces>
  <SharedDoc>false</SharedDoc>
  <HLinks>
    <vt:vector size="24" baseType="variant">
      <vt:variant>
        <vt:i4>3670141</vt:i4>
      </vt:variant>
      <vt:variant>
        <vt:i4>9</vt:i4>
      </vt:variant>
      <vt:variant>
        <vt:i4>0</vt:i4>
      </vt:variant>
      <vt:variant>
        <vt:i4>5</vt:i4>
      </vt:variant>
      <vt:variant>
        <vt:lpwstr>https://www.cde.ca.gov/be/ag/ag/yr23/documents/jul23item03.docx</vt:lpwstr>
      </vt:variant>
      <vt:variant>
        <vt:lpwstr/>
      </vt:variant>
      <vt:variant>
        <vt:i4>2752617</vt:i4>
      </vt:variant>
      <vt:variant>
        <vt:i4>6</vt:i4>
      </vt:variant>
      <vt:variant>
        <vt:i4>0</vt:i4>
      </vt:variant>
      <vt:variant>
        <vt:i4>5</vt:i4>
      </vt:variant>
      <vt:variant>
        <vt:lpwstr>https://www.cde.ca.gov/be/ag/ag/yr24/documents/may24item03.docx</vt:lpwstr>
      </vt:variant>
      <vt:variant>
        <vt:lpwstr/>
      </vt:variant>
      <vt:variant>
        <vt:i4>4784219</vt:i4>
      </vt:variant>
      <vt:variant>
        <vt:i4>3</vt:i4>
      </vt:variant>
      <vt:variant>
        <vt:i4>0</vt:i4>
      </vt:variant>
      <vt:variant>
        <vt:i4>5</vt:i4>
      </vt:variant>
      <vt:variant>
        <vt:lpwstr>https://www.smartertoolsforteachers.org/</vt:lpwstr>
      </vt:variant>
      <vt:variant>
        <vt:lpwstr/>
      </vt:variant>
      <vt:variant>
        <vt:i4>852046</vt:i4>
      </vt:variant>
      <vt:variant>
        <vt:i4>0</vt:i4>
      </vt:variant>
      <vt:variant>
        <vt:i4>0</vt:i4>
      </vt:variant>
      <vt:variant>
        <vt:i4>5</vt:i4>
      </vt:variant>
      <vt:variant>
        <vt:lpwstr>https://caaspp-elpac.org/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2024 Agenda Item 04 - Meeting Agendas (CA State Board of Education)</dc:title>
  <dc:subject>California Assessment of Student Performance and Progress and English Language Proficiency Assessments for California: Updates on Program Activities.</dc:subject>
  <cp:keywords/>
  <dc:description/>
  <cp:lastPrinted>2017-10-30T17:36:00Z</cp:lastPrinted>
  <dcterms:created xsi:type="dcterms:W3CDTF">2024-06-27T06:01:00Z</dcterms:created>
  <dcterms:modified xsi:type="dcterms:W3CDTF">2024-06-28T22:08:00Z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y fmtid="{D5CDD505-2E9C-101B-9397-08002B2CF9AE}" pid="3" name="MediaServiceImageTags">
    <vt:lpwstr/>
  </property>
  <property fmtid="{D5CDD505-2E9C-101B-9397-08002B2CF9AE}" pid="4" name="GrammarlyDocumentId">
    <vt:lpwstr>cd2d0b3d4e1cb83c4588006b4e1b220b958c46821ef0ce55f786621acdc7a114</vt:lpwstr>
  </property>
</Properties>
</file>