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EB37D" w14:textId="59CCFD1F" w:rsidR="006E06C6" w:rsidRDefault="00D5115F" w:rsidP="00B723BE">
      <w:r>
        <w:rPr>
          <w:noProof/>
        </w:rPr>
        <w:drawing>
          <wp:inline distT="0" distB="0" distL="0" distR="0" wp14:anchorId="2AFB40A0" wp14:editId="0FC7253D">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58D8BC18" w14:textId="77777777" w:rsidR="00B723BE" w:rsidRDefault="00FC1FCE" w:rsidP="00B723BE">
      <w:pPr>
        <w:jc w:val="right"/>
      </w:pPr>
      <w:r w:rsidRPr="00B723BE">
        <w:t>California Department of Education</w:t>
      </w:r>
    </w:p>
    <w:p w14:paraId="0DB4BDF6" w14:textId="77777777" w:rsidR="00B723BE" w:rsidRDefault="00FC1FCE" w:rsidP="00B723BE">
      <w:pPr>
        <w:jc w:val="right"/>
      </w:pPr>
      <w:r w:rsidRPr="00B723BE">
        <w:t>Executive Office</w:t>
      </w:r>
    </w:p>
    <w:p w14:paraId="69E846A7"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0EEB6F07" w14:textId="72E17CF4" w:rsidR="00B723BE" w:rsidRDefault="00103BC6" w:rsidP="00B723BE">
      <w:pPr>
        <w:jc w:val="right"/>
      </w:pPr>
      <w:r w:rsidRPr="001C7B46">
        <w:t>im</w:t>
      </w:r>
      <w:r w:rsidR="00D90A04" w:rsidRPr="001C7B46">
        <w:t>a</w:t>
      </w:r>
      <w:r w:rsidRPr="001C7B46">
        <w:t>b-adad-</w:t>
      </w:r>
      <w:r w:rsidR="006F38D2">
        <w:t>sep</w:t>
      </w:r>
      <w:r w:rsidR="001C7B46" w:rsidRPr="001C7B46">
        <w:t>24</w:t>
      </w:r>
      <w:r w:rsidRPr="001C7B46">
        <w:t>item0</w:t>
      </w:r>
      <w:r w:rsidR="006F38D2">
        <w:t>3</w:t>
      </w:r>
    </w:p>
    <w:p w14:paraId="04DAF2A5" w14:textId="77777777" w:rsidR="00B723BE" w:rsidRDefault="00B723BE" w:rsidP="00FC1FCE">
      <w:pPr>
        <w:pStyle w:val="Heading1"/>
        <w:jc w:val="center"/>
        <w:rPr>
          <w:sz w:val="40"/>
          <w:szCs w:val="40"/>
        </w:rPr>
        <w:sectPr w:rsidR="00B723BE" w:rsidSect="002222E7">
          <w:headerReference w:type="default" r:id="rId11"/>
          <w:type w:val="continuous"/>
          <w:pgSz w:w="12240" w:h="15840"/>
          <w:pgMar w:top="720" w:right="1440" w:bottom="1440" w:left="1440" w:header="720" w:footer="720" w:gutter="0"/>
          <w:cols w:num="2" w:space="720"/>
          <w:titlePg/>
          <w:docGrid w:linePitch="360"/>
        </w:sectPr>
      </w:pPr>
    </w:p>
    <w:p w14:paraId="5E9B6640" w14:textId="77777777" w:rsidR="006E06C6" w:rsidRDefault="006E06C6" w:rsidP="00FC1FCE">
      <w:pPr>
        <w:pStyle w:val="Heading1"/>
        <w:jc w:val="center"/>
        <w:rPr>
          <w:sz w:val="40"/>
          <w:szCs w:val="40"/>
        </w:rPr>
        <w:sectPr w:rsidR="006E06C6" w:rsidSect="002222E7">
          <w:type w:val="continuous"/>
          <w:pgSz w:w="12240" w:h="15840"/>
          <w:pgMar w:top="720" w:right="1440" w:bottom="1440" w:left="1440" w:header="720" w:footer="720" w:gutter="0"/>
          <w:cols w:space="720"/>
          <w:docGrid w:linePitch="360"/>
        </w:sectPr>
      </w:pPr>
    </w:p>
    <w:p w14:paraId="0AAE9BF1" w14:textId="543A85A8"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6F38D2">
        <w:rPr>
          <w:sz w:val="40"/>
          <w:szCs w:val="40"/>
        </w:rPr>
        <w:t>September</w:t>
      </w:r>
      <w:r w:rsidR="001C7B46">
        <w:rPr>
          <w:sz w:val="40"/>
          <w:szCs w:val="40"/>
        </w:rPr>
        <w:t xml:space="preserve"> 2024</w:t>
      </w:r>
      <w:r w:rsidRPr="001B3958">
        <w:rPr>
          <w:sz w:val="40"/>
          <w:szCs w:val="40"/>
        </w:rPr>
        <w:t xml:space="preserve"> Agenda</w:t>
      </w:r>
      <w:r w:rsidR="00FC1FCE" w:rsidRPr="001B3958">
        <w:rPr>
          <w:sz w:val="40"/>
          <w:szCs w:val="40"/>
        </w:rPr>
        <w:br/>
      </w:r>
      <w:r w:rsidR="00FC1FCE" w:rsidRPr="00930E51">
        <w:rPr>
          <w:sz w:val="40"/>
          <w:szCs w:val="40"/>
        </w:rPr>
        <w:t>Item</w:t>
      </w:r>
      <w:r w:rsidR="00692300" w:rsidRPr="00930E51">
        <w:rPr>
          <w:sz w:val="40"/>
          <w:szCs w:val="40"/>
        </w:rPr>
        <w:t xml:space="preserve"> #</w:t>
      </w:r>
      <w:r w:rsidR="00130059" w:rsidRPr="00930E51">
        <w:rPr>
          <w:sz w:val="40"/>
          <w:szCs w:val="40"/>
        </w:rPr>
        <w:t>0</w:t>
      </w:r>
      <w:r w:rsidR="00930E51" w:rsidRPr="00930E51">
        <w:rPr>
          <w:sz w:val="40"/>
          <w:szCs w:val="40"/>
        </w:rPr>
        <w:t>2</w:t>
      </w:r>
    </w:p>
    <w:p w14:paraId="67A1153C" w14:textId="77777777" w:rsidR="00FC1FCE" w:rsidRPr="001B3958" w:rsidRDefault="00FC1FCE" w:rsidP="002B4B14">
      <w:pPr>
        <w:pStyle w:val="Heading2"/>
        <w:spacing w:before="240" w:after="240"/>
        <w:rPr>
          <w:sz w:val="36"/>
          <w:szCs w:val="36"/>
        </w:rPr>
      </w:pPr>
      <w:r w:rsidRPr="001B3958">
        <w:rPr>
          <w:sz w:val="36"/>
          <w:szCs w:val="36"/>
        </w:rPr>
        <w:t>Subject</w:t>
      </w:r>
    </w:p>
    <w:p w14:paraId="29B890D7" w14:textId="571ADBE9" w:rsidR="00692300" w:rsidRDefault="0C2B115E" w:rsidP="001C7B46">
      <w:pPr>
        <w:spacing w:after="240"/>
      </w:pPr>
      <w:r>
        <w:t xml:space="preserve">Understanding </w:t>
      </w:r>
      <w:r w:rsidR="35CA18AB">
        <w:t>t</w:t>
      </w:r>
      <w:r w:rsidR="2D1675A3">
        <w:t>he Smarter Balanced Summative Assessments for English Language Arts/Literacy and Mathematics</w:t>
      </w:r>
      <w:r w:rsidR="7E4FE1FF">
        <w:t xml:space="preserve"> Results</w:t>
      </w:r>
      <w:r w:rsidR="00116080">
        <w:t>.</w:t>
      </w:r>
    </w:p>
    <w:p w14:paraId="28994D1E" w14:textId="77777777" w:rsidR="00FC1FCE" w:rsidRPr="001B3958" w:rsidRDefault="00FC1FCE" w:rsidP="001C7B46">
      <w:pPr>
        <w:pStyle w:val="Heading2"/>
        <w:spacing w:before="480" w:after="240"/>
        <w:rPr>
          <w:sz w:val="36"/>
          <w:szCs w:val="36"/>
        </w:rPr>
      </w:pPr>
      <w:r w:rsidRPr="001B3958">
        <w:rPr>
          <w:sz w:val="36"/>
          <w:szCs w:val="36"/>
        </w:rPr>
        <w:t>Type of Action</w:t>
      </w:r>
    </w:p>
    <w:p w14:paraId="1C30368A" w14:textId="31BFBD8E" w:rsidR="0091117B" w:rsidRPr="00D97836" w:rsidRDefault="008909EE" w:rsidP="001C7B46">
      <w:pPr>
        <w:spacing w:after="240"/>
      </w:pPr>
      <w:r w:rsidRPr="00D97836">
        <w:t>Information</w:t>
      </w:r>
    </w:p>
    <w:p w14:paraId="00A92048" w14:textId="77777777" w:rsidR="00FC1FCE" w:rsidRPr="001B3958" w:rsidRDefault="00FC1FCE" w:rsidP="001C7B46">
      <w:pPr>
        <w:pStyle w:val="Heading2"/>
        <w:spacing w:before="480" w:after="240"/>
        <w:rPr>
          <w:sz w:val="36"/>
          <w:szCs w:val="36"/>
        </w:rPr>
      </w:pPr>
      <w:r w:rsidRPr="001B3958">
        <w:rPr>
          <w:sz w:val="36"/>
          <w:szCs w:val="36"/>
        </w:rPr>
        <w:t>Summary of the Issue(s)</w:t>
      </w:r>
    </w:p>
    <w:p w14:paraId="73481CF4" w14:textId="473702F2" w:rsidR="000324AD" w:rsidRDefault="16EAD87F" w:rsidP="001C7B46">
      <w:pPr>
        <w:spacing w:after="240"/>
      </w:pPr>
      <w:r>
        <w:t xml:space="preserve">This item provides </w:t>
      </w:r>
      <w:r w:rsidR="00D103B6" w:rsidRPr="00014E7C">
        <w:t>an overview</w:t>
      </w:r>
      <w:r w:rsidRPr="00014E7C">
        <w:t xml:space="preserve"> of </w:t>
      </w:r>
      <w:r w:rsidR="00F5608F" w:rsidRPr="00014E7C">
        <w:t>a new communications document</w:t>
      </w:r>
      <w:r w:rsidRPr="00014E7C">
        <w:t xml:space="preserve"> developed by the Smarter Bal</w:t>
      </w:r>
      <w:r w:rsidR="008CD920" w:rsidRPr="00014E7C">
        <w:t xml:space="preserve">anced </w:t>
      </w:r>
      <w:r w:rsidR="67839679" w:rsidRPr="00014E7C">
        <w:t xml:space="preserve">Assessment </w:t>
      </w:r>
      <w:r w:rsidR="008CD920" w:rsidRPr="00014E7C">
        <w:t>Consortium</w:t>
      </w:r>
      <w:r w:rsidR="78696B7D" w:rsidRPr="00014E7C">
        <w:t xml:space="preserve"> to </w:t>
      </w:r>
      <w:r w:rsidR="12D90C84" w:rsidRPr="00014E7C">
        <w:t xml:space="preserve">support </w:t>
      </w:r>
      <w:r w:rsidR="004557C4" w:rsidRPr="00014E7C">
        <w:t xml:space="preserve">a </w:t>
      </w:r>
      <w:r w:rsidR="00F5608F" w:rsidRPr="00014E7C">
        <w:t>better</w:t>
      </w:r>
      <w:r w:rsidR="00F5608F">
        <w:t xml:space="preserve"> </w:t>
      </w:r>
      <w:r w:rsidR="12D90C84">
        <w:t xml:space="preserve">understanding </w:t>
      </w:r>
      <w:r w:rsidR="61E6A228">
        <w:t xml:space="preserve">of </w:t>
      </w:r>
      <w:r w:rsidR="12D90C84">
        <w:t xml:space="preserve">student </w:t>
      </w:r>
      <w:r w:rsidR="01ED829A">
        <w:t xml:space="preserve">assessment results </w:t>
      </w:r>
      <w:r w:rsidR="74DB6B30">
        <w:t>in relation</w:t>
      </w:r>
      <w:r w:rsidR="01ED829A">
        <w:t xml:space="preserve"> </w:t>
      </w:r>
      <w:r w:rsidR="74DB6B30">
        <w:t xml:space="preserve">to grade-level </w:t>
      </w:r>
      <w:r w:rsidR="12D90C84">
        <w:t>achievement</w:t>
      </w:r>
      <w:r w:rsidR="614315F3">
        <w:t>.</w:t>
      </w:r>
      <w:r w:rsidR="12D90C84">
        <w:t xml:space="preserve"> </w:t>
      </w:r>
    </w:p>
    <w:p w14:paraId="308BC2B1" w14:textId="77777777" w:rsidR="003E4DF7" w:rsidRPr="00F40510" w:rsidRDefault="003E4DF7" w:rsidP="001C7B46">
      <w:pPr>
        <w:pStyle w:val="Heading2"/>
        <w:spacing w:before="480" w:after="240"/>
        <w:rPr>
          <w:sz w:val="36"/>
          <w:szCs w:val="36"/>
        </w:rPr>
      </w:pPr>
      <w:r>
        <w:rPr>
          <w:sz w:val="36"/>
          <w:szCs w:val="36"/>
        </w:rPr>
        <w:t>Recommendation</w:t>
      </w:r>
    </w:p>
    <w:p w14:paraId="2F02DC5B" w14:textId="1233C3A9" w:rsidR="00D97836" w:rsidRPr="00D97836" w:rsidRDefault="2C89E76B" w:rsidP="644451AF">
      <w:pPr>
        <w:spacing w:after="240"/>
      </w:pPr>
      <w:r>
        <w:t>This item is information only.</w:t>
      </w:r>
      <w:r w:rsidR="1210E98B">
        <w:t xml:space="preserve"> No specific action is recommended </w:t>
      </w:r>
      <w:proofErr w:type="gramStart"/>
      <w:r w:rsidR="1210E98B">
        <w:t>at this time</w:t>
      </w:r>
      <w:proofErr w:type="gramEnd"/>
      <w:r w:rsidR="1210E98B">
        <w:t>.</w:t>
      </w:r>
    </w:p>
    <w:p w14:paraId="565119E5" w14:textId="77777777" w:rsidR="00F40510" w:rsidRDefault="246EF772" w:rsidP="001C7B46">
      <w:pPr>
        <w:pStyle w:val="Heading2"/>
        <w:spacing w:before="480" w:after="240"/>
        <w:rPr>
          <w:sz w:val="36"/>
          <w:szCs w:val="36"/>
        </w:rPr>
      </w:pPr>
      <w:r w:rsidRPr="644451AF">
        <w:rPr>
          <w:sz w:val="36"/>
          <w:szCs w:val="36"/>
        </w:rPr>
        <w:t>Brief History of Key Issues</w:t>
      </w:r>
    </w:p>
    <w:p w14:paraId="22899C25" w14:textId="0A616395" w:rsidR="00937DE3" w:rsidRPr="00937DE3" w:rsidRDefault="2A8CDFC5">
      <w:pPr>
        <w:spacing w:after="240"/>
        <w:rPr>
          <w:rFonts w:cs="Arial"/>
        </w:rPr>
      </w:pPr>
      <w:r w:rsidRPr="0E417C94">
        <w:rPr>
          <w:rFonts w:cs="Arial"/>
        </w:rPr>
        <w:t xml:space="preserve">The Smarter Balanced assessments were </w:t>
      </w:r>
      <w:r w:rsidR="00116BBA" w:rsidRPr="0E417C94">
        <w:rPr>
          <w:rFonts w:cs="Arial"/>
        </w:rPr>
        <w:t xml:space="preserve">developed </w:t>
      </w:r>
      <w:r w:rsidRPr="0E417C94">
        <w:rPr>
          <w:rFonts w:cs="Arial"/>
        </w:rPr>
        <w:t xml:space="preserve">through the collaboration of 12 states and a U.S. territory, with the </w:t>
      </w:r>
      <w:r w:rsidR="00A52B5B" w:rsidRPr="12075562">
        <w:rPr>
          <w:rFonts w:cs="Arial"/>
        </w:rPr>
        <w:t>objective</w:t>
      </w:r>
      <w:r w:rsidRPr="0E417C94">
        <w:rPr>
          <w:rFonts w:cs="Arial"/>
        </w:rPr>
        <w:t xml:space="preserve"> of</w:t>
      </w:r>
      <w:r w:rsidR="00A52B5B" w:rsidRPr="0E417C94">
        <w:rPr>
          <w:rFonts w:cs="Arial"/>
        </w:rPr>
        <w:t xml:space="preserve"> comprehensively</w:t>
      </w:r>
      <w:r w:rsidRPr="0E417C94">
        <w:rPr>
          <w:rFonts w:cs="Arial"/>
        </w:rPr>
        <w:t xml:space="preserve"> measuring the Common Core standards</w:t>
      </w:r>
      <w:r w:rsidR="00A52B5B" w:rsidRPr="0E417C94">
        <w:rPr>
          <w:rFonts w:cs="Arial"/>
        </w:rPr>
        <w:t>.</w:t>
      </w:r>
      <w:r w:rsidRPr="0E417C94">
        <w:rPr>
          <w:rFonts w:cs="Arial"/>
        </w:rPr>
        <w:t xml:space="preserve"> The Smarter Balanced assessments cover the full range of the grade-level English language Arts/literacy (ELA) and mathematics standards by </w:t>
      </w:r>
      <w:r w:rsidR="00D705F7" w:rsidRPr="0E417C94">
        <w:rPr>
          <w:rFonts w:cs="Arial"/>
        </w:rPr>
        <w:t xml:space="preserve">integrating </w:t>
      </w:r>
      <w:r w:rsidR="00654AA8" w:rsidRPr="0E417C94">
        <w:rPr>
          <w:rFonts w:cs="Arial"/>
        </w:rPr>
        <w:t>diverse</w:t>
      </w:r>
      <w:r w:rsidRPr="0E417C94">
        <w:rPr>
          <w:rFonts w:cs="Arial"/>
        </w:rPr>
        <w:t xml:space="preserve"> item types a</w:t>
      </w:r>
      <w:r w:rsidR="00654AA8" w:rsidRPr="0E417C94">
        <w:rPr>
          <w:rFonts w:cs="Arial"/>
        </w:rPr>
        <w:t>nd</w:t>
      </w:r>
      <w:r w:rsidRPr="0E417C94">
        <w:rPr>
          <w:rFonts w:cs="Arial"/>
        </w:rPr>
        <w:t xml:space="preserve"> performance tasks</w:t>
      </w:r>
      <w:r w:rsidR="000C29EF" w:rsidRPr="0E417C94">
        <w:rPr>
          <w:rFonts w:cs="Arial"/>
        </w:rPr>
        <w:t xml:space="preserve">. </w:t>
      </w:r>
      <w:r w:rsidR="00D103B6" w:rsidRPr="00014E7C">
        <w:rPr>
          <w:rFonts w:cs="Arial"/>
        </w:rPr>
        <w:t>The</w:t>
      </w:r>
      <w:r w:rsidR="00D103B6">
        <w:rPr>
          <w:rFonts w:cs="Arial"/>
        </w:rPr>
        <w:t xml:space="preserve"> </w:t>
      </w:r>
      <w:r w:rsidR="0A9BCABD" w:rsidRPr="0E417C94">
        <w:rPr>
          <w:rFonts w:cs="Arial"/>
        </w:rPr>
        <w:t xml:space="preserve">Smarter </w:t>
      </w:r>
      <w:r w:rsidR="0A9BCABD" w:rsidRPr="4A3B1C4D">
        <w:rPr>
          <w:rFonts w:cs="Arial"/>
        </w:rPr>
        <w:t>Balanced</w:t>
      </w:r>
      <w:r w:rsidR="00886FAC">
        <w:rPr>
          <w:rFonts w:cs="Arial"/>
        </w:rPr>
        <w:t xml:space="preserve"> c</w:t>
      </w:r>
      <w:r w:rsidRPr="0E417C94">
        <w:rPr>
          <w:rFonts w:cs="Arial"/>
        </w:rPr>
        <w:t>omputer-adaptive test design provides more precision than many other standardized assessments by selecting items that match each student’s performance. This method provides a more precise test score while reducing testing time for students. In addition, the use of performance tasks</w:t>
      </w:r>
      <w:r w:rsidR="1D249C99" w:rsidRPr="0E417C94">
        <w:rPr>
          <w:rFonts w:cs="Arial"/>
        </w:rPr>
        <w:t xml:space="preserve"> in the Smarter Balanced assessments</w:t>
      </w:r>
      <w:r w:rsidRPr="0E417C94">
        <w:rPr>
          <w:rFonts w:cs="Arial"/>
        </w:rPr>
        <w:t xml:space="preserve"> allows students to </w:t>
      </w:r>
      <w:r w:rsidRPr="0E417C94">
        <w:rPr>
          <w:rFonts w:cs="Arial"/>
        </w:rPr>
        <w:lastRenderedPageBreak/>
        <w:t>apply their higher-order thinking skills to analyze and explore solutions to real-world problems.</w:t>
      </w:r>
    </w:p>
    <w:p w14:paraId="55466F17" w14:textId="4973D0EC" w:rsidR="000A0D0B" w:rsidRPr="003E1F1B" w:rsidRDefault="000A0D0B" w:rsidP="00650B99">
      <w:pPr>
        <w:pStyle w:val="Heading3"/>
        <w:spacing w:before="480" w:after="240"/>
        <w:rPr>
          <w:sz w:val="32"/>
          <w:szCs w:val="32"/>
        </w:rPr>
      </w:pPr>
      <w:r w:rsidRPr="557B7020">
        <w:rPr>
          <w:sz w:val="32"/>
          <w:szCs w:val="32"/>
        </w:rPr>
        <w:t>Smarter Balanced Summative Assessments</w:t>
      </w:r>
      <w:r w:rsidR="707B94D3" w:rsidRPr="00014E7C">
        <w:rPr>
          <w:sz w:val="32"/>
          <w:szCs w:val="32"/>
        </w:rPr>
        <w:t>:</w:t>
      </w:r>
      <w:r w:rsidR="707B94D3" w:rsidRPr="4A3B1C4D">
        <w:rPr>
          <w:sz w:val="32"/>
          <w:szCs w:val="32"/>
        </w:rPr>
        <w:t xml:space="preserve"> </w:t>
      </w:r>
      <w:r w:rsidRPr="557B7020">
        <w:rPr>
          <w:sz w:val="32"/>
          <w:szCs w:val="32"/>
        </w:rPr>
        <w:t>What Do the Scores Mean?</w:t>
      </w:r>
    </w:p>
    <w:p w14:paraId="23C6CD76" w14:textId="4F9327B0" w:rsidR="000A0D0B" w:rsidRPr="00C92BB6" w:rsidRDefault="003A4F63" w:rsidP="000A0D0B">
      <w:pPr>
        <w:spacing w:after="240"/>
        <w:rPr>
          <w:rFonts w:cs="Arial"/>
        </w:rPr>
      </w:pPr>
      <w:r>
        <w:rPr>
          <w:rFonts w:cs="Arial"/>
          <w:lang w:val="en"/>
        </w:rPr>
        <w:t>T</w:t>
      </w:r>
      <w:r w:rsidR="008E4216">
        <w:rPr>
          <w:rFonts w:cs="Arial"/>
          <w:lang w:val="en"/>
        </w:rPr>
        <w:t>he</w:t>
      </w:r>
      <w:r w:rsidR="000A0D0B" w:rsidRPr="0E417C94">
        <w:rPr>
          <w:rFonts w:cs="Arial"/>
        </w:rPr>
        <w:t xml:space="preserve"> Smarter Balanced assessments </w:t>
      </w:r>
      <w:r w:rsidR="008E4216" w:rsidRPr="0E417C94">
        <w:rPr>
          <w:rFonts w:cs="Arial"/>
        </w:rPr>
        <w:t>are more comprehensive than many other state and national tests</w:t>
      </w:r>
      <w:r w:rsidR="00D853A0">
        <w:rPr>
          <w:rFonts w:cs="Arial"/>
        </w:rPr>
        <w:t xml:space="preserve"> and </w:t>
      </w:r>
      <w:r w:rsidR="00EF2ED4" w:rsidRPr="0E417C94">
        <w:rPr>
          <w:rFonts w:cs="Arial"/>
        </w:rPr>
        <w:t>are scored on a continuum of success that reflects students’ increasing accuracy and complexity of knowledge and skills</w:t>
      </w:r>
      <w:r w:rsidR="000A0D0B" w:rsidRPr="0E417C94">
        <w:rPr>
          <w:rFonts w:cs="Arial"/>
        </w:rPr>
        <w:t xml:space="preserve">. For example, the ELA assessment </w:t>
      </w:r>
      <w:r w:rsidR="00C702BB">
        <w:rPr>
          <w:rFonts w:cs="Arial"/>
        </w:rPr>
        <w:t>not only</w:t>
      </w:r>
      <w:r w:rsidR="000A0D0B" w:rsidRPr="0E417C94">
        <w:rPr>
          <w:rFonts w:cs="Arial"/>
        </w:rPr>
        <w:t xml:space="preserve"> measur</w:t>
      </w:r>
      <w:r w:rsidR="00C702BB">
        <w:rPr>
          <w:rFonts w:cs="Arial"/>
        </w:rPr>
        <w:t>es</w:t>
      </w:r>
      <w:r w:rsidR="000A0D0B" w:rsidRPr="0E417C94">
        <w:rPr>
          <w:rFonts w:cs="Arial"/>
        </w:rPr>
        <w:t xml:space="preserve"> </w:t>
      </w:r>
      <w:r w:rsidR="00423849">
        <w:rPr>
          <w:rFonts w:cs="Arial"/>
        </w:rPr>
        <w:t>r</w:t>
      </w:r>
      <w:r w:rsidR="000A0D0B" w:rsidRPr="0E417C94">
        <w:rPr>
          <w:rFonts w:cs="Arial"/>
        </w:rPr>
        <w:t>eading</w:t>
      </w:r>
      <w:r w:rsidR="00C702BB">
        <w:rPr>
          <w:rFonts w:cs="Arial"/>
        </w:rPr>
        <w:t>,</w:t>
      </w:r>
      <w:r w:rsidR="000A0D0B" w:rsidRPr="0E417C94">
        <w:rPr>
          <w:rFonts w:cs="Arial"/>
        </w:rPr>
        <w:t xml:space="preserve"> </w:t>
      </w:r>
      <w:r w:rsidR="002121F1">
        <w:rPr>
          <w:rFonts w:cs="Arial"/>
        </w:rPr>
        <w:t xml:space="preserve">but </w:t>
      </w:r>
      <w:r w:rsidR="00736A39">
        <w:rPr>
          <w:rFonts w:cs="Arial"/>
        </w:rPr>
        <w:t>also</w:t>
      </w:r>
      <w:r w:rsidR="000A0D0B" w:rsidRPr="0E417C94">
        <w:rPr>
          <w:rFonts w:cs="Arial"/>
        </w:rPr>
        <w:t xml:space="preserve"> </w:t>
      </w:r>
      <w:r w:rsidR="00423849">
        <w:rPr>
          <w:rFonts w:cs="Arial"/>
        </w:rPr>
        <w:t>w</w:t>
      </w:r>
      <w:r w:rsidR="000A0D0B" w:rsidRPr="0E417C94">
        <w:rPr>
          <w:rFonts w:cs="Arial"/>
        </w:rPr>
        <w:t xml:space="preserve">riting, </w:t>
      </w:r>
      <w:r w:rsidR="00423849">
        <w:rPr>
          <w:rFonts w:cs="Arial"/>
        </w:rPr>
        <w:t>l</w:t>
      </w:r>
      <w:r w:rsidR="000A0D0B" w:rsidRPr="0E417C94">
        <w:rPr>
          <w:rFonts w:cs="Arial"/>
        </w:rPr>
        <w:t xml:space="preserve">istening, </w:t>
      </w:r>
      <w:r w:rsidR="00736A39">
        <w:rPr>
          <w:rFonts w:cs="Arial"/>
        </w:rPr>
        <w:t>and</w:t>
      </w:r>
      <w:r w:rsidR="000A0D0B" w:rsidRPr="0E417C94">
        <w:rPr>
          <w:rFonts w:cs="Arial"/>
        </w:rPr>
        <w:t xml:space="preserve"> </w:t>
      </w:r>
      <w:r w:rsidR="00423849">
        <w:rPr>
          <w:rFonts w:cs="Arial"/>
        </w:rPr>
        <w:t>r</w:t>
      </w:r>
      <w:r w:rsidR="000A0D0B" w:rsidRPr="0E417C94">
        <w:rPr>
          <w:rFonts w:cs="Arial"/>
        </w:rPr>
        <w:t>esearch. The mathematics assessment measures each student’s ability to engage in the operations of mathematics as well as how well they can use mathematics to analyze, solve problems, and communicate their reasoning. The Smarter Balanced assessments stand apart from many other assessments in their ability to measure student performance in</w:t>
      </w:r>
      <w:r w:rsidR="006B2E85" w:rsidRPr="0E417C94">
        <w:rPr>
          <w:rFonts w:cs="Arial"/>
        </w:rPr>
        <w:t xml:space="preserve"> both</w:t>
      </w:r>
      <w:r w:rsidR="000A0D0B" w:rsidRPr="0E417C94">
        <w:rPr>
          <w:rFonts w:cs="Arial"/>
        </w:rPr>
        <w:t xml:space="preserve"> foundational</w:t>
      </w:r>
      <w:r w:rsidR="006B2E85" w:rsidRPr="0E417C94">
        <w:rPr>
          <w:rFonts w:cs="Arial"/>
        </w:rPr>
        <w:t xml:space="preserve"> and</w:t>
      </w:r>
      <w:r w:rsidR="000A0D0B" w:rsidRPr="0E417C94">
        <w:rPr>
          <w:rFonts w:cs="Arial"/>
        </w:rPr>
        <w:t xml:space="preserve"> higher-order</w:t>
      </w:r>
      <w:r w:rsidR="006B2E85" w:rsidRPr="0E417C94">
        <w:rPr>
          <w:rFonts w:cs="Arial"/>
        </w:rPr>
        <w:t xml:space="preserve"> </w:t>
      </w:r>
      <w:r w:rsidR="000A0D0B" w:rsidRPr="0E417C94">
        <w:rPr>
          <w:rFonts w:cs="Arial"/>
        </w:rPr>
        <w:t>skills at each grade level.</w:t>
      </w:r>
    </w:p>
    <w:p w14:paraId="1CC4FF89" w14:textId="20DD2C11" w:rsidR="000A0D0B" w:rsidRPr="004036B4" w:rsidRDefault="348453AC" w:rsidP="000A0D0B">
      <w:pPr>
        <w:spacing w:after="240"/>
        <w:rPr>
          <w:rFonts w:cs="Arial"/>
        </w:rPr>
      </w:pPr>
      <w:r w:rsidRPr="4170CF2A">
        <w:rPr>
          <w:rFonts w:cs="Arial"/>
        </w:rPr>
        <w:t xml:space="preserve">Student test results for </w:t>
      </w:r>
      <w:r w:rsidR="3C635CB9" w:rsidRPr="4170CF2A">
        <w:rPr>
          <w:rFonts w:cs="Arial"/>
        </w:rPr>
        <w:t>o</w:t>
      </w:r>
      <w:r w:rsidRPr="4170CF2A">
        <w:rPr>
          <w:rFonts w:cs="Arial"/>
        </w:rPr>
        <w:t xml:space="preserve">verall performance are categorized into four </w:t>
      </w:r>
      <w:r w:rsidR="771203E1" w:rsidRPr="4170CF2A">
        <w:rPr>
          <w:rFonts w:cs="Arial"/>
        </w:rPr>
        <w:t>achiev</w:t>
      </w:r>
      <w:r w:rsidR="03140787" w:rsidRPr="4170CF2A">
        <w:rPr>
          <w:rFonts w:cs="Arial"/>
        </w:rPr>
        <w:t>e</w:t>
      </w:r>
      <w:r w:rsidR="771203E1" w:rsidRPr="4170CF2A">
        <w:rPr>
          <w:rFonts w:cs="Arial"/>
        </w:rPr>
        <w:t xml:space="preserve">ment </w:t>
      </w:r>
      <w:r w:rsidRPr="4170CF2A">
        <w:rPr>
          <w:rFonts w:cs="Arial"/>
        </w:rPr>
        <w:t xml:space="preserve">levels that describe the relative accuracy and </w:t>
      </w:r>
      <w:r w:rsidRPr="00014E7C">
        <w:rPr>
          <w:rFonts w:cs="Arial"/>
        </w:rPr>
        <w:t xml:space="preserve">complexity of students’ performance within their grade level. The four achievement levels are Level </w:t>
      </w:r>
      <w:r w:rsidR="00067376" w:rsidRPr="00014E7C">
        <w:rPr>
          <w:rFonts w:cs="Arial"/>
        </w:rPr>
        <w:t>4</w:t>
      </w:r>
      <w:r w:rsidRPr="00014E7C">
        <w:rPr>
          <w:rFonts w:cs="Arial"/>
        </w:rPr>
        <w:t xml:space="preserve"> (Standard </w:t>
      </w:r>
      <w:r w:rsidR="00067376" w:rsidRPr="00014E7C">
        <w:rPr>
          <w:rFonts w:cs="Arial"/>
        </w:rPr>
        <w:t>Exceeded), Level 3 (Standard</w:t>
      </w:r>
      <w:r w:rsidRPr="00014E7C">
        <w:rPr>
          <w:rFonts w:cs="Arial"/>
        </w:rPr>
        <w:t xml:space="preserve"> Met), Level 2 (Standard Nearly Met), and Level 1 (Standard Not Met)</w:t>
      </w:r>
      <w:r w:rsidR="00067376" w:rsidRPr="00014E7C">
        <w:rPr>
          <w:rFonts w:cs="Arial"/>
        </w:rPr>
        <w:t>.</w:t>
      </w:r>
    </w:p>
    <w:p w14:paraId="4C8BF22D" w14:textId="77777777" w:rsidR="000A0D0B" w:rsidRPr="002D4BFF" w:rsidRDefault="000A0D0B" w:rsidP="000A0D0B">
      <w:pPr>
        <w:spacing w:after="240"/>
        <w:rPr>
          <w:rFonts w:cs="Arial"/>
        </w:rPr>
      </w:pPr>
      <w:r w:rsidRPr="218E01DA">
        <w:rPr>
          <w:rFonts w:cs="Arial"/>
        </w:rPr>
        <w:t>Each of the four achievement levels above may be interpreted as follows:</w:t>
      </w:r>
    </w:p>
    <w:p w14:paraId="430E858A" w14:textId="77777777" w:rsidR="00067376" w:rsidRPr="00014E7C" w:rsidRDefault="00067376" w:rsidP="00067376">
      <w:pPr>
        <w:pStyle w:val="ListParagraph"/>
        <w:numPr>
          <w:ilvl w:val="0"/>
          <w:numId w:val="8"/>
        </w:numPr>
        <w:tabs>
          <w:tab w:val="left" w:pos="720"/>
        </w:tabs>
        <w:spacing w:after="240"/>
        <w:contextualSpacing w:val="0"/>
        <w:rPr>
          <w:rFonts w:cs="Arial"/>
        </w:rPr>
      </w:pPr>
      <w:r w:rsidRPr="00014E7C">
        <w:rPr>
          <w:rFonts w:cs="Arial"/>
        </w:rPr>
        <w:t>Level 4: Students consistently demonstrate advanced grade-level knowledge and skills with deep understanding and a full range of complexity.</w:t>
      </w:r>
    </w:p>
    <w:p w14:paraId="656CAAEB" w14:textId="77777777" w:rsidR="00067376" w:rsidRPr="00014E7C" w:rsidRDefault="00067376" w:rsidP="00067376">
      <w:pPr>
        <w:pStyle w:val="ListParagraph"/>
        <w:numPr>
          <w:ilvl w:val="0"/>
          <w:numId w:val="8"/>
        </w:numPr>
        <w:tabs>
          <w:tab w:val="left" w:pos="720"/>
        </w:tabs>
        <w:spacing w:after="240"/>
        <w:contextualSpacing w:val="0"/>
        <w:rPr>
          <w:rFonts w:cs="Arial"/>
        </w:rPr>
      </w:pPr>
      <w:r w:rsidRPr="00014E7C">
        <w:rPr>
          <w:rFonts w:cs="Arial"/>
        </w:rPr>
        <w:t>Level 3: Students consistently demonstrate proficient grade-level knowledge and skills with a broad range of complexity.</w:t>
      </w:r>
    </w:p>
    <w:p w14:paraId="6509727C" w14:textId="77777777" w:rsidR="00067376" w:rsidRPr="00014E7C" w:rsidRDefault="00067376" w:rsidP="00067376">
      <w:pPr>
        <w:pStyle w:val="ListParagraph"/>
        <w:numPr>
          <w:ilvl w:val="0"/>
          <w:numId w:val="8"/>
        </w:numPr>
        <w:tabs>
          <w:tab w:val="left" w:pos="720"/>
        </w:tabs>
        <w:spacing w:after="240"/>
        <w:contextualSpacing w:val="0"/>
        <w:rPr>
          <w:rFonts w:cs="Arial"/>
        </w:rPr>
      </w:pPr>
      <w:r w:rsidRPr="00014E7C">
        <w:rPr>
          <w:rFonts w:cs="Arial"/>
        </w:rPr>
        <w:t>Level 2: Students demonstrate foundational grade-level knowledge and skills with a limited range of complexity.</w:t>
      </w:r>
    </w:p>
    <w:p w14:paraId="2FD68629" w14:textId="14F998CC" w:rsidR="000A0D0B" w:rsidRPr="00014E7C" w:rsidRDefault="000A0D0B" w:rsidP="7ABFFD47">
      <w:pPr>
        <w:pStyle w:val="ListParagraph"/>
        <w:numPr>
          <w:ilvl w:val="0"/>
          <w:numId w:val="8"/>
        </w:numPr>
        <w:tabs>
          <w:tab w:val="left" w:pos="720"/>
        </w:tabs>
        <w:spacing w:after="240"/>
        <w:contextualSpacing w:val="0"/>
        <w:rPr>
          <w:rFonts w:cs="Arial"/>
        </w:rPr>
      </w:pPr>
      <w:r w:rsidRPr="00014E7C">
        <w:rPr>
          <w:rFonts w:cs="Arial"/>
        </w:rPr>
        <w:t xml:space="preserve">Level 1: Students </w:t>
      </w:r>
      <w:r w:rsidR="0036791D" w:rsidRPr="00014E7C">
        <w:rPr>
          <w:rFonts w:cs="Arial"/>
        </w:rPr>
        <w:t>do not consistently</w:t>
      </w:r>
      <w:r w:rsidRPr="00014E7C">
        <w:rPr>
          <w:rFonts w:cs="Arial"/>
        </w:rPr>
        <w:t xml:space="preserve"> demonstrate grade-level knowledge and skills.</w:t>
      </w:r>
    </w:p>
    <w:p w14:paraId="547662E0" w14:textId="292352B5" w:rsidR="005D5048" w:rsidRDefault="348453AC" w:rsidP="4170CF2A">
      <w:pPr>
        <w:spacing w:after="240"/>
        <w:rPr>
          <w:rFonts w:cs="Arial"/>
        </w:rPr>
      </w:pPr>
      <w:r w:rsidRPr="4170CF2A">
        <w:rPr>
          <w:rFonts w:cs="Arial"/>
        </w:rPr>
        <w:t xml:space="preserve">Levels 2–4 represent </w:t>
      </w:r>
      <w:r w:rsidR="3C635CB9" w:rsidRPr="4170CF2A">
        <w:rPr>
          <w:rFonts w:cs="Arial"/>
        </w:rPr>
        <w:t>grade-level</w:t>
      </w:r>
      <w:r w:rsidRPr="4170CF2A">
        <w:rPr>
          <w:rFonts w:cs="Arial"/>
        </w:rPr>
        <w:t xml:space="preserve"> performance at differing degrees of complexity and Level 1 represents inconsistent or tenuous </w:t>
      </w:r>
      <w:r w:rsidR="3C635CB9" w:rsidRPr="4170CF2A">
        <w:rPr>
          <w:rFonts w:cs="Arial"/>
        </w:rPr>
        <w:t>grade-level</w:t>
      </w:r>
      <w:r w:rsidRPr="4170CF2A">
        <w:rPr>
          <w:rFonts w:cs="Arial"/>
        </w:rPr>
        <w:t xml:space="preserve"> performance.</w:t>
      </w:r>
      <w:r w:rsidR="1CD3A829" w:rsidRPr="4170CF2A">
        <w:rPr>
          <w:rFonts w:cs="Arial"/>
        </w:rPr>
        <w:t xml:space="preserve"> </w:t>
      </w:r>
    </w:p>
    <w:p w14:paraId="22B599F2" w14:textId="43E1E854" w:rsidR="005D5048" w:rsidRDefault="1CD3A829" w:rsidP="4170CF2A">
      <w:pPr>
        <w:spacing w:after="240"/>
        <w:rPr>
          <w:rFonts w:cs="Arial"/>
        </w:rPr>
      </w:pPr>
      <w:r w:rsidRPr="4170CF2A">
        <w:rPr>
          <w:rFonts w:cs="Arial"/>
        </w:rPr>
        <w:t>Students who achieve a Level 2 (“Standard Nearly Met”) on the Smarter Balanced assessment must correctly answer grade-level content to achieve that category (as compared to a category of Level 1). The Smarter Balanced assessments measure critical thinking skills (e.g., analysis, synthesis, and problem-solving), and students who achieve a Level 2 demonstrate some success in the types of skills that educators, students, families, and the business community value most highly.</w:t>
      </w:r>
    </w:p>
    <w:p w14:paraId="6DC09686" w14:textId="0DB7E7C3" w:rsidR="1AC94F7B" w:rsidRDefault="00433402" w:rsidP="4170CF2A">
      <w:pPr>
        <w:spacing w:after="240"/>
        <w:rPr>
          <w:rFonts w:cs="Arial"/>
        </w:rPr>
      </w:pPr>
      <w:r w:rsidRPr="00014E7C">
        <w:rPr>
          <w:rFonts w:cs="Arial"/>
        </w:rPr>
        <w:lastRenderedPageBreak/>
        <w:t xml:space="preserve">Providing </w:t>
      </w:r>
      <w:r w:rsidR="00AC433D" w:rsidRPr="00014E7C">
        <w:rPr>
          <w:rFonts w:cs="Arial"/>
        </w:rPr>
        <w:t>greater information</w:t>
      </w:r>
      <w:r w:rsidRPr="00014E7C">
        <w:rPr>
          <w:rFonts w:cs="Arial"/>
        </w:rPr>
        <w:t xml:space="preserve"> regarding </w:t>
      </w:r>
      <w:r w:rsidR="00AC433D" w:rsidRPr="00014E7C">
        <w:rPr>
          <w:rFonts w:cs="Arial"/>
        </w:rPr>
        <w:t xml:space="preserve">the interpretation of the performance levels </w:t>
      </w:r>
      <w:r w:rsidR="1AC94F7B" w:rsidRPr="00014E7C">
        <w:rPr>
          <w:rFonts w:cs="Arial"/>
        </w:rPr>
        <w:t>is important to prevent any misinterpretation of assessment results</w:t>
      </w:r>
      <w:r w:rsidR="00AC433D" w:rsidRPr="00014E7C">
        <w:rPr>
          <w:rFonts w:cs="Arial"/>
        </w:rPr>
        <w:t xml:space="preserve"> and student performance.</w:t>
      </w:r>
      <w:r w:rsidR="1AC94F7B" w:rsidRPr="00014E7C">
        <w:rPr>
          <w:rFonts w:cs="Arial"/>
        </w:rPr>
        <w:t xml:space="preserve"> </w:t>
      </w:r>
      <w:r w:rsidR="001C7946" w:rsidRPr="00014E7C">
        <w:rPr>
          <w:rFonts w:cs="Arial"/>
        </w:rPr>
        <w:t>For example, s</w:t>
      </w:r>
      <w:r w:rsidR="1AC94F7B" w:rsidRPr="00014E7C">
        <w:rPr>
          <w:rFonts w:cs="Arial"/>
        </w:rPr>
        <w:t xml:space="preserve">tudents who score at Level 2 are </w:t>
      </w:r>
      <w:r w:rsidR="001C7946" w:rsidRPr="00014E7C">
        <w:rPr>
          <w:rFonts w:cs="Arial"/>
        </w:rPr>
        <w:t>often re</w:t>
      </w:r>
      <w:r w:rsidR="005C69F6" w:rsidRPr="00014E7C">
        <w:rPr>
          <w:rFonts w:cs="Arial"/>
        </w:rPr>
        <w:t>ported to have no grade-level knowledge.</w:t>
      </w:r>
      <w:r w:rsidR="1AC94F7B" w:rsidRPr="00014E7C">
        <w:rPr>
          <w:rFonts w:cs="Arial"/>
        </w:rPr>
        <w:t xml:space="preserve"> </w:t>
      </w:r>
      <w:r w:rsidR="005C69F6" w:rsidRPr="00014E7C">
        <w:rPr>
          <w:rFonts w:cs="Arial"/>
        </w:rPr>
        <w:t>I</w:t>
      </w:r>
      <w:r w:rsidR="1AC94F7B" w:rsidRPr="00014E7C">
        <w:rPr>
          <w:rFonts w:cs="Arial"/>
        </w:rPr>
        <w:t>n fact</w:t>
      </w:r>
      <w:r w:rsidR="1AC94F7B" w:rsidRPr="00014E7C" w:rsidDel="00AC433D">
        <w:rPr>
          <w:rFonts w:cs="Arial"/>
        </w:rPr>
        <w:t xml:space="preserve">, </w:t>
      </w:r>
      <w:r w:rsidR="005C69F6" w:rsidRPr="00014E7C">
        <w:rPr>
          <w:rFonts w:cs="Arial"/>
        </w:rPr>
        <w:t xml:space="preserve">students scoring at a Level 2 </w:t>
      </w:r>
      <w:r w:rsidR="1AC94F7B" w:rsidRPr="00014E7C">
        <w:rPr>
          <w:rFonts w:cs="Arial"/>
        </w:rPr>
        <w:t>demonstrat</w:t>
      </w:r>
      <w:r w:rsidR="005C69F6" w:rsidRPr="00014E7C">
        <w:rPr>
          <w:rFonts w:cs="Arial"/>
        </w:rPr>
        <w:t>e</w:t>
      </w:r>
      <w:r w:rsidR="1AC94F7B" w:rsidRPr="00014E7C">
        <w:rPr>
          <w:rFonts w:cs="Arial"/>
        </w:rPr>
        <w:t xml:space="preserve"> foundational grade-level achievement. To </w:t>
      </w:r>
      <w:r w:rsidR="00AC433D" w:rsidRPr="00014E7C">
        <w:rPr>
          <w:rFonts w:cs="Arial"/>
        </w:rPr>
        <w:t xml:space="preserve">further </w:t>
      </w:r>
      <w:r w:rsidR="1AC94F7B" w:rsidRPr="00014E7C">
        <w:rPr>
          <w:rFonts w:cs="Arial"/>
        </w:rPr>
        <w:t xml:space="preserve">support </w:t>
      </w:r>
      <w:r w:rsidR="00AC433D" w:rsidRPr="00014E7C">
        <w:rPr>
          <w:rFonts w:cs="Arial"/>
        </w:rPr>
        <w:t xml:space="preserve">better </w:t>
      </w:r>
      <w:r w:rsidR="1AC94F7B" w:rsidRPr="00014E7C">
        <w:rPr>
          <w:rFonts w:cs="Arial"/>
        </w:rPr>
        <w:t xml:space="preserve">understanding of student </w:t>
      </w:r>
      <w:r w:rsidR="00AC433D" w:rsidRPr="00014E7C">
        <w:rPr>
          <w:rFonts w:cs="Arial"/>
        </w:rPr>
        <w:t xml:space="preserve">performance on Smarter Balanced </w:t>
      </w:r>
      <w:r w:rsidR="1AC94F7B" w:rsidRPr="00014E7C">
        <w:rPr>
          <w:rFonts w:cs="Arial"/>
        </w:rPr>
        <w:t>assessment</w:t>
      </w:r>
      <w:r w:rsidR="00AC433D" w:rsidRPr="00014E7C">
        <w:rPr>
          <w:rFonts w:cs="Arial"/>
        </w:rPr>
        <w:t>s</w:t>
      </w:r>
      <w:r w:rsidR="1AC94F7B" w:rsidRPr="00014E7C">
        <w:rPr>
          <w:rFonts w:cs="Arial"/>
        </w:rPr>
        <w:t xml:space="preserve">, the Smarter Balanced </w:t>
      </w:r>
      <w:r w:rsidR="62CDB50C" w:rsidRPr="00014E7C">
        <w:rPr>
          <w:rFonts w:cs="Arial"/>
        </w:rPr>
        <w:t>Assessment</w:t>
      </w:r>
      <w:r w:rsidR="62CDB50C" w:rsidRPr="4A3B1C4D">
        <w:rPr>
          <w:rFonts w:cs="Arial"/>
        </w:rPr>
        <w:t xml:space="preserve"> </w:t>
      </w:r>
      <w:r w:rsidR="1AC94F7B" w:rsidRPr="4170CF2A">
        <w:rPr>
          <w:rFonts w:cs="Arial"/>
        </w:rPr>
        <w:t xml:space="preserve">Consortium recently released a one-page brief titled “Smarter </w:t>
      </w:r>
      <w:r w:rsidR="00A50AC1">
        <w:rPr>
          <w:rFonts w:cs="Arial"/>
        </w:rPr>
        <w:t>B</w:t>
      </w:r>
      <w:r w:rsidR="1AC94F7B" w:rsidRPr="4170CF2A">
        <w:rPr>
          <w:rFonts w:cs="Arial"/>
        </w:rPr>
        <w:t>alanced Assessments: What Do the Scores Mean?” This brief is included in Attachment 1.</w:t>
      </w:r>
    </w:p>
    <w:p w14:paraId="3A227E71" w14:textId="0583DD7E" w:rsidR="000A0D0B" w:rsidRPr="004036B4" w:rsidRDefault="348453AC" w:rsidP="000A0D0B">
      <w:pPr>
        <w:spacing w:after="240"/>
        <w:rPr>
          <w:rFonts w:cs="Arial"/>
        </w:rPr>
      </w:pPr>
      <w:r w:rsidRPr="4170CF2A">
        <w:rPr>
          <w:rFonts w:cs="Arial"/>
        </w:rPr>
        <w:t>In addition to an overall scale score and achievement level, students also receive scores for specific areas on each test, such as Reading and Listening for ELA</w:t>
      </w:r>
      <w:r w:rsidR="306252C7" w:rsidRPr="4170CF2A">
        <w:rPr>
          <w:rFonts w:cs="Arial"/>
        </w:rPr>
        <w:t>,</w:t>
      </w:r>
      <w:r w:rsidRPr="4170CF2A">
        <w:rPr>
          <w:rFonts w:cs="Arial"/>
        </w:rPr>
        <w:t xml:space="preserve"> and Concepts and Procedures for mathematics. This degree of results reporting provides students, families, and educators</w:t>
      </w:r>
      <w:r w:rsidR="00AC433D">
        <w:rPr>
          <w:rFonts w:cs="Arial"/>
        </w:rPr>
        <w:t xml:space="preserve"> </w:t>
      </w:r>
      <w:r w:rsidR="00AC433D" w:rsidRPr="00014E7C">
        <w:rPr>
          <w:rFonts w:cs="Arial"/>
        </w:rPr>
        <w:t>with</w:t>
      </w:r>
      <w:r w:rsidRPr="00014E7C">
        <w:rPr>
          <w:rFonts w:cs="Arial"/>
        </w:rPr>
        <w:t xml:space="preserve"> the information</w:t>
      </w:r>
      <w:r w:rsidRPr="4170CF2A">
        <w:rPr>
          <w:rFonts w:cs="Arial"/>
        </w:rPr>
        <w:t xml:space="preserve"> necessary to understand student achievement and progress while meeting the requirements of federal law.</w:t>
      </w:r>
    </w:p>
    <w:p w14:paraId="6552B0CF" w14:textId="1EC3B5E1" w:rsidR="00B9157C" w:rsidRPr="004036B4" w:rsidRDefault="000A0D0B" w:rsidP="003669B7">
      <w:pPr>
        <w:pStyle w:val="NoSpacing"/>
        <w:spacing w:after="240"/>
        <w:rPr>
          <w:rFonts w:cs="Arial"/>
        </w:rPr>
      </w:pPr>
      <w:r w:rsidRPr="0E417C94">
        <w:rPr>
          <w:rFonts w:cs="Arial"/>
        </w:rPr>
        <w:t xml:space="preserve">Educators can use </w:t>
      </w:r>
      <w:r w:rsidR="006B32C3" w:rsidRPr="0E417C94">
        <w:rPr>
          <w:rFonts w:cs="Arial"/>
        </w:rPr>
        <w:t xml:space="preserve">the </w:t>
      </w:r>
      <w:r w:rsidRPr="0E417C94">
        <w:rPr>
          <w:rFonts w:cs="Arial"/>
        </w:rPr>
        <w:t xml:space="preserve">results as one additional piece of information to help identify patterns of performance among their students and prioritize system-wide changes. </w:t>
      </w:r>
      <w:bookmarkStart w:id="0" w:name="_Int_qxQTQF0M"/>
      <w:r w:rsidRPr="0E417C94">
        <w:rPr>
          <w:rFonts w:cs="Arial"/>
        </w:rPr>
        <w:t>Families and students can use results to support conversations with students’ teachers about whether and where their students may benefit from additional support.</w:t>
      </w:r>
      <w:bookmarkEnd w:id="0"/>
    </w:p>
    <w:p w14:paraId="268C3FA5" w14:textId="77408E12" w:rsidR="00D97836" w:rsidRPr="00937DE3" w:rsidRDefault="000A0D0B" w:rsidP="003669B7">
      <w:pPr>
        <w:pStyle w:val="NoSpacing"/>
        <w:spacing w:after="240"/>
      </w:pPr>
      <w:r w:rsidRPr="0E417C94">
        <w:t xml:space="preserve">More information about the Smarter </w:t>
      </w:r>
      <w:r w:rsidR="2AAA0434" w:rsidRPr="0E417C94">
        <w:t>B</w:t>
      </w:r>
      <w:r w:rsidRPr="0E417C94">
        <w:t>alanced assessments and results can be found on the Test Results for California’s Assessments website</w:t>
      </w:r>
      <w:r w:rsidR="36B070E3" w:rsidRPr="0E417C94">
        <w:t xml:space="preserve"> at </w:t>
      </w:r>
      <w:hyperlink r:id="rId12" w:tooltip="This link opens the Test Results for California’s Assessments website.">
        <w:r w:rsidR="009F35F4">
          <w:rPr>
            <w:rStyle w:val="Hyperlink"/>
            <w:rFonts w:eastAsiaTheme="minorEastAsia" w:cs="Arial"/>
          </w:rPr>
          <w:t>https://caaspp-elpac.ets.org/caaspp/</w:t>
        </w:r>
      </w:hyperlink>
      <w:r w:rsidR="009F35F4">
        <w:t>.</w:t>
      </w:r>
    </w:p>
    <w:p w14:paraId="7AC56900" w14:textId="77777777" w:rsidR="003E4DF7" w:rsidRPr="00937DE3" w:rsidRDefault="003E4DF7" w:rsidP="00937DE3">
      <w:pPr>
        <w:pStyle w:val="Heading2"/>
        <w:spacing w:before="480" w:after="240"/>
        <w:rPr>
          <w:sz w:val="36"/>
          <w:szCs w:val="36"/>
        </w:rPr>
      </w:pPr>
      <w:r w:rsidRPr="496F98AD">
        <w:rPr>
          <w:sz w:val="36"/>
          <w:szCs w:val="36"/>
        </w:rPr>
        <w:t>Summary of Previous State Board of Education Discussion and Action</w:t>
      </w:r>
    </w:p>
    <w:p w14:paraId="37424E9E" w14:textId="2E66208E" w:rsidR="00425C68" w:rsidRDefault="00425C68" w:rsidP="00425C68">
      <w:pPr>
        <w:spacing w:after="240"/>
        <w:rPr>
          <w:rFonts w:eastAsia="Arial" w:cs="Arial"/>
        </w:rPr>
      </w:pPr>
      <w:r w:rsidRPr="496F98AD">
        <w:rPr>
          <w:rFonts w:eastAsia="Arial" w:cs="Arial"/>
        </w:rPr>
        <w:t>In July 2024, The C</w:t>
      </w:r>
      <w:r w:rsidR="009E58BD" w:rsidRPr="1B2FF2F5">
        <w:rPr>
          <w:rFonts w:eastAsia="Arial" w:cs="Arial"/>
        </w:rPr>
        <w:t xml:space="preserve">alifornia </w:t>
      </w:r>
      <w:r w:rsidRPr="496F98AD">
        <w:rPr>
          <w:rFonts w:eastAsia="Arial" w:cs="Arial"/>
        </w:rPr>
        <w:t>D</w:t>
      </w:r>
      <w:r w:rsidR="009E58BD" w:rsidRPr="1B2FF2F5">
        <w:rPr>
          <w:rFonts w:eastAsia="Arial" w:cs="Arial"/>
        </w:rPr>
        <w:t xml:space="preserve">epartment of </w:t>
      </w:r>
      <w:r w:rsidRPr="496F98AD">
        <w:rPr>
          <w:rFonts w:eastAsia="Arial" w:cs="Arial"/>
        </w:rPr>
        <w:t>E</w:t>
      </w:r>
      <w:r w:rsidR="009E58BD" w:rsidRPr="1B2FF2F5">
        <w:rPr>
          <w:rFonts w:eastAsia="Arial" w:cs="Arial"/>
        </w:rPr>
        <w:t>ducation</w:t>
      </w:r>
      <w:r w:rsidRPr="496F98AD">
        <w:rPr>
          <w:rFonts w:eastAsia="Arial" w:cs="Arial"/>
        </w:rPr>
        <w:t xml:space="preserve"> notified the </w:t>
      </w:r>
      <w:r w:rsidR="00AC72B9" w:rsidRPr="1B2FF2F5">
        <w:rPr>
          <w:rFonts w:eastAsia="Arial" w:cs="Arial"/>
          <w:color w:val="000000" w:themeColor="text1"/>
        </w:rPr>
        <w:t>State Board of Education</w:t>
      </w:r>
      <w:r w:rsidR="00AC72B9" w:rsidRPr="1B2FF2F5">
        <w:rPr>
          <w:rFonts w:eastAsia="Arial" w:cs="Arial"/>
        </w:rPr>
        <w:t xml:space="preserve"> (</w:t>
      </w:r>
      <w:r w:rsidRPr="496F98AD">
        <w:rPr>
          <w:rFonts w:eastAsia="Arial" w:cs="Arial"/>
        </w:rPr>
        <w:t>SBE</w:t>
      </w:r>
      <w:r w:rsidR="00AC72B9" w:rsidRPr="1B2FF2F5">
        <w:rPr>
          <w:rFonts w:eastAsia="Arial" w:cs="Arial"/>
        </w:rPr>
        <w:t>)</w:t>
      </w:r>
      <w:r w:rsidRPr="496F98AD">
        <w:rPr>
          <w:rFonts w:eastAsia="Arial" w:cs="Arial"/>
        </w:rPr>
        <w:t xml:space="preserve"> that 2023–24 results were available to </w:t>
      </w:r>
      <w:r w:rsidR="2CCDEFA9" w:rsidRPr="496F98AD">
        <w:rPr>
          <w:rFonts w:eastAsia="Arial" w:cs="Arial"/>
        </w:rPr>
        <w:t>local educational agencies</w:t>
      </w:r>
      <w:r w:rsidRPr="496F98AD">
        <w:rPr>
          <w:rFonts w:eastAsia="Arial" w:cs="Arial"/>
        </w:rPr>
        <w:t xml:space="preserve"> for local use (</w:t>
      </w:r>
      <w:hyperlink r:id="rId13" w:tooltip="This link opens the July 2024 SBE Agenda Item 04.">
        <w:r w:rsidRPr="496F98AD">
          <w:rPr>
            <w:rStyle w:val="Hyperlink"/>
            <w:rFonts w:eastAsia="Arial" w:cs="Arial"/>
          </w:rPr>
          <w:t>https://www.cde.ca.gov/be/ag/ag/yr24/documents/jul24item04.docx</w:t>
        </w:r>
      </w:hyperlink>
      <w:r w:rsidRPr="496F98AD">
        <w:rPr>
          <w:rFonts w:eastAsia="Arial" w:cs="Arial"/>
        </w:rPr>
        <w:t>).</w:t>
      </w:r>
    </w:p>
    <w:p w14:paraId="0101B6B5" w14:textId="4A16DA8B" w:rsidR="3441B6A7" w:rsidRDefault="3441B6A7" w:rsidP="496F98AD">
      <w:pPr>
        <w:spacing w:after="240"/>
      </w:pPr>
      <w:r>
        <w:t>In September 2023, the SBE approved re</w:t>
      </w:r>
      <w:r w:rsidR="5020FEE2">
        <w:t xml:space="preserve">visions to </w:t>
      </w:r>
      <w:r w:rsidR="009F35F4">
        <w:t xml:space="preserve">the </w:t>
      </w:r>
      <w:r w:rsidR="006133FA" w:rsidRPr="00226FDD">
        <w:rPr>
          <w:rFonts w:cs="Arial"/>
          <w:lang w:eastAsia="zh-TW"/>
        </w:rPr>
        <w:t>California Assessment of Student Performance and Progress</w:t>
      </w:r>
      <w:r w:rsidR="006133FA" w:rsidRPr="006133FA">
        <w:rPr>
          <w:rFonts w:cs="Arial"/>
          <w:lang w:eastAsia="zh-TW"/>
        </w:rPr>
        <w:t xml:space="preserve"> </w:t>
      </w:r>
      <w:r w:rsidR="5020FEE2">
        <w:t xml:space="preserve">and </w:t>
      </w:r>
      <w:r w:rsidR="00950DC7" w:rsidRPr="00950DC7">
        <w:rPr>
          <w:rFonts w:cs="Arial"/>
          <w:lang w:eastAsia="zh-TW"/>
        </w:rPr>
        <w:t xml:space="preserve">English Language Proficiency Assessments for </w:t>
      </w:r>
      <w:r w:rsidR="00950DC7" w:rsidRPr="00950DC7">
        <w:rPr>
          <w:rFonts w:cs="Arial"/>
          <w:color w:val="000000"/>
          <w:shd w:val="clear" w:color="auto" w:fill="FFFFFF"/>
          <w:lang w:eastAsia="zh-TW"/>
        </w:rPr>
        <w:t>California</w:t>
      </w:r>
      <w:r w:rsidR="00950DC7">
        <w:t xml:space="preserve"> </w:t>
      </w:r>
      <w:r>
        <w:t xml:space="preserve">Student Score Reports for the </w:t>
      </w:r>
      <w:r w:rsidR="0650F0A3">
        <w:t>2023–24 administration</w:t>
      </w:r>
      <w:r>
        <w:t xml:space="preserve"> (</w:t>
      </w:r>
      <w:hyperlink r:id="rId14" w:tooltip="This link opens the September 2023 SBE Agenda Item 03.">
        <w:r w:rsidRPr="496F98AD">
          <w:rPr>
            <w:rStyle w:val="Hyperlink"/>
          </w:rPr>
          <w:t>https://www.cde.ca.gov/be/ag/ag/yr23/documents/sep23item03.docx</w:t>
        </w:r>
      </w:hyperlink>
      <w:r>
        <w:t>).</w:t>
      </w:r>
    </w:p>
    <w:p w14:paraId="35DD6479" w14:textId="040BC6D9" w:rsidR="6FEBA0F0" w:rsidRDefault="6FEBA0F0" w:rsidP="496F98AD">
      <w:pPr>
        <w:spacing w:after="240"/>
        <w:rPr>
          <w:rFonts w:eastAsia="Arial" w:cs="Arial"/>
        </w:rPr>
      </w:pPr>
      <w:r w:rsidRPr="496F98AD">
        <w:rPr>
          <w:rFonts w:eastAsia="Arial" w:cs="Arial"/>
        </w:rPr>
        <w:t>In November 2014, the SBE approved the State Superintendent of Public Instruction’s recommendations for the full implementation of a technology-enabled assessment system and the administration of the Smarter Balanced Summative Assessments in 2014–15 (</w:t>
      </w:r>
      <w:hyperlink r:id="rId15" w:tooltip="This link opens the November 2014 SBE Agenda Item 03.">
        <w:r w:rsidRPr="496F98AD">
          <w:rPr>
            <w:rStyle w:val="Hyperlink"/>
            <w:rFonts w:eastAsia="Arial" w:cs="Arial"/>
          </w:rPr>
          <w:t>http://www.cde.ca.gov/be/ag/ag/yr14/documents/nov14item03.doc</w:t>
        </w:r>
      </w:hyperlink>
      <w:r w:rsidRPr="496F98AD">
        <w:rPr>
          <w:rFonts w:eastAsia="Arial" w:cs="Arial"/>
        </w:rPr>
        <w:t>).</w:t>
      </w:r>
    </w:p>
    <w:p w14:paraId="575D8D1E" w14:textId="77777777" w:rsidR="003E4DF7" w:rsidRDefault="003E4DF7" w:rsidP="001C7B46">
      <w:pPr>
        <w:pStyle w:val="Heading2"/>
        <w:spacing w:before="480" w:after="240"/>
        <w:rPr>
          <w:sz w:val="36"/>
          <w:szCs w:val="36"/>
        </w:rPr>
      </w:pPr>
      <w:r>
        <w:rPr>
          <w:sz w:val="36"/>
          <w:szCs w:val="36"/>
        </w:rPr>
        <w:t>Fiscal Analysis (as appropriate)</w:t>
      </w:r>
    </w:p>
    <w:p w14:paraId="27244BEF" w14:textId="3DB87A64" w:rsidR="00D97836" w:rsidRPr="00D97836" w:rsidRDefault="00D97836" w:rsidP="001C7B46">
      <w:pPr>
        <w:spacing w:after="240"/>
      </w:pPr>
      <w:r w:rsidRPr="00D97836">
        <w:t>Not applicable.</w:t>
      </w:r>
    </w:p>
    <w:p w14:paraId="64545752" w14:textId="77777777" w:rsidR="00406F50" w:rsidRPr="001B3958" w:rsidRDefault="00406F50" w:rsidP="001C7B46">
      <w:pPr>
        <w:pStyle w:val="Heading2"/>
        <w:spacing w:before="480" w:after="240"/>
        <w:rPr>
          <w:sz w:val="36"/>
          <w:szCs w:val="36"/>
        </w:rPr>
      </w:pPr>
      <w:r w:rsidRPr="001B3958">
        <w:rPr>
          <w:sz w:val="36"/>
          <w:szCs w:val="36"/>
        </w:rPr>
        <w:lastRenderedPageBreak/>
        <w:t>Attachment(s)</w:t>
      </w:r>
    </w:p>
    <w:p w14:paraId="12A6C021" w14:textId="3EE2FF5B" w:rsidR="009B04E1" w:rsidRPr="00D97836" w:rsidRDefault="19D6AEF7" w:rsidP="00E8592A">
      <w:pPr>
        <w:pStyle w:val="ListParagraph"/>
        <w:numPr>
          <w:ilvl w:val="0"/>
          <w:numId w:val="9"/>
        </w:numPr>
        <w:spacing w:after="240"/>
      </w:pPr>
      <w:r>
        <w:t>Smarter Balanced Assessments: What Do the Scores Mean? (1 page)</w:t>
      </w:r>
    </w:p>
    <w:sectPr w:rsidR="009B04E1" w:rsidRPr="00D97836" w:rsidSect="002222E7">
      <w:headerReference w:type="default" r:id="rId16"/>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2F7697" w14:textId="77777777" w:rsidR="00E15D86" w:rsidRDefault="00E15D86" w:rsidP="000E09DC">
      <w:r>
        <w:separator/>
      </w:r>
    </w:p>
  </w:endnote>
  <w:endnote w:type="continuationSeparator" w:id="0">
    <w:p w14:paraId="6EFEA80D" w14:textId="77777777" w:rsidR="00E15D86" w:rsidRDefault="00E15D86" w:rsidP="000E09DC">
      <w:r>
        <w:continuationSeparator/>
      </w:r>
    </w:p>
  </w:endnote>
  <w:endnote w:type="continuationNotice" w:id="1">
    <w:p w14:paraId="25D21B4D" w14:textId="77777777" w:rsidR="00E15D86" w:rsidRDefault="00E15D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9D607" w14:textId="77777777" w:rsidR="00E15D86" w:rsidRDefault="00E15D86" w:rsidP="000E09DC">
      <w:r>
        <w:separator/>
      </w:r>
    </w:p>
  </w:footnote>
  <w:footnote w:type="continuationSeparator" w:id="0">
    <w:p w14:paraId="40561640" w14:textId="77777777" w:rsidR="00E15D86" w:rsidRDefault="00E15D86" w:rsidP="000E09DC">
      <w:r>
        <w:continuationSeparator/>
      </w:r>
    </w:p>
  </w:footnote>
  <w:footnote w:type="continuationNotice" w:id="1">
    <w:p w14:paraId="45031DCF" w14:textId="77777777" w:rsidR="00E15D86" w:rsidRDefault="00E15D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8AF7E"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AA14C37" w14:textId="77777777" w:rsidR="000E09DC" w:rsidRDefault="000E09DC"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sidR="0047534A">
      <w:rPr>
        <w:rFonts w:cs="Arial"/>
        <w:noProof/>
      </w:rPr>
      <w:t>2</w:t>
    </w:r>
    <w:r w:rsidRPr="000E09DC">
      <w:rPr>
        <w:rFonts w:cs="Arial"/>
        <w:noProof/>
        <w:color w:val="2B579A"/>
        <w:shd w:val="clear" w:color="auto" w:fill="E6E6E6"/>
      </w:rPr>
      <w:fldChar w:fldCharType="end"/>
    </w:r>
    <w:r w:rsidRPr="000E09DC">
      <w:rPr>
        <w:rFonts w:cs="Arial"/>
      </w:rPr>
      <w:t xml:space="preserve"> of </w:t>
    </w:r>
    <w:r w:rsidR="00527B0E">
      <w:rPr>
        <w:rFonts w:cs="Arial"/>
      </w:rPr>
      <w:t>3</w:t>
    </w:r>
  </w:p>
  <w:p w14:paraId="78F5B2D8"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121C5C1A" w14:textId="10932F55" w:rsidR="00103BC6" w:rsidRDefault="00103BC6">
        <w:pPr>
          <w:pStyle w:val="Header"/>
          <w:jc w:val="right"/>
        </w:pPr>
        <w:r>
          <w:t>im</w:t>
        </w:r>
        <w:r w:rsidR="00D90A04">
          <w:t>a</w:t>
        </w:r>
        <w:r>
          <w:t>b-adad-</w:t>
        </w:r>
        <w:r w:rsidR="00937DE3">
          <w:t>sep</w:t>
        </w:r>
        <w:r w:rsidR="001C7B46">
          <w:t>24</w:t>
        </w:r>
        <w:r>
          <w:t>item</w:t>
        </w:r>
        <w:r w:rsidR="00616E13">
          <w:t>0</w:t>
        </w:r>
        <w:r w:rsidR="00937DE3">
          <w:t>3</w:t>
        </w:r>
      </w:p>
      <w:p w14:paraId="650600CC" w14:textId="77777777" w:rsidR="00223112" w:rsidRPr="00103BC6" w:rsidRDefault="00103BC6" w:rsidP="00103BC6">
        <w:pPr>
          <w:pStyle w:val="Header"/>
          <w:spacing w:after="360"/>
          <w:jc w:val="right"/>
        </w:pPr>
        <w:r w:rsidRPr="001B4214">
          <w:rPr>
            <w:shd w:val="clear" w:color="auto" w:fill="FFFFFF" w:themeFill="background1"/>
          </w:rPr>
          <w:t xml:space="preserve">Page </w:t>
        </w:r>
        <w:r w:rsidRPr="001B4214">
          <w:rPr>
            <w:bCs/>
            <w:shd w:val="clear" w:color="auto" w:fill="FFFFFF" w:themeFill="background1"/>
          </w:rPr>
          <w:fldChar w:fldCharType="begin"/>
        </w:r>
        <w:r w:rsidRPr="001B4214">
          <w:rPr>
            <w:bCs/>
            <w:shd w:val="clear" w:color="auto" w:fill="FFFFFF" w:themeFill="background1"/>
          </w:rPr>
          <w:instrText xml:space="preserve"> PAGE </w:instrText>
        </w:r>
        <w:r w:rsidRPr="001B4214">
          <w:rPr>
            <w:bCs/>
            <w:shd w:val="clear" w:color="auto" w:fill="FFFFFF" w:themeFill="background1"/>
          </w:rPr>
          <w:fldChar w:fldCharType="separate"/>
        </w:r>
        <w:r w:rsidRPr="001B4214">
          <w:rPr>
            <w:bCs/>
            <w:noProof/>
            <w:shd w:val="clear" w:color="auto" w:fill="FFFFFF" w:themeFill="background1"/>
          </w:rPr>
          <w:t>2</w:t>
        </w:r>
        <w:r w:rsidRPr="001B4214">
          <w:rPr>
            <w:bCs/>
            <w:shd w:val="clear" w:color="auto" w:fill="FFFFFF" w:themeFill="background1"/>
          </w:rPr>
          <w:fldChar w:fldCharType="end"/>
        </w:r>
        <w:r w:rsidRPr="001B4214">
          <w:rPr>
            <w:shd w:val="clear" w:color="auto" w:fill="FFFFFF" w:themeFill="background1"/>
          </w:rPr>
          <w:t xml:space="preserve"> of </w:t>
        </w:r>
        <w:r w:rsidRPr="001B4214">
          <w:rPr>
            <w:bCs/>
            <w:shd w:val="clear" w:color="auto" w:fill="FFFFFF" w:themeFill="background1"/>
          </w:rPr>
          <w:fldChar w:fldCharType="begin"/>
        </w:r>
        <w:r w:rsidRPr="001B4214">
          <w:rPr>
            <w:bCs/>
            <w:shd w:val="clear" w:color="auto" w:fill="FFFFFF" w:themeFill="background1"/>
          </w:rPr>
          <w:instrText xml:space="preserve"> NUMPAGES  </w:instrText>
        </w:r>
        <w:r w:rsidRPr="001B4214">
          <w:rPr>
            <w:bCs/>
            <w:shd w:val="clear" w:color="auto" w:fill="FFFFFF" w:themeFill="background1"/>
          </w:rPr>
          <w:fldChar w:fldCharType="separate"/>
        </w:r>
        <w:r w:rsidRPr="001B4214">
          <w:rPr>
            <w:bCs/>
            <w:noProof/>
            <w:shd w:val="clear" w:color="auto" w:fill="FFFFFF" w:themeFill="background1"/>
          </w:rPr>
          <w:t>2</w:t>
        </w:r>
        <w:r w:rsidRPr="001B4214">
          <w:rPr>
            <w:bCs/>
            <w:shd w:val="clear" w:color="auto" w:fill="FFFFFF" w:themeFill="background1"/>
          </w:rPr>
          <w:fldChar w:fldCharType="end"/>
        </w:r>
      </w:p>
    </w:sdtContent>
  </w:sdt>
</w:hdr>
</file>

<file path=word/intelligence2.xml><?xml version="1.0" encoding="utf-8"?>
<int2:intelligence xmlns:int2="http://schemas.microsoft.com/office/intelligence/2020/intelligence" xmlns:oel="http://schemas.microsoft.com/office/2019/extlst">
  <int2:observations>
    <int2:bookmark int2:bookmarkName="_Int_qxQTQF0M" int2:invalidationBookmarkName="" int2:hashCode="deaoA59AWVbwRC" int2:id="5pFsqYF8">
      <int2:state int2:value="Reviewed" int2:type="WordDesignerPullQuotes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52F1EC"/>
    <w:multiLevelType w:val="hybridMultilevel"/>
    <w:tmpl w:val="F8988A0A"/>
    <w:lvl w:ilvl="0" w:tplc="1558162A">
      <w:start w:val="1"/>
      <w:numFmt w:val="bullet"/>
      <w:lvlText w:val=""/>
      <w:lvlJc w:val="left"/>
      <w:pPr>
        <w:ind w:left="720" w:hanging="360"/>
      </w:pPr>
      <w:rPr>
        <w:rFonts w:ascii="Symbol" w:hAnsi="Symbol" w:hint="default"/>
      </w:rPr>
    </w:lvl>
    <w:lvl w:ilvl="1" w:tplc="AB68411C">
      <w:start w:val="1"/>
      <w:numFmt w:val="bullet"/>
      <w:lvlText w:val="o"/>
      <w:lvlJc w:val="left"/>
      <w:pPr>
        <w:ind w:left="1440" w:hanging="360"/>
      </w:pPr>
      <w:rPr>
        <w:rFonts w:ascii="Courier New" w:hAnsi="Courier New" w:hint="default"/>
      </w:rPr>
    </w:lvl>
    <w:lvl w:ilvl="2" w:tplc="3FB2E1A2">
      <w:start w:val="1"/>
      <w:numFmt w:val="bullet"/>
      <w:lvlText w:val=""/>
      <w:lvlJc w:val="left"/>
      <w:pPr>
        <w:ind w:left="2160" w:hanging="360"/>
      </w:pPr>
      <w:rPr>
        <w:rFonts w:ascii="Wingdings" w:hAnsi="Wingdings" w:hint="default"/>
      </w:rPr>
    </w:lvl>
    <w:lvl w:ilvl="3" w:tplc="8620F4B0">
      <w:start w:val="1"/>
      <w:numFmt w:val="bullet"/>
      <w:lvlText w:val=""/>
      <w:lvlJc w:val="left"/>
      <w:pPr>
        <w:ind w:left="2880" w:hanging="360"/>
      </w:pPr>
      <w:rPr>
        <w:rFonts w:ascii="Symbol" w:hAnsi="Symbol" w:hint="default"/>
      </w:rPr>
    </w:lvl>
    <w:lvl w:ilvl="4" w:tplc="A22C010C">
      <w:start w:val="1"/>
      <w:numFmt w:val="bullet"/>
      <w:lvlText w:val="o"/>
      <w:lvlJc w:val="left"/>
      <w:pPr>
        <w:ind w:left="3600" w:hanging="360"/>
      </w:pPr>
      <w:rPr>
        <w:rFonts w:ascii="Courier New" w:hAnsi="Courier New" w:hint="default"/>
      </w:rPr>
    </w:lvl>
    <w:lvl w:ilvl="5" w:tplc="94C6197A">
      <w:start w:val="1"/>
      <w:numFmt w:val="bullet"/>
      <w:lvlText w:val=""/>
      <w:lvlJc w:val="left"/>
      <w:pPr>
        <w:ind w:left="4320" w:hanging="360"/>
      </w:pPr>
      <w:rPr>
        <w:rFonts w:ascii="Wingdings" w:hAnsi="Wingdings" w:hint="default"/>
      </w:rPr>
    </w:lvl>
    <w:lvl w:ilvl="6" w:tplc="B5D8D058">
      <w:start w:val="1"/>
      <w:numFmt w:val="bullet"/>
      <w:lvlText w:val=""/>
      <w:lvlJc w:val="left"/>
      <w:pPr>
        <w:ind w:left="5040" w:hanging="360"/>
      </w:pPr>
      <w:rPr>
        <w:rFonts w:ascii="Symbol" w:hAnsi="Symbol" w:hint="default"/>
      </w:rPr>
    </w:lvl>
    <w:lvl w:ilvl="7" w:tplc="5ED476A4">
      <w:start w:val="1"/>
      <w:numFmt w:val="bullet"/>
      <w:lvlText w:val="o"/>
      <w:lvlJc w:val="left"/>
      <w:pPr>
        <w:ind w:left="5760" w:hanging="360"/>
      </w:pPr>
      <w:rPr>
        <w:rFonts w:ascii="Courier New" w:hAnsi="Courier New" w:hint="default"/>
      </w:rPr>
    </w:lvl>
    <w:lvl w:ilvl="8" w:tplc="E668C1E8">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963CAA"/>
    <w:multiLevelType w:val="hybridMultilevel"/>
    <w:tmpl w:val="2C0E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807817496">
    <w:abstractNumId w:val="4"/>
  </w:num>
  <w:num w:numId="2" w16cid:durableId="405691594">
    <w:abstractNumId w:val="8"/>
  </w:num>
  <w:num w:numId="3" w16cid:durableId="1224677799">
    <w:abstractNumId w:val="2"/>
  </w:num>
  <w:num w:numId="4" w16cid:durableId="1303391300">
    <w:abstractNumId w:val="5"/>
  </w:num>
  <w:num w:numId="5" w16cid:durableId="952518171">
    <w:abstractNumId w:val="7"/>
  </w:num>
  <w:num w:numId="6" w16cid:durableId="569997754">
    <w:abstractNumId w:val="0"/>
  </w:num>
  <w:num w:numId="7" w16cid:durableId="162865168">
    <w:abstractNumId w:val="3"/>
  </w:num>
  <w:num w:numId="8" w16cid:durableId="143354093">
    <w:abstractNumId w:val="1"/>
  </w:num>
  <w:num w:numId="9" w16cid:durableId="17917076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78B6"/>
    <w:rsid w:val="00011958"/>
    <w:rsid w:val="00013EEA"/>
    <w:rsid w:val="00014E7C"/>
    <w:rsid w:val="000324AD"/>
    <w:rsid w:val="00053747"/>
    <w:rsid w:val="00055099"/>
    <w:rsid w:val="00067376"/>
    <w:rsid w:val="000829D4"/>
    <w:rsid w:val="000A0D0B"/>
    <w:rsid w:val="000A32F1"/>
    <w:rsid w:val="000C29EF"/>
    <w:rsid w:val="000C51BC"/>
    <w:rsid w:val="000D64CC"/>
    <w:rsid w:val="000E09DC"/>
    <w:rsid w:val="00100909"/>
    <w:rsid w:val="00103BC6"/>
    <w:rsid w:val="001048F3"/>
    <w:rsid w:val="001063EB"/>
    <w:rsid w:val="00116080"/>
    <w:rsid w:val="00116BBA"/>
    <w:rsid w:val="00117F5E"/>
    <w:rsid w:val="00130059"/>
    <w:rsid w:val="00146918"/>
    <w:rsid w:val="00153577"/>
    <w:rsid w:val="00154F8F"/>
    <w:rsid w:val="0018148D"/>
    <w:rsid w:val="00187285"/>
    <w:rsid w:val="001A0CA5"/>
    <w:rsid w:val="001B3958"/>
    <w:rsid w:val="001B4214"/>
    <w:rsid w:val="001B46D2"/>
    <w:rsid w:val="001C1775"/>
    <w:rsid w:val="001C7946"/>
    <w:rsid w:val="001C7B46"/>
    <w:rsid w:val="001E18EA"/>
    <w:rsid w:val="001E1929"/>
    <w:rsid w:val="001E5E78"/>
    <w:rsid w:val="001E68CD"/>
    <w:rsid w:val="00203B0D"/>
    <w:rsid w:val="002121F1"/>
    <w:rsid w:val="0022080D"/>
    <w:rsid w:val="002222E7"/>
    <w:rsid w:val="00223112"/>
    <w:rsid w:val="00226FDD"/>
    <w:rsid w:val="002402CB"/>
    <w:rsid w:val="00240B26"/>
    <w:rsid w:val="00257867"/>
    <w:rsid w:val="00265543"/>
    <w:rsid w:val="00272915"/>
    <w:rsid w:val="00284FDF"/>
    <w:rsid w:val="002B0068"/>
    <w:rsid w:val="002B4B14"/>
    <w:rsid w:val="002C09E5"/>
    <w:rsid w:val="002C45C1"/>
    <w:rsid w:val="002D15AF"/>
    <w:rsid w:val="002D1A82"/>
    <w:rsid w:val="002E4CB5"/>
    <w:rsid w:val="002E5AA2"/>
    <w:rsid w:val="002E6FCA"/>
    <w:rsid w:val="002F279B"/>
    <w:rsid w:val="00315131"/>
    <w:rsid w:val="00324955"/>
    <w:rsid w:val="00331C70"/>
    <w:rsid w:val="0035149D"/>
    <w:rsid w:val="00357654"/>
    <w:rsid w:val="00363520"/>
    <w:rsid w:val="003669B7"/>
    <w:rsid w:val="003674DC"/>
    <w:rsid w:val="0036791D"/>
    <w:rsid w:val="003705FC"/>
    <w:rsid w:val="00384ACF"/>
    <w:rsid w:val="00386EB6"/>
    <w:rsid w:val="00390775"/>
    <w:rsid w:val="00393CAC"/>
    <w:rsid w:val="003948E6"/>
    <w:rsid w:val="003A4F63"/>
    <w:rsid w:val="003A6226"/>
    <w:rsid w:val="003D1ECD"/>
    <w:rsid w:val="003E0472"/>
    <w:rsid w:val="003E1E8D"/>
    <w:rsid w:val="003E4DF7"/>
    <w:rsid w:val="003F1DC6"/>
    <w:rsid w:val="003F378A"/>
    <w:rsid w:val="003F3C3C"/>
    <w:rsid w:val="0040547C"/>
    <w:rsid w:val="00406F50"/>
    <w:rsid w:val="00407E9B"/>
    <w:rsid w:val="00415C6A"/>
    <w:rsid w:val="00417F54"/>
    <w:rsid w:val="004203BC"/>
    <w:rsid w:val="004237E5"/>
    <w:rsid w:val="00423849"/>
    <w:rsid w:val="00425C68"/>
    <w:rsid w:val="00425DE4"/>
    <w:rsid w:val="004333F1"/>
    <w:rsid w:val="00433402"/>
    <w:rsid w:val="0044369D"/>
    <w:rsid w:val="0044670C"/>
    <w:rsid w:val="004557C4"/>
    <w:rsid w:val="004663C7"/>
    <w:rsid w:val="0047534A"/>
    <w:rsid w:val="00490738"/>
    <w:rsid w:val="00490F87"/>
    <w:rsid w:val="00494CBB"/>
    <w:rsid w:val="004B036B"/>
    <w:rsid w:val="004B2032"/>
    <w:rsid w:val="004B74FA"/>
    <w:rsid w:val="004D3E39"/>
    <w:rsid w:val="004D6632"/>
    <w:rsid w:val="004D6BDB"/>
    <w:rsid w:val="004D6D23"/>
    <w:rsid w:val="004E029B"/>
    <w:rsid w:val="0050244E"/>
    <w:rsid w:val="005115A6"/>
    <w:rsid w:val="005156E5"/>
    <w:rsid w:val="005177D0"/>
    <w:rsid w:val="00517C00"/>
    <w:rsid w:val="005220AA"/>
    <w:rsid w:val="005232DD"/>
    <w:rsid w:val="00527B0E"/>
    <w:rsid w:val="00533338"/>
    <w:rsid w:val="005414DA"/>
    <w:rsid w:val="005665BB"/>
    <w:rsid w:val="0058635A"/>
    <w:rsid w:val="005A1FFE"/>
    <w:rsid w:val="005A4405"/>
    <w:rsid w:val="005A5F4B"/>
    <w:rsid w:val="005B1E3C"/>
    <w:rsid w:val="005B6DAE"/>
    <w:rsid w:val="005C69F6"/>
    <w:rsid w:val="005D5048"/>
    <w:rsid w:val="005F4B20"/>
    <w:rsid w:val="006000A9"/>
    <w:rsid w:val="006000E0"/>
    <w:rsid w:val="006101AC"/>
    <w:rsid w:val="006133FA"/>
    <w:rsid w:val="006141C8"/>
    <w:rsid w:val="00616E13"/>
    <w:rsid w:val="006379C3"/>
    <w:rsid w:val="00650B99"/>
    <w:rsid w:val="00654AA8"/>
    <w:rsid w:val="00692300"/>
    <w:rsid w:val="00693951"/>
    <w:rsid w:val="006A0F6D"/>
    <w:rsid w:val="006A682D"/>
    <w:rsid w:val="006B2111"/>
    <w:rsid w:val="006B2E85"/>
    <w:rsid w:val="006B32C3"/>
    <w:rsid w:val="006C382C"/>
    <w:rsid w:val="006D0223"/>
    <w:rsid w:val="006E06C6"/>
    <w:rsid w:val="006F09C8"/>
    <w:rsid w:val="006F0A9F"/>
    <w:rsid w:val="006F38D2"/>
    <w:rsid w:val="00722387"/>
    <w:rsid w:val="00722C44"/>
    <w:rsid w:val="00726EDA"/>
    <w:rsid w:val="007313A3"/>
    <w:rsid w:val="00736A39"/>
    <w:rsid w:val="00736AE1"/>
    <w:rsid w:val="007428B8"/>
    <w:rsid w:val="00746164"/>
    <w:rsid w:val="00747D73"/>
    <w:rsid w:val="00780BB6"/>
    <w:rsid w:val="00794D22"/>
    <w:rsid w:val="00797B36"/>
    <w:rsid w:val="007B1A88"/>
    <w:rsid w:val="007B4AE0"/>
    <w:rsid w:val="007C5697"/>
    <w:rsid w:val="007D2A54"/>
    <w:rsid w:val="007D30BD"/>
    <w:rsid w:val="007D6A8F"/>
    <w:rsid w:val="007F734F"/>
    <w:rsid w:val="007F76A6"/>
    <w:rsid w:val="0081469A"/>
    <w:rsid w:val="00816AC4"/>
    <w:rsid w:val="00827414"/>
    <w:rsid w:val="00832C10"/>
    <w:rsid w:val="00843B48"/>
    <w:rsid w:val="00864212"/>
    <w:rsid w:val="00872A94"/>
    <w:rsid w:val="00880CE2"/>
    <w:rsid w:val="00886A6F"/>
    <w:rsid w:val="00886FAC"/>
    <w:rsid w:val="0089024E"/>
    <w:rsid w:val="008909EE"/>
    <w:rsid w:val="0089632D"/>
    <w:rsid w:val="008C48AC"/>
    <w:rsid w:val="008CD920"/>
    <w:rsid w:val="008D4F29"/>
    <w:rsid w:val="008D546E"/>
    <w:rsid w:val="008D5FE6"/>
    <w:rsid w:val="008D67C3"/>
    <w:rsid w:val="008E4216"/>
    <w:rsid w:val="008E53BD"/>
    <w:rsid w:val="008F1A17"/>
    <w:rsid w:val="00902526"/>
    <w:rsid w:val="0091117B"/>
    <w:rsid w:val="00920E82"/>
    <w:rsid w:val="00930E51"/>
    <w:rsid w:val="00937DE3"/>
    <w:rsid w:val="0094156A"/>
    <w:rsid w:val="009466A6"/>
    <w:rsid w:val="00950DC7"/>
    <w:rsid w:val="00954F34"/>
    <w:rsid w:val="00983DC3"/>
    <w:rsid w:val="00987DE7"/>
    <w:rsid w:val="009A7E14"/>
    <w:rsid w:val="009B04E1"/>
    <w:rsid w:val="009B1CDC"/>
    <w:rsid w:val="009C01DB"/>
    <w:rsid w:val="009C0408"/>
    <w:rsid w:val="009C784C"/>
    <w:rsid w:val="009D2951"/>
    <w:rsid w:val="009D3E2B"/>
    <w:rsid w:val="009D5028"/>
    <w:rsid w:val="009D7AEF"/>
    <w:rsid w:val="009E1737"/>
    <w:rsid w:val="009E58BD"/>
    <w:rsid w:val="009F25E2"/>
    <w:rsid w:val="009F35F4"/>
    <w:rsid w:val="009F4436"/>
    <w:rsid w:val="00A03A15"/>
    <w:rsid w:val="00A07F42"/>
    <w:rsid w:val="00A16315"/>
    <w:rsid w:val="00A2380C"/>
    <w:rsid w:val="00A23D9B"/>
    <w:rsid w:val="00A30B3C"/>
    <w:rsid w:val="00A324ED"/>
    <w:rsid w:val="00A3535B"/>
    <w:rsid w:val="00A367BF"/>
    <w:rsid w:val="00A50AC1"/>
    <w:rsid w:val="00A52B5B"/>
    <w:rsid w:val="00A60454"/>
    <w:rsid w:val="00A61380"/>
    <w:rsid w:val="00A82B05"/>
    <w:rsid w:val="00AA4E18"/>
    <w:rsid w:val="00AB48FC"/>
    <w:rsid w:val="00AB5BFD"/>
    <w:rsid w:val="00AB716C"/>
    <w:rsid w:val="00AC433D"/>
    <w:rsid w:val="00AC72B9"/>
    <w:rsid w:val="00AD3308"/>
    <w:rsid w:val="00AF3F8B"/>
    <w:rsid w:val="00B1294C"/>
    <w:rsid w:val="00B15C25"/>
    <w:rsid w:val="00B20037"/>
    <w:rsid w:val="00B30328"/>
    <w:rsid w:val="00B32556"/>
    <w:rsid w:val="00B465D4"/>
    <w:rsid w:val="00B57805"/>
    <w:rsid w:val="00B723BE"/>
    <w:rsid w:val="00B77AE8"/>
    <w:rsid w:val="00B82705"/>
    <w:rsid w:val="00B829DE"/>
    <w:rsid w:val="00B9157C"/>
    <w:rsid w:val="00BC179F"/>
    <w:rsid w:val="00BC1E82"/>
    <w:rsid w:val="00BD0558"/>
    <w:rsid w:val="00BF5837"/>
    <w:rsid w:val="00C05AAB"/>
    <w:rsid w:val="00C1663E"/>
    <w:rsid w:val="00C220CE"/>
    <w:rsid w:val="00C27D57"/>
    <w:rsid w:val="00C34524"/>
    <w:rsid w:val="00C44DD4"/>
    <w:rsid w:val="00C4796C"/>
    <w:rsid w:val="00C702BB"/>
    <w:rsid w:val="00C802E5"/>
    <w:rsid w:val="00C82CBA"/>
    <w:rsid w:val="00C948BC"/>
    <w:rsid w:val="00C97FC5"/>
    <w:rsid w:val="00CE1C84"/>
    <w:rsid w:val="00CF033C"/>
    <w:rsid w:val="00CF3178"/>
    <w:rsid w:val="00D040B9"/>
    <w:rsid w:val="00D04B48"/>
    <w:rsid w:val="00D05245"/>
    <w:rsid w:val="00D103B6"/>
    <w:rsid w:val="00D20EE7"/>
    <w:rsid w:val="00D21D8F"/>
    <w:rsid w:val="00D31504"/>
    <w:rsid w:val="00D32452"/>
    <w:rsid w:val="00D32706"/>
    <w:rsid w:val="00D36D14"/>
    <w:rsid w:val="00D47DAB"/>
    <w:rsid w:val="00D5115F"/>
    <w:rsid w:val="00D559BB"/>
    <w:rsid w:val="00D6156E"/>
    <w:rsid w:val="00D705F7"/>
    <w:rsid w:val="00D853A0"/>
    <w:rsid w:val="00D8667C"/>
    <w:rsid w:val="00D86AB9"/>
    <w:rsid w:val="00D90A04"/>
    <w:rsid w:val="00D97836"/>
    <w:rsid w:val="00DC4FF1"/>
    <w:rsid w:val="00DC668D"/>
    <w:rsid w:val="00E03083"/>
    <w:rsid w:val="00E15D86"/>
    <w:rsid w:val="00E31419"/>
    <w:rsid w:val="00E40DF7"/>
    <w:rsid w:val="00E61411"/>
    <w:rsid w:val="00E74705"/>
    <w:rsid w:val="00E8592A"/>
    <w:rsid w:val="00E90245"/>
    <w:rsid w:val="00E91FB6"/>
    <w:rsid w:val="00E9262A"/>
    <w:rsid w:val="00E97B14"/>
    <w:rsid w:val="00EA177A"/>
    <w:rsid w:val="00EA2BA5"/>
    <w:rsid w:val="00EA389E"/>
    <w:rsid w:val="00EA7D4F"/>
    <w:rsid w:val="00EB16F7"/>
    <w:rsid w:val="00EC504C"/>
    <w:rsid w:val="00ED64DB"/>
    <w:rsid w:val="00EE1EE8"/>
    <w:rsid w:val="00EE2420"/>
    <w:rsid w:val="00EE6CC8"/>
    <w:rsid w:val="00EF169C"/>
    <w:rsid w:val="00EF21D8"/>
    <w:rsid w:val="00EF2ED4"/>
    <w:rsid w:val="00EF3BAD"/>
    <w:rsid w:val="00F1163A"/>
    <w:rsid w:val="00F23ABC"/>
    <w:rsid w:val="00F4039A"/>
    <w:rsid w:val="00F40510"/>
    <w:rsid w:val="00F5608F"/>
    <w:rsid w:val="00F5625B"/>
    <w:rsid w:val="00F563DC"/>
    <w:rsid w:val="00FA43DE"/>
    <w:rsid w:val="00FB1A8F"/>
    <w:rsid w:val="00FB6600"/>
    <w:rsid w:val="00FC0313"/>
    <w:rsid w:val="00FC1FCE"/>
    <w:rsid w:val="00FD7013"/>
    <w:rsid w:val="00FE071E"/>
    <w:rsid w:val="00FE3007"/>
    <w:rsid w:val="00FE3B62"/>
    <w:rsid w:val="00FE4BD6"/>
    <w:rsid w:val="00FF277C"/>
    <w:rsid w:val="00FF3E96"/>
    <w:rsid w:val="01ED829A"/>
    <w:rsid w:val="03140787"/>
    <w:rsid w:val="039BD13D"/>
    <w:rsid w:val="05F1A1AB"/>
    <w:rsid w:val="0650F0A3"/>
    <w:rsid w:val="0A9BCABD"/>
    <w:rsid w:val="0BE51020"/>
    <w:rsid w:val="0C2B115E"/>
    <w:rsid w:val="0C72B3F5"/>
    <w:rsid w:val="0CF3A7B8"/>
    <w:rsid w:val="0E417C94"/>
    <w:rsid w:val="0F0CA759"/>
    <w:rsid w:val="0F68E4D7"/>
    <w:rsid w:val="105C3D83"/>
    <w:rsid w:val="10768E90"/>
    <w:rsid w:val="12075562"/>
    <w:rsid w:val="1210E98B"/>
    <w:rsid w:val="12D90C84"/>
    <w:rsid w:val="1361D4EE"/>
    <w:rsid w:val="1378DED9"/>
    <w:rsid w:val="16E5EB6F"/>
    <w:rsid w:val="16EAD87F"/>
    <w:rsid w:val="1719B50F"/>
    <w:rsid w:val="171CB122"/>
    <w:rsid w:val="18D78F35"/>
    <w:rsid w:val="19D6AEF7"/>
    <w:rsid w:val="1AB952FB"/>
    <w:rsid w:val="1AC94F7B"/>
    <w:rsid w:val="1B2FF2F5"/>
    <w:rsid w:val="1CD3A829"/>
    <w:rsid w:val="1D249C99"/>
    <w:rsid w:val="1D324800"/>
    <w:rsid w:val="1D63A7E1"/>
    <w:rsid w:val="1D7A4A72"/>
    <w:rsid w:val="1D97A229"/>
    <w:rsid w:val="1DBC9F08"/>
    <w:rsid w:val="1F0EEE51"/>
    <w:rsid w:val="22F53771"/>
    <w:rsid w:val="23CE49D5"/>
    <w:rsid w:val="24476857"/>
    <w:rsid w:val="246EF772"/>
    <w:rsid w:val="28926A16"/>
    <w:rsid w:val="2A8CDFC5"/>
    <w:rsid w:val="2AAA0434"/>
    <w:rsid w:val="2B7555EF"/>
    <w:rsid w:val="2C89E76B"/>
    <w:rsid w:val="2CCDEFA9"/>
    <w:rsid w:val="2D1675A3"/>
    <w:rsid w:val="2FDB2386"/>
    <w:rsid w:val="3041B7F0"/>
    <w:rsid w:val="306252C7"/>
    <w:rsid w:val="30D716A5"/>
    <w:rsid w:val="310E0BD4"/>
    <w:rsid w:val="311C5966"/>
    <w:rsid w:val="3257FB5A"/>
    <w:rsid w:val="3398BE22"/>
    <w:rsid w:val="33E79877"/>
    <w:rsid w:val="3441B6A7"/>
    <w:rsid w:val="348453AC"/>
    <w:rsid w:val="34D50C3F"/>
    <w:rsid w:val="35CA18AB"/>
    <w:rsid w:val="36B070E3"/>
    <w:rsid w:val="39A90E67"/>
    <w:rsid w:val="3AB39EE1"/>
    <w:rsid w:val="3B8661F2"/>
    <w:rsid w:val="3BB525BA"/>
    <w:rsid w:val="3C122DA0"/>
    <w:rsid w:val="3C635CB9"/>
    <w:rsid w:val="3D079E67"/>
    <w:rsid w:val="3EF29EA8"/>
    <w:rsid w:val="3F9810E9"/>
    <w:rsid w:val="40BF38FA"/>
    <w:rsid w:val="4170CF2A"/>
    <w:rsid w:val="43222C33"/>
    <w:rsid w:val="44F00792"/>
    <w:rsid w:val="45309616"/>
    <w:rsid w:val="45CD8EFB"/>
    <w:rsid w:val="45F71D87"/>
    <w:rsid w:val="45F7C4A9"/>
    <w:rsid w:val="4649584B"/>
    <w:rsid w:val="46B73DA1"/>
    <w:rsid w:val="4737B9E8"/>
    <w:rsid w:val="48D61583"/>
    <w:rsid w:val="496F98AD"/>
    <w:rsid w:val="499EA5BD"/>
    <w:rsid w:val="4A3B1C4D"/>
    <w:rsid w:val="4AF659E7"/>
    <w:rsid w:val="4B23FEE2"/>
    <w:rsid w:val="4B9978F5"/>
    <w:rsid w:val="4CA7FA5D"/>
    <w:rsid w:val="4E2588CB"/>
    <w:rsid w:val="5020FEE2"/>
    <w:rsid w:val="503C04CF"/>
    <w:rsid w:val="54F490E4"/>
    <w:rsid w:val="55D8E30F"/>
    <w:rsid w:val="56DFADDB"/>
    <w:rsid w:val="581464B8"/>
    <w:rsid w:val="58C15CFF"/>
    <w:rsid w:val="5A54B0F6"/>
    <w:rsid w:val="5E0D5702"/>
    <w:rsid w:val="5E7319BF"/>
    <w:rsid w:val="6092487D"/>
    <w:rsid w:val="60E4BCD1"/>
    <w:rsid w:val="614315F3"/>
    <w:rsid w:val="61E6A228"/>
    <w:rsid w:val="62CDB50C"/>
    <w:rsid w:val="640CDE5D"/>
    <w:rsid w:val="644451AF"/>
    <w:rsid w:val="66EF726E"/>
    <w:rsid w:val="67839679"/>
    <w:rsid w:val="69F85F08"/>
    <w:rsid w:val="6BEA9E38"/>
    <w:rsid w:val="6BEEDCD1"/>
    <w:rsid w:val="6F5A9F2A"/>
    <w:rsid w:val="6FB8B029"/>
    <w:rsid w:val="6FEBA0F0"/>
    <w:rsid w:val="707B94D3"/>
    <w:rsid w:val="74DB6B30"/>
    <w:rsid w:val="757E539F"/>
    <w:rsid w:val="771203E1"/>
    <w:rsid w:val="78696B7D"/>
    <w:rsid w:val="78AFBBAC"/>
    <w:rsid w:val="793A3EE4"/>
    <w:rsid w:val="7ABFFD47"/>
    <w:rsid w:val="7AEAEE81"/>
    <w:rsid w:val="7B1D9A95"/>
    <w:rsid w:val="7C7ABF8F"/>
    <w:rsid w:val="7E4FE1F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71DEFA"/>
  <w15:chartTrackingRefBased/>
  <w15:docId w15:val="{C12874D7-EA23-4974-AF21-D8049D67A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D97836"/>
    <w:rPr>
      <w:sz w:val="20"/>
      <w:szCs w:val="20"/>
    </w:rPr>
  </w:style>
  <w:style w:type="character" w:customStyle="1" w:styleId="CommentTextChar">
    <w:name w:val="Comment Text Char"/>
    <w:basedOn w:val="DefaultParagraphFont"/>
    <w:link w:val="CommentText"/>
    <w:uiPriority w:val="99"/>
    <w:rsid w:val="00D97836"/>
    <w:rPr>
      <w:rFonts w:ascii="Arial" w:eastAsia="Times New Roman" w:hAnsi="Arial" w:cs="Times New Roman"/>
      <w:sz w:val="20"/>
      <w:szCs w:val="20"/>
    </w:rPr>
  </w:style>
  <w:style w:type="character" w:styleId="CommentReference">
    <w:name w:val="annotation reference"/>
    <w:basedOn w:val="DefaultParagraphFont"/>
    <w:uiPriority w:val="99"/>
    <w:unhideWhenUsed/>
    <w:rsid w:val="00D97836"/>
    <w:rPr>
      <w:sz w:val="16"/>
      <w:szCs w:val="16"/>
    </w:rPr>
  </w:style>
  <w:style w:type="character" w:customStyle="1" w:styleId="ListParagraphChar">
    <w:name w:val="List Paragraph Char"/>
    <w:aliases w:val="list Char,List1 Char,List11 Char,Step Paragraph Char"/>
    <w:link w:val="ListParagraph"/>
    <w:uiPriority w:val="34"/>
    <w:locked/>
    <w:rsid w:val="00D97836"/>
    <w:rPr>
      <w:rFonts w:ascii="Arial" w:eastAsia="Times New Roman" w:hAnsi="Arial" w:cs="Times New Roman"/>
      <w:sz w:val="24"/>
      <w:szCs w:val="24"/>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3E0472"/>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3E0472"/>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3E0472"/>
    <w:rPr>
      <w:b/>
      <w:bCs/>
    </w:rPr>
  </w:style>
  <w:style w:type="character" w:customStyle="1" w:styleId="CommentSubjectChar">
    <w:name w:val="Comment Subject Char"/>
    <w:basedOn w:val="CommentTextChar"/>
    <w:link w:val="CommentSubject"/>
    <w:uiPriority w:val="99"/>
    <w:semiHidden/>
    <w:rsid w:val="003E0472"/>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e.ca.gov/be/ag/ag/yr24/documents/jul24item04.doc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caaspp-elpac.ets.org/caasp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www.cde.ca.gov/be/ag/ag/yr14/documents/nov14item03.doc" TargetMode="External"/><Relationship Id="rId10" Type="http://schemas.openxmlformats.org/officeDocument/2006/relationships/image" Target="media/image1.png"/><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e.ca.gov/be/ag/ag/yr23/documents/sep23item0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aae30ff-d7bc-47e3-882e-cd3423d00d62" xsi:nil="true"/>
    <lcf76f155ced4ddcb4097134ff3c332f xmlns="f89dec18-d0c2-45d2-8a15-31051f2519f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7" ma:contentTypeDescription="Create a new document." ma:contentTypeScope="" ma:versionID="a97d6933f39f04cfd109dd0f07d6aa8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56b87715104447ef79ccde77fe337f74"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030727d-e339-4747-a48e-d67eefbe9f9f}"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9935B0-6B11-4610-996D-F9574B4DCCEB}">
  <ds:schemaRefs>
    <ds:schemaRef ds:uri="http://schemas.microsoft.com/sharepoint/v3/contenttype/forms"/>
  </ds:schemaRefs>
</ds:datastoreItem>
</file>

<file path=customXml/itemProps2.xml><?xml version="1.0" encoding="utf-8"?>
<ds:datastoreItem xmlns:ds="http://schemas.openxmlformats.org/officeDocument/2006/customXml" ds:itemID="{855A353B-21C0-4695-A451-37546C91DCF8}">
  <ds:schemaRefs>
    <ds:schemaRef ds:uri="http://purl.org/dc/dcmitype/"/>
    <ds:schemaRef ds:uri="http://schemas.microsoft.com/office/2006/documentManagement/types"/>
    <ds:schemaRef ds:uri="f89dec18-d0c2-45d2-8a15-31051f2519f8"/>
    <ds:schemaRef ds:uri="http://purl.org/dc/elements/1.1/"/>
    <ds:schemaRef ds:uri="http://schemas.microsoft.com/office/2006/metadata/properties"/>
    <ds:schemaRef ds:uri="http://schemas.microsoft.com/office/infopath/2007/PartnerControls"/>
    <ds:schemaRef ds:uri="http://purl.org/dc/terms/"/>
    <ds:schemaRef ds:uri="1aae30ff-d7bc-47e3-882e-cd3423d00d62"/>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B8CACCA-A706-40E7-B383-61E6B54A4E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876</Words>
  <Characters>6087</Characters>
  <DocSecurity>0</DocSecurity>
  <Lines>50</Lines>
  <Paragraphs>13</Paragraphs>
  <ScaleCrop>false</ScaleCrop>
  <HeadingPairs>
    <vt:vector size="2" baseType="variant">
      <vt:variant>
        <vt:lpstr>Title</vt:lpstr>
      </vt:variant>
      <vt:variant>
        <vt:i4>1</vt:i4>
      </vt:variant>
    </vt:vector>
  </HeadingPairs>
  <TitlesOfParts>
    <vt:vector size="1" baseType="lpstr">
      <vt:lpstr>September 2024 Agenda Item 00 - Meeting Agendas (CA State Board of Education)</vt:lpstr>
    </vt:vector>
  </TitlesOfParts>
  <Company>California State Board of Education</Company>
  <LinksUpToDate>false</LinksUpToDate>
  <CharactersWithSpaces>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Agenda Item 02 - Meeting Agendas (CA State Board of Education)</dc:title>
  <dc:subject>Understanding the Smarter Balanced Summative Assessments for English Language Arts/Literacy and Mathematics Results.</dc:subject>
  <cp:keywords/>
  <dc:description/>
  <cp:lastPrinted>2024-08-16T16:56:00Z</cp:lastPrinted>
  <dcterms:created xsi:type="dcterms:W3CDTF">2024-08-29T22:53:00Z</dcterms:created>
  <dcterms:modified xsi:type="dcterms:W3CDTF">2024-08-29T23:05:00Z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e1a0173bdb0157a1caa09523f13cfd08cbe049231e5742f71c2458e903a2eaab</vt:lpwstr>
  </property>
  <property fmtid="{D5CDD505-2E9C-101B-9397-08002B2CF9AE}" pid="4" name="MediaServiceImageTags">
    <vt:lpwstr/>
  </property>
</Properties>
</file>