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C2CF" w14:textId="77777777" w:rsidR="006E06C6" w:rsidRPr="00CE31C6" w:rsidRDefault="00D5115F" w:rsidP="00B723BE">
      <w:r w:rsidRPr="00CE31C6">
        <w:rPr>
          <w:noProof/>
        </w:rPr>
        <w:drawing>
          <wp:inline distT="0" distB="0" distL="0" distR="0" wp14:anchorId="11344B21" wp14:editId="1E32EA76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4C7357" w14:textId="77777777" w:rsidR="00B723BE" w:rsidRPr="00CE31C6" w:rsidRDefault="00FC1FCE" w:rsidP="00B723BE">
      <w:pPr>
        <w:jc w:val="right"/>
      </w:pPr>
      <w:r w:rsidRPr="00CE31C6">
        <w:t>California Department of Education</w:t>
      </w:r>
    </w:p>
    <w:p w14:paraId="15F198EA" w14:textId="77777777" w:rsidR="00B723BE" w:rsidRPr="00CE31C6" w:rsidRDefault="00FC1FCE" w:rsidP="00B723BE">
      <w:pPr>
        <w:jc w:val="right"/>
      </w:pPr>
      <w:r w:rsidRPr="00CE31C6">
        <w:t>Executive Office</w:t>
      </w:r>
    </w:p>
    <w:p w14:paraId="70840758" w14:textId="77777777" w:rsidR="002B4B14" w:rsidRPr="00CE31C6" w:rsidRDefault="00692300" w:rsidP="00B723BE">
      <w:pPr>
        <w:jc w:val="right"/>
      </w:pPr>
      <w:r w:rsidRPr="00CE31C6">
        <w:t>SBE-00</w:t>
      </w:r>
      <w:r w:rsidR="000324AD" w:rsidRPr="00CE31C6">
        <w:t>3</w:t>
      </w:r>
      <w:r w:rsidRPr="00CE31C6">
        <w:t xml:space="preserve"> (REV. 1</w:t>
      </w:r>
      <w:r w:rsidR="00C27D57" w:rsidRPr="00CE31C6">
        <w:t>1</w:t>
      </w:r>
      <w:r w:rsidRPr="00CE31C6">
        <w:t>/2017</w:t>
      </w:r>
      <w:r w:rsidR="00FC1FCE" w:rsidRPr="00CE31C6">
        <w:t>)</w:t>
      </w:r>
    </w:p>
    <w:p w14:paraId="7D41DBAF" w14:textId="77777777" w:rsidR="00C42258" w:rsidRDefault="003D049E" w:rsidP="00C42258">
      <w:pPr>
        <w:pStyle w:val="Header"/>
        <w:jc w:val="right"/>
      </w:pPr>
      <w:r>
        <w:t>cdoi-slo</w:t>
      </w:r>
      <w:r w:rsidR="00C42258" w:rsidRPr="00974B7F">
        <w:t>-</w:t>
      </w:r>
      <w:r w:rsidR="00C42258">
        <w:t>sep</w:t>
      </w:r>
      <w:r w:rsidR="00C42258" w:rsidRPr="00974B7F">
        <w:t>24item</w:t>
      </w:r>
      <w:r w:rsidR="00C42258">
        <w:t>01</w:t>
      </w:r>
    </w:p>
    <w:p w14:paraId="61435074" w14:textId="77777777" w:rsidR="00B723BE" w:rsidRPr="00CE31C6" w:rsidRDefault="00B723BE" w:rsidP="00FC1FCE">
      <w:pPr>
        <w:pStyle w:val="Heading1"/>
        <w:jc w:val="center"/>
        <w:rPr>
          <w:sz w:val="40"/>
          <w:szCs w:val="40"/>
        </w:rPr>
        <w:sectPr w:rsidR="00B723BE" w:rsidRPr="00CE31C6" w:rsidSect="00FD27BB">
          <w:headerReference w:type="default" r:id="rId11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6E72574B" w14:textId="77777777" w:rsidR="006E06C6" w:rsidRPr="00CE31C6" w:rsidRDefault="006E06C6" w:rsidP="00FC1FCE">
      <w:pPr>
        <w:pStyle w:val="Heading1"/>
        <w:jc w:val="center"/>
        <w:rPr>
          <w:sz w:val="40"/>
          <w:szCs w:val="40"/>
        </w:rPr>
        <w:sectPr w:rsidR="006E06C6" w:rsidRPr="00CE31C6" w:rsidSect="00FD27B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38BBA54" w14:textId="2A90B032" w:rsidR="00FC1FCE" w:rsidRPr="00CE31C6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CE31C6">
        <w:rPr>
          <w:sz w:val="40"/>
          <w:szCs w:val="40"/>
        </w:rPr>
        <w:t>Californ</w:t>
      </w:r>
      <w:r w:rsidR="00693951" w:rsidRPr="00CE31C6">
        <w:rPr>
          <w:sz w:val="40"/>
          <w:szCs w:val="40"/>
        </w:rPr>
        <w:t>ia State Board of Education</w:t>
      </w:r>
      <w:r w:rsidR="00693951" w:rsidRPr="00CE31C6">
        <w:rPr>
          <w:sz w:val="40"/>
          <w:szCs w:val="40"/>
        </w:rPr>
        <w:br/>
      </w:r>
      <w:r w:rsidR="009E2F80" w:rsidRPr="00CE31C6">
        <w:rPr>
          <w:sz w:val="40"/>
          <w:szCs w:val="40"/>
        </w:rPr>
        <w:t xml:space="preserve">September </w:t>
      </w:r>
      <w:r w:rsidR="00773101" w:rsidRPr="00CE31C6">
        <w:rPr>
          <w:sz w:val="40"/>
          <w:szCs w:val="40"/>
        </w:rPr>
        <w:t>2024</w:t>
      </w:r>
      <w:r w:rsidRPr="00CE31C6">
        <w:rPr>
          <w:sz w:val="40"/>
          <w:szCs w:val="40"/>
        </w:rPr>
        <w:t xml:space="preserve"> Agenda</w:t>
      </w:r>
      <w:r w:rsidR="00FC1FCE" w:rsidRPr="00CE31C6">
        <w:rPr>
          <w:sz w:val="40"/>
          <w:szCs w:val="40"/>
        </w:rPr>
        <w:br/>
        <w:t>Item</w:t>
      </w:r>
      <w:r w:rsidR="00692300" w:rsidRPr="00CE31C6">
        <w:rPr>
          <w:sz w:val="40"/>
          <w:szCs w:val="40"/>
        </w:rPr>
        <w:t xml:space="preserve"> #</w:t>
      </w:r>
      <w:r w:rsidR="008A1048">
        <w:rPr>
          <w:sz w:val="40"/>
          <w:szCs w:val="40"/>
        </w:rPr>
        <w:t>12</w:t>
      </w:r>
    </w:p>
    <w:p w14:paraId="1277F984" w14:textId="77777777" w:rsidR="00FC1FCE" w:rsidRPr="00CE31C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Subject</w:t>
      </w:r>
    </w:p>
    <w:p w14:paraId="1FABFDFE" w14:textId="5B6644D3" w:rsidR="00692300" w:rsidRPr="00CE31C6" w:rsidRDefault="00773101" w:rsidP="000E09DC">
      <w:pPr>
        <w:spacing w:after="480"/>
      </w:pPr>
      <w:r w:rsidRPr="00CE31C6">
        <w:t xml:space="preserve">Reading Difficulties Risk Screener Selection Panel (RDRSSP): Recommendation </w:t>
      </w:r>
      <w:r w:rsidR="00647A6E" w:rsidRPr="00CE31C6">
        <w:t>to</w:t>
      </w:r>
      <w:r w:rsidR="00872E90" w:rsidRPr="00CE31C6">
        <w:t xml:space="preserve"> Amend </w:t>
      </w:r>
      <w:r w:rsidRPr="00CE31C6">
        <w:t>Review Proces</w:t>
      </w:r>
      <w:r w:rsidR="00872E90" w:rsidRPr="00CE31C6">
        <w:t>s</w:t>
      </w:r>
    </w:p>
    <w:p w14:paraId="243BC63A" w14:textId="77777777" w:rsidR="00FC1FCE" w:rsidRPr="00CE31C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Type of Action</w:t>
      </w:r>
    </w:p>
    <w:p w14:paraId="24306774" w14:textId="137088B2" w:rsidR="0091117B" w:rsidRPr="00CE31C6" w:rsidRDefault="00773101" w:rsidP="000E09DC">
      <w:pPr>
        <w:spacing w:after="480"/>
      </w:pPr>
      <w:r w:rsidRPr="00CE31C6">
        <w:t>Action, Information</w:t>
      </w:r>
      <w:r w:rsidR="00872E90" w:rsidRPr="00CE31C6">
        <w:t>, Consent</w:t>
      </w:r>
    </w:p>
    <w:p w14:paraId="6FFD9272" w14:textId="77777777" w:rsidR="00FC1FCE" w:rsidRPr="00CE31C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Summary of the Issue(s)</w:t>
      </w:r>
    </w:p>
    <w:p w14:paraId="6DE8204A" w14:textId="14ECD894" w:rsidR="000324AD" w:rsidRPr="00CE31C6" w:rsidRDefault="00E901F7" w:rsidP="002B4B14">
      <w:pPr>
        <w:spacing w:after="480"/>
      </w:pPr>
      <w:r w:rsidRPr="00CE31C6">
        <w:t xml:space="preserve">Education Code </w:t>
      </w:r>
      <w:r w:rsidR="00C50125" w:rsidRPr="00CE31C6">
        <w:t xml:space="preserve">Section </w:t>
      </w:r>
      <w:r w:rsidR="00DC28B6" w:rsidRPr="00CE31C6">
        <w:t>(EC</w:t>
      </w:r>
      <w:r w:rsidR="00C50125" w:rsidRPr="00CE31C6">
        <w:t>S</w:t>
      </w:r>
      <w:r w:rsidR="00DC28B6" w:rsidRPr="00CE31C6">
        <w:t xml:space="preserve">) </w:t>
      </w:r>
      <w:r w:rsidRPr="00CE31C6">
        <w:t xml:space="preserve">53008 </w:t>
      </w:r>
      <w:r w:rsidR="00952119" w:rsidRPr="00CE31C6">
        <w:t xml:space="preserve">(c)(2) </w:t>
      </w:r>
      <w:r w:rsidRPr="00CE31C6">
        <w:t xml:space="preserve">requires the </w:t>
      </w:r>
      <w:r w:rsidR="00952119" w:rsidRPr="00CE31C6">
        <w:t xml:space="preserve">RDRSSP </w:t>
      </w:r>
      <w:r w:rsidR="00827A89" w:rsidRPr="00CE31C6">
        <w:t xml:space="preserve">to </w:t>
      </w:r>
      <w:r w:rsidR="00952119" w:rsidRPr="00CE31C6">
        <w:t xml:space="preserve">approve a list of screening instruments to assess pupils for risk of reading difficulties by December 31, 2024, using a Review Process </w:t>
      </w:r>
      <w:r w:rsidRPr="00CE31C6">
        <w:t xml:space="preserve">and </w:t>
      </w:r>
      <w:r w:rsidR="00952119" w:rsidRPr="00CE31C6">
        <w:t xml:space="preserve">Evaluation Criteria approved by the California State Board of Education (SBE). </w:t>
      </w:r>
    </w:p>
    <w:p w14:paraId="7D2BA0E7" w14:textId="77777777" w:rsidR="003E4DF7" w:rsidRPr="00CE31C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Recommendation</w:t>
      </w:r>
    </w:p>
    <w:p w14:paraId="0DC8BF06" w14:textId="696B09A4" w:rsidR="003E4DF7" w:rsidRPr="00CE31C6" w:rsidRDefault="00DC28B6" w:rsidP="002B4B14">
      <w:pPr>
        <w:spacing w:after="480"/>
      </w:pPr>
      <w:r w:rsidRPr="00CE31C6">
        <w:t>The California Department of Education (CDE) recommend</w:t>
      </w:r>
      <w:r w:rsidR="00647A6E" w:rsidRPr="00CE31C6">
        <w:t>s</w:t>
      </w:r>
      <w:r w:rsidRPr="00CE31C6">
        <w:t xml:space="preserve"> that the SBE approve </w:t>
      </w:r>
      <w:r w:rsidR="00647A6E" w:rsidRPr="00CE31C6">
        <w:t xml:space="preserve">an </w:t>
      </w:r>
      <w:r w:rsidR="00872E90" w:rsidRPr="00CE31C6">
        <w:t xml:space="preserve">amendment to the </w:t>
      </w:r>
      <w:r w:rsidRPr="00CE31C6">
        <w:t>Review Process</w:t>
      </w:r>
      <w:r w:rsidR="00647A6E" w:rsidRPr="00CE31C6">
        <w:t>,</w:t>
      </w:r>
      <w:r w:rsidRPr="00CE31C6">
        <w:t xml:space="preserve"> </w:t>
      </w:r>
      <w:r w:rsidR="00647A6E" w:rsidRPr="00CE31C6">
        <w:t>which was approved by the SBE on May 8, 2024, pursuant to Attachment 1</w:t>
      </w:r>
      <w:r w:rsidRPr="00CE31C6">
        <w:t xml:space="preserve">. </w:t>
      </w:r>
    </w:p>
    <w:p w14:paraId="6954FB74" w14:textId="77777777" w:rsidR="00F40510" w:rsidRPr="00CE31C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Brief History of Key Issues</w:t>
      </w:r>
    </w:p>
    <w:p w14:paraId="0D576EBA" w14:textId="7AC45478" w:rsidR="009E4FFC" w:rsidRPr="00CE31C6" w:rsidRDefault="00727C73" w:rsidP="00C13387">
      <w:pPr>
        <w:spacing w:after="240"/>
      </w:pPr>
      <w:r w:rsidRPr="00CE31C6">
        <w:t>EC</w:t>
      </w:r>
      <w:r w:rsidR="00C50125" w:rsidRPr="00CE31C6">
        <w:t>S</w:t>
      </w:r>
      <w:r w:rsidRPr="00CE31C6">
        <w:t xml:space="preserve"> 53008 requires the SBE to appoint a panel of independent experts, the RDRSSP, to create a list of evidence-based, culturally, linguistically, and developmentally appropriate screening instruments to assess pupils in kindergarten through grade two for risk of reading difficulties, including possible neurological disorders</w:t>
      </w:r>
      <w:r w:rsidR="00317802" w:rsidRPr="00CE31C6">
        <w:t>,</w:t>
      </w:r>
      <w:r w:rsidRPr="00CE31C6">
        <w:t xml:space="preserve"> such as dyslexia. </w:t>
      </w:r>
      <w:r w:rsidR="00AB4CC6" w:rsidRPr="00CE31C6">
        <w:t xml:space="preserve">ECS 53008 (c)(2) requires the RDRSSP to approve a list of screening </w:t>
      </w:r>
      <w:r w:rsidR="00AB4CC6" w:rsidRPr="00CE31C6">
        <w:lastRenderedPageBreak/>
        <w:t>instruments to assess pupils for risk of reading difficulties by December 31, 2024, using a Review Process and Evaluation Criteria approved by the SBE.</w:t>
      </w:r>
    </w:p>
    <w:p w14:paraId="32AEB0F6" w14:textId="7CF61572" w:rsidR="00317802" w:rsidRPr="00CE31C6" w:rsidRDefault="00727C73" w:rsidP="00317802">
      <w:pPr>
        <w:spacing w:after="240"/>
      </w:pPr>
      <w:r w:rsidRPr="00CE31C6">
        <w:t>The</w:t>
      </w:r>
      <w:r w:rsidR="00974B7F" w:rsidRPr="00CE31C6">
        <w:t xml:space="preserve"> SBE </w:t>
      </w:r>
      <w:r w:rsidRPr="00CE31C6">
        <w:t>appointed</w:t>
      </w:r>
      <w:r w:rsidR="00974B7F" w:rsidRPr="00CE31C6">
        <w:t xml:space="preserve"> the</w:t>
      </w:r>
      <w:r w:rsidRPr="00CE31C6">
        <w:t xml:space="preserve"> </w:t>
      </w:r>
      <w:r w:rsidR="00974B7F" w:rsidRPr="00CE31C6">
        <w:t xml:space="preserve">members of the RDRSSP </w:t>
      </w:r>
      <w:r w:rsidRPr="00CE31C6">
        <w:t xml:space="preserve">in January 2024, after which the </w:t>
      </w:r>
      <w:r w:rsidR="00974B7F" w:rsidRPr="00CE31C6">
        <w:t>Panel</w:t>
      </w:r>
      <w:r w:rsidRPr="00CE31C6">
        <w:t xml:space="preserve"> met monthly to </w:t>
      </w:r>
      <w:r w:rsidR="00647A6E" w:rsidRPr="00CE31C6">
        <w:t>draft a proposed</w:t>
      </w:r>
      <w:r w:rsidRPr="00CE31C6">
        <w:t xml:space="preserve"> Review Process, Review Elements and Evaluation Criteria, and Rubric to recommend to the SBE for approval in accordance with EC</w:t>
      </w:r>
      <w:r w:rsidR="00485BA5" w:rsidRPr="00CE31C6">
        <w:t>S</w:t>
      </w:r>
      <w:r w:rsidRPr="00CE31C6">
        <w:t xml:space="preserve"> 53008</w:t>
      </w:r>
      <w:r w:rsidR="00485BA5" w:rsidRPr="00CE31C6">
        <w:t xml:space="preserve"> (b)</w:t>
      </w:r>
      <w:r w:rsidRPr="00CE31C6">
        <w:t xml:space="preserve">. </w:t>
      </w:r>
      <w:r w:rsidR="009E4FFC" w:rsidRPr="00CE31C6">
        <w:t>O</w:t>
      </w:r>
      <w:r w:rsidR="00C22131" w:rsidRPr="00CE31C6">
        <w:t xml:space="preserve">n April 19, 2024, </w:t>
      </w:r>
      <w:r w:rsidR="009E4FFC" w:rsidRPr="00CE31C6">
        <w:t>t</w:t>
      </w:r>
      <w:r w:rsidR="00C22131" w:rsidRPr="00CE31C6">
        <w:t xml:space="preserve">he RDRSSP </w:t>
      </w:r>
      <w:r w:rsidR="0060694E" w:rsidRPr="00CE31C6">
        <w:t xml:space="preserve">recommended the SBE </w:t>
      </w:r>
      <w:r w:rsidR="00C22131" w:rsidRPr="00CE31C6">
        <w:t xml:space="preserve">approve </w:t>
      </w:r>
      <w:r w:rsidR="00647A6E" w:rsidRPr="00CE31C6">
        <w:t xml:space="preserve">its draft proposed </w:t>
      </w:r>
      <w:r w:rsidR="00C22131" w:rsidRPr="00CE31C6">
        <w:t>Review Process, Review Elements and Evaluation Criteria, and Rubric</w:t>
      </w:r>
      <w:r w:rsidR="002D53B5" w:rsidRPr="00CE31C6">
        <w:t xml:space="preserve"> and </w:t>
      </w:r>
      <w:r w:rsidR="00E5282B" w:rsidRPr="00CE31C6">
        <w:t xml:space="preserve">submitted </w:t>
      </w:r>
      <w:r w:rsidR="002D53B5" w:rsidRPr="00CE31C6">
        <w:t>them to the SBE for approval</w:t>
      </w:r>
      <w:r w:rsidR="00647A6E" w:rsidRPr="00CE31C6">
        <w:t xml:space="preserve">. The SBE approved the final Review Process, Review Elements and Evaluation Criteria, and Rubric </w:t>
      </w:r>
      <w:r w:rsidR="002D53B5" w:rsidRPr="00CE31C6">
        <w:t xml:space="preserve">on May </w:t>
      </w:r>
      <w:r w:rsidR="00317802" w:rsidRPr="00CE31C6">
        <w:t>8, 2024</w:t>
      </w:r>
      <w:r w:rsidR="00A05D93" w:rsidRPr="00CE31C6">
        <w:t>.</w:t>
      </w:r>
      <w:r w:rsidR="00317802" w:rsidRPr="00CE31C6">
        <w:t xml:space="preserve"> </w:t>
      </w:r>
      <w:r w:rsidR="00C571A5" w:rsidRPr="00CE31C6">
        <w:t>On June 12, 2024, the Panel released the Invitation to Submit Reading Difficulties Risk Screening Instruments, with a submission due date of August 30, 2024.</w:t>
      </w:r>
    </w:p>
    <w:p w14:paraId="150E5747" w14:textId="0016180F" w:rsidR="00827A89" w:rsidRPr="00CE31C6" w:rsidRDefault="00C718FB" w:rsidP="00317802">
      <w:pPr>
        <w:spacing w:after="240"/>
      </w:pPr>
      <w:r w:rsidRPr="00CE31C6">
        <w:t>Under ECS 53008(c)(2), the RDRSSP has until December 31, 2024 to make its final determination and may vote to approve the list of screening instruments.</w:t>
      </w:r>
      <w:r w:rsidR="00CF3D50" w:rsidRPr="00CE31C6">
        <w:t xml:space="preserve"> </w:t>
      </w:r>
      <w:r w:rsidR="00827A89" w:rsidRPr="00CE31C6">
        <w:t>The Review Process</w:t>
      </w:r>
      <w:r w:rsidR="0060694E" w:rsidRPr="00CE31C6">
        <w:t xml:space="preserve"> approved by the SBE </w:t>
      </w:r>
      <w:r w:rsidR="00AB4CC6" w:rsidRPr="00CE31C6">
        <w:t>at its</w:t>
      </w:r>
      <w:r w:rsidR="0060694E" w:rsidRPr="00CE31C6">
        <w:t xml:space="preserve"> May 2024</w:t>
      </w:r>
      <w:r w:rsidR="00AB4CC6" w:rsidRPr="00CE31C6">
        <w:t xml:space="preserve"> meeting</w:t>
      </w:r>
      <w:r w:rsidR="00827A89" w:rsidRPr="00CE31C6">
        <w:t xml:space="preserve"> indicated that the </w:t>
      </w:r>
      <w:r w:rsidR="00AB4CC6" w:rsidRPr="00CE31C6">
        <w:t>RDRSSP</w:t>
      </w:r>
      <w:r w:rsidR="00827A89" w:rsidRPr="00CE31C6">
        <w:t xml:space="preserve"> would </w:t>
      </w:r>
      <w:r w:rsidR="00AB4CC6" w:rsidRPr="00CE31C6">
        <w:t xml:space="preserve">approve </w:t>
      </w:r>
      <w:r w:rsidR="00827A89" w:rsidRPr="00CE31C6">
        <w:t xml:space="preserve">the final list of screening instruments and release information for the selected screeners at its November 2024 meeting. </w:t>
      </w:r>
      <w:r w:rsidRPr="00CE31C6">
        <w:t xml:space="preserve">Because the RDRSSP may need the full time available by law </w:t>
      </w:r>
      <w:r w:rsidR="00827A89" w:rsidRPr="00CE31C6">
        <w:t xml:space="preserve">to make its final determination and </w:t>
      </w:r>
      <w:r w:rsidR="00CF3D50" w:rsidRPr="00CE31C6">
        <w:t xml:space="preserve">to </w:t>
      </w:r>
      <w:r w:rsidR="00827A89" w:rsidRPr="00CE31C6">
        <w:t>vote to approve the list</w:t>
      </w:r>
      <w:r w:rsidR="00AB4CC6" w:rsidRPr="00CE31C6">
        <w:t xml:space="preserve"> of screening instruments</w:t>
      </w:r>
      <w:r w:rsidRPr="00CE31C6">
        <w:t>,</w:t>
      </w:r>
      <w:r w:rsidR="00AB4CC6" w:rsidRPr="00CE31C6">
        <w:t xml:space="preserve"> CDE’s recommended amendment to the Review Process would allow the RDRSSP the flexibility</w:t>
      </w:r>
      <w:r w:rsidR="00CF3D50" w:rsidRPr="00CE31C6">
        <w:t xml:space="preserve"> to meet </w:t>
      </w:r>
      <w:r w:rsidR="003807D2">
        <w:t xml:space="preserve">and approve the list of screening instruments </w:t>
      </w:r>
      <w:r w:rsidR="00CF3D50" w:rsidRPr="00CE31C6">
        <w:t>in December 2024</w:t>
      </w:r>
      <w:r w:rsidR="00AB4CC6" w:rsidRPr="00CE31C6">
        <w:t>, if needed.</w:t>
      </w:r>
    </w:p>
    <w:p w14:paraId="4910D3F8" w14:textId="6E1454DE" w:rsidR="009F3C5B" w:rsidRDefault="00C571A5" w:rsidP="00CD2A71">
      <w:pPr>
        <w:spacing w:after="480"/>
      </w:pPr>
      <w:r w:rsidRPr="00CE31C6">
        <w:t>Once the list is approved, t</w:t>
      </w:r>
      <w:r w:rsidR="00BF0344" w:rsidRPr="00CE31C6">
        <w:t>he g</w:t>
      </w:r>
      <w:r w:rsidR="00DA0BE6" w:rsidRPr="00CE31C6">
        <w:t xml:space="preserve">overning boards of </w:t>
      </w:r>
      <w:r w:rsidR="00BF0344" w:rsidRPr="00CE31C6">
        <w:t>local education</w:t>
      </w:r>
      <w:r w:rsidR="009F3C5B" w:rsidRPr="00CE31C6">
        <w:t>al</w:t>
      </w:r>
      <w:r w:rsidR="00BF0344" w:rsidRPr="00CE31C6">
        <w:t xml:space="preserve"> agencies </w:t>
      </w:r>
      <w:r w:rsidR="00DA0BE6" w:rsidRPr="00CE31C6">
        <w:t xml:space="preserve">will have until June 30, 2025, to </w:t>
      </w:r>
      <w:r w:rsidR="00BF0344" w:rsidRPr="00CE31C6">
        <w:t>adopt</w:t>
      </w:r>
      <w:r w:rsidR="00DA0BE6" w:rsidRPr="00CE31C6">
        <w:t xml:space="preserve"> </w:t>
      </w:r>
      <w:r w:rsidR="00BF0344" w:rsidRPr="00CE31C6">
        <w:t>screening instruments</w:t>
      </w:r>
      <w:r w:rsidR="00647A6E" w:rsidRPr="00CE31C6">
        <w:t xml:space="preserve"> from the Panel-approved list</w:t>
      </w:r>
      <w:r w:rsidR="00BF0344" w:rsidRPr="00CE31C6">
        <w:t xml:space="preserve"> for implementation in 2025-2026.</w:t>
      </w:r>
    </w:p>
    <w:p w14:paraId="33EC67B7" w14:textId="77777777" w:rsidR="003E4DF7" w:rsidRPr="00CE31C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Summary of Previous State Board of Education Discussion and Action</w:t>
      </w:r>
    </w:p>
    <w:p w14:paraId="16F56DF7" w14:textId="77777777" w:rsidR="00C22131" w:rsidRPr="00CE31C6" w:rsidRDefault="00DC28B6" w:rsidP="00C22131">
      <w:pPr>
        <w:spacing w:after="240"/>
      </w:pPr>
      <w:r w:rsidRPr="00CE31C6">
        <w:t xml:space="preserve">In January 2024, the SBE appointed a panel of experts to establish a list of instruments to screen students in kindergarten through grade two for risk of reading difficulties, including possible neurological disorders, such as dyslexia. </w:t>
      </w:r>
    </w:p>
    <w:p w14:paraId="5925E6E2" w14:textId="024F8D46" w:rsidR="00545990" w:rsidRPr="00CE31C6" w:rsidRDefault="00622042" w:rsidP="00CD2A71">
      <w:pPr>
        <w:spacing w:after="240"/>
      </w:pPr>
      <w:r w:rsidRPr="00CE31C6">
        <w:t xml:space="preserve">In March 2024, the SBE heard an update on the </w:t>
      </w:r>
      <w:r w:rsidR="00545990" w:rsidRPr="00CE31C6">
        <w:t>progress of the RDRSSP from D</w:t>
      </w:r>
      <w:r w:rsidRPr="00CE31C6">
        <w:t>r. Young-Suk Kim, Chair of the RDRSSP</w:t>
      </w:r>
      <w:r w:rsidR="00545990" w:rsidRPr="00CE31C6">
        <w:t>.</w:t>
      </w:r>
    </w:p>
    <w:p w14:paraId="7287C145" w14:textId="67C12A38" w:rsidR="00CD2A71" w:rsidRPr="00CE31C6" w:rsidRDefault="00545990" w:rsidP="00CD2A71">
      <w:pPr>
        <w:spacing w:after="240"/>
      </w:pPr>
      <w:r w:rsidRPr="00CE31C6">
        <w:t xml:space="preserve">In May 2024, the SBE approved the </w:t>
      </w:r>
      <w:r w:rsidR="00647A6E" w:rsidRPr="00CE31C6">
        <w:t xml:space="preserve">final </w:t>
      </w:r>
      <w:r w:rsidRPr="00CE31C6">
        <w:t xml:space="preserve">Review Process, Review Elements and Evaluation Criteria, and Rubric that the RDRSSP will use to review and select the screening instruments. </w:t>
      </w:r>
    </w:p>
    <w:p w14:paraId="14A777ED" w14:textId="77777777" w:rsidR="003E4DF7" w:rsidRPr="00CE31C6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lastRenderedPageBreak/>
        <w:t>Fiscal Analysis (as appropriate)</w:t>
      </w:r>
    </w:p>
    <w:p w14:paraId="77B08261" w14:textId="74A12C53" w:rsidR="003E4DF7" w:rsidRPr="00CE31C6" w:rsidRDefault="00622042" w:rsidP="002B4B14">
      <w:pPr>
        <w:spacing w:after="480"/>
        <w:rPr>
          <w:b/>
          <w:sz w:val="22"/>
          <w:szCs w:val="22"/>
        </w:rPr>
      </w:pPr>
      <w:r w:rsidRPr="00CE31C6">
        <w:rPr>
          <w:color w:val="000000"/>
        </w:rPr>
        <w:t>Section 121 of the 2023 Education Omnibus Budget Trailer Bill (Chapter 48, Statutes of 2023) allocated the sum of $1,000,000 for the establishment and operation of the RDRSSP.</w:t>
      </w:r>
    </w:p>
    <w:p w14:paraId="4986C7C9" w14:textId="77777777" w:rsidR="00406F50" w:rsidRPr="00CE31C6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CE31C6">
        <w:rPr>
          <w:sz w:val="36"/>
          <w:szCs w:val="36"/>
        </w:rPr>
        <w:t>Attachment(s)</w:t>
      </w:r>
    </w:p>
    <w:p w14:paraId="1CB6FD8F" w14:textId="456EEA3D" w:rsidR="00C22131" w:rsidRDefault="00C22131" w:rsidP="009E4FFC">
      <w:pPr>
        <w:spacing w:after="120"/>
        <w:ind w:left="1656" w:hanging="1656"/>
      </w:pPr>
      <w:r w:rsidRPr="00CE31C6">
        <w:t xml:space="preserve">Attachment 1: </w:t>
      </w:r>
      <w:r w:rsidR="009E4FFC" w:rsidRPr="00CE31C6">
        <w:tab/>
        <w:t xml:space="preserve">Reading Difficulties Risk Screener Selection Panel </w:t>
      </w:r>
      <w:r w:rsidRPr="00CE31C6">
        <w:t>Review Process</w:t>
      </w:r>
      <w:r w:rsidR="00AA542F" w:rsidRPr="00CE31C6">
        <w:t xml:space="preserve"> Amendment</w:t>
      </w:r>
      <w:r w:rsidR="008A1048">
        <w:t xml:space="preserve"> (1 page)</w:t>
      </w:r>
    </w:p>
    <w:sectPr w:rsidR="00C22131" w:rsidSect="00FD27BB">
      <w:headerReference w:type="default" r:id="rId12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08258" w14:textId="77777777" w:rsidR="00BB032E" w:rsidRDefault="00BB032E" w:rsidP="000E09DC">
      <w:r>
        <w:separator/>
      </w:r>
    </w:p>
  </w:endnote>
  <w:endnote w:type="continuationSeparator" w:id="0">
    <w:p w14:paraId="4012D2B7" w14:textId="77777777" w:rsidR="00BB032E" w:rsidRDefault="00BB032E" w:rsidP="000E09DC">
      <w:r>
        <w:continuationSeparator/>
      </w:r>
    </w:p>
  </w:endnote>
  <w:endnote w:type="continuationNotice" w:id="1">
    <w:p w14:paraId="4CACA477" w14:textId="77777777" w:rsidR="00BB032E" w:rsidRDefault="00BB03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983822" w14:textId="77777777" w:rsidR="00BB032E" w:rsidRDefault="00BB032E" w:rsidP="000E09DC">
      <w:r>
        <w:separator/>
      </w:r>
    </w:p>
  </w:footnote>
  <w:footnote w:type="continuationSeparator" w:id="0">
    <w:p w14:paraId="1192574D" w14:textId="77777777" w:rsidR="00BB032E" w:rsidRDefault="00BB032E" w:rsidP="000E09DC">
      <w:r>
        <w:continuationSeparator/>
      </w:r>
    </w:p>
  </w:footnote>
  <w:footnote w:type="continuationNotice" w:id="1">
    <w:p w14:paraId="3A6499A3" w14:textId="77777777" w:rsidR="00BB032E" w:rsidRDefault="00BB03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3C524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F7EA6EF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78D6F9C6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CDC72" w14:textId="77777777" w:rsidR="003D049E" w:rsidRDefault="003D049E" w:rsidP="003D049E">
    <w:pPr>
      <w:pStyle w:val="Header"/>
      <w:jc w:val="right"/>
    </w:pPr>
    <w:r>
      <w:t>cdoi-slo</w:t>
    </w:r>
    <w:r w:rsidRPr="00974B7F">
      <w:t>-</w:t>
    </w:r>
    <w:r>
      <w:t>sep</w:t>
    </w:r>
    <w:r w:rsidRPr="00974B7F">
      <w:t>24item</w:t>
    </w:r>
    <w:r>
      <w:t>01</w:t>
    </w:r>
  </w:p>
  <w:p w14:paraId="2D5F9F99" w14:textId="19E1A600" w:rsidR="00223112" w:rsidRDefault="009B04E1" w:rsidP="000E09DC">
    <w:pPr>
      <w:pStyle w:val="Header"/>
      <w:jc w:val="right"/>
      <w:rPr>
        <w:rFonts w:cs="Arial"/>
      </w:rPr>
    </w:pPr>
    <w:r>
      <w:rPr>
        <w:rFonts w:cs="Arial"/>
      </w:rPr>
      <w:t xml:space="preserve">Page </w:t>
    </w:r>
    <w:r w:rsidR="00974B7F" w:rsidRPr="00974B7F">
      <w:rPr>
        <w:rFonts w:cs="Arial"/>
      </w:rPr>
      <w:fldChar w:fldCharType="begin"/>
    </w:r>
    <w:r w:rsidR="00974B7F" w:rsidRPr="00974B7F">
      <w:rPr>
        <w:rFonts w:cs="Arial"/>
      </w:rPr>
      <w:instrText xml:space="preserve"> PAGE   \* MERGEFORMAT </w:instrText>
    </w:r>
    <w:r w:rsidR="00974B7F" w:rsidRPr="00974B7F">
      <w:rPr>
        <w:rFonts w:cs="Arial"/>
      </w:rPr>
      <w:fldChar w:fldCharType="separate"/>
    </w:r>
    <w:r w:rsidR="00974B7F" w:rsidRPr="00974B7F">
      <w:rPr>
        <w:rFonts w:cs="Arial"/>
        <w:noProof/>
      </w:rPr>
      <w:t>1</w:t>
    </w:r>
    <w:r w:rsidR="00974B7F" w:rsidRPr="00974B7F">
      <w:rPr>
        <w:rFonts w:cs="Arial"/>
        <w:noProof/>
      </w:rPr>
      <w:fldChar w:fldCharType="end"/>
    </w:r>
    <w:r>
      <w:rPr>
        <w:rFonts w:cs="Arial"/>
      </w:rPr>
      <w:t xml:space="preserve"> of </w:t>
    </w:r>
    <w:r w:rsidR="00974B7F">
      <w:rPr>
        <w:rFonts w:cs="Arial"/>
      </w:rPr>
      <w:t>3</w:t>
    </w:r>
    <w:r>
      <w:rPr>
        <w:rFonts w:cs="Arial"/>
      </w:rPr>
      <w:t xml:space="preserve"> </w:t>
    </w:r>
  </w:p>
  <w:p w14:paraId="487A8819" w14:textId="77777777"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21AF0"/>
    <w:multiLevelType w:val="hybridMultilevel"/>
    <w:tmpl w:val="28F6A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2745552">
    <w:abstractNumId w:val="3"/>
  </w:num>
  <w:num w:numId="2" w16cid:durableId="247469936">
    <w:abstractNumId w:val="7"/>
  </w:num>
  <w:num w:numId="3" w16cid:durableId="1441610946">
    <w:abstractNumId w:val="1"/>
  </w:num>
  <w:num w:numId="4" w16cid:durableId="2078942194">
    <w:abstractNumId w:val="4"/>
  </w:num>
  <w:num w:numId="5" w16cid:durableId="1825471383">
    <w:abstractNumId w:val="5"/>
  </w:num>
  <w:num w:numId="6" w16cid:durableId="1439178572">
    <w:abstractNumId w:val="0"/>
  </w:num>
  <w:num w:numId="7" w16cid:durableId="191653388">
    <w:abstractNumId w:val="2"/>
  </w:num>
  <w:num w:numId="8" w16cid:durableId="12424501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E09DC"/>
    <w:rsid w:val="000F6AD7"/>
    <w:rsid w:val="001048F3"/>
    <w:rsid w:val="00115044"/>
    <w:rsid w:val="00130059"/>
    <w:rsid w:val="0018148D"/>
    <w:rsid w:val="00186ED4"/>
    <w:rsid w:val="001A0CA5"/>
    <w:rsid w:val="001B3958"/>
    <w:rsid w:val="001C4625"/>
    <w:rsid w:val="001E1929"/>
    <w:rsid w:val="002145D5"/>
    <w:rsid w:val="00223112"/>
    <w:rsid w:val="00240B26"/>
    <w:rsid w:val="002610E6"/>
    <w:rsid w:val="002B4B14"/>
    <w:rsid w:val="002D1A82"/>
    <w:rsid w:val="002D53B5"/>
    <w:rsid w:val="002E4A7E"/>
    <w:rsid w:val="002E4CB5"/>
    <w:rsid w:val="002E6FCA"/>
    <w:rsid w:val="002F279B"/>
    <w:rsid w:val="0030555A"/>
    <w:rsid w:val="00315131"/>
    <w:rsid w:val="00317802"/>
    <w:rsid w:val="00347B26"/>
    <w:rsid w:val="00363520"/>
    <w:rsid w:val="003705FC"/>
    <w:rsid w:val="003807D2"/>
    <w:rsid w:val="00384ACF"/>
    <w:rsid w:val="003D049E"/>
    <w:rsid w:val="003D1ECD"/>
    <w:rsid w:val="003E1E8D"/>
    <w:rsid w:val="003E43FE"/>
    <w:rsid w:val="003E4DF7"/>
    <w:rsid w:val="00406F50"/>
    <w:rsid w:val="00407E9B"/>
    <w:rsid w:val="004203BC"/>
    <w:rsid w:val="004209E5"/>
    <w:rsid w:val="0044670C"/>
    <w:rsid w:val="0047534A"/>
    <w:rsid w:val="00485BA5"/>
    <w:rsid w:val="004B664B"/>
    <w:rsid w:val="004E029B"/>
    <w:rsid w:val="00517C00"/>
    <w:rsid w:val="0052021D"/>
    <w:rsid w:val="00527B0E"/>
    <w:rsid w:val="00545990"/>
    <w:rsid w:val="00570C94"/>
    <w:rsid w:val="0058719A"/>
    <w:rsid w:val="005A157C"/>
    <w:rsid w:val="0060694E"/>
    <w:rsid w:val="00622042"/>
    <w:rsid w:val="00643317"/>
    <w:rsid w:val="00647A6E"/>
    <w:rsid w:val="00692300"/>
    <w:rsid w:val="00693951"/>
    <w:rsid w:val="006B2111"/>
    <w:rsid w:val="006D0223"/>
    <w:rsid w:val="006D3B8B"/>
    <w:rsid w:val="006E06C6"/>
    <w:rsid w:val="00726EDA"/>
    <w:rsid w:val="00727C73"/>
    <w:rsid w:val="007313A3"/>
    <w:rsid w:val="007428B8"/>
    <w:rsid w:val="00746164"/>
    <w:rsid w:val="00773101"/>
    <w:rsid w:val="00780BB6"/>
    <w:rsid w:val="007C5697"/>
    <w:rsid w:val="007D6A8F"/>
    <w:rsid w:val="0080533B"/>
    <w:rsid w:val="00810D1B"/>
    <w:rsid w:val="00827A89"/>
    <w:rsid w:val="00841A2B"/>
    <w:rsid w:val="00872E90"/>
    <w:rsid w:val="008909EE"/>
    <w:rsid w:val="008A1048"/>
    <w:rsid w:val="008C1389"/>
    <w:rsid w:val="0091117B"/>
    <w:rsid w:val="00952119"/>
    <w:rsid w:val="00974B7F"/>
    <w:rsid w:val="009B04E1"/>
    <w:rsid w:val="009D25A8"/>
    <w:rsid w:val="009D5028"/>
    <w:rsid w:val="009E2F80"/>
    <w:rsid w:val="009E4FFC"/>
    <w:rsid w:val="009F3C5B"/>
    <w:rsid w:val="00A05D93"/>
    <w:rsid w:val="00A07F42"/>
    <w:rsid w:val="00A16315"/>
    <w:rsid w:val="00A231E3"/>
    <w:rsid w:val="00A30B3C"/>
    <w:rsid w:val="00A547C2"/>
    <w:rsid w:val="00AA542F"/>
    <w:rsid w:val="00AB4CC6"/>
    <w:rsid w:val="00B012DB"/>
    <w:rsid w:val="00B25F95"/>
    <w:rsid w:val="00B34F67"/>
    <w:rsid w:val="00B5293E"/>
    <w:rsid w:val="00B723BE"/>
    <w:rsid w:val="00B82705"/>
    <w:rsid w:val="00BB032E"/>
    <w:rsid w:val="00BF0344"/>
    <w:rsid w:val="00C13387"/>
    <w:rsid w:val="00C22131"/>
    <w:rsid w:val="00C27D57"/>
    <w:rsid w:val="00C42258"/>
    <w:rsid w:val="00C50125"/>
    <w:rsid w:val="00C571A5"/>
    <w:rsid w:val="00C718FB"/>
    <w:rsid w:val="00C82CBA"/>
    <w:rsid w:val="00CD2A71"/>
    <w:rsid w:val="00CE1C84"/>
    <w:rsid w:val="00CE31C6"/>
    <w:rsid w:val="00CF3D50"/>
    <w:rsid w:val="00D47DAB"/>
    <w:rsid w:val="00D5115F"/>
    <w:rsid w:val="00D8667C"/>
    <w:rsid w:val="00D86AB9"/>
    <w:rsid w:val="00D8779A"/>
    <w:rsid w:val="00DA0BE6"/>
    <w:rsid w:val="00DC28B6"/>
    <w:rsid w:val="00E5282B"/>
    <w:rsid w:val="00E65354"/>
    <w:rsid w:val="00E76235"/>
    <w:rsid w:val="00E901F7"/>
    <w:rsid w:val="00EA7D4F"/>
    <w:rsid w:val="00EB16F7"/>
    <w:rsid w:val="00EC1F3E"/>
    <w:rsid w:val="00EC504C"/>
    <w:rsid w:val="00EF15E2"/>
    <w:rsid w:val="00F40510"/>
    <w:rsid w:val="00F409CB"/>
    <w:rsid w:val="00F41A22"/>
    <w:rsid w:val="00F86DE7"/>
    <w:rsid w:val="00FC1FCE"/>
    <w:rsid w:val="00FD27BB"/>
    <w:rsid w:val="00FE3007"/>
    <w:rsid w:val="00FE4BD6"/>
    <w:rsid w:val="00FF277C"/>
    <w:rsid w:val="00FF4137"/>
    <w:rsid w:val="00FF4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16B06E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501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4C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4C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4CC6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C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CC6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DDB697EEB1BD4EA0D8B34235E1A19B" ma:contentTypeVersion="8" ma:contentTypeDescription="Create a new document." ma:contentTypeScope="" ma:versionID="bc21334e818484035bdb7ab8be70d19b">
  <xsd:schema xmlns:xsd="http://www.w3.org/2001/XMLSchema" xmlns:xs="http://www.w3.org/2001/XMLSchema" xmlns:p="http://schemas.microsoft.com/office/2006/metadata/properties" xmlns:ns3="ea9198ba-0980-48cd-931a-2623062a99ff" xmlns:ns4="95f8ce08-19a0-43a9-b6ea-34697a38920f" targetNamespace="http://schemas.microsoft.com/office/2006/metadata/properties" ma:root="true" ma:fieldsID="30ec5861fe777b96b817a328ecc7594a" ns3:_="" ns4:_="">
    <xsd:import namespace="ea9198ba-0980-48cd-931a-2623062a99ff"/>
    <xsd:import namespace="95f8ce08-19a0-43a9-b6ea-34697a389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198ba-0980-48cd-931a-2623062a99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f8ce08-19a0-43a9-b6ea-34697a389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a9198ba-0980-48cd-931a-2623062a99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73C2CD-4432-42E4-B81A-FC437BB98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198ba-0980-48cd-931a-2623062a99ff"/>
    <ds:schemaRef ds:uri="95f8ce08-19a0-43a9-b6ea-34697a389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69C1F-06E5-4075-99B8-A631C055EB0B}">
  <ds:schemaRefs>
    <ds:schemaRef ds:uri="ea9198ba-0980-48cd-931a-2623062a99ff"/>
    <ds:schemaRef ds:uri="http://purl.org/dc/elements/1.1/"/>
    <ds:schemaRef ds:uri="http://schemas.openxmlformats.org/package/2006/metadata/core-properties"/>
    <ds:schemaRef ds:uri="http://purl.org/dc/dcmitype/"/>
    <ds:schemaRef ds:uri="95f8ce08-19a0-43a9-b6ea-34697a38920f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A2DE5DA-EE30-4CDE-9965-9AD8A5496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590</Words>
  <Characters>3368</Characters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SBE Agenda Item Tempate</vt:lpstr>
    </vt:vector>
  </TitlesOfParts>
  <Company>California State Board of Education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2024 Agenda Item 12 - Meeting Agendas (CA State Board of Education)</dc:title>
  <dc:subject>Reading Difficulties Risk Screener Selection Panel (RDRSSP): Recommendation to Amend Review Process.</dc:subject>
  <cp:keywords/>
  <dc:description/>
  <cp:lastPrinted>2017-10-30T17:36:00Z</cp:lastPrinted>
  <dcterms:created xsi:type="dcterms:W3CDTF">2024-08-19T19:46:00Z</dcterms:created>
  <dcterms:modified xsi:type="dcterms:W3CDTF">2024-08-27T17:54:00Z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0x01010065DDB697EEB1BD4EA0D8B34235E1A19B</vt:lpwstr>
  </property>
</Properties>
</file>