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46" w:rsidRDefault="00F9470A" w:rsidP="00F9470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F9470A" w:rsidRDefault="00881856" w:rsidP="00413C1F">
      <w:pPr>
        <w:pStyle w:val="Heading1"/>
      </w:pPr>
      <w:r>
        <w:t>MARCH</w:t>
      </w:r>
      <w:r w:rsidR="005C30E9">
        <w:t xml:space="preserve"> 2019 </w:t>
      </w:r>
      <w:r w:rsidR="00F9470A" w:rsidRPr="00413C1F">
        <w:t>AGENDA</w:t>
      </w:r>
      <w:r w:rsidR="00F9470A">
        <w:t xml:space="preserve">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881856">
        <w:rPr>
          <w:rFonts w:ascii="Arial" w:hAnsi="Arial" w:cs="Arial"/>
          <w:sz w:val="24"/>
        </w:rPr>
        <w:t>March 14</w:t>
      </w:r>
      <w:r w:rsidR="005C30E9">
        <w:rPr>
          <w:rFonts w:ascii="Arial" w:hAnsi="Arial" w:cs="Arial"/>
          <w:sz w:val="24"/>
        </w:rPr>
        <w:t>, 2019</w:t>
      </w:r>
    </w:p>
    <w:p w:rsidR="00881856" w:rsidRPr="00881856" w:rsidRDefault="00935078" w:rsidP="00881856">
      <w:pPr>
        <w:tabs>
          <w:tab w:val="left" w:pos="1440"/>
        </w:tabs>
        <w:rPr>
          <w:rFonts w:ascii="Arial" w:hAnsi="Arial" w:cs="Arial"/>
          <w:bCs/>
          <w:sz w:val="24"/>
        </w:rPr>
      </w:pPr>
      <w:r>
        <w:rPr>
          <w:rFonts w:ascii="Arial" w:hAnsi="Arial" w:cs="Arial"/>
          <w:b/>
          <w:bCs/>
          <w:sz w:val="24"/>
        </w:rPr>
        <w:t>TO:</w:t>
      </w:r>
      <w:r>
        <w:rPr>
          <w:rFonts w:ascii="Arial" w:hAnsi="Arial" w:cs="Arial"/>
          <w:b/>
          <w:bCs/>
          <w:sz w:val="24"/>
        </w:rPr>
        <w:tab/>
      </w:r>
      <w:r w:rsidR="00881856">
        <w:rPr>
          <w:rFonts w:ascii="Arial" w:hAnsi="Arial" w:cs="Arial"/>
          <w:bCs/>
          <w:sz w:val="24"/>
        </w:rPr>
        <w:t>Jennifer Woo, Chair, Health Subject Matter Committee</w:t>
      </w:r>
    </w:p>
    <w:p w:rsidR="00935078" w:rsidRDefault="00935078" w:rsidP="00881856">
      <w:pPr>
        <w:tabs>
          <w:tab w:val="left" w:pos="1440"/>
        </w:tabs>
        <w:spacing w:after="240"/>
        <w:ind w:firstLine="1440"/>
        <w:rPr>
          <w:rFonts w:ascii="Arial" w:hAnsi="Arial" w:cs="Arial"/>
          <w:b/>
          <w:bCs/>
          <w:sz w:val="24"/>
        </w:rPr>
      </w:pPr>
      <w:r>
        <w:rPr>
          <w:rFonts w:ascii="Arial" w:hAnsi="Arial" w:cs="Arial"/>
          <w:bCs/>
          <w:sz w:val="24"/>
        </w:rPr>
        <w:t xml:space="preserve">Members, </w:t>
      </w:r>
      <w:r w:rsidR="00794FFA">
        <w:rPr>
          <w:rFonts w:ascii="Arial" w:hAnsi="Arial" w:cs="Arial"/>
          <w:bCs/>
          <w:sz w:val="24"/>
        </w:rPr>
        <w:t>Health</w:t>
      </w:r>
      <w:r>
        <w:rPr>
          <w:rFonts w:ascii="Arial" w:hAnsi="Arial" w:cs="Arial"/>
          <w:bCs/>
          <w:sz w:val="24"/>
        </w:rPr>
        <w:t xml:space="preserve"> Subject Matter Committee</w:t>
      </w:r>
    </w:p>
    <w:p w:rsidR="00935078" w:rsidRDefault="00935078" w:rsidP="00935078">
      <w:pPr>
        <w:tabs>
          <w:tab w:val="left" w:pos="1440"/>
        </w:tabs>
        <w:rPr>
          <w:rFonts w:ascii="Arial" w:hAnsi="Arial" w:cs="Arial"/>
          <w:b/>
          <w:sz w:val="24"/>
        </w:rPr>
      </w:pPr>
      <w:r>
        <w:rPr>
          <w:rFonts w:ascii="Arial" w:hAnsi="Arial" w:cs="Arial"/>
          <w:b/>
          <w:bCs/>
          <w:sz w:val="24"/>
        </w:rPr>
        <w:t>VIA:</w:t>
      </w:r>
      <w:r>
        <w:rPr>
          <w:rFonts w:ascii="Arial" w:hAnsi="Arial" w:cs="Arial"/>
          <w:b/>
          <w:bCs/>
          <w:sz w:val="24"/>
        </w:rPr>
        <w:tab/>
      </w:r>
      <w:r w:rsidR="00881856">
        <w:rPr>
          <w:rFonts w:ascii="Arial" w:hAnsi="Arial" w:cs="Arial"/>
          <w:sz w:val="24"/>
        </w:rPr>
        <w:t>Cliff Rudnick</w:t>
      </w:r>
      <w:r>
        <w:rPr>
          <w:rFonts w:ascii="Arial" w:hAnsi="Arial" w:cs="Arial"/>
          <w:sz w:val="24"/>
        </w:rPr>
        <w:t>, Administrator</w:t>
      </w:r>
    </w:p>
    <w:p w:rsidR="00935078" w:rsidRDefault="00935078" w:rsidP="00935078">
      <w:pPr>
        <w:tabs>
          <w:tab w:val="left" w:pos="1440"/>
        </w:tabs>
        <w:spacing w:after="240"/>
      </w:pPr>
      <w:r>
        <w:rPr>
          <w:rFonts w:ascii="Arial" w:hAnsi="Arial" w:cs="Arial"/>
          <w:sz w:val="24"/>
          <w:szCs w:val="24"/>
        </w:rPr>
        <w:tab/>
      </w:r>
      <w:r w:rsidR="00881856">
        <w:rPr>
          <w:rFonts w:ascii="Arial" w:hAnsi="Arial" w:cs="Arial"/>
          <w:sz w:val="24"/>
          <w:szCs w:val="24"/>
        </w:rPr>
        <w:t>Instructional Resources</w:t>
      </w:r>
      <w:r>
        <w:rPr>
          <w:rFonts w:ascii="Arial" w:hAnsi="Arial" w:cs="Arial"/>
          <w:sz w:val="24"/>
          <w:szCs w:val="24"/>
        </w:rPr>
        <w:t xml:space="preserve"> Unit</w:t>
      </w:r>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881856">
        <w:rPr>
          <w:rFonts w:ascii="Arial" w:hAnsi="Arial" w:cs="Arial"/>
          <w:noProof/>
          <w:sz w:val="24"/>
        </w:rPr>
        <w:t>Jennifer Bentley</w:t>
      </w:r>
      <w:r>
        <w:rPr>
          <w:rFonts w:ascii="Arial" w:hAnsi="Arial" w:cs="Arial"/>
          <w:noProof/>
          <w:sz w:val="24"/>
        </w:rPr>
        <w:t xml:space="preserve">, </w:t>
      </w:r>
      <w:r w:rsidR="00726266">
        <w:rPr>
          <w:rFonts w:ascii="Arial" w:hAnsi="Arial" w:cs="Arial"/>
          <w:noProof/>
          <w:sz w:val="24"/>
        </w:rPr>
        <w:t>Education Programs Assistant</w:t>
      </w:r>
    </w:p>
    <w:p w:rsidR="00935078" w:rsidRDefault="00881856" w:rsidP="00881856">
      <w:pPr>
        <w:tabs>
          <w:tab w:val="left" w:pos="1440"/>
        </w:tabs>
        <w:spacing w:after="240"/>
        <w:ind w:firstLine="1440"/>
        <w:rPr>
          <w:rFonts w:ascii="Arial" w:hAnsi="Arial" w:cs="Arial"/>
          <w:noProof/>
          <w:sz w:val="24"/>
        </w:rPr>
      </w:pPr>
      <w:r>
        <w:rPr>
          <w:rFonts w:ascii="Arial" w:hAnsi="Arial" w:cs="Arial"/>
          <w:noProof/>
          <w:sz w:val="24"/>
        </w:rPr>
        <w:t>Instructional Resources Unit</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794FFA">
        <w:rPr>
          <w:rFonts w:ascii="Arial" w:hAnsi="Arial" w:cs="Arial"/>
          <w:bCs/>
          <w:sz w:val="24"/>
        </w:rPr>
        <w:t>Health</w:t>
      </w:r>
      <w:r w:rsidRPr="009E5C49">
        <w:rPr>
          <w:rFonts w:ascii="Arial" w:hAnsi="Arial" w:cs="Arial"/>
          <w:bCs/>
          <w:sz w:val="24"/>
        </w:rPr>
        <w:t xml:space="preserve"> Subject Matter Committee</w:t>
      </w:r>
      <w:r>
        <w:rPr>
          <w:rFonts w:ascii="Arial" w:hAnsi="Arial" w:cs="Arial"/>
          <w:sz w:val="24"/>
        </w:rPr>
        <w:t xml:space="preserve"> Agenda Items</w:t>
      </w:r>
    </w:p>
    <w:p w:rsidR="00935078" w:rsidRPr="00E9232D" w:rsidRDefault="00CF0927" w:rsidP="00413C1F">
      <w:pPr>
        <w:pStyle w:val="Heading2"/>
        <w:rPr>
          <w:sz w:val="24"/>
          <w:szCs w:val="24"/>
        </w:rPr>
      </w:pPr>
      <w:r w:rsidRPr="00E9232D">
        <w:rPr>
          <w:sz w:val="24"/>
          <w:szCs w:val="24"/>
        </w:rPr>
        <w:t>Item 3</w:t>
      </w:r>
      <w:r w:rsidR="00935078" w:rsidRPr="00E9232D">
        <w:rPr>
          <w:sz w:val="24"/>
          <w:szCs w:val="24"/>
        </w:rPr>
        <w:t xml:space="preserve">: </w:t>
      </w:r>
      <w:r w:rsidR="00794FFA" w:rsidRPr="00E9232D">
        <w:rPr>
          <w:sz w:val="24"/>
          <w:szCs w:val="24"/>
        </w:rPr>
        <w:t>Health</w:t>
      </w:r>
      <w:r w:rsidR="00935078" w:rsidRPr="00E9232D">
        <w:rPr>
          <w:sz w:val="24"/>
          <w:szCs w:val="24"/>
        </w:rPr>
        <w:t xml:space="preserve"> Subject Matter Committee</w:t>
      </w:r>
    </w:p>
    <w:p w:rsidR="00935078" w:rsidRDefault="00881856" w:rsidP="003E7F1B">
      <w:pPr>
        <w:pStyle w:val="Heading3"/>
      </w:pPr>
      <w:r>
        <w:t xml:space="preserve">2020 Health Instructional </w:t>
      </w:r>
      <w:r w:rsidR="002D382D">
        <w:t xml:space="preserve">Materials </w:t>
      </w:r>
      <w:r>
        <w:t>Adoption</w:t>
      </w:r>
    </w:p>
    <w:p w:rsidR="00881856" w:rsidRPr="00881856" w:rsidRDefault="00881856" w:rsidP="00881856">
      <w:pPr>
        <w:pStyle w:val="ListParagraph"/>
        <w:numPr>
          <w:ilvl w:val="0"/>
          <w:numId w:val="15"/>
        </w:numPr>
        <w:ind w:left="1080"/>
        <w:rPr>
          <w:rFonts w:ascii="Arial" w:hAnsi="Arial" w:cs="Arial"/>
          <w:sz w:val="24"/>
          <w:szCs w:val="24"/>
        </w:rPr>
      </w:pPr>
      <w:r>
        <w:rPr>
          <w:rFonts w:ascii="Arial" w:hAnsi="Arial" w:cs="Arial"/>
          <w:sz w:val="24"/>
          <w:szCs w:val="24"/>
        </w:rPr>
        <w:t>Content Standards Maps and Evaluation Criteria Maps (Information/Action)</w:t>
      </w:r>
    </w:p>
    <w:p w:rsidR="00935078" w:rsidRDefault="002D382D" w:rsidP="00881856">
      <w:pPr>
        <w:spacing w:after="240"/>
        <w:ind w:left="1080" w:right="216"/>
        <w:rPr>
          <w:rFonts w:ascii="Arial" w:hAnsi="Arial" w:cs="Arial"/>
          <w:sz w:val="24"/>
        </w:rPr>
      </w:pPr>
      <w:r w:rsidRPr="002D382D">
        <w:rPr>
          <w:rFonts w:ascii="Arial" w:hAnsi="Arial" w:cs="Arial"/>
          <w:sz w:val="24"/>
        </w:rPr>
        <w:t>The content standards and evaluation criteria adopted by the SBE for the 20</w:t>
      </w:r>
      <w:r>
        <w:rPr>
          <w:rFonts w:ascii="Arial" w:hAnsi="Arial" w:cs="Arial"/>
          <w:sz w:val="24"/>
        </w:rPr>
        <w:t>20</w:t>
      </w:r>
      <w:r w:rsidRPr="002D382D">
        <w:rPr>
          <w:rFonts w:ascii="Arial" w:hAnsi="Arial" w:cs="Arial"/>
          <w:sz w:val="24"/>
        </w:rPr>
        <w:t xml:space="preserve"> </w:t>
      </w:r>
      <w:r>
        <w:rPr>
          <w:rFonts w:ascii="Arial" w:hAnsi="Arial" w:cs="Arial"/>
          <w:sz w:val="24"/>
        </w:rPr>
        <w:t xml:space="preserve">Health Education Instructional Materials </w:t>
      </w:r>
      <w:r w:rsidRPr="002D382D">
        <w:rPr>
          <w:rFonts w:ascii="Arial" w:hAnsi="Arial" w:cs="Arial"/>
          <w:sz w:val="24"/>
        </w:rPr>
        <w:t>Adoption have been organized into tables for convenient use by publishers and reviewers in the evaluation of submitted instructional materials programs. The standards maps and evaluation criteria map and have been provided digitally to Commissioners. The maps are available upon request.</w:t>
      </w:r>
    </w:p>
    <w:p w:rsidR="00935078" w:rsidRPr="00726266" w:rsidRDefault="00881856" w:rsidP="003E7F1B">
      <w:pPr>
        <w:pStyle w:val="Heading3"/>
      </w:pPr>
      <w:r w:rsidRPr="00726266">
        <w:t>Other Matters/Public Comment</w:t>
      </w:r>
    </w:p>
    <w:p w:rsidR="001C601B" w:rsidRPr="001C601B" w:rsidRDefault="001C601B" w:rsidP="001C601B">
      <w:pPr>
        <w:spacing w:before="360"/>
        <w:rPr>
          <w:rFonts w:ascii="Arial" w:hAnsi="Arial" w:cs="Arial"/>
          <w:sz w:val="24"/>
          <w:szCs w:val="24"/>
        </w:rPr>
      </w:pPr>
      <w:r w:rsidRPr="001C601B">
        <w:rPr>
          <w:rFonts w:ascii="Arial" w:hAnsi="Arial" w:cs="Arial"/>
          <w:sz w:val="24"/>
          <w:szCs w:val="24"/>
        </w:rPr>
        <w:t xml:space="preserve">California Department of Education, </w:t>
      </w:r>
      <w:r w:rsidR="00881856">
        <w:rPr>
          <w:rFonts w:ascii="Arial" w:hAnsi="Arial" w:cs="Arial"/>
          <w:sz w:val="24"/>
          <w:szCs w:val="24"/>
        </w:rPr>
        <w:t>March</w:t>
      </w:r>
      <w:r w:rsidRPr="001C601B">
        <w:rPr>
          <w:rFonts w:ascii="Arial" w:hAnsi="Arial" w:cs="Arial"/>
          <w:sz w:val="24"/>
          <w:szCs w:val="24"/>
        </w:rPr>
        <w:t xml:space="preserve"> 2019</w:t>
      </w:r>
      <w:bookmarkStart w:id="0" w:name="_GoBack"/>
      <w:bookmarkEnd w:id="0"/>
    </w:p>
    <w:sectPr w:rsidR="001C601B" w:rsidRPr="001C6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1139"/>
    <w:multiLevelType w:val="hybridMultilevel"/>
    <w:tmpl w:val="8F7C271C"/>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60370"/>
    <w:multiLevelType w:val="hybridMultilevel"/>
    <w:tmpl w:val="37484AD0"/>
    <w:lvl w:ilvl="0" w:tplc="23EEC4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6C3424"/>
    <w:multiLevelType w:val="hybridMultilevel"/>
    <w:tmpl w:val="EFC6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0A366F"/>
    <w:multiLevelType w:val="hybridMultilevel"/>
    <w:tmpl w:val="2640ECD4"/>
    <w:lvl w:ilvl="0" w:tplc="17F0C41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946355"/>
    <w:multiLevelType w:val="hybridMultilevel"/>
    <w:tmpl w:val="5F1E9F30"/>
    <w:lvl w:ilvl="0" w:tplc="04090017">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7DB6CBD"/>
    <w:multiLevelType w:val="hybridMultilevel"/>
    <w:tmpl w:val="401E438E"/>
    <w:lvl w:ilvl="0" w:tplc="FB882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5"/>
  </w:num>
  <w:num w:numId="4">
    <w:abstractNumId w:val="0"/>
  </w:num>
  <w:num w:numId="5">
    <w:abstractNumId w:val="12"/>
  </w:num>
  <w:num w:numId="6">
    <w:abstractNumId w:val="13"/>
  </w:num>
  <w:num w:numId="7">
    <w:abstractNumId w:val="4"/>
  </w:num>
  <w:num w:numId="8">
    <w:abstractNumId w:val="7"/>
  </w:num>
  <w:num w:numId="9">
    <w:abstractNumId w:val="3"/>
  </w:num>
  <w:num w:numId="10">
    <w:abstractNumId w:val="8"/>
  </w:num>
  <w:num w:numId="11">
    <w:abstractNumId w:val="1"/>
  </w:num>
  <w:num w:numId="12">
    <w:abstractNumId w:val="14"/>
  </w:num>
  <w:num w:numId="13">
    <w:abstractNumId w:val="1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A"/>
    <w:rsid w:val="001C601B"/>
    <w:rsid w:val="001D651D"/>
    <w:rsid w:val="001E1046"/>
    <w:rsid w:val="001F3778"/>
    <w:rsid w:val="002010E7"/>
    <w:rsid w:val="0022475B"/>
    <w:rsid w:val="00277405"/>
    <w:rsid w:val="00296660"/>
    <w:rsid w:val="002D382D"/>
    <w:rsid w:val="0032365F"/>
    <w:rsid w:val="003B4D7F"/>
    <w:rsid w:val="003E7F1B"/>
    <w:rsid w:val="00413C1F"/>
    <w:rsid w:val="00437419"/>
    <w:rsid w:val="00437E2F"/>
    <w:rsid w:val="0054180D"/>
    <w:rsid w:val="005C30E9"/>
    <w:rsid w:val="0064059A"/>
    <w:rsid w:val="00643C9E"/>
    <w:rsid w:val="00673FBC"/>
    <w:rsid w:val="00726266"/>
    <w:rsid w:val="0078519E"/>
    <w:rsid w:val="00794FFA"/>
    <w:rsid w:val="00866A48"/>
    <w:rsid w:val="00881856"/>
    <w:rsid w:val="00922FAB"/>
    <w:rsid w:val="00935078"/>
    <w:rsid w:val="00AD3859"/>
    <w:rsid w:val="00BB6158"/>
    <w:rsid w:val="00C62C81"/>
    <w:rsid w:val="00CC70EC"/>
    <w:rsid w:val="00CF0927"/>
    <w:rsid w:val="00E7537A"/>
    <w:rsid w:val="00E81C04"/>
    <w:rsid w:val="00E9232D"/>
    <w:rsid w:val="00F9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Spacing"/>
    <w:next w:val="Normal"/>
    <w:link w:val="Heading1Char"/>
    <w:qFormat/>
    <w:rsid w:val="00413C1F"/>
    <w:pPr>
      <w:spacing w:line="480" w:lineRule="auto"/>
      <w:ind w:right="-720"/>
      <w:outlineLvl w:val="0"/>
    </w:pPr>
    <w:rPr>
      <w:rFonts w:ascii="Arial" w:hAnsi="Arial" w:cs="Arial"/>
      <w:b/>
      <w:sz w:val="44"/>
      <w:szCs w:val="44"/>
    </w:rPr>
  </w:style>
  <w:style w:type="paragraph" w:styleId="Heading2">
    <w:name w:val="heading 2"/>
    <w:basedOn w:val="Heading1"/>
    <w:next w:val="Normal"/>
    <w:link w:val="Heading2Char"/>
    <w:uiPriority w:val="9"/>
    <w:unhideWhenUsed/>
    <w:qFormat/>
    <w:rsid w:val="00413C1F"/>
    <w:pPr>
      <w:outlineLvl w:val="1"/>
    </w:pPr>
  </w:style>
  <w:style w:type="paragraph" w:styleId="Heading3">
    <w:name w:val="heading 3"/>
    <w:basedOn w:val="ListParagraph"/>
    <w:next w:val="Normal"/>
    <w:link w:val="Heading3Char"/>
    <w:uiPriority w:val="9"/>
    <w:unhideWhenUsed/>
    <w:qFormat/>
    <w:rsid w:val="003E7F1B"/>
    <w:pPr>
      <w:numPr>
        <w:numId w:val="10"/>
      </w:num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413C1F"/>
    <w:rPr>
      <w:rFonts w:ascii="Arial" w:hAnsi="Arial" w:cs="Arial"/>
      <w:b/>
      <w:sz w:val="44"/>
      <w:szCs w:val="44"/>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413C1F"/>
    <w:rPr>
      <w:rFonts w:ascii="Arial" w:eastAsia="Times New Roman" w:hAnsi="Arial" w:cs="Arial"/>
      <w:b/>
      <w:sz w:val="24"/>
      <w:szCs w:val="20"/>
    </w:rPr>
  </w:style>
  <w:style w:type="character" w:customStyle="1" w:styleId="Heading3Char">
    <w:name w:val="Heading 3 Char"/>
    <w:basedOn w:val="DefaultParagraphFont"/>
    <w:link w:val="Heading3"/>
    <w:uiPriority w:val="9"/>
    <w:rsid w:val="003E7F1B"/>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0A87-D1C9-4D45-8276-A5E4CB87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Health SMC  Memo - Instructional Quality Commission (CA Dept of Education)</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SMC  Memo - Instructional Quality Commission (CA Dept of Education)</dc:title>
  <dc:subject>Health Subject Matter Committee Memo of the March 2019 Instructional Quality Commission Meeting.</dc:subject>
  <dc:creator>Tracie Yee</dc:creator>
  <cp:keywords/>
  <dc:description/>
  <cp:lastModifiedBy>Terri Yan</cp:lastModifiedBy>
  <cp:revision>3</cp:revision>
  <cp:lastPrinted>2019-03-11T21:22:00Z</cp:lastPrinted>
  <dcterms:created xsi:type="dcterms:W3CDTF">2019-02-22T18:26:00Z</dcterms:created>
  <dcterms:modified xsi:type="dcterms:W3CDTF">2019-03-11T23:09:00Z</dcterms:modified>
</cp:coreProperties>
</file>