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4A02" w14:textId="006A16B8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California</w:t>
      </w:r>
      <w:r w:rsidR="00463D19">
        <w:rPr>
          <w:rFonts w:cs="Arial"/>
        </w:rPr>
        <w:t xml:space="preserve"> </w:t>
      </w:r>
      <w:r w:rsidRPr="008A0FF5">
        <w:rPr>
          <w:rFonts w:cs="Arial"/>
        </w:rPr>
        <w:t>Department</w:t>
      </w:r>
      <w:r w:rsidR="00463D19">
        <w:rPr>
          <w:rFonts w:cs="Arial"/>
        </w:rPr>
        <w:t xml:space="preserve"> </w:t>
      </w:r>
      <w:r w:rsidRPr="008A0FF5">
        <w:rPr>
          <w:rFonts w:cs="Arial"/>
        </w:rPr>
        <w:t>of</w:t>
      </w:r>
      <w:r w:rsidR="00463D19">
        <w:rPr>
          <w:rFonts w:cs="Arial"/>
        </w:rPr>
        <w:t xml:space="preserve"> </w:t>
      </w:r>
      <w:r w:rsidRPr="008A0FF5">
        <w:rPr>
          <w:rFonts w:cs="Arial"/>
        </w:rPr>
        <w:t>Education</w:t>
      </w:r>
    </w:p>
    <w:p w14:paraId="1CAF1CB7" w14:textId="04541C32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Executive</w:t>
      </w:r>
      <w:r w:rsidR="00463D19">
        <w:rPr>
          <w:rFonts w:cs="Arial"/>
        </w:rPr>
        <w:t xml:space="preserve"> </w:t>
      </w:r>
      <w:r w:rsidRPr="008A0FF5">
        <w:rPr>
          <w:rFonts w:cs="Arial"/>
        </w:rPr>
        <w:t>Office</w:t>
      </w:r>
    </w:p>
    <w:p w14:paraId="24E2896F" w14:textId="0A5FE9ED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SBE-002</w:t>
      </w:r>
      <w:r w:rsidR="00463D19">
        <w:rPr>
          <w:rFonts w:cs="Arial"/>
        </w:rPr>
        <w:t xml:space="preserve"> </w:t>
      </w:r>
      <w:r w:rsidRPr="008A0FF5">
        <w:rPr>
          <w:rFonts w:cs="Arial"/>
        </w:rPr>
        <w:t>(REV.</w:t>
      </w:r>
      <w:r w:rsidR="00463D19">
        <w:rPr>
          <w:rFonts w:cs="Arial"/>
        </w:rPr>
        <w:t xml:space="preserve"> </w:t>
      </w:r>
      <w:r w:rsidRPr="008A0FF5">
        <w:rPr>
          <w:rFonts w:cs="Arial"/>
        </w:rPr>
        <w:t>11/2017)</w:t>
      </w:r>
    </w:p>
    <w:p w14:paraId="1E0EB81E" w14:textId="77777777" w:rsidR="00E16CDF" w:rsidRPr="008A0FF5" w:rsidRDefault="00E16CDF" w:rsidP="00E16CDF">
      <w:pPr>
        <w:pStyle w:val="Header"/>
        <w:jc w:val="right"/>
        <w:rPr>
          <w:rFonts w:cs="Arial"/>
          <w:b/>
          <w:sz w:val="40"/>
          <w:szCs w:val="52"/>
        </w:rPr>
        <w:sectPr w:rsidR="00E16CDF" w:rsidRPr="008A0FF5" w:rsidSect="00BE2C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  <w:r w:rsidRPr="008A0FF5">
        <w:rPr>
          <w:rFonts w:cs="Arial"/>
        </w:rPr>
        <w:br w:type="column"/>
      </w:r>
      <w:r w:rsidRPr="008A0FF5">
        <w:rPr>
          <w:rFonts w:cs="Arial"/>
          <w:szCs w:val="18"/>
        </w:rPr>
        <w:t>memo-</w:t>
      </w:r>
      <w:r w:rsidR="00BB285A">
        <w:rPr>
          <w:rFonts w:cs="Arial"/>
          <w:noProof/>
          <w:szCs w:val="18"/>
        </w:rPr>
        <w:t>iad</w:t>
      </w:r>
      <w:r w:rsidRPr="008A0FF5">
        <w:rPr>
          <w:rFonts w:cs="Arial"/>
          <w:szCs w:val="18"/>
        </w:rPr>
        <w:t>-</w:t>
      </w:r>
      <w:r w:rsidRPr="008A0FF5">
        <w:rPr>
          <w:rFonts w:cs="Arial"/>
          <w:noProof/>
          <w:szCs w:val="18"/>
        </w:rPr>
        <w:t>cpag</w:t>
      </w:r>
      <w:r w:rsidRPr="008A0FF5">
        <w:rPr>
          <w:rFonts w:cs="Arial"/>
          <w:szCs w:val="18"/>
        </w:rPr>
        <w:t>-</w:t>
      </w:r>
      <w:r w:rsidR="009B274B" w:rsidRPr="008A0FF5">
        <w:rPr>
          <w:rFonts w:cs="Arial"/>
          <w:szCs w:val="18"/>
        </w:rPr>
        <w:t>feb</w:t>
      </w:r>
      <w:r w:rsidR="00BB285A">
        <w:rPr>
          <w:rFonts w:cs="Arial"/>
          <w:szCs w:val="18"/>
        </w:rPr>
        <w:t>2</w:t>
      </w:r>
      <w:r w:rsidR="00B8770B">
        <w:rPr>
          <w:rFonts w:cs="Arial"/>
          <w:szCs w:val="18"/>
        </w:rPr>
        <w:t>1</w:t>
      </w:r>
      <w:r w:rsidRPr="008A0FF5">
        <w:rPr>
          <w:rFonts w:cs="Arial"/>
          <w:szCs w:val="18"/>
        </w:rPr>
        <w:t>item</w:t>
      </w:r>
      <w:r w:rsidR="003A4F3A" w:rsidRPr="008A0FF5">
        <w:rPr>
          <w:rFonts w:cs="Arial"/>
          <w:szCs w:val="18"/>
        </w:rPr>
        <w:t>0</w:t>
      </w:r>
      <w:r w:rsidR="0067558A">
        <w:rPr>
          <w:rFonts w:cs="Arial"/>
          <w:szCs w:val="18"/>
        </w:rPr>
        <w:t>1</w:t>
      </w:r>
    </w:p>
    <w:p w14:paraId="61C23185" w14:textId="6F32246D" w:rsidR="00E16CDF" w:rsidRPr="008A0FF5" w:rsidRDefault="00E16CDF" w:rsidP="00E16CDF">
      <w:pPr>
        <w:pStyle w:val="Heading1"/>
        <w:spacing w:line="360" w:lineRule="auto"/>
        <w:rPr>
          <w:rFonts w:cs="Arial"/>
          <w:b w:val="0"/>
          <w:sz w:val="40"/>
          <w:szCs w:val="52"/>
        </w:rPr>
      </w:pPr>
      <w:r w:rsidRPr="008A0FF5">
        <w:rPr>
          <w:rFonts w:cs="Arial"/>
          <w:sz w:val="40"/>
          <w:szCs w:val="52"/>
        </w:rPr>
        <w:t>MEMORANDUM</w:t>
      </w:r>
      <w:r w:rsidR="00463D19">
        <w:rPr>
          <w:rFonts w:cs="Arial"/>
          <w:sz w:val="40"/>
          <w:szCs w:val="52"/>
        </w:rPr>
        <w:t xml:space="preserve"> </w:t>
      </w:r>
    </w:p>
    <w:p w14:paraId="6CAD0983" w14:textId="34976BEA" w:rsidR="00E16CDF" w:rsidRPr="008A0FF5" w:rsidRDefault="00E16CDF" w:rsidP="00B415C0">
      <w:pPr>
        <w:pStyle w:val="MessageHeader"/>
      </w:pPr>
      <w:r w:rsidRPr="18392262">
        <w:rPr>
          <w:b/>
          <w:bCs/>
        </w:rPr>
        <w:t>DATE:</w:t>
      </w:r>
      <w:r>
        <w:tab/>
      </w:r>
      <w:r w:rsidR="00463D19">
        <w:t xml:space="preserve"> </w:t>
      </w:r>
      <w:r w:rsidR="00BB285A">
        <w:t>February</w:t>
      </w:r>
      <w:r w:rsidR="00463D19">
        <w:t xml:space="preserve"> </w:t>
      </w:r>
      <w:r w:rsidR="55244177">
        <w:t>5</w:t>
      </w:r>
      <w:r w:rsidR="006068A5">
        <w:t>,</w:t>
      </w:r>
      <w:r w:rsidR="00463D19">
        <w:t xml:space="preserve"> </w:t>
      </w:r>
      <w:r w:rsidR="006068A5">
        <w:t>20</w:t>
      </w:r>
      <w:r w:rsidR="00BB285A">
        <w:t>2</w:t>
      </w:r>
      <w:r w:rsidR="002D06B7">
        <w:t>1</w:t>
      </w:r>
    </w:p>
    <w:p w14:paraId="5866B9E3" w14:textId="0ADE963F" w:rsidR="00E16CDF" w:rsidRPr="008A0FF5" w:rsidRDefault="00E16CDF" w:rsidP="00B415C0">
      <w:pPr>
        <w:pStyle w:val="MessageHeader"/>
      </w:pPr>
      <w:r w:rsidRPr="008A0FF5">
        <w:rPr>
          <w:b/>
        </w:rPr>
        <w:t>TO:</w:t>
      </w:r>
      <w:r w:rsidRPr="008A0FF5">
        <w:rPr>
          <w:b/>
        </w:rPr>
        <w:tab/>
      </w:r>
      <w:r w:rsidRPr="008A0FF5">
        <w:t>MEMBERS,</w:t>
      </w:r>
      <w:r w:rsidR="00463D19">
        <w:t xml:space="preserve"> </w:t>
      </w:r>
      <w:r w:rsidRPr="008A0FF5">
        <w:t>California</w:t>
      </w:r>
      <w:r w:rsidR="00463D19">
        <w:t xml:space="preserve"> </w:t>
      </w:r>
      <w:r w:rsidRPr="008A0FF5">
        <w:t>Practitioners</w:t>
      </w:r>
      <w:r w:rsidR="00463D19">
        <w:t xml:space="preserve"> </w:t>
      </w:r>
      <w:r w:rsidRPr="008A0FF5">
        <w:t>Advisory</w:t>
      </w:r>
      <w:r w:rsidR="00463D19">
        <w:t xml:space="preserve"> </w:t>
      </w:r>
      <w:r w:rsidRPr="008A0FF5">
        <w:t>Group</w:t>
      </w:r>
      <w:r w:rsidRPr="008A0FF5">
        <w:tab/>
      </w:r>
    </w:p>
    <w:p w14:paraId="1030061D" w14:textId="20D75DBB" w:rsidR="00E16CDF" w:rsidRPr="008A0FF5" w:rsidRDefault="00E16CDF" w:rsidP="00B415C0">
      <w:pPr>
        <w:pStyle w:val="MessageHeader"/>
      </w:pPr>
      <w:r w:rsidRPr="008A0FF5">
        <w:rPr>
          <w:b/>
        </w:rPr>
        <w:t>FROM:</w:t>
      </w:r>
      <w:r w:rsidRPr="008A0FF5">
        <w:tab/>
      </w:r>
      <w:r w:rsidR="00333049" w:rsidRPr="008A0FF5">
        <w:rPr>
          <w:noProof/>
        </w:rPr>
        <w:t>STAFF</w:t>
      </w:r>
      <w:r w:rsidRPr="008A0FF5">
        <w:rPr>
          <w:noProof/>
        </w:rPr>
        <w:t>,</w:t>
      </w:r>
      <w:r w:rsidR="00463D19">
        <w:rPr>
          <w:noProof/>
        </w:rPr>
        <w:t xml:space="preserve"> </w:t>
      </w:r>
      <w:r w:rsidRPr="008A0FF5">
        <w:rPr>
          <w:noProof/>
        </w:rPr>
        <w:t>California</w:t>
      </w:r>
      <w:r w:rsidR="00463D19">
        <w:rPr>
          <w:noProof/>
        </w:rPr>
        <w:t xml:space="preserve"> </w:t>
      </w:r>
      <w:r w:rsidRPr="008A0FF5">
        <w:rPr>
          <w:noProof/>
        </w:rPr>
        <w:t>Department</w:t>
      </w:r>
      <w:r w:rsidR="00463D19">
        <w:rPr>
          <w:noProof/>
        </w:rPr>
        <w:t xml:space="preserve"> </w:t>
      </w:r>
      <w:r w:rsidRPr="008A0FF5">
        <w:rPr>
          <w:noProof/>
        </w:rPr>
        <w:t>of</w:t>
      </w:r>
      <w:r w:rsidR="00463D19">
        <w:rPr>
          <w:noProof/>
        </w:rPr>
        <w:t xml:space="preserve"> </w:t>
      </w:r>
      <w:r w:rsidRPr="008A0FF5">
        <w:rPr>
          <w:noProof/>
        </w:rPr>
        <w:t>Education</w:t>
      </w:r>
    </w:p>
    <w:p w14:paraId="35202E7A" w14:textId="7C4BF706" w:rsidR="00E16CDF" w:rsidRPr="00625550" w:rsidRDefault="00E16CDF" w:rsidP="00B415C0">
      <w:pPr>
        <w:pStyle w:val="MessageHeader"/>
      </w:pPr>
      <w:r w:rsidRPr="008A0FF5">
        <w:rPr>
          <w:b/>
        </w:rPr>
        <w:t>SUBJECT:</w:t>
      </w:r>
      <w:r w:rsidRPr="008A0FF5">
        <w:rPr>
          <w:b/>
        </w:rPr>
        <w:tab/>
      </w:r>
      <w:r w:rsidR="00625550" w:rsidRPr="00625550">
        <w:t>California</w:t>
      </w:r>
      <w:r w:rsidR="00463D19">
        <w:t xml:space="preserve"> </w:t>
      </w:r>
      <w:r w:rsidR="00625550" w:rsidRPr="00625550">
        <w:t>Practitioners</w:t>
      </w:r>
      <w:r w:rsidR="00463D19">
        <w:t xml:space="preserve"> </w:t>
      </w:r>
      <w:r w:rsidR="00625550" w:rsidRPr="00625550">
        <w:t>Advisory</w:t>
      </w:r>
      <w:r w:rsidR="00463D19">
        <w:t xml:space="preserve"> </w:t>
      </w:r>
      <w:r w:rsidR="00625550" w:rsidRPr="00625550">
        <w:t>Group</w:t>
      </w:r>
      <w:r w:rsidR="00463D19">
        <w:t xml:space="preserve"> </w:t>
      </w:r>
      <w:r w:rsidR="00625550" w:rsidRPr="00625550">
        <w:t>Orientation</w:t>
      </w:r>
    </w:p>
    <w:p w14:paraId="76F5ABD0" w14:textId="3C5299EE" w:rsidR="00E16CDF" w:rsidRDefault="00D7113C" w:rsidP="00885CFB">
      <w:pPr>
        <w:pStyle w:val="Heading2"/>
      </w:pPr>
      <w:r w:rsidRPr="008A0FF5">
        <w:t>Item</w:t>
      </w:r>
      <w:r w:rsidR="00463D19">
        <w:t xml:space="preserve"> </w:t>
      </w:r>
      <w:r w:rsidR="00E16CDF" w:rsidRPr="008A0FF5">
        <w:t>Summary</w:t>
      </w:r>
      <w:r w:rsidR="00463D19">
        <w:t xml:space="preserve"> </w:t>
      </w:r>
    </w:p>
    <w:p w14:paraId="35830027" w14:textId="4AC3C799" w:rsidR="00625550" w:rsidRPr="00625550" w:rsidRDefault="00AC0719" w:rsidP="00625550">
      <w:r>
        <w:t>The</w:t>
      </w:r>
      <w:r w:rsidR="00463D19">
        <w:t xml:space="preserve"> </w:t>
      </w:r>
      <w:r>
        <w:t>February</w:t>
      </w:r>
      <w:r w:rsidR="00463D19">
        <w:t xml:space="preserve"> </w:t>
      </w:r>
      <w:r>
        <w:t>202</w:t>
      </w:r>
      <w:r w:rsidR="002D06B7">
        <w:t>1</w:t>
      </w:r>
      <w:r w:rsidR="00463D19">
        <w:t xml:space="preserve"> </w:t>
      </w:r>
      <w:r>
        <w:t>California</w:t>
      </w:r>
      <w:r w:rsidR="00463D19">
        <w:t xml:space="preserve"> </w:t>
      </w:r>
      <w:r>
        <w:t>Practitioners</w:t>
      </w:r>
      <w:r w:rsidR="00463D19">
        <w:t xml:space="preserve"> </w:t>
      </w:r>
      <w:r>
        <w:t>Advisory</w:t>
      </w:r>
      <w:r w:rsidR="00463D19">
        <w:t xml:space="preserve"> </w:t>
      </w:r>
      <w:r>
        <w:t>Committee</w:t>
      </w:r>
      <w:r w:rsidR="00463D19">
        <w:t xml:space="preserve"> </w:t>
      </w:r>
      <w:r>
        <w:t>(CPAG)</w:t>
      </w:r>
      <w:r w:rsidR="00463D19">
        <w:t xml:space="preserve"> </w:t>
      </w:r>
      <w:r>
        <w:t>Meeting</w:t>
      </w:r>
      <w:r w:rsidR="00463D19">
        <w:t xml:space="preserve"> </w:t>
      </w:r>
      <w:r>
        <w:t>serves</w:t>
      </w:r>
      <w:r w:rsidR="00463D19">
        <w:t xml:space="preserve"> </w:t>
      </w:r>
      <w:r>
        <w:t>as</w:t>
      </w:r>
      <w:r w:rsidR="00463D19">
        <w:t xml:space="preserve"> </w:t>
      </w:r>
      <w:r>
        <w:t>the</w:t>
      </w:r>
      <w:r w:rsidR="00463D19">
        <w:t xml:space="preserve"> </w:t>
      </w:r>
      <w:r>
        <w:t>first</w:t>
      </w:r>
      <w:r w:rsidR="00463D19">
        <w:t xml:space="preserve"> </w:t>
      </w:r>
      <w:r>
        <w:t>meeting</w:t>
      </w:r>
      <w:r w:rsidR="00463D19">
        <w:t xml:space="preserve"> </w:t>
      </w:r>
      <w:r>
        <w:t>of</w:t>
      </w:r>
      <w:r w:rsidR="00463D19">
        <w:t xml:space="preserve"> </w:t>
      </w:r>
      <w:r>
        <w:t>the</w:t>
      </w:r>
      <w:r w:rsidR="00463D19">
        <w:t xml:space="preserve"> </w:t>
      </w:r>
      <w:r w:rsidR="004B4383">
        <w:t>202</w:t>
      </w:r>
      <w:r w:rsidR="4F7E981C">
        <w:t>1</w:t>
      </w:r>
      <w:r w:rsidR="00463D19">
        <w:t xml:space="preserve"> </w:t>
      </w:r>
      <w:r>
        <w:t>calendar</w:t>
      </w:r>
      <w:r w:rsidR="00463D19">
        <w:t xml:space="preserve"> </w:t>
      </w:r>
      <w:r>
        <w:t>year</w:t>
      </w:r>
      <w:r w:rsidR="00463D19">
        <w:t xml:space="preserve"> </w:t>
      </w:r>
      <w:r>
        <w:t>and</w:t>
      </w:r>
      <w:r w:rsidR="00463D19">
        <w:t xml:space="preserve"> </w:t>
      </w:r>
      <w:r>
        <w:t>an</w:t>
      </w:r>
      <w:r w:rsidR="00463D19">
        <w:t xml:space="preserve"> </w:t>
      </w:r>
      <w:r>
        <w:t>opportunity</w:t>
      </w:r>
      <w:r w:rsidR="00463D19">
        <w:t xml:space="preserve"> </w:t>
      </w:r>
      <w:r>
        <w:t>to</w:t>
      </w:r>
      <w:r w:rsidR="00463D19">
        <w:t xml:space="preserve"> </w:t>
      </w:r>
      <w:r>
        <w:t>welcome</w:t>
      </w:r>
      <w:r w:rsidR="00463D19">
        <w:t xml:space="preserve"> </w:t>
      </w:r>
      <w:r>
        <w:t>new</w:t>
      </w:r>
      <w:r w:rsidR="00463D19">
        <w:t xml:space="preserve"> </w:t>
      </w:r>
      <w:r>
        <w:t>members</w:t>
      </w:r>
      <w:r w:rsidR="00463D19">
        <w:t xml:space="preserve"> </w:t>
      </w:r>
      <w:r>
        <w:t>and</w:t>
      </w:r>
      <w:r w:rsidR="00463D19">
        <w:t xml:space="preserve"> </w:t>
      </w:r>
      <w:r>
        <w:t>orient</w:t>
      </w:r>
      <w:r w:rsidR="00463D19">
        <w:t xml:space="preserve"> </w:t>
      </w:r>
      <w:r>
        <w:t>the</w:t>
      </w:r>
      <w:r w:rsidR="00463D19">
        <w:t xml:space="preserve"> </w:t>
      </w:r>
      <w:r>
        <w:t>committee</w:t>
      </w:r>
      <w:r w:rsidR="00463D19">
        <w:t xml:space="preserve"> </w:t>
      </w:r>
      <w:r>
        <w:t>to</w:t>
      </w:r>
      <w:r w:rsidR="00463D19">
        <w:t xml:space="preserve"> </w:t>
      </w:r>
      <w:r w:rsidR="002B318A">
        <w:t>the</w:t>
      </w:r>
      <w:r w:rsidR="00463D19">
        <w:t xml:space="preserve"> </w:t>
      </w:r>
      <w:r w:rsidR="002B318A">
        <w:t>requirements</w:t>
      </w:r>
      <w:r w:rsidR="00463D19">
        <w:t xml:space="preserve"> </w:t>
      </w:r>
      <w:r w:rsidR="002B318A">
        <w:t>and</w:t>
      </w:r>
      <w:r w:rsidR="00463D19">
        <w:t xml:space="preserve"> </w:t>
      </w:r>
      <w:r w:rsidR="002B318A">
        <w:t>logistics</w:t>
      </w:r>
      <w:r w:rsidR="00463D19">
        <w:t xml:space="preserve"> </w:t>
      </w:r>
      <w:r w:rsidR="002B318A">
        <w:t>of</w:t>
      </w:r>
      <w:r w:rsidR="00463D19">
        <w:t xml:space="preserve"> </w:t>
      </w:r>
      <w:r w:rsidR="002B318A">
        <w:t>serving</w:t>
      </w:r>
      <w:r w:rsidR="00463D19">
        <w:t xml:space="preserve"> </w:t>
      </w:r>
      <w:r w:rsidR="002B318A">
        <w:t>on</w:t>
      </w:r>
      <w:r w:rsidR="00463D19">
        <w:t xml:space="preserve"> </w:t>
      </w:r>
      <w:r w:rsidR="002B318A">
        <w:t>an</w:t>
      </w:r>
      <w:r w:rsidR="00463D19">
        <w:t xml:space="preserve"> </w:t>
      </w:r>
      <w:r w:rsidR="002B318A">
        <w:t>advisory</w:t>
      </w:r>
      <w:r w:rsidR="00463D19">
        <w:t xml:space="preserve"> </w:t>
      </w:r>
      <w:r w:rsidR="002B318A">
        <w:t>body</w:t>
      </w:r>
      <w:r w:rsidR="00463D19">
        <w:t xml:space="preserve"> </w:t>
      </w:r>
      <w:r w:rsidR="002B318A">
        <w:t>to</w:t>
      </w:r>
      <w:r w:rsidR="00463D19">
        <w:t xml:space="preserve"> </w:t>
      </w:r>
      <w:r w:rsidR="002B318A">
        <w:t>the</w:t>
      </w:r>
      <w:r w:rsidR="00463D19">
        <w:t xml:space="preserve"> </w:t>
      </w:r>
      <w:r w:rsidR="002B318A">
        <w:t>State</w:t>
      </w:r>
      <w:r w:rsidR="00463D19">
        <w:t xml:space="preserve"> </w:t>
      </w:r>
      <w:r w:rsidR="002B318A">
        <w:t>Board</w:t>
      </w:r>
      <w:r w:rsidR="00463D19">
        <w:t xml:space="preserve"> </w:t>
      </w:r>
      <w:r w:rsidR="002B318A">
        <w:t>of</w:t>
      </w:r>
      <w:r w:rsidR="00463D19">
        <w:t xml:space="preserve"> </w:t>
      </w:r>
      <w:r w:rsidR="002B318A">
        <w:t>Education</w:t>
      </w:r>
      <w:r w:rsidR="00463D19">
        <w:t xml:space="preserve"> </w:t>
      </w:r>
      <w:r w:rsidR="002B318A">
        <w:t>(SBE)</w:t>
      </w:r>
      <w:r>
        <w:t>.</w:t>
      </w:r>
      <w:r w:rsidR="00463D19">
        <w:t xml:space="preserve"> </w:t>
      </w:r>
      <w:r>
        <w:t>This</w:t>
      </w:r>
      <w:r w:rsidR="00463D19">
        <w:t xml:space="preserve"> </w:t>
      </w:r>
      <w:r>
        <w:t>item</w:t>
      </w:r>
      <w:r w:rsidR="00463D19">
        <w:t xml:space="preserve"> </w:t>
      </w:r>
      <w:r>
        <w:t>provides</w:t>
      </w:r>
      <w:r w:rsidR="00463D19">
        <w:t xml:space="preserve"> </w:t>
      </w:r>
      <w:r w:rsidR="004B4383">
        <w:t>important</w:t>
      </w:r>
      <w:r w:rsidR="00463D19">
        <w:t xml:space="preserve"> </w:t>
      </w:r>
      <w:r>
        <w:t>background</w:t>
      </w:r>
      <w:r w:rsidR="00463D19">
        <w:t xml:space="preserve"> </w:t>
      </w:r>
      <w:r w:rsidR="004B4383">
        <w:t>on</w:t>
      </w:r>
      <w:r w:rsidR="00463D19">
        <w:t xml:space="preserve"> </w:t>
      </w:r>
      <w:r w:rsidR="004B4383">
        <w:t>some</w:t>
      </w:r>
      <w:r w:rsidR="00463D19">
        <w:t xml:space="preserve"> </w:t>
      </w:r>
      <w:r w:rsidR="004B4383">
        <w:t>of</w:t>
      </w:r>
      <w:r w:rsidR="00463D19">
        <w:t xml:space="preserve"> </w:t>
      </w:r>
      <w:r w:rsidR="004B4383">
        <w:t>the</w:t>
      </w:r>
      <w:r w:rsidR="00463D19">
        <w:t xml:space="preserve"> </w:t>
      </w:r>
      <w:r w:rsidR="004B4383">
        <w:t>topics</w:t>
      </w:r>
      <w:r w:rsidR="00463D19">
        <w:t xml:space="preserve"> </w:t>
      </w:r>
      <w:r w:rsidR="004B4383">
        <w:t>that</w:t>
      </w:r>
      <w:r w:rsidR="00463D19">
        <w:t xml:space="preserve"> </w:t>
      </w:r>
      <w:r w:rsidR="004B4383">
        <w:t>will</w:t>
      </w:r>
      <w:r w:rsidR="00463D19">
        <w:t xml:space="preserve"> </w:t>
      </w:r>
      <w:r w:rsidR="004B4383">
        <w:t>be</w:t>
      </w:r>
      <w:r w:rsidR="00463D19">
        <w:t xml:space="preserve"> </w:t>
      </w:r>
      <w:r w:rsidR="004B4383">
        <w:t>reviewed</w:t>
      </w:r>
      <w:r w:rsidR="00463D19">
        <w:t xml:space="preserve"> </w:t>
      </w:r>
      <w:r w:rsidR="005B0F5E">
        <w:t>during</w:t>
      </w:r>
      <w:r w:rsidR="00463D19">
        <w:t xml:space="preserve"> </w:t>
      </w:r>
      <w:r w:rsidR="005B0F5E">
        <w:t>this</w:t>
      </w:r>
      <w:r w:rsidR="00463D19">
        <w:t xml:space="preserve"> </w:t>
      </w:r>
      <w:r w:rsidR="005B0F5E">
        <w:t>agenda</w:t>
      </w:r>
      <w:r w:rsidR="00463D19">
        <w:t xml:space="preserve"> </w:t>
      </w:r>
      <w:r w:rsidR="005B0F5E">
        <w:t>item</w:t>
      </w:r>
      <w:r w:rsidR="00885CFB">
        <w:t>.</w:t>
      </w:r>
    </w:p>
    <w:p w14:paraId="2E0A6F91" w14:textId="77777777" w:rsidR="0063171B" w:rsidRDefault="0097230D" w:rsidP="00885CFB">
      <w:pPr>
        <w:pStyle w:val="Heading2"/>
      </w:pPr>
      <w:r w:rsidRPr="003A2966">
        <w:t>B</w:t>
      </w:r>
      <w:r w:rsidR="009F72A2">
        <w:t>a</w:t>
      </w:r>
      <w:r w:rsidRPr="003A2966">
        <w:t>ckground</w:t>
      </w:r>
    </w:p>
    <w:p w14:paraId="5D9C63B2" w14:textId="124526BC" w:rsidR="00625550" w:rsidRDefault="00625550" w:rsidP="0062555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Title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I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of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the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Elementary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and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Secondary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Education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Act,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amended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by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the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Every</w:t>
      </w:r>
      <w:proofErr w:type="gramEnd"/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Student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Succeeds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Act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(ESSA)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(Public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Law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114–95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Section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1603,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20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Style w:val="Emphasis"/>
          <w:rFonts w:ascii="Helvetica" w:eastAsiaTheme="majorEastAsia" w:hAnsi="Helvetica" w:cs="Helvetica"/>
          <w:color w:val="000000"/>
          <w:shd w:val="clear" w:color="auto" w:fill="FFFFFF"/>
        </w:rPr>
        <w:t>United</w:t>
      </w:r>
      <w:r w:rsidR="00463D19">
        <w:rPr>
          <w:rStyle w:val="Emphasis"/>
          <w:rFonts w:ascii="Helvetica" w:eastAsiaTheme="majorEastAsia" w:hAnsi="Helvetica" w:cs="Helvetica"/>
          <w:color w:val="000000"/>
          <w:shd w:val="clear" w:color="auto" w:fill="FFFFFF"/>
        </w:rPr>
        <w:t xml:space="preserve"> </w:t>
      </w:r>
      <w:r>
        <w:rPr>
          <w:rStyle w:val="Emphasis"/>
          <w:rFonts w:ascii="Helvetica" w:eastAsiaTheme="majorEastAsia" w:hAnsi="Helvetica" w:cs="Helvetica"/>
          <w:color w:val="000000"/>
          <w:shd w:val="clear" w:color="auto" w:fill="FFFFFF"/>
        </w:rPr>
        <w:t>States</w:t>
      </w:r>
      <w:r w:rsidR="00463D19">
        <w:rPr>
          <w:rStyle w:val="Emphasis"/>
          <w:rFonts w:ascii="Helvetica" w:eastAsiaTheme="majorEastAsia" w:hAnsi="Helvetica" w:cs="Helvetica"/>
          <w:color w:val="000000"/>
          <w:shd w:val="clear" w:color="auto" w:fill="FFFFFF"/>
        </w:rPr>
        <w:t xml:space="preserve"> </w:t>
      </w:r>
      <w:r>
        <w:rPr>
          <w:rStyle w:val="Emphasis"/>
          <w:rFonts w:ascii="Helvetica" w:eastAsiaTheme="majorEastAsia" w:hAnsi="Helvetica" w:cs="Helvetica"/>
          <w:color w:val="000000"/>
          <w:shd w:val="clear" w:color="auto" w:fill="FFFFFF"/>
        </w:rPr>
        <w:t>Code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Section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6573),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requires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each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State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educational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agency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that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receives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Title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I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funds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to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create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State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committee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of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practitioners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to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advise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the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State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in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carrying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out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its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responsibilities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under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Title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I.</w:t>
      </w:r>
    </w:p>
    <w:p w14:paraId="7C81ACED" w14:textId="7F547DA6" w:rsidR="00625550" w:rsidRDefault="00625550" w:rsidP="00885CFB">
      <w:pPr>
        <w:spacing w:before="24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The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California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Practitioners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Advisory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Group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(CPAG)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serves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as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this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committee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of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practitioners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for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California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5BF7">
        <w:rPr>
          <w:rFonts w:ascii="Helvetica" w:hAnsi="Helvetica" w:cs="Helvetica"/>
          <w:color w:val="000000"/>
          <w:shd w:val="clear" w:color="auto" w:fill="FFFFFF"/>
        </w:rPr>
        <w:t>and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provide</w:t>
      </w:r>
      <w:r w:rsidR="00DE5BF7">
        <w:rPr>
          <w:rFonts w:ascii="Helvetica" w:hAnsi="Helvetica" w:cs="Helvetica"/>
          <w:color w:val="000000"/>
          <w:shd w:val="clear" w:color="auto" w:fill="FFFFFF"/>
        </w:rPr>
        <w:t>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input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to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the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SBE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on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ongoing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efforts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to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establish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single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coherent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local,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state,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and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federal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accountability</w:t>
      </w:r>
      <w:r w:rsidR="00463D1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system.</w:t>
      </w:r>
    </w:p>
    <w:p w14:paraId="2E23FEAF" w14:textId="01EBB678" w:rsidR="00991952" w:rsidRDefault="00991952" w:rsidP="18392262">
      <w:pPr>
        <w:spacing w:before="240" w:after="240"/>
      </w:pPr>
      <w:r>
        <w:t>CPAG</w:t>
      </w:r>
      <w:r w:rsidR="00463D19">
        <w:t xml:space="preserve"> </w:t>
      </w:r>
      <w:r>
        <w:t>members</w:t>
      </w:r>
      <w:r w:rsidR="00463D19">
        <w:t xml:space="preserve"> </w:t>
      </w:r>
      <w:r>
        <w:t>and</w:t>
      </w:r>
      <w:r w:rsidR="00463D19">
        <w:t xml:space="preserve"> </w:t>
      </w:r>
      <w:r>
        <w:t>meetings</w:t>
      </w:r>
      <w:r w:rsidR="00463D19">
        <w:t xml:space="preserve"> </w:t>
      </w:r>
      <w:r>
        <w:t>are</w:t>
      </w:r>
      <w:r w:rsidR="00463D19">
        <w:t xml:space="preserve"> </w:t>
      </w:r>
      <w:r>
        <w:t>required</w:t>
      </w:r>
      <w:r w:rsidR="00463D19">
        <w:t xml:space="preserve"> </w:t>
      </w:r>
      <w:r>
        <w:t>to</w:t>
      </w:r>
      <w:r w:rsidR="00463D19">
        <w:t xml:space="preserve"> </w:t>
      </w:r>
      <w:r>
        <w:t>comply</w:t>
      </w:r>
      <w:r w:rsidR="00463D19">
        <w:t xml:space="preserve"> </w:t>
      </w:r>
      <w:r>
        <w:t>with</w:t>
      </w:r>
      <w:r w:rsidR="00463D19">
        <w:t xml:space="preserve"> </w:t>
      </w:r>
      <w:r>
        <w:t>the</w:t>
      </w:r>
      <w:r w:rsidR="00463D19">
        <w:t xml:space="preserve"> </w:t>
      </w:r>
      <w:r>
        <w:t>committee</w:t>
      </w:r>
      <w:r w:rsidR="00463D19">
        <w:t xml:space="preserve"> </w:t>
      </w:r>
      <w:r>
        <w:t>bylaws</w:t>
      </w:r>
      <w:r w:rsidR="00463D19">
        <w:t xml:space="preserve"> </w:t>
      </w:r>
      <w:r>
        <w:t>and</w:t>
      </w:r>
      <w:r w:rsidR="00463D19">
        <w:t xml:space="preserve"> </w:t>
      </w:r>
      <w:r>
        <w:t>the</w:t>
      </w:r>
      <w:r w:rsidR="00463D19">
        <w:t xml:space="preserve"> </w:t>
      </w:r>
      <w:r>
        <w:t>Bagley-Keene</w:t>
      </w:r>
      <w:r w:rsidR="00463D19">
        <w:t xml:space="preserve"> </w:t>
      </w:r>
      <w:r>
        <w:t>Open</w:t>
      </w:r>
      <w:r w:rsidR="00463D19">
        <w:t xml:space="preserve"> </w:t>
      </w:r>
      <w:r>
        <w:t>Meeting</w:t>
      </w:r>
      <w:r w:rsidR="00463D19">
        <w:t xml:space="preserve"> </w:t>
      </w:r>
      <w:r>
        <w:t>Act.</w:t>
      </w:r>
      <w:r w:rsidR="00463D19">
        <w:t xml:space="preserve"> </w:t>
      </w:r>
      <w:r>
        <w:t>In</w:t>
      </w:r>
      <w:r w:rsidR="00463D19">
        <w:t xml:space="preserve"> </w:t>
      </w:r>
      <w:r>
        <w:t>preparation</w:t>
      </w:r>
      <w:r w:rsidR="00463D19">
        <w:t xml:space="preserve"> </w:t>
      </w:r>
      <w:r>
        <w:t>for</w:t>
      </w:r>
      <w:r w:rsidR="00463D19">
        <w:t xml:space="preserve"> </w:t>
      </w:r>
      <w:r>
        <w:t>the</w:t>
      </w:r>
      <w:r w:rsidR="00463D19">
        <w:t xml:space="preserve"> </w:t>
      </w:r>
      <w:r>
        <w:t>meeting,</w:t>
      </w:r>
      <w:r w:rsidR="00463D19">
        <w:t xml:space="preserve"> </w:t>
      </w:r>
      <w:r w:rsidR="00AC0719">
        <w:t>please</w:t>
      </w:r>
      <w:r w:rsidR="00463D19">
        <w:t xml:space="preserve"> </w:t>
      </w:r>
      <w:r w:rsidR="00AC0719">
        <w:t>review</w:t>
      </w:r>
      <w:r w:rsidR="00463D19">
        <w:t xml:space="preserve"> </w:t>
      </w:r>
      <w:r w:rsidR="00AC0719">
        <w:t>the</w:t>
      </w:r>
      <w:r w:rsidR="00463D19">
        <w:t xml:space="preserve"> </w:t>
      </w:r>
      <w:r w:rsidR="00AC0719">
        <w:t>following:</w:t>
      </w:r>
    </w:p>
    <w:p w14:paraId="5382BE13" w14:textId="77777777" w:rsidR="00463D19" w:rsidRDefault="00AC0719" w:rsidP="00463D19">
      <w:pPr>
        <w:spacing w:before="240"/>
      </w:pPr>
      <w:r>
        <w:t>CPAG</w:t>
      </w:r>
      <w:r w:rsidR="00463D19">
        <w:t xml:space="preserve"> </w:t>
      </w:r>
      <w:r>
        <w:t>Bylaws</w:t>
      </w:r>
    </w:p>
    <w:p w14:paraId="1C39735C" w14:textId="6C02F254" w:rsidR="18392262" w:rsidRDefault="00C93BB2" w:rsidP="00463D19">
      <w:pPr>
        <w:rPr>
          <w:rFonts w:eastAsia="Arial" w:cs="Arial"/>
        </w:rPr>
      </w:pPr>
      <w:hyperlink r:id="rId17" w:tooltip="California Practitioners Advisory Group Bylaws Webpage" w:history="1">
        <w:r w:rsidR="00463D19" w:rsidRPr="003B64FB">
          <w:rPr>
            <w:rStyle w:val="Hyperlink"/>
          </w:rPr>
          <w:t>http://www.cde.ca.gov/be/cc/cp/cpagbylaws.asp</w:t>
        </w:r>
      </w:hyperlink>
    </w:p>
    <w:p w14:paraId="49632909" w14:textId="594DFCF8" w:rsidR="00AC0719" w:rsidRDefault="004B4383" w:rsidP="00463D19">
      <w:pPr>
        <w:spacing w:before="240"/>
      </w:pPr>
      <w:r w:rsidRPr="004B4383">
        <w:t>Bagley-Keene</w:t>
      </w:r>
      <w:r w:rsidR="00463D19">
        <w:t xml:space="preserve"> </w:t>
      </w:r>
      <w:r w:rsidRPr="004B4383">
        <w:t>Open</w:t>
      </w:r>
      <w:r w:rsidR="00463D19">
        <w:t xml:space="preserve"> </w:t>
      </w:r>
      <w:r w:rsidRPr="004B4383">
        <w:t>Meeting</w:t>
      </w:r>
      <w:r w:rsidR="00463D19">
        <w:t xml:space="preserve"> </w:t>
      </w:r>
      <w:r w:rsidRPr="004B4383">
        <w:t>Act</w:t>
      </w:r>
      <w:r w:rsidR="00463D19">
        <w:t xml:space="preserve"> </w:t>
      </w:r>
      <w:r w:rsidR="009316EC">
        <w:t>Guide</w:t>
      </w:r>
    </w:p>
    <w:p w14:paraId="7DF25345" w14:textId="06870F43" w:rsidR="004B4383" w:rsidRPr="004B4383" w:rsidRDefault="00C93BB2" w:rsidP="00625550">
      <w:hyperlink r:id="rId18" w:tooltip="Bagley-Keene Open Meeting Act Guide" w:history="1">
        <w:r w:rsidR="004B4383">
          <w:rPr>
            <w:rStyle w:val="Hyperlink"/>
            <w:rFonts w:eastAsiaTheme="majorEastAsia"/>
          </w:rPr>
          <w:t>https://oag.ca.gov/sites/all/files/agweb/pdfs/publications/bagleykeene2004_ada.pdf</w:t>
        </w:r>
      </w:hyperlink>
    </w:p>
    <w:p w14:paraId="679B1EC2" w14:textId="77777777" w:rsidR="00A7570A" w:rsidRPr="008A0FF5" w:rsidRDefault="00A7570A" w:rsidP="00885CFB">
      <w:pPr>
        <w:pStyle w:val="Heading2"/>
      </w:pPr>
      <w:r w:rsidRPr="008A0FF5">
        <w:lastRenderedPageBreak/>
        <w:t>Attachment(s)</w:t>
      </w:r>
    </w:p>
    <w:p w14:paraId="5BAA3C7C" w14:textId="4868A815" w:rsidR="00C7267C" w:rsidRPr="00EE671B" w:rsidRDefault="006068A5" w:rsidP="00EE671B">
      <w:pPr>
        <w:shd w:val="clear" w:color="auto" w:fill="FFFFFF"/>
        <w:spacing w:before="240" w:after="240"/>
        <w:rPr>
          <w:rFonts w:cs="Arial"/>
          <w:color w:val="000000"/>
        </w:rPr>
      </w:pPr>
      <w:r w:rsidRPr="00EE671B">
        <w:rPr>
          <w:rFonts w:cs="Arial"/>
          <w:color w:val="000000"/>
        </w:rPr>
        <w:t>None.</w:t>
      </w:r>
    </w:p>
    <w:sectPr w:rsidR="00C7267C" w:rsidRPr="00EE671B" w:rsidSect="00D7113C">
      <w:headerReference w:type="default" r:id="rId1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F0D2" w14:textId="77777777" w:rsidR="00EE3F36" w:rsidRDefault="00EE3F36" w:rsidP="00655F7C">
      <w:r>
        <w:separator/>
      </w:r>
    </w:p>
  </w:endnote>
  <w:endnote w:type="continuationSeparator" w:id="0">
    <w:p w14:paraId="5B23DAB0" w14:textId="77777777" w:rsidR="00EE3F36" w:rsidRDefault="00EE3F36" w:rsidP="0065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EDE" w14:textId="77777777" w:rsidR="007548FE" w:rsidRDefault="00754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F360" w14:textId="77777777" w:rsidR="007548FE" w:rsidRDefault="00754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9CA0" w14:textId="77777777" w:rsidR="007548FE" w:rsidRDefault="00754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6692" w14:textId="77777777" w:rsidR="00EE3F36" w:rsidRDefault="00EE3F36" w:rsidP="00655F7C">
      <w:r>
        <w:separator/>
      </w:r>
    </w:p>
  </w:footnote>
  <w:footnote w:type="continuationSeparator" w:id="0">
    <w:p w14:paraId="1918C6AE" w14:textId="77777777" w:rsidR="00EE3F36" w:rsidRDefault="00EE3F36" w:rsidP="0065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A299" w14:textId="77777777" w:rsidR="007548FE" w:rsidRDefault="00754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085" w14:textId="77777777" w:rsidR="00D7113C" w:rsidRDefault="00D7113C" w:rsidP="00BE2C78">
    <w:pPr>
      <w:pStyle w:val="Header"/>
      <w:jc w:val="right"/>
      <w:rPr>
        <w:rFonts w:cs="Arial"/>
        <w:szCs w:val="18"/>
      </w:rPr>
    </w:pPr>
    <w:r w:rsidRPr="0097230D">
      <w:rPr>
        <w:rFonts w:cs="Arial"/>
        <w:szCs w:val="18"/>
      </w:rPr>
      <w:t>memo-</w:t>
    </w:r>
    <w:r w:rsidRPr="0097230D">
      <w:rPr>
        <w:rFonts w:cs="Arial"/>
        <w:noProof/>
        <w:szCs w:val="18"/>
      </w:rPr>
      <w:t>ocd</w:t>
    </w:r>
    <w:r w:rsidRPr="0097230D">
      <w:rPr>
        <w:rFonts w:cs="Arial"/>
        <w:szCs w:val="18"/>
      </w:rPr>
      <w:t>-</w:t>
    </w:r>
    <w:r w:rsidRPr="0097230D">
      <w:rPr>
        <w:rFonts w:cs="Arial"/>
        <w:noProof/>
        <w:szCs w:val="18"/>
      </w:rPr>
      <w:t>cpag</w:t>
    </w:r>
    <w:r w:rsidRPr="0097230D">
      <w:rPr>
        <w:rFonts w:cs="Arial"/>
        <w:szCs w:val="18"/>
      </w:rPr>
      <w:t>-feb18item01</w:t>
    </w:r>
  </w:p>
  <w:p w14:paraId="70B152C2" w14:textId="77777777" w:rsidR="00D7113C" w:rsidRPr="00BE2C78" w:rsidRDefault="00D7113C" w:rsidP="00BE2C78">
    <w:pPr>
      <w:pStyle w:val="Header"/>
      <w:jc w:val="right"/>
    </w:pPr>
    <w:r w:rsidRPr="00BE2C78">
      <w:rPr>
        <w:rFonts w:cs="Arial"/>
        <w:szCs w:val="18"/>
      </w:rPr>
      <w:t xml:space="preserve">Page </w:t>
    </w:r>
    <w:r w:rsidRPr="00BE2C78">
      <w:rPr>
        <w:rFonts w:cs="Arial"/>
        <w:bCs/>
        <w:szCs w:val="18"/>
      </w:rPr>
      <w:fldChar w:fldCharType="begin"/>
    </w:r>
    <w:r w:rsidRPr="00BE2C78">
      <w:rPr>
        <w:rFonts w:cs="Arial"/>
        <w:bCs/>
        <w:szCs w:val="18"/>
      </w:rPr>
      <w:instrText xml:space="preserve"> PAGE  \* Arabic  \* MERGEFORMAT </w:instrText>
    </w:r>
    <w:r w:rsidRPr="00BE2C78">
      <w:rPr>
        <w:rFonts w:cs="Arial"/>
        <w:bCs/>
        <w:szCs w:val="18"/>
      </w:rPr>
      <w:fldChar w:fldCharType="separate"/>
    </w:r>
    <w:r>
      <w:rPr>
        <w:rFonts w:cs="Arial"/>
        <w:bCs/>
        <w:noProof/>
        <w:szCs w:val="18"/>
      </w:rPr>
      <w:t>2</w:t>
    </w:r>
    <w:r w:rsidRPr="00BE2C78">
      <w:rPr>
        <w:rFonts w:cs="Arial"/>
        <w:bCs/>
        <w:szCs w:val="18"/>
      </w:rPr>
      <w:fldChar w:fldCharType="end"/>
    </w:r>
    <w:r w:rsidRPr="00BE2C78">
      <w:rPr>
        <w:rFonts w:cs="Arial"/>
        <w:szCs w:val="18"/>
      </w:rPr>
      <w:t xml:space="preserve"> of </w:t>
    </w:r>
    <w:r w:rsidRPr="00BE2C78">
      <w:rPr>
        <w:rFonts w:cs="Arial"/>
        <w:bCs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6F88" w14:textId="77777777" w:rsidR="007548FE" w:rsidRDefault="007548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3FDF" w14:textId="77777777" w:rsidR="003A4F3A" w:rsidRDefault="003A4F3A" w:rsidP="00D7113C">
    <w:pPr>
      <w:jc w:val="right"/>
      <w:rPr>
        <w:rFonts w:cs="Arial"/>
        <w:szCs w:val="18"/>
      </w:rPr>
    </w:pPr>
    <w:r w:rsidRPr="006B14C1">
      <w:rPr>
        <w:rFonts w:cs="Arial"/>
        <w:szCs w:val="18"/>
      </w:rPr>
      <w:t>memo-</w:t>
    </w:r>
    <w:r>
      <w:rPr>
        <w:rFonts w:cs="Arial"/>
        <w:noProof/>
        <w:szCs w:val="18"/>
      </w:rPr>
      <w:t>pptb</w:t>
    </w:r>
    <w:r w:rsidRPr="006B14C1">
      <w:rPr>
        <w:rFonts w:cs="Arial"/>
        <w:szCs w:val="18"/>
      </w:rPr>
      <w:t>-</w:t>
    </w:r>
    <w:r w:rsidRPr="006B14C1">
      <w:rPr>
        <w:rFonts w:cs="Arial"/>
        <w:noProof/>
        <w:szCs w:val="18"/>
      </w:rPr>
      <w:t>cpag</w:t>
    </w:r>
    <w:r w:rsidRPr="006B14C1">
      <w:rPr>
        <w:rFonts w:cs="Arial"/>
        <w:szCs w:val="18"/>
      </w:rPr>
      <w:t>-</w:t>
    </w:r>
    <w:r w:rsidR="00EE671B">
      <w:rPr>
        <w:rFonts w:cs="Arial"/>
        <w:szCs w:val="18"/>
      </w:rPr>
      <w:t>feb19</w:t>
    </w:r>
    <w:r w:rsidRPr="006B14C1">
      <w:rPr>
        <w:rFonts w:cs="Arial"/>
        <w:szCs w:val="18"/>
      </w:rPr>
      <w:t>item</w:t>
    </w:r>
    <w:r>
      <w:rPr>
        <w:rFonts w:cs="Arial"/>
        <w:szCs w:val="18"/>
      </w:rPr>
      <w:t>01</w:t>
    </w:r>
  </w:p>
  <w:p w14:paraId="0BCDC6A9" w14:textId="77777777" w:rsidR="00D7113C" w:rsidRPr="00BE2C78" w:rsidRDefault="00D7113C" w:rsidP="00D7113C">
    <w:pPr>
      <w:jc w:val="right"/>
    </w:pPr>
    <w:r w:rsidRPr="00BE2C78">
      <w:t xml:space="preserve">Page </w:t>
    </w:r>
    <w:r w:rsidRPr="00BE2C78">
      <w:rPr>
        <w:bCs/>
      </w:rPr>
      <w:fldChar w:fldCharType="begin"/>
    </w:r>
    <w:r w:rsidRPr="00BE2C78">
      <w:rPr>
        <w:bCs/>
      </w:rPr>
      <w:instrText xml:space="preserve"> PAGE  \* Arabic  \* MERGEFORMAT </w:instrText>
    </w:r>
    <w:r w:rsidRPr="00BE2C78">
      <w:rPr>
        <w:bCs/>
      </w:rPr>
      <w:fldChar w:fldCharType="separate"/>
    </w:r>
    <w:r w:rsidR="00E97343">
      <w:rPr>
        <w:bCs/>
        <w:noProof/>
      </w:rPr>
      <w:t>2</w:t>
    </w:r>
    <w:r w:rsidRPr="00BE2C78">
      <w:rPr>
        <w:bCs/>
      </w:rPr>
      <w:fldChar w:fldCharType="end"/>
    </w:r>
    <w:r w:rsidRPr="00BE2C78">
      <w:t xml:space="preserve"> of </w:t>
    </w:r>
    <w:r w:rsidRPr="00BE2C78">
      <w:rPr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A8A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C2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361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64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2427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4C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0F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3C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088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C84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621FF"/>
    <w:multiLevelType w:val="hybridMultilevel"/>
    <w:tmpl w:val="68761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C026A8"/>
    <w:multiLevelType w:val="hybridMultilevel"/>
    <w:tmpl w:val="56B6FFA6"/>
    <w:lvl w:ilvl="0" w:tplc="10B65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827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567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EC7A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8AC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2A1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BE9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B88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380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17408"/>
    <w:multiLevelType w:val="hybridMultilevel"/>
    <w:tmpl w:val="140EAEDA"/>
    <w:lvl w:ilvl="0" w:tplc="603A0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1A43FB"/>
    <w:multiLevelType w:val="hybridMultilevel"/>
    <w:tmpl w:val="B456B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75D96"/>
    <w:multiLevelType w:val="hybridMultilevel"/>
    <w:tmpl w:val="ECFC1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4EF8C0">
      <w:start w:val="1"/>
      <w:numFmt w:val="lowerLetter"/>
      <w:pStyle w:val="ListParagraph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F6849"/>
    <w:multiLevelType w:val="hybridMultilevel"/>
    <w:tmpl w:val="4E36E7F6"/>
    <w:lvl w:ilvl="0" w:tplc="0798D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75DAE"/>
    <w:multiLevelType w:val="hybridMultilevel"/>
    <w:tmpl w:val="5246BA0E"/>
    <w:lvl w:ilvl="0" w:tplc="2784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26DB3"/>
    <w:multiLevelType w:val="hybridMultilevel"/>
    <w:tmpl w:val="805CE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130"/>
    <w:multiLevelType w:val="hybridMultilevel"/>
    <w:tmpl w:val="8C30B87A"/>
    <w:lvl w:ilvl="0" w:tplc="BB9E3D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274F1"/>
    <w:multiLevelType w:val="hybridMultilevel"/>
    <w:tmpl w:val="1A48BFE0"/>
    <w:lvl w:ilvl="0" w:tplc="6452377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09A0"/>
    <w:multiLevelType w:val="hybridMultilevel"/>
    <w:tmpl w:val="C1D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3272"/>
    <w:multiLevelType w:val="hybridMultilevel"/>
    <w:tmpl w:val="5638FD48"/>
    <w:lvl w:ilvl="0" w:tplc="C9901F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A2E16"/>
    <w:multiLevelType w:val="hybridMultilevel"/>
    <w:tmpl w:val="90A6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E2CB7"/>
    <w:multiLevelType w:val="hybridMultilevel"/>
    <w:tmpl w:val="1B94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709">
    <w:abstractNumId w:val="9"/>
  </w:num>
  <w:num w:numId="2" w16cid:durableId="1373188615">
    <w:abstractNumId w:val="7"/>
  </w:num>
  <w:num w:numId="3" w16cid:durableId="1527476976">
    <w:abstractNumId w:val="6"/>
  </w:num>
  <w:num w:numId="4" w16cid:durableId="1926986700">
    <w:abstractNumId w:val="5"/>
  </w:num>
  <w:num w:numId="5" w16cid:durableId="976644719">
    <w:abstractNumId w:val="4"/>
  </w:num>
  <w:num w:numId="6" w16cid:durableId="423460357">
    <w:abstractNumId w:val="8"/>
  </w:num>
  <w:num w:numId="7" w16cid:durableId="66154552">
    <w:abstractNumId w:val="3"/>
  </w:num>
  <w:num w:numId="8" w16cid:durableId="73666444">
    <w:abstractNumId w:val="2"/>
  </w:num>
  <w:num w:numId="9" w16cid:durableId="2090613129">
    <w:abstractNumId w:val="1"/>
  </w:num>
  <w:num w:numId="10" w16cid:durableId="1602104393">
    <w:abstractNumId w:val="0"/>
  </w:num>
  <w:num w:numId="11" w16cid:durableId="1802457714">
    <w:abstractNumId w:val="15"/>
  </w:num>
  <w:num w:numId="12" w16cid:durableId="409158031">
    <w:abstractNumId w:val="12"/>
  </w:num>
  <w:num w:numId="13" w16cid:durableId="86973231">
    <w:abstractNumId w:val="16"/>
  </w:num>
  <w:num w:numId="14" w16cid:durableId="1296446902">
    <w:abstractNumId w:val="23"/>
  </w:num>
  <w:num w:numId="15" w16cid:durableId="839201042">
    <w:abstractNumId w:val="14"/>
  </w:num>
  <w:num w:numId="16" w16cid:durableId="759519518">
    <w:abstractNumId w:val="20"/>
  </w:num>
  <w:num w:numId="17" w16cid:durableId="1149321238">
    <w:abstractNumId w:val="18"/>
  </w:num>
  <w:num w:numId="18" w16cid:durableId="808591001">
    <w:abstractNumId w:val="19"/>
  </w:num>
  <w:num w:numId="19" w16cid:durableId="982581831">
    <w:abstractNumId w:val="10"/>
  </w:num>
  <w:num w:numId="20" w16cid:durableId="1130781833">
    <w:abstractNumId w:val="11"/>
  </w:num>
  <w:num w:numId="21" w16cid:durableId="984550779">
    <w:abstractNumId w:val="17"/>
  </w:num>
  <w:num w:numId="22" w16cid:durableId="808866352">
    <w:abstractNumId w:val="21"/>
  </w:num>
  <w:num w:numId="23" w16cid:durableId="7594516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56236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DWxNDA2MDAyNTFT0lEKTi0uzszPAykwNKsFAEpTaj4tAAAA"/>
  </w:docVars>
  <w:rsids>
    <w:rsidRoot w:val="00E16CDF"/>
    <w:rsid w:val="000373CE"/>
    <w:rsid w:val="0005075C"/>
    <w:rsid w:val="0009524D"/>
    <w:rsid w:val="000D7731"/>
    <w:rsid w:val="000F7AF5"/>
    <w:rsid w:val="0011678E"/>
    <w:rsid w:val="00161238"/>
    <w:rsid w:val="00183A0D"/>
    <w:rsid w:val="001953E2"/>
    <w:rsid w:val="001A0CA5"/>
    <w:rsid w:val="001C52BE"/>
    <w:rsid w:val="002149E2"/>
    <w:rsid w:val="00223F78"/>
    <w:rsid w:val="002475EE"/>
    <w:rsid w:val="00254AD1"/>
    <w:rsid w:val="002700DD"/>
    <w:rsid w:val="00273992"/>
    <w:rsid w:val="002B318A"/>
    <w:rsid w:val="002C213E"/>
    <w:rsid w:val="002D06B7"/>
    <w:rsid w:val="002E4CB5"/>
    <w:rsid w:val="002E76DA"/>
    <w:rsid w:val="00306E1D"/>
    <w:rsid w:val="00333049"/>
    <w:rsid w:val="00362595"/>
    <w:rsid w:val="00374819"/>
    <w:rsid w:val="00387ADD"/>
    <w:rsid w:val="00387D5C"/>
    <w:rsid w:val="003920E3"/>
    <w:rsid w:val="00394E69"/>
    <w:rsid w:val="00397611"/>
    <w:rsid w:val="003A2966"/>
    <w:rsid w:val="003A4F3A"/>
    <w:rsid w:val="003C64E2"/>
    <w:rsid w:val="003F13B3"/>
    <w:rsid w:val="00407FD8"/>
    <w:rsid w:val="00430734"/>
    <w:rsid w:val="0045193C"/>
    <w:rsid w:val="00463D19"/>
    <w:rsid w:val="004B4383"/>
    <w:rsid w:val="004B670A"/>
    <w:rsid w:val="004D58E8"/>
    <w:rsid w:val="004D659E"/>
    <w:rsid w:val="004E7AC1"/>
    <w:rsid w:val="00551C76"/>
    <w:rsid w:val="005B0F5E"/>
    <w:rsid w:val="005C5B70"/>
    <w:rsid w:val="005E1850"/>
    <w:rsid w:val="006068A5"/>
    <w:rsid w:val="0061095F"/>
    <w:rsid w:val="00625550"/>
    <w:rsid w:val="0063171B"/>
    <w:rsid w:val="00655F7C"/>
    <w:rsid w:val="0067558A"/>
    <w:rsid w:val="00685E8E"/>
    <w:rsid w:val="006B14C1"/>
    <w:rsid w:val="006C3916"/>
    <w:rsid w:val="007428B8"/>
    <w:rsid w:val="00753C78"/>
    <w:rsid w:val="007548FE"/>
    <w:rsid w:val="007711A5"/>
    <w:rsid w:val="00773252"/>
    <w:rsid w:val="00785C2C"/>
    <w:rsid w:val="00790384"/>
    <w:rsid w:val="007B79E6"/>
    <w:rsid w:val="007E0650"/>
    <w:rsid w:val="007E5BF1"/>
    <w:rsid w:val="007E64ED"/>
    <w:rsid w:val="007F5F3F"/>
    <w:rsid w:val="0081256C"/>
    <w:rsid w:val="00840FE2"/>
    <w:rsid w:val="00884F97"/>
    <w:rsid w:val="00885CFB"/>
    <w:rsid w:val="008A0FF5"/>
    <w:rsid w:val="008C6476"/>
    <w:rsid w:val="008E4D20"/>
    <w:rsid w:val="00902F3B"/>
    <w:rsid w:val="0092400F"/>
    <w:rsid w:val="009316EC"/>
    <w:rsid w:val="00934BB7"/>
    <w:rsid w:val="00942389"/>
    <w:rsid w:val="00966821"/>
    <w:rsid w:val="0097098C"/>
    <w:rsid w:val="0097230D"/>
    <w:rsid w:val="00985C28"/>
    <w:rsid w:val="00991952"/>
    <w:rsid w:val="009A1A3E"/>
    <w:rsid w:val="009B274B"/>
    <w:rsid w:val="009B3E8C"/>
    <w:rsid w:val="009C70F5"/>
    <w:rsid w:val="009C74FB"/>
    <w:rsid w:val="009D2AA9"/>
    <w:rsid w:val="009E7BF4"/>
    <w:rsid w:val="009F72A2"/>
    <w:rsid w:val="00A35BD9"/>
    <w:rsid w:val="00A41F4F"/>
    <w:rsid w:val="00A7570A"/>
    <w:rsid w:val="00AC0719"/>
    <w:rsid w:val="00AE0C8E"/>
    <w:rsid w:val="00AF0211"/>
    <w:rsid w:val="00AF1EF5"/>
    <w:rsid w:val="00AF40E9"/>
    <w:rsid w:val="00B05A70"/>
    <w:rsid w:val="00B415C0"/>
    <w:rsid w:val="00B8770B"/>
    <w:rsid w:val="00BB1847"/>
    <w:rsid w:val="00BB285A"/>
    <w:rsid w:val="00BC76C9"/>
    <w:rsid w:val="00BE2C78"/>
    <w:rsid w:val="00BE3A49"/>
    <w:rsid w:val="00C21731"/>
    <w:rsid w:val="00C356DF"/>
    <w:rsid w:val="00C45077"/>
    <w:rsid w:val="00C46113"/>
    <w:rsid w:val="00C71EA6"/>
    <w:rsid w:val="00C7267C"/>
    <w:rsid w:val="00C82975"/>
    <w:rsid w:val="00C87581"/>
    <w:rsid w:val="00C93BB2"/>
    <w:rsid w:val="00CA5EDC"/>
    <w:rsid w:val="00CA6E47"/>
    <w:rsid w:val="00CB20A3"/>
    <w:rsid w:val="00CB6664"/>
    <w:rsid w:val="00D15074"/>
    <w:rsid w:val="00D41632"/>
    <w:rsid w:val="00D42E3C"/>
    <w:rsid w:val="00D4738F"/>
    <w:rsid w:val="00D47DAB"/>
    <w:rsid w:val="00D7113C"/>
    <w:rsid w:val="00DA52B3"/>
    <w:rsid w:val="00DC52B0"/>
    <w:rsid w:val="00DC6358"/>
    <w:rsid w:val="00DC6AE6"/>
    <w:rsid w:val="00DC774C"/>
    <w:rsid w:val="00DE3744"/>
    <w:rsid w:val="00DE5BF7"/>
    <w:rsid w:val="00E11739"/>
    <w:rsid w:val="00E16CDF"/>
    <w:rsid w:val="00E365B5"/>
    <w:rsid w:val="00E634EC"/>
    <w:rsid w:val="00E75316"/>
    <w:rsid w:val="00E90B6F"/>
    <w:rsid w:val="00E97343"/>
    <w:rsid w:val="00EA58D4"/>
    <w:rsid w:val="00EE3F36"/>
    <w:rsid w:val="00EE671B"/>
    <w:rsid w:val="00F21207"/>
    <w:rsid w:val="00FE3007"/>
    <w:rsid w:val="085B24DE"/>
    <w:rsid w:val="0864702D"/>
    <w:rsid w:val="08B9BDD6"/>
    <w:rsid w:val="0FBE2955"/>
    <w:rsid w:val="116694D0"/>
    <w:rsid w:val="137202A2"/>
    <w:rsid w:val="165F9BA6"/>
    <w:rsid w:val="18392262"/>
    <w:rsid w:val="2E5B239F"/>
    <w:rsid w:val="3C1E85A6"/>
    <w:rsid w:val="443B6052"/>
    <w:rsid w:val="48802BDC"/>
    <w:rsid w:val="4C0CA719"/>
    <w:rsid w:val="4F7E981C"/>
    <w:rsid w:val="51FA2031"/>
    <w:rsid w:val="5434DC6F"/>
    <w:rsid w:val="55244177"/>
    <w:rsid w:val="6ADFE325"/>
    <w:rsid w:val="6E336B5F"/>
    <w:rsid w:val="6E77CAD6"/>
    <w:rsid w:val="6E963147"/>
    <w:rsid w:val="6EDFB815"/>
    <w:rsid w:val="6FCF3BC0"/>
    <w:rsid w:val="71CDD209"/>
    <w:rsid w:val="788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D65556C"/>
  <w15:docId w15:val="{37599142-46A8-4BBB-AB88-57BA410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D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C78"/>
    <w:pPr>
      <w:keepNext/>
      <w:keepLines/>
      <w:spacing w:after="36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5CFB"/>
    <w:pPr>
      <w:keepNext/>
      <w:keepLines/>
      <w:spacing w:before="240" w:after="120"/>
      <w:outlineLvl w:val="1"/>
    </w:pPr>
    <w:rPr>
      <w:rFonts w:eastAsiaTheme="majorEastAsia" w:cs="Arial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93C"/>
    <w:pPr>
      <w:keepNext/>
      <w:keepLines/>
      <w:spacing w:before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C78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5CFB"/>
    <w:rPr>
      <w:rFonts w:ascii="Arial" w:eastAsiaTheme="majorEastAsia" w:hAnsi="Arial" w:cs="Arial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193C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6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CDF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723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5F7C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"/>
    <w:basedOn w:val="Normal"/>
    <w:link w:val="ListParagraphChar"/>
    <w:autoRedefine/>
    <w:uiPriority w:val="34"/>
    <w:qFormat/>
    <w:rsid w:val="00D7113C"/>
    <w:pPr>
      <w:numPr>
        <w:ilvl w:val="1"/>
        <w:numId w:val="15"/>
      </w:numPr>
      <w:spacing w:before="100" w:beforeAutospacing="1" w:after="480" w:afterAutospacing="1" w:line="259" w:lineRule="auto"/>
      <w:contextualSpacing/>
    </w:pPr>
    <w:rPr>
      <w:rFonts w:eastAsiaTheme="minorHAns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55F7C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F7C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55F7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55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7C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06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E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E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E11739"/>
    <w:rPr>
      <w:rFonts w:ascii="Arial" w:hAnsi="Arial" w:cs="Times New Roman"/>
      <w:sz w:val="24"/>
    </w:rPr>
  </w:style>
  <w:style w:type="character" w:styleId="Strong">
    <w:name w:val="Strong"/>
    <w:basedOn w:val="DefaultParagraphFont"/>
    <w:uiPriority w:val="22"/>
    <w:qFormat/>
    <w:rsid w:val="003A4F3A"/>
    <w:rPr>
      <w:b/>
      <w:bCs/>
    </w:rPr>
  </w:style>
  <w:style w:type="character" w:customStyle="1" w:styleId="linknotation">
    <w:name w:val="linknotation"/>
    <w:basedOn w:val="DefaultParagraphFont"/>
    <w:rsid w:val="003A4F3A"/>
  </w:style>
  <w:style w:type="paragraph" w:styleId="NormalWeb">
    <w:name w:val="Normal (Web)"/>
    <w:basedOn w:val="Normal"/>
    <w:uiPriority w:val="99"/>
    <w:unhideWhenUsed/>
    <w:rsid w:val="00C46113"/>
    <w:pPr>
      <w:spacing w:before="100" w:beforeAutospacing="1" w:after="100" w:afterAutospacing="1"/>
    </w:pPr>
    <w:rPr>
      <w:rFonts w:ascii="Times New Roman" w:hAnsi="Times New Roman"/>
    </w:rPr>
  </w:style>
  <w:style w:type="paragraph" w:styleId="MessageHeader">
    <w:name w:val="Message Header"/>
    <w:basedOn w:val="Normal"/>
    <w:link w:val="MessageHeaderChar"/>
    <w:uiPriority w:val="99"/>
    <w:unhideWhenUsed/>
    <w:rsid w:val="00B415C0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415C0"/>
    <w:rPr>
      <w:rFonts w:ascii="Arial" w:eastAsiaTheme="majorEastAsia" w:hAnsi="Arial" w:cstheme="majorBid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98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25550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64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oag.ca.gov/sites/all/files/agweb/pdfs/publications/bagleykeene2004_ada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cde.ca.gov/be/cc/cp/cpagbylaws.as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779EFBAFE942949A6CE03C474627" ma:contentTypeVersion="10" ma:contentTypeDescription="Create a new document." ma:contentTypeScope="" ma:versionID="0896d8d8b2c7cfe111916f600549e319">
  <xsd:schema xmlns:xsd="http://www.w3.org/2001/XMLSchema" xmlns:xs="http://www.w3.org/2001/XMLSchema" xmlns:p="http://schemas.microsoft.com/office/2006/metadata/properties" xmlns:ns2="f40f6ff5-9794-4819-aa2e-f84f961a5ef8" xmlns:ns3="c24e1ca7-cbee-438b-989f-fabb9730cd1c" targetNamespace="http://schemas.microsoft.com/office/2006/metadata/properties" ma:root="true" ma:fieldsID="4b0ced4dc254764708f8dfe839b43c89" ns2:_="" ns3:_="">
    <xsd:import namespace="f40f6ff5-9794-4819-aa2e-f84f961a5ef8"/>
    <xsd:import namespace="c24e1ca7-cbee-438b-989f-fabb9730c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f6ff5-9794-4819-aa2e-f84f961a5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1ca7-cbee-438b-989f-fabb9730c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84722-6404-423B-9A70-3DE75B842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f6ff5-9794-4819-aa2e-f84f961a5ef8"/>
    <ds:schemaRef ds:uri="c24e1ca7-cbee-438b-989f-fabb9730c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7E12E-0692-41DF-AEF1-5848768C95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564F8-1199-4FE7-A59A-62D1C8CC38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0f6ff5-9794-4819-aa2e-f84f961a5ef8"/>
    <ds:schemaRef ds:uri="http://purl.org/dc/elements/1.1/"/>
    <ds:schemaRef ds:uri="http://schemas.microsoft.com/office/2006/metadata/properties"/>
    <ds:schemaRef ds:uri="http://schemas.microsoft.com/office/infopath/2007/PartnerControls"/>
    <ds:schemaRef ds:uri="c24e1ca7-cbee-438b-989f-fabb9730cd1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5B8454-AED4-464C-B706-CD8EA3B8D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1698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2021 Agenda Item 01 -  - California Practitioners Advisory Group (CA State Board of Education)</vt:lpstr>
    </vt:vector>
  </TitlesOfParts>
  <Company>CA Department of Education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2021 Agenda Item 01 - California Practitioners Advisory Group (CA State Board of Education)</dc:title>
  <dc:subject>California Practitioners Advisory Group Orientation.</dc:subject>
  <dc:creator>CA Department of Education</dc:creator>
  <cp:keywords>Item 01</cp:keywords>
  <dc:description/>
  <cp:lastModifiedBy>Christopher Aban</cp:lastModifiedBy>
  <cp:revision>4</cp:revision>
  <cp:lastPrinted>2018-10-18T20:15:00Z</cp:lastPrinted>
  <dcterms:created xsi:type="dcterms:W3CDTF">2023-07-06T22:43:00Z</dcterms:created>
  <dcterms:modified xsi:type="dcterms:W3CDTF">2023-07-06T22:47:00Z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0x010100CECD779EFBAFE942949A6CE03C474627</vt:lpwstr>
  </property>
  <property fmtid="{D5CDD505-2E9C-101B-9397-08002B2CF9AE}" pid="3" name="GrammarlyDocumentId">
    <vt:lpwstr>a2984f91272574c4c64e88ad28af597afb217f041e247df471c3230a1a694db6</vt:lpwstr>
  </property>
</Properties>
</file>