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7B839" w14:textId="77777777" w:rsidR="007538E8" w:rsidRPr="00E63188" w:rsidRDefault="007538E8" w:rsidP="00B7771E">
      <w:pPr>
        <w:pStyle w:val="Header"/>
        <w:jc w:val="right"/>
      </w:pPr>
      <w:r w:rsidRPr="00E63188">
        <w:t>California Department of Education</w:t>
      </w:r>
    </w:p>
    <w:p w14:paraId="70E328C3" w14:textId="77777777" w:rsidR="007538E8" w:rsidRPr="00E63188" w:rsidRDefault="007538E8" w:rsidP="00B7771E">
      <w:pPr>
        <w:pStyle w:val="Header"/>
        <w:jc w:val="right"/>
      </w:pPr>
      <w:r w:rsidRPr="00E63188">
        <w:t>Charter Schools Division</w:t>
      </w:r>
    </w:p>
    <w:p w14:paraId="559FBAAC" w14:textId="008A5DF7" w:rsidR="007538E8" w:rsidRPr="00E63188" w:rsidRDefault="007538E8" w:rsidP="00B7771E">
      <w:pPr>
        <w:pStyle w:val="Header"/>
        <w:jc w:val="right"/>
      </w:pPr>
      <w:r w:rsidRPr="00E63188">
        <w:t>Created 0</w:t>
      </w:r>
      <w:r w:rsidR="00A54215">
        <w:t>5</w:t>
      </w:r>
      <w:r w:rsidRPr="00E63188">
        <w:t>/202</w:t>
      </w:r>
      <w:r>
        <w:t>5</w:t>
      </w:r>
    </w:p>
    <w:p w14:paraId="6BC93FCF" w14:textId="77777777" w:rsidR="007538E8" w:rsidRPr="00E63188" w:rsidRDefault="007538E8" w:rsidP="00B7771E">
      <w:pPr>
        <w:pStyle w:val="Header"/>
        <w:jc w:val="right"/>
      </w:pPr>
      <w:r>
        <w:t>accs</w:t>
      </w:r>
      <w:r w:rsidRPr="00E63188">
        <w:t>-</w:t>
      </w:r>
      <w:r w:rsidRPr="003534A9">
        <w:rPr>
          <w:noProof/>
        </w:rPr>
        <w:t>jun25item01</w:t>
      </w:r>
    </w:p>
    <w:p w14:paraId="22A1D48C" w14:textId="5462BA80" w:rsidR="007538E8" w:rsidRPr="00E63188" w:rsidRDefault="007538E8" w:rsidP="00B7771E">
      <w:pPr>
        <w:pStyle w:val="Header"/>
        <w:jc w:val="right"/>
      </w:pPr>
      <w:r w:rsidRPr="00E63188">
        <w:t xml:space="preserve">Attachment </w:t>
      </w:r>
      <w:r w:rsidR="007421CB">
        <w:rPr>
          <w:noProof/>
        </w:rPr>
        <w:t>6</w:t>
      </w:r>
    </w:p>
    <w:p w14:paraId="3563CB83" w14:textId="77777777" w:rsidR="007538E8" w:rsidRPr="00CA1D59" w:rsidRDefault="007538E8"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0833376" w14:textId="77777777" w:rsidR="007538E8" w:rsidRPr="00E63188" w:rsidRDefault="007538E8"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45A0BA9" w14:textId="77777777" w:rsidR="007538E8" w:rsidRDefault="007538E8"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534A9">
        <w:rPr>
          <w:rFonts w:eastAsia="Calibri" w:cs="Arial"/>
          <w:noProof/>
          <w:kern w:val="0"/>
          <w:szCs w:val="24"/>
          <w14:ligatures w14:val="none"/>
        </w:rPr>
        <w:t>Phoenix Charter Academy College View</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534A9">
        <w:rPr>
          <w:rFonts w:eastAsia="Calibri" w:cs="Arial"/>
          <w:noProof/>
          <w:kern w:val="0"/>
          <w:szCs w:val="24"/>
          <w14:ligatures w14:val="none"/>
        </w:rPr>
        <w:t>2126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1D7E2B69" w14:textId="77777777" w:rsidR="007538E8" w:rsidRPr="00E63188" w:rsidRDefault="007538E8"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0C542CE5" w14:textId="77777777" w:rsidR="007538E8" w:rsidRPr="00E63188" w:rsidRDefault="007538E8">
      <w:pPr>
        <w:spacing w:after="160" w:line="259" w:lineRule="auto"/>
        <w:rPr>
          <w:rFonts w:eastAsiaTheme="majorEastAsia" w:cstheme="majorBidi"/>
          <w:b/>
          <w:sz w:val="32"/>
          <w:szCs w:val="26"/>
        </w:rPr>
      </w:pPr>
      <w:r w:rsidRPr="00E63188">
        <w:br w:type="page"/>
      </w:r>
    </w:p>
    <w:p w14:paraId="144B0730" w14:textId="77777777" w:rsidR="007538E8" w:rsidRPr="0095555D" w:rsidRDefault="007538E8" w:rsidP="0095555D">
      <w:pPr>
        <w:pStyle w:val="Heading2"/>
      </w:pPr>
      <w:r w:rsidRPr="003534A9">
        <w:rPr>
          <w:noProof/>
        </w:rPr>
        <w:lastRenderedPageBreak/>
        <w:t>Phoenix Charter Academy College View</w:t>
      </w:r>
      <w:r w:rsidRPr="0095555D">
        <w:br/>
        <w:t>Determination of Funding Request 202</w:t>
      </w:r>
      <w:r>
        <w:t>4</w:t>
      </w:r>
      <w:r w:rsidRPr="0095555D">
        <w:t>–2</w:t>
      </w:r>
      <w:r>
        <w:t>5</w:t>
      </w:r>
    </w:p>
    <w:p w14:paraId="1D5F868B" w14:textId="77777777" w:rsidR="007538E8" w:rsidRPr="00514EFB" w:rsidRDefault="007538E8" w:rsidP="000A49CD">
      <w:pPr>
        <w:pStyle w:val="Heading3"/>
        <w:jc w:val="center"/>
      </w:pPr>
      <w:r>
        <w:t xml:space="preserve">Section 1. </w:t>
      </w:r>
      <w:r w:rsidRPr="00514EFB">
        <w:t>General Information</w:t>
      </w:r>
    </w:p>
    <w:p w14:paraId="74B94E9F" w14:textId="77777777" w:rsidR="007538E8" w:rsidRPr="00A17CC9" w:rsidRDefault="007538E8"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7538E8" w:rsidRPr="00C3630E" w14:paraId="3546C40C" w14:textId="77777777" w:rsidTr="0095555D">
        <w:trPr>
          <w:cantSplit/>
          <w:trHeight w:val="79"/>
          <w:tblHeader/>
        </w:trPr>
        <w:tc>
          <w:tcPr>
            <w:tcW w:w="4675" w:type="dxa"/>
            <w:shd w:val="clear" w:color="auto" w:fill="E7E6E6" w:themeFill="background2"/>
          </w:tcPr>
          <w:p w14:paraId="040A1896" w14:textId="77777777" w:rsidR="007538E8" w:rsidRPr="00C3630E" w:rsidRDefault="007538E8" w:rsidP="00C3630E">
            <w:pPr>
              <w:pStyle w:val="NoSpacing"/>
              <w:rPr>
                <w:b/>
                <w:bCs/>
              </w:rPr>
            </w:pPr>
            <w:r w:rsidRPr="00C3630E">
              <w:rPr>
                <w:b/>
                <w:bCs/>
              </w:rPr>
              <w:t>Prompt</w:t>
            </w:r>
          </w:p>
        </w:tc>
        <w:tc>
          <w:tcPr>
            <w:tcW w:w="4675" w:type="dxa"/>
            <w:shd w:val="clear" w:color="auto" w:fill="E7E6E6" w:themeFill="background2"/>
          </w:tcPr>
          <w:p w14:paraId="125DD87C" w14:textId="77777777" w:rsidR="007538E8" w:rsidRPr="00C3630E" w:rsidRDefault="007538E8" w:rsidP="00C3630E">
            <w:pPr>
              <w:pStyle w:val="NoSpacing"/>
              <w:rPr>
                <w:b/>
                <w:bCs/>
              </w:rPr>
            </w:pPr>
            <w:r w:rsidRPr="00C3630E">
              <w:rPr>
                <w:b/>
                <w:bCs/>
              </w:rPr>
              <w:t>Charter School’s Response</w:t>
            </w:r>
          </w:p>
        </w:tc>
      </w:tr>
      <w:tr w:rsidR="007538E8" w:rsidRPr="00E63188" w14:paraId="386C67C0" w14:textId="77777777" w:rsidTr="00BF461E">
        <w:trPr>
          <w:cantSplit/>
          <w:tblHeader/>
        </w:trPr>
        <w:tc>
          <w:tcPr>
            <w:tcW w:w="4675" w:type="dxa"/>
          </w:tcPr>
          <w:p w14:paraId="76DBC045" w14:textId="77777777" w:rsidR="007538E8" w:rsidRPr="00E63188" w:rsidRDefault="007538E8" w:rsidP="00C3630E">
            <w:pPr>
              <w:pStyle w:val="NoSpacing"/>
            </w:pPr>
            <w:r w:rsidRPr="00E63188">
              <w:t>Charter School Name</w:t>
            </w:r>
          </w:p>
        </w:tc>
        <w:tc>
          <w:tcPr>
            <w:tcW w:w="4675" w:type="dxa"/>
          </w:tcPr>
          <w:p w14:paraId="676C14F2" w14:textId="77777777" w:rsidR="007538E8" w:rsidRPr="00E63188" w:rsidRDefault="007538E8" w:rsidP="00C3630E">
            <w:pPr>
              <w:pStyle w:val="NoSpacing"/>
            </w:pPr>
            <w:r w:rsidRPr="003534A9">
              <w:rPr>
                <w:noProof/>
              </w:rPr>
              <w:t>Phoenix Charter Academy College View</w:t>
            </w:r>
          </w:p>
        </w:tc>
      </w:tr>
      <w:tr w:rsidR="007538E8" w:rsidRPr="00E63188" w14:paraId="4295FC97" w14:textId="77777777" w:rsidTr="00BF461E">
        <w:trPr>
          <w:cantSplit/>
          <w:tblHeader/>
        </w:trPr>
        <w:tc>
          <w:tcPr>
            <w:tcW w:w="4675" w:type="dxa"/>
          </w:tcPr>
          <w:p w14:paraId="31D4F071" w14:textId="77777777" w:rsidR="007538E8" w:rsidRPr="00E63188" w:rsidRDefault="007538E8" w:rsidP="00C3630E">
            <w:pPr>
              <w:pStyle w:val="NoSpacing"/>
            </w:pPr>
            <w:r w:rsidRPr="00E63188">
              <w:t>Charter School Authorizer</w:t>
            </w:r>
          </w:p>
        </w:tc>
        <w:tc>
          <w:tcPr>
            <w:tcW w:w="4675" w:type="dxa"/>
          </w:tcPr>
          <w:p w14:paraId="5118E1A9" w14:textId="77777777" w:rsidR="007538E8" w:rsidRPr="00E63188" w:rsidRDefault="007538E8" w:rsidP="00C3630E">
            <w:pPr>
              <w:pStyle w:val="NoSpacing"/>
            </w:pPr>
            <w:r w:rsidRPr="003534A9">
              <w:rPr>
                <w:noProof/>
              </w:rPr>
              <w:t>Columbia Elementary School District</w:t>
            </w:r>
          </w:p>
        </w:tc>
      </w:tr>
      <w:tr w:rsidR="007538E8" w:rsidRPr="00E63188" w14:paraId="49967073" w14:textId="77777777" w:rsidTr="00BF461E">
        <w:trPr>
          <w:cantSplit/>
          <w:tblHeader/>
        </w:trPr>
        <w:tc>
          <w:tcPr>
            <w:tcW w:w="4675" w:type="dxa"/>
          </w:tcPr>
          <w:p w14:paraId="0F0811CA" w14:textId="77777777" w:rsidR="007538E8" w:rsidRPr="00E63188" w:rsidRDefault="007538E8" w:rsidP="00C3630E">
            <w:pPr>
              <w:pStyle w:val="NoSpacing"/>
            </w:pPr>
            <w:r w:rsidRPr="00E63188">
              <w:t>Charter School Number</w:t>
            </w:r>
          </w:p>
        </w:tc>
        <w:tc>
          <w:tcPr>
            <w:tcW w:w="4675" w:type="dxa"/>
          </w:tcPr>
          <w:p w14:paraId="439F1932" w14:textId="77777777" w:rsidR="007538E8" w:rsidRPr="00E63188" w:rsidRDefault="007538E8" w:rsidP="00C3630E">
            <w:pPr>
              <w:pStyle w:val="NoSpacing"/>
            </w:pPr>
            <w:r w:rsidRPr="003534A9">
              <w:rPr>
                <w:noProof/>
              </w:rPr>
              <w:t>2126</w:t>
            </w:r>
          </w:p>
        </w:tc>
      </w:tr>
      <w:tr w:rsidR="007538E8" w:rsidRPr="00E63188" w14:paraId="46CF8DF2" w14:textId="77777777" w:rsidTr="00BF461E">
        <w:trPr>
          <w:cantSplit/>
          <w:tblHeader/>
        </w:trPr>
        <w:tc>
          <w:tcPr>
            <w:tcW w:w="4675" w:type="dxa"/>
          </w:tcPr>
          <w:p w14:paraId="2B64CB16" w14:textId="77777777" w:rsidR="007538E8" w:rsidRPr="00E63188" w:rsidRDefault="007538E8" w:rsidP="00C3630E">
            <w:pPr>
              <w:pStyle w:val="NoSpacing"/>
            </w:pPr>
            <w:r w:rsidRPr="00E63188">
              <w:t>County District School (CDS) Code</w:t>
            </w:r>
          </w:p>
        </w:tc>
        <w:tc>
          <w:tcPr>
            <w:tcW w:w="4675" w:type="dxa"/>
          </w:tcPr>
          <w:p w14:paraId="54CFE6A1" w14:textId="77777777" w:rsidR="007538E8" w:rsidRPr="00E63188" w:rsidRDefault="007538E8" w:rsidP="00C3630E">
            <w:pPr>
              <w:pStyle w:val="NoSpacing"/>
            </w:pPr>
            <w:r w:rsidRPr="003534A9">
              <w:rPr>
                <w:noProof/>
              </w:rPr>
              <w:t>45-69948-0141580</w:t>
            </w:r>
          </w:p>
        </w:tc>
      </w:tr>
      <w:tr w:rsidR="007538E8" w:rsidRPr="00E63188" w14:paraId="1F540473" w14:textId="77777777" w:rsidTr="00BF461E">
        <w:trPr>
          <w:cantSplit/>
          <w:tblHeader/>
        </w:trPr>
        <w:tc>
          <w:tcPr>
            <w:tcW w:w="4675" w:type="dxa"/>
          </w:tcPr>
          <w:p w14:paraId="2385667D" w14:textId="77777777" w:rsidR="007538E8" w:rsidRPr="00E63188" w:rsidRDefault="007538E8" w:rsidP="00C3630E">
            <w:pPr>
              <w:pStyle w:val="NoSpacing"/>
            </w:pPr>
            <w:r w:rsidRPr="00E63188">
              <w:t>Street Address</w:t>
            </w:r>
          </w:p>
        </w:tc>
        <w:tc>
          <w:tcPr>
            <w:tcW w:w="4675" w:type="dxa"/>
          </w:tcPr>
          <w:p w14:paraId="4FB9A0A0" w14:textId="77777777" w:rsidR="007538E8" w:rsidRPr="00E63188" w:rsidRDefault="007538E8" w:rsidP="00C3630E">
            <w:pPr>
              <w:pStyle w:val="NoSpacing"/>
            </w:pPr>
            <w:r w:rsidRPr="003534A9">
              <w:rPr>
                <w:noProof/>
              </w:rPr>
              <w:t>145 Shasta View Drive</w:t>
            </w:r>
          </w:p>
        </w:tc>
      </w:tr>
      <w:tr w:rsidR="007538E8" w:rsidRPr="00E63188" w14:paraId="0793E41D" w14:textId="77777777" w:rsidTr="00BF461E">
        <w:trPr>
          <w:cantSplit/>
          <w:tblHeader/>
        </w:trPr>
        <w:tc>
          <w:tcPr>
            <w:tcW w:w="4675" w:type="dxa"/>
          </w:tcPr>
          <w:p w14:paraId="753B7FF3" w14:textId="77777777" w:rsidR="007538E8" w:rsidRPr="00E63188" w:rsidRDefault="007538E8" w:rsidP="00C3630E">
            <w:pPr>
              <w:pStyle w:val="NoSpacing"/>
            </w:pPr>
            <w:r w:rsidRPr="00E63188">
              <w:t>City</w:t>
            </w:r>
          </w:p>
        </w:tc>
        <w:tc>
          <w:tcPr>
            <w:tcW w:w="4675" w:type="dxa"/>
          </w:tcPr>
          <w:p w14:paraId="06A874C2" w14:textId="77777777" w:rsidR="007538E8" w:rsidRPr="00E63188" w:rsidRDefault="007538E8" w:rsidP="00C3630E">
            <w:pPr>
              <w:pStyle w:val="NoSpacing"/>
            </w:pPr>
            <w:r w:rsidRPr="003534A9">
              <w:rPr>
                <w:noProof/>
              </w:rPr>
              <w:t>Redding</w:t>
            </w:r>
          </w:p>
        </w:tc>
      </w:tr>
      <w:tr w:rsidR="007538E8" w:rsidRPr="00E63188" w14:paraId="4DB2FD8D" w14:textId="77777777" w:rsidTr="00BF461E">
        <w:trPr>
          <w:cantSplit/>
          <w:tblHeader/>
        </w:trPr>
        <w:tc>
          <w:tcPr>
            <w:tcW w:w="4675" w:type="dxa"/>
          </w:tcPr>
          <w:p w14:paraId="4FA2D166" w14:textId="77777777" w:rsidR="007538E8" w:rsidRPr="00E63188" w:rsidRDefault="007538E8" w:rsidP="00C3630E">
            <w:pPr>
              <w:pStyle w:val="NoSpacing"/>
            </w:pPr>
            <w:r w:rsidRPr="00E63188">
              <w:t>County</w:t>
            </w:r>
          </w:p>
        </w:tc>
        <w:tc>
          <w:tcPr>
            <w:tcW w:w="4675" w:type="dxa"/>
          </w:tcPr>
          <w:p w14:paraId="34481DFB" w14:textId="77777777" w:rsidR="007538E8" w:rsidRPr="00E63188" w:rsidRDefault="007538E8" w:rsidP="00C3630E">
            <w:pPr>
              <w:pStyle w:val="NoSpacing"/>
            </w:pPr>
            <w:r w:rsidRPr="003534A9">
              <w:rPr>
                <w:noProof/>
              </w:rPr>
              <w:t>Shasta</w:t>
            </w:r>
          </w:p>
        </w:tc>
      </w:tr>
      <w:tr w:rsidR="007538E8" w:rsidRPr="00E63188" w14:paraId="12CC9507" w14:textId="77777777" w:rsidTr="00BF461E">
        <w:trPr>
          <w:cantSplit/>
          <w:tblHeader/>
        </w:trPr>
        <w:tc>
          <w:tcPr>
            <w:tcW w:w="4675" w:type="dxa"/>
          </w:tcPr>
          <w:p w14:paraId="66B5DC1E" w14:textId="77777777" w:rsidR="007538E8" w:rsidRPr="00E63188" w:rsidRDefault="007538E8" w:rsidP="00C3630E">
            <w:pPr>
              <w:pStyle w:val="NoSpacing"/>
            </w:pPr>
            <w:r w:rsidRPr="00E63188">
              <w:t>ZIP Code</w:t>
            </w:r>
          </w:p>
        </w:tc>
        <w:tc>
          <w:tcPr>
            <w:tcW w:w="4675" w:type="dxa"/>
          </w:tcPr>
          <w:p w14:paraId="69CA5931" w14:textId="77777777" w:rsidR="007538E8" w:rsidRPr="00E63188" w:rsidRDefault="007538E8" w:rsidP="00C3630E">
            <w:pPr>
              <w:pStyle w:val="NoSpacing"/>
            </w:pPr>
            <w:r w:rsidRPr="003534A9">
              <w:rPr>
                <w:noProof/>
              </w:rPr>
              <w:t>96003</w:t>
            </w:r>
          </w:p>
        </w:tc>
      </w:tr>
      <w:tr w:rsidR="007538E8" w:rsidRPr="00E63188" w14:paraId="1FC423BD" w14:textId="77777777" w:rsidTr="00BF461E">
        <w:trPr>
          <w:cantSplit/>
          <w:tblHeader/>
        </w:trPr>
        <w:tc>
          <w:tcPr>
            <w:tcW w:w="4675" w:type="dxa"/>
          </w:tcPr>
          <w:p w14:paraId="4D7DFA6B" w14:textId="77777777" w:rsidR="007538E8" w:rsidRPr="00E63188" w:rsidRDefault="007538E8" w:rsidP="00C3630E">
            <w:pPr>
              <w:pStyle w:val="NoSpacing"/>
            </w:pPr>
            <w:r w:rsidRPr="00E63188">
              <w:t>Grade Levels Served</w:t>
            </w:r>
          </w:p>
        </w:tc>
        <w:tc>
          <w:tcPr>
            <w:tcW w:w="4675" w:type="dxa"/>
          </w:tcPr>
          <w:p w14:paraId="74FCC2A5" w14:textId="77777777" w:rsidR="007538E8" w:rsidRPr="00E63188" w:rsidRDefault="007538E8" w:rsidP="00C3630E">
            <w:pPr>
              <w:pStyle w:val="NoSpacing"/>
            </w:pPr>
            <w:r w:rsidRPr="003534A9">
              <w:rPr>
                <w:noProof/>
              </w:rPr>
              <w:t>TK</w:t>
            </w:r>
            <w:r w:rsidRPr="00E63188">
              <w:t xml:space="preserve">, </w:t>
            </w:r>
            <w:r w:rsidRPr="003534A9">
              <w:rPr>
                <w:noProof/>
              </w:rPr>
              <w:t>K</w:t>
            </w:r>
            <w:r w:rsidRPr="00E63188">
              <w:t xml:space="preserve">, </w:t>
            </w:r>
            <w:r w:rsidRPr="003534A9">
              <w:rPr>
                <w:noProof/>
              </w:rPr>
              <w:t>1</w:t>
            </w:r>
            <w:r w:rsidRPr="00E63188">
              <w:t xml:space="preserve">, </w:t>
            </w:r>
            <w:r w:rsidRPr="003534A9">
              <w:rPr>
                <w:noProof/>
              </w:rPr>
              <w:t>2</w:t>
            </w:r>
            <w:r w:rsidRPr="00E63188">
              <w:t xml:space="preserve">, </w:t>
            </w:r>
            <w:r w:rsidRPr="003534A9">
              <w:rPr>
                <w:noProof/>
              </w:rPr>
              <w:t>3</w:t>
            </w:r>
            <w:r w:rsidRPr="00E63188">
              <w:t xml:space="preserve">, </w:t>
            </w:r>
            <w:r w:rsidRPr="003534A9">
              <w:rPr>
                <w:noProof/>
              </w:rPr>
              <w:t>4</w:t>
            </w:r>
            <w:r w:rsidRPr="00E63188">
              <w:t xml:space="preserve">, </w:t>
            </w:r>
            <w:r w:rsidRPr="003534A9">
              <w:rPr>
                <w:noProof/>
              </w:rPr>
              <w:t>5</w:t>
            </w:r>
            <w:r w:rsidRPr="00E63188">
              <w:t xml:space="preserve">, </w:t>
            </w:r>
            <w:r w:rsidRPr="003534A9">
              <w:rPr>
                <w:noProof/>
              </w:rPr>
              <w:t>6</w:t>
            </w:r>
            <w:r w:rsidRPr="00E63188">
              <w:t xml:space="preserve">, </w:t>
            </w:r>
            <w:r w:rsidRPr="003534A9">
              <w:rPr>
                <w:noProof/>
              </w:rPr>
              <w:t>7</w:t>
            </w:r>
            <w:r w:rsidRPr="00E63188">
              <w:t xml:space="preserve">, </w:t>
            </w:r>
            <w:r w:rsidRPr="003534A9">
              <w:rPr>
                <w:noProof/>
              </w:rPr>
              <w:t>8</w:t>
            </w:r>
            <w:r w:rsidRPr="00E63188">
              <w:t xml:space="preserve">, </w:t>
            </w:r>
            <w:r w:rsidRPr="003534A9">
              <w:rPr>
                <w:noProof/>
              </w:rPr>
              <w:t>9</w:t>
            </w:r>
            <w:r w:rsidRPr="00E63188">
              <w:t xml:space="preserve">, </w:t>
            </w:r>
            <w:r w:rsidRPr="003534A9">
              <w:rPr>
                <w:noProof/>
              </w:rPr>
              <w:t>10</w:t>
            </w:r>
            <w:r w:rsidRPr="00E63188">
              <w:t xml:space="preserve">, </w:t>
            </w:r>
            <w:r w:rsidRPr="003534A9">
              <w:rPr>
                <w:noProof/>
              </w:rPr>
              <w:t>11</w:t>
            </w:r>
            <w:r w:rsidRPr="00E63188">
              <w:t xml:space="preserve">, </w:t>
            </w:r>
            <w:r w:rsidRPr="003534A9">
              <w:rPr>
                <w:noProof/>
              </w:rPr>
              <w:t>12</w:t>
            </w:r>
          </w:p>
        </w:tc>
      </w:tr>
      <w:tr w:rsidR="007538E8" w:rsidRPr="00E63188" w14:paraId="21F58BEB" w14:textId="77777777" w:rsidTr="00BF461E">
        <w:trPr>
          <w:cantSplit/>
          <w:tblHeader/>
        </w:trPr>
        <w:tc>
          <w:tcPr>
            <w:tcW w:w="4675" w:type="dxa"/>
          </w:tcPr>
          <w:p w14:paraId="429BBD70" w14:textId="77777777" w:rsidR="007538E8" w:rsidRPr="00E63188" w:rsidRDefault="007538E8" w:rsidP="00C3630E">
            <w:pPr>
              <w:pStyle w:val="NoSpacing"/>
            </w:pPr>
            <w:r w:rsidRPr="00E63188">
              <w:t>Date Charter Expires</w:t>
            </w:r>
          </w:p>
        </w:tc>
        <w:tc>
          <w:tcPr>
            <w:tcW w:w="4675" w:type="dxa"/>
          </w:tcPr>
          <w:p w14:paraId="6BBF38DE" w14:textId="77777777" w:rsidR="007538E8" w:rsidRPr="00E63188" w:rsidRDefault="007538E8" w:rsidP="00C3630E">
            <w:pPr>
              <w:pStyle w:val="NoSpacing"/>
            </w:pPr>
            <w:r w:rsidRPr="003534A9">
              <w:rPr>
                <w:noProof/>
              </w:rPr>
              <w:t>6/30/2028</w:t>
            </w:r>
          </w:p>
        </w:tc>
      </w:tr>
      <w:tr w:rsidR="007538E8" w:rsidRPr="00E63188" w14:paraId="671937EC" w14:textId="77777777" w:rsidTr="00BF461E">
        <w:trPr>
          <w:cantSplit/>
          <w:tblHeader/>
        </w:trPr>
        <w:tc>
          <w:tcPr>
            <w:tcW w:w="4675" w:type="dxa"/>
          </w:tcPr>
          <w:p w14:paraId="6405862B" w14:textId="77777777" w:rsidR="007538E8" w:rsidRPr="00E63188" w:rsidRDefault="007538E8" w:rsidP="00C3630E">
            <w:pPr>
              <w:pStyle w:val="NoSpacing"/>
            </w:pPr>
            <w:r w:rsidRPr="00E63188">
              <w:t>Contact First Name</w:t>
            </w:r>
          </w:p>
        </w:tc>
        <w:tc>
          <w:tcPr>
            <w:tcW w:w="4675" w:type="dxa"/>
          </w:tcPr>
          <w:p w14:paraId="42F90A9E" w14:textId="77777777" w:rsidR="007538E8" w:rsidRPr="00E63188" w:rsidRDefault="007538E8" w:rsidP="00C3630E">
            <w:pPr>
              <w:pStyle w:val="NoSpacing"/>
            </w:pPr>
            <w:r w:rsidRPr="003534A9">
              <w:rPr>
                <w:noProof/>
              </w:rPr>
              <w:t>Karl</w:t>
            </w:r>
          </w:p>
        </w:tc>
      </w:tr>
      <w:tr w:rsidR="007538E8" w:rsidRPr="00E63188" w14:paraId="61971988" w14:textId="77777777" w:rsidTr="00BF461E">
        <w:trPr>
          <w:cantSplit/>
          <w:tblHeader/>
        </w:trPr>
        <w:tc>
          <w:tcPr>
            <w:tcW w:w="4675" w:type="dxa"/>
          </w:tcPr>
          <w:p w14:paraId="4D83417C" w14:textId="77777777" w:rsidR="007538E8" w:rsidRPr="00E63188" w:rsidRDefault="007538E8" w:rsidP="00C3630E">
            <w:pPr>
              <w:pStyle w:val="NoSpacing"/>
            </w:pPr>
            <w:r w:rsidRPr="00E63188">
              <w:t>Contact Last Name</w:t>
            </w:r>
          </w:p>
        </w:tc>
        <w:tc>
          <w:tcPr>
            <w:tcW w:w="4675" w:type="dxa"/>
          </w:tcPr>
          <w:p w14:paraId="3F740957" w14:textId="77777777" w:rsidR="007538E8" w:rsidRPr="00E63188" w:rsidRDefault="007538E8" w:rsidP="00C3630E">
            <w:pPr>
              <w:pStyle w:val="NoSpacing"/>
            </w:pPr>
            <w:r w:rsidRPr="003534A9">
              <w:rPr>
                <w:noProof/>
              </w:rPr>
              <w:t>Yoder</w:t>
            </w:r>
          </w:p>
        </w:tc>
      </w:tr>
      <w:tr w:rsidR="007538E8" w:rsidRPr="00E63188" w14:paraId="735DBDA0" w14:textId="77777777" w:rsidTr="00BF461E">
        <w:trPr>
          <w:cantSplit/>
          <w:tblHeader/>
        </w:trPr>
        <w:tc>
          <w:tcPr>
            <w:tcW w:w="4675" w:type="dxa"/>
          </w:tcPr>
          <w:p w14:paraId="7CBB68D2" w14:textId="77777777" w:rsidR="007538E8" w:rsidRPr="00E63188" w:rsidRDefault="007538E8" w:rsidP="00C3630E">
            <w:pPr>
              <w:pStyle w:val="NoSpacing"/>
            </w:pPr>
            <w:r w:rsidRPr="00E63188">
              <w:t>Contact Title</w:t>
            </w:r>
          </w:p>
        </w:tc>
        <w:tc>
          <w:tcPr>
            <w:tcW w:w="4675" w:type="dxa"/>
          </w:tcPr>
          <w:p w14:paraId="3CB12824" w14:textId="77777777" w:rsidR="007538E8" w:rsidRPr="00E63188" w:rsidRDefault="007538E8" w:rsidP="00C3630E">
            <w:pPr>
              <w:pStyle w:val="NoSpacing"/>
            </w:pPr>
            <w:r w:rsidRPr="003534A9">
              <w:rPr>
                <w:noProof/>
              </w:rPr>
              <w:t>Managing Partner, KCA</w:t>
            </w:r>
          </w:p>
        </w:tc>
      </w:tr>
      <w:tr w:rsidR="007538E8" w:rsidRPr="00E63188" w14:paraId="39299CDD" w14:textId="77777777" w:rsidTr="00BF461E">
        <w:trPr>
          <w:cantSplit/>
          <w:tblHeader/>
        </w:trPr>
        <w:tc>
          <w:tcPr>
            <w:tcW w:w="4675" w:type="dxa"/>
          </w:tcPr>
          <w:p w14:paraId="6E408714" w14:textId="77777777" w:rsidR="007538E8" w:rsidRPr="00E63188" w:rsidRDefault="007538E8" w:rsidP="00C3630E">
            <w:pPr>
              <w:pStyle w:val="NoSpacing"/>
            </w:pPr>
            <w:r w:rsidRPr="00E63188">
              <w:t>Contact Phone Number</w:t>
            </w:r>
          </w:p>
        </w:tc>
        <w:tc>
          <w:tcPr>
            <w:tcW w:w="4675" w:type="dxa"/>
          </w:tcPr>
          <w:p w14:paraId="3C8AF018" w14:textId="77777777" w:rsidR="007538E8" w:rsidRPr="00E63188" w:rsidRDefault="007538E8" w:rsidP="00C3630E">
            <w:pPr>
              <w:pStyle w:val="NoSpacing"/>
            </w:pPr>
            <w:r w:rsidRPr="003534A9">
              <w:rPr>
                <w:noProof/>
              </w:rPr>
              <w:t>916-284-1382</w:t>
            </w:r>
          </w:p>
        </w:tc>
      </w:tr>
      <w:tr w:rsidR="007538E8" w:rsidRPr="00E63188" w14:paraId="303250FC" w14:textId="77777777" w:rsidTr="00BF461E">
        <w:trPr>
          <w:cantSplit/>
          <w:tblHeader/>
        </w:trPr>
        <w:tc>
          <w:tcPr>
            <w:tcW w:w="4675" w:type="dxa"/>
          </w:tcPr>
          <w:p w14:paraId="0C73A374" w14:textId="77777777" w:rsidR="007538E8" w:rsidRPr="00E63188" w:rsidRDefault="007538E8" w:rsidP="00C3630E">
            <w:pPr>
              <w:pStyle w:val="NoSpacing"/>
            </w:pPr>
            <w:r w:rsidRPr="00E63188">
              <w:t>Contact Email Address</w:t>
            </w:r>
          </w:p>
        </w:tc>
        <w:tc>
          <w:tcPr>
            <w:tcW w:w="4675" w:type="dxa"/>
          </w:tcPr>
          <w:p w14:paraId="4B525276" w14:textId="77777777" w:rsidR="007538E8" w:rsidRPr="00E63188" w:rsidRDefault="007538E8" w:rsidP="00C3630E">
            <w:pPr>
              <w:pStyle w:val="NoSpacing"/>
            </w:pPr>
            <w:r w:rsidRPr="003534A9">
              <w:rPr>
                <w:noProof/>
              </w:rPr>
              <w:t>karl.yoder@keycharteradvisors.com</w:t>
            </w:r>
          </w:p>
        </w:tc>
      </w:tr>
    </w:tbl>
    <w:p w14:paraId="15599E67" w14:textId="77777777" w:rsidR="007538E8" w:rsidRPr="00E63188" w:rsidRDefault="007538E8"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7538E8" w:rsidRPr="00C3630E" w14:paraId="495D4DFB" w14:textId="77777777" w:rsidTr="00F411B0">
        <w:trPr>
          <w:cantSplit/>
          <w:trHeight w:val="440"/>
          <w:tblHeader/>
        </w:trPr>
        <w:tc>
          <w:tcPr>
            <w:tcW w:w="4675" w:type="dxa"/>
            <w:shd w:val="clear" w:color="auto" w:fill="E7E6E6" w:themeFill="background2"/>
          </w:tcPr>
          <w:p w14:paraId="2A1E9A81" w14:textId="77777777" w:rsidR="007538E8" w:rsidRPr="00C3630E" w:rsidRDefault="007538E8" w:rsidP="00C3630E">
            <w:pPr>
              <w:pStyle w:val="NoSpacing"/>
              <w:rPr>
                <w:b/>
                <w:bCs/>
              </w:rPr>
            </w:pPr>
            <w:r w:rsidRPr="00C3630E">
              <w:rPr>
                <w:b/>
                <w:bCs/>
              </w:rPr>
              <w:t>Prompt</w:t>
            </w:r>
          </w:p>
        </w:tc>
        <w:tc>
          <w:tcPr>
            <w:tcW w:w="4675" w:type="dxa"/>
            <w:shd w:val="clear" w:color="auto" w:fill="E7E6E6" w:themeFill="background2"/>
          </w:tcPr>
          <w:p w14:paraId="731A0C78" w14:textId="77777777" w:rsidR="007538E8" w:rsidRPr="00C3630E" w:rsidRDefault="007538E8" w:rsidP="00C3630E">
            <w:pPr>
              <w:pStyle w:val="NoSpacing"/>
              <w:rPr>
                <w:b/>
                <w:bCs/>
              </w:rPr>
            </w:pPr>
            <w:r w:rsidRPr="00C3630E">
              <w:rPr>
                <w:b/>
                <w:bCs/>
              </w:rPr>
              <w:t>Charter School’s Response</w:t>
            </w:r>
          </w:p>
        </w:tc>
      </w:tr>
      <w:tr w:rsidR="007538E8" w:rsidRPr="00E63188" w14:paraId="6EAE4805" w14:textId="77777777" w:rsidTr="00F411B0">
        <w:trPr>
          <w:cantSplit/>
          <w:tblHeader/>
        </w:trPr>
        <w:tc>
          <w:tcPr>
            <w:tcW w:w="4675" w:type="dxa"/>
          </w:tcPr>
          <w:p w14:paraId="1B856FBA" w14:textId="77777777" w:rsidR="007538E8" w:rsidRPr="00E63188" w:rsidRDefault="007538E8" w:rsidP="00C3630E">
            <w:pPr>
              <w:pStyle w:val="NoSpacing"/>
            </w:pPr>
            <w:r w:rsidRPr="00E63188">
              <w:t>Is this a reconsideration request?</w:t>
            </w:r>
          </w:p>
        </w:tc>
        <w:tc>
          <w:tcPr>
            <w:tcW w:w="4675" w:type="dxa"/>
          </w:tcPr>
          <w:p w14:paraId="691BE85E" w14:textId="77777777" w:rsidR="007538E8" w:rsidRPr="00E63188" w:rsidRDefault="007538E8" w:rsidP="00C3630E">
            <w:pPr>
              <w:pStyle w:val="NoSpacing"/>
            </w:pPr>
            <w:r w:rsidRPr="003534A9">
              <w:rPr>
                <w:noProof/>
              </w:rPr>
              <w:t>No, this is not a reconsideration request.</w:t>
            </w:r>
          </w:p>
        </w:tc>
      </w:tr>
      <w:tr w:rsidR="007538E8" w:rsidRPr="00E63188" w14:paraId="5EA406EF" w14:textId="77777777" w:rsidTr="00F411B0">
        <w:trPr>
          <w:cantSplit/>
          <w:tblHeader/>
        </w:trPr>
        <w:tc>
          <w:tcPr>
            <w:tcW w:w="4675" w:type="dxa"/>
          </w:tcPr>
          <w:p w14:paraId="2F0DDAE8" w14:textId="77777777" w:rsidR="007538E8" w:rsidRPr="00E63188" w:rsidRDefault="007538E8" w:rsidP="00C3630E">
            <w:pPr>
              <w:pStyle w:val="NoSpacing"/>
            </w:pPr>
            <w:r w:rsidRPr="00E63188">
              <w:t>Requested Funding Level</w:t>
            </w:r>
          </w:p>
        </w:tc>
        <w:tc>
          <w:tcPr>
            <w:tcW w:w="4675" w:type="dxa"/>
          </w:tcPr>
          <w:p w14:paraId="4193D01F" w14:textId="77777777" w:rsidR="007538E8" w:rsidRPr="00E63188" w:rsidRDefault="007538E8" w:rsidP="00C3630E">
            <w:pPr>
              <w:pStyle w:val="NoSpacing"/>
            </w:pPr>
            <w:r w:rsidRPr="003534A9">
              <w:rPr>
                <w:noProof/>
              </w:rPr>
              <w:t>100%</w:t>
            </w:r>
          </w:p>
        </w:tc>
      </w:tr>
      <w:tr w:rsidR="007538E8" w:rsidRPr="00E63188" w14:paraId="1E1DB102" w14:textId="77777777" w:rsidTr="00F411B0">
        <w:trPr>
          <w:cantSplit/>
          <w:tblHeader/>
        </w:trPr>
        <w:tc>
          <w:tcPr>
            <w:tcW w:w="4675" w:type="dxa"/>
          </w:tcPr>
          <w:p w14:paraId="55AAD836" w14:textId="77777777" w:rsidR="007538E8" w:rsidRPr="00E63188" w:rsidRDefault="007538E8" w:rsidP="00C3630E">
            <w:pPr>
              <w:pStyle w:val="NoSpacing"/>
            </w:pPr>
            <w:r w:rsidRPr="00E63188">
              <w:t>Beginning Period Requested</w:t>
            </w:r>
          </w:p>
        </w:tc>
        <w:tc>
          <w:tcPr>
            <w:tcW w:w="4675" w:type="dxa"/>
          </w:tcPr>
          <w:p w14:paraId="16358435" w14:textId="77777777" w:rsidR="007538E8" w:rsidRPr="00E63188" w:rsidRDefault="007538E8" w:rsidP="00C3630E">
            <w:pPr>
              <w:pStyle w:val="NoSpacing"/>
            </w:pPr>
            <w:r w:rsidRPr="00E63188">
              <w:t xml:space="preserve">FY </w:t>
            </w:r>
            <w:r w:rsidRPr="003534A9">
              <w:rPr>
                <w:noProof/>
              </w:rPr>
              <w:t>2022–23</w:t>
            </w:r>
          </w:p>
        </w:tc>
      </w:tr>
      <w:tr w:rsidR="007538E8" w:rsidRPr="00E63188" w14:paraId="5EC9D106" w14:textId="77777777" w:rsidTr="00F411B0">
        <w:trPr>
          <w:cantSplit/>
          <w:tblHeader/>
        </w:trPr>
        <w:tc>
          <w:tcPr>
            <w:tcW w:w="4675" w:type="dxa"/>
          </w:tcPr>
          <w:p w14:paraId="741C65B3" w14:textId="77777777" w:rsidR="007538E8" w:rsidRPr="00E63188" w:rsidRDefault="007538E8" w:rsidP="00C3630E">
            <w:pPr>
              <w:pStyle w:val="NoSpacing"/>
            </w:pPr>
            <w:r w:rsidRPr="00E63188">
              <w:t>Number of Years Requested</w:t>
            </w:r>
          </w:p>
        </w:tc>
        <w:tc>
          <w:tcPr>
            <w:tcW w:w="4675" w:type="dxa"/>
          </w:tcPr>
          <w:p w14:paraId="00768B47" w14:textId="77777777" w:rsidR="007538E8" w:rsidRPr="00E63188" w:rsidRDefault="007538E8" w:rsidP="00C3630E">
            <w:pPr>
              <w:pStyle w:val="NoSpacing"/>
            </w:pPr>
            <w:r w:rsidRPr="003534A9">
              <w:rPr>
                <w:noProof/>
              </w:rPr>
              <w:t>2</w:t>
            </w:r>
          </w:p>
        </w:tc>
      </w:tr>
      <w:tr w:rsidR="007538E8" w:rsidRPr="00E63188" w14:paraId="513D30F7" w14:textId="77777777" w:rsidTr="00F411B0">
        <w:trPr>
          <w:cantSplit/>
          <w:tblHeader/>
        </w:trPr>
        <w:tc>
          <w:tcPr>
            <w:tcW w:w="4675" w:type="dxa"/>
          </w:tcPr>
          <w:p w14:paraId="7F64AFCA" w14:textId="77777777" w:rsidR="007538E8" w:rsidRPr="00E63188" w:rsidRDefault="007538E8" w:rsidP="00C3630E">
            <w:pPr>
              <w:pStyle w:val="NoSpacing"/>
            </w:pPr>
            <w:r w:rsidRPr="00E63188">
              <w:t>Source Data</w:t>
            </w:r>
          </w:p>
        </w:tc>
        <w:tc>
          <w:tcPr>
            <w:tcW w:w="4675" w:type="dxa"/>
          </w:tcPr>
          <w:p w14:paraId="54B8D12B" w14:textId="77777777" w:rsidR="007538E8" w:rsidRPr="00E63188" w:rsidRDefault="007538E8" w:rsidP="00C3630E">
            <w:pPr>
              <w:pStyle w:val="NoSpacing"/>
            </w:pPr>
            <w:r w:rsidRPr="003534A9">
              <w:rPr>
                <w:noProof/>
              </w:rPr>
              <w:t>Other</w:t>
            </w:r>
          </w:p>
        </w:tc>
      </w:tr>
      <w:tr w:rsidR="007538E8" w:rsidRPr="00E63188" w14:paraId="07EE31A2" w14:textId="77777777" w:rsidTr="00F411B0">
        <w:trPr>
          <w:cantSplit/>
          <w:tblHeader/>
        </w:trPr>
        <w:tc>
          <w:tcPr>
            <w:tcW w:w="4675" w:type="dxa"/>
          </w:tcPr>
          <w:p w14:paraId="338C6579" w14:textId="77777777" w:rsidR="007538E8" w:rsidRPr="00E63188" w:rsidRDefault="007538E8" w:rsidP="00C3630E">
            <w:pPr>
              <w:pStyle w:val="NoSpacing"/>
            </w:pPr>
            <w:r w:rsidRPr="00E63188">
              <w:t>If the source data used was “Other”, provide a description.</w:t>
            </w:r>
          </w:p>
        </w:tc>
        <w:tc>
          <w:tcPr>
            <w:tcW w:w="4675" w:type="dxa"/>
          </w:tcPr>
          <w:p w14:paraId="2C1DA275" w14:textId="77777777" w:rsidR="007538E8" w:rsidRPr="00E63188" w:rsidRDefault="007538E8" w:rsidP="00C3630E">
            <w:pPr>
              <w:pStyle w:val="NoSpacing"/>
              <w:rPr>
                <w:noProof/>
              </w:rPr>
            </w:pPr>
            <w:r w:rsidRPr="003534A9">
              <w:rPr>
                <w:noProof/>
              </w:rPr>
              <w:t>FY 2022-23 Final Audit</w:t>
            </w:r>
          </w:p>
        </w:tc>
      </w:tr>
    </w:tbl>
    <w:p w14:paraId="57F2C022" w14:textId="77777777" w:rsidR="007538E8" w:rsidRPr="00E63188" w:rsidRDefault="007538E8">
      <w:pPr>
        <w:spacing w:after="160" w:line="259" w:lineRule="auto"/>
        <w:rPr>
          <w:rFonts w:eastAsiaTheme="majorEastAsia" w:cstheme="majorBidi"/>
          <w:b/>
          <w:sz w:val="32"/>
          <w:szCs w:val="26"/>
        </w:rPr>
      </w:pPr>
      <w:r w:rsidRPr="00E63188">
        <w:br w:type="page"/>
      </w:r>
    </w:p>
    <w:p w14:paraId="16C1BF9B" w14:textId="77777777" w:rsidR="007538E8" w:rsidRPr="00E63188" w:rsidRDefault="007538E8" w:rsidP="000A49CD">
      <w:pPr>
        <w:pStyle w:val="Heading3"/>
        <w:jc w:val="center"/>
      </w:pPr>
      <w:r>
        <w:lastRenderedPageBreak/>
        <w:t xml:space="preserve">Section 2. </w:t>
      </w:r>
      <w:r w:rsidRPr="00E63188">
        <w:t>Financial Information</w:t>
      </w:r>
    </w:p>
    <w:p w14:paraId="21E05C53" w14:textId="77777777" w:rsidR="007538E8" w:rsidRPr="00E63188" w:rsidRDefault="007538E8" w:rsidP="00B4208F">
      <w:pPr>
        <w:pStyle w:val="Heading4"/>
      </w:pPr>
      <w:r>
        <w:t xml:space="preserve">A. </w:t>
      </w:r>
      <w:r w:rsidRPr="00E63188">
        <w:t>Total Resources</w:t>
      </w:r>
    </w:p>
    <w:p w14:paraId="3742ACC7" w14:textId="77777777" w:rsidR="007538E8" w:rsidRPr="00132402" w:rsidRDefault="007538E8"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7538E8" w:rsidRPr="00C3630E" w14:paraId="5B58B09F" w14:textId="77777777" w:rsidTr="00D31E95">
        <w:trPr>
          <w:cantSplit/>
          <w:trHeight w:val="440"/>
          <w:tblHeader/>
        </w:trPr>
        <w:tc>
          <w:tcPr>
            <w:tcW w:w="5125" w:type="dxa"/>
            <w:shd w:val="clear" w:color="auto" w:fill="E7E6E6" w:themeFill="background2"/>
          </w:tcPr>
          <w:p w14:paraId="13EB12DB" w14:textId="77777777" w:rsidR="007538E8" w:rsidRPr="00C3630E" w:rsidRDefault="007538E8" w:rsidP="00C3630E">
            <w:pPr>
              <w:pStyle w:val="NoSpacing"/>
              <w:rPr>
                <w:b/>
                <w:bCs/>
              </w:rPr>
            </w:pPr>
            <w:r w:rsidRPr="00C3630E">
              <w:rPr>
                <w:b/>
                <w:bCs/>
              </w:rPr>
              <w:t>Prompt</w:t>
            </w:r>
          </w:p>
        </w:tc>
        <w:tc>
          <w:tcPr>
            <w:tcW w:w="4225" w:type="dxa"/>
            <w:shd w:val="clear" w:color="auto" w:fill="E7E6E6" w:themeFill="background2"/>
          </w:tcPr>
          <w:p w14:paraId="3C3F16C1" w14:textId="77777777" w:rsidR="007538E8" w:rsidRPr="00C3630E" w:rsidRDefault="007538E8" w:rsidP="00C3630E">
            <w:pPr>
              <w:pStyle w:val="NoSpacing"/>
              <w:rPr>
                <w:b/>
                <w:bCs/>
              </w:rPr>
            </w:pPr>
            <w:r w:rsidRPr="00C3630E">
              <w:rPr>
                <w:b/>
                <w:bCs/>
              </w:rPr>
              <w:t>Charter School’s Response</w:t>
            </w:r>
          </w:p>
        </w:tc>
      </w:tr>
      <w:tr w:rsidR="007538E8" w:rsidRPr="00E63188" w14:paraId="1732DB21" w14:textId="77777777" w:rsidTr="00D31E95">
        <w:trPr>
          <w:cantSplit/>
          <w:tblHeader/>
        </w:trPr>
        <w:tc>
          <w:tcPr>
            <w:tcW w:w="5125" w:type="dxa"/>
          </w:tcPr>
          <w:p w14:paraId="747C9AAD" w14:textId="77777777" w:rsidR="007538E8" w:rsidRPr="00C3630E" w:rsidRDefault="007538E8" w:rsidP="00C3630E">
            <w:pPr>
              <w:pStyle w:val="NoSpacing"/>
            </w:pPr>
            <w:r w:rsidRPr="00C3630E">
              <w:t>Federal Revenues</w:t>
            </w:r>
            <w:r>
              <w:rPr>
                <w:rStyle w:val="FootnoteReference"/>
              </w:rPr>
              <w:footnoteReference w:id="1"/>
            </w:r>
          </w:p>
        </w:tc>
        <w:tc>
          <w:tcPr>
            <w:tcW w:w="4225" w:type="dxa"/>
          </w:tcPr>
          <w:p w14:paraId="6B46D3A9" w14:textId="77777777" w:rsidR="007538E8" w:rsidRPr="00E63188" w:rsidRDefault="007538E8" w:rsidP="00C3630E">
            <w:pPr>
              <w:pStyle w:val="NoSpacing"/>
            </w:pPr>
            <w:r w:rsidRPr="003534A9">
              <w:rPr>
                <w:noProof/>
              </w:rPr>
              <w:t>$118,383</w:t>
            </w:r>
          </w:p>
        </w:tc>
      </w:tr>
      <w:tr w:rsidR="007538E8" w:rsidRPr="00E63188" w14:paraId="5B217D51" w14:textId="77777777" w:rsidTr="00D31E95">
        <w:trPr>
          <w:cantSplit/>
          <w:tblHeader/>
        </w:trPr>
        <w:tc>
          <w:tcPr>
            <w:tcW w:w="5125" w:type="dxa"/>
          </w:tcPr>
          <w:p w14:paraId="150D47A6" w14:textId="77777777" w:rsidR="007538E8" w:rsidRPr="005B03DC" w:rsidRDefault="007538E8" w:rsidP="00C3630E">
            <w:pPr>
              <w:pStyle w:val="NoSpacing"/>
            </w:pPr>
            <w:r w:rsidRPr="005B03DC">
              <w:t>Public Charter School Grant Program Funds (separately identified)</w:t>
            </w:r>
          </w:p>
        </w:tc>
        <w:tc>
          <w:tcPr>
            <w:tcW w:w="4225" w:type="dxa"/>
          </w:tcPr>
          <w:p w14:paraId="398269CC" w14:textId="77777777" w:rsidR="007538E8" w:rsidRPr="00E63188" w:rsidRDefault="007538E8" w:rsidP="00C3630E">
            <w:pPr>
              <w:pStyle w:val="NoSpacing"/>
            </w:pPr>
            <w:r w:rsidRPr="003534A9">
              <w:rPr>
                <w:noProof/>
              </w:rPr>
              <w:t>$0</w:t>
            </w:r>
          </w:p>
        </w:tc>
      </w:tr>
      <w:tr w:rsidR="007538E8" w:rsidRPr="00E63188" w14:paraId="5341D338" w14:textId="77777777" w:rsidTr="00D31E95">
        <w:trPr>
          <w:cantSplit/>
          <w:tblHeader/>
        </w:trPr>
        <w:tc>
          <w:tcPr>
            <w:tcW w:w="5125" w:type="dxa"/>
          </w:tcPr>
          <w:p w14:paraId="2ED16DD5" w14:textId="77777777" w:rsidR="007538E8" w:rsidRPr="00E63188" w:rsidRDefault="007538E8" w:rsidP="00C3630E">
            <w:pPr>
              <w:pStyle w:val="NoSpacing"/>
            </w:pPr>
            <w:r w:rsidRPr="00E63188">
              <w:t>State Revenues</w:t>
            </w:r>
            <w:r w:rsidRPr="00E63188">
              <w:rPr>
                <w:rStyle w:val="FootnoteReference"/>
              </w:rPr>
              <w:footnoteReference w:id="2"/>
            </w:r>
          </w:p>
        </w:tc>
        <w:tc>
          <w:tcPr>
            <w:tcW w:w="4225" w:type="dxa"/>
          </w:tcPr>
          <w:p w14:paraId="336F6350" w14:textId="77777777" w:rsidR="007538E8" w:rsidRPr="00E63188" w:rsidRDefault="007538E8" w:rsidP="00C3630E">
            <w:pPr>
              <w:pStyle w:val="NoSpacing"/>
            </w:pPr>
            <w:r w:rsidRPr="003534A9">
              <w:rPr>
                <w:noProof/>
              </w:rPr>
              <w:t>$3,546,154</w:t>
            </w:r>
          </w:p>
        </w:tc>
      </w:tr>
      <w:tr w:rsidR="007538E8" w:rsidRPr="00E63188" w14:paraId="52E1F782" w14:textId="77777777" w:rsidTr="00D31E95">
        <w:trPr>
          <w:cantSplit/>
          <w:tblHeader/>
        </w:trPr>
        <w:tc>
          <w:tcPr>
            <w:tcW w:w="5125" w:type="dxa"/>
          </w:tcPr>
          <w:p w14:paraId="1F50FF69" w14:textId="77777777" w:rsidR="007538E8" w:rsidRPr="00E63188" w:rsidRDefault="007538E8" w:rsidP="00C3630E">
            <w:pPr>
              <w:pStyle w:val="NoSpacing"/>
            </w:pPr>
            <w:r w:rsidRPr="00E63188">
              <w:t>In-Lieu Property Taxes (separately identified)</w:t>
            </w:r>
          </w:p>
        </w:tc>
        <w:tc>
          <w:tcPr>
            <w:tcW w:w="4225" w:type="dxa"/>
          </w:tcPr>
          <w:p w14:paraId="0163207C" w14:textId="77777777" w:rsidR="007538E8" w:rsidRPr="00E63188" w:rsidRDefault="007538E8" w:rsidP="00C3630E">
            <w:pPr>
              <w:pStyle w:val="NoSpacing"/>
            </w:pPr>
            <w:r w:rsidRPr="003534A9">
              <w:rPr>
                <w:noProof/>
              </w:rPr>
              <w:t>$485,084</w:t>
            </w:r>
          </w:p>
        </w:tc>
      </w:tr>
      <w:tr w:rsidR="007538E8" w:rsidRPr="00E63188" w14:paraId="7607EAFB" w14:textId="77777777" w:rsidTr="00D31E95">
        <w:trPr>
          <w:cantSplit/>
          <w:tblHeader/>
        </w:trPr>
        <w:tc>
          <w:tcPr>
            <w:tcW w:w="5125" w:type="dxa"/>
          </w:tcPr>
          <w:p w14:paraId="41E1147D" w14:textId="77777777" w:rsidR="007538E8" w:rsidRPr="00E63188" w:rsidRDefault="007538E8" w:rsidP="00C3630E">
            <w:pPr>
              <w:pStyle w:val="NoSpacing"/>
            </w:pPr>
            <w:r w:rsidRPr="00E63188">
              <w:t>Local Revenues</w:t>
            </w:r>
          </w:p>
        </w:tc>
        <w:tc>
          <w:tcPr>
            <w:tcW w:w="4225" w:type="dxa"/>
          </w:tcPr>
          <w:p w14:paraId="72DBD1AE" w14:textId="77777777" w:rsidR="007538E8" w:rsidRPr="00E63188" w:rsidRDefault="007538E8" w:rsidP="00C3630E">
            <w:pPr>
              <w:pStyle w:val="NoSpacing"/>
            </w:pPr>
            <w:r w:rsidRPr="003534A9">
              <w:rPr>
                <w:noProof/>
              </w:rPr>
              <w:t>$14,153</w:t>
            </w:r>
          </w:p>
        </w:tc>
      </w:tr>
      <w:tr w:rsidR="007538E8" w:rsidRPr="00E63188" w14:paraId="730DBD70" w14:textId="77777777" w:rsidTr="00D31E95">
        <w:trPr>
          <w:cantSplit/>
          <w:tblHeader/>
        </w:trPr>
        <w:tc>
          <w:tcPr>
            <w:tcW w:w="5125" w:type="dxa"/>
          </w:tcPr>
          <w:p w14:paraId="28CE993E" w14:textId="77777777" w:rsidR="007538E8" w:rsidRPr="00E63188" w:rsidRDefault="007538E8" w:rsidP="00C3630E">
            <w:pPr>
              <w:pStyle w:val="NoSpacing"/>
            </w:pPr>
            <w:r w:rsidRPr="00E63188">
              <w:t>Other Financing Sources</w:t>
            </w:r>
          </w:p>
        </w:tc>
        <w:tc>
          <w:tcPr>
            <w:tcW w:w="4225" w:type="dxa"/>
          </w:tcPr>
          <w:p w14:paraId="18D9B552" w14:textId="77777777" w:rsidR="007538E8" w:rsidRPr="00E63188" w:rsidRDefault="007538E8" w:rsidP="00C3630E">
            <w:pPr>
              <w:pStyle w:val="NoSpacing"/>
            </w:pPr>
            <w:r w:rsidRPr="003534A9">
              <w:rPr>
                <w:noProof/>
              </w:rPr>
              <w:t>$0</w:t>
            </w:r>
          </w:p>
        </w:tc>
      </w:tr>
      <w:tr w:rsidR="007538E8" w:rsidRPr="00C3630E" w14:paraId="2FDE80A5" w14:textId="77777777" w:rsidTr="00D31E95">
        <w:trPr>
          <w:cantSplit/>
          <w:tblHeader/>
        </w:trPr>
        <w:tc>
          <w:tcPr>
            <w:tcW w:w="5125" w:type="dxa"/>
          </w:tcPr>
          <w:p w14:paraId="712969CB" w14:textId="77777777" w:rsidR="007538E8" w:rsidRPr="00C3630E" w:rsidRDefault="007538E8" w:rsidP="00C3630E">
            <w:pPr>
              <w:pStyle w:val="NoSpacing"/>
              <w:rPr>
                <w:b/>
                <w:bCs/>
              </w:rPr>
            </w:pPr>
            <w:r w:rsidRPr="00C3630E">
              <w:rPr>
                <w:b/>
                <w:bCs/>
              </w:rPr>
              <w:t>Total Revenues</w:t>
            </w:r>
          </w:p>
        </w:tc>
        <w:tc>
          <w:tcPr>
            <w:tcW w:w="4225" w:type="dxa"/>
          </w:tcPr>
          <w:p w14:paraId="5CCC978A" w14:textId="77777777" w:rsidR="007538E8" w:rsidRPr="00C3630E" w:rsidRDefault="007538E8" w:rsidP="00C3630E">
            <w:pPr>
              <w:pStyle w:val="NoSpacing"/>
              <w:rPr>
                <w:b/>
                <w:bCs/>
              </w:rPr>
            </w:pPr>
            <w:r w:rsidRPr="003534A9">
              <w:rPr>
                <w:b/>
                <w:bCs/>
                <w:noProof/>
              </w:rPr>
              <w:t>$3,678,690</w:t>
            </w:r>
          </w:p>
        </w:tc>
      </w:tr>
    </w:tbl>
    <w:p w14:paraId="05FA08EB" w14:textId="77777777" w:rsidR="007538E8" w:rsidRPr="00E63188" w:rsidRDefault="007538E8" w:rsidP="00C3630E">
      <w:pPr>
        <w:spacing w:before="240"/>
        <w:rPr>
          <w:b/>
          <w:bCs/>
        </w:rPr>
      </w:pPr>
      <w:r w:rsidRPr="00E63188">
        <w:rPr>
          <w:b/>
          <w:bCs/>
        </w:rPr>
        <w:t>If Other Financing Sources were reported, provide a description:</w:t>
      </w:r>
    </w:p>
    <w:p w14:paraId="6434E414" w14:textId="77777777" w:rsidR="007538E8" w:rsidRPr="00E63188" w:rsidRDefault="007538E8" w:rsidP="00E4693A">
      <w:r w:rsidRPr="003534A9">
        <w:rPr>
          <w:noProof/>
        </w:rPr>
        <w:t>[No Response]</w:t>
      </w:r>
    </w:p>
    <w:p w14:paraId="5C1EC2C2" w14:textId="77777777" w:rsidR="007538E8" w:rsidRPr="00E63188" w:rsidRDefault="007538E8">
      <w:pPr>
        <w:spacing w:after="160" w:line="259" w:lineRule="auto"/>
        <w:rPr>
          <w:rFonts w:eastAsiaTheme="majorEastAsia" w:cstheme="majorBidi"/>
          <w:b/>
          <w:sz w:val="28"/>
          <w:szCs w:val="24"/>
        </w:rPr>
      </w:pPr>
      <w:r w:rsidRPr="00E63188">
        <w:br w:type="page"/>
      </w:r>
    </w:p>
    <w:p w14:paraId="2322711B" w14:textId="77777777" w:rsidR="007538E8" w:rsidRPr="00E63188" w:rsidRDefault="007538E8" w:rsidP="00B4208F">
      <w:pPr>
        <w:pStyle w:val="Heading4"/>
      </w:pPr>
      <w:r>
        <w:lastRenderedPageBreak/>
        <w:t xml:space="preserve">B. </w:t>
      </w:r>
      <w:r w:rsidRPr="00E63188">
        <w:t>Total Expenditures and Other Uses</w:t>
      </w:r>
    </w:p>
    <w:p w14:paraId="7B59F079" w14:textId="77777777" w:rsidR="007538E8" w:rsidRPr="00E63188" w:rsidRDefault="007538E8"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7538E8" w:rsidRPr="00C3630E" w14:paraId="6BB072D5" w14:textId="77777777" w:rsidTr="00D31E95">
        <w:trPr>
          <w:cantSplit/>
          <w:trHeight w:val="143"/>
          <w:tblHeader/>
        </w:trPr>
        <w:tc>
          <w:tcPr>
            <w:tcW w:w="4765" w:type="dxa"/>
            <w:shd w:val="clear" w:color="auto" w:fill="E7E6E6" w:themeFill="background2"/>
          </w:tcPr>
          <w:p w14:paraId="446B3FBA" w14:textId="77777777" w:rsidR="007538E8" w:rsidRPr="00C3630E" w:rsidRDefault="007538E8" w:rsidP="00C3630E">
            <w:pPr>
              <w:pStyle w:val="NoSpacing"/>
              <w:rPr>
                <w:b/>
                <w:bCs/>
              </w:rPr>
            </w:pPr>
            <w:r w:rsidRPr="00C3630E">
              <w:rPr>
                <w:b/>
                <w:bCs/>
              </w:rPr>
              <w:t>Prompt</w:t>
            </w:r>
          </w:p>
        </w:tc>
        <w:tc>
          <w:tcPr>
            <w:tcW w:w="4585" w:type="dxa"/>
            <w:shd w:val="clear" w:color="auto" w:fill="E7E6E6" w:themeFill="background2"/>
          </w:tcPr>
          <w:p w14:paraId="6178A074" w14:textId="77777777" w:rsidR="007538E8" w:rsidRPr="00C3630E" w:rsidRDefault="007538E8" w:rsidP="00C3630E">
            <w:pPr>
              <w:pStyle w:val="NoSpacing"/>
              <w:rPr>
                <w:b/>
                <w:bCs/>
              </w:rPr>
            </w:pPr>
            <w:r w:rsidRPr="00C3630E">
              <w:rPr>
                <w:b/>
                <w:bCs/>
              </w:rPr>
              <w:t>Charter School’s Response</w:t>
            </w:r>
          </w:p>
        </w:tc>
      </w:tr>
      <w:tr w:rsidR="007538E8" w:rsidRPr="00E63188" w14:paraId="3A4A8D4B" w14:textId="77777777" w:rsidTr="00D31E95">
        <w:trPr>
          <w:cantSplit/>
          <w:tblHeader/>
        </w:trPr>
        <w:tc>
          <w:tcPr>
            <w:tcW w:w="4765" w:type="dxa"/>
          </w:tcPr>
          <w:p w14:paraId="6B323669" w14:textId="77777777" w:rsidR="007538E8" w:rsidRPr="00E63188" w:rsidRDefault="007538E8" w:rsidP="00C3630E">
            <w:pPr>
              <w:pStyle w:val="NoSpacing"/>
            </w:pPr>
            <w:r w:rsidRPr="00E63188">
              <w:t>Certificated Salaries and Benefits</w:t>
            </w:r>
          </w:p>
        </w:tc>
        <w:tc>
          <w:tcPr>
            <w:tcW w:w="4585" w:type="dxa"/>
          </w:tcPr>
          <w:p w14:paraId="005E3CAE" w14:textId="77777777" w:rsidR="007538E8" w:rsidRPr="00E63188" w:rsidRDefault="007538E8" w:rsidP="00C3630E">
            <w:pPr>
              <w:pStyle w:val="NoSpacing"/>
            </w:pPr>
            <w:r w:rsidRPr="003534A9">
              <w:rPr>
                <w:noProof/>
              </w:rPr>
              <w:t>$1,860,440</w:t>
            </w:r>
          </w:p>
        </w:tc>
      </w:tr>
      <w:tr w:rsidR="007538E8" w:rsidRPr="00E63188" w14:paraId="77FCF19B" w14:textId="77777777" w:rsidTr="00D31E95">
        <w:trPr>
          <w:cantSplit/>
          <w:tblHeader/>
        </w:trPr>
        <w:tc>
          <w:tcPr>
            <w:tcW w:w="4765" w:type="dxa"/>
          </w:tcPr>
          <w:p w14:paraId="591B44EC" w14:textId="77777777" w:rsidR="007538E8" w:rsidRPr="00E63188" w:rsidRDefault="007538E8" w:rsidP="00C3630E">
            <w:pPr>
              <w:pStyle w:val="NoSpacing"/>
            </w:pPr>
            <w:r w:rsidRPr="00E63188">
              <w:t>Classified Salaries and Benefits</w:t>
            </w:r>
          </w:p>
        </w:tc>
        <w:tc>
          <w:tcPr>
            <w:tcW w:w="4585" w:type="dxa"/>
          </w:tcPr>
          <w:p w14:paraId="062FEF53" w14:textId="77777777" w:rsidR="007538E8" w:rsidRPr="00E63188" w:rsidRDefault="007538E8" w:rsidP="00C3630E">
            <w:pPr>
              <w:pStyle w:val="NoSpacing"/>
            </w:pPr>
            <w:r w:rsidRPr="003534A9">
              <w:rPr>
                <w:noProof/>
              </w:rPr>
              <w:t>$437,228</w:t>
            </w:r>
          </w:p>
        </w:tc>
      </w:tr>
      <w:tr w:rsidR="007538E8" w:rsidRPr="00E63188" w14:paraId="4488B708" w14:textId="77777777" w:rsidTr="00D31E95">
        <w:trPr>
          <w:cantSplit/>
          <w:tblHeader/>
        </w:trPr>
        <w:tc>
          <w:tcPr>
            <w:tcW w:w="4765" w:type="dxa"/>
          </w:tcPr>
          <w:p w14:paraId="3DCDB8D3" w14:textId="77777777" w:rsidR="007538E8" w:rsidRPr="00E63188" w:rsidRDefault="007538E8" w:rsidP="00C3630E">
            <w:pPr>
              <w:pStyle w:val="NoSpacing"/>
            </w:pPr>
            <w:r w:rsidRPr="00E63188">
              <w:t>Books, Supplies, and Equipment</w:t>
            </w:r>
          </w:p>
        </w:tc>
        <w:tc>
          <w:tcPr>
            <w:tcW w:w="4585" w:type="dxa"/>
          </w:tcPr>
          <w:p w14:paraId="183857B0" w14:textId="77777777" w:rsidR="007538E8" w:rsidRPr="00E63188" w:rsidRDefault="007538E8" w:rsidP="00C3630E">
            <w:pPr>
              <w:pStyle w:val="NoSpacing"/>
            </w:pPr>
            <w:r w:rsidRPr="003534A9">
              <w:rPr>
                <w:noProof/>
              </w:rPr>
              <w:t>$74,731</w:t>
            </w:r>
          </w:p>
        </w:tc>
      </w:tr>
      <w:tr w:rsidR="007538E8" w:rsidRPr="00E63188" w14:paraId="29C17AFE" w14:textId="77777777" w:rsidTr="00D31E95">
        <w:trPr>
          <w:cantSplit/>
          <w:tblHeader/>
        </w:trPr>
        <w:tc>
          <w:tcPr>
            <w:tcW w:w="4765" w:type="dxa"/>
          </w:tcPr>
          <w:p w14:paraId="4BE27B4F" w14:textId="77777777" w:rsidR="007538E8" w:rsidRPr="00E63188" w:rsidRDefault="007538E8" w:rsidP="00C3630E">
            <w:pPr>
              <w:pStyle w:val="NoSpacing"/>
            </w:pPr>
            <w:r w:rsidRPr="00E63188">
              <w:t>Services and Other Operating Costs: Contracts for Instructional Services</w:t>
            </w:r>
          </w:p>
        </w:tc>
        <w:tc>
          <w:tcPr>
            <w:tcW w:w="4585" w:type="dxa"/>
          </w:tcPr>
          <w:p w14:paraId="4AA15187" w14:textId="77777777" w:rsidR="007538E8" w:rsidRPr="00E63188" w:rsidRDefault="007538E8" w:rsidP="00C3630E">
            <w:pPr>
              <w:pStyle w:val="NoSpacing"/>
            </w:pPr>
            <w:r w:rsidRPr="003534A9">
              <w:rPr>
                <w:noProof/>
              </w:rPr>
              <w:t>$131,261</w:t>
            </w:r>
          </w:p>
        </w:tc>
      </w:tr>
      <w:tr w:rsidR="007538E8" w:rsidRPr="00E63188" w14:paraId="4A46826F" w14:textId="77777777" w:rsidTr="00D31E95">
        <w:trPr>
          <w:cantSplit/>
          <w:tblHeader/>
        </w:trPr>
        <w:tc>
          <w:tcPr>
            <w:tcW w:w="4765" w:type="dxa"/>
          </w:tcPr>
          <w:p w14:paraId="7E9818AB" w14:textId="77777777" w:rsidR="007538E8" w:rsidRPr="00E63188" w:rsidRDefault="007538E8" w:rsidP="00C3630E">
            <w:pPr>
              <w:pStyle w:val="NoSpacing"/>
            </w:pPr>
            <w:r w:rsidRPr="00E63188">
              <w:t>Services and Other Operating Costs: Contracts for Instructional Support</w:t>
            </w:r>
          </w:p>
        </w:tc>
        <w:tc>
          <w:tcPr>
            <w:tcW w:w="4585" w:type="dxa"/>
          </w:tcPr>
          <w:p w14:paraId="2BF75361" w14:textId="77777777" w:rsidR="007538E8" w:rsidRPr="00E63188" w:rsidRDefault="007538E8" w:rsidP="00C3630E">
            <w:pPr>
              <w:pStyle w:val="NoSpacing"/>
            </w:pPr>
            <w:r w:rsidRPr="003534A9">
              <w:rPr>
                <w:noProof/>
              </w:rPr>
              <w:t>$125,050</w:t>
            </w:r>
          </w:p>
        </w:tc>
      </w:tr>
      <w:tr w:rsidR="007538E8" w:rsidRPr="00E63188" w14:paraId="5381994F" w14:textId="77777777" w:rsidTr="00D31E95">
        <w:trPr>
          <w:cantSplit/>
          <w:tblHeader/>
        </w:trPr>
        <w:tc>
          <w:tcPr>
            <w:tcW w:w="4765" w:type="dxa"/>
          </w:tcPr>
          <w:p w14:paraId="0E06C022" w14:textId="77777777" w:rsidR="007538E8" w:rsidRPr="00E63188" w:rsidRDefault="007538E8" w:rsidP="00C3630E">
            <w:pPr>
              <w:pStyle w:val="NoSpacing"/>
            </w:pPr>
            <w:r w:rsidRPr="00E63188">
              <w:t>Services and Other Operating Costs: All Other Instruction</w:t>
            </w:r>
            <w:r>
              <w:t>-</w:t>
            </w:r>
            <w:r w:rsidRPr="00E63188">
              <w:t>Related Operating Costs</w:t>
            </w:r>
          </w:p>
        </w:tc>
        <w:tc>
          <w:tcPr>
            <w:tcW w:w="4585" w:type="dxa"/>
          </w:tcPr>
          <w:p w14:paraId="340589BB" w14:textId="77777777" w:rsidR="007538E8" w:rsidRPr="00E63188" w:rsidRDefault="007538E8" w:rsidP="00C3630E">
            <w:pPr>
              <w:pStyle w:val="NoSpacing"/>
            </w:pPr>
            <w:r w:rsidRPr="003534A9">
              <w:rPr>
                <w:noProof/>
              </w:rPr>
              <w:t>$270,636</w:t>
            </w:r>
          </w:p>
        </w:tc>
      </w:tr>
      <w:tr w:rsidR="007538E8" w:rsidRPr="00C3630E" w14:paraId="5F063471" w14:textId="77777777" w:rsidTr="00D31E95">
        <w:trPr>
          <w:cantSplit/>
          <w:tblHeader/>
        </w:trPr>
        <w:tc>
          <w:tcPr>
            <w:tcW w:w="4765" w:type="dxa"/>
          </w:tcPr>
          <w:p w14:paraId="2DE34564" w14:textId="77777777" w:rsidR="007538E8" w:rsidRPr="00C3630E" w:rsidRDefault="007538E8" w:rsidP="00C3630E">
            <w:pPr>
              <w:pStyle w:val="NoSpacing"/>
              <w:rPr>
                <w:b/>
                <w:bCs/>
              </w:rPr>
            </w:pPr>
            <w:r w:rsidRPr="00C3630E">
              <w:rPr>
                <w:b/>
                <w:bCs/>
              </w:rPr>
              <w:t>Total Instruction and Related Services</w:t>
            </w:r>
          </w:p>
        </w:tc>
        <w:tc>
          <w:tcPr>
            <w:tcW w:w="4585" w:type="dxa"/>
          </w:tcPr>
          <w:p w14:paraId="02E9D111" w14:textId="77777777" w:rsidR="007538E8" w:rsidRPr="00C3630E" w:rsidRDefault="007538E8" w:rsidP="00C3630E">
            <w:pPr>
              <w:pStyle w:val="NoSpacing"/>
              <w:rPr>
                <w:b/>
                <w:bCs/>
              </w:rPr>
            </w:pPr>
            <w:r w:rsidRPr="003534A9">
              <w:rPr>
                <w:b/>
                <w:bCs/>
                <w:noProof/>
              </w:rPr>
              <w:t>$2,899,346</w:t>
            </w:r>
          </w:p>
        </w:tc>
      </w:tr>
    </w:tbl>
    <w:p w14:paraId="0C16C6E5" w14:textId="77777777" w:rsidR="007538E8" w:rsidRPr="00E63188" w:rsidRDefault="007538E8"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7538E8" w:rsidRPr="00C3630E" w14:paraId="307E6ED9" w14:textId="77777777" w:rsidTr="00D31E95">
        <w:trPr>
          <w:cantSplit/>
          <w:trHeight w:val="80"/>
          <w:tblHeader/>
        </w:trPr>
        <w:tc>
          <w:tcPr>
            <w:tcW w:w="4765" w:type="dxa"/>
            <w:shd w:val="clear" w:color="auto" w:fill="E7E6E6" w:themeFill="background2"/>
          </w:tcPr>
          <w:p w14:paraId="60D902A0" w14:textId="77777777" w:rsidR="007538E8" w:rsidRPr="00C3630E" w:rsidRDefault="007538E8" w:rsidP="00C3630E">
            <w:pPr>
              <w:pStyle w:val="NoSpacing"/>
              <w:rPr>
                <w:b/>
                <w:bCs/>
              </w:rPr>
            </w:pPr>
            <w:r w:rsidRPr="00C3630E">
              <w:rPr>
                <w:b/>
                <w:bCs/>
              </w:rPr>
              <w:t>Prompt</w:t>
            </w:r>
          </w:p>
        </w:tc>
        <w:tc>
          <w:tcPr>
            <w:tcW w:w="4585" w:type="dxa"/>
            <w:shd w:val="clear" w:color="auto" w:fill="E7E6E6" w:themeFill="background2"/>
          </w:tcPr>
          <w:p w14:paraId="0046A040" w14:textId="77777777" w:rsidR="007538E8" w:rsidRPr="00C3630E" w:rsidRDefault="007538E8" w:rsidP="00C3630E">
            <w:pPr>
              <w:pStyle w:val="NoSpacing"/>
              <w:rPr>
                <w:b/>
                <w:bCs/>
              </w:rPr>
            </w:pPr>
            <w:r w:rsidRPr="00C3630E">
              <w:rPr>
                <w:b/>
                <w:bCs/>
              </w:rPr>
              <w:t>Charter School’s Response</w:t>
            </w:r>
          </w:p>
        </w:tc>
      </w:tr>
      <w:tr w:rsidR="007538E8" w:rsidRPr="00E63188" w14:paraId="72E1C38D" w14:textId="77777777" w:rsidTr="00D31E95">
        <w:trPr>
          <w:cantSplit/>
          <w:tblHeader/>
        </w:trPr>
        <w:tc>
          <w:tcPr>
            <w:tcW w:w="4765" w:type="dxa"/>
          </w:tcPr>
          <w:p w14:paraId="7D6F4C21" w14:textId="77777777" w:rsidR="007538E8" w:rsidRPr="00E63188" w:rsidRDefault="007538E8" w:rsidP="00C3630E">
            <w:pPr>
              <w:pStyle w:val="NoSpacing"/>
            </w:pPr>
            <w:r w:rsidRPr="00E63188">
              <w:t>Certificated Salaries and Benefits</w:t>
            </w:r>
          </w:p>
        </w:tc>
        <w:tc>
          <w:tcPr>
            <w:tcW w:w="4585" w:type="dxa"/>
          </w:tcPr>
          <w:p w14:paraId="31C87949" w14:textId="77777777" w:rsidR="007538E8" w:rsidRPr="00E63188" w:rsidRDefault="007538E8" w:rsidP="00C3630E">
            <w:pPr>
              <w:pStyle w:val="NoSpacing"/>
            </w:pPr>
            <w:r w:rsidRPr="003534A9">
              <w:rPr>
                <w:noProof/>
              </w:rPr>
              <w:t>$0</w:t>
            </w:r>
          </w:p>
        </w:tc>
      </w:tr>
      <w:tr w:rsidR="007538E8" w:rsidRPr="00E63188" w14:paraId="33A1237F" w14:textId="77777777" w:rsidTr="00D31E95">
        <w:trPr>
          <w:cantSplit/>
          <w:tblHeader/>
        </w:trPr>
        <w:tc>
          <w:tcPr>
            <w:tcW w:w="4765" w:type="dxa"/>
          </w:tcPr>
          <w:p w14:paraId="5A17F6DA" w14:textId="77777777" w:rsidR="007538E8" w:rsidRPr="00E63188" w:rsidRDefault="007538E8" w:rsidP="00C3630E">
            <w:pPr>
              <w:pStyle w:val="NoSpacing"/>
            </w:pPr>
            <w:r w:rsidRPr="00E63188">
              <w:t>Classified Salaries and Benefits</w:t>
            </w:r>
          </w:p>
        </w:tc>
        <w:tc>
          <w:tcPr>
            <w:tcW w:w="4585" w:type="dxa"/>
          </w:tcPr>
          <w:p w14:paraId="6465E222" w14:textId="77777777" w:rsidR="007538E8" w:rsidRPr="00E63188" w:rsidRDefault="007538E8" w:rsidP="00C3630E">
            <w:pPr>
              <w:pStyle w:val="NoSpacing"/>
            </w:pPr>
            <w:r w:rsidRPr="003534A9">
              <w:rPr>
                <w:noProof/>
              </w:rPr>
              <w:t>$38,114</w:t>
            </w:r>
          </w:p>
        </w:tc>
      </w:tr>
      <w:tr w:rsidR="007538E8" w:rsidRPr="00E63188" w14:paraId="03F12F9F" w14:textId="77777777" w:rsidTr="00D31E95">
        <w:trPr>
          <w:cantSplit/>
          <w:tblHeader/>
        </w:trPr>
        <w:tc>
          <w:tcPr>
            <w:tcW w:w="4765" w:type="dxa"/>
          </w:tcPr>
          <w:p w14:paraId="47DB7D41" w14:textId="77777777" w:rsidR="007538E8" w:rsidRPr="00E63188" w:rsidRDefault="007538E8" w:rsidP="00C3630E">
            <w:pPr>
              <w:pStyle w:val="NoSpacing"/>
            </w:pPr>
            <w:r w:rsidRPr="00E63188">
              <w:t>Books, Supplies, and Equipment</w:t>
            </w:r>
          </w:p>
        </w:tc>
        <w:tc>
          <w:tcPr>
            <w:tcW w:w="4585" w:type="dxa"/>
          </w:tcPr>
          <w:p w14:paraId="4A60F058" w14:textId="77777777" w:rsidR="007538E8" w:rsidRPr="00E63188" w:rsidRDefault="007538E8" w:rsidP="00C3630E">
            <w:pPr>
              <w:pStyle w:val="NoSpacing"/>
            </w:pPr>
            <w:r w:rsidRPr="003534A9">
              <w:rPr>
                <w:noProof/>
              </w:rPr>
              <w:t>$7,456</w:t>
            </w:r>
          </w:p>
        </w:tc>
      </w:tr>
      <w:tr w:rsidR="007538E8" w:rsidRPr="00E63188" w14:paraId="781F7910" w14:textId="77777777" w:rsidTr="00D31E95">
        <w:trPr>
          <w:cantSplit/>
          <w:tblHeader/>
        </w:trPr>
        <w:tc>
          <w:tcPr>
            <w:tcW w:w="4765" w:type="dxa"/>
          </w:tcPr>
          <w:p w14:paraId="56BC9D75" w14:textId="77777777" w:rsidR="007538E8" w:rsidRPr="00E63188" w:rsidRDefault="007538E8" w:rsidP="00C3630E">
            <w:pPr>
              <w:pStyle w:val="NoSpacing"/>
            </w:pPr>
            <w:r w:rsidRPr="00E63188">
              <w:t>Services and Other Operating Costs</w:t>
            </w:r>
          </w:p>
        </w:tc>
        <w:tc>
          <w:tcPr>
            <w:tcW w:w="4585" w:type="dxa"/>
          </w:tcPr>
          <w:p w14:paraId="1CF18246" w14:textId="77777777" w:rsidR="007538E8" w:rsidRPr="00E63188" w:rsidRDefault="007538E8" w:rsidP="00C3630E">
            <w:pPr>
              <w:pStyle w:val="NoSpacing"/>
            </w:pPr>
            <w:r w:rsidRPr="003534A9">
              <w:rPr>
                <w:noProof/>
              </w:rPr>
              <w:t>$800,702</w:t>
            </w:r>
          </w:p>
        </w:tc>
      </w:tr>
      <w:tr w:rsidR="007538E8" w:rsidRPr="00E63188" w14:paraId="26E1A854" w14:textId="77777777" w:rsidTr="00D31E95">
        <w:trPr>
          <w:cantSplit/>
          <w:tblHeader/>
        </w:trPr>
        <w:tc>
          <w:tcPr>
            <w:tcW w:w="4765" w:type="dxa"/>
          </w:tcPr>
          <w:p w14:paraId="6A745F82" w14:textId="77777777" w:rsidR="007538E8" w:rsidRPr="00E63188" w:rsidRDefault="007538E8" w:rsidP="00C3630E">
            <w:pPr>
              <w:pStyle w:val="NoSpacing"/>
            </w:pPr>
            <w:r w:rsidRPr="00E63188">
              <w:t>Facilities Acquisition and Construction</w:t>
            </w:r>
          </w:p>
        </w:tc>
        <w:tc>
          <w:tcPr>
            <w:tcW w:w="4585" w:type="dxa"/>
          </w:tcPr>
          <w:p w14:paraId="0D80F272" w14:textId="77777777" w:rsidR="007538E8" w:rsidRPr="00E63188" w:rsidRDefault="007538E8" w:rsidP="00C3630E">
            <w:pPr>
              <w:pStyle w:val="NoSpacing"/>
            </w:pPr>
            <w:r w:rsidRPr="003534A9">
              <w:rPr>
                <w:noProof/>
              </w:rPr>
              <w:t>$494,848</w:t>
            </w:r>
          </w:p>
        </w:tc>
      </w:tr>
      <w:tr w:rsidR="007538E8" w:rsidRPr="00C3630E" w14:paraId="3D3BAD77" w14:textId="77777777" w:rsidTr="00D31E95">
        <w:trPr>
          <w:cantSplit/>
          <w:tblHeader/>
        </w:trPr>
        <w:tc>
          <w:tcPr>
            <w:tcW w:w="4765" w:type="dxa"/>
          </w:tcPr>
          <w:p w14:paraId="3A0358BC" w14:textId="77777777" w:rsidR="007538E8" w:rsidRPr="00C3630E" w:rsidRDefault="007538E8" w:rsidP="00C3630E">
            <w:pPr>
              <w:pStyle w:val="NoSpacing"/>
              <w:rPr>
                <w:b/>
                <w:bCs/>
              </w:rPr>
            </w:pPr>
            <w:r w:rsidRPr="00C3630E">
              <w:rPr>
                <w:b/>
                <w:bCs/>
              </w:rPr>
              <w:t>Total Operations and Facilities</w:t>
            </w:r>
          </w:p>
        </w:tc>
        <w:tc>
          <w:tcPr>
            <w:tcW w:w="4585" w:type="dxa"/>
          </w:tcPr>
          <w:p w14:paraId="2D70034F" w14:textId="77777777" w:rsidR="007538E8" w:rsidRPr="00C3630E" w:rsidRDefault="007538E8" w:rsidP="00C3630E">
            <w:pPr>
              <w:pStyle w:val="NoSpacing"/>
              <w:rPr>
                <w:b/>
                <w:bCs/>
              </w:rPr>
            </w:pPr>
            <w:r w:rsidRPr="003534A9">
              <w:rPr>
                <w:b/>
                <w:bCs/>
                <w:noProof/>
              </w:rPr>
              <w:t>$1,341,120</w:t>
            </w:r>
          </w:p>
        </w:tc>
      </w:tr>
    </w:tbl>
    <w:p w14:paraId="357A77D0" w14:textId="77777777" w:rsidR="007538E8" w:rsidRPr="00E63188" w:rsidRDefault="007538E8"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7538E8" w:rsidRPr="00C3630E" w14:paraId="4F05F7F3" w14:textId="77777777" w:rsidTr="00D31E95">
        <w:trPr>
          <w:cantSplit/>
          <w:trHeight w:val="79"/>
          <w:tblHeader/>
        </w:trPr>
        <w:tc>
          <w:tcPr>
            <w:tcW w:w="7105" w:type="dxa"/>
            <w:shd w:val="clear" w:color="auto" w:fill="E7E6E6" w:themeFill="background2"/>
          </w:tcPr>
          <w:p w14:paraId="36532847" w14:textId="77777777" w:rsidR="007538E8" w:rsidRPr="00C3630E" w:rsidRDefault="007538E8" w:rsidP="00C3630E">
            <w:pPr>
              <w:pStyle w:val="NoSpacing"/>
              <w:rPr>
                <w:b/>
                <w:bCs/>
              </w:rPr>
            </w:pPr>
            <w:r w:rsidRPr="00C3630E">
              <w:rPr>
                <w:b/>
                <w:bCs/>
              </w:rPr>
              <w:t>Prompt</w:t>
            </w:r>
          </w:p>
        </w:tc>
        <w:tc>
          <w:tcPr>
            <w:tcW w:w="2245" w:type="dxa"/>
            <w:shd w:val="clear" w:color="auto" w:fill="E7E6E6" w:themeFill="background2"/>
          </w:tcPr>
          <w:p w14:paraId="2F3CEABC" w14:textId="77777777" w:rsidR="007538E8" w:rsidRPr="00C3630E" w:rsidRDefault="007538E8" w:rsidP="00C3630E">
            <w:pPr>
              <w:pStyle w:val="NoSpacing"/>
              <w:rPr>
                <w:b/>
                <w:bCs/>
              </w:rPr>
            </w:pPr>
            <w:r w:rsidRPr="00C3630E">
              <w:rPr>
                <w:b/>
                <w:bCs/>
              </w:rPr>
              <w:t>Charter School’s Response</w:t>
            </w:r>
          </w:p>
        </w:tc>
      </w:tr>
      <w:tr w:rsidR="007538E8" w:rsidRPr="00E63188" w14:paraId="281C107D" w14:textId="77777777" w:rsidTr="00D31E95">
        <w:trPr>
          <w:cantSplit/>
          <w:tblHeader/>
        </w:trPr>
        <w:tc>
          <w:tcPr>
            <w:tcW w:w="7105" w:type="dxa"/>
          </w:tcPr>
          <w:p w14:paraId="33061452" w14:textId="77777777" w:rsidR="007538E8" w:rsidRPr="00E63188" w:rsidRDefault="007538E8" w:rsidP="00C3630E">
            <w:pPr>
              <w:pStyle w:val="NoSpacing"/>
            </w:pPr>
            <w:r w:rsidRPr="00E63188">
              <w:t>Total facility square footage occupied by the charter school</w:t>
            </w:r>
          </w:p>
        </w:tc>
        <w:tc>
          <w:tcPr>
            <w:tcW w:w="2245" w:type="dxa"/>
          </w:tcPr>
          <w:p w14:paraId="0B466EF9" w14:textId="77777777" w:rsidR="007538E8" w:rsidRPr="00E63188" w:rsidRDefault="007538E8" w:rsidP="00C3630E">
            <w:pPr>
              <w:pStyle w:val="NoSpacing"/>
            </w:pPr>
            <w:r w:rsidRPr="003534A9">
              <w:rPr>
                <w:noProof/>
              </w:rPr>
              <w:t>9184</w:t>
            </w:r>
          </w:p>
        </w:tc>
      </w:tr>
      <w:tr w:rsidR="007538E8" w:rsidRPr="00E63188" w14:paraId="0EB3224E" w14:textId="77777777" w:rsidTr="00D31E95">
        <w:trPr>
          <w:cantSplit/>
          <w:tblHeader/>
        </w:trPr>
        <w:tc>
          <w:tcPr>
            <w:tcW w:w="7105" w:type="dxa"/>
          </w:tcPr>
          <w:p w14:paraId="57B15091" w14:textId="77777777" w:rsidR="007538E8" w:rsidRPr="00E63188" w:rsidRDefault="007538E8"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86CBD9E" w14:textId="77777777" w:rsidR="007538E8" w:rsidRPr="00E63188" w:rsidRDefault="007538E8" w:rsidP="00C3630E">
            <w:pPr>
              <w:pStyle w:val="NoSpacing"/>
            </w:pPr>
            <w:r w:rsidRPr="003534A9">
              <w:rPr>
                <w:noProof/>
              </w:rPr>
              <w:t>178.16</w:t>
            </w:r>
          </w:p>
        </w:tc>
      </w:tr>
      <w:tr w:rsidR="007538E8" w:rsidRPr="00E63188" w14:paraId="56318F13" w14:textId="77777777" w:rsidTr="00D31E95">
        <w:trPr>
          <w:cantSplit/>
          <w:tblHeader/>
        </w:trPr>
        <w:tc>
          <w:tcPr>
            <w:tcW w:w="7105" w:type="dxa"/>
          </w:tcPr>
          <w:p w14:paraId="0937BDE4" w14:textId="77777777" w:rsidR="007538E8" w:rsidRPr="00E63188" w:rsidRDefault="007538E8"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A7C861B" w14:textId="77777777" w:rsidR="007538E8" w:rsidRPr="00E63188" w:rsidRDefault="007538E8" w:rsidP="00C3630E">
            <w:pPr>
              <w:pStyle w:val="NoSpacing"/>
            </w:pPr>
            <w:r w:rsidRPr="003534A9">
              <w:rPr>
                <w:noProof/>
              </w:rPr>
              <w:t>29192</w:t>
            </w:r>
          </w:p>
        </w:tc>
      </w:tr>
      <w:tr w:rsidR="007538E8" w:rsidRPr="00E63188" w14:paraId="7121B179" w14:textId="77777777" w:rsidTr="00D31E95">
        <w:trPr>
          <w:cantSplit/>
          <w:tblHeader/>
        </w:trPr>
        <w:tc>
          <w:tcPr>
            <w:tcW w:w="7105" w:type="dxa"/>
          </w:tcPr>
          <w:p w14:paraId="464AC0DE" w14:textId="77777777" w:rsidR="007538E8" w:rsidRPr="00E63188" w:rsidRDefault="007538E8" w:rsidP="00C3630E">
            <w:pPr>
              <w:pStyle w:val="NoSpacing"/>
            </w:pPr>
            <w:r w:rsidRPr="00E63188">
              <w:t>Calculated Facilities Costs</w:t>
            </w:r>
          </w:p>
        </w:tc>
        <w:tc>
          <w:tcPr>
            <w:tcW w:w="2245" w:type="dxa"/>
          </w:tcPr>
          <w:p w14:paraId="3CD5CCE1" w14:textId="77777777" w:rsidR="007538E8" w:rsidRPr="00E63188" w:rsidRDefault="007538E8" w:rsidP="00C3630E">
            <w:pPr>
              <w:pStyle w:val="NoSpacing"/>
            </w:pPr>
            <w:r w:rsidRPr="003534A9">
              <w:rPr>
                <w:noProof/>
              </w:rPr>
              <w:t>$211,791</w:t>
            </w:r>
          </w:p>
        </w:tc>
      </w:tr>
      <w:tr w:rsidR="007538E8" w:rsidRPr="00C3630E" w14:paraId="07F349C8" w14:textId="77777777" w:rsidTr="00D31E95">
        <w:trPr>
          <w:cantSplit/>
          <w:tblHeader/>
        </w:trPr>
        <w:tc>
          <w:tcPr>
            <w:tcW w:w="7105" w:type="dxa"/>
          </w:tcPr>
          <w:p w14:paraId="34A251B7" w14:textId="77777777" w:rsidR="007538E8" w:rsidRPr="00C3630E" w:rsidRDefault="007538E8" w:rsidP="00C3630E">
            <w:pPr>
              <w:pStyle w:val="NoSpacing"/>
              <w:rPr>
                <w:b/>
                <w:bCs/>
              </w:rPr>
            </w:pPr>
            <w:r w:rsidRPr="00C3630E">
              <w:rPr>
                <w:b/>
                <w:bCs/>
              </w:rPr>
              <w:t>Allowable Facilities Costs</w:t>
            </w:r>
          </w:p>
        </w:tc>
        <w:tc>
          <w:tcPr>
            <w:tcW w:w="2245" w:type="dxa"/>
          </w:tcPr>
          <w:p w14:paraId="52259C8A" w14:textId="77777777" w:rsidR="007538E8" w:rsidRPr="00C3630E" w:rsidRDefault="007538E8" w:rsidP="00C3630E">
            <w:pPr>
              <w:pStyle w:val="NoSpacing"/>
              <w:rPr>
                <w:b/>
                <w:bCs/>
              </w:rPr>
            </w:pPr>
            <w:r w:rsidRPr="003534A9">
              <w:rPr>
                <w:b/>
                <w:bCs/>
                <w:noProof/>
              </w:rPr>
              <w:t>$211,791</w:t>
            </w:r>
          </w:p>
        </w:tc>
      </w:tr>
    </w:tbl>
    <w:p w14:paraId="1B62237F" w14:textId="77777777" w:rsidR="007538E8" w:rsidRDefault="007538E8">
      <w:pPr>
        <w:spacing w:after="160" w:line="259" w:lineRule="auto"/>
        <w:rPr>
          <w:i/>
          <w:iCs/>
          <w:szCs w:val="18"/>
        </w:rPr>
      </w:pPr>
      <w:r>
        <w:br w:type="page"/>
      </w:r>
    </w:p>
    <w:p w14:paraId="1EF88E90" w14:textId="77777777" w:rsidR="007538E8" w:rsidRPr="00E63188" w:rsidRDefault="007538E8"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7538E8" w:rsidRPr="008006B1" w14:paraId="2C29FC4D" w14:textId="77777777" w:rsidTr="00EA4630">
        <w:trPr>
          <w:cantSplit/>
          <w:tblHeader/>
        </w:trPr>
        <w:tc>
          <w:tcPr>
            <w:tcW w:w="4945" w:type="dxa"/>
            <w:shd w:val="clear" w:color="auto" w:fill="E7E6E6" w:themeFill="background2"/>
          </w:tcPr>
          <w:p w14:paraId="4081F278" w14:textId="77777777" w:rsidR="007538E8" w:rsidRPr="008006B1" w:rsidRDefault="007538E8" w:rsidP="008006B1">
            <w:pPr>
              <w:pStyle w:val="NoSpacing"/>
              <w:rPr>
                <w:b/>
                <w:bCs/>
              </w:rPr>
            </w:pPr>
            <w:r w:rsidRPr="008006B1">
              <w:rPr>
                <w:b/>
                <w:bCs/>
              </w:rPr>
              <w:t>Prompt</w:t>
            </w:r>
          </w:p>
        </w:tc>
        <w:tc>
          <w:tcPr>
            <w:tcW w:w="4405" w:type="dxa"/>
            <w:shd w:val="clear" w:color="auto" w:fill="E7E6E6" w:themeFill="background2"/>
          </w:tcPr>
          <w:p w14:paraId="543FBC5C" w14:textId="77777777" w:rsidR="007538E8" w:rsidRPr="008006B1" w:rsidRDefault="007538E8" w:rsidP="008006B1">
            <w:pPr>
              <w:pStyle w:val="NoSpacing"/>
              <w:rPr>
                <w:b/>
                <w:bCs/>
              </w:rPr>
            </w:pPr>
            <w:r w:rsidRPr="008006B1">
              <w:rPr>
                <w:b/>
                <w:bCs/>
              </w:rPr>
              <w:t>Charter School’s Response</w:t>
            </w:r>
          </w:p>
        </w:tc>
      </w:tr>
      <w:tr w:rsidR="007538E8" w:rsidRPr="00E63188" w14:paraId="0C02C332" w14:textId="77777777" w:rsidTr="00EA4630">
        <w:trPr>
          <w:cantSplit/>
          <w:tblHeader/>
        </w:trPr>
        <w:tc>
          <w:tcPr>
            <w:tcW w:w="4945" w:type="dxa"/>
          </w:tcPr>
          <w:p w14:paraId="61C0D882" w14:textId="77777777" w:rsidR="007538E8" w:rsidRPr="00E63188" w:rsidRDefault="007538E8" w:rsidP="008006B1">
            <w:pPr>
              <w:pStyle w:val="NoSpacing"/>
            </w:pPr>
            <w:r w:rsidRPr="00E63188">
              <w:t>Certificated Salaries and Benefits</w:t>
            </w:r>
          </w:p>
        </w:tc>
        <w:tc>
          <w:tcPr>
            <w:tcW w:w="4405" w:type="dxa"/>
          </w:tcPr>
          <w:p w14:paraId="3E3ED875" w14:textId="77777777" w:rsidR="007538E8" w:rsidRPr="00E63188" w:rsidRDefault="007538E8" w:rsidP="008006B1">
            <w:pPr>
              <w:pStyle w:val="NoSpacing"/>
            </w:pPr>
            <w:r w:rsidRPr="003534A9">
              <w:rPr>
                <w:noProof/>
              </w:rPr>
              <w:t>$51,463</w:t>
            </w:r>
          </w:p>
        </w:tc>
      </w:tr>
      <w:tr w:rsidR="007538E8" w:rsidRPr="00E63188" w14:paraId="683B70A9" w14:textId="77777777" w:rsidTr="00EA4630">
        <w:trPr>
          <w:cantSplit/>
          <w:tblHeader/>
        </w:trPr>
        <w:tc>
          <w:tcPr>
            <w:tcW w:w="4945" w:type="dxa"/>
          </w:tcPr>
          <w:p w14:paraId="6106FB9A" w14:textId="77777777" w:rsidR="007538E8" w:rsidRPr="00E63188" w:rsidRDefault="007538E8" w:rsidP="008006B1">
            <w:pPr>
              <w:pStyle w:val="NoSpacing"/>
            </w:pPr>
            <w:r w:rsidRPr="00E63188">
              <w:t>Classified Salaries and Benefits</w:t>
            </w:r>
          </w:p>
        </w:tc>
        <w:tc>
          <w:tcPr>
            <w:tcW w:w="4405" w:type="dxa"/>
          </w:tcPr>
          <w:p w14:paraId="63EF23C0" w14:textId="77777777" w:rsidR="007538E8" w:rsidRPr="00E63188" w:rsidRDefault="007538E8" w:rsidP="008006B1">
            <w:pPr>
              <w:pStyle w:val="NoSpacing"/>
            </w:pPr>
            <w:r w:rsidRPr="003534A9">
              <w:rPr>
                <w:noProof/>
              </w:rPr>
              <w:t>$20,619</w:t>
            </w:r>
          </w:p>
        </w:tc>
      </w:tr>
      <w:tr w:rsidR="007538E8" w:rsidRPr="00E63188" w14:paraId="292DEB1D" w14:textId="77777777" w:rsidTr="00EA4630">
        <w:trPr>
          <w:cantSplit/>
          <w:tblHeader/>
        </w:trPr>
        <w:tc>
          <w:tcPr>
            <w:tcW w:w="4945" w:type="dxa"/>
          </w:tcPr>
          <w:p w14:paraId="4B5E0386" w14:textId="77777777" w:rsidR="007538E8" w:rsidRPr="00E63188" w:rsidRDefault="007538E8" w:rsidP="008006B1">
            <w:pPr>
              <w:pStyle w:val="NoSpacing"/>
            </w:pPr>
            <w:r w:rsidRPr="00E63188">
              <w:t>Books, Supplies, and Equipment</w:t>
            </w:r>
          </w:p>
        </w:tc>
        <w:tc>
          <w:tcPr>
            <w:tcW w:w="4405" w:type="dxa"/>
          </w:tcPr>
          <w:p w14:paraId="70B9F661" w14:textId="77777777" w:rsidR="007538E8" w:rsidRPr="00E63188" w:rsidRDefault="007538E8" w:rsidP="008006B1">
            <w:pPr>
              <w:pStyle w:val="NoSpacing"/>
            </w:pPr>
            <w:r w:rsidRPr="003534A9">
              <w:rPr>
                <w:noProof/>
              </w:rPr>
              <w:t>$1,224</w:t>
            </w:r>
          </w:p>
        </w:tc>
      </w:tr>
      <w:tr w:rsidR="007538E8" w:rsidRPr="00E63188" w14:paraId="30A162BE" w14:textId="77777777" w:rsidTr="00EA4630">
        <w:trPr>
          <w:cantSplit/>
          <w:tblHeader/>
        </w:trPr>
        <w:tc>
          <w:tcPr>
            <w:tcW w:w="4945" w:type="dxa"/>
          </w:tcPr>
          <w:p w14:paraId="61A18562" w14:textId="77777777" w:rsidR="007538E8" w:rsidRPr="00E63188" w:rsidRDefault="007538E8" w:rsidP="008006B1">
            <w:pPr>
              <w:pStyle w:val="NoSpacing"/>
            </w:pPr>
            <w:r w:rsidRPr="00E63188">
              <w:t>Contracts for Other Administrative Services</w:t>
            </w:r>
          </w:p>
        </w:tc>
        <w:tc>
          <w:tcPr>
            <w:tcW w:w="4405" w:type="dxa"/>
          </w:tcPr>
          <w:p w14:paraId="0C86F63E" w14:textId="77777777" w:rsidR="007538E8" w:rsidRPr="00E63188" w:rsidRDefault="007538E8" w:rsidP="008006B1">
            <w:pPr>
              <w:pStyle w:val="NoSpacing"/>
            </w:pPr>
            <w:r w:rsidRPr="003534A9">
              <w:rPr>
                <w:noProof/>
              </w:rPr>
              <w:t>$107,835</w:t>
            </w:r>
          </w:p>
        </w:tc>
      </w:tr>
      <w:tr w:rsidR="007538E8" w:rsidRPr="00E63188" w14:paraId="560839D9" w14:textId="77777777" w:rsidTr="00EA4630">
        <w:trPr>
          <w:cantSplit/>
          <w:tblHeader/>
        </w:trPr>
        <w:tc>
          <w:tcPr>
            <w:tcW w:w="4945" w:type="dxa"/>
          </w:tcPr>
          <w:p w14:paraId="3A55F208" w14:textId="77777777" w:rsidR="007538E8" w:rsidRPr="00E63188" w:rsidRDefault="007538E8" w:rsidP="008006B1">
            <w:pPr>
              <w:pStyle w:val="NoSpacing"/>
            </w:pPr>
            <w:r w:rsidRPr="00E63188">
              <w:t>Supervisorial Oversight Fee</w:t>
            </w:r>
          </w:p>
        </w:tc>
        <w:tc>
          <w:tcPr>
            <w:tcW w:w="4405" w:type="dxa"/>
          </w:tcPr>
          <w:p w14:paraId="0E330309" w14:textId="77777777" w:rsidR="007538E8" w:rsidRPr="00E63188" w:rsidRDefault="007538E8" w:rsidP="008006B1">
            <w:pPr>
              <w:pStyle w:val="NoSpacing"/>
            </w:pPr>
            <w:r w:rsidRPr="003534A9">
              <w:rPr>
                <w:noProof/>
              </w:rPr>
              <w:t>$32,659</w:t>
            </w:r>
          </w:p>
        </w:tc>
      </w:tr>
      <w:tr w:rsidR="007538E8" w:rsidRPr="00E63188" w14:paraId="17A09226" w14:textId="77777777" w:rsidTr="00EA4630">
        <w:trPr>
          <w:cantSplit/>
          <w:tblHeader/>
        </w:trPr>
        <w:tc>
          <w:tcPr>
            <w:tcW w:w="4945" w:type="dxa"/>
          </w:tcPr>
          <w:p w14:paraId="14A021E9" w14:textId="77777777" w:rsidR="007538E8" w:rsidRPr="00E63188" w:rsidRDefault="007538E8" w:rsidP="008006B1">
            <w:pPr>
              <w:pStyle w:val="NoSpacing"/>
            </w:pPr>
            <w:r w:rsidRPr="00E63188">
              <w:t>All Other Administration and Other Activities, Services, and Operating Costs</w:t>
            </w:r>
          </w:p>
        </w:tc>
        <w:tc>
          <w:tcPr>
            <w:tcW w:w="4405" w:type="dxa"/>
          </w:tcPr>
          <w:p w14:paraId="5E41A695" w14:textId="77777777" w:rsidR="007538E8" w:rsidRPr="00E63188" w:rsidRDefault="007538E8" w:rsidP="008006B1">
            <w:pPr>
              <w:pStyle w:val="NoSpacing"/>
            </w:pPr>
            <w:r w:rsidRPr="003534A9">
              <w:rPr>
                <w:noProof/>
              </w:rPr>
              <w:t>$229,974</w:t>
            </w:r>
          </w:p>
        </w:tc>
      </w:tr>
      <w:tr w:rsidR="007538E8" w:rsidRPr="008006B1" w14:paraId="4ACE2376" w14:textId="77777777" w:rsidTr="00EA4630">
        <w:trPr>
          <w:cantSplit/>
          <w:tblHeader/>
        </w:trPr>
        <w:tc>
          <w:tcPr>
            <w:tcW w:w="4945" w:type="dxa"/>
          </w:tcPr>
          <w:p w14:paraId="0613847D" w14:textId="77777777" w:rsidR="007538E8" w:rsidRPr="008006B1" w:rsidRDefault="007538E8" w:rsidP="008006B1">
            <w:pPr>
              <w:pStyle w:val="NoSpacing"/>
              <w:rPr>
                <w:b/>
                <w:bCs/>
              </w:rPr>
            </w:pPr>
            <w:r w:rsidRPr="008006B1">
              <w:rPr>
                <w:b/>
                <w:bCs/>
              </w:rPr>
              <w:t>Total Administration and Other Activities</w:t>
            </w:r>
          </w:p>
        </w:tc>
        <w:tc>
          <w:tcPr>
            <w:tcW w:w="4405" w:type="dxa"/>
          </w:tcPr>
          <w:p w14:paraId="35CE6A3B" w14:textId="77777777" w:rsidR="007538E8" w:rsidRPr="008006B1" w:rsidRDefault="007538E8" w:rsidP="008006B1">
            <w:pPr>
              <w:pStyle w:val="NoSpacing"/>
              <w:rPr>
                <w:b/>
                <w:bCs/>
              </w:rPr>
            </w:pPr>
            <w:r w:rsidRPr="003534A9">
              <w:rPr>
                <w:b/>
                <w:bCs/>
                <w:noProof/>
              </w:rPr>
              <w:t>$443,774</w:t>
            </w:r>
          </w:p>
        </w:tc>
      </w:tr>
    </w:tbl>
    <w:p w14:paraId="61335163" w14:textId="77777777" w:rsidR="007538E8" w:rsidRPr="00E63188" w:rsidRDefault="007538E8" w:rsidP="00132402">
      <w:pPr>
        <w:spacing w:before="240"/>
        <w:rPr>
          <w:b/>
          <w:bCs/>
        </w:rPr>
      </w:pPr>
      <w:r>
        <w:rPr>
          <w:b/>
          <w:bCs/>
        </w:rPr>
        <w:t>Additional information regarding Supervisorial Oversight Fee:</w:t>
      </w:r>
    </w:p>
    <w:p w14:paraId="08C635E9" w14:textId="77777777" w:rsidR="007538E8" w:rsidRPr="00132402" w:rsidRDefault="007538E8" w:rsidP="00132402">
      <w:r w:rsidRPr="003534A9">
        <w:rPr>
          <w:noProof/>
        </w:rPr>
        <w:t>[No Response]</w:t>
      </w:r>
    </w:p>
    <w:p w14:paraId="370ED12F" w14:textId="77777777" w:rsidR="007538E8" w:rsidRPr="00132402" w:rsidRDefault="007538E8"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7538E8" w:rsidRPr="00D11FB5" w14:paraId="7CE2897D" w14:textId="77777777" w:rsidTr="00C1743C">
        <w:trPr>
          <w:cantSplit/>
          <w:tblHeader/>
        </w:trPr>
        <w:tc>
          <w:tcPr>
            <w:tcW w:w="4675" w:type="dxa"/>
            <w:shd w:val="clear" w:color="auto" w:fill="E7E6E6" w:themeFill="background2"/>
          </w:tcPr>
          <w:p w14:paraId="4E7BD1FD" w14:textId="77777777" w:rsidR="007538E8" w:rsidRPr="00D11FB5" w:rsidRDefault="007538E8" w:rsidP="00D11FB5">
            <w:pPr>
              <w:pStyle w:val="NoSpacing"/>
              <w:rPr>
                <w:b/>
                <w:bCs/>
              </w:rPr>
            </w:pPr>
            <w:r w:rsidRPr="00D11FB5">
              <w:rPr>
                <w:b/>
                <w:bCs/>
              </w:rPr>
              <w:t>Prompt</w:t>
            </w:r>
          </w:p>
        </w:tc>
        <w:tc>
          <w:tcPr>
            <w:tcW w:w="4675" w:type="dxa"/>
            <w:shd w:val="clear" w:color="auto" w:fill="E7E6E6" w:themeFill="background2"/>
          </w:tcPr>
          <w:p w14:paraId="7F33AF8C" w14:textId="77777777" w:rsidR="007538E8" w:rsidRPr="00D11FB5" w:rsidRDefault="007538E8" w:rsidP="00D11FB5">
            <w:pPr>
              <w:pStyle w:val="NoSpacing"/>
              <w:rPr>
                <w:b/>
                <w:bCs/>
              </w:rPr>
            </w:pPr>
            <w:r w:rsidRPr="00D11FB5">
              <w:rPr>
                <w:b/>
                <w:bCs/>
              </w:rPr>
              <w:t>Charter School’s Response</w:t>
            </w:r>
          </w:p>
        </w:tc>
      </w:tr>
      <w:tr w:rsidR="007538E8" w:rsidRPr="00E63188" w14:paraId="30271932" w14:textId="77777777" w:rsidTr="00C1743C">
        <w:trPr>
          <w:cantSplit/>
          <w:tblHeader/>
        </w:trPr>
        <w:tc>
          <w:tcPr>
            <w:tcW w:w="4675" w:type="dxa"/>
          </w:tcPr>
          <w:p w14:paraId="19C17587" w14:textId="77777777" w:rsidR="007538E8" w:rsidRPr="00E63188" w:rsidRDefault="007538E8" w:rsidP="00D11FB5">
            <w:pPr>
              <w:pStyle w:val="NoSpacing"/>
            </w:pPr>
            <w:r w:rsidRPr="00E63188">
              <w:t>Debt Services</w:t>
            </w:r>
          </w:p>
        </w:tc>
        <w:tc>
          <w:tcPr>
            <w:tcW w:w="4675" w:type="dxa"/>
          </w:tcPr>
          <w:p w14:paraId="2DC66BEC" w14:textId="77777777" w:rsidR="007538E8" w:rsidRPr="00E63188" w:rsidRDefault="007538E8" w:rsidP="00D11FB5">
            <w:pPr>
              <w:pStyle w:val="NoSpacing"/>
            </w:pPr>
            <w:r w:rsidRPr="003534A9">
              <w:rPr>
                <w:noProof/>
              </w:rPr>
              <w:t>$176,947</w:t>
            </w:r>
          </w:p>
        </w:tc>
      </w:tr>
      <w:tr w:rsidR="007538E8" w:rsidRPr="00E63188" w14:paraId="432B7B91" w14:textId="77777777" w:rsidTr="00C1743C">
        <w:trPr>
          <w:cantSplit/>
          <w:tblHeader/>
        </w:trPr>
        <w:tc>
          <w:tcPr>
            <w:tcW w:w="4675" w:type="dxa"/>
          </w:tcPr>
          <w:p w14:paraId="66FE728C" w14:textId="77777777" w:rsidR="007538E8" w:rsidRPr="00E63188" w:rsidRDefault="007538E8" w:rsidP="00D11FB5">
            <w:pPr>
              <w:pStyle w:val="NoSpacing"/>
            </w:pPr>
            <w:r w:rsidRPr="00E63188">
              <w:t>Transfers to Local Educational Agencies</w:t>
            </w:r>
          </w:p>
        </w:tc>
        <w:tc>
          <w:tcPr>
            <w:tcW w:w="4675" w:type="dxa"/>
          </w:tcPr>
          <w:p w14:paraId="4A7D4777" w14:textId="77777777" w:rsidR="007538E8" w:rsidRPr="00E63188" w:rsidRDefault="007538E8" w:rsidP="00D11FB5">
            <w:pPr>
              <w:pStyle w:val="NoSpacing"/>
            </w:pPr>
            <w:r w:rsidRPr="003534A9">
              <w:rPr>
                <w:noProof/>
              </w:rPr>
              <w:t>$0</w:t>
            </w:r>
          </w:p>
        </w:tc>
      </w:tr>
      <w:tr w:rsidR="007538E8" w:rsidRPr="00E63188" w14:paraId="5430F215" w14:textId="77777777" w:rsidTr="00C1743C">
        <w:trPr>
          <w:cantSplit/>
          <w:tblHeader/>
        </w:trPr>
        <w:tc>
          <w:tcPr>
            <w:tcW w:w="4675" w:type="dxa"/>
          </w:tcPr>
          <w:p w14:paraId="7630539F" w14:textId="77777777" w:rsidR="007538E8" w:rsidRPr="00E63188" w:rsidRDefault="007538E8" w:rsidP="00D11FB5">
            <w:pPr>
              <w:pStyle w:val="NoSpacing"/>
            </w:pPr>
            <w:r w:rsidRPr="00E63188">
              <w:t>All Other Transfers and Outgo</w:t>
            </w:r>
          </w:p>
        </w:tc>
        <w:tc>
          <w:tcPr>
            <w:tcW w:w="4675" w:type="dxa"/>
          </w:tcPr>
          <w:p w14:paraId="3704F4D2" w14:textId="77777777" w:rsidR="007538E8" w:rsidRPr="00E63188" w:rsidRDefault="007538E8" w:rsidP="00D11FB5">
            <w:pPr>
              <w:pStyle w:val="NoSpacing"/>
            </w:pPr>
            <w:r w:rsidRPr="003534A9">
              <w:rPr>
                <w:noProof/>
              </w:rPr>
              <w:t>$0</w:t>
            </w:r>
          </w:p>
        </w:tc>
      </w:tr>
      <w:tr w:rsidR="007538E8" w:rsidRPr="00D11FB5" w14:paraId="7285E75E" w14:textId="77777777" w:rsidTr="00C1743C">
        <w:trPr>
          <w:cantSplit/>
          <w:tblHeader/>
        </w:trPr>
        <w:tc>
          <w:tcPr>
            <w:tcW w:w="4675" w:type="dxa"/>
          </w:tcPr>
          <w:p w14:paraId="74C3E8A4" w14:textId="77777777" w:rsidR="007538E8" w:rsidRPr="00D11FB5" w:rsidRDefault="007538E8" w:rsidP="00D11FB5">
            <w:pPr>
              <w:pStyle w:val="NoSpacing"/>
              <w:rPr>
                <w:b/>
                <w:bCs/>
              </w:rPr>
            </w:pPr>
            <w:r w:rsidRPr="00D11FB5">
              <w:rPr>
                <w:b/>
                <w:bCs/>
              </w:rPr>
              <w:t>Total Other Outgoing and Other Financing Uses</w:t>
            </w:r>
          </w:p>
        </w:tc>
        <w:tc>
          <w:tcPr>
            <w:tcW w:w="4675" w:type="dxa"/>
          </w:tcPr>
          <w:p w14:paraId="1AC0D3B1" w14:textId="77777777" w:rsidR="007538E8" w:rsidRPr="00D11FB5" w:rsidRDefault="007538E8" w:rsidP="00D11FB5">
            <w:pPr>
              <w:pStyle w:val="NoSpacing"/>
              <w:rPr>
                <w:b/>
                <w:bCs/>
              </w:rPr>
            </w:pPr>
            <w:r w:rsidRPr="003534A9">
              <w:rPr>
                <w:b/>
                <w:bCs/>
                <w:noProof/>
              </w:rPr>
              <w:t>$176,947</w:t>
            </w:r>
          </w:p>
        </w:tc>
      </w:tr>
    </w:tbl>
    <w:p w14:paraId="1609F896" w14:textId="77777777" w:rsidR="007538E8" w:rsidRPr="00E63188" w:rsidRDefault="007538E8" w:rsidP="00C3630E">
      <w:pPr>
        <w:spacing w:before="240"/>
        <w:rPr>
          <w:b/>
          <w:bCs/>
        </w:rPr>
      </w:pPr>
      <w:r w:rsidRPr="00E63188">
        <w:rPr>
          <w:b/>
          <w:bCs/>
        </w:rPr>
        <w:t>Describe the nature of the transaction(s) for Transfers to Local Educational Agencies and identify the accounts or entities involved in the transfer(s).</w:t>
      </w:r>
    </w:p>
    <w:p w14:paraId="17925AA7" w14:textId="77777777" w:rsidR="007538E8" w:rsidRPr="00E63188" w:rsidRDefault="007538E8" w:rsidP="0063125D">
      <w:r w:rsidRPr="003534A9">
        <w:rPr>
          <w:noProof/>
        </w:rPr>
        <w:t>[No Response]</w:t>
      </w:r>
    </w:p>
    <w:p w14:paraId="64AC6912" w14:textId="77777777" w:rsidR="007538E8" w:rsidRPr="00E63188" w:rsidRDefault="007538E8" w:rsidP="00E24F47">
      <w:pPr>
        <w:rPr>
          <w:b/>
          <w:bCs/>
        </w:rPr>
      </w:pPr>
      <w:r w:rsidRPr="00E63188">
        <w:rPr>
          <w:b/>
          <w:bCs/>
        </w:rPr>
        <w:t>Describe the nature of the transaction(s) for All Other Transfers and Outgo and identify the accounts or entities involved in the transfer(s).</w:t>
      </w:r>
    </w:p>
    <w:p w14:paraId="4547BE6A" w14:textId="77777777" w:rsidR="007538E8" w:rsidRPr="00E63188" w:rsidRDefault="007538E8" w:rsidP="0063125D">
      <w:pPr>
        <w:rPr>
          <w:b/>
          <w:bCs/>
        </w:rPr>
      </w:pPr>
      <w:r w:rsidRPr="003534A9">
        <w:rPr>
          <w:noProof/>
        </w:rPr>
        <w:t>[No Response]</w:t>
      </w:r>
    </w:p>
    <w:p w14:paraId="6C60D168" w14:textId="77777777" w:rsidR="007538E8" w:rsidRPr="00E63188" w:rsidRDefault="007538E8" w:rsidP="00B4208F">
      <w:pPr>
        <w:pStyle w:val="Heading4"/>
      </w:pPr>
      <w:r>
        <w:t xml:space="preserve">C. </w:t>
      </w:r>
      <w:r w:rsidRPr="00E63188">
        <w:t>Fund Balance</w:t>
      </w:r>
    </w:p>
    <w:p w14:paraId="594E6802" w14:textId="77777777" w:rsidR="007538E8" w:rsidRPr="00E63188" w:rsidRDefault="007538E8"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7538E8" w:rsidRPr="00D11FB5" w14:paraId="7BB44B6A" w14:textId="77777777" w:rsidTr="00C1743C">
        <w:trPr>
          <w:cantSplit/>
          <w:tblHeader/>
        </w:trPr>
        <w:tc>
          <w:tcPr>
            <w:tcW w:w="4675" w:type="dxa"/>
            <w:shd w:val="clear" w:color="auto" w:fill="E7E6E6" w:themeFill="background2"/>
          </w:tcPr>
          <w:p w14:paraId="2FF8FDDA" w14:textId="77777777" w:rsidR="007538E8" w:rsidRPr="00D11FB5" w:rsidRDefault="007538E8" w:rsidP="00D11FB5">
            <w:pPr>
              <w:pStyle w:val="NoSpacing"/>
              <w:rPr>
                <w:b/>
                <w:bCs/>
              </w:rPr>
            </w:pPr>
            <w:r w:rsidRPr="00D11FB5">
              <w:rPr>
                <w:b/>
                <w:bCs/>
              </w:rPr>
              <w:lastRenderedPageBreak/>
              <w:t>Prompt</w:t>
            </w:r>
          </w:p>
        </w:tc>
        <w:tc>
          <w:tcPr>
            <w:tcW w:w="4675" w:type="dxa"/>
            <w:shd w:val="clear" w:color="auto" w:fill="E7E6E6" w:themeFill="background2"/>
          </w:tcPr>
          <w:p w14:paraId="7E2F67F6" w14:textId="77777777" w:rsidR="007538E8" w:rsidRPr="00D11FB5" w:rsidRDefault="007538E8" w:rsidP="00D11FB5">
            <w:pPr>
              <w:pStyle w:val="NoSpacing"/>
              <w:rPr>
                <w:b/>
                <w:bCs/>
              </w:rPr>
            </w:pPr>
            <w:r w:rsidRPr="00D11FB5">
              <w:rPr>
                <w:b/>
                <w:bCs/>
              </w:rPr>
              <w:t>Charter School’s Response</w:t>
            </w:r>
          </w:p>
        </w:tc>
      </w:tr>
      <w:tr w:rsidR="007538E8" w:rsidRPr="00E63188" w14:paraId="2D57E7EB" w14:textId="77777777" w:rsidTr="00C1743C">
        <w:trPr>
          <w:cantSplit/>
          <w:tblHeader/>
        </w:trPr>
        <w:tc>
          <w:tcPr>
            <w:tcW w:w="4675" w:type="dxa"/>
          </w:tcPr>
          <w:p w14:paraId="4EBE15DF" w14:textId="77777777" w:rsidR="007538E8" w:rsidRPr="00E63188" w:rsidRDefault="007538E8" w:rsidP="00D11FB5">
            <w:pPr>
              <w:pStyle w:val="NoSpacing"/>
            </w:pPr>
            <w:r w:rsidRPr="00E63188">
              <w:t>Total Expenditures</w:t>
            </w:r>
          </w:p>
        </w:tc>
        <w:tc>
          <w:tcPr>
            <w:tcW w:w="4675" w:type="dxa"/>
          </w:tcPr>
          <w:p w14:paraId="6D59E94C" w14:textId="77777777" w:rsidR="007538E8" w:rsidRPr="00E63188" w:rsidRDefault="007538E8" w:rsidP="00D11FB5">
            <w:pPr>
              <w:pStyle w:val="NoSpacing"/>
            </w:pPr>
            <w:r w:rsidRPr="003534A9">
              <w:rPr>
                <w:noProof/>
              </w:rPr>
              <w:t>$4,861,187</w:t>
            </w:r>
          </w:p>
        </w:tc>
      </w:tr>
      <w:tr w:rsidR="007538E8" w:rsidRPr="00E63188" w14:paraId="5B5A5EA6" w14:textId="77777777" w:rsidTr="00C1743C">
        <w:trPr>
          <w:cantSplit/>
          <w:tblHeader/>
        </w:trPr>
        <w:tc>
          <w:tcPr>
            <w:tcW w:w="4675" w:type="dxa"/>
          </w:tcPr>
          <w:p w14:paraId="2068FE03" w14:textId="77777777" w:rsidR="007538E8" w:rsidRPr="00E63188" w:rsidRDefault="007538E8" w:rsidP="00D11FB5">
            <w:pPr>
              <w:pStyle w:val="NoSpacing"/>
            </w:pPr>
            <w:r w:rsidRPr="00E63188">
              <w:t>Revenues Over Expenditures</w:t>
            </w:r>
          </w:p>
        </w:tc>
        <w:tc>
          <w:tcPr>
            <w:tcW w:w="4675" w:type="dxa"/>
          </w:tcPr>
          <w:p w14:paraId="76E5722F" w14:textId="77777777" w:rsidR="007538E8" w:rsidRPr="00E63188" w:rsidRDefault="007538E8" w:rsidP="00D11FB5">
            <w:pPr>
              <w:pStyle w:val="NoSpacing"/>
            </w:pPr>
            <w:r w:rsidRPr="003534A9">
              <w:rPr>
                <w:noProof/>
              </w:rPr>
              <w:t>-$1,182,497</w:t>
            </w:r>
          </w:p>
        </w:tc>
      </w:tr>
      <w:tr w:rsidR="007538E8" w:rsidRPr="00E63188" w14:paraId="5255CAA4" w14:textId="77777777" w:rsidTr="00C1743C">
        <w:trPr>
          <w:cantSplit/>
          <w:tblHeader/>
        </w:trPr>
        <w:tc>
          <w:tcPr>
            <w:tcW w:w="4675" w:type="dxa"/>
          </w:tcPr>
          <w:p w14:paraId="34EDDD99" w14:textId="77777777" w:rsidR="007538E8" w:rsidRPr="00E63188" w:rsidRDefault="007538E8" w:rsidP="00D11FB5">
            <w:pPr>
              <w:pStyle w:val="NoSpacing"/>
            </w:pPr>
            <w:r w:rsidRPr="00E63188">
              <w:t>Beginning Fund Balance</w:t>
            </w:r>
          </w:p>
        </w:tc>
        <w:tc>
          <w:tcPr>
            <w:tcW w:w="4675" w:type="dxa"/>
          </w:tcPr>
          <w:p w14:paraId="245B0183" w14:textId="77777777" w:rsidR="007538E8" w:rsidRPr="00E63188" w:rsidRDefault="007538E8" w:rsidP="00D11FB5">
            <w:pPr>
              <w:pStyle w:val="NoSpacing"/>
            </w:pPr>
            <w:r w:rsidRPr="003534A9">
              <w:rPr>
                <w:noProof/>
              </w:rPr>
              <w:t>$2,823,105</w:t>
            </w:r>
          </w:p>
        </w:tc>
      </w:tr>
      <w:tr w:rsidR="007538E8" w:rsidRPr="00D11FB5" w14:paraId="2EC0C071" w14:textId="77777777" w:rsidTr="00C1743C">
        <w:trPr>
          <w:cantSplit/>
          <w:tblHeader/>
        </w:trPr>
        <w:tc>
          <w:tcPr>
            <w:tcW w:w="4675" w:type="dxa"/>
          </w:tcPr>
          <w:p w14:paraId="404BDD6E" w14:textId="77777777" w:rsidR="007538E8" w:rsidRPr="00D11FB5" w:rsidRDefault="007538E8" w:rsidP="00D11FB5">
            <w:pPr>
              <w:pStyle w:val="NoSpacing"/>
              <w:rPr>
                <w:b/>
                <w:bCs/>
              </w:rPr>
            </w:pPr>
            <w:r w:rsidRPr="00D11FB5">
              <w:rPr>
                <w:b/>
                <w:bCs/>
              </w:rPr>
              <w:t>Ending Fund Balance – June 30</w:t>
            </w:r>
          </w:p>
        </w:tc>
        <w:tc>
          <w:tcPr>
            <w:tcW w:w="4675" w:type="dxa"/>
          </w:tcPr>
          <w:p w14:paraId="397A955C" w14:textId="77777777" w:rsidR="007538E8" w:rsidRPr="00D11FB5" w:rsidRDefault="007538E8" w:rsidP="00D11FB5">
            <w:pPr>
              <w:pStyle w:val="NoSpacing"/>
              <w:rPr>
                <w:b/>
                <w:bCs/>
              </w:rPr>
            </w:pPr>
            <w:r w:rsidRPr="003534A9">
              <w:rPr>
                <w:b/>
                <w:bCs/>
                <w:noProof/>
              </w:rPr>
              <w:t>$1,640,608</w:t>
            </w:r>
          </w:p>
        </w:tc>
      </w:tr>
    </w:tbl>
    <w:p w14:paraId="33A3769C" w14:textId="77777777" w:rsidR="007538E8" w:rsidRPr="00E63188" w:rsidRDefault="007538E8" w:rsidP="000A49CD">
      <w:pPr>
        <w:pStyle w:val="Heading4"/>
      </w:pPr>
      <w:r>
        <w:t>D. Reserves</w:t>
      </w:r>
    </w:p>
    <w:p w14:paraId="210A040F" w14:textId="77777777" w:rsidR="007538E8" w:rsidRPr="00E63188" w:rsidRDefault="007538E8"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7538E8" w:rsidRPr="00D11FB5" w14:paraId="321D86CE" w14:textId="77777777" w:rsidTr="00903CBA">
        <w:trPr>
          <w:cantSplit/>
          <w:trHeight w:val="70"/>
          <w:tblHeader/>
        </w:trPr>
        <w:tc>
          <w:tcPr>
            <w:tcW w:w="4855" w:type="dxa"/>
            <w:shd w:val="clear" w:color="auto" w:fill="E7E6E6" w:themeFill="background2"/>
          </w:tcPr>
          <w:p w14:paraId="184A6E92" w14:textId="77777777" w:rsidR="007538E8" w:rsidRPr="00D11FB5" w:rsidRDefault="007538E8" w:rsidP="00D11FB5">
            <w:pPr>
              <w:pStyle w:val="NoSpacing"/>
              <w:rPr>
                <w:b/>
                <w:bCs/>
              </w:rPr>
            </w:pPr>
            <w:r w:rsidRPr="00D11FB5">
              <w:rPr>
                <w:b/>
                <w:bCs/>
              </w:rPr>
              <w:t>Prompt</w:t>
            </w:r>
          </w:p>
        </w:tc>
        <w:tc>
          <w:tcPr>
            <w:tcW w:w="4476" w:type="dxa"/>
            <w:shd w:val="clear" w:color="auto" w:fill="E7E6E6" w:themeFill="background2"/>
          </w:tcPr>
          <w:p w14:paraId="7A809693" w14:textId="77777777" w:rsidR="007538E8" w:rsidRPr="00D11FB5" w:rsidRDefault="007538E8" w:rsidP="00D11FB5">
            <w:pPr>
              <w:pStyle w:val="NoSpacing"/>
              <w:rPr>
                <w:b/>
                <w:bCs/>
              </w:rPr>
            </w:pPr>
            <w:r w:rsidRPr="00D11FB5">
              <w:rPr>
                <w:b/>
                <w:bCs/>
              </w:rPr>
              <w:t>Charter School’s Response</w:t>
            </w:r>
          </w:p>
        </w:tc>
      </w:tr>
      <w:tr w:rsidR="007538E8" w:rsidRPr="00E63188" w14:paraId="66EE5CC3" w14:textId="77777777" w:rsidTr="00903CBA">
        <w:trPr>
          <w:cantSplit/>
          <w:trHeight w:val="161"/>
          <w:tblHeader/>
        </w:trPr>
        <w:tc>
          <w:tcPr>
            <w:tcW w:w="4855" w:type="dxa"/>
          </w:tcPr>
          <w:p w14:paraId="31C95AFD" w14:textId="77777777" w:rsidR="007538E8" w:rsidRPr="00E63188" w:rsidRDefault="007538E8" w:rsidP="00D11FB5">
            <w:pPr>
              <w:pStyle w:val="NoSpacing"/>
            </w:pPr>
            <w:r w:rsidRPr="00E63188">
              <w:t>Designated for Economic Uncertainties</w:t>
            </w:r>
          </w:p>
        </w:tc>
        <w:tc>
          <w:tcPr>
            <w:tcW w:w="4476" w:type="dxa"/>
          </w:tcPr>
          <w:p w14:paraId="14B460B3" w14:textId="77777777" w:rsidR="007538E8" w:rsidRPr="00E63188" w:rsidRDefault="007538E8" w:rsidP="00D11FB5">
            <w:pPr>
              <w:pStyle w:val="NoSpacing"/>
            </w:pPr>
            <w:r w:rsidRPr="003534A9">
              <w:rPr>
                <w:noProof/>
              </w:rPr>
              <w:t>$182,265</w:t>
            </w:r>
          </w:p>
        </w:tc>
      </w:tr>
      <w:tr w:rsidR="007538E8" w:rsidRPr="00E63188" w14:paraId="747C49C2" w14:textId="77777777" w:rsidTr="00903CBA">
        <w:trPr>
          <w:cantSplit/>
          <w:trHeight w:val="79"/>
          <w:tblHeader/>
        </w:trPr>
        <w:tc>
          <w:tcPr>
            <w:tcW w:w="4855" w:type="dxa"/>
          </w:tcPr>
          <w:p w14:paraId="61698559" w14:textId="77777777" w:rsidR="007538E8" w:rsidRPr="00E63188" w:rsidRDefault="007538E8" w:rsidP="00D11FB5">
            <w:pPr>
              <w:pStyle w:val="NoSpacing"/>
            </w:pPr>
            <w:r w:rsidRPr="00E63188">
              <w:t>Facilities Acquisition or Capital Projects</w:t>
            </w:r>
          </w:p>
        </w:tc>
        <w:tc>
          <w:tcPr>
            <w:tcW w:w="4476" w:type="dxa"/>
          </w:tcPr>
          <w:p w14:paraId="282D7F60" w14:textId="77777777" w:rsidR="007538E8" w:rsidRPr="00E63188" w:rsidRDefault="007538E8" w:rsidP="00D11FB5">
            <w:pPr>
              <w:pStyle w:val="NoSpacing"/>
            </w:pPr>
            <w:r w:rsidRPr="003534A9">
              <w:rPr>
                <w:noProof/>
              </w:rPr>
              <w:t>$1,458,343</w:t>
            </w:r>
          </w:p>
        </w:tc>
      </w:tr>
      <w:tr w:rsidR="007538E8" w:rsidRPr="00E63188" w14:paraId="78E226A2" w14:textId="77777777" w:rsidTr="00903CBA">
        <w:trPr>
          <w:cantSplit/>
          <w:trHeight w:val="79"/>
          <w:tblHeader/>
        </w:trPr>
        <w:tc>
          <w:tcPr>
            <w:tcW w:w="4855" w:type="dxa"/>
          </w:tcPr>
          <w:p w14:paraId="5F26870B" w14:textId="77777777" w:rsidR="007538E8" w:rsidRPr="00E63188" w:rsidRDefault="007538E8" w:rsidP="00D11FB5">
            <w:pPr>
              <w:pStyle w:val="NoSpacing"/>
            </w:pPr>
            <w:r w:rsidRPr="00E63188">
              <w:t>Reserves Required by Charter Authorizer</w:t>
            </w:r>
          </w:p>
        </w:tc>
        <w:tc>
          <w:tcPr>
            <w:tcW w:w="4476" w:type="dxa"/>
          </w:tcPr>
          <w:p w14:paraId="64179CAB" w14:textId="77777777" w:rsidR="007538E8" w:rsidRPr="00E63188" w:rsidRDefault="007538E8" w:rsidP="00D11FB5">
            <w:pPr>
              <w:pStyle w:val="NoSpacing"/>
            </w:pPr>
            <w:r w:rsidRPr="003534A9">
              <w:rPr>
                <w:noProof/>
              </w:rPr>
              <w:t>$0</w:t>
            </w:r>
          </w:p>
        </w:tc>
      </w:tr>
      <w:tr w:rsidR="007538E8" w:rsidRPr="00E63188" w14:paraId="4FB3DB1A" w14:textId="77777777" w:rsidTr="00903CBA">
        <w:trPr>
          <w:cantSplit/>
          <w:trHeight w:val="79"/>
          <w:tblHeader/>
        </w:trPr>
        <w:tc>
          <w:tcPr>
            <w:tcW w:w="4855" w:type="dxa"/>
          </w:tcPr>
          <w:p w14:paraId="16F0FEE1" w14:textId="77777777" w:rsidR="007538E8" w:rsidRPr="00E63188" w:rsidRDefault="007538E8" w:rsidP="00D11FB5">
            <w:pPr>
              <w:pStyle w:val="NoSpacing"/>
            </w:pPr>
            <w:r w:rsidRPr="00E63188">
              <w:t>Other Reserves</w:t>
            </w:r>
          </w:p>
        </w:tc>
        <w:tc>
          <w:tcPr>
            <w:tcW w:w="4476" w:type="dxa"/>
          </w:tcPr>
          <w:p w14:paraId="366EB21D" w14:textId="77777777" w:rsidR="007538E8" w:rsidRPr="00E63188" w:rsidRDefault="007538E8" w:rsidP="00D11FB5">
            <w:pPr>
              <w:pStyle w:val="NoSpacing"/>
            </w:pPr>
            <w:r w:rsidRPr="003534A9">
              <w:rPr>
                <w:noProof/>
              </w:rPr>
              <w:t>$0</w:t>
            </w:r>
          </w:p>
        </w:tc>
      </w:tr>
      <w:tr w:rsidR="007538E8" w:rsidRPr="00E63188" w14:paraId="53EA3607" w14:textId="77777777" w:rsidTr="00903CBA">
        <w:trPr>
          <w:cantSplit/>
          <w:trHeight w:val="125"/>
          <w:tblHeader/>
        </w:trPr>
        <w:tc>
          <w:tcPr>
            <w:tcW w:w="4855" w:type="dxa"/>
          </w:tcPr>
          <w:p w14:paraId="41E942BF" w14:textId="77777777" w:rsidR="007538E8" w:rsidRPr="00E63188" w:rsidRDefault="007538E8" w:rsidP="00D11FB5">
            <w:pPr>
              <w:pStyle w:val="NoSpacing"/>
            </w:pPr>
            <w:r w:rsidRPr="00E63188">
              <w:t>Unassigned/Unappropriated Fund Balance</w:t>
            </w:r>
          </w:p>
        </w:tc>
        <w:tc>
          <w:tcPr>
            <w:tcW w:w="4476" w:type="dxa"/>
          </w:tcPr>
          <w:p w14:paraId="2CB26C1C" w14:textId="77777777" w:rsidR="007538E8" w:rsidRPr="00E63188" w:rsidRDefault="007538E8" w:rsidP="00D11FB5">
            <w:pPr>
              <w:pStyle w:val="NoSpacing"/>
            </w:pPr>
            <w:r w:rsidRPr="003534A9">
              <w:rPr>
                <w:noProof/>
              </w:rPr>
              <w:t>$0</w:t>
            </w:r>
          </w:p>
        </w:tc>
      </w:tr>
      <w:tr w:rsidR="007538E8" w:rsidRPr="00D11FB5" w14:paraId="68F0CAFE" w14:textId="77777777" w:rsidTr="00903CBA">
        <w:trPr>
          <w:cantSplit/>
          <w:trHeight w:val="79"/>
          <w:tblHeader/>
        </w:trPr>
        <w:tc>
          <w:tcPr>
            <w:tcW w:w="4855" w:type="dxa"/>
          </w:tcPr>
          <w:p w14:paraId="5B278BCC" w14:textId="77777777" w:rsidR="007538E8" w:rsidRPr="00D11FB5" w:rsidRDefault="007538E8" w:rsidP="00D11FB5">
            <w:pPr>
              <w:pStyle w:val="NoSpacing"/>
              <w:rPr>
                <w:b/>
                <w:bCs/>
              </w:rPr>
            </w:pPr>
            <w:r w:rsidRPr="00D11FB5">
              <w:rPr>
                <w:b/>
                <w:bCs/>
              </w:rPr>
              <w:t>Total Reserves</w:t>
            </w:r>
          </w:p>
        </w:tc>
        <w:tc>
          <w:tcPr>
            <w:tcW w:w="4476" w:type="dxa"/>
          </w:tcPr>
          <w:p w14:paraId="172B0879" w14:textId="77777777" w:rsidR="007538E8" w:rsidRPr="00D11FB5" w:rsidRDefault="007538E8" w:rsidP="00D11FB5">
            <w:pPr>
              <w:pStyle w:val="NoSpacing"/>
              <w:rPr>
                <w:b/>
                <w:bCs/>
              </w:rPr>
            </w:pPr>
            <w:r w:rsidRPr="003534A9">
              <w:rPr>
                <w:b/>
                <w:bCs/>
                <w:noProof/>
              </w:rPr>
              <w:t>$1,640,608</w:t>
            </w:r>
          </w:p>
        </w:tc>
      </w:tr>
    </w:tbl>
    <w:p w14:paraId="78A86596" w14:textId="77777777" w:rsidR="007538E8" w:rsidRPr="00E63188" w:rsidRDefault="007538E8"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7538E8" w:rsidRPr="00903CBA" w14:paraId="2634A4ED" w14:textId="77777777" w:rsidTr="00CF0E4B">
        <w:trPr>
          <w:cantSplit/>
          <w:trHeight w:val="70"/>
          <w:tblHeader/>
        </w:trPr>
        <w:tc>
          <w:tcPr>
            <w:tcW w:w="4855" w:type="dxa"/>
            <w:shd w:val="clear" w:color="auto" w:fill="E7E6E6" w:themeFill="background2"/>
          </w:tcPr>
          <w:p w14:paraId="6F4E1A3C" w14:textId="77777777" w:rsidR="007538E8" w:rsidRPr="00903CBA" w:rsidRDefault="007538E8" w:rsidP="00903CBA">
            <w:pPr>
              <w:pStyle w:val="NoSpacing"/>
              <w:rPr>
                <w:b/>
                <w:bCs/>
              </w:rPr>
            </w:pPr>
            <w:r w:rsidRPr="00903CBA">
              <w:rPr>
                <w:b/>
                <w:bCs/>
              </w:rPr>
              <w:t>Reserves</w:t>
            </w:r>
          </w:p>
        </w:tc>
        <w:tc>
          <w:tcPr>
            <w:tcW w:w="4466" w:type="dxa"/>
            <w:shd w:val="clear" w:color="auto" w:fill="E7E6E6" w:themeFill="background2"/>
          </w:tcPr>
          <w:p w14:paraId="22515B9F" w14:textId="77777777" w:rsidR="007538E8" w:rsidRPr="00903CBA" w:rsidRDefault="007538E8" w:rsidP="00903CBA">
            <w:pPr>
              <w:pStyle w:val="NoSpacing"/>
              <w:rPr>
                <w:b/>
                <w:bCs/>
              </w:rPr>
            </w:pPr>
            <w:r w:rsidRPr="00903CBA">
              <w:rPr>
                <w:b/>
                <w:bCs/>
              </w:rPr>
              <w:t>Percentage of Total Expenditures</w:t>
            </w:r>
          </w:p>
        </w:tc>
      </w:tr>
      <w:tr w:rsidR="007538E8" w:rsidRPr="00E63188" w14:paraId="61483A88" w14:textId="77777777" w:rsidTr="00CF0E4B">
        <w:trPr>
          <w:cantSplit/>
          <w:trHeight w:val="70"/>
          <w:tblHeader/>
        </w:trPr>
        <w:tc>
          <w:tcPr>
            <w:tcW w:w="4855" w:type="dxa"/>
          </w:tcPr>
          <w:p w14:paraId="4CA7DA7C" w14:textId="77777777" w:rsidR="007538E8" w:rsidRPr="00E63188" w:rsidRDefault="007538E8" w:rsidP="00903CBA">
            <w:pPr>
              <w:pStyle w:val="NoSpacing"/>
            </w:pPr>
            <w:r w:rsidRPr="00E63188">
              <w:t>Designated for Economic Uncertainties</w:t>
            </w:r>
          </w:p>
        </w:tc>
        <w:tc>
          <w:tcPr>
            <w:tcW w:w="4466" w:type="dxa"/>
          </w:tcPr>
          <w:p w14:paraId="5E759E56" w14:textId="77777777" w:rsidR="007538E8" w:rsidRPr="00E63188" w:rsidRDefault="007538E8" w:rsidP="00903CBA">
            <w:pPr>
              <w:pStyle w:val="NoSpacing"/>
            </w:pPr>
            <w:r w:rsidRPr="003534A9">
              <w:rPr>
                <w:noProof/>
              </w:rPr>
              <w:t>3.75%</w:t>
            </w:r>
          </w:p>
        </w:tc>
      </w:tr>
      <w:tr w:rsidR="007538E8" w:rsidRPr="00E63188" w14:paraId="069B627B" w14:textId="77777777" w:rsidTr="00CF0E4B">
        <w:trPr>
          <w:cantSplit/>
          <w:trHeight w:val="70"/>
          <w:tblHeader/>
        </w:trPr>
        <w:tc>
          <w:tcPr>
            <w:tcW w:w="4855" w:type="dxa"/>
          </w:tcPr>
          <w:p w14:paraId="2AFA65D3" w14:textId="77777777" w:rsidR="007538E8" w:rsidRPr="00E63188" w:rsidRDefault="007538E8" w:rsidP="00903CBA">
            <w:pPr>
              <w:pStyle w:val="NoSpacing"/>
            </w:pPr>
            <w:r w:rsidRPr="00E63188">
              <w:t>Facilities Acquisition or Capital Projects</w:t>
            </w:r>
          </w:p>
        </w:tc>
        <w:tc>
          <w:tcPr>
            <w:tcW w:w="4466" w:type="dxa"/>
          </w:tcPr>
          <w:p w14:paraId="63211123" w14:textId="77777777" w:rsidR="007538E8" w:rsidRPr="00E63188" w:rsidRDefault="007538E8" w:rsidP="00903CBA">
            <w:pPr>
              <w:pStyle w:val="NoSpacing"/>
            </w:pPr>
            <w:r w:rsidRPr="003534A9">
              <w:rPr>
                <w:noProof/>
              </w:rPr>
              <w:t>30.00%</w:t>
            </w:r>
          </w:p>
        </w:tc>
      </w:tr>
    </w:tbl>
    <w:p w14:paraId="121DB857" w14:textId="77777777" w:rsidR="007538E8" w:rsidRPr="00E63188" w:rsidRDefault="007538E8"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1935A92A" w14:textId="77777777" w:rsidR="007538E8" w:rsidRPr="00E63188" w:rsidRDefault="007538E8" w:rsidP="00C13216">
      <w:r w:rsidRPr="003534A9">
        <w:rPr>
          <w:noProof/>
        </w:rPr>
        <w:t>[No Response]</w:t>
      </w:r>
    </w:p>
    <w:p w14:paraId="3AA775A4" w14:textId="77777777" w:rsidR="007538E8" w:rsidRPr="00E63188" w:rsidRDefault="007538E8" w:rsidP="00C13216">
      <w:pPr>
        <w:rPr>
          <w:b/>
          <w:bCs/>
        </w:rPr>
      </w:pPr>
      <w:r w:rsidRPr="00E63188">
        <w:rPr>
          <w:b/>
          <w:bCs/>
        </w:rPr>
        <w:t>Explanation of Other Reserves:</w:t>
      </w:r>
    </w:p>
    <w:p w14:paraId="4558F60F" w14:textId="77777777" w:rsidR="007538E8" w:rsidRPr="00E63188" w:rsidRDefault="007538E8" w:rsidP="00C13216">
      <w:r w:rsidRPr="003534A9">
        <w:rPr>
          <w:noProof/>
        </w:rPr>
        <w:t>[No Response]</w:t>
      </w:r>
    </w:p>
    <w:p w14:paraId="00E4835B" w14:textId="77777777" w:rsidR="007538E8" w:rsidRPr="00E63188" w:rsidRDefault="007538E8"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598FEEBB" w14:textId="77777777" w:rsidR="007538E8" w:rsidRPr="00E63188" w:rsidRDefault="007538E8" w:rsidP="00E24F47">
      <w:r w:rsidRPr="003534A9">
        <w:rPr>
          <w:noProof/>
        </w:rPr>
        <w:t>This comprises the net asset value of the School's fixed assets after depreciation and corresponding debt, including the land for the permanent campus.</w:t>
      </w:r>
    </w:p>
    <w:p w14:paraId="01C67061" w14:textId="77777777" w:rsidR="007538E8" w:rsidRPr="00E63188" w:rsidRDefault="007538E8"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4D1DC28" w14:textId="77777777" w:rsidR="007538E8" w:rsidRDefault="007538E8" w:rsidP="007E706D">
      <w:pPr>
        <w:rPr>
          <w:rFonts w:eastAsiaTheme="majorEastAsia" w:cstheme="majorBidi"/>
          <w:b/>
          <w:sz w:val="32"/>
          <w:szCs w:val="28"/>
        </w:rPr>
      </w:pPr>
      <w:r w:rsidRPr="003534A9">
        <w:rPr>
          <w:noProof/>
        </w:rPr>
        <w:lastRenderedPageBreak/>
        <w:t>[No Response]</w:t>
      </w:r>
    </w:p>
    <w:p w14:paraId="71F7B6BC" w14:textId="77777777" w:rsidR="007538E8" w:rsidRPr="00E63188" w:rsidRDefault="007538E8" w:rsidP="000A49CD">
      <w:pPr>
        <w:pStyle w:val="Heading3"/>
        <w:jc w:val="center"/>
      </w:pPr>
      <w:r>
        <w:t xml:space="preserve">Section 3. </w:t>
      </w:r>
      <w:r w:rsidRPr="00E63188">
        <w:t>Pupil-Teacher Ratio</w:t>
      </w:r>
    </w:p>
    <w:p w14:paraId="472A30B9" w14:textId="77777777" w:rsidR="007538E8" w:rsidRPr="00E63188" w:rsidRDefault="007538E8"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7538E8" w:rsidRPr="00CF0E4B" w14:paraId="2B6F543E" w14:textId="77777777" w:rsidTr="00E92791">
        <w:trPr>
          <w:cantSplit/>
          <w:trHeight w:val="70"/>
          <w:tblHeader/>
        </w:trPr>
        <w:tc>
          <w:tcPr>
            <w:tcW w:w="4675" w:type="dxa"/>
            <w:shd w:val="clear" w:color="auto" w:fill="E7E6E6" w:themeFill="background2"/>
          </w:tcPr>
          <w:p w14:paraId="389C0EBC" w14:textId="77777777" w:rsidR="007538E8" w:rsidRPr="00CF0E4B" w:rsidRDefault="007538E8" w:rsidP="00CF0E4B">
            <w:pPr>
              <w:pStyle w:val="NoSpacing"/>
              <w:rPr>
                <w:b/>
                <w:bCs/>
              </w:rPr>
            </w:pPr>
            <w:r w:rsidRPr="00CF0E4B">
              <w:rPr>
                <w:b/>
                <w:bCs/>
              </w:rPr>
              <w:t>Prompt</w:t>
            </w:r>
          </w:p>
        </w:tc>
        <w:tc>
          <w:tcPr>
            <w:tcW w:w="4656" w:type="dxa"/>
            <w:shd w:val="clear" w:color="auto" w:fill="E7E6E6" w:themeFill="background2"/>
          </w:tcPr>
          <w:p w14:paraId="55EE20DB" w14:textId="77777777" w:rsidR="007538E8" w:rsidRPr="00CF0E4B" w:rsidRDefault="007538E8" w:rsidP="00CF0E4B">
            <w:pPr>
              <w:pStyle w:val="NoSpacing"/>
              <w:rPr>
                <w:b/>
                <w:bCs/>
              </w:rPr>
            </w:pPr>
            <w:r w:rsidRPr="00CF0E4B">
              <w:rPr>
                <w:b/>
                <w:bCs/>
              </w:rPr>
              <w:t>Charter School’s Response</w:t>
            </w:r>
          </w:p>
        </w:tc>
      </w:tr>
      <w:tr w:rsidR="007538E8" w:rsidRPr="00416F63" w14:paraId="14805C86" w14:textId="77777777" w:rsidTr="00CF0E4B">
        <w:trPr>
          <w:cantSplit/>
          <w:trHeight w:val="79"/>
          <w:tblHeader/>
        </w:trPr>
        <w:tc>
          <w:tcPr>
            <w:tcW w:w="4675" w:type="dxa"/>
          </w:tcPr>
          <w:p w14:paraId="68FF8A77" w14:textId="77777777" w:rsidR="007538E8" w:rsidRPr="00416F63" w:rsidRDefault="007538E8" w:rsidP="00CF0E4B">
            <w:pPr>
              <w:pStyle w:val="NoSpacing"/>
            </w:pPr>
            <w:r w:rsidRPr="00416F63">
              <w:t xml:space="preserve">FY 2023–24 Average Daily Attendance for independent study pupils pursuant to 5 </w:t>
            </w:r>
            <w:r w:rsidRPr="00416F63">
              <w:rPr>
                <w:i/>
                <w:iCs/>
              </w:rPr>
              <w:t>CCR</w:t>
            </w:r>
            <w:r w:rsidRPr="00416F63">
              <w:t xml:space="preserve"> Section 11963.3(b)(2)</w:t>
            </w:r>
          </w:p>
        </w:tc>
        <w:tc>
          <w:tcPr>
            <w:tcW w:w="4656" w:type="dxa"/>
          </w:tcPr>
          <w:p w14:paraId="2E6FDD0F" w14:textId="77777777" w:rsidR="007538E8" w:rsidRPr="00416F63" w:rsidRDefault="007538E8" w:rsidP="00CF0E4B">
            <w:pPr>
              <w:pStyle w:val="NoSpacing"/>
            </w:pPr>
            <w:r w:rsidRPr="00416F63">
              <w:rPr>
                <w:noProof/>
              </w:rPr>
              <w:t>95.33</w:t>
            </w:r>
          </w:p>
        </w:tc>
      </w:tr>
      <w:tr w:rsidR="007538E8" w:rsidRPr="00416F63" w14:paraId="0682D770" w14:textId="77777777" w:rsidTr="00E92791">
        <w:trPr>
          <w:cantSplit/>
          <w:trHeight w:val="588"/>
          <w:tblHeader/>
        </w:trPr>
        <w:tc>
          <w:tcPr>
            <w:tcW w:w="4675" w:type="dxa"/>
          </w:tcPr>
          <w:p w14:paraId="1B6A2C84" w14:textId="77777777" w:rsidR="007538E8" w:rsidRPr="00416F63" w:rsidRDefault="007538E8" w:rsidP="00CF0E4B">
            <w:pPr>
              <w:pStyle w:val="NoSpacing"/>
            </w:pPr>
            <w:r w:rsidRPr="00416F63">
              <w:t xml:space="preserve">FY 2023–24 Full-Time Equivalent certificated employees responsible for independent study pursuant to 5 </w:t>
            </w:r>
            <w:r w:rsidRPr="00416F63">
              <w:rPr>
                <w:i/>
                <w:iCs/>
              </w:rPr>
              <w:t>CCR</w:t>
            </w:r>
            <w:r w:rsidRPr="00416F63">
              <w:t xml:space="preserve"> Section 11963.3(b)(2)</w:t>
            </w:r>
          </w:p>
        </w:tc>
        <w:tc>
          <w:tcPr>
            <w:tcW w:w="4656" w:type="dxa"/>
          </w:tcPr>
          <w:p w14:paraId="533A8165" w14:textId="77777777" w:rsidR="007538E8" w:rsidRPr="00416F63" w:rsidRDefault="007538E8" w:rsidP="00CF0E4B">
            <w:pPr>
              <w:pStyle w:val="NoSpacing"/>
            </w:pPr>
            <w:r w:rsidRPr="00416F63">
              <w:rPr>
                <w:noProof/>
              </w:rPr>
              <w:t>5.7</w:t>
            </w:r>
          </w:p>
        </w:tc>
      </w:tr>
      <w:tr w:rsidR="007538E8" w:rsidRPr="00416F63" w14:paraId="7F6CF593" w14:textId="77777777" w:rsidTr="00E92791">
        <w:trPr>
          <w:cantSplit/>
          <w:trHeight w:val="588"/>
          <w:tblHeader/>
        </w:trPr>
        <w:tc>
          <w:tcPr>
            <w:tcW w:w="4675" w:type="dxa"/>
          </w:tcPr>
          <w:p w14:paraId="648F8BB3" w14:textId="77777777" w:rsidR="007538E8" w:rsidRPr="00416F63" w:rsidRDefault="007538E8" w:rsidP="00CF0E4B">
            <w:pPr>
              <w:pStyle w:val="NoSpacing"/>
            </w:pPr>
            <w:r w:rsidRPr="00416F63">
              <w:t>FY 2023–24 Full-Time Equivalent certificated employees pursuant to 5 CCR Section 11963.3(b)(8)</w:t>
            </w:r>
          </w:p>
        </w:tc>
        <w:tc>
          <w:tcPr>
            <w:tcW w:w="4656" w:type="dxa"/>
          </w:tcPr>
          <w:p w14:paraId="71EF2BB7" w14:textId="77777777" w:rsidR="007538E8" w:rsidRPr="00416F63" w:rsidRDefault="007538E8" w:rsidP="00CF0E4B">
            <w:pPr>
              <w:pStyle w:val="NoSpacing"/>
            </w:pPr>
            <w:r w:rsidRPr="00416F63">
              <w:rPr>
                <w:noProof/>
              </w:rPr>
              <w:t>16.35</w:t>
            </w:r>
          </w:p>
        </w:tc>
      </w:tr>
    </w:tbl>
    <w:p w14:paraId="6BFF4ADC" w14:textId="77777777" w:rsidR="007538E8" w:rsidRPr="00E63188" w:rsidRDefault="007538E8" w:rsidP="000A49CD">
      <w:pPr>
        <w:pStyle w:val="Heading3"/>
        <w:jc w:val="center"/>
      </w:pPr>
      <w:r>
        <w:t xml:space="preserve">Section 4. </w:t>
      </w:r>
      <w:r w:rsidRPr="00E63188">
        <w:t>Funding Determination Calculations</w:t>
      </w:r>
    </w:p>
    <w:p w14:paraId="3BE7DCE6" w14:textId="77777777" w:rsidR="007538E8" w:rsidRPr="00E63188" w:rsidRDefault="007538E8" w:rsidP="00132402">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7538E8" w:rsidRPr="00CF0E4B" w14:paraId="668515BA" w14:textId="77777777" w:rsidTr="00DA5296">
        <w:trPr>
          <w:cantSplit/>
          <w:tblHeader/>
        </w:trPr>
        <w:tc>
          <w:tcPr>
            <w:tcW w:w="4675" w:type="dxa"/>
            <w:shd w:val="clear" w:color="auto" w:fill="E7E6E6" w:themeFill="background2"/>
          </w:tcPr>
          <w:p w14:paraId="49122A83" w14:textId="77777777" w:rsidR="007538E8" w:rsidRPr="00CF0E4B" w:rsidRDefault="007538E8" w:rsidP="00CF0E4B">
            <w:pPr>
              <w:pStyle w:val="NoSpacing"/>
              <w:rPr>
                <w:b/>
                <w:bCs/>
              </w:rPr>
            </w:pPr>
            <w:r w:rsidRPr="00CF0E4B">
              <w:rPr>
                <w:b/>
                <w:bCs/>
              </w:rPr>
              <w:t>Criteria</w:t>
            </w:r>
          </w:p>
        </w:tc>
        <w:tc>
          <w:tcPr>
            <w:tcW w:w="4675" w:type="dxa"/>
            <w:shd w:val="clear" w:color="auto" w:fill="E7E6E6" w:themeFill="background2"/>
          </w:tcPr>
          <w:p w14:paraId="58F5BDF4" w14:textId="77777777" w:rsidR="007538E8" w:rsidRPr="00CF0E4B" w:rsidRDefault="007538E8" w:rsidP="00CF0E4B">
            <w:pPr>
              <w:pStyle w:val="NoSpacing"/>
              <w:rPr>
                <w:b/>
                <w:bCs/>
              </w:rPr>
            </w:pPr>
            <w:r w:rsidRPr="00CF0E4B">
              <w:rPr>
                <w:b/>
                <w:bCs/>
              </w:rPr>
              <w:t>Funding Determination Calculations</w:t>
            </w:r>
          </w:p>
        </w:tc>
      </w:tr>
      <w:tr w:rsidR="007538E8" w:rsidRPr="00E63188" w14:paraId="03511B17" w14:textId="77777777" w:rsidTr="00CF0E4B">
        <w:trPr>
          <w:cantSplit/>
          <w:trHeight w:val="836"/>
          <w:tblHeader/>
        </w:trPr>
        <w:tc>
          <w:tcPr>
            <w:tcW w:w="4675" w:type="dxa"/>
          </w:tcPr>
          <w:p w14:paraId="1A9F637A" w14:textId="77777777" w:rsidR="007538E8" w:rsidRPr="00E63188" w:rsidRDefault="007538E8" w:rsidP="00CF0E4B">
            <w:pPr>
              <w:pStyle w:val="NoSpacing"/>
            </w:pPr>
            <w:r w:rsidRPr="00E63188">
              <w:t>Percentage Spent on Instructional Certificated Salaries and Benefits to Total Public Revenues</w:t>
            </w:r>
          </w:p>
        </w:tc>
        <w:tc>
          <w:tcPr>
            <w:tcW w:w="4675" w:type="dxa"/>
          </w:tcPr>
          <w:p w14:paraId="6FB8102A" w14:textId="77777777" w:rsidR="007538E8" w:rsidRPr="00E63188" w:rsidRDefault="007538E8" w:rsidP="00CF0E4B">
            <w:pPr>
              <w:pStyle w:val="NoSpacing"/>
            </w:pPr>
            <w:r w:rsidRPr="003534A9">
              <w:rPr>
                <w:noProof/>
              </w:rPr>
              <w:t>50.77%</w:t>
            </w:r>
          </w:p>
        </w:tc>
      </w:tr>
      <w:tr w:rsidR="007538E8" w:rsidRPr="00E63188" w14:paraId="3A884EAD" w14:textId="77777777" w:rsidTr="00DA5296">
        <w:trPr>
          <w:cantSplit/>
          <w:tblHeader/>
        </w:trPr>
        <w:tc>
          <w:tcPr>
            <w:tcW w:w="4675" w:type="dxa"/>
          </w:tcPr>
          <w:p w14:paraId="5988F056" w14:textId="77777777" w:rsidR="007538E8" w:rsidRPr="00E63188" w:rsidRDefault="007538E8" w:rsidP="00CF0E4B">
            <w:pPr>
              <w:pStyle w:val="NoSpacing"/>
            </w:pPr>
            <w:r w:rsidRPr="00E63188">
              <w:t>Percentage Spent on Instruction and Related Services and Allowable Facility Costs</w:t>
            </w:r>
          </w:p>
        </w:tc>
        <w:tc>
          <w:tcPr>
            <w:tcW w:w="4675" w:type="dxa"/>
          </w:tcPr>
          <w:p w14:paraId="7578E8CF" w14:textId="77777777" w:rsidR="007538E8" w:rsidRPr="00E63188" w:rsidRDefault="007538E8" w:rsidP="00CF0E4B">
            <w:pPr>
              <w:pStyle w:val="NoSpacing"/>
            </w:pPr>
            <w:r w:rsidRPr="003534A9">
              <w:rPr>
                <w:noProof/>
              </w:rPr>
              <w:t>84.57%</w:t>
            </w:r>
          </w:p>
        </w:tc>
      </w:tr>
      <w:tr w:rsidR="007538E8" w:rsidRPr="00E63188" w14:paraId="4F458A0F" w14:textId="77777777" w:rsidTr="00DA5296">
        <w:trPr>
          <w:cantSplit/>
          <w:tblHeader/>
        </w:trPr>
        <w:tc>
          <w:tcPr>
            <w:tcW w:w="4675" w:type="dxa"/>
          </w:tcPr>
          <w:p w14:paraId="1A3F17E5" w14:textId="77777777" w:rsidR="007538E8" w:rsidRPr="00416F63" w:rsidRDefault="007538E8" w:rsidP="00CF0E4B">
            <w:pPr>
              <w:pStyle w:val="NoSpacing"/>
            </w:pPr>
            <w:r w:rsidRPr="00416F63">
              <w:t>FY 2023–24 Pupil-Teacher Ratio</w:t>
            </w:r>
          </w:p>
        </w:tc>
        <w:tc>
          <w:tcPr>
            <w:tcW w:w="4675" w:type="dxa"/>
          </w:tcPr>
          <w:p w14:paraId="018465E4" w14:textId="77777777" w:rsidR="007538E8" w:rsidRPr="00E63188" w:rsidRDefault="007538E8" w:rsidP="00CF0E4B">
            <w:pPr>
              <w:pStyle w:val="NoSpacing"/>
            </w:pPr>
            <w:r w:rsidRPr="00416F63">
              <w:rPr>
                <w:noProof/>
              </w:rPr>
              <w:t>16.72</w:t>
            </w:r>
            <w:r w:rsidRPr="00416F63">
              <w:t xml:space="preserve"> to 1</w:t>
            </w:r>
          </w:p>
        </w:tc>
      </w:tr>
    </w:tbl>
    <w:p w14:paraId="16FD1C78" w14:textId="77777777" w:rsidR="007538E8" w:rsidRPr="00E63188" w:rsidRDefault="007538E8">
      <w:pPr>
        <w:spacing w:after="160" w:line="259" w:lineRule="auto"/>
        <w:rPr>
          <w:rFonts w:eastAsiaTheme="majorEastAsia" w:cstheme="majorBidi"/>
          <w:b/>
          <w:sz w:val="28"/>
          <w:szCs w:val="24"/>
        </w:rPr>
      </w:pPr>
      <w:r w:rsidRPr="00E63188">
        <w:br w:type="page"/>
      </w:r>
    </w:p>
    <w:p w14:paraId="0739EC28" w14:textId="77777777" w:rsidR="007538E8" w:rsidRPr="00E63188" w:rsidRDefault="007538E8" w:rsidP="000A49CD">
      <w:pPr>
        <w:pStyle w:val="Heading3"/>
        <w:jc w:val="center"/>
      </w:pPr>
      <w:r>
        <w:lastRenderedPageBreak/>
        <w:t xml:space="preserve">Section 5. </w:t>
      </w:r>
      <w:r w:rsidRPr="00E63188">
        <w:t>Supplemental Information</w:t>
      </w:r>
    </w:p>
    <w:p w14:paraId="542575B9" w14:textId="77777777" w:rsidR="007538E8" w:rsidRPr="00E63188" w:rsidRDefault="007538E8" w:rsidP="00B4208F">
      <w:pPr>
        <w:pStyle w:val="Heading4"/>
      </w:pPr>
      <w:r>
        <w:t xml:space="preserve">A. </w:t>
      </w:r>
      <w:r w:rsidRPr="00E63188">
        <w:t>Virtual Charter Schools</w:t>
      </w:r>
    </w:p>
    <w:p w14:paraId="3C222714" w14:textId="77777777" w:rsidR="007538E8" w:rsidRPr="00E63188" w:rsidRDefault="007538E8"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7538E8" w:rsidRPr="00CF0E4B" w14:paraId="7E1C9355" w14:textId="77777777" w:rsidTr="00DA5296">
        <w:trPr>
          <w:cantSplit/>
          <w:tblHeader/>
        </w:trPr>
        <w:tc>
          <w:tcPr>
            <w:tcW w:w="4675" w:type="dxa"/>
            <w:shd w:val="clear" w:color="auto" w:fill="E7E6E6" w:themeFill="background2"/>
          </w:tcPr>
          <w:p w14:paraId="05420130" w14:textId="77777777" w:rsidR="007538E8" w:rsidRPr="00CF0E4B" w:rsidRDefault="007538E8" w:rsidP="00CF0E4B">
            <w:pPr>
              <w:pStyle w:val="NoSpacing"/>
              <w:rPr>
                <w:b/>
                <w:bCs/>
              </w:rPr>
            </w:pPr>
            <w:r w:rsidRPr="00CF0E4B">
              <w:rPr>
                <w:b/>
                <w:bCs/>
              </w:rPr>
              <w:t>Prompt</w:t>
            </w:r>
          </w:p>
        </w:tc>
        <w:tc>
          <w:tcPr>
            <w:tcW w:w="4675" w:type="dxa"/>
            <w:shd w:val="clear" w:color="auto" w:fill="E7E6E6" w:themeFill="background2"/>
          </w:tcPr>
          <w:p w14:paraId="50343686" w14:textId="77777777" w:rsidR="007538E8" w:rsidRPr="00CF0E4B" w:rsidRDefault="007538E8" w:rsidP="00CF0E4B">
            <w:pPr>
              <w:pStyle w:val="NoSpacing"/>
              <w:rPr>
                <w:b/>
                <w:bCs/>
              </w:rPr>
            </w:pPr>
            <w:r w:rsidRPr="00CF0E4B">
              <w:rPr>
                <w:b/>
                <w:bCs/>
              </w:rPr>
              <w:t>Charter School’s Response</w:t>
            </w:r>
          </w:p>
        </w:tc>
      </w:tr>
      <w:tr w:rsidR="007538E8" w:rsidRPr="00E63188" w14:paraId="54464485" w14:textId="77777777" w:rsidTr="00DA5296">
        <w:trPr>
          <w:cantSplit/>
          <w:tblHeader/>
        </w:trPr>
        <w:tc>
          <w:tcPr>
            <w:tcW w:w="4675" w:type="dxa"/>
          </w:tcPr>
          <w:p w14:paraId="294D3039" w14:textId="77777777" w:rsidR="007538E8" w:rsidRPr="00E63188" w:rsidRDefault="007538E8"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13FB66E" w14:textId="77777777" w:rsidR="007538E8" w:rsidRPr="00E63188" w:rsidRDefault="007538E8" w:rsidP="00CF0E4B">
            <w:pPr>
              <w:pStyle w:val="NoSpacing"/>
            </w:pPr>
            <w:r w:rsidRPr="003534A9">
              <w:rPr>
                <w:noProof/>
              </w:rPr>
              <w:t>No</w:t>
            </w:r>
          </w:p>
        </w:tc>
      </w:tr>
      <w:tr w:rsidR="007538E8" w:rsidRPr="00E63188" w14:paraId="72E2F6A8" w14:textId="77777777" w:rsidTr="00DA5296">
        <w:trPr>
          <w:cantSplit/>
          <w:tblHeader/>
        </w:trPr>
        <w:tc>
          <w:tcPr>
            <w:tcW w:w="4675" w:type="dxa"/>
          </w:tcPr>
          <w:p w14:paraId="26BF82C0" w14:textId="77777777" w:rsidR="007538E8" w:rsidRPr="00E63188" w:rsidRDefault="007538E8"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1C07D0D3" w14:textId="77777777" w:rsidR="007538E8" w:rsidRPr="00E63188" w:rsidRDefault="007538E8" w:rsidP="00CF0E4B">
            <w:pPr>
              <w:pStyle w:val="NoSpacing"/>
            </w:pPr>
            <w:r w:rsidRPr="003534A9">
              <w:rPr>
                <w:noProof/>
              </w:rPr>
              <w:t>[No Response]</w:t>
            </w:r>
          </w:p>
        </w:tc>
      </w:tr>
    </w:tbl>
    <w:p w14:paraId="081D7A3B" w14:textId="77777777" w:rsidR="007538E8" w:rsidRPr="00E63188" w:rsidRDefault="007538E8" w:rsidP="00B4208F">
      <w:pPr>
        <w:pStyle w:val="Heading4"/>
      </w:pPr>
      <w:r>
        <w:t xml:space="preserve">B. </w:t>
      </w:r>
      <w:r w:rsidRPr="00E63188">
        <w:t>Entity and Contract Information</w:t>
      </w:r>
    </w:p>
    <w:p w14:paraId="6DE6CBD3" w14:textId="77777777" w:rsidR="007538E8" w:rsidRPr="00E63188" w:rsidRDefault="007538E8"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538E8" w:rsidRPr="00CF0E4B" w14:paraId="685EE5A9" w14:textId="77777777" w:rsidTr="00DA5296">
        <w:trPr>
          <w:cantSplit/>
          <w:tblHeader/>
        </w:trPr>
        <w:tc>
          <w:tcPr>
            <w:tcW w:w="4675" w:type="dxa"/>
            <w:shd w:val="clear" w:color="auto" w:fill="E7E6E6" w:themeFill="background2"/>
          </w:tcPr>
          <w:p w14:paraId="4A2645CD" w14:textId="77777777" w:rsidR="007538E8" w:rsidRPr="00CF0E4B" w:rsidRDefault="007538E8" w:rsidP="00CF0E4B">
            <w:pPr>
              <w:pStyle w:val="NoSpacing"/>
              <w:rPr>
                <w:b/>
                <w:bCs/>
              </w:rPr>
            </w:pPr>
            <w:r w:rsidRPr="00CF0E4B">
              <w:rPr>
                <w:b/>
                <w:bCs/>
              </w:rPr>
              <w:t>Prompt</w:t>
            </w:r>
          </w:p>
        </w:tc>
        <w:tc>
          <w:tcPr>
            <w:tcW w:w="4675" w:type="dxa"/>
            <w:shd w:val="clear" w:color="auto" w:fill="E7E6E6" w:themeFill="background2"/>
          </w:tcPr>
          <w:p w14:paraId="3950B5E5" w14:textId="77777777" w:rsidR="007538E8" w:rsidRPr="00CF0E4B" w:rsidRDefault="007538E8" w:rsidP="00CF0E4B">
            <w:pPr>
              <w:pStyle w:val="NoSpacing"/>
              <w:rPr>
                <w:b/>
                <w:bCs/>
              </w:rPr>
            </w:pPr>
            <w:r w:rsidRPr="00CF0E4B">
              <w:rPr>
                <w:b/>
                <w:bCs/>
              </w:rPr>
              <w:t>Charter School’s Response</w:t>
            </w:r>
          </w:p>
        </w:tc>
      </w:tr>
      <w:tr w:rsidR="007538E8" w:rsidRPr="00E63188" w14:paraId="5AAF7685" w14:textId="77777777" w:rsidTr="00DA5296">
        <w:trPr>
          <w:cantSplit/>
          <w:tblHeader/>
        </w:trPr>
        <w:tc>
          <w:tcPr>
            <w:tcW w:w="4675" w:type="dxa"/>
          </w:tcPr>
          <w:p w14:paraId="1B9D6B93" w14:textId="77777777" w:rsidR="007538E8" w:rsidRPr="00E63188" w:rsidRDefault="007538E8"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01349E74" w14:textId="77777777" w:rsidR="007538E8" w:rsidRPr="00E63188" w:rsidRDefault="007538E8" w:rsidP="00CF0E4B">
            <w:pPr>
              <w:pStyle w:val="NoSpacing"/>
            </w:pPr>
            <w:r w:rsidRPr="003534A9">
              <w:rPr>
                <w:noProof/>
              </w:rPr>
              <w:t>Yes</w:t>
            </w:r>
          </w:p>
        </w:tc>
      </w:tr>
      <w:tr w:rsidR="007538E8" w:rsidRPr="00E63188" w14:paraId="20DA941D" w14:textId="77777777" w:rsidTr="00DA5296">
        <w:trPr>
          <w:cantSplit/>
          <w:tblHeader/>
        </w:trPr>
        <w:tc>
          <w:tcPr>
            <w:tcW w:w="4675" w:type="dxa"/>
          </w:tcPr>
          <w:p w14:paraId="1862B6DE" w14:textId="77777777" w:rsidR="007538E8" w:rsidRPr="00E63188" w:rsidRDefault="007538E8" w:rsidP="00CF0E4B">
            <w:pPr>
              <w:pStyle w:val="NoSpacing"/>
            </w:pPr>
            <w:r>
              <w:t>Number of reportable entities</w:t>
            </w:r>
          </w:p>
        </w:tc>
        <w:tc>
          <w:tcPr>
            <w:tcW w:w="4675" w:type="dxa"/>
          </w:tcPr>
          <w:p w14:paraId="1E0E2CD4" w14:textId="77777777" w:rsidR="007538E8" w:rsidRPr="00E63188" w:rsidRDefault="007538E8" w:rsidP="00CF0E4B">
            <w:pPr>
              <w:pStyle w:val="NoSpacing"/>
            </w:pPr>
            <w:r w:rsidRPr="003534A9">
              <w:rPr>
                <w:noProof/>
              </w:rPr>
              <w:t>7</w:t>
            </w:r>
          </w:p>
        </w:tc>
      </w:tr>
    </w:tbl>
    <w:p w14:paraId="7C70E0DE" w14:textId="77777777" w:rsidR="007538E8" w:rsidRPr="00E63188" w:rsidRDefault="007538E8" w:rsidP="00B4208F">
      <w:pPr>
        <w:pStyle w:val="Heading5"/>
      </w:pPr>
      <w:r w:rsidRPr="00E63188">
        <w:t>List of Reported Entities</w:t>
      </w:r>
    </w:p>
    <w:p w14:paraId="116F97AB" w14:textId="77777777" w:rsidR="007538E8" w:rsidRPr="00E63188" w:rsidRDefault="007538E8"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7538E8" w:rsidRPr="00CF0E4B" w14:paraId="27A30A11" w14:textId="77777777" w:rsidTr="00E92791">
        <w:trPr>
          <w:cantSplit/>
          <w:tblHeader/>
        </w:trPr>
        <w:tc>
          <w:tcPr>
            <w:tcW w:w="4675" w:type="dxa"/>
            <w:shd w:val="clear" w:color="auto" w:fill="E7E6E6" w:themeFill="background2"/>
          </w:tcPr>
          <w:p w14:paraId="011A27B5" w14:textId="77777777" w:rsidR="007538E8" w:rsidRPr="00CF0E4B" w:rsidRDefault="007538E8" w:rsidP="00CF0E4B">
            <w:pPr>
              <w:pStyle w:val="NoSpacing"/>
              <w:rPr>
                <w:b/>
                <w:bCs/>
              </w:rPr>
            </w:pPr>
            <w:r w:rsidRPr="00CF0E4B">
              <w:rPr>
                <w:b/>
                <w:bCs/>
              </w:rPr>
              <w:t>Prompt</w:t>
            </w:r>
          </w:p>
        </w:tc>
        <w:tc>
          <w:tcPr>
            <w:tcW w:w="4675" w:type="dxa"/>
            <w:shd w:val="clear" w:color="auto" w:fill="E7E6E6" w:themeFill="background2"/>
          </w:tcPr>
          <w:p w14:paraId="63720126" w14:textId="77777777" w:rsidR="007538E8" w:rsidRPr="00CF0E4B" w:rsidRDefault="007538E8" w:rsidP="00CF0E4B">
            <w:pPr>
              <w:pStyle w:val="NoSpacing"/>
              <w:rPr>
                <w:b/>
                <w:bCs/>
              </w:rPr>
            </w:pPr>
            <w:r w:rsidRPr="00CF0E4B">
              <w:rPr>
                <w:b/>
                <w:bCs/>
              </w:rPr>
              <w:t>Charter School’s Response</w:t>
            </w:r>
          </w:p>
        </w:tc>
      </w:tr>
      <w:tr w:rsidR="007538E8" w:rsidRPr="00E63188" w14:paraId="0524B288" w14:textId="77777777" w:rsidTr="00E92791">
        <w:trPr>
          <w:cantSplit/>
          <w:tblHeader/>
        </w:trPr>
        <w:tc>
          <w:tcPr>
            <w:tcW w:w="4675" w:type="dxa"/>
          </w:tcPr>
          <w:p w14:paraId="34C5E566" w14:textId="77777777" w:rsidR="007538E8" w:rsidRPr="00E63188" w:rsidRDefault="007538E8" w:rsidP="00CF0E4B">
            <w:pPr>
              <w:pStyle w:val="NoSpacing"/>
            </w:pPr>
            <w:r w:rsidRPr="00E63188">
              <w:t>Name of Entity</w:t>
            </w:r>
          </w:p>
        </w:tc>
        <w:tc>
          <w:tcPr>
            <w:tcW w:w="4675" w:type="dxa"/>
          </w:tcPr>
          <w:p w14:paraId="26FE4EE0" w14:textId="77777777" w:rsidR="007538E8" w:rsidRPr="00E63188" w:rsidRDefault="007538E8" w:rsidP="00CF0E4B">
            <w:pPr>
              <w:pStyle w:val="NoSpacing"/>
            </w:pPr>
            <w:r w:rsidRPr="003534A9">
              <w:rPr>
                <w:noProof/>
              </w:rPr>
              <w:t>Williams Scotsman, Inc.</w:t>
            </w:r>
          </w:p>
        </w:tc>
      </w:tr>
      <w:tr w:rsidR="007538E8" w:rsidRPr="00E63188" w14:paraId="74BF9201" w14:textId="77777777" w:rsidTr="00E92791">
        <w:trPr>
          <w:cantSplit/>
          <w:tblHeader/>
        </w:trPr>
        <w:tc>
          <w:tcPr>
            <w:tcW w:w="4675" w:type="dxa"/>
          </w:tcPr>
          <w:p w14:paraId="6BE1C5FF" w14:textId="77777777" w:rsidR="007538E8" w:rsidRPr="00E63188" w:rsidRDefault="007538E8" w:rsidP="00CF0E4B">
            <w:pPr>
              <w:pStyle w:val="NoSpacing"/>
            </w:pPr>
            <w:r w:rsidRPr="00E63188">
              <w:t>Amount</w:t>
            </w:r>
          </w:p>
        </w:tc>
        <w:tc>
          <w:tcPr>
            <w:tcW w:w="4675" w:type="dxa"/>
          </w:tcPr>
          <w:p w14:paraId="4F75C97D" w14:textId="77777777" w:rsidR="007538E8" w:rsidRPr="00E63188" w:rsidRDefault="007538E8" w:rsidP="00CF0E4B">
            <w:pPr>
              <w:pStyle w:val="NoSpacing"/>
            </w:pPr>
            <w:r w:rsidRPr="003534A9">
              <w:rPr>
                <w:noProof/>
              </w:rPr>
              <w:t>$820,164</w:t>
            </w:r>
          </w:p>
        </w:tc>
      </w:tr>
      <w:tr w:rsidR="007538E8" w:rsidRPr="00E63188" w14:paraId="0662C8A0" w14:textId="77777777" w:rsidTr="00E92791">
        <w:trPr>
          <w:cantSplit/>
          <w:tblHeader/>
        </w:trPr>
        <w:tc>
          <w:tcPr>
            <w:tcW w:w="4675" w:type="dxa"/>
          </w:tcPr>
          <w:p w14:paraId="74512925" w14:textId="77777777" w:rsidR="007538E8" w:rsidRPr="00E63188" w:rsidRDefault="007538E8" w:rsidP="00CF0E4B">
            <w:pPr>
              <w:pStyle w:val="NoSpacing"/>
            </w:pPr>
            <w:r w:rsidRPr="00E63188">
              <w:t>Purpose/Explanation</w:t>
            </w:r>
          </w:p>
        </w:tc>
        <w:tc>
          <w:tcPr>
            <w:tcW w:w="4675" w:type="dxa"/>
          </w:tcPr>
          <w:p w14:paraId="68A46926" w14:textId="77777777" w:rsidR="007538E8" w:rsidRPr="00E63188" w:rsidRDefault="007538E8" w:rsidP="00CF0E4B">
            <w:pPr>
              <w:pStyle w:val="NoSpacing"/>
            </w:pPr>
            <w:r w:rsidRPr="003534A9">
              <w:rPr>
                <w:noProof/>
              </w:rPr>
              <w:t>Installation and Lease - Relocatable Classrooms</w:t>
            </w:r>
          </w:p>
        </w:tc>
      </w:tr>
      <w:tr w:rsidR="007538E8" w:rsidRPr="00E63188" w14:paraId="037ED7B6" w14:textId="77777777" w:rsidTr="00E92791">
        <w:trPr>
          <w:cantSplit/>
          <w:tblHeader/>
        </w:trPr>
        <w:tc>
          <w:tcPr>
            <w:tcW w:w="4675" w:type="dxa"/>
          </w:tcPr>
          <w:p w14:paraId="16B7523B" w14:textId="77777777" w:rsidR="007538E8" w:rsidRPr="00E63188" w:rsidRDefault="007538E8" w:rsidP="00CF0E4B">
            <w:pPr>
              <w:pStyle w:val="NoSpacing"/>
            </w:pPr>
            <w:r w:rsidRPr="00E63188">
              <w:t>Are contracts based on specific services rendered?</w:t>
            </w:r>
          </w:p>
        </w:tc>
        <w:tc>
          <w:tcPr>
            <w:tcW w:w="4675" w:type="dxa"/>
          </w:tcPr>
          <w:p w14:paraId="11DA6C71" w14:textId="77777777" w:rsidR="007538E8" w:rsidRPr="00E63188" w:rsidRDefault="007538E8" w:rsidP="00CF0E4B">
            <w:pPr>
              <w:pStyle w:val="NoSpacing"/>
            </w:pPr>
            <w:r w:rsidRPr="003534A9">
              <w:rPr>
                <w:noProof/>
              </w:rPr>
              <w:t>Yes</w:t>
            </w:r>
          </w:p>
        </w:tc>
      </w:tr>
      <w:tr w:rsidR="007538E8" w:rsidRPr="00E63188" w14:paraId="16A589CA" w14:textId="77777777" w:rsidTr="00E92791">
        <w:trPr>
          <w:cantSplit/>
          <w:tblHeader/>
        </w:trPr>
        <w:tc>
          <w:tcPr>
            <w:tcW w:w="4675" w:type="dxa"/>
          </w:tcPr>
          <w:p w14:paraId="34261E7C" w14:textId="77777777" w:rsidR="007538E8" w:rsidRPr="00E63188" w:rsidRDefault="007538E8" w:rsidP="00CF0E4B">
            <w:pPr>
              <w:pStyle w:val="NoSpacing"/>
            </w:pPr>
            <w:r w:rsidRPr="00E63188">
              <w:t>If no, are payments based on amount per ADA or some other percentage?</w:t>
            </w:r>
          </w:p>
        </w:tc>
        <w:tc>
          <w:tcPr>
            <w:tcW w:w="4675" w:type="dxa"/>
          </w:tcPr>
          <w:p w14:paraId="356C4BD2" w14:textId="77777777" w:rsidR="007538E8" w:rsidRPr="00E63188" w:rsidRDefault="007538E8" w:rsidP="00CF0E4B">
            <w:pPr>
              <w:pStyle w:val="NoSpacing"/>
            </w:pPr>
            <w:r w:rsidRPr="003534A9">
              <w:rPr>
                <w:noProof/>
              </w:rPr>
              <w:t>[No Response]</w:t>
            </w:r>
          </w:p>
        </w:tc>
      </w:tr>
    </w:tbl>
    <w:p w14:paraId="67A3BD55" w14:textId="77777777" w:rsidR="007538E8" w:rsidRDefault="007538E8">
      <w:pPr>
        <w:spacing w:after="160" w:line="259" w:lineRule="auto"/>
        <w:rPr>
          <w:b/>
          <w:bCs/>
        </w:rPr>
      </w:pPr>
      <w:r>
        <w:br w:type="page"/>
      </w:r>
    </w:p>
    <w:p w14:paraId="0FA35381" w14:textId="77777777" w:rsidR="007538E8" w:rsidRPr="00E63188" w:rsidRDefault="007538E8"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7538E8" w:rsidRPr="00CF0E4B" w14:paraId="397FEFBA" w14:textId="77777777" w:rsidTr="00E92791">
        <w:trPr>
          <w:cantSplit/>
          <w:tblHeader/>
        </w:trPr>
        <w:tc>
          <w:tcPr>
            <w:tcW w:w="4675" w:type="dxa"/>
            <w:shd w:val="clear" w:color="auto" w:fill="E7E6E6" w:themeFill="background2"/>
          </w:tcPr>
          <w:p w14:paraId="07C72561" w14:textId="77777777" w:rsidR="007538E8" w:rsidRPr="00CF0E4B" w:rsidRDefault="007538E8" w:rsidP="00CF0E4B">
            <w:pPr>
              <w:pStyle w:val="NoSpacing"/>
              <w:rPr>
                <w:b/>
                <w:bCs/>
              </w:rPr>
            </w:pPr>
            <w:r w:rsidRPr="00CF0E4B">
              <w:rPr>
                <w:b/>
                <w:bCs/>
              </w:rPr>
              <w:t>Prompt</w:t>
            </w:r>
          </w:p>
        </w:tc>
        <w:tc>
          <w:tcPr>
            <w:tcW w:w="4675" w:type="dxa"/>
            <w:shd w:val="clear" w:color="auto" w:fill="E7E6E6" w:themeFill="background2"/>
          </w:tcPr>
          <w:p w14:paraId="7DF19F79" w14:textId="77777777" w:rsidR="007538E8" w:rsidRPr="00CF0E4B" w:rsidRDefault="007538E8" w:rsidP="00CF0E4B">
            <w:pPr>
              <w:pStyle w:val="NoSpacing"/>
              <w:rPr>
                <w:b/>
                <w:bCs/>
              </w:rPr>
            </w:pPr>
            <w:r w:rsidRPr="00CF0E4B">
              <w:rPr>
                <w:b/>
                <w:bCs/>
              </w:rPr>
              <w:t>Charter School’s Response</w:t>
            </w:r>
          </w:p>
        </w:tc>
      </w:tr>
      <w:tr w:rsidR="007538E8" w:rsidRPr="00E63188" w14:paraId="7E87EA23" w14:textId="77777777" w:rsidTr="00E92791">
        <w:trPr>
          <w:cantSplit/>
          <w:tblHeader/>
        </w:trPr>
        <w:tc>
          <w:tcPr>
            <w:tcW w:w="4675" w:type="dxa"/>
          </w:tcPr>
          <w:p w14:paraId="7C1C7554" w14:textId="77777777" w:rsidR="007538E8" w:rsidRPr="00E63188" w:rsidRDefault="007538E8" w:rsidP="00CF0E4B">
            <w:pPr>
              <w:pStyle w:val="NoSpacing"/>
            </w:pPr>
            <w:r w:rsidRPr="00E63188">
              <w:t>Name of Entity</w:t>
            </w:r>
          </w:p>
        </w:tc>
        <w:tc>
          <w:tcPr>
            <w:tcW w:w="4675" w:type="dxa"/>
          </w:tcPr>
          <w:p w14:paraId="6ACE11A5" w14:textId="77777777" w:rsidR="007538E8" w:rsidRPr="00E63188" w:rsidRDefault="007538E8" w:rsidP="00CF0E4B">
            <w:pPr>
              <w:pStyle w:val="NoSpacing"/>
            </w:pPr>
            <w:r w:rsidRPr="003534A9">
              <w:rPr>
                <w:noProof/>
              </w:rPr>
              <w:t>Simpson University</w:t>
            </w:r>
          </w:p>
        </w:tc>
      </w:tr>
      <w:tr w:rsidR="007538E8" w:rsidRPr="00E63188" w14:paraId="2D1E7932" w14:textId="77777777" w:rsidTr="00E92791">
        <w:trPr>
          <w:cantSplit/>
          <w:tblHeader/>
        </w:trPr>
        <w:tc>
          <w:tcPr>
            <w:tcW w:w="4675" w:type="dxa"/>
          </w:tcPr>
          <w:p w14:paraId="3F2E4304" w14:textId="77777777" w:rsidR="007538E8" w:rsidRPr="00E63188" w:rsidRDefault="007538E8" w:rsidP="00CF0E4B">
            <w:pPr>
              <w:pStyle w:val="NoSpacing"/>
            </w:pPr>
            <w:r w:rsidRPr="00E63188">
              <w:t>Amount</w:t>
            </w:r>
          </w:p>
        </w:tc>
        <w:tc>
          <w:tcPr>
            <w:tcW w:w="4675" w:type="dxa"/>
          </w:tcPr>
          <w:p w14:paraId="6CCDC57F" w14:textId="77777777" w:rsidR="007538E8" w:rsidRPr="00E63188" w:rsidRDefault="007538E8" w:rsidP="00CF0E4B">
            <w:pPr>
              <w:pStyle w:val="NoSpacing"/>
            </w:pPr>
            <w:r w:rsidRPr="003534A9">
              <w:rPr>
                <w:noProof/>
              </w:rPr>
              <w:t>$700,000</w:t>
            </w:r>
          </w:p>
        </w:tc>
      </w:tr>
      <w:tr w:rsidR="007538E8" w:rsidRPr="00E63188" w14:paraId="6BF19F17" w14:textId="77777777" w:rsidTr="00E92791">
        <w:trPr>
          <w:cantSplit/>
          <w:tblHeader/>
        </w:trPr>
        <w:tc>
          <w:tcPr>
            <w:tcW w:w="4675" w:type="dxa"/>
          </w:tcPr>
          <w:p w14:paraId="051C47E9" w14:textId="77777777" w:rsidR="007538E8" w:rsidRPr="00E63188" w:rsidRDefault="007538E8" w:rsidP="00CF0E4B">
            <w:pPr>
              <w:pStyle w:val="NoSpacing"/>
            </w:pPr>
            <w:r w:rsidRPr="00E63188">
              <w:t>Purpose/Explanation</w:t>
            </w:r>
          </w:p>
        </w:tc>
        <w:tc>
          <w:tcPr>
            <w:tcW w:w="4675" w:type="dxa"/>
          </w:tcPr>
          <w:p w14:paraId="28FF79D5" w14:textId="77777777" w:rsidR="007538E8" w:rsidRPr="00E63188" w:rsidRDefault="007538E8" w:rsidP="00CF0E4B">
            <w:pPr>
              <w:pStyle w:val="NoSpacing"/>
            </w:pPr>
            <w:r w:rsidRPr="003534A9">
              <w:rPr>
                <w:noProof/>
              </w:rPr>
              <w:t>Rent for temporary school location</w:t>
            </w:r>
          </w:p>
        </w:tc>
      </w:tr>
      <w:tr w:rsidR="007538E8" w:rsidRPr="00E63188" w14:paraId="3DA0354B" w14:textId="77777777" w:rsidTr="00E92791">
        <w:trPr>
          <w:cantSplit/>
          <w:tblHeader/>
        </w:trPr>
        <w:tc>
          <w:tcPr>
            <w:tcW w:w="4675" w:type="dxa"/>
          </w:tcPr>
          <w:p w14:paraId="2F7136D5" w14:textId="77777777" w:rsidR="007538E8" w:rsidRPr="00E63188" w:rsidRDefault="007538E8" w:rsidP="00CF0E4B">
            <w:pPr>
              <w:pStyle w:val="NoSpacing"/>
            </w:pPr>
            <w:r w:rsidRPr="00E63188">
              <w:t>Are contracts based on specific services rendered?</w:t>
            </w:r>
          </w:p>
        </w:tc>
        <w:tc>
          <w:tcPr>
            <w:tcW w:w="4675" w:type="dxa"/>
          </w:tcPr>
          <w:p w14:paraId="25515E6D" w14:textId="77777777" w:rsidR="007538E8" w:rsidRPr="00E63188" w:rsidRDefault="007538E8" w:rsidP="00CF0E4B">
            <w:pPr>
              <w:pStyle w:val="NoSpacing"/>
            </w:pPr>
            <w:r w:rsidRPr="003534A9">
              <w:rPr>
                <w:noProof/>
              </w:rPr>
              <w:t>Yes</w:t>
            </w:r>
          </w:p>
        </w:tc>
      </w:tr>
      <w:tr w:rsidR="007538E8" w:rsidRPr="00E63188" w14:paraId="717BFFCC" w14:textId="77777777" w:rsidTr="00E92791">
        <w:trPr>
          <w:cantSplit/>
          <w:tblHeader/>
        </w:trPr>
        <w:tc>
          <w:tcPr>
            <w:tcW w:w="4675" w:type="dxa"/>
          </w:tcPr>
          <w:p w14:paraId="462952D7" w14:textId="77777777" w:rsidR="007538E8" w:rsidRPr="00E63188" w:rsidRDefault="007538E8" w:rsidP="00CF0E4B">
            <w:pPr>
              <w:pStyle w:val="NoSpacing"/>
            </w:pPr>
            <w:r w:rsidRPr="00E63188">
              <w:t>If no, are payments based on amount per ADA or some other percentage?</w:t>
            </w:r>
          </w:p>
        </w:tc>
        <w:tc>
          <w:tcPr>
            <w:tcW w:w="4675" w:type="dxa"/>
          </w:tcPr>
          <w:p w14:paraId="3A5BDEB8" w14:textId="77777777" w:rsidR="007538E8" w:rsidRPr="00E63188" w:rsidRDefault="007538E8" w:rsidP="00CF0E4B">
            <w:pPr>
              <w:pStyle w:val="NoSpacing"/>
            </w:pPr>
            <w:r w:rsidRPr="003534A9">
              <w:rPr>
                <w:noProof/>
              </w:rPr>
              <w:t>[No Response]</w:t>
            </w:r>
          </w:p>
        </w:tc>
      </w:tr>
    </w:tbl>
    <w:p w14:paraId="3D1135D6" w14:textId="77777777" w:rsidR="007538E8" w:rsidRPr="00E63188" w:rsidRDefault="007538E8"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7538E8" w:rsidRPr="00CF0E4B" w14:paraId="1DBCCB5E" w14:textId="77777777" w:rsidTr="00E92791">
        <w:trPr>
          <w:cantSplit/>
          <w:tblHeader/>
        </w:trPr>
        <w:tc>
          <w:tcPr>
            <w:tcW w:w="4675" w:type="dxa"/>
            <w:shd w:val="clear" w:color="auto" w:fill="E7E6E6" w:themeFill="background2"/>
          </w:tcPr>
          <w:p w14:paraId="584B2EFA" w14:textId="77777777" w:rsidR="007538E8" w:rsidRPr="00CF0E4B" w:rsidRDefault="007538E8" w:rsidP="00CF0E4B">
            <w:pPr>
              <w:pStyle w:val="NoSpacing"/>
              <w:rPr>
                <w:b/>
                <w:bCs/>
              </w:rPr>
            </w:pPr>
            <w:r w:rsidRPr="00CF0E4B">
              <w:rPr>
                <w:b/>
                <w:bCs/>
              </w:rPr>
              <w:t>Prompt</w:t>
            </w:r>
          </w:p>
        </w:tc>
        <w:tc>
          <w:tcPr>
            <w:tcW w:w="4675" w:type="dxa"/>
            <w:shd w:val="clear" w:color="auto" w:fill="E7E6E6" w:themeFill="background2"/>
          </w:tcPr>
          <w:p w14:paraId="57561DA9" w14:textId="77777777" w:rsidR="007538E8" w:rsidRPr="00CF0E4B" w:rsidRDefault="007538E8" w:rsidP="00CF0E4B">
            <w:pPr>
              <w:pStyle w:val="NoSpacing"/>
              <w:rPr>
                <w:b/>
                <w:bCs/>
              </w:rPr>
            </w:pPr>
            <w:r w:rsidRPr="00CF0E4B">
              <w:rPr>
                <w:b/>
                <w:bCs/>
              </w:rPr>
              <w:t>Charter School’s Response</w:t>
            </w:r>
          </w:p>
        </w:tc>
      </w:tr>
      <w:tr w:rsidR="007538E8" w:rsidRPr="00E63188" w14:paraId="7EC00406" w14:textId="77777777" w:rsidTr="00E92791">
        <w:trPr>
          <w:cantSplit/>
          <w:tblHeader/>
        </w:trPr>
        <w:tc>
          <w:tcPr>
            <w:tcW w:w="4675" w:type="dxa"/>
          </w:tcPr>
          <w:p w14:paraId="6ED288FF" w14:textId="77777777" w:rsidR="007538E8" w:rsidRPr="00E63188" w:rsidRDefault="007538E8" w:rsidP="00CF0E4B">
            <w:pPr>
              <w:pStyle w:val="NoSpacing"/>
            </w:pPr>
            <w:r w:rsidRPr="00E63188">
              <w:t>Name of Entity</w:t>
            </w:r>
          </w:p>
        </w:tc>
        <w:tc>
          <w:tcPr>
            <w:tcW w:w="4675" w:type="dxa"/>
          </w:tcPr>
          <w:p w14:paraId="1DDE9327" w14:textId="77777777" w:rsidR="007538E8" w:rsidRPr="00E63188" w:rsidRDefault="007538E8" w:rsidP="00CF0E4B">
            <w:pPr>
              <w:pStyle w:val="NoSpacing"/>
            </w:pPr>
            <w:r w:rsidRPr="003534A9">
              <w:rPr>
                <w:noProof/>
              </w:rPr>
              <w:t>California Safety Company, Inc.</w:t>
            </w:r>
          </w:p>
        </w:tc>
      </w:tr>
      <w:tr w:rsidR="007538E8" w:rsidRPr="00E63188" w14:paraId="7CAB4F9A" w14:textId="77777777" w:rsidTr="00E92791">
        <w:trPr>
          <w:cantSplit/>
          <w:tblHeader/>
        </w:trPr>
        <w:tc>
          <w:tcPr>
            <w:tcW w:w="4675" w:type="dxa"/>
          </w:tcPr>
          <w:p w14:paraId="2767579D" w14:textId="77777777" w:rsidR="007538E8" w:rsidRPr="00E63188" w:rsidRDefault="007538E8" w:rsidP="00CF0E4B">
            <w:pPr>
              <w:pStyle w:val="NoSpacing"/>
            </w:pPr>
            <w:r w:rsidRPr="00E63188">
              <w:t>Amount</w:t>
            </w:r>
          </w:p>
        </w:tc>
        <w:tc>
          <w:tcPr>
            <w:tcW w:w="4675" w:type="dxa"/>
          </w:tcPr>
          <w:p w14:paraId="4298D835" w14:textId="77777777" w:rsidR="007538E8" w:rsidRPr="00E63188" w:rsidRDefault="007538E8" w:rsidP="00CF0E4B">
            <w:pPr>
              <w:pStyle w:val="NoSpacing"/>
            </w:pPr>
            <w:r w:rsidRPr="003534A9">
              <w:rPr>
                <w:noProof/>
              </w:rPr>
              <w:t>$68,809</w:t>
            </w:r>
          </w:p>
        </w:tc>
      </w:tr>
      <w:tr w:rsidR="007538E8" w:rsidRPr="00E63188" w14:paraId="25837CCE" w14:textId="77777777" w:rsidTr="00E92791">
        <w:trPr>
          <w:cantSplit/>
          <w:tblHeader/>
        </w:trPr>
        <w:tc>
          <w:tcPr>
            <w:tcW w:w="4675" w:type="dxa"/>
          </w:tcPr>
          <w:p w14:paraId="5319CBCB" w14:textId="77777777" w:rsidR="007538E8" w:rsidRPr="00E63188" w:rsidRDefault="007538E8" w:rsidP="00CF0E4B">
            <w:pPr>
              <w:pStyle w:val="NoSpacing"/>
            </w:pPr>
            <w:r w:rsidRPr="00E63188">
              <w:t>Purpose/Explanation</w:t>
            </w:r>
          </w:p>
        </w:tc>
        <w:tc>
          <w:tcPr>
            <w:tcW w:w="4675" w:type="dxa"/>
          </w:tcPr>
          <w:p w14:paraId="1FAC0689" w14:textId="77777777" w:rsidR="007538E8" w:rsidRPr="00E63188" w:rsidRDefault="007538E8" w:rsidP="00CF0E4B">
            <w:pPr>
              <w:pStyle w:val="NoSpacing"/>
            </w:pPr>
            <w:r w:rsidRPr="003534A9">
              <w:rPr>
                <w:noProof/>
              </w:rPr>
              <w:t>Security and Alarm System</w:t>
            </w:r>
          </w:p>
        </w:tc>
      </w:tr>
      <w:tr w:rsidR="007538E8" w:rsidRPr="00E63188" w14:paraId="4BB246C1" w14:textId="77777777" w:rsidTr="00E92791">
        <w:trPr>
          <w:cantSplit/>
          <w:tblHeader/>
        </w:trPr>
        <w:tc>
          <w:tcPr>
            <w:tcW w:w="4675" w:type="dxa"/>
          </w:tcPr>
          <w:p w14:paraId="4057A5CE" w14:textId="77777777" w:rsidR="007538E8" w:rsidRPr="00E63188" w:rsidRDefault="007538E8" w:rsidP="00CF0E4B">
            <w:pPr>
              <w:pStyle w:val="NoSpacing"/>
            </w:pPr>
            <w:r w:rsidRPr="00E63188">
              <w:t>Are contracts based on specific services rendered?</w:t>
            </w:r>
          </w:p>
        </w:tc>
        <w:tc>
          <w:tcPr>
            <w:tcW w:w="4675" w:type="dxa"/>
          </w:tcPr>
          <w:p w14:paraId="7D80A7CC" w14:textId="77777777" w:rsidR="007538E8" w:rsidRPr="00E63188" w:rsidRDefault="007538E8" w:rsidP="00CF0E4B">
            <w:pPr>
              <w:pStyle w:val="NoSpacing"/>
            </w:pPr>
            <w:r w:rsidRPr="003534A9">
              <w:rPr>
                <w:noProof/>
              </w:rPr>
              <w:t>Yes</w:t>
            </w:r>
          </w:p>
        </w:tc>
      </w:tr>
      <w:tr w:rsidR="007538E8" w:rsidRPr="00E63188" w14:paraId="6754D19A" w14:textId="77777777" w:rsidTr="00E92791">
        <w:trPr>
          <w:cantSplit/>
          <w:tblHeader/>
        </w:trPr>
        <w:tc>
          <w:tcPr>
            <w:tcW w:w="4675" w:type="dxa"/>
          </w:tcPr>
          <w:p w14:paraId="11512784" w14:textId="77777777" w:rsidR="007538E8" w:rsidRPr="00E63188" w:rsidRDefault="007538E8" w:rsidP="00CF0E4B">
            <w:pPr>
              <w:pStyle w:val="NoSpacing"/>
            </w:pPr>
            <w:r w:rsidRPr="00E63188">
              <w:t>If no, are payments based on amount per ADA or some other percentage?</w:t>
            </w:r>
          </w:p>
        </w:tc>
        <w:tc>
          <w:tcPr>
            <w:tcW w:w="4675" w:type="dxa"/>
          </w:tcPr>
          <w:p w14:paraId="7165BEC7" w14:textId="77777777" w:rsidR="007538E8" w:rsidRPr="00E63188" w:rsidRDefault="007538E8" w:rsidP="00CF0E4B">
            <w:pPr>
              <w:pStyle w:val="NoSpacing"/>
            </w:pPr>
            <w:r w:rsidRPr="003534A9">
              <w:rPr>
                <w:noProof/>
              </w:rPr>
              <w:t>[No Response]</w:t>
            </w:r>
          </w:p>
        </w:tc>
      </w:tr>
    </w:tbl>
    <w:p w14:paraId="3BF9DDC8" w14:textId="77777777" w:rsidR="007538E8" w:rsidRPr="00E63188" w:rsidRDefault="007538E8"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7538E8" w:rsidRPr="00CF0E4B" w14:paraId="789311B5" w14:textId="77777777" w:rsidTr="00E92791">
        <w:trPr>
          <w:cantSplit/>
          <w:tblHeader/>
        </w:trPr>
        <w:tc>
          <w:tcPr>
            <w:tcW w:w="4675" w:type="dxa"/>
            <w:shd w:val="clear" w:color="auto" w:fill="E7E6E6" w:themeFill="background2"/>
          </w:tcPr>
          <w:p w14:paraId="7BBE1D84" w14:textId="77777777" w:rsidR="007538E8" w:rsidRPr="00CF0E4B" w:rsidRDefault="007538E8" w:rsidP="00CF0E4B">
            <w:pPr>
              <w:pStyle w:val="NoSpacing"/>
              <w:rPr>
                <w:b/>
                <w:bCs/>
              </w:rPr>
            </w:pPr>
            <w:r w:rsidRPr="00CF0E4B">
              <w:rPr>
                <w:b/>
                <w:bCs/>
              </w:rPr>
              <w:t>Prompt</w:t>
            </w:r>
          </w:p>
        </w:tc>
        <w:tc>
          <w:tcPr>
            <w:tcW w:w="4675" w:type="dxa"/>
            <w:shd w:val="clear" w:color="auto" w:fill="E7E6E6" w:themeFill="background2"/>
          </w:tcPr>
          <w:p w14:paraId="477F4551" w14:textId="77777777" w:rsidR="007538E8" w:rsidRPr="00CF0E4B" w:rsidRDefault="007538E8" w:rsidP="00CF0E4B">
            <w:pPr>
              <w:pStyle w:val="NoSpacing"/>
              <w:rPr>
                <w:b/>
                <w:bCs/>
              </w:rPr>
            </w:pPr>
            <w:r w:rsidRPr="00CF0E4B">
              <w:rPr>
                <w:b/>
                <w:bCs/>
              </w:rPr>
              <w:t>Charter School’s Response</w:t>
            </w:r>
          </w:p>
        </w:tc>
      </w:tr>
      <w:tr w:rsidR="007538E8" w:rsidRPr="00E63188" w14:paraId="1DF40C42" w14:textId="77777777" w:rsidTr="00E92791">
        <w:trPr>
          <w:cantSplit/>
          <w:tblHeader/>
        </w:trPr>
        <w:tc>
          <w:tcPr>
            <w:tcW w:w="4675" w:type="dxa"/>
          </w:tcPr>
          <w:p w14:paraId="3D1B526D" w14:textId="77777777" w:rsidR="007538E8" w:rsidRPr="00E63188" w:rsidRDefault="007538E8" w:rsidP="00CF0E4B">
            <w:pPr>
              <w:pStyle w:val="NoSpacing"/>
            </w:pPr>
            <w:r w:rsidRPr="00E63188">
              <w:t>Name of Entity</w:t>
            </w:r>
          </w:p>
        </w:tc>
        <w:tc>
          <w:tcPr>
            <w:tcW w:w="4675" w:type="dxa"/>
          </w:tcPr>
          <w:p w14:paraId="5C35FB3C" w14:textId="77777777" w:rsidR="007538E8" w:rsidRPr="00E63188" w:rsidRDefault="007538E8" w:rsidP="00CF0E4B">
            <w:pPr>
              <w:pStyle w:val="NoSpacing"/>
            </w:pPr>
            <w:r w:rsidRPr="003534A9">
              <w:rPr>
                <w:noProof/>
              </w:rPr>
              <w:t>Charter Asset Management</w:t>
            </w:r>
          </w:p>
        </w:tc>
      </w:tr>
      <w:tr w:rsidR="007538E8" w:rsidRPr="00E63188" w14:paraId="24D533FE" w14:textId="77777777" w:rsidTr="00E92791">
        <w:trPr>
          <w:cantSplit/>
          <w:tblHeader/>
        </w:trPr>
        <w:tc>
          <w:tcPr>
            <w:tcW w:w="4675" w:type="dxa"/>
          </w:tcPr>
          <w:p w14:paraId="36870330" w14:textId="77777777" w:rsidR="007538E8" w:rsidRPr="00E63188" w:rsidRDefault="007538E8" w:rsidP="00CF0E4B">
            <w:pPr>
              <w:pStyle w:val="NoSpacing"/>
            </w:pPr>
            <w:r w:rsidRPr="00E63188">
              <w:t>Amount</w:t>
            </w:r>
          </w:p>
        </w:tc>
        <w:tc>
          <w:tcPr>
            <w:tcW w:w="4675" w:type="dxa"/>
          </w:tcPr>
          <w:p w14:paraId="74921FA7" w14:textId="77777777" w:rsidR="007538E8" w:rsidRPr="00E63188" w:rsidRDefault="007538E8" w:rsidP="00CF0E4B">
            <w:pPr>
              <w:pStyle w:val="NoSpacing"/>
            </w:pPr>
            <w:r w:rsidRPr="003534A9">
              <w:rPr>
                <w:noProof/>
              </w:rPr>
              <w:t>$62,619</w:t>
            </w:r>
          </w:p>
        </w:tc>
      </w:tr>
      <w:tr w:rsidR="007538E8" w:rsidRPr="00E63188" w14:paraId="3215D3A4" w14:textId="77777777" w:rsidTr="00E92791">
        <w:trPr>
          <w:cantSplit/>
          <w:tblHeader/>
        </w:trPr>
        <w:tc>
          <w:tcPr>
            <w:tcW w:w="4675" w:type="dxa"/>
          </w:tcPr>
          <w:p w14:paraId="22386786" w14:textId="77777777" w:rsidR="007538E8" w:rsidRPr="00E63188" w:rsidRDefault="007538E8" w:rsidP="00CF0E4B">
            <w:pPr>
              <w:pStyle w:val="NoSpacing"/>
            </w:pPr>
            <w:r w:rsidRPr="00E63188">
              <w:t>Purpose/Explanation</w:t>
            </w:r>
          </w:p>
        </w:tc>
        <w:tc>
          <w:tcPr>
            <w:tcW w:w="4675" w:type="dxa"/>
          </w:tcPr>
          <w:p w14:paraId="68E847C2" w14:textId="77777777" w:rsidR="007538E8" w:rsidRPr="00E63188" w:rsidRDefault="007538E8" w:rsidP="00CF0E4B">
            <w:pPr>
              <w:pStyle w:val="NoSpacing"/>
            </w:pPr>
            <w:r w:rsidRPr="003534A9">
              <w:rPr>
                <w:noProof/>
              </w:rPr>
              <w:t>Loan Costs</w:t>
            </w:r>
          </w:p>
        </w:tc>
      </w:tr>
      <w:tr w:rsidR="007538E8" w:rsidRPr="00E63188" w14:paraId="0A4284D5" w14:textId="77777777" w:rsidTr="00E92791">
        <w:trPr>
          <w:cantSplit/>
          <w:tblHeader/>
        </w:trPr>
        <w:tc>
          <w:tcPr>
            <w:tcW w:w="4675" w:type="dxa"/>
          </w:tcPr>
          <w:p w14:paraId="0A64FF37" w14:textId="77777777" w:rsidR="007538E8" w:rsidRPr="00E63188" w:rsidRDefault="007538E8" w:rsidP="00CF0E4B">
            <w:pPr>
              <w:pStyle w:val="NoSpacing"/>
            </w:pPr>
            <w:r w:rsidRPr="00E63188">
              <w:t>Are contracts based on specific services rendered?</w:t>
            </w:r>
          </w:p>
        </w:tc>
        <w:tc>
          <w:tcPr>
            <w:tcW w:w="4675" w:type="dxa"/>
          </w:tcPr>
          <w:p w14:paraId="5F9FA324" w14:textId="77777777" w:rsidR="007538E8" w:rsidRPr="00E63188" w:rsidRDefault="007538E8" w:rsidP="00CF0E4B">
            <w:pPr>
              <w:pStyle w:val="NoSpacing"/>
            </w:pPr>
            <w:r w:rsidRPr="003534A9">
              <w:rPr>
                <w:noProof/>
              </w:rPr>
              <w:t>Yes</w:t>
            </w:r>
          </w:p>
        </w:tc>
      </w:tr>
      <w:tr w:rsidR="007538E8" w:rsidRPr="00E63188" w14:paraId="3A9C798B" w14:textId="77777777" w:rsidTr="00E92791">
        <w:trPr>
          <w:cantSplit/>
          <w:tblHeader/>
        </w:trPr>
        <w:tc>
          <w:tcPr>
            <w:tcW w:w="4675" w:type="dxa"/>
          </w:tcPr>
          <w:p w14:paraId="34EE904F" w14:textId="77777777" w:rsidR="007538E8" w:rsidRPr="00E63188" w:rsidRDefault="007538E8" w:rsidP="00CF0E4B">
            <w:pPr>
              <w:pStyle w:val="NoSpacing"/>
            </w:pPr>
            <w:r w:rsidRPr="00E63188">
              <w:t>If no, are payments based on amount per ADA or some other percentage?</w:t>
            </w:r>
          </w:p>
        </w:tc>
        <w:tc>
          <w:tcPr>
            <w:tcW w:w="4675" w:type="dxa"/>
          </w:tcPr>
          <w:p w14:paraId="3F22F1A1" w14:textId="77777777" w:rsidR="007538E8" w:rsidRPr="00E63188" w:rsidRDefault="007538E8" w:rsidP="00CF0E4B">
            <w:pPr>
              <w:pStyle w:val="NoSpacing"/>
            </w:pPr>
            <w:r w:rsidRPr="003534A9">
              <w:rPr>
                <w:noProof/>
              </w:rPr>
              <w:t>[No Response]</w:t>
            </w:r>
          </w:p>
        </w:tc>
      </w:tr>
    </w:tbl>
    <w:p w14:paraId="1FEF8AFC" w14:textId="77777777" w:rsidR="007538E8" w:rsidRDefault="007538E8">
      <w:pPr>
        <w:spacing w:after="160" w:line="259" w:lineRule="auto"/>
        <w:rPr>
          <w:b/>
          <w:bCs/>
        </w:rPr>
      </w:pPr>
      <w:r>
        <w:br w:type="page"/>
      </w:r>
    </w:p>
    <w:p w14:paraId="43B3B5F2" w14:textId="77777777" w:rsidR="007538E8" w:rsidRPr="00E63188" w:rsidRDefault="007538E8"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7538E8" w:rsidRPr="00CF0E4B" w14:paraId="593ED6FC" w14:textId="77777777" w:rsidTr="00E92791">
        <w:trPr>
          <w:cantSplit/>
          <w:tblHeader/>
        </w:trPr>
        <w:tc>
          <w:tcPr>
            <w:tcW w:w="4675" w:type="dxa"/>
            <w:shd w:val="clear" w:color="auto" w:fill="E7E6E6" w:themeFill="background2"/>
          </w:tcPr>
          <w:p w14:paraId="6057DAEE" w14:textId="77777777" w:rsidR="007538E8" w:rsidRPr="00CF0E4B" w:rsidRDefault="007538E8" w:rsidP="00CF0E4B">
            <w:pPr>
              <w:pStyle w:val="NoSpacing"/>
              <w:rPr>
                <w:b/>
                <w:bCs/>
              </w:rPr>
            </w:pPr>
            <w:r w:rsidRPr="00CF0E4B">
              <w:rPr>
                <w:b/>
                <w:bCs/>
              </w:rPr>
              <w:t>Prompt</w:t>
            </w:r>
          </w:p>
        </w:tc>
        <w:tc>
          <w:tcPr>
            <w:tcW w:w="4675" w:type="dxa"/>
            <w:shd w:val="clear" w:color="auto" w:fill="E7E6E6" w:themeFill="background2"/>
          </w:tcPr>
          <w:p w14:paraId="2576CA62" w14:textId="77777777" w:rsidR="007538E8" w:rsidRPr="00CF0E4B" w:rsidRDefault="007538E8" w:rsidP="00CF0E4B">
            <w:pPr>
              <w:pStyle w:val="NoSpacing"/>
              <w:rPr>
                <w:b/>
                <w:bCs/>
              </w:rPr>
            </w:pPr>
            <w:r w:rsidRPr="00CF0E4B">
              <w:rPr>
                <w:b/>
                <w:bCs/>
              </w:rPr>
              <w:t>Charter School’s Response</w:t>
            </w:r>
          </w:p>
        </w:tc>
      </w:tr>
      <w:tr w:rsidR="007538E8" w:rsidRPr="00E63188" w14:paraId="12199574" w14:textId="77777777" w:rsidTr="00E92791">
        <w:trPr>
          <w:cantSplit/>
          <w:tblHeader/>
        </w:trPr>
        <w:tc>
          <w:tcPr>
            <w:tcW w:w="4675" w:type="dxa"/>
          </w:tcPr>
          <w:p w14:paraId="5ACA6307" w14:textId="77777777" w:rsidR="007538E8" w:rsidRPr="00E63188" w:rsidRDefault="007538E8" w:rsidP="00CF0E4B">
            <w:pPr>
              <w:pStyle w:val="NoSpacing"/>
            </w:pPr>
            <w:r w:rsidRPr="00E63188">
              <w:t>Name of Entity</w:t>
            </w:r>
          </w:p>
        </w:tc>
        <w:tc>
          <w:tcPr>
            <w:tcW w:w="4675" w:type="dxa"/>
          </w:tcPr>
          <w:p w14:paraId="2145E973" w14:textId="77777777" w:rsidR="007538E8" w:rsidRPr="00E63188" w:rsidRDefault="007538E8" w:rsidP="00CF0E4B">
            <w:pPr>
              <w:pStyle w:val="NoSpacing"/>
            </w:pPr>
            <w:r w:rsidRPr="003534A9">
              <w:rPr>
                <w:noProof/>
              </w:rPr>
              <w:t>Shasta Union High School District</w:t>
            </w:r>
          </w:p>
        </w:tc>
      </w:tr>
      <w:tr w:rsidR="007538E8" w:rsidRPr="00E63188" w14:paraId="1ED7EC31" w14:textId="77777777" w:rsidTr="00E92791">
        <w:trPr>
          <w:cantSplit/>
          <w:tblHeader/>
        </w:trPr>
        <w:tc>
          <w:tcPr>
            <w:tcW w:w="4675" w:type="dxa"/>
          </w:tcPr>
          <w:p w14:paraId="7A875136" w14:textId="77777777" w:rsidR="007538E8" w:rsidRPr="00E63188" w:rsidRDefault="007538E8" w:rsidP="00CF0E4B">
            <w:pPr>
              <w:pStyle w:val="NoSpacing"/>
            </w:pPr>
            <w:r w:rsidRPr="00E63188">
              <w:t>Amount</w:t>
            </w:r>
          </w:p>
        </w:tc>
        <w:tc>
          <w:tcPr>
            <w:tcW w:w="4675" w:type="dxa"/>
          </w:tcPr>
          <w:p w14:paraId="34438F29" w14:textId="77777777" w:rsidR="007538E8" w:rsidRPr="00E63188" w:rsidRDefault="007538E8" w:rsidP="00CF0E4B">
            <w:pPr>
              <w:pStyle w:val="NoSpacing"/>
            </w:pPr>
            <w:r w:rsidRPr="003534A9">
              <w:rPr>
                <w:noProof/>
              </w:rPr>
              <w:t>$61,776</w:t>
            </w:r>
          </w:p>
        </w:tc>
      </w:tr>
      <w:tr w:rsidR="007538E8" w:rsidRPr="00E63188" w14:paraId="3F24A545" w14:textId="77777777" w:rsidTr="00E92791">
        <w:trPr>
          <w:cantSplit/>
          <w:tblHeader/>
        </w:trPr>
        <w:tc>
          <w:tcPr>
            <w:tcW w:w="4675" w:type="dxa"/>
          </w:tcPr>
          <w:p w14:paraId="5C8CD48A" w14:textId="77777777" w:rsidR="007538E8" w:rsidRPr="00E63188" w:rsidRDefault="007538E8" w:rsidP="00CF0E4B">
            <w:pPr>
              <w:pStyle w:val="NoSpacing"/>
            </w:pPr>
            <w:r w:rsidRPr="00E63188">
              <w:t>Purpose/Explanation</w:t>
            </w:r>
          </w:p>
        </w:tc>
        <w:tc>
          <w:tcPr>
            <w:tcW w:w="4675" w:type="dxa"/>
          </w:tcPr>
          <w:p w14:paraId="21C28994" w14:textId="77777777" w:rsidR="007538E8" w:rsidRPr="00E63188" w:rsidRDefault="007538E8" w:rsidP="00CF0E4B">
            <w:pPr>
              <w:pStyle w:val="NoSpacing"/>
            </w:pPr>
            <w:r w:rsidRPr="003534A9">
              <w:rPr>
                <w:noProof/>
              </w:rPr>
              <w:t>IT Services</w:t>
            </w:r>
          </w:p>
        </w:tc>
      </w:tr>
      <w:tr w:rsidR="007538E8" w:rsidRPr="00E63188" w14:paraId="75FED82C" w14:textId="77777777" w:rsidTr="00E92791">
        <w:trPr>
          <w:cantSplit/>
          <w:tblHeader/>
        </w:trPr>
        <w:tc>
          <w:tcPr>
            <w:tcW w:w="4675" w:type="dxa"/>
          </w:tcPr>
          <w:p w14:paraId="7BE50BE0" w14:textId="77777777" w:rsidR="007538E8" w:rsidRPr="00E63188" w:rsidRDefault="007538E8" w:rsidP="00CF0E4B">
            <w:pPr>
              <w:pStyle w:val="NoSpacing"/>
            </w:pPr>
            <w:r w:rsidRPr="00E63188">
              <w:t>Are contracts based on specific services rendered?</w:t>
            </w:r>
          </w:p>
        </w:tc>
        <w:tc>
          <w:tcPr>
            <w:tcW w:w="4675" w:type="dxa"/>
          </w:tcPr>
          <w:p w14:paraId="1D0578FA" w14:textId="77777777" w:rsidR="007538E8" w:rsidRPr="00E63188" w:rsidRDefault="007538E8" w:rsidP="00CF0E4B">
            <w:pPr>
              <w:pStyle w:val="NoSpacing"/>
            </w:pPr>
            <w:r w:rsidRPr="003534A9">
              <w:rPr>
                <w:noProof/>
              </w:rPr>
              <w:t>Yes</w:t>
            </w:r>
          </w:p>
        </w:tc>
      </w:tr>
      <w:tr w:rsidR="007538E8" w:rsidRPr="00E63188" w14:paraId="23A7A209" w14:textId="77777777" w:rsidTr="00E92791">
        <w:trPr>
          <w:cantSplit/>
          <w:tblHeader/>
        </w:trPr>
        <w:tc>
          <w:tcPr>
            <w:tcW w:w="4675" w:type="dxa"/>
          </w:tcPr>
          <w:p w14:paraId="4CB80985" w14:textId="77777777" w:rsidR="007538E8" w:rsidRPr="00E63188" w:rsidRDefault="007538E8" w:rsidP="00CF0E4B">
            <w:pPr>
              <w:pStyle w:val="NoSpacing"/>
            </w:pPr>
            <w:r w:rsidRPr="00E63188">
              <w:t>If no, are payments based on amount per ADA or some other percentage?</w:t>
            </w:r>
          </w:p>
        </w:tc>
        <w:tc>
          <w:tcPr>
            <w:tcW w:w="4675" w:type="dxa"/>
          </w:tcPr>
          <w:p w14:paraId="4B51FEC5" w14:textId="77777777" w:rsidR="007538E8" w:rsidRPr="00E63188" w:rsidRDefault="007538E8" w:rsidP="00CF0E4B">
            <w:pPr>
              <w:pStyle w:val="NoSpacing"/>
            </w:pPr>
            <w:r w:rsidRPr="003534A9">
              <w:rPr>
                <w:noProof/>
              </w:rPr>
              <w:t>[No Response]</w:t>
            </w:r>
          </w:p>
        </w:tc>
      </w:tr>
    </w:tbl>
    <w:p w14:paraId="70FFFE45" w14:textId="77777777" w:rsidR="007538E8" w:rsidRPr="00E63188" w:rsidRDefault="007538E8" w:rsidP="00132402">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7538E8" w:rsidRPr="00CF0E4B" w14:paraId="26795500" w14:textId="77777777" w:rsidTr="00E92791">
        <w:trPr>
          <w:cantSplit/>
          <w:tblHeader/>
        </w:trPr>
        <w:tc>
          <w:tcPr>
            <w:tcW w:w="4675" w:type="dxa"/>
            <w:shd w:val="clear" w:color="auto" w:fill="E7E6E6" w:themeFill="background2"/>
          </w:tcPr>
          <w:p w14:paraId="27CA9674" w14:textId="77777777" w:rsidR="007538E8" w:rsidRPr="00CF0E4B" w:rsidRDefault="007538E8" w:rsidP="00CF0E4B">
            <w:pPr>
              <w:pStyle w:val="NoSpacing"/>
              <w:rPr>
                <w:b/>
                <w:bCs/>
              </w:rPr>
            </w:pPr>
            <w:r w:rsidRPr="00CF0E4B">
              <w:rPr>
                <w:b/>
                <w:bCs/>
              </w:rPr>
              <w:t>Prompt</w:t>
            </w:r>
          </w:p>
        </w:tc>
        <w:tc>
          <w:tcPr>
            <w:tcW w:w="4675" w:type="dxa"/>
            <w:shd w:val="clear" w:color="auto" w:fill="E7E6E6" w:themeFill="background2"/>
          </w:tcPr>
          <w:p w14:paraId="21FA9D82" w14:textId="77777777" w:rsidR="007538E8" w:rsidRPr="00CF0E4B" w:rsidRDefault="007538E8" w:rsidP="00CF0E4B">
            <w:pPr>
              <w:pStyle w:val="NoSpacing"/>
              <w:rPr>
                <w:b/>
                <w:bCs/>
              </w:rPr>
            </w:pPr>
            <w:r w:rsidRPr="00CF0E4B">
              <w:rPr>
                <w:b/>
                <w:bCs/>
              </w:rPr>
              <w:t>Charter School’s Response</w:t>
            </w:r>
          </w:p>
        </w:tc>
      </w:tr>
      <w:tr w:rsidR="007538E8" w:rsidRPr="00E63188" w14:paraId="2CFA7166" w14:textId="77777777" w:rsidTr="00E92791">
        <w:trPr>
          <w:cantSplit/>
          <w:tblHeader/>
        </w:trPr>
        <w:tc>
          <w:tcPr>
            <w:tcW w:w="4675" w:type="dxa"/>
          </w:tcPr>
          <w:p w14:paraId="17BEB380" w14:textId="77777777" w:rsidR="007538E8" w:rsidRPr="00E63188" w:rsidRDefault="007538E8" w:rsidP="00CF0E4B">
            <w:pPr>
              <w:pStyle w:val="NoSpacing"/>
            </w:pPr>
            <w:r w:rsidRPr="00E63188">
              <w:t>Name of Entity</w:t>
            </w:r>
          </w:p>
        </w:tc>
        <w:tc>
          <w:tcPr>
            <w:tcW w:w="4675" w:type="dxa"/>
          </w:tcPr>
          <w:p w14:paraId="09F8E874" w14:textId="77777777" w:rsidR="007538E8" w:rsidRPr="00E63188" w:rsidRDefault="007538E8" w:rsidP="00CF0E4B">
            <w:pPr>
              <w:pStyle w:val="NoSpacing"/>
            </w:pPr>
            <w:r w:rsidRPr="003534A9">
              <w:rPr>
                <w:noProof/>
              </w:rPr>
              <w:t>Alliant Insurance Services Inc.</w:t>
            </w:r>
          </w:p>
        </w:tc>
      </w:tr>
      <w:tr w:rsidR="007538E8" w:rsidRPr="00E63188" w14:paraId="48213537" w14:textId="77777777" w:rsidTr="00E92791">
        <w:trPr>
          <w:cantSplit/>
          <w:tblHeader/>
        </w:trPr>
        <w:tc>
          <w:tcPr>
            <w:tcW w:w="4675" w:type="dxa"/>
          </w:tcPr>
          <w:p w14:paraId="1EDD25EE" w14:textId="77777777" w:rsidR="007538E8" w:rsidRPr="00E63188" w:rsidRDefault="007538E8" w:rsidP="00CF0E4B">
            <w:pPr>
              <w:pStyle w:val="NoSpacing"/>
            </w:pPr>
            <w:r w:rsidRPr="00E63188">
              <w:t>Amount</w:t>
            </w:r>
          </w:p>
        </w:tc>
        <w:tc>
          <w:tcPr>
            <w:tcW w:w="4675" w:type="dxa"/>
          </w:tcPr>
          <w:p w14:paraId="2504E711" w14:textId="77777777" w:rsidR="007538E8" w:rsidRPr="00E63188" w:rsidRDefault="007538E8" w:rsidP="00CF0E4B">
            <w:pPr>
              <w:pStyle w:val="NoSpacing"/>
            </w:pPr>
            <w:r w:rsidRPr="003534A9">
              <w:rPr>
                <w:noProof/>
              </w:rPr>
              <w:t>$55,625</w:t>
            </w:r>
          </w:p>
        </w:tc>
      </w:tr>
      <w:tr w:rsidR="007538E8" w:rsidRPr="00E63188" w14:paraId="74D2B573" w14:textId="77777777" w:rsidTr="00E92791">
        <w:trPr>
          <w:cantSplit/>
          <w:tblHeader/>
        </w:trPr>
        <w:tc>
          <w:tcPr>
            <w:tcW w:w="4675" w:type="dxa"/>
          </w:tcPr>
          <w:p w14:paraId="3D03681B" w14:textId="77777777" w:rsidR="007538E8" w:rsidRPr="00E63188" w:rsidRDefault="007538E8" w:rsidP="00CF0E4B">
            <w:pPr>
              <w:pStyle w:val="NoSpacing"/>
            </w:pPr>
            <w:r w:rsidRPr="00E63188">
              <w:t>Purpose/Explanation</w:t>
            </w:r>
          </w:p>
        </w:tc>
        <w:tc>
          <w:tcPr>
            <w:tcW w:w="4675" w:type="dxa"/>
          </w:tcPr>
          <w:p w14:paraId="46BDA794" w14:textId="77777777" w:rsidR="007538E8" w:rsidRPr="00E63188" w:rsidRDefault="007538E8" w:rsidP="00CF0E4B">
            <w:pPr>
              <w:pStyle w:val="NoSpacing"/>
            </w:pPr>
            <w:r w:rsidRPr="003534A9">
              <w:rPr>
                <w:noProof/>
              </w:rPr>
              <w:t>Insurance</w:t>
            </w:r>
          </w:p>
        </w:tc>
      </w:tr>
      <w:tr w:rsidR="007538E8" w:rsidRPr="00E63188" w14:paraId="30E8B855" w14:textId="77777777" w:rsidTr="00E92791">
        <w:trPr>
          <w:cantSplit/>
          <w:tblHeader/>
        </w:trPr>
        <w:tc>
          <w:tcPr>
            <w:tcW w:w="4675" w:type="dxa"/>
          </w:tcPr>
          <w:p w14:paraId="5287F111" w14:textId="77777777" w:rsidR="007538E8" w:rsidRPr="00E63188" w:rsidRDefault="007538E8" w:rsidP="00CF0E4B">
            <w:pPr>
              <w:pStyle w:val="NoSpacing"/>
            </w:pPr>
            <w:r w:rsidRPr="00E63188">
              <w:t>Are contracts based on specific services rendered?</w:t>
            </w:r>
          </w:p>
        </w:tc>
        <w:tc>
          <w:tcPr>
            <w:tcW w:w="4675" w:type="dxa"/>
          </w:tcPr>
          <w:p w14:paraId="4437EF6B" w14:textId="77777777" w:rsidR="007538E8" w:rsidRPr="00E63188" w:rsidRDefault="007538E8" w:rsidP="00CF0E4B">
            <w:pPr>
              <w:pStyle w:val="NoSpacing"/>
            </w:pPr>
            <w:r w:rsidRPr="003534A9">
              <w:rPr>
                <w:noProof/>
              </w:rPr>
              <w:t>Yes</w:t>
            </w:r>
          </w:p>
        </w:tc>
      </w:tr>
      <w:tr w:rsidR="007538E8" w:rsidRPr="00E63188" w14:paraId="591FEF40" w14:textId="77777777" w:rsidTr="00E92791">
        <w:trPr>
          <w:cantSplit/>
          <w:tblHeader/>
        </w:trPr>
        <w:tc>
          <w:tcPr>
            <w:tcW w:w="4675" w:type="dxa"/>
          </w:tcPr>
          <w:p w14:paraId="6AF47443" w14:textId="77777777" w:rsidR="007538E8" w:rsidRPr="00E63188" w:rsidRDefault="007538E8" w:rsidP="00CF0E4B">
            <w:pPr>
              <w:pStyle w:val="NoSpacing"/>
            </w:pPr>
            <w:r w:rsidRPr="00E63188">
              <w:t>If no, are payments based on amount per ADA or some other percentage?</w:t>
            </w:r>
          </w:p>
        </w:tc>
        <w:tc>
          <w:tcPr>
            <w:tcW w:w="4675" w:type="dxa"/>
          </w:tcPr>
          <w:p w14:paraId="3F1D10F2" w14:textId="77777777" w:rsidR="007538E8" w:rsidRPr="00E63188" w:rsidRDefault="007538E8" w:rsidP="00CF0E4B">
            <w:pPr>
              <w:pStyle w:val="NoSpacing"/>
            </w:pPr>
            <w:r w:rsidRPr="003534A9">
              <w:rPr>
                <w:noProof/>
              </w:rPr>
              <w:t>[No Response]</w:t>
            </w:r>
          </w:p>
        </w:tc>
      </w:tr>
    </w:tbl>
    <w:p w14:paraId="392A5433" w14:textId="77777777" w:rsidR="007538E8" w:rsidRPr="00E63188" w:rsidRDefault="007538E8" w:rsidP="00132402">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7538E8" w:rsidRPr="00CF0E4B" w14:paraId="713EE3A4" w14:textId="77777777" w:rsidTr="00E92791">
        <w:trPr>
          <w:cantSplit/>
          <w:tblHeader/>
        </w:trPr>
        <w:tc>
          <w:tcPr>
            <w:tcW w:w="4675" w:type="dxa"/>
            <w:shd w:val="clear" w:color="auto" w:fill="E7E6E6" w:themeFill="background2"/>
          </w:tcPr>
          <w:p w14:paraId="27ECFC39" w14:textId="77777777" w:rsidR="007538E8" w:rsidRPr="00CF0E4B" w:rsidRDefault="007538E8" w:rsidP="00CF0E4B">
            <w:pPr>
              <w:pStyle w:val="NoSpacing"/>
              <w:rPr>
                <w:b/>
                <w:bCs/>
              </w:rPr>
            </w:pPr>
            <w:r w:rsidRPr="00CF0E4B">
              <w:rPr>
                <w:b/>
                <w:bCs/>
              </w:rPr>
              <w:t>Prompt</w:t>
            </w:r>
          </w:p>
        </w:tc>
        <w:tc>
          <w:tcPr>
            <w:tcW w:w="4675" w:type="dxa"/>
            <w:shd w:val="clear" w:color="auto" w:fill="E7E6E6" w:themeFill="background2"/>
          </w:tcPr>
          <w:p w14:paraId="4994EC6D" w14:textId="77777777" w:rsidR="007538E8" w:rsidRPr="00CF0E4B" w:rsidRDefault="007538E8" w:rsidP="00CF0E4B">
            <w:pPr>
              <w:pStyle w:val="NoSpacing"/>
              <w:rPr>
                <w:b/>
                <w:bCs/>
              </w:rPr>
            </w:pPr>
            <w:r w:rsidRPr="00CF0E4B">
              <w:rPr>
                <w:b/>
                <w:bCs/>
              </w:rPr>
              <w:t>Charter School’s Response</w:t>
            </w:r>
          </w:p>
        </w:tc>
      </w:tr>
      <w:tr w:rsidR="007538E8" w:rsidRPr="00E63188" w14:paraId="2AAC7F71" w14:textId="77777777" w:rsidTr="00E92791">
        <w:trPr>
          <w:cantSplit/>
          <w:tblHeader/>
        </w:trPr>
        <w:tc>
          <w:tcPr>
            <w:tcW w:w="4675" w:type="dxa"/>
          </w:tcPr>
          <w:p w14:paraId="14B006D0" w14:textId="77777777" w:rsidR="007538E8" w:rsidRPr="00E63188" w:rsidRDefault="007538E8" w:rsidP="00CF0E4B">
            <w:pPr>
              <w:pStyle w:val="NoSpacing"/>
            </w:pPr>
            <w:r w:rsidRPr="00E63188">
              <w:t>Name of Entity</w:t>
            </w:r>
          </w:p>
        </w:tc>
        <w:tc>
          <w:tcPr>
            <w:tcW w:w="4675" w:type="dxa"/>
          </w:tcPr>
          <w:p w14:paraId="40021355" w14:textId="77777777" w:rsidR="007538E8" w:rsidRPr="00E63188" w:rsidRDefault="007538E8" w:rsidP="00CF0E4B">
            <w:pPr>
              <w:pStyle w:val="NoSpacing"/>
            </w:pPr>
            <w:r w:rsidRPr="003534A9">
              <w:rPr>
                <w:noProof/>
              </w:rPr>
              <w:t>Mountain Valley Holdings</w:t>
            </w:r>
          </w:p>
        </w:tc>
      </w:tr>
      <w:tr w:rsidR="007538E8" w:rsidRPr="00E63188" w14:paraId="7846A4DB" w14:textId="77777777" w:rsidTr="00E92791">
        <w:trPr>
          <w:cantSplit/>
          <w:tblHeader/>
        </w:trPr>
        <w:tc>
          <w:tcPr>
            <w:tcW w:w="4675" w:type="dxa"/>
          </w:tcPr>
          <w:p w14:paraId="36A1EA8B" w14:textId="77777777" w:rsidR="007538E8" w:rsidRPr="00E63188" w:rsidRDefault="007538E8" w:rsidP="00CF0E4B">
            <w:pPr>
              <w:pStyle w:val="NoSpacing"/>
            </w:pPr>
            <w:r w:rsidRPr="00E63188">
              <w:t>Amount</w:t>
            </w:r>
          </w:p>
        </w:tc>
        <w:tc>
          <w:tcPr>
            <w:tcW w:w="4675" w:type="dxa"/>
          </w:tcPr>
          <w:p w14:paraId="7CAF9DD3" w14:textId="77777777" w:rsidR="007538E8" w:rsidRPr="00E63188" w:rsidRDefault="007538E8" w:rsidP="00CF0E4B">
            <w:pPr>
              <w:pStyle w:val="NoSpacing"/>
            </w:pPr>
            <w:r w:rsidRPr="003534A9">
              <w:rPr>
                <w:noProof/>
              </w:rPr>
              <w:t>$54,000</w:t>
            </w:r>
          </w:p>
        </w:tc>
      </w:tr>
      <w:tr w:rsidR="007538E8" w:rsidRPr="00E63188" w14:paraId="6A8F5C87" w14:textId="77777777" w:rsidTr="00E92791">
        <w:trPr>
          <w:cantSplit/>
          <w:tblHeader/>
        </w:trPr>
        <w:tc>
          <w:tcPr>
            <w:tcW w:w="4675" w:type="dxa"/>
          </w:tcPr>
          <w:p w14:paraId="492F537A" w14:textId="77777777" w:rsidR="007538E8" w:rsidRPr="00E63188" w:rsidRDefault="007538E8" w:rsidP="00CF0E4B">
            <w:pPr>
              <w:pStyle w:val="NoSpacing"/>
            </w:pPr>
            <w:r w:rsidRPr="00E63188">
              <w:t>Purpose/Explanation</w:t>
            </w:r>
          </w:p>
        </w:tc>
        <w:tc>
          <w:tcPr>
            <w:tcW w:w="4675" w:type="dxa"/>
          </w:tcPr>
          <w:p w14:paraId="37A25B25" w14:textId="77777777" w:rsidR="007538E8" w:rsidRPr="00E63188" w:rsidRDefault="007538E8" w:rsidP="00CF0E4B">
            <w:pPr>
              <w:pStyle w:val="NoSpacing"/>
            </w:pPr>
            <w:r w:rsidRPr="003534A9">
              <w:rPr>
                <w:noProof/>
              </w:rPr>
              <w:t>Lease of Storage Facility</w:t>
            </w:r>
          </w:p>
        </w:tc>
      </w:tr>
      <w:tr w:rsidR="007538E8" w:rsidRPr="00E63188" w14:paraId="1FAB70BB" w14:textId="77777777" w:rsidTr="00E92791">
        <w:trPr>
          <w:cantSplit/>
          <w:tblHeader/>
        </w:trPr>
        <w:tc>
          <w:tcPr>
            <w:tcW w:w="4675" w:type="dxa"/>
          </w:tcPr>
          <w:p w14:paraId="18DD88D4" w14:textId="77777777" w:rsidR="007538E8" w:rsidRPr="00E63188" w:rsidRDefault="007538E8" w:rsidP="00CF0E4B">
            <w:pPr>
              <w:pStyle w:val="NoSpacing"/>
            </w:pPr>
            <w:r w:rsidRPr="00E63188">
              <w:t>Are contracts based on specific services rendered?</w:t>
            </w:r>
          </w:p>
        </w:tc>
        <w:tc>
          <w:tcPr>
            <w:tcW w:w="4675" w:type="dxa"/>
          </w:tcPr>
          <w:p w14:paraId="05D6E212" w14:textId="77777777" w:rsidR="007538E8" w:rsidRPr="00E63188" w:rsidRDefault="007538E8" w:rsidP="00CF0E4B">
            <w:pPr>
              <w:pStyle w:val="NoSpacing"/>
            </w:pPr>
            <w:r w:rsidRPr="003534A9">
              <w:rPr>
                <w:noProof/>
              </w:rPr>
              <w:t>Yes</w:t>
            </w:r>
          </w:p>
        </w:tc>
      </w:tr>
      <w:tr w:rsidR="007538E8" w:rsidRPr="00E63188" w14:paraId="0305F251" w14:textId="77777777" w:rsidTr="00E92791">
        <w:trPr>
          <w:cantSplit/>
          <w:tblHeader/>
        </w:trPr>
        <w:tc>
          <w:tcPr>
            <w:tcW w:w="4675" w:type="dxa"/>
          </w:tcPr>
          <w:p w14:paraId="0F108583" w14:textId="77777777" w:rsidR="007538E8" w:rsidRPr="00E63188" w:rsidRDefault="007538E8" w:rsidP="00CF0E4B">
            <w:pPr>
              <w:pStyle w:val="NoSpacing"/>
            </w:pPr>
            <w:r w:rsidRPr="00E63188">
              <w:t>If no, are payments based on amount per ADA or some other percentage?</w:t>
            </w:r>
          </w:p>
        </w:tc>
        <w:tc>
          <w:tcPr>
            <w:tcW w:w="4675" w:type="dxa"/>
          </w:tcPr>
          <w:p w14:paraId="07DEA253" w14:textId="77777777" w:rsidR="007538E8" w:rsidRPr="00E63188" w:rsidRDefault="007538E8" w:rsidP="00CF0E4B">
            <w:pPr>
              <w:pStyle w:val="NoSpacing"/>
            </w:pPr>
            <w:r w:rsidRPr="003534A9">
              <w:rPr>
                <w:noProof/>
              </w:rPr>
              <w:t>[No Response]</w:t>
            </w:r>
          </w:p>
        </w:tc>
      </w:tr>
    </w:tbl>
    <w:p w14:paraId="162DCEB1" w14:textId="77777777" w:rsidR="007538E8" w:rsidRDefault="007538E8">
      <w:pPr>
        <w:spacing w:after="160" w:line="259" w:lineRule="auto"/>
        <w:rPr>
          <w:b/>
          <w:bCs/>
        </w:rPr>
      </w:pPr>
      <w:r>
        <w:br w:type="page"/>
      </w:r>
    </w:p>
    <w:p w14:paraId="4D03B44D" w14:textId="77777777" w:rsidR="007538E8" w:rsidRPr="00E63188" w:rsidRDefault="007538E8" w:rsidP="00B4208F">
      <w:pPr>
        <w:pStyle w:val="Heading4"/>
      </w:pPr>
      <w:r>
        <w:lastRenderedPageBreak/>
        <w:t xml:space="preserve">C. </w:t>
      </w:r>
      <w:r w:rsidRPr="00E63188">
        <w:t>Current Governing Board Information</w:t>
      </w:r>
    </w:p>
    <w:p w14:paraId="2228CA83" w14:textId="77777777" w:rsidR="007538E8" w:rsidRPr="00E63188" w:rsidRDefault="007538E8"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538E8" w:rsidRPr="00CF0E4B" w14:paraId="443EE9F6" w14:textId="77777777" w:rsidTr="008B3683">
        <w:trPr>
          <w:cantSplit/>
          <w:tblHeader/>
        </w:trPr>
        <w:tc>
          <w:tcPr>
            <w:tcW w:w="4675" w:type="dxa"/>
            <w:shd w:val="clear" w:color="auto" w:fill="E7E6E6" w:themeFill="background2"/>
          </w:tcPr>
          <w:p w14:paraId="11EDC395" w14:textId="77777777" w:rsidR="007538E8" w:rsidRPr="00CF0E4B" w:rsidRDefault="007538E8" w:rsidP="008B3683">
            <w:pPr>
              <w:pStyle w:val="NoSpacing"/>
              <w:rPr>
                <w:b/>
                <w:bCs/>
              </w:rPr>
            </w:pPr>
            <w:r w:rsidRPr="00CF0E4B">
              <w:rPr>
                <w:b/>
                <w:bCs/>
              </w:rPr>
              <w:t>Prompt</w:t>
            </w:r>
          </w:p>
        </w:tc>
        <w:tc>
          <w:tcPr>
            <w:tcW w:w="4675" w:type="dxa"/>
            <w:shd w:val="clear" w:color="auto" w:fill="E7E6E6" w:themeFill="background2"/>
          </w:tcPr>
          <w:p w14:paraId="6974E33F" w14:textId="77777777" w:rsidR="007538E8" w:rsidRPr="00CF0E4B" w:rsidRDefault="007538E8" w:rsidP="008B3683">
            <w:pPr>
              <w:pStyle w:val="NoSpacing"/>
              <w:rPr>
                <w:b/>
                <w:bCs/>
              </w:rPr>
            </w:pPr>
            <w:r w:rsidRPr="00CF0E4B">
              <w:rPr>
                <w:b/>
                <w:bCs/>
              </w:rPr>
              <w:t>Charter School’s Response</w:t>
            </w:r>
          </w:p>
        </w:tc>
      </w:tr>
      <w:tr w:rsidR="007538E8" w:rsidRPr="00E63188" w14:paraId="0222911F" w14:textId="77777777" w:rsidTr="008B3683">
        <w:trPr>
          <w:cantSplit/>
          <w:tblHeader/>
        </w:trPr>
        <w:tc>
          <w:tcPr>
            <w:tcW w:w="4675" w:type="dxa"/>
          </w:tcPr>
          <w:p w14:paraId="3CA268CB" w14:textId="77777777" w:rsidR="007538E8" w:rsidRPr="006A4DC7" w:rsidRDefault="007538E8" w:rsidP="008B3683">
            <w:pPr>
              <w:pStyle w:val="NoSpacing"/>
            </w:pPr>
            <w:r w:rsidRPr="006A4DC7">
              <w:t>Number of board members</w:t>
            </w:r>
          </w:p>
        </w:tc>
        <w:tc>
          <w:tcPr>
            <w:tcW w:w="4675" w:type="dxa"/>
          </w:tcPr>
          <w:p w14:paraId="3D9B1933" w14:textId="77777777" w:rsidR="007538E8" w:rsidRPr="00E63188" w:rsidRDefault="007538E8" w:rsidP="008B3683">
            <w:pPr>
              <w:pStyle w:val="NoSpacing"/>
            </w:pPr>
            <w:r w:rsidRPr="003534A9">
              <w:rPr>
                <w:noProof/>
              </w:rPr>
              <w:t>4</w:t>
            </w:r>
          </w:p>
        </w:tc>
      </w:tr>
    </w:tbl>
    <w:p w14:paraId="032612B4" w14:textId="77777777" w:rsidR="007538E8" w:rsidRPr="00E63188" w:rsidRDefault="007538E8" w:rsidP="00B4208F">
      <w:pPr>
        <w:pStyle w:val="Heading5"/>
      </w:pPr>
      <w:r w:rsidRPr="00E63188">
        <w:t>List of Board Members</w:t>
      </w:r>
    </w:p>
    <w:p w14:paraId="66A83EF5" w14:textId="77777777" w:rsidR="007538E8" w:rsidRPr="00E63188" w:rsidRDefault="007538E8"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7538E8" w:rsidRPr="004732C7" w14:paraId="7F0B9FAC" w14:textId="77777777" w:rsidTr="00E92791">
        <w:trPr>
          <w:cantSplit/>
          <w:tblHeader/>
        </w:trPr>
        <w:tc>
          <w:tcPr>
            <w:tcW w:w="4675" w:type="dxa"/>
            <w:shd w:val="clear" w:color="auto" w:fill="E7E6E6" w:themeFill="background2"/>
          </w:tcPr>
          <w:p w14:paraId="5F843D5A" w14:textId="77777777" w:rsidR="007538E8" w:rsidRPr="004732C7" w:rsidRDefault="007538E8" w:rsidP="004732C7">
            <w:pPr>
              <w:pStyle w:val="NoSpacing"/>
              <w:rPr>
                <w:b/>
                <w:bCs/>
              </w:rPr>
            </w:pPr>
            <w:r w:rsidRPr="004732C7">
              <w:rPr>
                <w:b/>
                <w:bCs/>
              </w:rPr>
              <w:t>Prompt</w:t>
            </w:r>
          </w:p>
        </w:tc>
        <w:tc>
          <w:tcPr>
            <w:tcW w:w="4675" w:type="dxa"/>
            <w:shd w:val="clear" w:color="auto" w:fill="E7E6E6" w:themeFill="background2"/>
          </w:tcPr>
          <w:p w14:paraId="6F327DA9" w14:textId="77777777" w:rsidR="007538E8" w:rsidRPr="004732C7" w:rsidRDefault="007538E8" w:rsidP="004732C7">
            <w:pPr>
              <w:pStyle w:val="NoSpacing"/>
              <w:rPr>
                <w:b/>
                <w:bCs/>
              </w:rPr>
            </w:pPr>
            <w:r w:rsidRPr="004732C7">
              <w:rPr>
                <w:b/>
                <w:bCs/>
              </w:rPr>
              <w:t>Charter School’s Response</w:t>
            </w:r>
          </w:p>
        </w:tc>
      </w:tr>
      <w:tr w:rsidR="007538E8" w:rsidRPr="00E63188" w14:paraId="1012CE29" w14:textId="77777777" w:rsidTr="00234EDA">
        <w:trPr>
          <w:cantSplit/>
          <w:tblHeader/>
        </w:trPr>
        <w:tc>
          <w:tcPr>
            <w:tcW w:w="4675" w:type="dxa"/>
          </w:tcPr>
          <w:p w14:paraId="7BF97D3F" w14:textId="77777777" w:rsidR="007538E8" w:rsidRPr="00E63188" w:rsidRDefault="007538E8" w:rsidP="004732C7">
            <w:pPr>
              <w:pStyle w:val="NoSpacing"/>
            </w:pPr>
            <w:r w:rsidRPr="00E63188">
              <w:t>First Name of Board Member</w:t>
            </w:r>
          </w:p>
        </w:tc>
        <w:tc>
          <w:tcPr>
            <w:tcW w:w="4675" w:type="dxa"/>
          </w:tcPr>
          <w:p w14:paraId="2D46CC27" w14:textId="77777777" w:rsidR="007538E8" w:rsidRPr="00E63188" w:rsidRDefault="007538E8" w:rsidP="004732C7">
            <w:pPr>
              <w:pStyle w:val="NoSpacing"/>
            </w:pPr>
            <w:r w:rsidRPr="003534A9">
              <w:rPr>
                <w:noProof/>
              </w:rPr>
              <w:t>Patrick</w:t>
            </w:r>
          </w:p>
        </w:tc>
      </w:tr>
      <w:tr w:rsidR="007538E8" w:rsidRPr="00E63188" w14:paraId="41BB720C" w14:textId="77777777" w:rsidTr="00234EDA">
        <w:trPr>
          <w:cantSplit/>
          <w:tblHeader/>
        </w:trPr>
        <w:tc>
          <w:tcPr>
            <w:tcW w:w="4675" w:type="dxa"/>
          </w:tcPr>
          <w:p w14:paraId="3C7BB424" w14:textId="77777777" w:rsidR="007538E8" w:rsidRPr="00E63188" w:rsidRDefault="007538E8" w:rsidP="004732C7">
            <w:pPr>
              <w:pStyle w:val="NoSpacing"/>
            </w:pPr>
            <w:r w:rsidRPr="00E63188">
              <w:t>Last Name of Board Member</w:t>
            </w:r>
          </w:p>
        </w:tc>
        <w:tc>
          <w:tcPr>
            <w:tcW w:w="4675" w:type="dxa"/>
          </w:tcPr>
          <w:p w14:paraId="70BA9A39" w14:textId="77777777" w:rsidR="007538E8" w:rsidRPr="00E63188" w:rsidRDefault="007538E8" w:rsidP="004732C7">
            <w:pPr>
              <w:pStyle w:val="NoSpacing"/>
            </w:pPr>
            <w:r w:rsidRPr="003534A9">
              <w:rPr>
                <w:noProof/>
              </w:rPr>
              <w:t>Keener</w:t>
            </w:r>
          </w:p>
        </w:tc>
      </w:tr>
      <w:tr w:rsidR="007538E8" w:rsidRPr="00E63188" w14:paraId="76CB1A87" w14:textId="77777777" w:rsidTr="00234EDA">
        <w:trPr>
          <w:cantSplit/>
          <w:tblHeader/>
        </w:trPr>
        <w:tc>
          <w:tcPr>
            <w:tcW w:w="4675" w:type="dxa"/>
          </w:tcPr>
          <w:p w14:paraId="4F12FB38" w14:textId="77777777" w:rsidR="007538E8" w:rsidRPr="00E63188" w:rsidRDefault="007538E8" w:rsidP="004732C7">
            <w:pPr>
              <w:pStyle w:val="NoSpacing"/>
            </w:pPr>
            <w:r w:rsidRPr="00E63188">
              <w:t>Title of Board Member</w:t>
            </w:r>
          </w:p>
        </w:tc>
        <w:tc>
          <w:tcPr>
            <w:tcW w:w="4675" w:type="dxa"/>
          </w:tcPr>
          <w:p w14:paraId="263C6A6A" w14:textId="77777777" w:rsidR="007538E8" w:rsidRPr="00E63188" w:rsidRDefault="007538E8" w:rsidP="004732C7">
            <w:pPr>
              <w:pStyle w:val="NoSpacing"/>
            </w:pPr>
            <w:r w:rsidRPr="003534A9">
              <w:rPr>
                <w:noProof/>
              </w:rPr>
              <w:t>President</w:t>
            </w:r>
          </w:p>
        </w:tc>
      </w:tr>
      <w:tr w:rsidR="007538E8" w:rsidRPr="00E63188" w14:paraId="57B83A6A" w14:textId="77777777" w:rsidTr="00E92791">
        <w:trPr>
          <w:cantSplit/>
          <w:tblHeader/>
        </w:trPr>
        <w:tc>
          <w:tcPr>
            <w:tcW w:w="4675" w:type="dxa"/>
          </w:tcPr>
          <w:p w14:paraId="68C5ABD2" w14:textId="77777777" w:rsidR="007538E8" w:rsidRPr="00E63188" w:rsidRDefault="007538E8" w:rsidP="004732C7">
            <w:pPr>
              <w:pStyle w:val="NoSpacing"/>
            </w:pPr>
            <w:r w:rsidRPr="00E63188">
              <w:t>Board Member Type</w:t>
            </w:r>
          </w:p>
        </w:tc>
        <w:tc>
          <w:tcPr>
            <w:tcW w:w="4675" w:type="dxa"/>
          </w:tcPr>
          <w:p w14:paraId="025D7E05" w14:textId="77777777" w:rsidR="007538E8" w:rsidRPr="00E63188" w:rsidRDefault="007538E8" w:rsidP="004732C7">
            <w:pPr>
              <w:pStyle w:val="NoSpacing"/>
            </w:pPr>
            <w:r w:rsidRPr="003534A9">
              <w:rPr>
                <w:noProof/>
              </w:rPr>
              <w:t>Community Member</w:t>
            </w:r>
          </w:p>
        </w:tc>
      </w:tr>
      <w:tr w:rsidR="007538E8" w:rsidRPr="00E63188" w14:paraId="6B451D67" w14:textId="77777777" w:rsidTr="00E92791">
        <w:trPr>
          <w:cantSplit/>
          <w:tblHeader/>
        </w:trPr>
        <w:tc>
          <w:tcPr>
            <w:tcW w:w="4675" w:type="dxa"/>
          </w:tcPr>
          <w:p w14:paraId="51A5E1FB" w14:textId="77777777" w:rsidR="007538E8" w:rsidRPr="00E63188" w:rsidRDefault="007538E8" w:rsidP="004732C7">
            <w:pPr>
              <w:pStyle w:val="NoSpacing"/>
            </w:pPr>
            <w:r w:rsidRPr="00E63188">
              <w:t>How was this member selected?</w:t>
            </w:r>
          </w:p>
        </w:tc>
        <w:tc>
          <w:tcPr>
            <w:tcW w:w="4675" w:type="dxa"/>
          </w:tcPr>
          <w:p w14:paraId="63DB331F" w14:textId="77777777" w:rsidR="007538E8" w:rsidRPr="00E63188" w:rsidRDefault="007538E8" w:rsidP="004732C7">
            <w:pPr>
              <w:pStyle w:val="NoSpacing"/>
            </w:pPr>
            <w:r w:rsidRPr="003534A9">
              <w:rPr>
                <w:noProof/>
              </w:rPr>
              <w:t>Election</w:t>
            </w:r>
          </w:p>
        </w:tc>
      </w:tr>
      <w:tr w:rsidR="007538E8" w:rsidRPr="00E63188" w14:paraId="1C70F90B" w14:textId="77777777" w:rsidTr="00E92791">
        <w:trPr>
          <w:cantSplit/>
          <w:tblHeader/>
        </w:trPr>
        <w:tc>
          <w:tcPr>
            <w:tcW w:w="4675" w:type="dxa"/>
          </w:tcPr>
          <w:p w14:paraId="5585DCE5" w14:textId="77777777" w:rsidR="007538E8" w:rsidRPr="00E63188" w:rsidRDefault="007538E8" w:rsidP="004732C7">
            <w:pPr>
              <w:pStyle w:val="NoSpacing"/>
            </w:pPr>
            <w:r w:rsidRPr="00E63188">
              <w:t>Is this board member affiliated in any way with any of the reportable entities listed in the Entity and Contract Information section?</w:t>
            </w:r>
          </w:p>
        </w:tc>
        <w:tc>
          <w:tcPr>
            <w:tcW w:w="4675" w:type="dxa"/>
          </w:tcPr>
          <w:p w14:paraId="0B782D5D" w14:textId="77777777" w:rsidR="007538E8" w:rsidRPr="00E63188" w:rsidRDefault="007538E8" w:rsidP="004732C7">
            <w:pPr>
              <w:pStyle w:val="NoSpacing"/>
            </w:pPr>
            <w:r w:rsidRPr="003534A9">
              <w:rPr>
                <w:noProof/>
              </w:rPr>
              <w:t>No</w:t>
            </w:r>
          </w:p>
        </w:tc>
      </w:tr>
      <w:tr w:rsidR="007538E8" w:rsidRPr="00E63188" w14:paraId="2ADE0831" w14:textId="77777777" w:rsidTr="00E92791">
        <w:trPr>
          <w:cantSplit/>
          <w:tblHeader/>
        </w:trPr>
        <w:tc>
          <w:tcPr>
            <w:tcW w:w="4675" w:type="dxa"/>
          </w:tcPr>
          <w:p w14:paraId="350ECD93" w14:textId="77777777" w:rsidR="007538E8" w:rsidRPr="00E63188" w:rsidRDefault="007538E8" w:rsidP="004732C7">
            <w:pPr>
              <w:pStyle w:val="NoSpacing"/>
            </w:pPr>
            <w:r w:rsidRPr="00E63188">
              <w:t>If so, explain the nature of the affiliation.</w:t>
            </w:r>
          </w:p>
        </w:tc>
        <w:tc>
          <w:tcPr>
            <w:tcW w:w="4675" w:type="dxa"/>
          </w:tcPr>
          <w:p w14:paraId="13F14B2F" w14:textId="77777777" w:rsidR="007538E8" w:rsidRPr="00E63188" w:rsidRDefault="007538E8" w:rsidP="004732C7">
            <w:pPr>
              <w:pStyle w:val="NoSpacing"/>
            </w:pPr>
            <w:r w:rsidRPr="003534A9">
              <w:rPr>
                <w:noProof/>
              </w:rPr>
              <w:t>[No Response]</w:t>
            </w:r>
          </w:p>
        </w:tc>
      </w:tr>
      <w:tr w:rsidR="007538E8" w:rsidRPr="00E63188" w14:paraId="0624D427" w14:textId="77777777" w:rsidTr="00E92791">
        <w:trPr>
          <w:cantSplit/>
          <w:tblHeader/>
        </w:trPr>
        <w:tc>
          <w:tcPr>
            <w:tcW w:w="4675" w:type="dxa"/>
          </w:tcPr>
          <w:p w14:paraId="22ED0988" w14:textId="77777777" w:rsidR="007538E8" w:rsidRPr="00E63188" w:rsidRDefault="007538E8" w:rsidP="004732C7">
            <w:pPr>
              <w:pStyle w:val="NoSpacing"/>
            </w:pPr>
            <w:r w:rsidRPr="00E63188">
              <w:t>Board Member Term (MM/YYYY to MM/YYYY)</w:t>
            </w:r>
          </w:p>
        </w:tc>
        <w:tc>
          <w:tcPr>
            <w:tcW w:w="4675" w:type="dxa"/>
          </w:tcPr>
          <w:p w14:paraId="7A93760D" w14:textId="77777777" w:rsidR="007538E8" w:rsidRPr="00E63188" w:rsidRDefault="007538E8" w:rsidP="004732C7">
            <w:pPr>
              <w:pStyle w:val="NoSpacing"/>
            </w:pPr>
            <w:r w:rsidRPr="003534A9">
              <w:rPr>
                <w:noProof/>
              </w:rPr>
              <w:t>07/2023 to 06/2027</w:t>
            </w:r>
          </w:p>
        </w:tc>
      </w:tr>
    </w:tbl>
    <w:p w14:paraId="4DEB805C" w14:textId="77777777" w:rsidR="007538E8" w:rsidRDefault="007538E8">
      <w:pPr>
        <w:spacing w:after="160" w:line="259" w:lineRule="auto"/>
        <w:rPr>
          <w:i/>
          <w:iCs/>
          <w:szCs w:val="18"/>
        </w:rPr>
      </w:pPr>
      <w:r>
        <w:br w:type="page"/>
      </w:r>
    </w:p>
    <w:p w14:paraId="5EA818FF" w14:textId="77777777" w:rsidR="007538E8" w:rsidRPr="00E63188" w:rsidRDefault="007538E8"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7538E8" w:rsidRPr="004732C7" w14:paraId="7B645820" w14:textId="77777777" w:rsidTr="00E92791">
        <w:trPr>
          <w:cantSplit/>
          <w:tblHeader/>
        </w:trPr>
        <w:tc>
          <w:tcPr>
            <w:tcW w:w="4675" w:type="dxa"/>
            <w:shd w:val="clear" w:color="auto" w:fill="E7E6E6" w:themeFill="background2"/>
          </w:tcPr>
          <w:p w14:paraId="71D3C4BA" w14:textId="77777777" w:rsidR="007538E8" w:rsidRPr="004732C7" w:rsidRDefault="007538E8" w:rsidP="004732C7">
            <w:pPr>
              <w:pStyle w:val="NoSpacing"/>
              <w:rPr>
                <w:b/>
                <w:bCs/>
              </w:rPr>
            </w:pPr>
            <w:r w:rsidRPr="004732C7">
              <w:rPr>
                <w:b/>
                <w:bCs/>
              </w:rPr>
              <w:t>Prompt</w:t>
            </w:r>
          </w:p>
        </w:tc>
        <w:tc>
          <w:tcPr>
            <w:tcW w:w="4675" w:type="dxa"/>
            <w:shd w:val="clear" w:color="auto" w:fill="E7E6E6" w:themeFill="background2"/>
          </w:tcPr>
          <w:p w14:paraId="642F0875" w14:textId="77777777" w:rsidR="007538E8" w:rsidRPr="004732C7" w:rsidRDefault="007538E8" w:rsidP="004732C7">
            <w:pPr>
              <w:pStyle w:val="NoSpacing"/>
              <w:rPr>
                <w:b/>
                <w:bCs/>
              </w:rPr>
            </w:pPr>
            <w:r w:rsidRPr="004732C7">
              <w:rPr>
                <w:b/>
                <w:bCs/>
              </w:rPr>
              <w:t>Charter School’s Response</w:t>
            </w:r>
          </w:p>
        </w:tc>
      </w:tr>
      <w:tr w:rsidR="007538E8" w:rsidRPr="00E63188" w14:paraId="5E9ED45E" w14:textId="77777777" w:rsidTr="00234EDA">
        <w:trPr>
          <w:cantSplit/>
          <w:tblHeader/>
        </w:trPr>
        <w:tc>
          <w:tcPr>
            <w:tcW w:w="4675" w:type="dxa"/>
          </w:tcPr>
          <w:p w14:paraId="5395CBD8" w14:textId="77777777" w:rsidR="007538E8" w:rsidRPr="00E63188" w:rsidRDefault="007538E8" w:rsidP="004732C7">
            <w:pPr>
              <w:pStyle w:val="NoSpacing"/>
            </w:pPr>
            <w:r w:rsidRPr="00E63188">
              <w:t>First Name of Board Member</w:t>
            </w:r>
          </w:p>
        </w:tc>
        <w:tc>
          <w:tcPr>
            <w:tcW w:w="4675" w:type="dxa"/>
          </w:tcPr>
          <w:p w14:paraId="34BA0000" w14:textId="77777777" w:rsidR="007538E8" w:rsidRPr="00E63188" w:rsidRDefault="007538E8" w:rsidP="004732C7">
            <w:pPr>
              <w:pStyle w:val="NoSpacing"/>
            </w:pPr>
            <w:r w:rsidRPr="003534A9">
              <w:rPr>
                <w:noProof/>
              </w:rPr>
              <w:t>Rod</w:t>
            </w:r>
          </w:p>
        </w:tc>
      </w:tr>
      <w:tr w:rsidR="007538E8" w:rsidRPr="00E63188" w14:paraId="78E995FF" w14:textId="77777777" w:rsidTr="00234EDA">
        <w:trPr>
          <w:cantSplit/>
          <w:tblHeader/>
        </w:trPr>
        <w:tc>
          <w:tcPr>
            <w:tcW w:w="4675" w:type="dxa"/>
          </w:tcPr>
          <w:p w14:paraId="0E460839" w14:textId="77777777" w:rsidR="007538E8" w:rsidRPr="00E63188" w:rsidRDefault="007538E8" w:rsidP="004732C7">
            <w:pPr>
              <w:pStyle w:val="NoSpacing"/>
            </w:pPr>
            <w:r w:rsidRPr="00E63188">
              <w:t>Last Name of Board Member</w:t>
            </w:r>
          </w:p>
        </w:tc>
        <w:tc>
          <w:tcPr>
            <w:tcW w:w="4675" w:type="dxa"/>
          </w:tcPr>
          <w:p w14:paraId="2FB61FAA" w14:textId="77777777" w:rsidR="007538E8" w:rsidRPr="00E63188" w:rsidRDefault="007538E8" w:rsidP="004732C7">
            <w:pPr>
              <w:pStyle w:val="NoSpacing"/>
            </w:pPr>
            <w:r w:rsidRPr="003534A9">
              <w:rPr>
                <w:noProof/>
              </w:rPr>
              <w:t>Menezes</w:t>
            </w:r>
          </w:p>
        </w:tc>
      </w:tr>
      <w:tr w:rsidR="007538E8" w:rsidRPr="00E63188" w14:paraId="6222F2B5" w14:textId="77777777" w:rsidTr="00234EDA">
        <w:trPr>
          <w:cantSplit/>
          <w:tblHeader/>
        </w:trPr>
        <w:tc>
          <w:tcPr>
            <w:tcW w:w="4675" w:type="dxa"/>
          </w:tcPr>
          <w:p w14:paraId="342C3E4A" w14:textId="77777777" w:rsidR="007538E8" w:rsidRPr="00E63188" w:rsidRDefault="007538E8" w:rsidP="004732C7">
            <w:pPr>
              <w:pStyle w:val="NoSpacing"/>
            </w:pPr>
            <w:r w:rsidRPr="00E63188">
              <w:t>Title of Board Member</w:t>
            </w:r>
          </w:p>
        </w:tc>
        <w:tc>
          <w:tcPr>
            <w:tcW w:w="4675" w:type="dxa"/>
          </w:tcPr>
          <w:p w14:paraId="205E7108" w14:textId="77777777" w:rsidR="007538E8" w:rsidRPr="00E63188" w:rsidRDefault="007538E8" w:rsidP="004732C7">
            <w:pPr>
              <w:pStyle w:val="NoSpacing"/>
            </w:pPr>
            <w:r w:rsidRPr="003534A9">
              <w:rPr>
                <w:noProof/>
              </w:rPr>
              <w:t>Secretary</w:t>
            </w:r>
          </w:p>
        </w:tc>
      </w:tr>
      <w:tr w:rsidR="007538E8" w:rsidRPr="00E63188" w14:paraId="2317BAB1" w14:textId="77777777" w:rsidTr="00E92791">
        <w:trPr>
          <w:cantSplit/>
          <w:tblHeader/>
        </w:trPr>
        <w:tc>
          <w:tcPr>
            <w:tcW w:w="4675" w:type="dxa"/>
          </w:tcPr>
          <w:p w14:paraId="71C5E96F" w14:textId="77777777" w:rsidR="007538E8" w:rsidRPr="00E63188" w:rsidRDefault="007538E8" w:rsidP="004732C7">
            <w:pPr>
              <w:pStyle w:val="NoSpacing"/>
            </w:pPr>
            <w:r w:rsidRPr="00E63188">
              <w:t>Board Member Type</w:t>
            </w:r>
          </w:p>
        </w:tc>
        <w:tc>
          <w:tcPr>
            <w:tcW w:w="4675" w:type="dxa"/>
          </w:tcPr>
          <w:p w14:paraId="509945CD" w14:textId="77777777" w:rsidR="007538E8" w:rsidRPr="00E63188" w:rsidRDefault="007538E8" w:rsidP="004732C7">
            <w:pPr>
              <w:pStyle w:val="NoSpacing"/>
            </w:pPr>
            <w:r w:rsidRPr="003534A9">
              <w:rPr>
                <w:noProof/>
              </w:rPr>
              <w:t>Community Member</w:t>
            </w:r>
          </w:p>
        </w:tc>
      </w:tr>
      <w:tr w:rsidR="007538E8" w:rsidRPr="00E63188" w14:paraId="5D2BAB6D" w14:textId="77777777" w:rsidTr="00E92791">
        <w:trPr>
          <w:cantSplit/>
          <w:tblHeader/>
        </w:trPr>
        <w:tc>
          <w:tcPr>
            <w:tcW w:w="4675" w:type="dxa"/>
          </w:tcPr>
          <w:p w14:paraId="6061DD62" w14:textId="77777777" w:rsidR="007538E8" w:rsidRPr="00E63188" w:rsidRDefault="007538E8" w:rsidP="004732C7">
            <w:pPr>
              <w:pStyle w:val="NoSpacing"/>
            </w:pPr>
            <w:r w:rsidRPr="00E63188">
              <w:t>How was this member selected?</w:t>
            </w:r>
          </w:p>
        </w:tc>
        <w:tc>
          <w:tcPr>
            <w:tcW w:w="4675" w:type="dxa"/>
          </w:tcPr>
          <w:p w14:paraId="2576E493" w14:textId="77777777" w:rsidR="007538E8" w:rsidRPr="00E63188" w:rsidRDefault="007538E8" w:rsidP="004732C7">
            <w:pPr>
              <w:pStyle w:val="NoSpacing"/>
            </w:pPr>
            <w:r w:rsidRPr="003534A9">
              <w:rPr>
                <w:noProof/>
              </w:rPr>
              <w:t>Election</w:t>
            </w:r>
          </w:p>
        </w:tc>
      </w:tr>
      <w:tr w:rsidR="007538E8" w:rsidRPr="00E63188" w14:paraId="67AD2B65" w14:textId="77777777" w:rsidTr="00E92791">
        <w:trPr>
          <w:cantSplit/>
          <w:tblHeader/>
        </w:trPr>
        <w:tc>
          <w:tcPr>
            <w:tcW w:w="4675" w:type="dxa"/>
          </w:tcPr>
          <w:p w14:paraId="6F5C4E22" w14:textId="77777777" w:rsidR="007538E8" w:rsidRPr="00E63188" w:rsidRDefault="007538E8" w:rsidP="004732C7">
            <w:pPr>
              <w:pStyle w:val="NoSpacing"/>
            </w:pPr>
            <w:r w:rsidRPr="00E63188">
              <w:t>Is this board member affiliated in any way with any of the reportable entities listed in the Entity and Contract Information section?</w:t>
            </w:r>
          </w:p>
        </w:tc>
        <w:tc>
          <w:tcPr>
            <w:tcW w:w="4675" w:type="dxa"/>
          </w:tcPr>
          <w:p w14:paraId="432E70E0" w14:textId="77777777" w:rsidR="007538E8" w:rsidRPr="00E63188" w:rsidRDefault="007538E8" w:rsidP="004732C7">
            <w:pPr>
              <w:pStyle w:val="NoSpacing"/>
            </w:pPr>
            <w:r w:rsidRPr="003534A9">
              <w:rPr>
                <w:noProof/>
              </w:rPr>
              <w:t>No</w:t>
            </w:r>
          </w:p>
        </w:tc>
      </w:tr>
      <w:tr w:rsidR="007538E8" w:rsidRPr="00E63188" w14:paraId="648A678C" w14:textId="77777777" w:rsidTr="00E92791">
        <w:trPr>
          <w:cantSplit/>
          <w:tblHeader/>
        </w:trPr>
        <w:tc>
          <w:tcPr>
            <w:tcW w:w="4675" w:type="dxa"/>
          </w:tcPr>
          <w:p w14:paraId="7966C2B7" w14:textId="77777777" w:rsidR="007538E8" w:rsidRPr="00E63188" w:rsidRDefault="007538E8" w:rsidP="004732C7">
            <w:pPr>
              <w:pStyle w:val="NoSpacing"/>
            </w:pPr>
            <w:r w:rsidRPr="00E63188">
              <w:t>If so, explain the nature of the affiliation.</w:t>
            </w:r>
          </w:p>
        </w:tc>
        <w:tc>
          <w:tcPr>
            <w:tcW w:w="4675" w:type="dxa"/>
          </w:tcPr>
          <w:p w14:paraId="7648DE70" w14:textId="77777777" w:rsidR="007538E8" w:rsidRPr="00E63188" w:rsidRDefault="007538E8" w:rsidP="004732C7">
            <w:pPr>
              <w:pStyle w:val="NoSpacing"/>
            </w:pPr>
            <w:r w:rsidRPr="003534A9">
              <w:rPr>
                <w:noProof/>
              </w:rPr>
              <w:t>[No Response]</w:t>
            </w:r>
          </w:p>
        </w:tc>
      </w:tr>
      <w:tr w:rsidR="007538E8" w:rsidRPr="00E63188" w14:paraId="347F3C13" w14:textId="77777777" w:rsidTr="00E92791">
        <w:trPr>
          <w:cantSplit/>
          <w:tblHeader/>
        </w:trPr>
        <w:tc>
          <w:tcPr>
            <w:tcW w:w="4675" w:type="dxa"/>
          </w:tcPr>
          <w:p w14:paraId="2CB33F40" w14:textId="77777777" w:rsidR="007538E8" w:rsidRPr="00E63188" w:rsidRDefault="007538E8" w:rsidP="004732C7">
            <w:pPr>
              <w:pStyle w:val="NoSpacing"/>
            </w:pPr>
            <w:r w:rsidRPr="00E63188">
              <w:t>Board Member Term (MM/YYYY to MM/YYYY)</w:t>
            </w:r>
          </w:p>
        </w:tc>
        <w:tc>
          <w:tcPr>
            <w:tcW w:w="4675" w:type="dxa"/>
          </w:tcPr>
          <w:p w14:paraId="738E4879" w14:textId="77777777" w:rsidR="007538E8" w:rsidRPr="00E63188" w:rsidRDefault="007538E8" w:rsidP="004732C7">
            <w:pPr>
              <w:pStyle w:val="NoSpacing"/>
            </w:pPr>
            <w:r w:rsidRPr="003534A9">
              <w:rPr>
                <w:noProof/>
              </w:rPr>
              <w:t>07/2023 to 06/2026</w:t>
            </w:r>
          </w:p>
        </w:tc>
      </w:tr>
    </w:tbl>
    <w:p w14:paraId="103070F5" w14:textId="77777777" w:rsidR="007538E8" w:rsidRPr="00E63188" w:rsidRDefault="007538E8"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7538E8" w:rsidRPr="004732C7" w14:paraId="09E48001" w14:textId="77777777" w:rsidTr="00E92791">
        <w:trPr>
          <w:cantSplit/>
          <w:tblHeader/>
        </w:trPr>
        <w:tc>
          <w:tcPr>
            <w:tcW w:w="4675" w:type="dxa"/>
            <w:shd w:val="clear" w:color="auto" w:fill="E7E6E6" w:themeFill="background2"/>
          </w:tcPr>
          <w:p w14:paraId="2D6A287E" w14:textId="77777777" w:rsidR="007538E8" w:rsidRPr="004732C7" w:rsidRDefault="007538E8" w:rsidP="004732C7">
            <w:pPr>
              <w:pStyle w:val="NoSpacing"/>
              <w:rPr>
                <w:b/>
                <w:bCs/>
              </w:rPr>
            </w:pPr>
            <w:r w:rsidRPr="004732C7">
              <w:rPr>
                <w:b/>
                <w:bCs/>
              </w:rPr>
              <w:t>Prompt</w:t>
            </w:r>
          </w:p>
        </w:tc>
        <w:tc>
          <w:tcPr>
            <w:tcW w:w="4675" w:type="dxa"/>
            <w:shd w:val="clear" w:color="auto" w:fill="E7E6E6" w:themeFill="background2"/>
          </w:tcPr>
          <w:p w14:paraId="5CA03A2C" w14:textId="77777777" w:rsidR="007538E8" w:rsidRPr="004732C7" w:rsidRDefault="007538E8" w:rsidP="004732C7">
            <w:pPr>
              <w:pStyle w:val="NoSpacing"/>
              <w:rPr>
                <w:b/>
                <w:bCs/>
              </w:rPr>
            </w:pPr>
            <w:r w:rsidRPr="004732C7">
              <w:rPr>
                <w:b/>
                <w:bCs/>
              </w:rPr>
              <w:t>Charter School’s Response</w:t>
            </w:r>
          </w:p>
        </w:tc>
      </w:tr>
      <w:tr w:rsidR="007538E8" w:rsidRPr="00E63188" w14:paraId="7155AC61" w14:textId="77777777" w:rsidTr="00234EDA">
        <w:trPr>
          <w:cantSplit/>
          <w:tblHeader/>
        </w:trPr>
        <w:tc>
          <w:tcPr>
            <w:tcW w:w="4675" w:type="dxa"/>
          </w:tcPr>
          <w:p w14:paraId="1E0F6DEC" w14:textId="77777777" w:rsidR="007538E8" w:rsidRPr="00E63188" w:rsidRDefault="007538E8" w:rsidP="004732C7">
            <w:pPr>
              <w:pStyle w:val="NoSpacing"/>
            </w:pPr>
            <w:r w:rsidRPr="00E63188">
              <w:t>First Name of Board Member</w:t>
            </w:r>
          </w:p>
        </w:tc>
        <w:tc>
          <w:tcPr>
            <w:tcW w:w="4675" w:type="dxa"/>
          </w:tcPr>
          <w:p w14:paraId="50F8BC1E" w14:textId="77777777" w:rsidR="007538E8" w:rsidRPr="00E63188" w:rsidRDefault="007538E8" w:rsidP="004732C7">
            <w:pPr>
              <w:pStyle w:val="NoSpacing"/>
            </w:pPr>
            <w:r w:rsidRPr="003534A9">
              <w:rPr>
                <w:noProof/>
              </w:rPr>
              <w:t>Heather</w:t>
            </w:r>
          </w:p>
        </w:tc>
      </w:tr>
      <w:tr w:rsidR="007538E8" w:rsidRPr="00E63188" w14:paraId="69BC100C" w14:textId="77777777" w:rsidTr="00234EDA">
        <w:trPr>
          <w:cantSplit/>
          <w:tblHeader/>
        </w:trPr>
        <w:tc>
          <w:tcPr>
            <w:tcW w:w="4675" w:type="dxa"/>
          </w:tcPr>
          <w:p w14:paraId="7EC2EB23" w14:textId="77777777" w:rsidR="007538E8" w:rsidRPr="00E63188" w:rsidRDefault="007538E8" w:rsidP="004732C7">
            <w:pPr>
              <w:pStyle w:val="NoSpacing"/>
            </w:pPr>
            <w:r w:rsidRPr="00E63188">
              <w:t>Last Name of Board Member</w:t>
            </w:r>
          </w:p>
        </w:tc>
        <w:tc>
          <w:tcPr>
            <w:tcW w:w="4675" w:type="dxa"/>
          </w:tcPr>
          <w:p w14:paraId="16C39F1E" w14:textId="77777777" w:rsidR="007538E8" w:rsidRPr="00E63188" w:rsidRDefault="007538E8" w:rsidP="004732C7">
            <w:pPr>
              <w:pStyle w:val="NoSpacing"/>
            </w:pPr>
            <w:r w:rsidRPr="003534A9">
              <w:rPr>
                <w:noProof/>
              </w:rPr>
              <w:t>Armstrong</w:t>
            </w:r>
          </w:p>
        </w:tc>
      </w:tr>
      <w:tr w:rsidR="007538E8" w:rsidRPr="00E63188" w14:paraId="12CB8EBD" w14:textId="77777777" w:rsidTr="00234EDA">
        <w:trPr>
          <w:cantSplit/>
          <w:tblHeader/>
        </w:trPr>
        <w:tc>
          <w:tcPr>
            <w:tcW w:w="4675" w:type="dxa"/>
          </w:tcPr>
          <w:p w14:paraId="6EC08781" w14:textId="77777777" w:rsidR="007538E8" w:rsidRPr="00E63188" w:rsidRDefault="007538E8" w:rsidP="004732C7">
            <w:pPr>
              <w:pStyle w:val="NoSpacing"/>
            </w:pPr>
            <w:r w:rsidRPr="00E63188">
              <w:t>Title of Board Member</w:t>
            </w:r>
          </w:p>
        </w:tc>
        <w:tc>
          <w:tcPr>
            <w:tcW w:w="4675" w:type="dxa"/>
          </w:tcPr>
          <w:p w14:paraId="6B1B5653" w14:textId="77777777" w:rsidR="007538E8" w:rsidRPr="00E63188" w:rsidRDefault="007538E8" w:rsidP="004732C7">
            <w:pPr>
              <w:pStyle w:val="NoSpacing"/>
            </w:pPr>
            <w:r w:rsidRPr="003534A9">
              <w:rPr>
                <w:noProof/>
              </w:rPr>
              <w:t>Member</w:t>
            </w:r>
          </w:p>
        </w:tc>
      </w:tr>
      <w:tr w:rsidR="007538E8" w:rsidRPr="00E63188" w14:paraId="4BD9EFB3" w14:textId="77777777" w:rsidTr="00E92791">
        <w:trPr>
          <w:cantSplit/>
          <w:tblHeader/>
        </w:trPr>
        <w:tc>
          <w:tcPr>
            <w:tcW w:w="4675" w:type="dxa"/>
          </w:tcPr>
          <w:p w14:paraId="262FA162" w14:textId="77777777" w:rsidR="007538E8" w:rsidRPr="00E63188" w:rsidRDefault="007538E8" w:rsidP="004732C7">
            <w:pPr>
              <w:pStyle w:val="NoSpacing"/>
            </w:pPr>
            <w:r w:rsidRPr="00E63188">
              <w:t>Board Member Type</w:t>
            </w:r>
          </w:p>
        </w:tc>
        <w:tc>
          <w:tcPr>
            <w:tcW w:w="4675" w:type="dxa"/>
          </w:tcPr>
          <w:p w14:paraId="0C4EF356" w14:textId="77777777" w:rsidR="007538E8" w:rsidRPr="00E63188" w:rsidRDefault="007538E8" w:rsidP="004732C7">
            <w:pPr>
              <w:pStyle w:val="NoSpacing"/>
            </w:pPr>
            <w:r w:rsidRPr="003534A9">
              <w:rPr>
                <w:noProof/>
              </w:rPr>
              <w:t>Community Member</w:t>
            </w:r>
          </w:p>
        </w:tc>
      </w:tr>
      <w:tr w:rsidR="007538E8" w:rsidRPr="00E63188" w14:paraId="7CD980DB" w14:textId="77777777" w:rsidTr="00E92791">
        <w:trPr>
          <w:cantSplit/>
          <w:tblHeader/>
        </w:trPr>
        <w:tc>
          <w:tcPr>
            <w:tcW w:w="4675" w:type="dxa"/>
          </w:tcPr>
          <w:p w14:paraId="02CD8E7B" w14:textId="77777777" w:rsidR="007538E8" w:rsidRPr="00E63188" w:rsidRDefault="007538E8" w:rsidP="004732C7">
            <w:pPr>
              <w:pStyle w:val="NoSpacing"/>
            </w:pPr>
            <w:r w:rsidRPr="00E63188">
              <w:t>How was this member selected?</w:t>
            </w:r>
          </w:p>
        </w:tc>
        <w:tc>
          <w:tcPr>
            <w:tcW w:w="4675" w:type="dxa"/>
          </w:tcPr>
          <w:p w14:paraId="22DFC01B" w14:textId="77777777" w:rsidR="007538E8" w:rsidRPr="00E63188" w:rsidRDefault="007538E8" w:rsidP="004732C7">
            <w:pPr>
              <w:pStyle w:val="NoSpacing"/>
            </w:pPr>
            <w:r w:rsidRPr="003534A9">
              <w:rPr>
                <w:noProof/>
              </w:rPr>
              <w:t>Appointment</w:t>
            </w:r>
          </w:p>
        </w:tc>
      </w:tr>
      <w:tr w:rsidR="007538E8" w:rsidRPr="00E63188" w14:paraId="0AC21076" w14:textId="77777777" w:rsidTr="00E92791">
        <w:trPr>
          <w:cantSplit/>
          <w:tblHeader/>
        </w:trPr>
        <w:tc>
          <w:tcPr>
            <w:tcW w:w="4675" w:type="dxa"/>
          </w:tcPr>
          <w:p w14:paraId="3F31597B" w14:textId="77777777" w:rsidR="007538E8" w:rsidRPr="00E63188" w:rsidRDefault="007538E8" w:rsidP="004732C7">
            <w:pPr>
              <w:pStyle w:val="NoSpacing"/>
            </w:pPr>
            <w:r w:rsidRPr="00E63188">
              <w:t>Is this board member affiliated in any way with any of the reportable entities listed in the Entity and Contract Information section?</w:t>
            </w:r>
          </w:p>
        </w:tc>
        <w:tc>
          <w:tcPr>
            <w:tcW w:w="4675" w:type="dxa"/>
          </w:tcPr>
          <w:p w14:paraId="63428A57" w14:textId="77777777" w:rsidR="007538E8" w:rsidRPr="00E63188" w:rsidRDefault="007538E8" w:rsidP="004732C7">
            <w:pPr>
              <w:pStyle w:val="NoSpacing"/>
            </w:pPr>
            <w:r w:rsidRPr="003534A9">
              <w:rPr>
                <w:noProof/>
              </w:rPr>
              <w:t>No</w:t>
            </w:r>
          </w:p>
        </w:tc>
      </w:tr>
      <w:tr w:rsidR="007538E8" w:rsidRPr="00E63188" w14:paraId="5A0074A2" w14:textId="77777777" w:rsidTr="00E92791">
        <w:trPr>
          <w:cantSplit/>
          <w:tblHeader/>
        </w:trPr>
        <w:tc>
          <w:tcPr>
            <w:tcW w:w="4675" w:type="dxa"/>
          </w:tcPr>
          <w:p w14:paraId="51FE4513" w14:textId="77777777" w:rsidR="007538E8" w:rsidRPr="00E63188" w:rsidRDefault="007538E8" w:rsidP="004732C7">
            <w:pPr>
              <w:pStyle w:val="NoSpacing"/>
            </w:pPr>
            <w:r w:rsidRPr="00E63188">
              <w:t>If so, explain the nature of the affiliation.</w:t>
            </w:r>
          </w:p>
        </w:tc>
        <w:tc>
          <w:tcPr>
            <w:tcW w:w="4675" w:type="dxa"/>
          </w:tcPr>
          <w:p w14:paraId="22ACCB50" w14:textId="77777777" w:rsidR="007538E8" w:rsidRPr="00E63188" w:rsidRDefault="007538E8" w:rsidP="004732C7">
            <w:pPr>
              <w:pStyle w:val="NoSpacing"/>
            </w:pPr>
            <w:r w:rsidRPr="003534A9">
              <w:rPr>
                <w:noProof/>
              </w:rPr>
              <w:t>[No Response]</w:t>
            </w:r>
          </w:p>
        </w:tc>
      </w:tr>
      <w:tr w:rsidR="007538E8" w:rsidRPr="00E63188" w14:paraId="36568716" w14:textId="77777777" w:rsidTr="00E92791">
        <w:trPr>
          <w:cantSplit/>
          <w:tblHeader/>
        </w:trPr>
        <w:tc>
          <w:tcPr>
            <w:tcW w:w="4675" w:type="dxa"/>
          </w:tcPr>
          <w:p w14:paraId="5E874A02" w14:textId="77777777" w:rsidR="007538E8" w:rsidRPr="00E63188" w:rsidRDefault="007538E8" w:rsidP="004732C7">
            <w:pPr>
              <w:pStyle w:val="NoSpacing"/>
            </w:pPr>
            <w:r w:rsidRPr="00E63188">
              <w:t>Board Member Term (MM/YYYY to MM/YYYY)</w:t>
            </w:r>
          </w:p>
        </w:tc>
        <w:tc>
          <w:tcPr>
            <w:tcW w:w="4675" w:type="dxa"/>
          </w:tcPr>
          <w:p w14:paraId="072F22CB" w14:textId="77777777" w:rsidR="007538E8" w:rsidRPr="00E63188" w:rsidRDefault="007538E8" w:rsidP="004732C7">
            <w:pPr>
              <w:pStyle w:val="NoSpacing"/>
            </w:pPr>
            <w:r w:rsidRPr="003534A9">
              <w:rPr>
                <w:noProof/>
              </w:rPr>
              <w:t>10/2024 to 06/2028</w:t>
            </w:r>
          </w:p>
        </w:tc>
      </w:tr>
    </w:tbl>
    <w:p w14:paraId="30891974" w14:textId="77777777" w:rsidR="007538E8" w:rsidRDefault="007538E8">
      <w:pPr>
        <w:spacing w:after="160" w:line="259" w:lineRule="auto"/>
        <w:rPr>
          <w:i/>
          <w:iCs/>
          <w:szCs w:val="18"/>
        </w:rPr>
      </w:pPr>
      <w:r>
        <w:br w:type="page"/>
      </w:r>
    </w:p>
    <w:p w14:paraId="16A25567" w14:textId="77777777" w:rsidR="007538E8" w:rsidRPr="00E63188" w:rsidRDefault="007538E8"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7538E8" w:rsidRPr="004732C7" w14:paraId="5C146477" w14:textId="77777777" w:rsidTr="00E92791">
        <w:trPr>
          <w:cantSplit/>
          <w:tblHeader/>
        </w:trPr>
        <w:tc>
          <w:tcPr>
            <w:tcW w:w="4675" w:type="dxa"/>
            <w:shd w:val="clear" w:color="auto" w:fill="E7E6E6" w:themeFill="background2"/>
          </w:tcPr>
          <w:p w14:paraId="6CB31739" w14:textId="77777777" w:rsidR="007538E8" w:rsidRPr="004732C7" w:rsidRDefault="007538E8" w:rsidP="004732C7">
            <w:pPr>
              <w:pStyle w:val="NoSpacing"/>
              <w:rPr>
                <w:b/>
                <w:bCs/>
              </w:rPr>
            </w:pPr>
            <w:r w:rsidRPr="004732C7">
              <w:rPr>
                <w:b/>
                <w:bCs/>
              </w:rPr>
              <w:t>Prompt</w:t>
            </w:r>
          </w:p>
        </w:tc>
        <w:tc>
          <w:tcPr>
            <w:tcW w:w="4675" w:type="dxa"/>
            <w:shd w:val="clear" w:color="auto" w:fill="E7E6E6" w:themeFill="background2"/>
          </w:tcPr>
          <w:p w14:paraId="2D8ED880" w14:textId="77777777" w:rsidR="007538E8" w:rsidRPr="004732C7" w:rsidRDefault="007538E8" w:rsidP="004732C7">
            <w:pPr>
              <w:pStyle w:val="NoSpacing"/>
              <w:rPr>
                <w:b/>
                <w:bCs/>
              </w:rPr>
            </w:pPr>
            <w:r w:rsidRPr="004732C7">
              <w:rPr>
                <w:b/>
                <w:bCs/>
              </w:rPr>
              <w:t>Charter School’s Response</w:t>
            </w:r>
          </w:p>
        </w:tc>
      </w:tr>
      <w:tr w:rsidR="007538E8" w:rsidRPr="00E63188" w14:paraId="37A829DF" w14:textId="77777777" w:rsidTr="00234EDA">
        <w:trPr>
          <w:cantSplit/>
          <w:tblHeader/>
        </w:trPr>
        <w:tc>
          <w:tcPr>
            <w:tcW w:w="4675" w:type="dxa"/>
          </w:tcPr>
          <w:p w14:paraId="155F0B64" w14:textId="77777777" w:rsidR="007538E8" w:rsidRPr="00E63188" w:rsidRDefault="007538E8" w:rsidP="004732C7">
            <w:pPr>
              <w:pStyle w:val="NoSpacing"/>
            </w:pPr>
            <w:r w:rsidRPr="00E63188">
              <w:t>First Name of Board Member</w:t>
            </w:r>
          </w:p>
        </w:tc>
        <w:tc>
          <w:tcPr>
            <w:tcW w:w="4675" w:type="dxa"/>
          </w:tcPr>
          <w:p w14:paraId="7A44ACDA" w14:textId="77777777" w:rsidR="007538E8" w:rsidRPr="00E63188" w:rsidRDefault="007538E8" w:rsidP="004732C7">
            <w:pPr>
              <w:pStyle w:val="NoSpacing"/>
            </w:pPr>
            <w:r w:rsidRPr="003534A9">
              <w:rPr>
                <w:noProof/>
              </w:rPr>
              <w:t>Susan</w:t>
            </w:r>
          </w:p>
        </w:tc>
      </w:tr>
      <w:tr w:rsidR="007538E8" w:rsidRPr="00E63188" w14:paraId="79260748" w14:textId="77777777" w:rsidTr="00234EDA">
        <w:trPr>
          <w:cantSplit/>
          <w:tblHeader/>
        </w:trPr>
        <w:tc>
          <w:tcPr>
            <w:tcW w:w="4675" w:type="dxa"/>
          </w:tcPr>
          <w:p w14:paraId="495B2175" w14:textId="77777777" w:rsidR="007538E8" w:rsidRPr="00E63188" w:rsidRDefault="007538E8" w:rsidP="004732C7">
            <w:pPr>
              <w:pStyle w:val="NoSpacing"/>
            </w:pPr>
            <w:r w:rsidRPr="00E63188">
              <w:t>Last Name of Board Member</w:t>
            </w:r>
          </w:p>
        </w:tc>
        <w:tc>
          <w:tcPr>
            <w:tcW w:w="4675" w:type="dxa"/>
          </w:tcPr>
          <w:p w14:paraId="481F705A" w14:textId="77777777" w:rsidR="007538E8" w:rsidRPr="00E63188" w:rsidRDefault="007538E8" w:rsidP="004732C7">
            <w:pPr>
              <w:pStyle w:val="NoSpacing"/>
            </w:pPr>
            <w:r w:rsidRPr="003534A9">
              <w:rPr>
                <w:noProof/>
              </w:rPr>
              <w:t>Blake</w:t>
            </w:r>
          </w:p>
        </w:tc>
      </w:tr>
      <w:tr w:rsidR="007538E8" w:rsidRPr="00E63188" w14:paraId="58EC864D" w14:textId="77777777" w:rsidTr="00234EDA">
        <w:trPr>
          <w:cantSplit/>
          <w:tblHeader/>
        </w:trPr>
        <w:tc>
          <w:tcPr>
            <w:tcW w:w="4675" w:type="dxa"/>
          </w:tcPr>
          <w:p w14:paraId="42F24626" w14:textId="77777777" w:rsidR="007538E8" w:rsidRPr="00E63188" w:rsidRDefault="007538E8" w:rsidP="004732C7">
            <w:pPr>
              <w:pStyle w:val="NoSpacing"/>
            </w:pPr>
            <w:r w:rsidRPr="00E63188">
              <w:t>Title of Board Member</w:t>
            </w:r>
          </w:p>
        </w:tc>
        <w:tc>
          <w:tcPr>
            <w:tcW w:w="4675" w:type="dxa"/>
          </w:tcPr>
          <w:p w14:paraId="6379F658" w14:textId="77777777" w:rsidR="007538E8" w:rsidRPr="00E63188" w:rsidRDefault="007538E8" w:rsidP="004732C7">
            <w:pPr>
              <w:pStyle w:val="NoSpacing"/>
            </w:pPr>
            <w:r w:rsidRPr="003534A9">
              <w:rPr>
                <w:noProof/>
              </w:rPr>
              <w:t>Member</w:t>
            </w:r>
          </w:p>
        </w:tc>
      </w:tr>
      <w:tr w:rsidR="007538E8" w:rsidRPr="00E63188" w14:paraId="45D57D2B" w14:textId="77777777" w:rsidTr="00E92791">
        <w:trPr>
          <w:cantSplit/>
          <w:tblHeader/>
        </w:trPr>
        <w:tc>
          <w:tcPr>
            <w:tcW w:w="4675" w:type="dxa"/>
          </w:tcPr>
          <w:p w14:paraId="04E92D3D" w14:textId="77777777" w:rsidR="007538E8" w:rsidRPr="00E63188" w:rsidRDefault="007538E8" w:rsidP="004732C7">
            <w:pPr>
              <w:pStyle w:val="NoSpacing"/>
            </w:pPr>
            <w:r w:rsidRPr="00E63188">
              <w:t>Board Member Type</w:t>
            </w:r>
          </w:p>
        </w:tc>
        <w:tc>
          <w:tcPr>
            <w:tcW w:w="4675" w:type="dxa"/>
          </w:tcPr>
          <w:p w14:paraId="00793AE8" w14:textId="77777777" w:rsidR="007538E8" w:rsidRPr="00E63188" w:rsidRDefault="007538E8" w:rsidP="004732C7">
            <w:pPr>
              <w:pStyle w:val="NoSpacing"/>
            </w:pPr>
            <w:r w:rsidRPr="003534A9">
              <w:rPr>
                <w:noProof/>
              </w:rPr>
              <w:t>Community Member</w:t>
            </w:r>
          </w:p>
        </w:tc>
      </w:tr>
      <w:tr w:rsidR="007538E8" w:rsidRPr="00E63188" w14:paraId="0181A68B" w14:textId="77777777" w:rsidTr="00E92791">
        <w:trPr>
          <w:cantSplit/>
          <w:tblHeader/>
        </w:trPr>
        <w:tc>
          <w:tcPr>
            <w:tcW w:w="4675" w:type="dxa"/>
          </w:tcPr>
          <w:p w14:paraId="2A2FBEE1" w14:textId="77777777" w:rsidR="007538E8" w:rsidRPr="00E63188" w:rsidRDefault="007538E8" w:rsidP="004732C7">
            <w:pPr>
              <w:pStyle w:val="NoSpacing"/>
            </w:pPr>
            <w:r w:rsidRPr="00E63188">
              <w:t>How was this member selected?</w:t>
            </w:r>
          </w:p>
        </w:tc>
        <w:tc>
          <w:tcPr>
            <w:tcW w:w="4675" w:type="dxa"/>
          </w:tcPr>
          <w:p w14:paraId="04BA7E08" w14:textId="77777777" w:rsidR="007538E8" w:rsidRPr="00E63188" w:rsidRDefault="007538E8" w:rsidP="004732C7">
            <w:pPr>
              <w:pStyle w:val="NoSpacing"/>
            </w:pPr>
            <w:r w:rsidRPr="003534A9">
              <w:rPr>
                <w:noProof/>
              </w:rPr>
              <w:t>Appointment</w:t>
            </w:r>
          </w:p>
        </w:tc>
      </w:tr>
      <w:tr w:rsidR="007538E8" w:rsidRPr="00E63188" w14:paraId="57E7C529" w14:textId="77777777" w:rsidTr="00E92791">
        <w:trPr>
          <w:cantSplit/>
          <w:tblHeader/>
        </w:trPr>
        <w:tc>
          <w:tcPr>
            <w:tcW w:w="4675" w:type="dxa"/>
          </w:tcPr>
          <w:p w14:paraId="65DEC75C" w14:textId="77777777" w:rsidR="007538E8" w:rsidRPr="00E63188" w:rsidRDefault="007538E8" w:rsidP="004732C7">
            <w:pPr>
              <w:pStyle w:val="NoSpacing"/>
            </w:pPr>
            <w:r w:rsidRPr="00E63188">
              <w:t>Is this board member affiliated in any way with any of the reportable entities listed in the Entity and Contract Information section?</w:t>
            </w:r>
          </w:p>
        </w:tc>
        <w:tc>
          <w:tcPr>
            <w:tcW w:w="4675" w:type="dxa"/>
          </w:tcPr>
          <w:p w14:paraId="2E92FC5A" w14:textId="77777777" w:rsidR="007538E8" w:rsidRPr="00E63188" w:rsidRDefault="007538E8" w:rsidP="004732C7">
            <w:pPr>
              <w:pStyle w:val="NoSpacing"/>
            </w:pPr>
            <w:r w:rsidRPr="003534A9">
              <w:rPr>
                <w:noProof/>
              </w:rPr>
              <w:t>No</w:t>
            </w:r>
          </w:p>
        </w:tc>
      </w:tr>
      <w:tr w:rsidR="007538E8" w:rsidRPr="00E63188" w14:paraId="4CBFE0DE" w14:textId="77777777" w:rsidTr="00E92791">
        <w:trPr>
          <w:cantSplit/>
          <w:tblHeader/>
        </w:trPr>
        <w:tc>
          <w:tcPr>
            <w:tcW w:w="4675" w:type="dxa"/>
          </w:tcPr>
          <w:p w14:paraId="7183A622" w14:textId="77777777" w:rsidR="007538E8" w:rsidRPr="00E63188" w:rsidRDefault="007538E8" w:rsidP="004732C7">
            <w:pPr>
              <w:pStyle w:val="NoSpacing"/>
            </w:pPr>
            <w:r w:rsidRPr="00E63188">
              <w:t>If so, explain the nature of the affiliation.</w:t>
            </w:r>
          </w:p>
        </w:tc>
        <w:tc>
          <w:tcPr>
            <w:tcW w:w="4675" w:type="dxa"/>
          </w:tcPr>
          <w:p w14:paraId="62896A4C" w14:textId="77777777" w:rsidR="007538E8" w:rsidRPr="00E63188" w:rsidRDefault="007538E8" w:rsidP="004732C7">
            <w:pPr>
              <w:pStyle w:val="NoSpacing"/>
            </w:pPr>
            <w:r w:rsidRPr="003534A9">
              <w:rPr>
                <w:noProof/>
              </w:rPr>
              <w:t>[No Response]</w:t>
            </w:r>
          </w:p>
        </w:tc>
      </w:tr>
      <w:tr w:rsidR="007538E8" w:rsidRPr="00E63188" w14:paraId="123A8B5C" w14:textId="77777777" w:rsidTr="00E92791">
        <w:trPr>
          <w:cantSplit/>
          <w:tblHeader/>
        </w:trPr>
        <w:tc>
          <w:tcPr>
            <w:tcW w:w="4675" w:type="dxa"/>
          </w:tcPr>
          <w:p w14:paraId="782276C4" w14:textId="77777777" w:rsidR="007538E8" w:rsidRPr="00E63188" w:rsidRDefault="007538E8" w:rsidP="004732C7">
            <w:pPr>
              <w:pStyle w:val="NoSpacing"/>
            </w:pPr>
            <w:r w:rsidRPr="00E63188">
              <w:t>Board Member Term (MM/YYYY to MM/YYYY)</w:t>
            </w:r>
          </w:p>
        </w:tc>
        <w:tc>
          <w:tcPr>
            <w:tcW w:w="4675" w:type="dxa"/>
          </w:tcPr>
          <w:p w14:paraId="5D334067" w14:textId="77777777" w:rsidR="007538E8" w:rsidRPr="00E63188" w:rsidRDefault="007538E8" w:rsidP="004732C7">
            <w:pPr>
              <w:pStyle w:val="NoSpacing"/>
            </w:pPr>
            <w:r w:rsidRPr="003534A9">
              <w:rPr>
                <w:noProof/>
              </w:rPr>
              <w:t>10/2024 to 06/2028</w:t>
            </w:r>
          </w:p>
        </w:tc>
      </w:tr>
    </w:tbl>
    <w:p w14:paraId="413D3FEF" w14:textId="77777777" w:rsidR="007538E8" w:rsidRPr="00E63188" w:rsidRDefault="007538E8">
      <w:pPr>
        <w:spacing w:after="160" w:line="259" w:lineRule="auto"/>
        <w:rPr>
          <w:rFonts w:eastAsiaTheme="majorEastAsia" w:cstheme="majorBidi"/>
          <w:b/>
          <w:sz w:val="32"/>
          <w:szCs w:val="26"/>
        </w:rPr>
      </w:pPr>
      <w:r w:rsidRPr="00E63188">
        <w:br w:type="page"/>
      </w:r>
    </w:p>
    <w:p w14:paraId="65CA8738" w14:textId="77777777" w:rsidR="007538E8" w:rsidRPr="00E63188" w:rsidRDefault="007538E8" w:rsidP="000A49CD">
      <w:pPr>
        <w:pStyle w:val="Heading3"/>
        <w:jc w:val="center"/>
      </w:pPr>
      <w:r>
        <w:lastRenderedPageBreak/>
        <w:t xml:space="preserve">Section 6. </w:t>
      </w:r>
      <w:r w:rsidRPr="00E63188">
        <w:t>Mitigating Circumstances</w:t>
      </w:r>
    </w:p>
    <w:p w14:paraId="25B25DF1" w14:textId="77777777" w:rsidR="007538E8" w:rsidRPr="00E63188" w:rsidRDefault="007538E8"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46CA9DEC" w14:textId="77777777" w:rsidR="007538E8" w:rsidRPr="00E63188" w:rsidRDefault="007538E8" w:rsidP="00B03B92">
      <w:r w:rsidRPr="003534A9">
        <w:rPr>
          <w:noProof/>
        </w:rPr>
        <w:t>[No Response]</w:t>
      </w:r>
    </w:p>
    <w:p w14:paraId="6619497D" w14:textId="77777777" w:rsidR="007538E8" w:rsidRPr="00E63188" w:rsidRDefault="007538E8" w:rsidP="000A49CD">
      <w:pPr>
        <w:pStyle w:val="Heading3"/>
        <w:jc w:val="center"/>
      </w:pPr>
      <w:r>
        <w:t xml:space="preserve">Section 7. </w:t>
      </w:r>
      <w:r w:rsidRPr="00E63188">
        <w:t>Additional Information</w:t>
      </w:r>
    </w:p>
    <w:p w14:paraId="732529AE" w14:textId="77777777" w:rsidR="007538E8" w:rsidRPr="00E63188" w:rsidRDefault="007538E8"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1A9D57E2" w14:textId="77777777" w:rsidR="00D6050A" w:rsidRDefault="007538E8" w:rsidP="00B03B92">
      <w:pPr>
        <w:rPr>
          <w:noProof/>
        </w:rPr>
      </w:pPr>
      <w:r w:rsidRPr="003534A9">
        <w:rPr>
          <w:noProof/>
        </w:rPr>
        <w:t>The purpose of this retroactive funding determination request for the 2022-23 year is the result of a 2022-23 audit finding relating to Monday attendance at PCACV's classroom-based program, that retroactively changed PCACV's classroom-based ADA from 81% of total ADA to 65% of total ADA, triggering the need for a funding determination after the fact for this 2022-23 initial year of operation.  Following the initial development of its program in conjunction with counsel, advisors, and auditors, the original approved charter petition presented PCACV's classroom-based program as follows: Mondays were optional on-site attendance, while Tuesday through Thursday were required on-site attendance. Since at least 80% of the total instructional minutes of the classroom-based program were on-site under the direct physical supervision of a certificated staff member, PCACV recorded all of the ADA generated by the classroom-based program, including Mondays, as classroom-based ADA.  As PCACV also offered a full homeschool program to approximately 20% of its total students, total reported ADA for the 22-23 year was 221.38 (81%) classroom-based, 52.41 (19%) nonclassroom-based, for 273.79 ADA. No funding determination was deemed necessary given the assumptions regarding this program.</w:t>
      </w:r>
    </w:p>
    <w:p w14:paraId="74A11829" w14:textId="00A37A74" w:rsidR="00D6050A" w:rsidRDefault="007538E8" w:rsidP="00B03B92">
      <w:pPr>
        <w:rPr>
          <w:noProof/>
        </w:rPr>
      </w:pPr>
      <w:r w:rsidRPr="003534A9">
        <w:rPr>
          <w:noProof/>
        </w:rPr>
        <w:t xml:space="preserve">During the 2023-24 year, CDE expressed concern regarding the treatment of Mondays in the classroom-based program as classroom-based ADA, as even though it was only 20% of total instructional minutes, that instruction was not under the direct physical supervision of a certificated teacher. PCACV immediately modified its program to require Monday on-site attendance, and following an extended period of negotiation between PCACV and CDE, PCACV agreed to the proposed retroactive modification to its 2022-23 ADA as CDE requested, and the final 2022-23 audit was recently released reclassifying the Mondays of the classroom-based program as nonclassroom-based ADA.  This reclassification of Monday ADA from classroom-based to nonclassroom-based did not substantively change total ADA, but now only 65% of total ADA was classroom-based (178.16), while 35% was now nonclassroom-based (95.33) for 273.49 total.  This retroactively triggered a requirement for a 22-23 funding determination, as 22-23 classroom-based ADA was now less than 80%. However, as no funding </w:t>
      </w:r>
      <w:r w:rsidRPr="003534A9">
        <w:rPr>
          <w:noProof/>
        </w:rPr>
        <w:lastRenderedPageBreak/>
        <w:t>determination was in place, the effective funding determination was now 0% for the 95.33 nonclassroom-based ADA, and an audit finding was included in the 22-23 audit showing a penalty of $1,119,624 as a result of the funding generated by this 95.33 ADA.</w:t>
      </w:r>
    </w:p>
    <w:p w14:paraId="6F0B0E18" w14:textId="77777777" w:rsidR="00D6050A" w:rsidRDefault="007538E8" w:rsidP="00B03B92">
      <w:pPr>
        <w:rPr>
          <w:noProof/>
        </w:rPr>
      </w:pPr>
      <w:r w:rsidRPr="003534A9">
        <w:rPr>
          <w:noProof/>
        </w:rPr>
        <w:t>This issue is for the 2022-23 year only. Following the initial CDE concerns raised during the 2023-24 year, PCACV immediately modified their program in 2023-24 to require on-site attendance on Mondays for its classroom-based students, and met the 80% classroom-based ADA requirement in 2023-24 on. The School does not anticipate requiring any future funding determinations unless its program is modified to increase nonclassroom-based instruction in the future.  PCA has appealed this audit finding, and is also hereby seeking a retroactive funding determination for its first year of operation (2022-23) as a newly operational charter school. Receiving 100% funding under a retroactive funding determination would then remove the corresponding audit finding penalty and need to appeal that finding, and allow the school to continue its operations as a classroom-based school.</w:t>
      </w:r>
    </w:p>
    <w:p w14:paraId="2982836E" w14:textId="77777777" w:rsidR="00D6050A" w:rsidRDefault="007538E8" w:rsidP="00B03B92">
      <w:pPr>
        <w:rPr>
          <w:noProof/>
        </w:rPr>
      </w:pPr>
      <w:r w:rsidRPr="003534A9">
        <w:rPr>
          <w:noProof/>
        </w:rPr>
        <w:t>PCACV operated its program in 2022-23 under the assumption that its instructional program was fully compliant with all state law and regulations, and upon learning of CDE's concerns, immediately modified its program to be fully compliant going forward. Facing a $1.1 million penalty as a result of this single issue unfairly penalizes existing and future PCACV students by limiting the funds available for their education as this penalty is repaid.</w:t>
      </w:r>
    </w:p>
    <w:p w14:paraId="73BD0047" w14:textId="3A31F4A0" w:rsidR="007538E8" w:rsidRPr="00E63188" w:rsidRDefault="007538E8" w:rsidP="00B03B92">
      <w:r w:rsidRPr="003534A9">
        <w:rPr>
          <w:noProof/>
        </w:rPr>
        <w:t>As shown in this funding determination request, PCACV meets the 80% instructional spending, 40% certificated staffing, 25:1 ADA ratio, and all other requirements for a 100% funding determination for 2022-23.  It is the School's hope that the Commission will approve this retroactive funding determination request, removing this $1.1 million penalty and allowing the School to continue its current operations as a classroom-based school with under 20% nonclassroom-based ADA. As per 5 CCR 11963.4, "The Advisory Commission on Charter Schools shall give charter schools with less than a total of one hundred (100) units of prior year second period average daily attendance or that are in their first year of operation serious consideration of full funding."  The guidance posted on the CDE website at https://www.cde.ca.gov/sp/ch/nclrbifunddet.asp#deadlines states "Waivers to submit funding determination requests after the deadlines will not be required for existing classroom-based charter schools seeking a funding determination for the first time." As a result, this funding determination is being filed directly with CDE and not through the waiver process.</w:t>
      </w:r>
    </w:p>
    <w:p w14:paraId="34C09E9A" w14:textId="77777777" w:rsidR="007538E8" w:rsidRPr="00E63188" w:rsidRDefault="007538E8" w:rsidP="000A49CD">
      <w:pPr>
        <w:pStyle w:val="Heading3"/>
        <w:jc w:val="center"/>
      </w:pPr>
      <w:r>
        <w:t xml:space="preserve">Section 8. </w:t>
      </w:r>
      <w:r w:rsidRPr="00E63188">
        <w:t>Certification</w:t>
      </w:r>
    </w:p>
    <w:p w14:paraId="5C9148B2" w14:textId="77777777" w:rsidR="007538E8" w:rsidRPr="00E63188" w:rsidRDefault="007538E8" w:rsidP="00B03B92">
      <w:pPr>
        <w:rPr>
          <w:b/>
          <w:bCs/>
        </w:rPr>
      </w:pPr>
      <w:r w:rsidRPr="00E63188">
        <w:rPr>
          <w:b/>
          <w:bCs/>
        </w:rPr>
        <w:t>1) The information provided is true and correct to the best of my ability and knowledge.</w:t>
      </w:r>
    </w:p>
    <w:p w14:paraId="4C9EAAD5" w14:textId="77777777" w:rsidR="007538E8" w:rsidRPr="00E63188" w:rsidRDefault="007538E8" w:rsidP="00B03B92">
      <w:pPr>
        <w:rPr>
          <w:b/>
          <w:bCs/>
        </w:rPr>
      </w:pPr>
      <w:r w:rsidRPr="00E63188">
        <w:rPr>
          <w:b/>
          <w:bCs/>
        </w:rPr>
        <w:t xml:space="preserve">2) This charter school's </w:t>
      </w:r>
      <w:proofErr w:type="spellStart"/>
      <w:r w:rsidRPr="00E63188">
        <w:rPr>
          <w:b/>
          <w:bCs/>
        </w:rPr>
        <w:t>nonclass</w:t>
      </w:r>
      <w:r>
        <w:rPr>
          <w:b/>
          <w:bCs/>
        </w:rPr>
        <w:t>r</w:t>
      </w:r>
      <w:r w:rsidRPr="00E63188">
        <w:rPr>
          <w:b/>
          <w:bCs/>
        </w:rPr>
        <w:t>oom</w:t>
      </w:r>
      <w:proofErr w:type="spellEnd"/>
      <w:r w:rsidRPr="00E63188">
        <w:rPr>
          <w:b/>
          <w:bCs/>
        </w:rPr>
        <w:t>-based instruction is conducted for and substantially dedicated to the instructional benefit of the school's students.</w:t>
      </w:r>
    </w:p>
    <w:p w14:paraId="7E0C82DE" w14:textId="77777777" w:rsidR="007538E8" w:rsidRPr="00E63188" w:rsidRDefault="007538E8" w:rsidP="00B03B92">
      <w:pPr>
        <w:rPr>
          <w:b/>
          <w:bCs/>
        </w:rPr>
      </w:pPr>
      <w:r w:rsidRPr="00E63188">
        <w:rPr>
          <w:b/>
          <w:bCs/>
        </w:rPr>
        <w:lastRenderedPageBreak/>
        <w:t>3) This charter school's governing board has adopted and implemented conflict of interest policies.</w:t>
      </w:r>
    </w:p>
    <w:p w14:paraId="41058884" w14:textId="77777777" w:rsidR="007538E8" w:rsidRPr="00E63188" w:rsidRDefault="007538E8"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C531230" w14:textId="77777777" w:rsidR="007538E8" w:rsidRPr="00E63188" w:rsidRDefault="007538E8"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9ED73EE" w14:textId="77777777" w:rsidR="007538E8" w:rsidRPr="00E63188" w:rsidRDefault="007538E8" w:rsidP="00B03B92">
      <w:r w:rsidRPr="003534A9">
        <w:rPr>
          <w:noProof/>
        </w:rPr>
        <w:t>Patricia Dougherty</w:t>
      </w:r>
    </w:p>
    <w:p w14:paraId="55857004" w14:textId="77777777" w:rsidR="007538E8" w:rsidRPr="00E63188" w:rsidRDefault="007538E8" w:rsidP="00B4208F">
      <w:pPr>
        <w:rPr>
          <w:b/>
          <w:bCs/>
        </w:rPr>
      </w:pPr>
      <w:r w:rsidRPr="00E63188">
        <w:rPr>
          <w:b/>
          <w:bCs/>
        </w:rPr>
        <w:t>Indicate whether the certification is from the charter school's director, principal, or governing chairperson:</w:t>
      </w:r>
    </w:p>
    <w:p w14:paraId="264E33C2" w14:textId="5E0ED5ED" w:rsidR="007538E8" w:rsidRPr="00B03B92" w:rsidRDefault="007538E8" w:rsidP="00B03B92">
      <w:r w:rsidRPr="003534A9">
        <w:rPr>
          <w:noProof/>
        </w:rPr>
        <w:t>Director</w:t>
      </w:r>
    </w:p>
    <w:sectPr w:rsidR="007538E8" w:rsidRPr="00B03B92" w:rsidSect="007538E8">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333B2" w14:textId="77777777" w:rsidR="007538E8" w:rsidRDefault="007538E8" w:rsidP="00683988">
      <w:pPr>
        <w:spacing w:after="0"/>
      </w:pPr>
      <w:r>
        <w:separator/>
      </w:r>
    </w:p>
  </w:endnote>
  <w:endnote w:type="continuationSeparator" w:id="0">
    <w:p w14:paraId="0AD94E5B" w14:textId="77777777" w:rsidR="007538E8" w:rsidRDefault="007538E8"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1DE3E" w14:textId="77777777" w:rsidR="007538E8" w:rsidRDefault="007538E8" w:rsidP="00683988">
      <w:pPr>
        <w:spacing w:after="0"/>
      </w:pPr>
      <w:r>
        <w:separator/>
      </w:r>
    </w:p>
  </w:footnote>
  <w:footnote w:type="continuationSeparator" w:id="0">
    <w:p w14:paraId="670B0EA6" w14:textId="77777777" w:rsidR="007538E8" w:rsidRDefault="007538E8" w:rsidP="00683988">
      <w:pPr>
        <w:spacing w:after="0"/>
      </w:pPr>
      <w:r>
        <w:continuationSeparator/>
      </w:r>
    </w:p>
  </w:footnote>
  <w:footnote w:id="1">
    <w:p w14:paraId="3518F06E" w14:textId="77777777" w:rsidR="007538E8" w:rsidRDefault="007538E8">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8CC7C49" w14:textId="77777777" w:rsidR="007538E8" w:rsidRPr="006C785E" w:rsidRDefault="007538E8">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9B9DA" w14:textId="77777777" w:rsidR="0095555D" w:rsidRDefault="0095555D" w:rsidP="00B7771E">
    <w:pPr>
      <w:pStyle w:val="Header"/>
      <w:jc w:val="right"/>
    </w:pPr>
    <w:r>
      <w:t>accs-</w:t>
    </w:r>
    <w:r w:rsidR="00E070F7" w:rsidRPr="003534A9">
      <w:rPr>
        <w:noProof/>
      </w:rPr>
      <w:t>jun25item01</w:t>
    </w:r>
  </w:p>
  <w:p w14:paraId="22CBD8AF" w14:textId="49C92E78" w:rsidR="00683988" w:rsidRDefault="0095555D" w:rsidP="00B7771E">
    <w:pPr>
      <w:pStyle w:val="Header"/>
      <w:jc w:val="right"/>
    </w:pPr>
    <w:r>
      <w:t xml:space="preserve">Attachment </w:t>
    </w:r>
    <w:r w:rsidR="007421CB">
      <w:rPr>
        <w:noProof/>
      </w:rPr>
      <w:t>6</w:t>
    </w:r>
    <w:r>
      <w:t xml:space="preserve"> - </w:t>
    </w:r>
    <w:r w:rsidR="00E070F7" w:rsidRPr="003534A9">
      <w:rPr>
        <w:noProof/>
      </w:rPr>
      <w:t>Phoenix Charter Academy College View</w:t>
    </w:r>
    <w:r w:rsidR="00683988">
      <w:t xml:space="preserve"> (Charter #</w:t>
    </w:r>
    <w:r w:rsidR="00E070F7" w:rsidRPr="003534A9">
      <w:rPr>
        <w:noProof/>
      </w:rPr>
      <w:t>2126</w:t>
    </w:r>
    <w:r w:rsidR="00683988">
      <w:t>)</w:t>
    </w:r>
  </w:p>
  <w:p w14:paraId="0144680D" w14:textId="77777777" w:rsidR="00CF0E4B" w:rsidRPr="00683988" w:rsidRDefault="00683988" w:rsidP="00B7771E">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B665E"/>
    <w:rsid w:val="001C0A4A"/>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B78FE"/>
    <w:rsid w:val="002C3147"/>
    <w:rsid w:val="002C5DF7"/>
    <w:rsid w:val="002E2A73"/>
    <w:rsid w:val="002E4CB5"/>
    <w:rsid w:val="002F0C34"/>
    <w:rsid w:val="002F19E9"/>
    <w:rsid w:val="002F34B2"/>
    <w:rsid w:val="0031411A"/>
    <w:rsid w:val="003300CF"/>
    <w:rsid w:val="00335FD3"/>
    <w:rsid w:val="00351D95"/>
    <w:rsid w:val="00351FFD"/>
    <w:rsid w:val="003522B6"/>
    <w:rsid w:val="003553AD"/>
    <w:rsid w:val="00363F00"/>
    <w:rsid w:val="003651A4"/>
    <w:rsid w:val="0037549A"/>
    <w:rsid w:val="00393CA4"/>
    <w:rsid w:val="003A0F63"/>
    <w:rsid w:val="003A41F5"/>
    <w:rsid w:val="003B0FC0"/>
    <w:rsid w:val="00404007"/>
    <w:rsid w:val="00410D1D"/>
    <w:rsid w:val="00412467"/>
    <w:rsid w:val="00416F63"/>
    <w:rsid w:val="004243A6"/>
    <w:rsid w:val="00430734"/>
    <w:rsid w:val="004308DC"/>
    <w:rsid w:val="00453762"/>
    <w:rsid w:val="00456312"/>
    <w:rsid w:val="00457B19"/>
    <w:rsid w:val="00466C24"/>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1679D"/>
    <w:rsid w:val="00535091"/>
    <w:rsid w:val="005367A3"/>
    <w:rsid w:val="005400C1"/>
    <w:rsid w:val="005723FA"/>
    <w:rsid w:val="0058074D"/>
    <w:rsid w:val="00590178"/>
    <w:rsid w:val="00593183"/>
    <w:rsid w:val="00596260"/>
    <w:rsid w:val="005A2ABE"/>
    <w:rsid w:val="005B03DC"/>
    <w:rsid w:val="005B221C"/>
    <w:rsid w:val="005C5B70"/>
    <w:rsid w:val="005D3BC3"/>
    <w:rsid w:val="005E1957"/>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54F8D"/>
    <w:rsid w:val="00661D9E"/>
    <w:rsid w:val="0066203E"/>
    <w:rsid w:val="006753FD"/>
    <w:rsid w:val="00683988"/>
    <w:rsid w:val="006A1B5A"/>
    <w:rsid w:val="006A4DC7"/>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1CB"/>
    <w:rsid w:val="007428B8"/>
    <w:rsid w:val="00742C92"/>
    <w:rsid w:val="007538E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10B0"/>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6C59"/>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215"/>
    <w:rsid w:val="00A544FE"/>
    <w:rsid w:val="00A72251"/>
    <w:rsid w:val="00A72869"/>
    <w:rsid w:val="00A76204"/>
    <w:rsid w:val="00A84F60"/>
    <w:rsid w:val="00AA7C81"/>
    <w:rsid w:val="00AD0A37"/>
    <w:rsid w:val="00AD1482"/>
    <w:rsid w:val="00AD42DD"/>
    <w:rsid w:val="00AE0C8E"/>
    <w:rsid w:val="00AF0211"/>
    <w:rsid w:val="00AF1D60"/>
    <w:rsid w:val="00B02E3A"/>
    <w:rsid w:val="00B03B92"/>
    <w:rsid w:val="00B1519E"/>
    <w:rsid w:val="00B2237D"/>
    <w:rsid w:val="00B225A2"/>
    <w:rsid w:val="00B379D7"/>
    <w:rsid w:val="00B4208F"/>
    <w:rsid w:val="00B51638"/>
    <w:rsid w:val="00B525C5"/>
    <w:rsid w:val="00B52802"/>
    <w:rsid w:val="00B7771E"/>
    <w:rsid w:val="00BA7B7E"/>
    <w:rsid w:val="00BB1847"/>
    <w:rsid w:val="00BB6119"/>
    <w:rsid w:val="00BB7278"/>
    <w:rsid w:val="00BC76C9"/>
    <w:rsid w:val="00BD64E9"/>
    <w:rsid w:val="00BE1708"/>
    <w:rsid w:val="00BE716D"/>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740A1"/>
    <w:rsid w:val="00C82975"/>
    <w:rsid w:val="00C830B7"/>
    <w:rsid w:val="00C965F4"/>
    <w:rsid w:val="00CA11AA"/>
    <w:rsid w:val="00CA1D59"/>
    <w:rsid w:val="00CA3C52"/>
    <w:rsid w:val="00CA6E47"/>
    <w:rsid w:val="00CB6664"/>
    <w:rsid w:val="00CC2A0C"/>
    <w:rsid w:val="00CC627D"/>
    <w:rsid w:val="00CD023A"/>
    <w:rsid w:val="00CF0E4B"/>
    <w:rsid w:val="00D01A5F"/>
    <w:rsid w:val="00D03076"/>
    <w:rsid w:val="00D11FB5"/>
    <w:rsid w:val="00D1295C"/>
    <w:rsid w:val="00D149C4"/>
    <w:rsid w:val="00D15074"/>
    <w:rsid w:val="00D15550"/>
    <w:rsid w:val="00D1608A"/>
    <w:rsid w:val="00D178E7"/>
    <w:rsid w:val="00D22548"/>
    <w:rsid w:val="00D27C73"/>
    <w:rsid w:val="00D31E95"/>
    <w:rsid w:val="00D41632"/>
    <w:rsid w:val="00D47DAB"/>
    <w:rsid w:val="00D54098"/>
    <w:rsid w:val="00D6050A"/>
    <w:rsid w:val="00D6120B"/>
    <w:rsid w:val="00D61F67"/>
    <w:rsid w:val="00D62900"/>
    <w:rsid w:val="00D77E67"/>
    <w:rsid w:val="00D95B47"/>
    <w:rsid w:val="00DA0807"/>
    <w:rsid w:val="00DA52B3"/>
    <w:rsid w:val="00DA63CE"/>
    <w:rsid w:val="00DC52B0"/>
    <w:rsid w:val="00DC6AE6"/>
    <w:rsid w:val="00DC774C"/>
    <w:rsid w:val="00DD21AA"/>
    <w:rsid w:val="00DF761C"/>
    <w:rsid w:val="00E01B07"/>
    <w:rsid w:val="00E034E8"/>
    <w:rsid w:val="00E04674"/>
    <w:rsid w:val="00E070F7"/>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0E3C"/>
    <w:rsid w:val="00F3148B"/>
    <w:rsid w:val="00F411B0"/>
    <w:rsid w:val="00F4161F"/>
    <w:rsid w:val="00F42A59"/>
    <w:rsid w:val="00F43E2C"/>
    <w:rsid w:val="00F4715C"/>
    <w:rsid w:val="00F510E7"/>
    <w:rsid w:val="00F52594"/>
    <w:rsid w:val="00F564B4"/>
    <w:rsid w:val="00F6265C"/>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3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01 Attachment 6 - Advisory Commission on Charter Schools (CA State Board of Education)</dc:title>
  <dc:subject>Determination of Funding Request from Phoenix Charter Academy College View (Charter #2126).</dc:subject>
  <dc:creator/>
  <cp:keywords/>
  <dc:description/>
  <cp:lastModifiedBy/>
  <cp:revision>1</cp:revision>
  <dcterms:created xsi:type="dcterms:W3CDTF">2025-03-24T22:23:00Z</dcterms:created>
  <dcterms:modified xsi:type="dcterms:W3CDTF">2025-05-08T17:40:00Z</dcterms:modified>
</cp:coreProperties>
</file>