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DB87E" w14:textId="1E9A8DEC" w:rsidR="00C7130D" w:rsidRPr="00C7130D" w:rsidRDefault="00C7130D" w:rsidP="00E75ADC">
      <w:pPr>
        <w:pStyle w:val="Heading1"/>
        <w:spacing w:after="360"/>
        <w:rPr>
          <w:b w:val="0"/>
          <w:bCs w:val="0"/>
          <w:sz w:val="24"/>
          <w:szCs w:val="24"/>
        </w:rPr>
      </w:pPr>
      <w:r>
        <w:tab/>
      </w:r>
      <w:r>
        <w:tab/>
      </w:r>
      <w:r>
        <w:tab/>
      </w:r>
      <w:r w:rsidRPr="00C7130D">
        <w:rPr>
          <w:b w:val="0"/>
          <w:bCs w:val="0"/>
          <w:sz w:val="24"/>
          <w:szCs w:val="24"/>
        </w:rPr>
        <w:t>Page 1</w:t>
      </w:r>
    </w:p>
    <w:p w14:paraId="5FED28BB" w14:textId="12951D9D" w:rsidR="00E75ADC" w:rsidRPr="00E75ADC" w:rsidRDefault="00E75ADC" w:rsidP="00E75ADC">
      <w:pPr>
        <w:pStyle w:val="Heading1"/>
        <w:spacing w:after="360"/>
      </w:pPr>
      <w:r w:rsidRPr="00E75ADC">
        <w:t>California Reading Difficulties Risk Screener Selection Panel Rubric––DRAFT</w:t>
      </w:r>
    </w:p>
    <w:p w14:paraId="14D4A2AC" w14:textId="4FCC3C15" w:rsidR="009D544C" w:rsidRPr="00C0127B" w:rsidRDefault="009D544C" w:rsidP="007D2930">
      <w:pPr>
        <w:pStyle w:val="ListParagraph"/>
        <w:numPr>
          <w:ilvl w:val="0"/>
          <w:numId w:val="7"/>
        </w:numPr>
        <w:spacing w:after="240"/>
        <w:contextualSpacing w:val="0"/>
        <w:rPr>
          <w:rFonts w:ascii="Arial" w:hAnsi="Arial" w:cs="Arial"/>
          <w:sz w:val="24"/>
          <w:szCs w:val="24"/>
        </w:rPr>
      </w:pPr>
      <w:r w:rsidRPr="00C0127B">
        <w:rPr>
          <w:rFonts w:ascii="Arial" w:eastAsia="Times New Roman" w:hAnsi="Arial" w:cs="Arial"/>
          <w:color w:val="000000"/>
          <w:kern w:val="0"/>
          <w:sz w:val="24"/>
          <w:szCs w:val="24"/>
          <w14:ligatures w14:val="none"/>
        </w:rPr>
        <w:t>The extent to which the screening instruments measure key constructs in a manner that is theoretically and empirically well-grounded (evaluated for each grade level and language represented)</w:t>
      </w:r>
    </w:p>
    <w:p w14:paraId="4B477ADC" w14:textId="302FA2E2" w:rsidR="002B53D6" w:rsidRPr="00C0127B" w:rsidRDefault="002B53D6" w:rsidP="000359E5">
      <w:pPr>
        <w:pStyle w:val="ListParagraph"/>
        <w:numPr>
          <w:ilvl w:val="2"/>
          <w:numId w:val="7"/>
        </w:numPr>
        <w:spacing w:before="240"/>
        <w:ind w:left="1987" w:hanging="360"/>
        <w:contextualSpacing w:val="0"/>
        <w:rPr>
          <w:rFonts w:ascii="Arial" w:eastAsia="Times New Roman" w:hAnsi="Arial" w:cs="Arial"/>
          <w:color w:val="000000"/>
          <w:kern w:val="0"/>
          <w:sz w:val="24"/>
          <w:szCs w:val="24"/>
          <w14:ligatures w14:val="none"/>
        </w:rPr>
      </w:pPr>
      <w:r w:rsidRPr="00C0127B">
        <w:rPr>
          <w:rFonts w:ascii="Arial" w:eastAsia="Times New Roman" w:hAnsi="Arial" w:cs="Arial"/>
          <w:color w:val="000000"/>
          <w:kern w:val="0"/>
          <w:sz w:val="24"/>
          <w:szCs w:val="24"/>
          <w14:ligatures w14:val="none"/>
        </w:rPr>
        <w:t>Theoretical frameworks and evidence, including their developmental appropriateness at each grade level, should be provided for the constructs/content in the screening instrument</w:t>
      </w:r>
    </w:p>
    <w:tbl>
      <w:tblPr>
        <w:tblStyle w:val="TableGrid"/>
        <w:tblW w:w="0" w:type="auto"/>
        <w:jc w:val="center"/>
        <w:tblLayout w:type="fixed"/>
        <w:tblLook w:val="04A0" w:firstRow="1" w:lastRow="0" w:firstColumn="1" w:lastColumn="0" w:noHBand="0" w:noVBand="1"/>
        <w:tblDescription w:val="RDRSSP rubric for evaluation criteria with evidence pertaining to 1(i)"/>
      </w:tblPr>
      <w:tblGrid>
        <w:gridCol w:w="4320"/>
        <w:gridCol w:w="4320"/>
        <w:gridCol w:w="4320"/>
      </w:tblGrid>
      <w:tr w:rsidR="002B53D6" w:rsidRPr="00C0127B" w14:paraId="4B887105" w14:textId="77777777" w:rsidTr="00F23CD0">
        <w:trPr>
          <w:cantSplit/>
          <w:trHeight w:val="20"/>
          <w:tblHeader/>
          <w:jc w:val="center"/>
        </w:trPr>
        <w:tc>
          <w:tcPr>
            <w:tcW w:w="4320" w:type="dxa"/>
            <w:shd w:val="clear" w:color="auto" w:fill="DAE9F7" w:themeFill="text2" w:themeFillTint="1A"/>
            <w:vAlign w:val="center"/>
            <w:hideMark/>
          </w:tcPr>
          <w:p w14:paraId="0CB6255E" w14:textId="77777777" w:rsidR="002B53D6" w:rsidRPr="00C0127B" w:rsidRDefault="002B53D6"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Strong Evidence</w:t>
            </w:r>
          </w:p>
        </w:tc>
        <w:tc>
          <w:tcPr>
            <w:tcW w:w="4320" w:type="dxa"/>
            <w:shd w:val="clear" w:color="auto" w:fill="DAE9F7" w:themeFill="text2" w:themeFillTint="1A"/>
            <w:vAlign w:val="center"/>
            <w:hideMark/>
          </w:tcPr>
          <w:p w14:paraId="42C4409E" w14:textId="77777777" w:rsidR="002B53D6" w:rsidRPr="00C0127B" w:rsidRDefault="002B53D6"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Moderate Evidence</w:t>
            </w:r>
          </w:p>
        </w:tc>
        <w:tc>
          <w:tcPr>
            <w:tcW w:w="4320" w:type="dxa"/>
            <w:shd w:val="clear" w:color="auto" w:fill="DAE9F7" w:themeFill="text2" w:themeFillTint="1A"/>
            <w:vAlign w:val="center"/>
            <w:hideMark/>
          </w:tcPr>
          <w:p w14:paraId="7DEFD373" w14:textId="68B0A073" w:rsidR="002B53D6" w:rsidRPr="00C0127B" w:rsidRDefault="002B53D6"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Minimal Evidence</w:t>
            </w:r>
          </w:p>
        </w:tc>
      </w:tr>
      <w:tr w:rsidR="002B53D6" w:rsidRPr="00D12240" w14:paraId="2A998D4D" w14:textId="77777777" w:rsidTr="00F23CD0">
        <w:trPr>
          <w:cantSplit/>
          <w:trHeight w:val="1637"/>
          <w:jc w:val="center"/>
        </w:trPr>
        <w:tc>
          <w:tcPr>
            <w:tcW w:w="4320" w:type="dxa"/>
            <w:hideMark/>
          </w:tcPr>
          <w:p w14:paraId="4C64B8CA" w14:textId="475C6758" w:rsidR="002B53D6" w:rsidRPr="00D12240" w:rsidRDefault="00416EBD" w:rsidP="002B53D6">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a </w:t>
            </w:r>
            <w:r w:rsidRPr="00D12240">
              <w:rPr>
                <w:rFonts w:ascii="Arial" w:eastAsia="Times New Roman" w:hAnsi="Arial" w:cs="Arial"/>
                <w:i/>
                <w:iCs/>
                <w:color w:val="000000"/>
                <w:kern w:val="0"/>
                <w:sz w:val="24"/>
                <w:szCs w:val="24"/>
                <w14:ligatures w14:val="none"/>
              </w:rPr>
              <w:t>clear</w:t>
            </w:r>
            <w:r w:rsidR="005C6194" w:rsidRPr="00D12240">
              <w:rPr>
                <w:rFonts w:ascii="Arial" w:hAnsi="Arial" w:cs="Arial"/>
                <w:i/>
                <w:iCs/>
                <w:color w:val="000000"/>
                <w:kern w:val="0"/>
                <w:sz w:val="24"/>
                <w:szCs w:val="24"/>
                <w:lang w:eastAsia="ko-KR"/>
                <w14:ligatures w14:val="none"/>
              </w:rPr>
              <w:t xml:space="preserve"> and</w:t>
            </w:r>
            <w:r w:rsidRPr="00D12240">
              <w:rPr>
                <w:rFonts w:ascii="Arial" w:eastAsia="Times New Roman" w:hAnsi="Arial" w:cs="Arial"/>
                <w:color w:val="000000"/>
                <w:kern w:val="0"/>
                <w:sz w:val="24"/>
                <w:szCs w:val="24"/>
                <w14:ligatures w14:val="none"/>
              </w:rPr>
              <w:t xml:space="preserve"> </w:t>
            </w:r>
            <w:r w:rsidR="005C6194" w:rsidRPr="00D12240">
              <w:rPr>
                <w:rFonts w:ascii="Arial" w:eastAsia="Times New Roman" w:hAnsi="Arial" w:cs="Arial"/>
                <w:i/>
                <w:iCs/>
                <w:color w:val="000000"/>
                <w:kern w:val="0"/>
                <w:sz w:val="24"/>
                <w:szCs w:val="24"/>
                <w14:ligatures w14:val="none"/>
              </w:rPr>
              <w:t>compelling</w:t>
            </w:r>
            <w:r w:rsidR="005C6194" w:rsidRPr="00D12240">
              <w:rPr>
                <w:rFonts w:ascii="Arial" w:eastAsia="Times New Roman" w:hAnsi="Arial" w:cs="Arial"/>
                <w:color w:val="000000"/>
                <w:kern w:val="0"/>
                <w:sz w:val="24"/>
                <w:szCs w:val="24"/>
                <w14:ligatures w14:val="none"/>
              </w:rPr>
              <w:t xml:space="preserve"> </w:t>
            </w:r>
            <w:r w:rsidRPr="00D12240">
              <w:rPr>
                <w:rFonts w:ascii="Arial" w:eastAsia="Times New Roman" w:hAnsi="Arial" w:cs="Arial"/>
                <w:color w:val="000000"/>
                <w:kern w:val="0"/>
                <w:sz w:val="24"/>
                <w:szCs w:val="24"/>
                <w14:ligatures w14:val="none"/>
              </w:rPr>
              <w:t>theoretical framework and evidence, including the developmental appropriateness at each grade level, to support the inclusion of all constructs/content measured by the instrument.</w:t>
            </w:r>
          </w:p>
        </w:tc>
        <w:tc>
          <w:tcPr>
            <w:tcW w:w="4320" w:type="dxa"/>
            <w:hideMark/>
          </w:tcPr>
          <w:p w14:paraId="4F11ED68" w14:textId="02802577" w:rsidR="002B53D6" w:rsidRPr="00D12240" w:rsidRDefault="00416EBD" w:rsidP="002B53D6">
            <w:pPr>
              <w:widowControl w:val="0"/>
              <w:contextualSpacing/>
              <w:rPr>
                <w:rFonts w:ascii="Arial" w:hAnsi="Arial" w:cs="Arial"/>
                <w:color w:val="000000"/>
                <w:kern w:val="0"/>
                <w:sz w:val="24"/>
                <w:szCs w:val="24"/>
                <w:lang w:eastAsia="ko-KR"/>
                <w14:ligatures w14:val="none"/>
              </w:rPr>
            </w:pPr>
            <w:r w:rsidRPr="00D12240">
              <w:rPr>
                <w:rFonts w:ascii="Arial" w:eastAsia="Times New Roman" w:hAnsi="Arial" w:cs="Arial"/>
                <w:color w:val="000000"/>
                <w:kern w:val="0"/>
                <w:sz w:val="24"/>
                <w:szCs w:val="24"/>
                <w14:ligatures w14:val="none"/>
              </w:rPr>
              <w:t xml:space="preserve">There is </w:t>
            </w:r>
            <w:r w:rsidR="00DB32DA" w:rsidRPr="00D12240">
              <w:rPr>
                <w:rFonts w:ascii="Arial" w:eastAsia="Times New Roman" w:hAnsi="Arial" w:cs="Arial"/>
                <w:color w:val="000000"/>
                <w:kern w:val="0"/>
                <w:sz w:val="24"/>
                <w:szCs w:val="24"/>
                <w14:ligatures w14:val="none"/>
              </w:rPr>
              <w:t xml:space="preserve">a </w:t>
            </w:r>
            <w:r w:rsidR="00027109" w:rsidRPr="00D12240">
              <w:rPr>
                <w:rFonts w:ascii="Arial" w:hAnsi="Arial" w:cs="Arial"/>
                <w:i/>
                <w:iCs/>
                <w:color w:val="000000"/>
                <w:kern w:val="0"/>
                <w:sz w:val="24"/>
                <w:szCs w:val="24"/>
                <w:lang w:eastAsia="ko-KR"/>
                <w14:ligatures w14:val="none"/>
              </w:rPr>
              <w:t>reasonable</w:t>
            </w:r>
            <w:r w:rsidR="00027109" w:rsidRPr="00D12240">
              <w:rPr>
                <w:rFonts w:ascii="Arial" w:hAnsi="Arial" w:cs="Arial"/>
                <w:color w:val="000000"/>
                <w:kern w:val="0"/>
                <w:sz w:val="24"/>
                <w:szCs w:val="24"/>
                <w:lang w:eastAsia="ko-KR"/>
                <w14:ligatures w14:val="none"/>
              </w:rPr>
              <w:t xml:space="preserve"> </w:t>
            </w:r>
            <w:r w:rsidRPr="00D12240">
              <w:rPr>
                <w:rFonts w:ascii="Arial" w:eastAsia="Times New Roman" w:hAnsi="Arial" w:cs="Arial"/>
                <w:color w:val="000000"/>
                <w:kern w:val="0"/>
                <w:sz w:val="24"/>
                <w:szCs w:val="24"/>
                <w14:ligatures w14:val="none"/>
              </w:rPr>
              <w:t>theoretical framework and</w:t>
            </w:r>
            <w:r w:rsidR="00F8076C" w:rsidRPr="00D12240">
              <w:rPr>
                <w:rFonts w:ascii="Arial" w:hAnsi="Arial" w:cs="Arial"/>
                <w:color w:val="000000"/>
                <w:kern w:val="0"/>
                <w:sz w:val="24"/>
                <w:szCs w:val="24"/>
                <w:lang w:eastAsia="ko-KR"/>
                <w14:ligatures w14:val="none"/>
              </w:rPr>
              <w:t xml:space="preserve"> some</w:t>
            </w:r>
            <w:r w:rsidRPr="00D12240">
              <w:rPr>
                <w:rFonts w:ascii="Arial" w:eastAsia="Times New Roman" w:hAnsi="Arial" w:cs="Arial"/>
                <w:color w:val="000000"/>
                <w:kern w:val="0"/>
                <w:sz w:val="24"/>
                <w:szCs w:val="24"/>
                <w14:ligatures w14:val="none"/>
              </w:rPr>
              <w:t xml:space="preserve"> evidence, including the developmental appropriateness at each grade level, to support the inclusion of all constructs/content measured by the instrument.</w:t>
            </w:r>
          </w:p>
        </w:tc>
        <w:tc>
          <w:tcPr>
            <w:tcW w:w="4320" w:type="dxa"/>
            <w:hideMark/>
          </w:tcPr>
          <w:p w14:paraId="7DCD8851" w14:textId="1952E4B4" w:rsidR="002B53D6" w:rsidRPr="00D12240" w:rsidRDefault="0083275D" w:rsidP="002B53D6">
            <w:pPr>
              <w:widowControl w:val="0"/>
              <w:contextualSpacing/>
              <w:rPr>
                <w:rFonts w:ascii="Arial" w:eastAsia="Times New Roman" w:hAnsi="Arial" w:cs="Arial"/>
                <w:color w:val="000000"/>
                <w:kern w:val="0"/>
                <w:sz w:val="24"/>
                <w:szCs w:val="24"/>
                <w14:ligatures w14:val="none"/>
              </w:rPr>
            </w:pPr>
            <w:r w:rsidRPr="00D12240">
              <w:rPr>
                <w:rFonts w:ascii="Arial" w:hAnsi="Arial" w:cs="Arial"/>
                <w:color w:val="000000"/>
                <w:kern w:val="0"/>
                <w:sz w:val="24"/>
                <w:szCs w:val="24"/>
                <w:lang w:eastAsia="ko-KR"/>
                <w14:ligatures w14:val="none"/>
              </w:rPr>
              <w:t>T</w:t>
            </w:r>
            <w:r w:rsidR="00DB32DA" w:rsidRPr="00D12240">
              <w:rPr>
                <w:rFonts w:ascii="Arial" w:eastAsia="Times New Roman" w:hAnsi="Arial" w:cs="Arial"/>
                <w:color w:val="000000"/>
                <w:kern w:val="0"/>
                <w:sz w:val="24"/>
                <w:szCs w:val="24"/>
                <w14:ligatures w14:val="none"/>
              </w:rPr>
              <w:t>he</w:t>
            </w:r>
            <w:r w:rsidR="00DB32DA" w:rsidRPr="00D12240">
              <w:rPr>
                <w:rFonts w:ascii="Arial" w:hAnsi="Arial" w:cs="Arial"/>
                <w:color w:val="000000"/>
                <w:kern w:val="0"/>
                <w:sz w:val="24"/>
                <w:szCs w:val="24"/>
                <w:lang w:eastAsia="ko-KR"/>
                <w14:ligatures w14:val="none"/>
              </w:rPr>
              <w:t xml:space="preserve"> t</w:t>
            </w:r>
            <w:r w:rsidR="00707C58" w:rsidRPr="00D12240">
              <w:rPr>
                <w:rFonts w:ascii="Arial" w:eastAsia="Times New Roman" w:hAnsi="Arial" w:cs="Arial"/>
                <w:color w:val="000000"/>
                <w:kern w:val="0"/>
                <w:sz w:val="24"/>
                <w:szCs w:val="24"/>
                <w14:ligatures w14:val="none"/>
              </w:rPr>
              <w:t xml:space="preserve">heoretical framework </w:t>
            </w:r>
            <w:r w:rsidR="00416EBD" w:rsidRPr="00D12240">
              <w:rPr>
                <w:rFonts w:ascii="Arial" w:eastAsia="Times New Roman" w:hAnsi="Arial" w:cs="Arial"/>
                <w:color w:val="000000"/>
                <w:kern w:val="0"/>
                <w:sz w:val="24"/>
                <w:szCs w:val="24"/>
                <w14:ligatures w14:val="none"/>
              </w:rPr>
              <w:t>or evidence</w:t>
            </w:r>
            <w:r w:rsidR="004C112E" w:rsidRPr="00D12240">
              <w:rPr>
                <w:rFonts w:ascii="Arial" w:hAnsi="Arial" w:cs="Arial"/>
                <w:color w:val="000000"/>
                <w:kern w:val="0"/>
                <w:sz w:val="24"/>
                <w:szCs w:val="24"/>
                <w:lang w:eastAsia="ko-KR"/>
                <w14:ligatures w14:val="none"/>
              </w:rPr>
              <w:t xml:space="preserve"> </w:t>
            </w:r>
            <w:r w:rsidR="009D3CFD" w:rsidRPr="00D12240">
              <w:rPr>
                <w:rFonts w:ascii="Arial" w:hAnsi="Arial" w:cs="Arial"/>
                <w:color w:val="000000"/>
                <w:kern w:val="0"/>
                <w:sz w:val="24"/>
                <w:szCs w:val="24"/>
                <w:lang w:eastAsia="ko-KR"/>
                <w14:ligatures w14:val="none"/>
              </w:rPr>
              <w:t>is</w:t>
            </w:r>
            <w:r w:rsidR="004C112E" w:rsidRPr="00D12240">
              <w:rPr>
                <w:rFonts w:ascii="Arial" w:hAnsi="Arial" w:cs="Arial"/>
                <w:color w:val="000000"/>
                <w:kern w:val="0"/>
                <w:sz w:val="24"/>
                <w:szCs w:val="24"/>
                <w:lang w:eastAsia="ko-KR"/>
                <w14:ligatures w14:val="none"/>
              </w:rPr>
              <w:t xml:space="preserve"> </w:t>
            </w:r>
            <w:r w:rsidR="004C112E" w:rsidRPr="00D12240">
              <w:rPr>
                <w:rFonts w:ascii="Arial" w:hAnsi="Arial" w:cs="Arial"/>
                <w:i/>
                <w:iCs/>
                <w:color w:val="000000"/>
                <w:kern w:val="0"/>
                <w:sz w:val="24"/>
                <w:szCs w:val="24"/>
                <w:lang w:eastAsia="ko-KR"/>
                <w14:ligatures w14:val="none"/>
              </w:rPr>
              <w:t>limited or unconvincing</w:t>
            </w:r>
            <w:r w:rsidR="00416EBD" w:rsidRPr="00D12240">
              <w:rPr>
                <w:rFonts w:ascii="Arial" w:eastAsia="Times New Roman" w:hAnsi="Arial" w:cs="Arial"/>
                <w:color w:val="000000"/>
                <w:kern w:val="0"/>
                <w:sz w:val="24"/>
                <w:szCs w:val="24"/>
                <w14:ligatures w14:val="none"/>
              </w:rPr>
              <w:t>, including the developmental appropriateness at each grade level, to support the inclusion of all constructs/content measured by the instrument.</w:t>
            </w:r>
          </w:p>
        </w:tc>
      </w:tr>
    </w:tbl>
    <w:p w14:paraId="2A9301B5" w14:textId="6DAE9838" w:rsidR="002B53D6" w:rsidRPr="000359E5" w:rsidRDefault="002B53D6" w:rsidP="000359E5">
      <w:pPr>
        <w:pStyle w:val="ListParagraph"/>
        <w:numPr>
          <w:ilvl w:val="2"/>
          <w:numId w:val="7"/>
        </w:numPr>
        <w:spacing w:before="240"/>
        <w:ind w:left="1987" w:hanging="360"/>
        <w:contextualSpacing w:val="0"/>
        <w:rPr>
          <w:rFonts w:ascii="Arial" w:eastAsia="Times New Roman" w:hAnsi="Arial" w:cs="Arial"/>
          <w:color w:val="000000"/>
          <w:kern w:val="0"/>
          <w:sz w:val="24"/>
          <w:szCs w:val="24"/>
          <w14:ligatures w14:val="none"/>
        </w:rPr>
      </w:pPr>
      <w:r w:rsidRPr="000359E5">
        <w:rPr>
          <w:rFonts w:ascii="Arial" w:eastAsia="Times New Roman" w:hAnsi="Arial" w:cs="Arial"/>
          <w:color w:val="000000"/>
          <w:kern w:val="0"/>
          <w:sz w:val="24"/>
          <w:szCs w:val="24"/>
          <w14:ligatures w14:val="none"/>
        </w:rPr>
        <w:t xml:space="preserve">Constructs directly measured at each grade level should be listed and described. These may include, but are not limited </w:t>
      </w:r>
      <w:proofErr w:type="gramStart"/>
      <w:r w:rsidRPr="000359E5">
        <w:rPr>
          <w:rFonts w:ascii="Arial" w:eastAsia="Times New Roman" w:hAnsi="Arial" w:cs="Arial"/>
          <w:color w:val="000000"/>
          <w:kern w:val="0"/>
          <w:sz w:val="24"/>
          <w:szCs w:val="24"/>
          <w14:ligatures w14:val="none"/>
        </w:rPr>
        <w:t>to:</w:t>
      </w:r>
      <w:proofErr w:type="gramEnd"/>
      <w:r w:rsidRPr="000359E5">
        <w:rPr>
          <w:rFonts w:ascii="Arial" w:eastAsia="Times New Roman" w:hAnsi="Arial" w:cs="Arial"/>
          <w:color w:val="000000"/>
          <w:kern w:val="0"/>
          <w:sz w:val="24"/>
          <w:szCs w:val="24"/>
          <w14:ligatures w14:val="none"/>
        </w:rPr>
        <w:t xml:space="preserve"> oral language, phonological and phonemic awareness, decoding skills, letter-sound knowledge, knowledge of letter names, rapid automatized naming, visual attention, reading fluency, vocabulary, and language comprehension</w:t>
      </w:r>
    </w:p>
    <w:tbl>
      <w:tblPr>
        <w:tblStyle w:val="TableGrid"/>
        <w:tblW w:w="0" w:type="auto"/>
        <w:jc w:val="center"/>
        <w:tblLayout w:type="fixed"/>
        <w:tblLook w:val="04A0" w:firstRow="1" w:lastRow="0" w:firstColumn="1" w:lastColumn="0" w:noHBand="0" w:noVBand="1"/>
        <w:tblDescription w:val="RDRSSP rubric for evaluation criteria with evidence pertaining to 1(ii)"/>
      </w:tblPr>
      <w:tblGrid>
        <w:gridCol w:w="4320"/>
        <w:gridCol w:w="4320"/>
        <w:gridCol w:w="4320"/>
      </w:tblGrid>
      <w:tr w:rsidR="002B53D6" w:rsidRPr="00C0127B" w14:paraId="09B54594" w14:textId="77777777" w:rsidTr="002B53D6">
        <w:trPr>
          <w:trHeight w:val="20"/>
          <w:tblHeader/>
          <w:jc w:val="center"/>
        </w:trPr>
        <w:tc>
          <w:tcPr>
            <w:tcW w:w="4320" w:type="dxa"/>
            <w:shd w:val="clear" w:color="auto" w:fill="DAE9F7" w:themeFill="text2" w:themeFillTint="1A"/>
            <w:vAlign w:val="center"/>
            <w:hideMark/>
          </w:tcPr>
          <w:p w14:paraId="15B8BF44" w14:textId="77777777" w:rsidR="002B53D6" w:rsidRPr="00C0127B" w:rsidRDefault="002B53D6"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Strong Evidence</w:t>
            </w:r>
          </w:p>
        </w:tc>
        <w:tc>
          <w:tcPr>
            <w:tcW w:w="4320" w:type="dxa"/>
            <w:shd w:val="clear" w:color="auto" w:fill="DAE9F7" w:themeFill="text2" w:themeFillTint="1A"/>
            <w:vAlign w:val="center"/>
            <w:hideMark/>
          </w:tcPr>
          <w:p w14:paraId="6B8E4215" w14:textId="77777777" w:rsidR="002B53D6" w:rsidRPr="00C0127B" w:rsidRDefault="002B53D6"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Moderate Evidence</w:t>
            </w:r>
          </w:p>
        </w:tc>
        <w:tc>
          <w:tcPr>
            <w:tcW w:w="4320" w:type="dxa"/>
            <w:shd w:val="clear" w:color="auto" w:fill="DAE9F7" w:themeFill="text2" w:themeFillTint="1A"/>
            <w:vAlign w:val="center"/>
            <w:hideMark/>
          </w:tcPr>
          <w:p w14:paraId="4B8A0A2D" w14:textId="5B0856E2" w:rsidR="002B53D6" w:rsidRPr="00C0127B" w:rsidRDefault="002B53D6"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Minimal Evidence</w:t>
            </w:r>
          </w:p>
        </w:tc>
      </w:tr>
      <w:tr w:rsidR="002B53D6" w:rsidRPr="00D12240" w14:paraId="4531FFF9" w14:textId="77777777" w:rsidTr="00F23CD0">
        <w:trPr>
          <w:cantSplit/>
          <w:trHeight w:val="20"/>
          <w:jc w:val="center"/>
        </w:trPr>
        <w:tc>
          <w:tcPr>
            <w:tcW w:w="4320" w:type="dxa"/>
            <w:hideMark/>
          </w:tcPr>
          <w:p w14:paraId="0A3B0175" w14:textId="247DEDDF" w:rsidR="002B53D6" w:rsidRPr="00D12240" w:rsidRDefault="00416EBD" w:rsidP="002B53D6">
            <w:pPr>
              <w:widowControl w:val="0"/>
              <w:contextualSpacing/>
              <w:rPr>
                <w:rFonts w:ascii="Arial" w:eastAsia="Times New Roman" w:hAnsi="Arial" w:cs="Arial"/>
                <w:sz w:val="24"/>
                <w:szCs w:val="24"/>
              </w:rPr>
            </w:pPr>
            <w:r w:rsidRPr="00D12240">
              <w:rPr>
                <w:rFonts w:ascii="Arial" w:eastAsia="Times New Roman" w:hAnsi="Arial" w:cs="Arial"/>
                <w:color w:val="000000"/>
                <w:kern w:val="0"/>
                <w:sz w:val="24"/>
                <w:szCs w:val="24"/>
                <w14:ligatures w14:val="none"/>
              </w:rPr>
              <w:t xml:space="preserve">There are </w:t>
            </w:r>
            <w:r w:rsidRPr="00D12240">
              <w:rPr>
                <w:rFonts w:ascii="Arial" w:eastAsia="Times New Roman" w:hAnsi="Arial" w:cs="Arial"/>
                <w:i/>
                <w:iCs/>
                <w:color w:val="000000"/>
                <w:kern w:val="0"/>
                <w:sz w:val="24"/>
                <w:szCs w:val="24"/>
                <w14:ligatures w14:val="none"/>
              </w:rPr>
              <w:t>clear and detailed</w:t>
            </w:r>
            <w:r w:rsidRPr="00D12240">
              <w:rPr>
                <w:rFonts w:ascii="Arial" w:eastAsia="Times New Roman" w:hAnsi="Arial" w:cs="Arial"/>
                <w:color w:val="000000"/>
                <w:kern w:val="0"/>
                <w:sz w:val="24"/>
                <w:szCs w:val="24"/>
                <w14:ligatures w14:val="none"/>
              </w:rPr>
              <w:t xml:space="preserve"> content specifications for each grade level aligned with theoretical rationale and empirical evidence that supports the inclusion of the constructs measured by the instrument.</w:t>
            </w:r>
          </w:p>
        </w:tc>
        <w:tc>
          <w:tcPr>
            <w:tcW w:w="4320" w:type="dxa"/>
            <w:hideMark/>
          </w:tcPr>
          <w:p w14:paraId="14B38BF2" w14:textId="7E40A65E" w:rsidR="002B53D6" w:rsidRPr="00D12240" w:rsidRDefault="00416EBD" w:rsidP="002B53D6">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are </w:t>
            </w:r>
            <w:r w:rsidRPr="00D12240">
              <w:rPr>
                <w:rFonts w:ascii="Arial" w:eastAsia="Times New Roman" w:hAnsi="Arial" w:cs="Arial"/>
                <w:i/>
                <w:iCs/>
                <w:color w:val="000000"/>
                <w:kern w:val="0"/>
                <w:sz w:val="24"/>
                <w:szCs w:val="24"/>
                <w14:ligatures w14:val="none"/>
              </w:rPr>
              <w:t>reasonable</w:t>
            </w:r>
            <w:r w:rsidRPr="00D12240">
              <w:rPr>
                <w:rFonts w:ascii="Arial" w:eastAsia="Times New Roman" w:hAnsi="Arial" w:cs="Arial"/>
                <w:color w:val="000000"/>
                <w:kern w:val="0"/>
                <w:sz w:val="24"/>
                <w:szCs w:val="24"/>
                <w14:ligatures w14:val="none"/>
              </w:rPr>
              <w:t xml:space="preserve"> content specifications for each grade level aligned with theoretical rationale and empirical evidence that supports the inclusion of the constructs measured by the instrument.</w:t>
            </w:r>
          </w:p>
        </w:tc>
        <w:tc>
          <w:tcPr>
            <w:tcW w:w="4320" w:type="dxa"/>
            <w:hideMark/>
          </w:tcPr>
          <w:p w14:paraId="470C7D5C" w14:textId="327AD091" w:rsidR="002B53D6" w:rsidRPr="00D12240" w:rsidRDefault="00416EBD" w:rsidP="002B53D6">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r w:rsidRPr="00D12240">
              <w:rPr>
                <w:rFonts w:ascii="Arial" w:eastAsia="Times New Roman" w:hAnsi="Arial" w:cs="Arial"/>
                <w:i/>
                <w:iCs/>
                <w:color w:val="000000"/>
                <w:kern w:val="0"/>
                <w:sz w:val="24"/>
                <w:szCs w:val="24"/>
                <w14:ligatures w14:val="none"/>
              </w:rPr>
              <w:t>limited or unconvincing</w:t>
            </w:r>
            <w:r w:rsidRPr="00D12240">
              <w:rPr>
                <w:rFonts w:ascii="Arial" w:eastAsia="Times New Roman" w:hAnsi="Arial" w:cs="Arial"/>
                <w:color w:val="000000"/>
                <w:kern w:val="0"/>
                <w:sz w:val="24"/>
                <w:szCs w:val="24"/>
                <w14:ligatures w14:val="none"/>
              </w:rPr>
              <w:t xml:space="preserve"> content specifications for each grade level aligned with theoretical rationale and empirical evidence that supports the inclusion of the constructs measured by the instrument.</w:t>
            </w:r>
          </w:p>
        </w:tc>
      </w:tr>
    </w:tbl>
    <w:p w14:paraId="06DEFADB" w14:textId="77777777" w:rsidR="00DB5560" w:rsidRDefault="00DB5560">
      <w:pPr>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br w:type="page"/>
      </w:r>
    </w:p>
    <w:p w14:paraId="75ED23BD" w14:textId="77777777" w:rsidR="009C4F31" w:rsidRDefault="009C4F31">
      <w:pPr>
        <w:rPr>
          <w:rFonts w:ascii="Arial" w:eastAsia="Times New Roman" w:hAnsi="Arial" w:cs="Arial"/>
          <w:color w:val="000000"/>
          <w:kern w:val="0"/>
          <w:sz w:val="24"/>
          <w:szCs w:val="24"/>
          <w14:ligatures w14:val="none"/>
        </w:rPr>
      </w:pPr>
    </w:p>
    <w:p w14:paraId="4B9974AF" w14:textId="1D2DF364" w:rsidR="002B53D6" w:rsidRPr="000359E5" w:rsidRDefault="002B53D6" w:rsidP="000359E5">
      <w:pPr>
        <w:pStyle w:val="ListParagraph"/>
        <w:numPr>
          <w:ilvl w:val="2"/>
          <w:numId w:val="7"/>
        </w:numPr>
        <w:spacing w:before="240"/>
        <w:ind w:left="1987" w:hanging="360"/>
        <w:contextualSpacing w:val="0"/>
        <w:rPr>
          <w:rFonts w:ascii="Arial" w:eastAsia="Times New Roman" w:hAnsi="Arial" w:cs="Arial"/>
          <w:color w:val="000000"/>
          <w:kern w:val="0"/>
          <w:sz w:val="24"/>
          <w:szCs w:val="24"/>
          <w14:ligatures w14:val="none"/>
        </w:rPr>
      </w:pPr>
      <w:r w:rsidRPr="000359E5">
        <w:rPr>
          <w:rFonts w:ascii="Arial" w:eastAsia="Times New Roman" w:hAnsi="Arial" w:cs="Arial"/>
          <w:color w:val="000000"/>
          <w:kern w:val="0"/>
          <w:sz w:val="24"/>
          <w:szCs w:val="24"/>
          <w14:ligatures w14:val="none"/>
        </w:rPr>
        <w:t xml:space="preserve">For </w:t>
      </w:r>
      <w:r w:rsidR="000E6545" w:rsidRPr="000359E5">
        <w:rPr>
          <w:rFonts w:ascii="Arial" w:eastAsia="Times New Roman" w:hAnsi="Arial" w:cs="Arial"/>
          <w:color w:val="000000"/>
          <w:kern w:val="0"/>
          <w:sz w:val="24"/>
          <w:szCs w:val="24"/>
          <w14:ligatures w14:val="none"/>
        </w:rPr>
        <w:t xml:space="preserve">instruments in </w:t>
      </w:r>
      <w:r w:rsidRPr="000359E5">
        <w:rPr>
          <w:rFonts w:ascii="Arial" w:eastAsia="Times New Roman" w:hAnsi="Arial" w:cs="Arial"/>
          <w:color w:val="000000"/>
          <w:kern w:val="0"/>
          <w:sz w:val="24"/>
          <w:szCs w:val="24"/>
          <w14:ligatures w14:val="none"/>
        </w:rPr>
        <w:t>languages other than English, the rationale and evidence for how constructs have been modified as appropriate to the language should also be provided</w:t>
      </w:r>
    </w:p>
    <w:tbl>
      <w:tblPr>
        <w:tblStyle w:val="TableGrid"/>
        <w:tblW w:w="0" w:type="auto"/>
        <w:jc w:val="center"/>
        <w:tblLayout w:type="fixed"/>
        <w:tblLook w:val="04A0" w:firstRow="1" w:lastRow="0" w:firstColumn="1" w:lastColumn="0" w:noHBand="0" w:noVBand="1"/>
        <w:tblDescription w:val="RDRSSP rubric for evaluation criteria with evidence pertaining to 1(iii)"/>
      </w:tblPr>
      <w:tblGrid>
        <w:gridCol w:w="4320"/>
        <w:gridCol w:w="4320"/>
        <w:gridCol w:w="4320"/>
      </w:tblGrid>
      <w:tr w:rsidR="002B53D6" w:rsidRPr="00C0127B" w14:paraId="568E3835" w14:textId="77777777" w:rsidTr="002B53D6">
        <w:trPr>
          <w:trHeight w:val="20"/>
          <w:tblHeader/>
          <w:jc w:val="center"/>
        </w:trPr>
        <w:tc>
          <w:tcPr>
            <w:tcW w:w="4320" w:type="dxa"/>
            <w:shd w:val="clear" w:color="auto" w:fill="DAE9F7" w:themeFill="text2" w:themeFillTint="1A"/>
            <w:vAlign w:val="center"/>
            <w:hideMark/>
          </w:tcPr>
          <w:p w14:paraId="591E4606" w14:textId="77777777" w:rsidR="002B53D6" w:rsidRPr="00C0127B" w:rsidRDefault="002B53D6"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Strong Evidence</w:t>
            </w:r>
          </w:p>
        </w:tc>
        <w:tc>
          <w:tcPr>
            <w:tcW w:w="4320" w:type="dxa"/>
            <w:shd w:val="clear" w:color="auto" w:fill="DAE9F7" w:themeFill="text2" w:themeFillTint="1A"/>
            <w:vAlign w:val="center"/>
            <w:hideMark/>
          </w:tcPr>
          <w:p w14:paraId="797135F5" w14:textId="77777777" w:rsidR="002B53D6" w:rsidRPr="00C0127B" w:rsidRDefault="002B53D6"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Moderate Evidence</w:t>
            </w:r>
          </w:p>
        </w:tc>
        <w:tc>
          <w:tcPr>
            <w:tcW w:w="4320" w:type="dxa"/>
            <w:shd w:val="clear" w:color="auto" w:fill="DAE9F7" w:themeFill="text2" w:themeFillTint="1A"/>
            <w:vAlign w:val="center"/>
            <w:hideMark/>
          </w:tcPr>
          <w:p w14:paraId="072FF9C9" w14:textId="69FA06A6" w:rsidR="002B53D6" w:rsidRPr="00C0127B" w:rsidRDefault="002B53D6"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Minimal Evidence</w:t>
            </w:r>
          </w:p>
        </w:tc>
      </w:tr>
      <w:tr w:rsidR="002B53D6" w:rsidRPr="00D12240" w14:paraId="5875271B" w14:textId="77777777" w:rsidTr="00F23CD0">
        <w:trPr>
          <w:cantSplit/>
          <w:trHeight w:val="20"/>
          <w:jc w:val="center"/>
        </w:trPr>
        <w:tc>
          <w:tcPr>
            <w:tcW w:w="4320" w:type="dxa"/>
            <w:hideMark/>
          </w:tcPr>
          <w:p w14:paraId="290F3F31" w14:textId="2826C773" w:rsidR="002B53D6" w:rsidRPr="00D12240" w:rsidRDefault="00416EBD" w:rsidP="002B53D6">
            <w:pPr>
              <w:widowControl w:val="0"/>
              <w:contextualSpacing/>
              <w:rPr>
                <w:rFonts w:ascii="Arial" w:eastAsia="Times New Roman" w:hAnsi="Arial" w:cs="Arial"/>
                <w:sz w:val="24"/>
                <w:szCs w:val="24"/>
              </w:rPr>
            </w:pPr>
            <w:r w:rsidRPr="00D12240">
              <w:rPr>
                <w:rFonts w:ascii="Arial" w:hAnsi="Arial" w:cs="Arial"/>
                <w:color w:val="000000"/>
                <w:kern w:val="0"/>
                <w:sz w:val="24"/>
                <w:szCs w:val="24"/>
                <w:lang w:eastAsia="ko-KR"/>
                <w14:ligatures w14:val="none"/>
              </w:rPr>
              <w:t xml:space="preserve">There is a </w:t>
            </w:r>
            <w:r w:rsidRPr="00D12240">
              <w:rPr>
                <w:rFonts w:ascii="Arial" w:hAnsi="Arial" w:cs="Arial"/>
                <w:i/>
                <w:iCs/>
                <w:color w:val="000000"/>
                <w:kern w:val="0"/>
                <w:sz w:val="24"/>
                <w:szCs w:val="24"/>
                <w:lang w:eastAsia="ko-KR"/>
                <w14:ligatures w14:val="none"/>
              </w:rPr>
              <w:t>clear</w:t>
            </w:r>
            <w:r w:rsidRPr="00D12240">
              <w:rPr>
                <w:rFonts w:ascii="Arial" w:hAnsi="Arial" w:cs="Arial"/>
                <w:color w:val="000000"/>
                <w:kern w:val="0"/>
                <w:sz w:val="24"/>
                <w:szCs w:val="24"/>
                <w:lang w:eastAsia="ko-KR"/>
                <w14:ligatures w14:val="none"/>
              </w:rPr>
              <w:t xml:space="preserve"> rationale and </w:t>
            </w:r>
            <w:r w:rsidRPr="00D12240">
              <w:rPr>
                <w:rFonts w:ascii="Arial" w:hAnsi="Arial" w:cs="Arial"/>
                <w:i/>
                <w:iCs/>
                <w:color w:val="000000"/>
                <w:kern w:val="0"/>
                <w:sz w:val="24"/>
                <w:szCs w:val="24"/>
                <w:lang w:eastAsia="ko-KR"/>
                <w14:ligatures w14:val="none"/>
              </w:rPr>
              <w:t xml:space="preserve">compelling </w:t>
            </w:r>
            <w:r w:rsidRPr="00D12240">
              <w:rPr>
                <w:rFonts w:ascii="Arial" w:hAnsi="Arial" w:cs="Arial"/>
                <w:color w:val="000000"/>
                <w:kern w:val="0"/>
                <w:sz w:val="24"/>
                <w:szCs w:val="24"/>
                <w:lang w:eastAsia="ko-KR"/>
                <w14:ligatures w14:val="none"/>
              </w:rPr>
              <w:t>evidence to support how the constructs/content have been modified for other languages.</w:t>
            </w:r>
          </w:p>
        </w:tc>
        <w:tc>
          <w:tcPr>
            <w:tcW w:w="4320" w:type="dxa"/>
            <w:hideMark/>
          </w:tcPr>
          <w:p w14:paraId="48F810E5" w14:textId="61F2A00F" w:rsidR="002B53D6" w:rsidRPr="00D12240" w:rsidRDefault="00416EBD" w:rsidP="002B53D6">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a </w:t>
            </w:r>
            <w:r w:rsidR="00707C58" w:rsidRPr="00D12240">
              <w:rPr>
                <w:rFonts w:ascii="Arial" w:eastAsia="Times New Roman" w:hAnsi="Arial" w:cs="Arial"/>
                <w:i/>
                <w:iCs/>
                <w:color w:val="000000"/>
                <w:kern w:val="0"/>
                <w:sz w:val="24"/>
                <w:szCs w:val="24"/>
                <w14:ligatures w14:val="none"/>
              </w:rPr>
              <w:t>partial</w:t>
            </w:r>
            <w:r w:rsidR="00707C58" w:rsidRPr="00D12240">
              <w:rPr>
                <w:rFonts w:ascii="Arial" w:eastAsia="Times New Roman" w:hAnsi="Arial" w:cs="Arial"/>
                <w:color w:val="000000"/>
                <w:kern w:val="0"/>
                <w:sz w:val="24"/>
                <w:szCs w:val="24"/>
                <w14:ligatures w14:val="none"/>
              </w:rPr>
              <w:t xml:space="preserve"> </w:t>
            </w:r>
            <w:r w:rsidRPr="00D12240">
              <w:rPr>
                <w:rFonts w:ascii="Arial" w:eastAsia="Times New Roman" w:hAnsi="Arial" w:cs="Arial"/>
                <w:color w:val="000000"/>
                <w:kern w:val="0"/>
                <w:sz w:val="24"/>
                <w:szCs w:val="24"/>
                <w14:ligatures w14:val="none"/>
              </w:rPr>
              <w:t>rationale and</w:t>
            </w:r>
            <w:r w:rsidR="00F722EB" w:rsidRPr="00D12240">
              <w:rPr>
                <w:rFonts w:ascii="Arial" w:hAnsi="Arial" w:cs="Arial"/>
                <w:color w:val="000000"/>
                <w:kern w:val="0"/>
                <w:sz w:val="24"/>
                <w:szCs w:val="24"/>
                <w:lang w:eastAsia="ko-KR"/>
                <w14:ligatures w14:val="none"/>
              </w:rPr>
              <w:t>/or</w:t>
            </w:r>
            <w:r w:rsidRPr="00D12240">
              <w:rPr>
                <w:rFonts w:ascii="Arial" w:eastAsia="Times New Roman" w:hAnsi="Arial" w:cs="Arial"/>
                <w:color w:val="000000"/>
                <w:kern w:val="0"/>
                <w:sz w:val="24"/>
                <w:szCs w:val="24"/>
                <w14:ligatures w14:val="none"/>
              </w:rPr>
              <w:t xml:space="preserve"> </w:t>
            </w:r>
            <w:r w:rsidR="00707C58" w:rsidRPr="00D12240">
              <w:rPr>
                <w:rFonts w:ascii="Arial" w:eastAsia="Times New Roman" w:hAnsi="Arial" w:cs="Arial"/>
                <w:i/>
                <w:iCs/>
                <w:color w:val="000000"/>
                <w:kern w:val="0"/>
                <w:sz w:val="24"/>
                <w:szCs w:val="24"/>
                <w14:ligatures w14:val="none"/>
              </w:rPr>
              <w:t>reasonable</w:t>
            </w:r>
            <w:r w:rsidR="00707C58" w:rsidRPr="00D12240">
              <w:rPr>
                <w:rFonts w:ascii="Arial" w:eastAsia="Times New Roman" w:hAnsi="Arial" w:cs="Arial"/>
                <w:color w:val="000000"/>
                <w:kern w:val="0"/>
                <w:sz w:val="24"/>
                <w:szCs w:val="24"/>
                <w14:ligatures w14:val="none"/>
              </w:rPr>
              <w:t xml:space="preserve"> </w:t>
            </w:r>
            <w:r w:rsidRPr="00D12240">
              <w:rPr>
                <w:rFonts w:ascii="Arial" w:eastAsia="Times New Roman" w:hAnsi="Arial" w:cs="Arial"/>
                <w:color w:val="000000"/>
                <w:kern w:val="0"/>
                <w:sz w:val="24"/>
                <w:szCs w:val="24"/>
                <w14:ligatures w14:val="none"/>
              </w:rPr>
              <w:t xml:space="preserve">evidence </w:t>
            </w:r>
            <w:r w:rsidR="00707C58" w:rsidRPr="00D12240">
              <w:rPr>
                <w:rFonts w:ascii="Arial" w:eastAsia="Times New Roman" w:hAnsi="Arial" w:cs="Arial"/>
                <w:color w:val="000000"/>
                <w:kern w:val="0"/>
                <w:sz w:val="24"/>
                <w:szCs w:val="24"/>
                <w14:ligatures w14:val="none"/>
              </w:rPr>
              <w:t>to support</w:t>
            </w:r>
            <w:r w:rsidRPr="00D12240">
              <w:rPr>
                <w:rFonts w:ascii="Arial" w:eastAsia="Times New Roman" w:hAnsi="Arial" w:cs="Arial"/>
                <w:color w:val="000000"/>
                <w:kern w:val="0"/>
                <w:sz w:val="24"/>
                <w:szCs w:val="24"/>
                <w14:ligatures w14:val="none"/>
              </w:rPr>
              <w:t xml:space="preserve"> how </w:t>
            </w:r>
            <w:r w:rsidR="00707C58" w:rsidRPr="00D12240">
              <w:rPr>
                <w:rFonts w:ascii="Arial" w:eastAsia="Times New Roman" w:hAnsi="Arial" w:cs="Arial"/>
                <w:color w:val="000000"/>
                <w:kern w:val="0"/>
                <w:sz w:val="24"/>
                <w:szCs w:val="24"/>
                <w14:ligatures w14:val="none"/>
              </w:rPr>
              <w:t xml:space="preserve">the </w:t>
            </w:r>
            <w:r w:rsidRPr="00D12240">
              <w:rPr>
                <w:rFonts w:ascii="Arial" w:eastAsia="Times New Roman" w:hAnsi="Arial" w:cs="Arial"/>
                <w:color w:val="000000"/>
                <w:kern w:val="0"/>
                <w:sz w:val="24"/>
                <w:szCs w:val="24"/>
                <w14:ligatures w14:val="none"/>
              </w:rPr>
              <w:t>constructs/content have been modified for other languages.</w:t>
            </w:r>
          </w:p>
        </w:tc>
        <w:tc>
          <w:tcPr>
            <w:tcW w:w="4320" w:type="dxa"/>
            <w:hideMark/>
          </w:tcPr>
          <w:p w14:paraId="6FACEFB7" w14:textId="197949B8" w:rsidR="002B53D6" w:rsidRPr="00D12240" w:rsidRDefault="00416EBD" w:rsidP="002B53D6">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r w:rsidR="00707C58" w:rsidRPr="00D12240">
              <w:rPr>
                <w:rFonts w:ascii="Arial" w:eastAsia="Times New Roman" w:hAnsi="Arial" w:cs="Arial"/>
                <w:i/>
                <w:iCs/>
                <w:color w:val="000000"/>
                <w:kern w:val="0"/>
                <w:sz w:val="24"/>
                <w:szCs w:val="24"/>
                <w14:ligatures w14:val="none"/>
              </w:rPr>
              <w:t>limited</w:t>
            </w:r>
            <w:r w:rsidRPr="00D12240">
              <w:rPr>
                <w:rFonts w:ascii="Arial" w:eastAsia="Times New Roman" w:hAnsi="Arial" w:cs="Arial"/>
                <w:i/>
                <w:iCs/>
                <w:color w:val="000000"/>
                <w:kern w:val="0"/>
                <w:sz w:val="24"/>
                <w:szCs w:val="24"/>
                <w14:ligatures w14:val="none"/>
              </w:rPr>
              <w:t xml:space="preserve"> or no rationale</w:t>
            </w:r>
            <w:r w:rsidRPr="00D12240">
              <w:rPr>
                <w:rFonts w:ascii="Arial" w:eastAsia="Times New Roman" w:hAnsi="Arial" w:cs="Arial"/>
                <w:color w:val="000000"/>
                <w:kern w:val="0"/>
                <w:sz w:val="24"/>
                <w:szCs w:val="24"/>
                <w14:ligatures w14:val="none"/>
              </w:rPr>
              <w:t xml:space="preserve"> </w:t>
            </w:r>
            <w:r w:rsidR="00707C58" w:rsidRPr="00D12240">
              <w:rPr>
                <w:rFonts w:ascii="Arial" w:eastAsia="Times New Roman" w:hAnsi="Arial" w:cs="Arial"/>
                <w:color w:val="000000"/>
                <w:kern w:val="0"/>
                <w:sz w:val="24"/>
                <w:szCs w:val="24"/>
                <w14:ligatures w14:val="none"/>
              </w:rPr>
              <w:t>or</w:t>
            </w:r>
            <w:r w:rsidRPr="00D12240">
              <w:rPr>
                <w:rFonts w:ascii="Arial" w:eastAsia="Times New Roman" w:hAnsi="Arial" w:cs="Arial"/>
                <w:color w:val="000000"/>
                <w:kern w:val="0"/>
                <w:sz w:val="24"/>
                <w:szCs w:val="24"/>
                <w14:ligatures w14:val="none"/>
              </w:rPr>
              <w:t xml:space="preserve"> </w:t>
            </w:r>
            <w:r w:rsidRPr="00D12240">
              <w:rPr>
                <w:rFonts w:ascii="Arial" w:eastAsia="Times New Roman" w:hAnsi="Arial" w:cs="Arial"/>
                <w:i/>
                <w:iCs/>
                <w:color w:val="000000"/>
                <w:kern w:val="0"/>
                <w:sz w:val="24"/>
                <w:szCs w:val="24"/>
                <w14:ligatures w14:val="none"/>
              </w:rPr>
              <w:t>limited</w:t>
            </w:r>
            <w:r w:rsidR="00707C58" w:rsidRPr="00D12240">
              <w:rPr>
                <w:rFonts w:ascii="Arial" w:eastAsia="Times New Roman" w:hAnsi="Arial" w:cs="Arial"/>
                <w:i/>
                <w:iCs/>
                <w:color w:val="000000"/>
                <w:kern w:val="0"/>
                <w:sz w:val="24"/>
                <w:szCs w:val="24"/>
                <w14:ligatures w14:val="none"/>
              </w:rPr>
              <w:t xml:space="preserve"> or unconvincing</w:t>
            </w:r>
            <w:r w:rsidRPr="00D12240">
              <w:rPr>
                <w:rFonts w:ascii="Arial" w:eastAsia="Times New Roman" w:hAnsi="Arial" w:cs="Arial"/>
                <w:color w:val="000000"/>
                <w:kern w:val="0"/>
                <w:sz w:val="24"/>
                <w:szCs w:val="24"/>
                <w14:ligatures w14:val="none"/>
              </w:rPr>
              <w:t xml:space="preserve"> evidence </w:t>
            </w:r>
            <w:r w:rsidR="00707C58" w:rsidRPr="00D12240">
              <w:rPr>
                <w:rFonts w:ascii="Arial" w:eastAsia="Times New Roman" w:hAnsi="Arial" w:cs="Arial"/>
                <w:color w:val="000000"/>
                <w:kern w:val="0"/>
                <w:sz w:val="24"/>
                <w:szCs w:val="24"/>
                <w14:ligatures w14:val="none"/>
              </w:rPr>
              <w:t>to support</w:t>
            </w:r>
            <w:r w:rsidRPr="00D12240">
              <w:rPr>
                <w:rFonts w:ascii="Arial" w:eastAsia="Times New Roman" w:hAnsi="Arial" w:cs="Arial"/>
                <w:color w:val="000000"/>
                <w:kern w:val="0"/>
                <w:sz w:val="24"/>
                <w:szCs w:val="24"/>
                <w14:ligatures w14:val="none"/>
              </w:rPr>
              <w:t xml:space="preserve"> how </w:t>
            </w:r>
            <w:r w:rsidR="00707C58" w:rsidRPr="00D12240">
              <w:rPr>
                <w:rFonts w:ascii="Arial" w:eastAsia="Times New Roman" w:hAnsi="Arial" w:cs="Arial"/>
                <w:color w:val="000000"/>
                <w:kern w:val="0"/>
                <w:sz w:val="24"/>
                <w:szCs w:val="24"/>
                <w14:ligatures w14:val="none"/>
              </w:rPr>
              <w:t xml:space="preserve">the </w:t>
            </w:r>
            <w:r w:rsidRPr="00D12240">
              <w:rPr>
                <w:rFonts w:ascii="Arial" w:eastAsia="Times New Roman" w:hAnsi="Arial" w:cs="Arial"/>
                <w:color w:val="000000"/>
                <w:kern w:val="0"/>
                <w:sz w:val="24"/>
                <w:szCs w:val="24"/>
                <w14:ligatures w14:val="none"/>
              </w:rPr>
              <w:t>constructs or content have been modified for other languages.</w:t>
            </w:r>
          </w:p>
        </w:tc>
      </w:tr>
    </w:tbl>
    <w:p w14:paraId="6968FBD1" w14:textId="77777777" w:rsidR="000077E5" w:rsidRDefault="000077E5">
      <w:pPr>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br w:type="page"/>
      </w:r>
    </w:p>
    <w:p w14:paraId="7F2BCF97" w14:textId="4947FAB0" w:rsidR="00416EBD" w:rsidRPr="00F002F4" w:rsidRDefault="00416EBD" w:rsidP="00F002F4">
      <w:pPr>
        <w:pStyle w:val="ListParagraph"/>
        <w:numPr>
          <w:ilvl w:val="0"/>
          <w:numId w:val="7"/>
        </w:numPr>
        <w:spacing w:before="240" w:after="240"/>
        <w:contextualSpacing w:val="0"/>
        <w:rPr>
          <w:rFonts w:ascii="Arial" w:eastAsia="Times New Roman" w:hAnsi="Arial" w:cs="Arial"/>
          <w:color w:val="000000"/>
          <w:kern w:val="0"/>
          <w:sz w:val="24"/>
          <w:szCs w:val="24"/>
          <w14:ligatures w14:val="none"/>
        </w:rPr>
      </w:pPr>
      <w:r w:rsidRPr="00F002F4">
        <w:rPr>
          <w:rFonts w:ascii="Arial" w:eastAsia="Times New Roman" w:hAnsi="Arial" w:cs="Arial"/>
          <w:color w:val="000000"/>
          <w:kern w:val="0"/>
          <w:sz w:val="24"/>
          <w:szCs w:val="24"/>
          <w14:ligatures w14:val="none"/>
        </w:rPr>
        <w:lastRenderedPageBreak/>
        <w:t>The extent to which the mode of administration for the screening instruments is appropriate for the students being evaluated (by grade level and student need)</w:t>
      </w:r>
    </w:p>
    <w:p w14:paraId="00C72D94" w14:textId="796DC2CA" w:rsidR="00416EBD" w:rsidRPr="00F002F4" w:rsidRDefault="0095726E" w:rsidP="00F002F4">
      <w:pPr>
        <w:pStyle w:val="ListParagraph"/>
        <w:numPr>
          <w:ilvl w:val="2"/>
          <w:numId w:val="18"/>
        </w:numPr>
        <w:spacing w:before="240"/>
        <w:ind w:left="1980" w:hanging="360"/>
        <w:rPr>
          <w:rFonts w:ascii="Arial" w:eastAsia="Times New Roman" w:hAnsi="Arial" w:cs="Arial"/>
          <w:color w:val="000000"/>
          <w:kern w:val="0"/>
          <w:sz w:val="24"/>
          <w:szCs w:val="24"/>
          <w14:ligatures w14:val="none"/>
        </w:rPr>
      </w:pPr>
      <w:r w:rsidRPr="00F002F4">
        <w:rPr>
          <w:rFonts w:ascii="Arial" w:eastAsia="Times New Roman" w:hAnsi="Arial" w:cs="Arial"/>
          <w:color w:val="000000"/>
          <w:kern w:val="0"/>
          <w:sz w:val="24"/>
          <w:szCs w:val="24"/>
          <w14:ligatures w14:val="none"/>
        </w:rPr>
        <w:t>Descriptions of tasks should include their intended and appropriate use</w:t>
      </w:r>
    </w:p>
    <w:tbl>
      <w:tblPr>
        <w:tblStyle w:val="TableGrid"/>
        <w:tblW w:w="0" w:type="auto"/>
        <w:jc w:val="center"/>
        <w:tblLayout w:type="fixed"/>
        <w:tblLook w:val="04A0" w:firstRow="1" w:lastRow="0" w:firstColumn="1" w:lastColumn="0" w:noHBand="0" w:noVBand="1"/>
        <w:tblDescription w:val="RDRSSP rubric for evaluation criteria with evidence pertaining to 2(i)"/>
      </w:tblPr>
      <w:tblGrid>
        <w:gridCol w:w="4320"/>
        <w:gridCol w:w="4320"/>
        <w:gridCol w:w="4320"/>
      </w:tblGrid>
      <w:tr w:rsidR="00416EBD" w:rsidRPr="00C0127B" w14:paraId="4A333E66" w14:textId="77777777" w:rsidTr="00544962">
        <w:trPr>
          <w:trHeight w:val="20"/>
          <w:tblHeader/>
          <w:jc w:val="center"/>
        </w:trPr>
        <w:tc>
          <w:tcPr>
            <w:tcW w:w="4320" w:type="dxa"/>
            <w:shd w:val="clear" w:color="auto" w:fill="DAE9F7" w:themeFill="text2" w:themeFillTint="1A"/>
            <w:vAlign w:val="center"/>
            <w:hideMark/>
          </w:tcPr>
          <w:p w14:paraId="742C35AB" w14:textId="77777777" w:rsidR="00416EBD" w:rsidRPr="00C0127B" w:rsidRDefault="00416EBD"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Strong Evidence</w:t>
            </w:r>
          </w:p>
        </w:tc>
        <w:tc>
          <w:tcPr>
            <w:tcW w:w="4320" w:type="dxa"/>
            <w:shd w:val="clear" w:color="auto" w:fill="DAE9F7" w:themeFill="text2" w:themeFillTint="1A"/>
            <w:vAlign w:val="center"/>
            <w:hideMark/>
          </w:tcPr>
          <w:p w14:paraId="5F13D615" w14:textId="77777777" w:rsidR="00416EBD" w:rsidRPr="00C0127B" w:rsidRDefault="00416EBD"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Moderate Evidence</w:t>
            </w:r>
          </w:p>
        </w:tc>
        <w:tc>
          <w:tcPr>
            <w:tcW w:w="4320" w:type="dxa"/>
            <w:shd w:val="clear" w:color="auto" w:fill="DAE9F7" w:themeFill="text2" w:themeFillTint="1A"/>
            <w:vAlign w:val="center"/>
            <w:hideMark/>
          </w:tcPr>
          <w:p w14:paraId="1708DDD7" w14:textId="37DDF362" w:rsidR="00416EBD" w:rsidRPr="00C0127B" w:rsidRDefault="00416EBD"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Minimal Evidence</w:t>
            </w:r>
          </w:p>
        </w:tc>
      </w:tr>
      <w:tr w:rsidR="00416EBD" w:rsidRPr="00D12240" w14:paraId="07B864C2" w14:textId="77777777" w:rsidTr="00D741DD">
        <w:trPr>
          <w:cantSplit/>
          <w:trHeight w:val="20"/>
          <w:jc w:val="center"/>
        </w:trPr>
        <w:tc>
          <w:tcPr>
            <w:tcW w:w="4320" w:type="dxa"/>
            <w:hideMark/>
          </w:tcPr>
          <w:p w14:paraId="2AED98DC" w14:textId="3CF09E8A" w:rsidR="00416EBD" w:rsidRPr="00D12240" w:rsidRDefault="0095726E" w:rsidP="0016533C">
            <w:pPr>
              <w:widowControl w:val="0"/>
              <w:contextualSpacing/>
              <w:rPr>
                <w:rFonts w:ascii="Arial" w:eastAsia="Times New Roman" w:hAnsi="Arial" w:cs="Arial"/>
                <w:sz w:val="24"/>
                <w:szCs w:val="24"/>
              </w:rPr>
            </w:pPr>
            <w:r w:rsidRPr="00D12240">
              <w:rPr>
                <w:rFonts w:ascii="Arial" w:eastAsia="Times New Roman" w:hAnsi="Arial" w:cs="Arial"/>
                <w:color w:val="000000"/>
                <w:kern w:val="0"/>
                <w:sz w:val="24"/>
                <w:szCs w:val="24"/>
                <w14:ligatures w14:val="none"/>
              </w:rPr>
              <w:t xml:space="preserve">There is a </w:t>
            </w:r>
            <w:r w:rsidRPr="00D12240">
              <w:rPr>
                <w:rFonts w:ascii="Arial" w:eastAsia="Times New Roman" w:hAnsi="Arial" w:cs="Arial"/>
                <w:i/>
                <w:iCs/>
                <w:color w:val="000000"/>
                <w:kern w:val="0"/>
                <w:sz w:val="24"/>
                <w:szCs w:val="24"/>
                <w14:ligatures w14:val="none"/>
              </w:rPr>
              <w:t xml:space="preserve">clear </w:t>
            </w:r>
            <w:r w:rsidRPr="00D12240">
              <w:rPr>
                <w:rFonts w:ascii="Arial" w:eastAsia="Times New Roman" w:hAnsi="Arial" w:cs="Arial"/>
                <w:color w:val="000000"/>
                <w:kern w:val="0"/>
                <w:sz w:val="24"/>
                <w:szCs w:val="24"/>
                <w14:ligatures w14:val="none"/>
              </w:rPr>
              <w:t>description about intended appropriate use of tasks</w:t>
            </w:r>
            <w:r w:rsidR="002A7759" w:rsidRPr="00D12240">
              <w:rPr>
                <w:rFonts w:ascii="Arial" w:hAnsi="Arial" w:cs="Arial"/>
                <w:color w:val="000000"/>
                <w:kern w:val="0"/>
                <w:sz w:val="24"/>
                <w:szCs w:val="24"/>
                <w:lang w:eastAsia="ko-KR"/>
                <w14:ligatures w14:val="none"/>
              </w:rPr>
              <w:t xml:space="preserve"> based on </w:t>
            </w:r>
            <w:r w:rsidR="00A265BD" w:rsidRPr="00D12240">
              <w:rPr>
                <w:rFonts w:ascii="Arial" w:hAnsi="Arial" w:cs="Arial"/>
                <w:color w:val="000000"/>
                <w:kern w:val="0"/>
                <w:sz w:val="24"/>
                <w:szCs w:val="24"/>
                <w:lang w:eastAsia="ko-KR"/>
                <w14:ligatures w14:val="none"/>
              </w:rPr>
              <w:t xml:space="preserve">convincing </w:t>
            </w:r>
            <w:r w:rsidR="002A7759" w:rsidRPr="00D12240">
              <w:rPr>
                <w:rFonts w:ascii="Arial" w:hAnsi="Arial" w:cs="Arial"/>
                <w:color w:val="000000"/>
                <w:kern w:val="0"/>
                <w:sz w:val="24"/>
                <w:szCs w:val="24"/>
                <w:lang w:eastAsia="ko-KR"/>
                <w14:ligatures w14:val="none"/>
              </w:rPr>
              <w:t>evidence</w:t>
            </w:r>
            <w:r w:rsidRPr="00D12240">
              <w:rPr>
                <w:rFonts w:ascii="Arial" w:eastAsia="Times New Roman" w:hAnsi="Arial" w:cs="Arial"/>
                <w:color w:val="000000"/>
                <w:kern w:val="0"/>
                <w:sz w:val="24"/>
                <w:szCs w:val="24"/>
                <w14:ligatures w14:val="none"/>
              </w:rPr>
              <w:t>.</w:t>
            </w:r>
          </w:p>
        </w:tc>
        <w:tc>
          <w:tcPr>
            <w:tcW w:w="4320" w:type="dxa"/>
            <w:hideMark/>
          </w:tcPr>
          <w:p w14:paraId="780E0689" w14:textId="4A33B697" w:rsidR="00416EBD" w:rsidRPr="00D12240" w:rsidRDefault="0095726E" w:rsidP="0016533C">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There is</w:t>
            </w:r>
            <w:r w:rsidR="000C6447" w:rsidRPr="00D12240">
              <w:rPr>
                <w:rFonts w:ascii="Arial" w:eastAsia="Times New Roman" w:hAnsi="Arial" w:cs="Arial"/>
                <w:color w:val="000000"/>
                <w:kern w:val="0"/>
                <w:sz w:val="24"/>
                <w:szCs w:val="24"/>
                <w14:ligatures w14:val="none"/>
              </w:rPr>
              <w:t xml:space="preserve"> a</w:t>
            </w:r>
            <w:r w:rsidRPr="00D12240">
              <w:rPr>
                <w:rFonts w:ascii="Arial" w:eastAsia="Times New Roman" w:hAnsi="Arial" w:cs="Arial"/>
                <w:color w:val="000000"/>
                <w:kern w:val="0"/>
                <w:sz w:val="24"/>
                <w:szCs w:val="24"/>
                <w14:ligatures w14:val="none"/>
              </w:rPr>
              <w:t xml:space="preserve"> </w:t>
            </w:r>
            <w:r w:rsidR="006E2F3C" w:rsidRPr="00D12240">
              <w:rPr>
                <w:rFonts w:ascii="Arial" w:hAnsi="Arial" w:cs="Arial"/>
                <w:i/>
                <w:iCs/>
                <w:color w:val="000000"/>
                <w:kern w:val="0"/>
                <w:sz w:val="24"/>
                <w:szCs w:val="24"/>
                <w:lang w:eastAsia="ko-KR"/>
                <w14:ligatures w14:val="none"/>
              </w:rPr>
              <w:t xml:space="preserve">clear </w:t>
            </w:r>
            <w:r w:rsidR="006E2F3C" w:rsidRPr="00D12240">
              <w:rPr>
                <w:rFonts w:ascii="Arial" w:hAnsi="Arial" w:cs="Arial"/>
                <w:color w:val="000000"/>
                <w:kern w:val="0"/>
                <w:sz w:val="24"/>
                <w:szCs w:val="24"/>
                <w:lang w:eastAsia="ko-KR"/>
                <w14:ligatures w14:val="none"/>
              </w:rPr>
              <w:t xml:space="preserve">or </w:t>
            </w:r>
            <w:r w:rsidR="000C6447" w:rsidRPr="00D12240">
              <w:rPr>
                <w:rFonts w:ascii="Arial" w:eastAsia="Times New Roman" w:hAnsi="Arial" w:cs="Arial"/>
                <w:i/>
                <w:iCs/>
                <w:color w:val="000000"/>
                <w:kern w:val="0"/>
                <w:sz w:val="24"/>
                <w:szCs w:val="24"/>
                <w14:ligatures w14:val="none"/>
              </w:rPr>
              <w:t>reasonable</w:t>
            </w:r>
            <w:r w:rsidRPr="00D12240">
              <w:rPr>
                <w:rFonts w:ascii="Arial" w:eastAsia="Times New Roman" w:hAnsi="Arial" w:cs="Arial"/>
                <w:color w:val="000000"/>
                <w:kern w:val="0"/>
                <w:sz w:val="24"/>
                <w:szCs w:val="24"/>
                <w14:ligatures w14:val="none"/>
              </w:rPr>
              <w:t xml:space="preserve"> description about intended appropriate use of tasks</w:t>
            </w:r>
            <w:r w:rsidR="00FC3416" w:rsidRPr="00D12240">
              <w:rPr>
                <w:rFonts w:ascii="Arial" w:hAnsi="Arial" w:cs="Arial"/>
                <w:color w:val="000000"/>
                <w:kern w:val="0"/>
                <w:sz w:val="24"/>
                <w:szCs w:val="24"/>
                <w:lang w:eastAsia="ko-KR"/>
                <w14:ligatures w14:val="none"/>
              </w:rPr>
              <w:t xml:space="preserve">, but </w:t>
            </w:r>
            <w:r w:rsidR="00DB32DA" w:rsidRPr="00D12240">
              <w:rPr>
                <w:rFonts w:ascii="Arial" w:hAnsi="Arial" w:cs="Arial"/>
                <w:color w:val="000000"/>
                <w:kern w:val="0"/>
                <w:sz w:val="24"/>
                <w:szCs w:val="24"/>
                <w:lang w:eastAsia="ko-KR"/>
                <w14:ligatures w14:val="none"/>
              </w:rPr>
              <w:t xml:space="preserve">the </w:t>
            </w:r>
            <w:r w:rsidR="00FC3416" w:rsidRPr="00D12240">
              <w:rPr>
                <w:rFonts w:ascii="Arial" w:hAnsi="Arial" w:cs="Arial"/>
                <w:color w:val="000000"/>
                <w:kern w:val="0"/>
                <w:sz w:val="24"/>
                <w:szCs w:val="24"/>
                <w:lang w:eastAsia="ko-KR"/>
                <w14:ligatures w14:val="none"/>
              </w:rPr>
              <w:t>evidence base is unclear</w:t>
            </w:r>
            <w:r w:rsidRPr="00D12240">
              <w:rPr>
                <w:rFonts w:ascii="Arial" w:eastAsia="Times New Roman" w:hAnsi="Arial" w:cs="Arial"/>
                <w:color w:val="000000"/>
                <w:kern w:val="0"/>
                <w:sz w:val="24"/>
                <w:szCs w:val="24"/>
                <w14:ligatures w14:val="none"/>
              </w:rPr>
              <w:t>.</w:t>
            </w:r>
          </w:p>
        </w:tc>
        <w:tc>
          <w:tcPr>
            <w:tcW w:w="4320" w:type="dxa"/>
            <w:hideMark/>
          </w:tcPr>
          <w:p w14:paraId="4D1DB512" w14:textId="7DFC1161" w:rsidR="00416EBD" w:rsidRPr="00D12240" w:rsidRDefault="0095726E" w:rsidP="0016533C">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a </w:t>
            </w:r>
            <w:r w:rsidRPr="00D12240">
              <w:rPr>
                <w:rFonts w:ascii="Arial" w:eastAsia="Times New Roman" w:hAnsi="Arial" w:cs="Arial"/>
                <w:i/>
                <w:iCs/>
                <w:color w:val="000000"/>
                <w:kern w:val="0"/>
                <w:sz w:val="24"/>
                <w:szCs w:val="24"/>
                <w14:ligatures w14:val="none"/>
              </w:rPr>
              <w:t>limited</w:t>
            </w:r>
            <w:r w:rsidRPr="00D12240">
              <w:rPr>
                <w:rFonts w:ascii="Arial" w:eastAsia="Times New Roman" w:hAnsi="Arial" w:cs="Arial"/>
                <w:color w:val="000000"/>
                <w:kern w:val="0"/>
                <w:sz w:val="24"/>
                <w:szCs w:val="24"/>
                <w14:ligatures w14:val="none"/>
              </w:rPr>
              <w:t xml:space="preserve"> </w:t>
            </w:r>
            <w:r w:rsidR="00AE2349" w:rsidRPr="00D12240">
              <w:rPr>
                <w:rFonts w:ascii="Arial" w:hAnsi="Arial" w:cs="Arial"/>
                <w:color w:val="000000"/>
                <w:kern w:val="0"/>
                <w:sz w:val="24"/>
                <w:szCs w:val="24"/>
                <w:lang w:eastAsia="ko-KR"/>
                <w14:ligatures w14:val="none"/>
              </w:rPr>
              <w:t xml:space="preserve">or </w:t>
            </w:r>
            <w:r w:rsidR="00AE2349" w:rsidRPr="00D12240">
              <w:rPr>
                <w:rFonts w:ascii="Arial" w:hAnsi="Arial" w:cs="Arial"/>
                <w:i/>
                <w:iCs/>
                <w:color w:val="000000"/>
                <w:kern w:val="0"/>
                <w:sz w:val="24"/>
                <w:szCs w:val="24"/>
                <w:lang w:eastAsia="ko-KR"/>
                <w14:ligatures w14:val="none"/>
              </w:rPr>
              <w:t>no</w:t>
            </w:r>
            <w:r w:rsidR="00AE2349" w:rsidRPr="00D12240">
              <w:rPr>
                <w:rFonts w:ascii="Arial" w:hAnsi="Arial" w:cs="Arial"/>
                <w:color w:val="000000"/>
                <w:kern w:val="0"/>
                <w:sz w:val="24"/>
                <w:szCs w:val="24"/>
                <w:lang w:eastAsia="ko-KR"/>
                <w14:ligatures w14:val="none"/>
              </w:rPr>
              <w:t xml:space="preserve"> </w:t>
            </w:r>
            <w:r w:rsidRPr="00D12240">
              <w:rPr>
                <w:rFonts w:ascii="Arial" w:eastAsia="Times New Roman" w:hAnsi="Arial" w:cs="Arial"/>
                <w:color w:val="000000"/>
                <w:kern w:val="0"/>
                <w:sz w:val="24"/>
                <w:szCs w:val="24"/>
                <w14:ligatures w14:val="none"/>
              </w:rPr>
              <w:t>description about intended appropriate use of tasks</w:t>
            </w:r>
            <w:r w:rsidR="00AE2349" w:rsidRPr="00D12240">
              <w:rPr>
                <w:rFonts w:ascii="Arial" w:hAnsi="Arial" w:cs="Arial"/>
                <w:color w:val="000000"/>
                <w:kern w:val="0"/>
                <w:sz w:val="24"/>
                <w:szCs w:val="24"/>
                <w:lang w:eastAsia="ko-KR"/>
                <w14:ligatures w14:val="none"/>
              </w:rPr>
              <w:t xml:space="preserve"> or </w:t>
            </w:r>
            <w:r w:rsidR="00087FFB" w:rsidRPr="00D12240">
              <w:rPr>
                <w:rFonts w:ascii="Arial" w:hAnsi="Arial" w:cs="Arial"/>
                <w:color w:val="000000"/>
                <w:kern w:val="0"/>
                <w:sz w:val="24"/>
                <w:szCs w:val="24"/>
                <w:lang w:eastAsia="ko-KR"/>
                <w14:ligatures w14:val="none"/>
              </w:rPr>
              <w:t>information is not based on evidence</w:t>
            </w:r>
            <w:r w:rsidRPr="00D12240">
              <w:rPr>
                <w:rFonts w:ascii="Arial" w:eastAsia="Times New Roman" w:hAnsi="Arial" w:cs="Arial"/>
                <w:color w:val="000000"/>
                <w:kern w:val="0"/>
                <w:sz w:val="24"/>
                <w:szCs w:val="24"/>
                <w14:ligatures w14:val="none"/>
              </w:rPr>
              <w:t>.</w:t>
            </w:r>
          </w:p>
        </w:tc>
      </w:tr>
    </w:tbl>
    <w:p w14:paraId="1D93FD05" w14:textId="0DD211EA" w:rsidR="00416EBD" w:rsidRPr="00F002F4" w:rsidRDefault="0095726E" w:rsidP="00F002F4">
      <w:pPr>
        <w:pStyle w:val="ListParagraph"/>
        <w:numPr>
          <w:ilvl w:val="2"/>
          <w:numId w:val="18"/>
        </w:numPr>
        <w:spacing w:before="240"/>
        <w:ind w:left="1980" w:hanging="360"/>
        <w:rPr>
          <w:rFonts w:ascii="Arial" w:eastAsia="Times New Roman" w:hAnsi="Arial" w:cs="Arial"/>
          <w:color w:val="000000"/>
          <w:kern w:val="0"/>
          <w:sz w:val="24"/>
          <w:szCs w:val="24"/>
          <w14:ligatures w14:val="none"/>
        </w:rPr>
      </w:pPr>
      <w:r w:rsidRPr="00F002F4">
        <w:rPr>
          <w:rFonts w:ascii="Arial" w:eastAsia="Times New Roman" w:hAnsi="Arial" w:cs="Arial"/>
          <w:color w:val="000000"/>
          <w:kern w:val="0"/>
          <w:sz w:val="24"/>
          <w:szCs w:val="24"/>
          <w14:ligatures w14:val="none"/>
        </w:rPr>
        <w:t>For each task at each grade level, a description of the administration (individual or group administration; identity and qualification of the assessor) and scoring format and platform, the number of items, assessment time, administration procedures</w:t>
      </w:r>
      <w:r w:rsidR="000E6545" w:rsidRPr="00F002F4">
        <w:rPr>
          <w:rFonts w:ascii="Arial" w:eastAsia="Times New Roman" w:hAnsi="Arial" w:cs="Arial"/>
          <w:color w:val="000000"/>
          <w:kern w:val="0"/>
          <w:sz w:val="24"/>
          <w:szCs w:val="24"/>
          <w14:ligatures w14:val="none"/>
        </w:rPr>
        <w:t xml:space="preserve"> and</w:t>
      </w:r>
      <w:r w:rsidRPr="00F002F4">
        <w:rPr>
          <w:rFonts w:ascii="Arial" w:eastAsia="Times New Roman" w:hAnsi="Arial" w:cs="Arial"/>
          <w:color w:val="000000"/>
          <w:kern w:val="0"/>
          <w:sz w:val="24"/>
          <w:szCs w:val="24"/>
          <w14:ligatures w14:val="none"/>
        </w:rPr>
        <w:t xml:space="preserve"> scoring procedures, and types of scores and their interpretation</w:t>
      </w:r>
    </w:p>
    <w:tbl>
      <w:tblPr>
        <w:tblStyle w:val="TableGrid"/>
        <w:tblW w:w="0" w:type="auto"/>
        <w:jc w:val="center"/>
        <w:tblLayout w:type="fixed"/>
        <w:tblLook w:val="04A0" w:firstRow="1" w:lastRow="0" w:firstColumn="1" w:lastColumn="0" w:noHBand="0" w:noVBand="1"/>
        <w:tblDescription w:val="RDRSSP rubric for evaluation criteria with evidence pertaining to 2(ii)."/>
      </w:tblPr>
      <w:tblGrid>
        <w:gridCol w:w="4320"/>
        <w:gridCol w:w="4320"/>
        <w:gridCol w:w="4320"/>
      </w:tblGrid>
      <w:tr w:rsidR="00416EBD" w:rsidRPr="00C0127B" w14:paraId="212E575A" w14:textId="77777777" w:rsidTr="00544962">
        <w:trPr>
          <w:trHeight w:val="20"/>
          <w:tblHeader/>
          <w:jc w:val="center"/>
        </w:trPr>
        <w:tc>
          <w:tcPr>
            <w:tcW w:w="4320" w:type="dxa"/>
            <w:shd w:val="clear" w:color="auto" w:fill="DAE9F7" w:themeFill="text2" w:themeFillTint="1A"/>
            <w:vAlign w:val="center"/>
            <w:hideMark/>
          </w:tcPr>
          <w:p w14:paraId="515E5E9D" w14:textId="77777777" w:rsidR="00416EBD" w:rsidRPr="00C0127B" w:rsidRDefault="00416EBD"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Strong Evidence</w:t>
            </w:r>
          </w:p>
        </w:tc>
        <w:tc>
          <w:tcPr>
            <w:tcW w:w="4320" w:type="dxa"/>
            <w:shd w:val="clear" w:color="auto" w:fill="DAE9F7" w:themeFill="text2" w:themeFillTint="1A"/>
            <w:vAlign w:val="center"/>
            <w:hideMark/>
          </w:tcPr>
          <w:p w14:paraId="2C6096E9" w14:textId="77777777" w:rsidR="00416EBD" w:rsidRPr="00C0127B" w:rsidRDefault="00416EBD"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Moderate Evidence</w:t>
            </w:r>
          </w:p>
        </w:tc>
        <w:tc>
          <w:tcPr>
            <w:tcW w:w="4320" w:type="dxa"/>
            <w:shd w:val="clear" w:color="auto" w:fill="DAE9F7" w:themeFill="text2" w:themeFillTint="1A"/>
            <w:vAlign w:val="center"/>
            <w:hideMark/>
          </w:tcPr>
          <w:p w14:paraId="108A3560" w14:textId="58CED1B7" w:rsidR="00416EBD" w:rsidRPr="00C0127B" w:rsidRDefault="00416EBD"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Minimal Evidence</w:t>
            </w:r>
          </w:p>
        </w:tc>
      </w:tr>
      <w:tr w:rsidR="00416EBD" w:rsidRPr="00D12240" w14:paraId="648ED52C" w14:textId="77777777" w:rsidTr="00D741DD">
        <w:trPr>
          <w:cantSplit/>
          <w:trHeight w:val="20"/>
          <w:jc w:val="center"/>
        </w:trPr>
        <w:tc>
          <w:tcPr>
            <w:tcW w:w="4320" w:type="dxa"/>
            <w:hideMark/>
          </w:tcPr>
          <w:p w14:paraId="08A9BCB7" w14:textId="77777777" w:rsidR="0095726E" w:rsidRPr="00D12240" w:rsidRDefault="0095726E" w:rsidP="00D741DD">
            <w:pPr>
              <w:widowControl w:val="0"/>
              <w:spacing w:after="240"/>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r w:rsidRPr="00D12240">
              <w:rPr>
                <w:rFonts w:ascii="Arial" w:eastAsia="Times New Roman" w:hAnsi="Arial" w:cs="Arial"/>
                <w:i/>
                <w:iCs/>
                <w:color w:val="000000"/>
                <w:kern w:val="0"/>
                <w:sz w:val="24"/>
                <w:szCs w:val="24"/>
                <w14:ligatures w14:val="none"/>
              </w:rPr>
              <w:t>thorough and detailed</w:t>
            </w:r>
            <w:r w:rsidRPr="00D12240">
              <w:rPr>
                <w:rFonts w:ascii="Arial" w:eastAsia="Times New Roman" w:hAnsi="Arial" w:cs="Arial"/>
                <w:color w:val="000000"/>
                <w:kern w:val="0"/>
                <w:sz w:val="24"/>
                <w:szCs w:val="24"/>
                <w14:ligatures w14:val="none"/>
              </w:rPr>
              <w:t xml:space="preserve"> guidance for appropriate administration, including guidelines for administration and the appropriate testing environment and guidance for handling testing irregularities.</w:t>
            </w:r>
          </w:p>
          <w:p w14:paraId="4D589438" w14:textId="77777777" w:rsidR="0095726E" w:rsidRPr="00D12240" w:rsidRDefault="0095726E" w:rsidP="00D741DD">
            <w:pPr>
              <w:widowControl w:val="0"/>
              <w:spacing w:after="240"/>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r w:rsidRPr="00D12240">
              <w:rPr>
                <w:rFonts w:ascii="Arial" w:eastAsia="Times New Roman" w:hAnsi="Arial" w:cs="Arial"/>
                <w:i/>
                <w:iCs/>
                <w:color w:val="000000"/>
                <w:kern w:val="0"/>
                <w:sz w:val="24"/>
                <w:szCs w:val="24"/>
                <w14:ligatures w14:val="none"/>
              </w:rPr>
              <w:t xml:space="preserve">thorough and detailed </w:t>
            </w:r>
            <w:r w:rsidRPr="00D12240">
              <w:rPr>
                <w:rFonts w:ascii="Arial" w:eastAsia="Times New Roman" w:hAnsi="Arial" w:cs="Arial"/>
                <w:color w:val="000000"/>
                <w:kern w:val="0"/>
                <w:sz w:val="24"/>
                <w:szCs w:val="24"/>
                <w14:ligatures w14:val="none"/>
              </w:rPr>
              <w:t>guidance for scoring the items/tasks and interpreting and reporting scores.</w:t>
            </w:r>
          </w:p>
          <w:p w14:paraId="09D9E95F" w14:textId="1DA8384F" w:rsidR="00416EBD" w:rsidRPr="00D12240" w:rsidRDefault="0095726E" w:rsidP="0095726E">
            <w:pPr>
              <w:widowControl w:val="0"/>
              <w:contextualSpacing/>
              <w:rPr>
                <w:rFonts w:ascii="Arial" w:eastAsia="Times New Roman" w:hAnsi="Arial" w:cs="Arial"/>
                <w:sz w:val="24"/>
                <w:szCs w:val="24"/>
              </w:rPr>
            </w:pPr>
            <w:r w:rsidRPr="00D12240">
              <w:rPr>
                <w:rFonts w:ascii="Arial" w:eastAsia="Times New Roman" w:hAnsi="Arial" w:cs="Arial"/>
                <w:color w:val="000000"/>
                <w:kern w:val="0"/>
                <w:sz w:val="24"/>
                <w:szCs w:val="24"/>
                <w14:ligatures w14:val="none"/>
              </w:rPr>
              <w:t xml:space="preserve">There is a </w:t>
            </w:r>
            <w:r w:rsidRPr="00D12240">
              <w:rPr>
                <w:rFonts w:ascii="Arial" w:eastAsia="Times New Roman" w:hAnsi="Arial" w:cs="Arial"/>
                <w:i/>
                <w:iCs/>
                <w:color w:val="000000"/>
                <w:kern w:val="0"/>
                <w:sz w:val="24"/>
                <w:szCs w:val="24"/>
                <w14:ligatures w14:val="none"/>
              </w:rPr>
              <w:t>clear and thorough</w:t>
            </w:r>
            <w:r w:rsidRPr="00D12240">
              <w:rPr>
                <w:rFonts w:ascii="Arial" w:eastAsia="Times New Roman" w:hAnsi="Arial" w:cs="Arial"/>
                <w:color w:val="000000"/>
                <w:kern w:val="0"/>
                <w:sz w:val="24"/>
                <w:szCs w:val="24"/>
                <w14:ligatures w14:val="none"/>
              </w:rPr>
              <w:t xml:space="preserve"> description, </w:t>
            </w:r>
            <w:r w:rsidRPr="00D12240">
              <w:rPr>
                <w:rFonts w:ascii="Arial" w:eastAsia="Times New Roman" w:hAnsi="Arial" w:cs="Arial"/>
                <w:i/>
                <w:iCs/>
                <w:color w:val="000000"/>
                <w:kern w:val="0"/>
                <w:sz w:val="24"/>
                <w:szCs w:val="24"/>
                <w14:ligatures w14:val="none"/>
              </w:rPr>
              <w:t>well-grounded in evidence</w:t>
            </w:r>
            <w:r w:rsidRPr="00D12240">
              <w:rPr>
                <w:rFonts w:ascii="Arial" w:eastAsia="Times New Roman" w:hAnsi="Arial" w:cs="Arial"/>
                <w:color w:val="000000"/>
                <w:kern w:val="0"/>
                <w:sz w:val="24"/>
                <w:szCs w:val="24"/>
                <w14:ligatures w14:val="none"/>
              </w:rPr>
              <w:t>, about how to administer and score the instrument, considering students’ age and developmental level, linguistic backgrounds (e.g., those who speak English dialects and varieties), and any known disabilities (e.g.</w:t>
            </w:r>
            <w:r w:rsidR="00FB0265" w:rsidRPr="00D12240">
              <w:rPr>
                <w:rFonts w:ascii="Arial" w:hAnsi="Arial" w:cs="Arial"/>
                <w:color w:val="000000"/>
                <w:kern w:val="0"/>
                <w:sz w:val="24"/>
                <w:szCs w:val="24"/>
                <w:lang w:eastAsia="ko-KR"/>
                <w14:ligatures w14:val="none"/>
              </w:rPr>
              <w:t>,</w:t>
            </w:r>
            <w:r w:rsidRPr="00D12240">
              <w:rPr>
                <w:rFonts w:ascii="Arial" w:eastAsia="Times New Roman" w:hAnsi="Arial" w:cs="Arial"/>
                <w:color w:val="000000"/>
                <w:kern w:val="0"/>
                <w:sz w:val="24"/>
                <w:szCs w:val="24"/>
                <w14:ligatures w14:val="none"/>
              </w:rPr>
              <w:t xml:space="preserve"> speech or hearing).</w:t>
            </w:r>
          </w:p>
        </w:tc>
        <w:tc>
          <w:tcPr>
            <w:tcW w:w="4320" w:type="dxa"/>
            <w:hideMark/>
          </w:tcPr>
          <w:p w14:paraId="06E57D0D" w14:textId="4D2E700C" w:rsidR="0095726E" w:rsidRPr="00D12240" w:rsidRDefault="0095726E" w:rsidP="00D741DD">
            <w:pPr>
              <w:widowControl w:val="0"/>
              <w:spacing w:after="240"/>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proofErr w:type="gramStart"/>
            <w:r w:rsidRPr="00D12240">
              <w:rPr>
                <w:rFonts w:ascii="Arial" w:eastAsia="Times New Roman" w:hAnsi="Arial" w:cs="Arial"/>
                <w:i/>
                <w:iCs/>
                <w:color w:val="000000"/>
                <w:kern w:val="0"/>
                <w:sz w:val="24"/>
                <w:szCs w:val="24"/>
                <w14:ligatures w14:val="none"/>
              </w:rPr>
              <w:t>some</w:t>
            </w:r>
            <w:r w:rsidR="000C6447" w:rsidRPr="00D12240">
              <w:rPr>
                <w:rFonts w:ascii="Arial" w:eastAsia="Times New Roman" w:hAnsi="Arial" w:cs="Arial"/>
                <w:i/>
                <w:iCs/>
                <w:color w:val="000000"/>
                <w:kern w:val="0"/>
                <w:sz w:val="24"/>
                <w:szCs w:val="24"/>
                <w14:ligatures w14:val="none"/>
              </w:rPr>
              <w:t xml:space="preserve"> and</w:t>
            </w:r>
            <w:proofErr w:type="gramEnd"/>
            <w:r w:rsidR="000C6447" w:rsidRPr="00D12240">
              <w:rPr>
                <w:rFonts w:ascii="Arial" w:eastAsia="Times New Roman" w:hAnsi="Arial" w:cs="Arial"/>
                <w:i/>
                <w:iCs/>
                <w:color w:val="000000"/>
                <w:kern w:val="0"/>
                <w:sz w:val="24"/>
                <w:szCs w:val="24"/>
                <w14:ligatures w14:val="none"/>
              </w:rPr>
              <w:t xml:space="preserve"> reasonable</w:t>
            </w:r>
            <w:r w:rsidRPr="00D12240">
              <w:rPr>
                <w:rFonts w:ascii="Arial" w:eastAsia="Times New Roman" w:hAnsi="Arial" w:cs="Arial"/>
                <w:color w:val="000000"/>
                <w:kern w:val="0"/>
                <w:sz w:val="24"/>
                <w:szCs w:val="24"/>
                <w14:ligatures w14:val="none"/>
              </w:rPr>
              <w:t xml:space="preserve"> guidance for appropriate administration, including guidelines for administration and the appropriate testing environment and guidance for handling testing irregularities.</w:t>
            </w:r>
          </w:p>
          <w:p w14:paraId="374D9015" w14:textId="77777777" w:rsidR="0095726E" w:rsidRPr="00D12240" w:rsidRDefault="0095726E" w:rsidP="00D741DD">
            <w:pPr>
              <w:widowControl w:val="0"/>
              <w:spacing w:after="240"/>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r w:rsidRPr="00D12240">
              <w:rPr>
                <w:rFonts w:ascii="Arial" w:eastAsia="Times New Roman" w:hAnsi="Arial" w:cs="Arial"/>
                <w:i/>
                <w:iCs/>
                <w:color w:val="000000"/>
                <w:kern w:val="0"/>
                <w:sz w:val="24"/>
                <w:szCs w:val="24"/>
                <w14:ligatures w14:val="none"/>
              </w:rPr>
              <w:t>some or partial</w:t>
            </w:r>
            <w:r w:rsidRPr="00D12240">
              <w:rPr>
                <w:rFonts w:ascii="Arial" w:eastAsia="Times New Roman" w:hAnsi="Arial" w:cs="Arial"/>
                <w:color w:val="000000"/>
                <w:kern w:val="0"/>
                <w:sz w:val="24"/>
                <w:szCs w:val="24"/>
                <w14:ligatures w14:val="none"/>
              </w:rPr>
              <w:t xml:space="preserve"> guidance for scoring the items/tasks and interpreting and reporting scores.</w:t>
            </w:r>
          </w:p>
          <w:p w14:paraId="07DA948B" w14:textId="1FC6CF45" w:rsidR="00416EBD" w:rsidRPr="00D12240" w:rsidRDefault="0095726E" w:rsidP="0095726E">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a </w:t>
            </w:r>
            <w:r w:rsidRPr="00D12240">
              <w:rPr>
                <w:rFonts w:ascii="Arial" w:eastAsia="Times New Roman" w:hAnsi="Arial" w:cs="Arial"/>
                <w:i/>
                <w:iCs/>
                <w:color w:val="000000"/>
                <w:kern w:val="0"/>
                <w:sz w:val="24"/>
                <w:szCs w:val="24"/>
                <w14:ligatures w14:val="none"/>
              </w:rPr>
              <w:t xml:space="preserve">partial </w:t>
            </w:r>
            <w:r w:rsidRPr="00D12240">
              <w:rPr>
                <w:rFonts w:ascii="Arial" w:eastAsia="Times New Roman" w:hAnsi="Arial" w:cs="Arial"/>
                <w:color w:val="000000"/>
                <w:kern w:val="0"/>
                <w:sz w:val="24"/>
                <w:szCs w:val="24"/>
                <w14:ligatures w14:val="none"/>
              </w:rPr>
              <w:t xml:space="preserve">description, </w:t>
            </w:r>
            <w:r w:rsidRPr="00D12240">
              <w:rPr>
                <w:rFonts w:ascii="Arial" w:eastAsia="Times New Roman" w:hAnsi="Arial" w:cs="Arial"/>
                <w:i/>
                <w:iCs/>
                <w:color w:val="000000"/>
                <w:kern w:val="0"/>
                <w:sz w:val="24"/>
                <w:szCs w:val="24"/>
                <w14:ligatures w14:val="none"/>
              </w:rPr>
              <w:t>grounded in evidence</w:t>
            </w:r>
            <w:r w:rsidRPr="00D12240">
              <w:rPr>
                <w:rFonts w:ascii="Arial" w:eastAsia="Times New Roman" w:hAnsi="Arial" w:cs="Arial"/>
                <w:color w:val="000000"/>
                <w:kern w:val="0"/>
                <w:sz w:val="24"/>
                <w:szCs w:val="24"/>
                <w14:ligatures w14:val="none"/>
              </w:rPr>
              <w:t>, about how to administer and score the instrument, considering students’ age and developmental level, linguistic backgrounds (e.g., those who speak English dialects and varieties), and any known disabilities (e.g.</w:t>
            </w:r>
            <w:r w:rsidR="00FB0265" w:rsidRPr="00D12240">
              <w:rPr>
                <w:rFonts w:ascii="Arial" w:hAnsi="Arial" w:cs="Arial"/>
                <w:color w:val="000000"/>
                <w:kern w:val="0"/>
                <w:sz w:val="24"/>
                <w:szCs w:val="24"/>
                <w:lang w:eastAsia="ko-KR"/>
                <w14:ligatures w14:val="none"/>
              </w:rPr>
              <w:t>,</w:t>
            </w:r>
            <w:r w:rsidRPr="00D12240">
              <w:rPr>
                <w:rFonts w:ascii="Arial" w:eastAsia="Times New Roman" w:hAnsi="Arial" w:cs="Arial"/>
                <w:color w:val="000000"/>
                <w:kern w:val="0"/>
                <w:sz w:val="24"/>
                <w:szCs w:val="24"/>
                <w14:ligatures w14:val="none"/>
              </w:rPr>
              <w:t xml:space="preserve"> speech or hearing).</w:t>
            </w:r>
          </w:p>
        </w:tc>
        <w:tc>
          <w:tcPr>
            <w:tcW w:w="4320" w:type="dxa"/>
            <w:hideMark/>
          </w:tcPr>
          <w:p w14:paraId="4D4E536B" w14:textId="77777777" w:rsidR="0095726E" w:rsidRPr="00D12240" w:rsidRDefault="0095726E" w:rsidP="00D741DD">
            <w:pPr>
              <w:widowControl w:val="0"/>
              <w:spacing w:after="240"/>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r w:rsidRPr="00D12240">
              <w:rPr>
                <w:rFonts w:ascii="Arial" w:eastAsia="Times New Roman" w:hAnsi="Arial" w:cs="Arial"/>
                <w:i/>
                <w:iCs/>
                <w:color w:val="000000"/>
                <w:kern w:val="0"/>
                <w:sz w:val="24"/>
                <w:szCs w:val="24"/>
                <w14:ligatures w14:val="none"/>
              </w:rPr>
              <w:t>unclear or limited guidance</w:t>
            </w:r>
            <w:r w:rsidRPr="00D12240">
              <w:rPr>
                <w:rFonts w:ascii="Arial" w:eastAsia="Times New Roman" w:hAnsi="Arial" w:cs="Arial"/>
                <w:color w:val="000000"/>
                <w:kern w:val="0"/>
                <w:sz w:val="24"/>
                <w:szCs w:val="24"/>
                <w14:ligatures w14:val="none"/>
              </w:rPr>
              <w:t xml:space="preserve"> for appropriate administration, including guidelines for administration and the appropriate testing environment and guidance for handling testing irregularities.</w:t>
            </w:r>
          </w:p>
          <w:p w14:paraId="3148D92B" w14:textId="77777777" w:rsidR="0095726E" w:rsidRPr="00D12240" w:rsidRDefault="0095726E" w:rsidP="00D741DD">
            <w:pPr>
              <w:widowControl w:val="0"/>
              <w:spacing w:after="240"/>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r w:rsidRPr="00D12240">
              <w:rPr>
                <w:rFonts w:ascii="Arial" w:eastAsia="Times New Roman" w:hAnsi="Arial" w:cs="Arial"/>
                <w:i/>
                <w:iCs/>
                <w:color w:val="000000"/>
                <w:kern w:val="0"/>
                <w:sz w:val="24"/>
                <w:szCs w:val="24"/>
                <w14:ligatures w14:val="none"/>
              </w:rPr>
              <w:t>unclear or limited</w:t>
            </w:r>
            <w:r w:rsidRPr="00D12240">
              <w:rPr>
                <w:rFonts w:ascii="Arial" w:eastAsia="Times New Roman" w:hAnsi="Arial" w:cs="Arial"/>
                <w:color w:val="000000"/>
                <w:kern w:val="0"/>
                <w:sz w:val="24"/>
                <w:szCs w:val="24"/>
                <w14:ligatures w14:val="none"/>
              </w:rPr>
              <w:t xml:space="preserve"> guidance for scoring the items/tasks and interpreting and reporting scores.</w:t>
            </w:r>
          </w:p>
          <w:p w14:paraId="6781405B" w14:textId="6D208116" w:rsidR="00416EBD" w:rsidRPr="00D12240" w:rsidRDefault="0095726E" w:rsidP="0095726E">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an </w:t>
            </w:r>
            <w:r w:rsidRPr="00D12240">
              <w:rPr>
                <w:rFonts w:ascii="Arial" w:eastAsia="Times New Roman" w:hAnsi="Arial" w:cs="Arial"/>
                <w:i/>
                <w:iCs/>
                <w:color w:val="000000"/>
                <w:kern w:val="0"/>
                <w:sz w:val="24"/>
                <w:szCs w:val="24"/>
                <w14:ligatures w14:val="none"/>
              </w:rPr>
              <w:t>unclear or</w:t>
            </w:r>
            <w:r w:rsidRPr="00D12240">
              <w:rPr>
                <w:rFonts w:ascii="Arial" w:eastAsia="Times New Roman" w:hAnsi="Arial" w:cs="Arial"/>
                <w:color w:val="000000"/>
                <w:kern w:val="0"/>
                <w:sz w:val="24"/>
                <w:szCs w:val="24"/>
                <w14:ligatures w14:val="none"/>
              </w:rPr>
              <w:t xml:space="preserve"> </w:t>
            </w:r>
            <w:r w:rsidRPr="00D12240">
              <w:rPr>
                <w:rFonts w:ascii="Arial" w:eastAsia="Times New Roman" w:hAnsi="Arial" w:cs="Arial"/>
                <w:i/>
                <w:iCs/>
                <w:color w:val="000000"/>
                <w:kern w:val="0"/>
                <w:sz w:val="24"/>
                <w:szCs w:val="24"/>
                <w14:ligatures w14:val="none"/>
              </w:rPr>
              <w:t>limited</w:t>
            </w:r>
            <w:r w:rsidRPr="00D12240">
              <w:rPr>
                <w:rFonts w:ascii="Arial" w:eastAsia="Times New Roman" w:hAnsi="Arial" w:cs="Arial"/>
                <w:color w:val="000000"/>
                <w:kern w:val="0"/>
                <w:sz w:val="24"/>
                <w:szCs w:val="24"/>
                <w14:ligatures w14:val="none"/>
              </w:rPr>
              <w:t xml:space="preserve"> description, with </w:t>
            </w:r>
            <w:r w:rsidRPr="00D12240">
              <w:rPr>
                <w:rFonts w:ascii="Arial" w:eastAsia="Times New Roman" w:hAnsi="Arial" w:cs="Arial"/>
                <w:i/>
                <w:iCs/>
                <w:color w:val="000000"/>
                <w:kern w:val="0"/>
                <w:sz w:val="24"/>
                <w:szCs w:val="24"/>
                <w14:ligatures w14:val="none"/>
              </w:rPr>
              <w:t>limited</w:t>
            </w:r>
            <w:r w:rsidRPr="00D12240">
              <w:rPr>
                <w:rFonts w:ascii="Arial" w:eastAsia="Times New Roman" w:hAnsi="Arial" w:cs="Arial"/>
                <w:color w:val="000000"/>
                <w:kern w:val="0"/>
                <w:sz w:val="24"/>
                <w:szCs w:val="24"/>
                <w14:ligatures w14:val="none"/>
              </w:rPr>
              <w:t xml:space="preserve"> </w:t>
            </w:r>
            <w:r w:rsidRPr="00D12240">
              <w:rPr>
                <w:rFonts w:ascii="Arial" w:eastAsia="Times New Roman" w:hAnsi="Arial" w:cs="Arial"/>
                <w:i/>
                <w:iCs/>
                <w:color w:val="000000"/>
                <w:kern w:val="0"/>
                <w:sz w:val="24"/>
                <w:szCs w:val="24"/>
                <w14:ligatures w14:val="none"/>
              </w:rPr>
              <w:t>evidence</w:t>
            </w:r>
            <w:r w:rsidRPr="00D12240">
              <w:rPr>
                <w:rFonts w:ascii="Arial" w:eastAsia="Times New Roman" w:hAnsi="Arial" w:cs="Arial"/>
                <w:color w:val="000000"/>
                <w:kern w:val="0"/>
                <w:sz w:val="24"/>
                <w:szCs w:val="24"/>
                <w14:ligatures w14:val="none"/>
              </w:rPr>
              <w:t xml:space="preserve"> about how to administer and score the instrument, considering students’ age and developmental level, linguistic backgrounds (e.g., those who speak English dialects and varieties), or any known disabilities (e.g., speech or hearing).</w:t>
            </w:r>
          </w:p>
        </w:tc>
      </w:tr>
    </w:tbl>
    <w:p w14:paraId="76B21DC9" w14:textId="3D0B110B" w:rsidR="00416EBD" w:rsidRPr="00D741DD" w:rsidRDefault="000E6545" w:rsidP="009D4E8C">
      <w:pPr>
        <w:pStyle w:val="ListParagraph"/>
        <w:numPr>
          <w:ilvl w:val="2"/>
          <w:numId w:val="18"/>
        </w:numPr>
        <w:spacing w:before="240"/>
        <w:ind w:left="1980" w:hanging="360"/>
        <w:rPr>
          <w:rFonts w:ascii="Arial" w:eastAsia="Times New Roman" w:hAnsi="Arial" w:cs="Arial"/>
          <w:color w:val="000000"/>
          <w:kern w:val="0"/>
          <w:sz w:val="24"/>
          <w:szCs w:val="24"/>
          <w14:ligatures w14:val="none"/>
        </w:rPr>
      </w:pPr>
      <w:bookmarkStart w:id="0" w:name="_Hlk162462962"/>
      <w:r w:rsidRPr="00D741DD">
        <w:rPr>
          <w:rFonts w:ascii="Arial" w:eastAsia="Times New Roman" w:hAnsi="Arial" w:cs="Arial"/>
          <w:color w:val="000000"/>
          <w:kern w:val="0"/>
          <w:sz w:val="24"/>
          <w:szCs w:val="24"/>
          <w14:ligatures w14:val="none"/>
        </w:rPr>
        <w:lastRenderedPageBreak/>
        <w:t>For instruments in</w:t>
      </w:r>
      <w:r w:rsidR="00752624" w:rsidRPr="00D741DD">
        <w:rPr>
          <w:rFonts w:ascii="Arial" w:eastAsia="Times New Roman" w:hAnsi="Arial" w:cs="Arial"/>
          <w:color w:val="000000"/>
          <w:kern w:val="0"/>
          <w:sz w:val="24"/>
          <w:szCs w:val="24"/>
          <w14:ligatures w14:val="none"/>
        </w:rPr>
        <w:t xml:space="preserve"> languages other than English, how tasks have been constructed to appropriately reflect </w:t>
      </w:r>
      <w:r w:rsidRPr="00D741DD">
        <w:rPr>
          <w:rFonts w:ascii="Arial" w:eastAsia="Times New Roman" w:hAnsi="Arial" w:cs="Arial"/>
          <w:color w:val="000000"/>
          <w:kern w:val="0"/>
          <w:sz w:val="24"/>
          <w:szCs w:val="24"/>
          <w14:ligatures w14:val="none"/>
        </w:rPr>
        <w:t xml:space="preserve">relevant </w:t>
      </w:r>
      <w:r w:rsidR="00752624" w:rsidRPr="00D741DD">
        <w:rPr>
          <w:rFonts w:ascii="Arial" w:eastAsia="Times New Roman" w:hAnsi="Arial" w:cs="Arial"/>
          <w:color w:val="000000"/>
          <w:kern w:val="0"/>
          <w:sz w:val="24"/>
          <w:szCs w:val="24"/>
          <w14:ligatures w14:val="none"/>
        </w:rPr>
        <w:t>language features</w:t>
      </w:r>
      <w:bookmarkEnd w:id="0"/>
    </w:p>
    <w:tbl>
      <w:tblPr>
        <w:tblStyle w:val="TableGrid"/>
        <w:tblW w:w="0" w:type="auto"/>
        <w:jc w:val="center"/>
        <w:tblLayout w:type="fixed"/>
        <w:tblLook w:val="04A0" w:firstRow="1" w:lastRow="0" w:firstColumn="1" w:lastColumn="0" w:noHBand="0" w:noVBand="1"/>
        <w:tblDescription w:val="RDRSSP rubric for evaluation criteria with evidence pertaining to 2(iii)."/>
      </w:tblPr>
      <w:tblGrid>
        <w:gridCol w:w="4320"/>
        <w:gridCol w:w="4320"/>
        <w:gridCol w:w="4320"/>
      </w:tblGrid>
      <w:tr w:rsidR="00416EBD" w:rsidRPr="00C0127B" w14:paraId="5D0DEB3F" w14:textId="77777777" w:rsidTr="00544962">
        <w:trPr>
          <w:trHeight w:val="20"/>
          <w:tblHeader/>
          <w:jc w:val="center"/>
        </w:trPr>
        <w:tc>
          <w:tcPr>
            <w:tcW w:w="4320" w:type="dxa"/>
            <w:shd w:val="clear" w:color="auto" w:fill="DAE9F7" w:themeFill="text2" w:themeFillTint="1A"/>
            <w:vAlign w:val="center"/>
            <w:hideMark/>
          </w:tcPr>
          <w:p w14:paraId="2A2DA407" w14:textId="77777777" w:rsidR="00416EBD" w:rsidRPr="00C0127B" w:rsidRDefault="00416EBD"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Strong Evidence</w:t>
            </w:r>
          </w:p>
        </w:tc>
        <w:tc>
          <w:tcPr>
            <w:tcW w:w="4320" w:type="dxa"/>
            <w:shd w:val="clear" w:color="auto" w:fill="DAE9F7" w:themeFill="text2" w:themeFillTint="1A"/>
            <w:vAlign w:val="center"/>
            <w:hideMark/>
          </w:tcPr>
          <w:p w14:paraId="33FA6BB2" w14:textId="77777777" w:rsidR="00416EBD" w:rsidRPr="00C0127B" w:rsidRDefault="00416EBD"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Moderate Evidence</w:t>
            </w:r>
          </w:p>
        </w:tc>
        <w:tc>
          <w:tcPr>
            <w:tcW w:w="4320" w:type="dxa"/>
            <w:shd w:val="clear" w:color="auto" w:fill="DAE9F7" w:themeFill="text2" w:themeFillTint="1A"/>
            <w:vAlign w:val="center"/>
            <w:hideMark/>
          </w:tcPr>
          <w:p w14:paraId="29026C9F" w14:textId="11502E87" w:rsidR="00416EBD" w:rsidRPr="00C0127B" w:rsidRDefault="00416EBD"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Minimal Evidence</w:t>
            </w:r>
          </w:p>
        </w:tc>
      </w:tr>
      <w:tr w:rsidR="00416EBD" w:rsidRPr="00D12240" w14:paraId="33C25D7D" w14:textId="77777777" w:rsidTr="00D741DD">
        <w:trPr>
          <w:cantSplit/>
          <w:trHeight w:val="20"/>
          <w:jc w:val="center"/>
        </w:trPr>
        <w:tc>
          <w:tcPr>
            <w:tcW w:w="4320" w:type="dxa"/>
            <w:hideMark/>
          </w:tcPr>
          <w:p w14:paraId="7A06C7C5" w14:textId="6D41B03C" w:rsidR="00416EBD" w:rsidRPr="00D12240" w:rsidRDefault="000E6545" w:rsidP="00544962">
            <w:pPr>
              <w:widowControl w:val="0"/>
              <w:contextualSpacing/>
              <w:rPr>
                <w:rFonts w:ascii="Arial" w:eastAsia="Times New Roman" w:hAnsi="Arial" w:cs="Arial"/>
                <w:sz w:val="24"/>
                <w:szCs w:val="24"/>
              </w:rPr>
            </w:pPr>
            <w:r w:rsidRPr="00D12240">
              <w:rPr>
                <w:rFonts w:ascii="Arial" w:hAnsi="Arial" w:cs="Arial"/>
                <w:color w:val="000000"/>
                <w:kern w:val="0"/>
                <w:sz w:val="24"/>
                <w:szCs w:val="24"/>
                <w:lang w:eastAsia="ko-KR"/>
                <w14:ligatures w14:val="none"/>
              </w:rPr>
              <w:t>T</w:t>
            </w:r>
            <w:r w:rsidR="00752624" w:rsidRPr="00D12240">
              <w:rPr>
                <w:rFonts w:ascii="Arial" w:hAnsi="Arial" w:cs="Arial"/>
                <w:color w:val="000000"/>
                <w:kern w:val="0"/>
                <w:sz w:val="24"/>
                <w:szCs w:val="24"/>
                <w:lang w:eastAsia="ko-KR"/>
                <w14:ligatures w14:val="none"/>
              </w:rPr>
              <w:t>he</w:t>
            </w:r>
            <w:r w:rsidRPr="00D12240">
              <w:rPr>
                <w:rFonts w:ascii="Arial" w:hAnsi="Arial" w:cs="Arial"/>
                <w:color w:val="000000"/>
                <w:kern w:val="0"/>
                <w:sz w:val="24"/>
                <w:szCs w:val="24"/>
                <w:lang w:eastAsia="ko-KR"/>
                <w14:ligatures w14:val="none"/>
              </w:rPr>
              <w:t xml:space="preserve">re is </w:t>
            </w:r>
            <w:r w:rsidR="00752624" w:rsidRPr="00D12240">
              <w:rPr>
                <w:rFonts w:ascii="Arial" w:hAnsi="Arial" w:cs="Arial"/>
                <w:i/>
                <w:iCs/>
                <w:color w:val="000000"/>
                <w:kern w:val="0"/>
                <w:sz w:val="24"/>
                <w:szCs w:val="24"/>
                <w:lang w:eastAsia="ko-KR"/>
                <w14:ligatures w14:val="none"/>
              </w:rPr>
              <w:t>compelling</w:t>
            </w:r>
            <w:r w:rsidR="00752624" w:rsidRPr="00D12240">
              <w:rPr>
                <w:rFonts w:ascii="Arial" w:hAnsi="Arial" w:cs="Arial"/>
                <w:color w:val="000000"/>
                <w:kern w:val="0"/>
                <w:sz w:val="24"/>
                <w:szCs w:val="24"/>
                <w:lang w:eastAsia="ko-KR"/>
                <w14:ligatures w14:val="none"/>
              </w:rPr>
              <w:t xml:space="preserve"> evidence that supports how the tasks are constructed to appropriately reflect </w:t>
            </w:r>
            <w:r w:rsidR="009C7E8D" w:rsidRPr="00D12240">
              <w:rPr>
                <w:rFonts w:ascii="Arial" w:hAnsi="Arial" w:cs="Arial"/>
                <w:color w:val="000000"/>
                <w:kern w:val="0"/>
                <w:sz w:val="24"/>
                <w:szCs w:val="24"/>
                <w:lang w:eastAsia="ko-KR"/>
                <w14:ligatures w14:val="none"/>
              </w:rPr>
              <w:t xml:space="preserve">key </w:t>
            </w:r>
            <w:r w:rsidR="00752624" w:rsidRPr="00D12240">
              <w:rPr>
                <w:rFonts w:ascii="Arial" w:hAnsi="Arial" w:cs="Arial"/>
                <w:color w:val="000000"/>
                <w:kern w:val="0"/>
                <w:sz w:val="24"/>
                <w:szCs w:val="24"/>
                <w:lang w:eastAsia="ko-KR"/>
                <w14:ligatures w14:val="none"/>
              </w:rPr>
              <w:t>relevant language features.</w:t>
            </w:r>
          </w:p>
        </w:tc>
        <w:tc>
          <w:tcPr>
            <w:tcW w:w="4320" w:type="dxa"/>
            <w:hideMark/>
          </w:tcPr>
          <w:p w14:paraId="712AC261" w14:textId="64F12668" w:rsidR="00416EBD" w:rsidRPr="00D12240" w:rsidRDefault="000E6545" w:rsidP="00544962">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T</w:t>
            </w:r>
            <w:r w:rsidR="00752624" w:rsidRPr="00D12240">
              <w:rPr>
                <w:rFonts w:ascii="Arial" w:eastAsia="Times New Roman" w:hAnsi="Arial" w:cs="Arial"/>
                <w:color w:val="000000"/>
                <w:kern w:val="0"/>
                <w:sz w:val="24"/>
                <w:szCs w:val="24"/>
                <w14:ligatures w14:val="none"/>
              </w:rPr>
              <w:t>he</w:t>
            </w:r>
            <w:r w:rsidRPr="00D12240">
              <w:rPr>
                <w:rFonts w:ascii="Arial" w:eastAsia="Times New Roman" w:hAnsi="Arial" w:cs="Arial"/>
                <w:color w:val="000000"/>
                <w:kern w:val="0"/>
                <w:sz w:val="24"/>
                <w:szCs w:val="24"/>
                <w14:ligatures w14:val="none"/>
              </w:rPr>
              <w:t xml:space="preserve">re is </w:t>
            </w:r>
            <w:r w:rsidR="000C6447" w:rsidRPr="00D12240">
              <w:rPr>
                <w:rFonts w:ascii="Arial" w:eastAsia="Times New Roman" w:hAnsi="Arial" w:cs="Arial"/>
                <w:i/>
                <w:iCs/>
                <w:color w:val="000000"/>
                <w:kern w:val="0"/>
                <w:sz w:val="24"/>
                <w:szCs w:val="24"/>
                <w14:ligatures w14:val="none"/>
              </w:rPr>
              <w:t>reasonable</w:t>
            </w:r>
            <w:r w:rsidR="00752624" w:rsidRPr="00D12240">
              <w:rPr>
                <w:rFonts w:ascii="Arial" w:eastAsia="Times New Roman" w:hAnsi="Arial" w:cs="Arial"/>
                <w:color w:val="000000"/>
                <w:kern w:val="0"/>
                <w:sz w:val="24"/>
                <w:szCs w:val="24"/>
                <w14:ligatures w14:val="none"/>
              </w:rPr>
              <w:t xml:space="preserve"> evidence that supports how the tasks are constructed to appropriately reflect relevant language features but </w:t>
            </w:r>
            <w:r w:rsidR="00752624" w:rsidRPr="00D12240">
              <w:rPr>
                <w:rFonts w:ascii="Arial" w:eastAsia="Times New Roman" w:hAnsi="Arial" w:cs="Arial"/>
                <w:i/>
                <w:iCs/>
                <w:color w:val="000000"/>
                <w:kern w:val="0"/>
                <w:sz w:val="24"/>
                <w:szCs w:val="24"/>
                <w14:ligatures w14:val="none"/>
              </w:rPr>
              <w:t>does not adequately</w:t>
            </w:r>
            <w:r w:rsidR="00752624" w:rsidRPr="00D12240">
              <w:rPr>
                <w:rFonts w:ascii="Arial" w:eastAsia="Times New Roman" w:hAnsi="Arial" w:cs="Arial"/>
                <w:color w:val="000000"/>
                <w:kern w:val="0"/>
                <w:sz w:val="24"/>
                <w:szCs w:val="24"/>
                <w14:ligatures w14:val="none"/>
              </w:rPr>
              <w:t xml:space="preserve"> address all </w:t>
            </w:r>
            <w:r w:rsidR="009C7E8D" w:rsidRPr="00D12240">
              <w:rPr>
                <w:rFonts w:ascii="Arial" w:hAnsi="Arial" w:cs="Arial"/>
                <w:color w:val="000000"/>
                <w:kern w:val="0"/>
                <w:sz w:val="24"/>
                <w:szCs w:val="24"/>
                <w:lang w:eastAsia="ko-KR"/>
                <w14:ligatures w14:val="none"/>
              </w:rPr>
              <w:t xml:space="preserve">key </w:t>
            </w:r>
            <w:r w:rsidRPr="00D12240">
              <w:rPr>
                <w:rFonts w:ascii="Arial" w:eastAsia="Times New Roman" w:hAnsi="Arial" w:cs="Arial"/>
                <w:color w:val="000000"/>
                <w:kern w:val="0"/>
                <w:sz w:val="24"/>
                <w:szCs w:val="24"/>
                <w14:ligatures w14:val="none"/>
              </w:rPr>
              <w:t xml:space="preserve">relevant </w:t>
            </w:r>
            <w:r w:rsidR="00752624" w:rsidRPr="00D12240">
              <w:rPr>
                <w:rFonts w:ascii="Arial" w:eastAsia="Times New Roman" w:hAnsi="Arial" w:cs="Arial"/>
                <w:color w:val="000000"/>
                <w:kern w:val="0"/>
                <w:sz w:val="24"/>
                <w:szCs w:val="24"/>
                <w14:ligatures w14:val="none"/>
              </w:rPr>
              <w:t>language features.</w:t>
            </w:r>
          </w:p>
        </w:tc>
        <w:tc>
          <w:tcPr>
            <w:tcW w:w="4320" w:type="dxa"/>
            <w:hideMark/>
          </w:tcPr>
          <w:p w14:paraId="10700026" w14:textId="666E91C8" w:rsidR="00416EBD" w:rsidRPr="00D12240" w:rsidRDefault="000E6545" w:rsidP="00544962">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T</w:t>
            </w:r>
            <w:r w:rsidR="00752624" w:rsidRPr="00D12240">
              <w:rPr>
                <w:rFonts w:ascii="Arial" w:eastAsia="Times New Roman" w:hAnsi="Arial" w:cs="Arial"/>
                <w:color w:val="000000"/>
                <w:kern w:val="0"/>
                <w:sz w:val="24"/>
                <w:szCs w:val="24"/>
                <w14:ligatures w14:val="none"/>
              </w:rPr>
              <w:t>he</w:t>
            </w:r>
            <w:r w:rsidRPr="00D12240">
              <w:rPr>
                <w:rFonts w:ascii="Arial" w:eastAsia="Times New Roman" w:hAnsi="Arial" w:cs="Arial"/>
                <w:color w:val="000000"/>
                <w:kern w:val="0"/>
                <w:sz w:val="24"/>
                <w:szCs w:val="24"/>
                <w14:ligatures w14:val="none"/>
              </w:rPr>
              <w:t>re is</w:t>
            </w:r>
            <w:r w:rsidR="00752624" w:rsidRPr="00D12240">
              <w:rPr>
                <w:rFonts w:ascii="Arial" w:eastAsia="Times New Roman" w:hAnsi="Arial" w:cs="Arial"/>
                <w:color w:val="000000"/>
                <w:kern w:val="0"/>
                <w:sz w:val="24"/>
                <w:szCs w:val="24"/>
                <w14:ligatures w14:val="none"/>
              </w:rPr>
              <w:t xml:space="preserve"> </w:t>
            </w:r>
            <w:r w:rsidR="00752624" w:rsidRPr="00D12240">
              <w:rPr>
                <w:rFonts w:ascii="Arial" w:eastAsia="Times New Roman" w:hAnsi="Arial" w:cs="Arial"/>
                <w:i/>
                <w:iCs/>
                <w:color w:val="000000"/>
                <w:kern w:val="0"/>
                <w:sz w:val="24"/>
                <w:szCs w:val="24"/>
                <w14:ligatures w14:val="none"/>
              </w:rPr>
              <w:t>limited or unclear</w:t>
            </w:r>
            <w:r w:rsidR="00752624" w:rsidRPr="00D12240">
              <w:rPr>
                <w:rFonts w:ascii="Arial" w:eastAsia="Times New Roman" w:hAnsi="Arial" w:cs="Arial"/>
                <w:color w:val="000000"/>
                <w:kern w:val="0"/>
                <w:sz w:val="24"/>
                <w:szCs w:val="24"/>
                <w14:ligatures w14:val="none"/>
              </w:rPr>
              <w:t xml:space="preserve"> evidence that supports how the tasks are constructed to appropriately reflect</w:t>
            </w:r>
            <w:r w:rsidR="00E32E72" w:rsidRPr="00D12240">
              <w:rPr>
                <w:rFonts w:ascii="Arial" w:hAnsi="Arial" w:cs="Arial"/>
                <w:color w:val="000000"/>
                <w:kern w:val="0"/>
                <w:sz w:val="24"/>
                <w:szCs w:val="24"/>
                <w:lang w:eastAsia="ko-KR"/>
                <w14:ligatures w14:val="none"/>
              </w:rPr>
              <w:t xml:space="preserve"> key</w:t>
            </w:r>
            <w:r w:rsidR="00752624" w:rsidRPr="00D12240">
              <w:rPr>
                <w:rFonts w:ascii="Arial" w:eastAsia="Times New Roman" w:hAnsi="Arial" w:cs="Arial"/>
                <w:color w:val="000000"/>
                <w:kern w:val="0"/>
                <w:sz w:val="24"/>
                <w:szCs w:val="24"/>
                <w14:ligatures w14:val="none"/>
              </w:rPr>
              <w:t xml:space="preserve"> relevant language features.</w:t>
            </w:r>
          </w:p>
        </w:tc>
      </w:tr>
    </w:tbl>
    <w:p w14:paraId="636E5529" w14:textId="77777777" w:rsidR="000077E5" w:rsidRDefault="000077E5">
      <w:pPr>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br w:type="page"/>
      </w:r>
    </w:p>
    <w:p w14:paraId="7466A7B7" w14:textId="7360CB90" w:rsidR="00101EF6" w:rsidRPr="003D7696" w:rsidRDefault="00101EF6" w:rsidP="00A13DD9">
      <w:pPr>
        <w:pStyle w:val="ListParagraph"/>
        <w:numPr>
          <w:ilvl w:val="0"/>
          <w:numId w:val="7"/>
        </w:numPr>
        <w:spacing w:before="240" w:after="240"/>
        <w:contextualSpacing w:val="0"/>
        <w:rPr>
          <w:rFonts w:ascii="Arial" w:eastAsia="Times New Roman" w:hAnsi="Arial" w:cs="Arial"/>
          <w:color w:val="000000"/>
          <w:kern w:val="0"/>
          <w:sz w:val="24"/>
          <w:szCs w:val="24"/>
          <w14:ligatures w14:val="none"/>
        </w:rPr>
      </w:pPr>
      <w:r w:rsidRPr="003D7696">
        <w:rPr>
          <w:rFonts w:ascii="Arial" w:eastAsia="Times New Roman" w:hAnsi="Arial" w:cs="Arial"/>
          <w:color w:val="000000"/>
          <w:kern w:val="0"/>
          <w:sz w:val="24"/>
          <w:szCs w:val="24"/>
          <w14:ligatures w14:val="none"/>
        </w:rPr>
        <w:lastRenderedPageBreak/>
        <w:t>The extent to which the screening instruments offer well-grounded guidance for determining when a student has sufficient language proficiency for them to be appropriately used</w:t>
      </w:r>
      <w:r w:rsidR="003D7696" w:rsidRPr="003D7696">
        <w:rPr>
          <w:rFonts w:ascii="Arial" w:eastAsia="Times New Roman" w:hAnsi="Arial" w:cs="Arial"/>
          <w:color w:val="000000"/>
          <w:kern w:val="0"/>
          <w:sz w:val="24"/>
          <w:szCs w:val="24"/>
          <w14:ligatures w14:val="none"/>
        </w:rPr>
        <w:t xml:space="preserve"> for the instrument to yield valid information in each assessed language should be provided</w:t>
      </w:r>
    </w:p>
    <w:p w14:paraId="689B68C6" w14:textId="40F038AB" w:rsidR="003F2963" w:rsidRPr="002D4307" w:rsidRDefault="00101EF6" w:rsidP="002D4307">
      <w:pPr>
        <w:pStyle w:val="ListParagraph"/>
        <w:numPr>
          <w:ilvl w:val="2"/>
          <w:numId w:val="7"/>
        </w:numPr>
        <w:ind w:left="1980" w:hanging="360"/>
        <w:rPr>
          <w:rFonts w:ascii="Arial" w:eastAsia="Times New Roman" w:hAnsi="Arial" w:cs="Arial"/>
          <w:color w:val="000000"/>
          <w:kern w:val="0"/>
          <w:sz w:val="24"/>
          <w:szCs w:val="24"/>
          <w14:ligatures w14:val="none"/>
        </w:rPr>
      </w:pPr>
      <w:r w:rsidRPr="002D4307">
        <w:rPr>
          <w:rFonts w:ascii="Arial" w:eastAsia="Times New Roman" w:hAnsi="Arial" w:cs="Arial"/>
          <w:color w:val="000000"/>
          <w:kern w:val="0"/>
          <w:sz w:val="24"/>
          <w:szCs w:val="24"/>
          <w14:ligatures w14:val="none"/>
        </w:rPr>
        <w:t>Information about the minimum language proficiency level necessary</w:t>
      </w:r>
    </w:p>
    <w:tbl>
      <w:tblPr>
        <w:tblStyle w:val="TableGrid"/>
        <w:tblW w:w="0" w:type="auto"/>
        <w:jc w:val="center"/>
        <w:tblLayout w:type="fixed"/>
        <w:tblLook w:val="04A0" w:firstRow="1" w:lastRow="0" w:firstColumn="1" w:lastColumn="0" w:noHBand="0" w:noVBand="1"/>
        <w:tblDescription w:val="RDRSSP rubric for evaluation criteria with evidence pertaining to 3(i)."/>
      </w:tblPr>
      <w:tblGrid>
        <w:gridCol w:w="4320"/>
        <w:gridCol w:w="4320"/>
        <w:gridCol w:w="4320"/>
      </w:tblGrid>
      <w:tr w:rsidR="003F2963" w:rsidRPr="00C0127B" w14:paraId="46BCCD4D" w14:textId="77777777" w:rsidTr="00544962">
        <w:trPr>
          <w:trHeight w:val="20"/>
          <w:tblHeader/>
          <w:jc w:val="center"/>
        </w:trPr>
        <w:tc>
          <w:tcPr>
            <w:tcW w:w="4320" w:type="dxa"/>
            <w:shd w:val="clear" w:color="auto" w:fill="DAE9F7" w:themeFill="text2" w:themeFillTint="1A"/>
            <w:vAlign w:val="center"/>
            <w:hideMark/>
          </w:tcPr>
          <w:p w14:paraId="4779309D" w14:textId="77777777" w:rsidR="003F2963" w:rsidRPr="00C0127B" w:rsidRDefault="003F29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Strong Evidence</w:t>
            </w:r>
          </w:p>
        </w:tc>
        <w:tc>
          <w:tcPr>
            <w:tcW w:w="4320" w:type="dxa"/>
            <w:shd w:val="clear" w:color="auto" w:fill="DAE9F7" w:themeFill="text2" w:themeFillTint="1A"/>
            <w:vAlign w:val="center"/>
            <w:hideMark/>
          </w:tcPr>
          <w:p w14:paraId="0F4ADA18" w14:textId="77777777" w:rsidR="003F2963" w:rsidRPr="00C0127B" w:rsidRDefault="003F29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Moderate Evidence</w:t>
            </w:r>
          </w:p>
        </w:tc>
        <w:tc>
          <w:tcPr>
            <w:tcW w:w="4320" w:type="dxa"/>
            <w:shd w:val="clear" w:color="auto" w:fill="DAE9F7" w:themeFill="text2" w:themeFillTint="1A"/>
            <w:vAlign w:val="center"/>
            <w:hideMark/>
          </w:tcPr>
          <w:p w14:paraId="459D8324" w14:textId="4C15AABD" w:rsidR="003F2963" w:rsidRPr="00C0127B" w:rsidRDefault="003F29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Minimal Evidence</w:t>
            </w:r>
          </w:p>
        </w:tc>
      </w:tr>
      <w:tr w:rsidR="003F2963" w:rsidRPr="00D12240" w14:paraId="1B2FC132" w14:textId="77777777" w:rsidTr="00D741DD">
        <w:trPr>
          <w:cantSplit/>
          <w:trHeight w:val="20"/>
          <w:jc w:val="center"/>
        </w:trPr>
        <w:tc>
          <w:tcPr>
            <w:tcW w:w="4320" w:type="dxa"/>
            <w:hideMark/>
          </w:tcPr>
          <w:p w14:paraId="541CD8EA" w14:textId="7DBE572B" w:rsidR="003F2963" w:rsidRPr="00D12240" w:rsidRDefault="003F2963" w:rsidP="00544962">
            <w:pPr>
              <w:widowControl w:val="0"/>
              <w:contextualSpacing/>
              <w:rPr>
                <w:rFonts w:ascii="Arial" w:eastAsia="Times New Roman" w:hAnsi="Arial" w:cs="Arial"/>
                <w:sz w:val="24"/>
                <w:szCs w:val="24"/>
              </w:rPr>
            </w:pPr>
            <w:r w:rsidRPr="00D12240">
              <w:rPr>
                <w:rFonts w:ascii="Arial" w:hAnsi="Arial" w:cs="Arial"/>
                <w:color w:val="000000"/>
                <w:kern w:val="0"/>
                <w:sz w:val="24"/>
                <w:szCs w:val="24"/>
                <w:lang w:eastAsia="ko-KR"/>
                <w14:ligatures w14:val="none"/>
              </w:rPr>
              <w:t xml:space="preserve">There is </w:t>
            </w:r>
            <w:r w:rsidRPr="00D12240">
              <w:rPr>
                <w:rFonts w:ascii="Arial" w:hAnsi="Arial" w:cs="Arial"/>
                <w:i/>
                <w:iCs/>
                <w:color w:val="000000"/>
                <w:kern w:val="0"/>
                <w:sz w:val="24"/>
                <w:szCs w:val="24"/>
                <w:lang w:eastAsia="ko-KR"/>
                <w14:ligatures w14:val="none"/>
              </w:rPr>
              <w:t xml:space="preserve">clear, evidence-based </w:t>
            </w:r>
            <w:r w:rsidRPr="00D12240">
              <w:rPr>
                <w:rFonts w:ascii="Arial" w:hAnsi="Arial" w:cs="Arial"/>
                <w:color w:val="000000"/>
                <w:kern w:val="0"/>
                <w:sz w:val="24"/>
                <w:szCs w:val="24"/>
                <w:lang w:eastAsia="ko-KR"/>
                <w14:ligatures w14:val="none"/>
              </w:rPr>
              <w:t>guidance about the minimum language proficiency level necessary for administration of the instrument.</w:t>
            </w:r>
          </w:p>
        </w:tc>
        <w:tc>
          <w:tcPr>
            <w:tcW w:w="4320" w:type="dxa"/>
            <w:hideMark/>
          </w:tcPr>
          <w:p w14:paraId="71BA6FF5" w14:textId="7A2460E0" w:rsidR="003F2963" w:rsidRPr="00D12240" w:rsidRDefault="003F2963" w:rsidP="00544962">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r w:rsidR="000C6447" w:rsidRPr="00D12240">
              <w:rPr>
                <w:rFonts w:ascii="Arial" w:eastAsia="Times New Roman" w:hAnsi="Arial" w:cs="Arial"/>
                <w:color w:val="000000"/>
                <w:kern w:val="0"/>
                <w:sz w:val="24"/>
                <w:szCs w:val="24"/>
                <w14:ligatures w14:val="none"/>
              </w:rPr>
              <w:t>reasonable</w:t>
            </w:r>
            <w:r w:rsidR="000C6447" w:rsidRPr="00D12240">
              <w:rPr>
                <w:rFonts w:ascii="Arial" w:eastAsia="Times New Roman" w:hAnsi="Arial" w:cs="Arial"/>
                <w:i/>
                <w:iCs/>
                <w:color w:val="000000"/>
                <w:kern w:val="0"/>
                <w:sz w:val="24"/>
                <w:szCs w:val="24"/>
                <w14:ligatures w14:val="none"/>
              </w:rPr>
              <w:t xml:space="preserve"> </w:t>
            </w:r>
            <w:r w:rsidRPr="00D12240">
              <w:rPr>
                <w:rFonts w:ascii="Arial" w:eastAsia="Times New Roman" w:hAnsi="Arial" w:cs="Arial"/>
                <w:color w:val="000000"/>
                <w:kern w:val="0"/>
                <w:sz w:val="24"/>
                <w:szCs w:val="24"/>
                <w14:ligatures w14:val="none"/>
              </w:rPr>
              <w:t xml:space="preserve">guidance about minimum language proficiency level but </w:t>
            </w:r>
            <w:r w:rsidRPr="00D12240">
              <w:rPr>
                <w:rFonts w:ascii="Arial" w:eastAsia="Times New Roman" w:hAnsi="Arial" w:cs="Arial"/>
                <w:i/>
                <w:iCs/>
                <w:color w:val="000000"/>
                <w:kern w:val="0"/>
                <w:sz w:val="24"/>
                <w:szCs w:val="24"/>
                <w14:ligatures w14:val="none"/>
              </w:rPr>
              <w:t xml:space="preserve">lacks clarity </w:t>
            </w:r>
            <w:r w:rsidRPr="00D12240">
              <w:rPr>
                <w:rFonts w:ascii="Arial" w:eastAsia="Times New Roman" w:hAnsi="Arial" w:cs="Arial"/>
                <w:color w:val="000000"/>
                <w:kern w:val="0"/>
                <w:sz w:val="24"/>
                <w:szCs w:val="24"/>
                <w14:ligatures w14:val="none"/>
              </w:rPr>
              <w:t>and/or has</w:t>
            </w:r>
            <w:r w:rsidRPr="00D12240">
              <w:rPr>
                <w:rFonts w:ascii="Arial" w:eastAsia="Times New Roman" w:hAnsi="Arial" w:cs="Arial"/>
                <w:i/>
                <w:iCs/>
                <w:color w:val="000000"/>
                <w:kern w:val="0"/>
                <w:sz w:val="24"/>
                <w:szCs w:val="24"/>
                <w14:ligatures w14:val="none"/>
              </w:rPr>
              <w:t xml:space="preserve"> limited</w:t>
            </w:r>
            <w:r w:rsidRPr="00D12240">
              <w:rPr>
                <w:rFonts w:ascii="Arial" w:eastAsia="Times New Roman" w:hAnsi="Arial" w:cs="Arial"/>
                <w:color w:val="000000"/>
                <w:kern w:val="0"/>
                <w:sz w:val="24"/>
                <w:szCs w:val="24"/>
                <w14:ligatures w14:val="none"/>
              </w:rPr>
              <w:t xml:space="preserve"> information about evidence.</w:t>
            </w:r>
          </w:p>
        </w:tc>
        <w:tc>
          <w:tcPr>
            <w:tcW w:w="4320" w:type="dxa"/>
            <w:hideMark/>
          </w:tcPr>
          <w:p w14:paraId="1865F9E0" w14:textId="4A9D100A" w:rsidR="003F2963" w:rsidRPr="00D12240" w:rsidRDefault="003F2963" w:rsidP="00544962">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r w:rsidRPr="00D12240">
              <w:rPr>
                <w:rFonts w:ascii="Arial" w:eastAsia="Times New Roman" w:hAnsi="Arial" w:cs="Arial"/>
                <w:i/>
                <w:iCs/>
                <w:color w:val="000000"/>
                <w:kern w:val="0"/>
                <w:sz w:val="24"/>
                <w:szCs w:val="24"/>
                <w14:ligatures w14:val="none"/>
              </w:rPr>
              <w:t>limited or little</w:t>
            </w:r>
            <w:r w:rsidRPr="00D12240">
              <w:rPr>
                <w:rFonts w:ascii="Arial" w:eastAsia="Times New Roman" w:hAnsi="Arial" w:cs="Arial"/>
                <w:color w:val="000000"/>
                <w:kern w:val="0"/>
                <w:sz w:val="24"/>
                <w:szCs w:val="24"/>
                <w14:ligatures w14:val="none"/>
              </w:rPr>
              <w:t xml:space="preserve"> guidance about the minimum language proficiency necessary for the instrument to yield valid information or guidance is </w:t>
            </w:r>
            <w:r w:rsidRPr="00D12240">
              <w:rPr>
                <w:rFonts w:ascii="Arial" w:eastAsia="Times New Roman" w:hAnsi="Arial" w:cs="Arial"/>
                <w:i/>
                <w:iCs/>
                <w:color w:val="000000"/>
                <w:kern w:val="0"/>
                <w:sz w:val="24"/>
                <w:szCs w:val="24"/>
                <w14:ligatures w14:val="none"/>
              </w:rPr>
              <w:t>not based</w:t>
            </w:r>
            <w:r w:rsidRPr="00D12240">
              <w:rPr>
                <w:rFonts w:ascii="Arial" w:eastAsia="Times New Roman" w:hAnsi="Arial" w:cs="Arial"/>
                <w:color w:val="000000"/>
                <w:kern w:val="0"/>
                <w:sz w:val="24"/>
                <w:szCs w:val="24"/>
                <w14:ligatures w14:val="none"/>
              </w:rPr>
              <w:t xml:space="preserve"> on evidence.</w:t>
            </w:r>
          </w:p>
        </w:tc>
      </w:tr>
    </w:tbl>
    <w:p w14:paraId="4D21084B" w14:textId="77777777" w:rsidR="00396A12" w:rsidRDefault="00396A12">
      <w:pPr>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br w:type="page"/>
      </w:r>
    </w:p>
    <w:p w14:paraId="17710C2A" w14:textId="5CCD5ACB" w:rsidR="00452E62" w:rsidRPr="00101EF6" w:rsidRDefault="003F2963" w:rsidP="00A13DD9">
      <w:pPr>
        <w:pStyle w:val="ListParagraph"/>
        <w:numPr>
          <w:ilvl w:val="0"/>
          <w:numId w:val="7"/>
        </w:numPr>
        <w:spacing w:before="240" w:after="240"/>
        <w:contextualSpacing w:val="0"/>
        <w:rPr>
          <w:rFonts w:ascii="Arial" w:eastAsia="Times New Roman" w:hAnsi="Arial" w:cs="Arial"/>
          <w:color w:val="000000"/>
          <w:kern w:val="0"/>
          <w:sz w:val="24"/>
          <w:szCs w:val="24"/>
          <w14:ligatures w14:val="none"/>
        </w:rPr>
      </w:pPr>
      <w:r w:rsidRPr="00101EF6">
        <w:rPr>
          <w:rFonts w:ascii="Arial" w:eastAsia="Times New Roman" w:hAnsi="Arial" w:cs="Arial"/>
          <w:color w:val="000000"/>
          <w:kern w:val="0"/>
          <w:sz w:val="24"/>
          <w:szCs w:val="24"/>
          <w14:ligatures w14:val="none"/>
        </w:rPr>
        <w:lastRenderedPageBreak/>
        <w:t>The extent to which the screening instruments have been shown to be reliable and valid for populations of students who are representative of the California student population</w:t>
      </w:r>
      <w:r w:rsidRPr="00101EF6">
        <w:rPr>
          <w:rFonts w:ascii="Arial" w:eastAsia="Times New Roman" w:hAnsi="Arial" w:cs="Arial"/>
          <w:i/>
          <w:iCs/>
          <w:color w:val="000000"/>
          <w:kern w:val="0"/>
          <w:sz w:val="24"/>
          <w:szCs w:val="24"/>
          <w14:ligatures w14:val="none"/>
        </w:rPr>
        <w:t xml:space="preserve"> </w:t>
      </w:r>
    </w:p>
    <w:p w14:paraId="067F5BD9" w14:textId="6A030299" w:rsidR="003F2963" w:rsidRPr="00101EF6" w:rsidRDefault="00452E62" w:rsidP="00452E62">
      <w:pPr>
        <w:pStyle w:val="ListParagraph"/>
        <w:numPr>
          <w:ilvl w:val="1"/>
          <w:numId w:val="7"/>
        </w:numPr>
        <w:rPr>
          <w:rFonts w:ascii="Arial" w:eastAsia="Times New Roman" w:hAnsi="Arial" w:cs="Arial"/>
          <w:i/>
          <w:iCs/>
          <w:color w:val="000000"/>
          <w:kern w:val="0"/>
          <w:sz w:val="24"/>
          <w:szCs w:val="24"/>
          <w14:ligatures w14:val="none"/>
        </w:rPr>
      </w:pPr>
      <w:r w:rsidRPr="00101EF6">
        <w:rPr>
          <w:rFonts w:ascii="Arial" w:eastAsia="Times New Roman" w:hAnsi="Arial" w:cs="Arial"/>
          <w:i/>
          <w:iCs/>
          <w:color w:val="000000"/>
          <w:kern w:val="0"/>
          <w:sz w:val="24"/>
          <w:szCs w:val="24"/>
          <w14:ligatures w14:val="none"/>
        </w:rPr>
        <w:t>Reliability</w:t>
      </w:r>
    </w:p>
    <w:p w14:paraId="333169A0" w14:textId="1E012894" w:rsidR="00452E62" w:rsidRPr="00101EF6" w:rsidRDefault="00452E62" w:rsidP="002D4307">
      <w:pPr>
        <w:pStyle w:val="ListParagraph"/>
        <w:numPr>
          <w:ilvl w:val="2"/>
          <w:numId w:val="7"/>
        </w:numPr>
        <w:ind w:left="1980" w:hanging="360"/>
        <w:rPr>
          <w:rFonts w:ascii="Arial" w:eastAsia="Times New Roman" w:hAnsi="Arial" w:cs="Arial"/>
          <w:color w:val="000000"/>
          <w:kern w:val="0"/>
          <w:sz w:val="24"/>
          <w:szCs w:val="24"/>
          <w14:ligatures w14:val="none"/>
        </w:rPr>
      </w:pPr>
      <w:r w:rsidRPr="00101EF6">
        <w:rPr>
          <w:rFonts w:ascii="Arial" w:eastAsia="Times New Roman" w:hAnsi="Arial" w:cs="Arial"/>
          <w:color w:val="000000"/>
          <w:kern w:val="0"/>
          <w:sz w:val="24"/>
          <w:szCs w:val="24"/>
          <w14:ligatures w14:val="none"/>
        </w:rPr>
        <w:t>Appropriate reliability estimates for different types of tasks (e.g., internal consistency, test–retest, alternate form, interrater agreement)</w:t>
      </w:r>
      <w:r w:rsidR="00EE16CF" w:rsidRPr="00101EF6">
        <w:rPr>
          <w:rFonts w:ascii="Arial" w:hAnsi="Arial" w:cs="Arial"/>
          <w:color w:val="000000"/>
          <w:kern w:val="0"/>
          <w:sz w:val="24"/>
          <w:szCs w:val="24"/>
          <w:lang w:eastAsia="ko-KR"/>
          <w14:ligatures w14:val="none"/>
        </w:rPr>
        <w:t xml:space="preserve"> for overall sample</w:t>
      </w:r>
      <w:r w:rsidR="00DD74C9" w:rsidRPr="00101EF6">
        <w:rPr>
          <w:rFonts w:ascii="Arial" w:hAnsi="Arial" w:cs="Arial"/>
          <w:color w:val="000000"/>
          <w:kern w:val="0"/>
          <w:sz w:val="24"/>
          <w:szCs w:val="24"/>
          <w:lang w:eastAsia="ko-KR"/>
          <w14:ligatures w14:val="none"/>
        </w:rPr>
        <w:t xml:space="preserve"> are reported</w:t>
      </w:r>
    </w:p>
    <w:tbl>
      <w:tblPr>
        <w:tblStyle w:val="TableGrid"/>
        <w:tblW w:w="0" w:type="auto"/>
        <w:jc w:val="center"/>
        <w:tblLayout w:type="fixed"/>
        <w:tblLook w:val="04A0" w:firstRow="1" w:lastRow="0" w:firstColumn="1" w:lastColumn="0" w:noHBand="0" w:noVBand="1"/>
        <w:tblDescription w:val="RDRSSP rubric for evaluation criteria with evidence pertaining to 4(a)(i)."/>
      </w:tblPr>
      <w:tblGrid>
        <w:gridCol w:w="4320"/>
        <w:gridCol w:w="4320"/>
        <w:gridCol w:w="4320"/>
      </w:tblGrid>
      <w:tr w:rsidR="00452E62" w:rsidRPr="00C0127B" w14:paraId="1825572B" w14:textId="77777777" w:rsidTr="00544962">
        <w:trPr>
          <w:trHeight w:val="20"/>
          <w:tblHeader/>
          <w:jc w:val="center"/>
        </w:trPr>
        <w:tc>
          <w:tcPr>
            <w:tcW w:w="4320" w:type="dxa"/>
            <w:shd w:val="clear" w:color="auto" w:fill="DAE9F7" w:themeFill="text2" w:themeFillTint="1A"/>
            <w:vAlign w:val="center"/>
            <w:hideMark/>
          </w:tcPr>
          <w:p w14:paraId="2F76B719" w14:textId="77777777" w:rsidR="00452E62" w:rsidRPr="00C0127B" w:rsidRDefault="00452E62"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Strong Evidence</w:t>
            </w:r>
          </w:p>
        </w:tc>
        <w:tc>
          <w:tcPr>
            <w:tcW w:w="4320" w:type="dxa"/>
            <w:shd w:val="clear" w:color="auto" w:fill="DAE9F7" w:themeFill="text2" w:themeFillTint="1A"/>
            <w:vAlign w:val="center"/>
            <w:hideMark/>
          </w:tcPr>
          <w:p w14:paraId="785B0BC0" w14:textId="77777777" w:rsidR="00452E62" w:rsidRPr="00C0127B" w:rsidRDefault="00452E62"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Moderate Evidence</w:t>
            </w:r>
          </w:p>
        </w:tc>
        <w:tc>
          <w:tcPr>
            <w:tcW w:w="4320" w:type="dxa"/>
            <w:shd w:val="clear" w:color="auto" w:fill="DAE9F7" w:themeFill="text2" w:themeFillTint="1A"/>
            <w:vAlign w:val="center"/>
            <w:hideMark/>
          </w:tcPr>
          <w:p w14:paraId="57DEC480" w14:textId="7643E940" w:rsidR="00452E62" w:rsidRPr="00C0127B" w:rsidRDefault="00452E62"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Minimal Evidence</w:t>
            </w:r>
          </w:p>
        </w:tc>
      </w:tr>
      <w:tr w:rsidR="00452E62" w:rsidRPr="00D12240" w14:paraId="7551A0B1" w14:textId="77777777" w:rsidTr="00D741DD">
        <w:trPr>
          <w:cantSplit/>
          <w:trHeight w:val="20"/>
          <w:jc w:val="center"/>
        </w:trPr>
        <w:tc>
          <w:tcPr>
            <w:tcW w:w="4320" w:type="dxa"/>
            <w:hideMark/>
          </w:tcPr>
          <w:p w14:paraId="6B8DB8FA" w14:textId="27A91D86" w:rsidR="00452E62" w:rsidRPr="00D12240" w:rsidRDefault="00F22CCD" w:rsidP="00544962">
            <w:pPr>
              <w:widowControl w:val="0"/>
              <w:contextualSpacing/>
              <w:rPr>
                <w:rFonts w:ascii="Arial" w:eastAsia="Times New Roman" w:hAnsi="Arial" w:cs="Arial"/>
                <w:sz w:val="24"/>
                <w:szCs w:val="24"/>
              </w:rPr>
            </w:pPr>
            <w:r w:rsidRPr="00D12240">
              <w:rPr>
                <w:rFonts w:ascii="Arial" w:hAnsi="Arial" w:cs="Arial"/>
                <w:color w:val="000000"/>
                <w:kern w:val="0"/>
                <w:sz w:val="24"/>
                <w:szCs w:val="24"/>
                <w:lang w:eastAsia="ko-KR"/>
                <w14:ligatures w14:val="none"/>
              </w:rPr>
              <w:t>A</w:t>
            </w:r>
            <w:r w:rsidR="00452E62" w:rsidRPr="00D12240">
              <w:rPr>
                <w:rFonts w:ascii="Arial" w:hAnsi="Arial" w:cs="Arial"/>
                <w:color w:val="000000"/>
                <w:kern w:val="0"/>
                <w:sz w:val="24"/>
                <w:szCs w:val="24"/>
                <w:lang w:eastAsia="ko-KR"/>
                <w14:ligatures w14:val="none"/>
              </w:rPr>
              <w:t xml:space="preserve">ll reliability estimates </w:t>
            </w:r>
            <w:r w:rsidRPr="00D12240">
              <w:rPr>
                <w:rFonts w:ascii="Arial" w:hAnsi="Arial" w:cs="Arial"/>
                <w:i/>
                <w:iCs/>
                <w:color w:val="000000"/>
                <w:kern w:val="0"/>
                <w:sz w:val="24"/>
                <w:szCs w:val="24"/>
                <w:lang w:eastAsia="ko-KR"/>
                <w14:ligatures w14:val="none"/>
              </w:rPr>
              <w:t xml:space="preserve">are appropriate for the types of tasks and </w:t>
            </w:r>
            <w:r w:rsidR="00DB32DA" w:rsidRPr="00D12240">
              <w:rPr>
                <w:rFonts w:ascii="Arial" w:hAnsi="Arial" w:cs="Arial"/>
                <w:i/>
                <w:iCs/>
                <w:color w:val="000000"/>
                <w:kern w:val="0"/>
                <w:sz w:val="24"/>
                <w:szCs w:val="24"/>
                <w:lang w:eastAsia="ko-KR"/>
                <w14:ligatures w14:val="none"/>
              </w:rPr>
              <w:t xml:space="preserve">the </w:t>
            </w:r>
            <w:r w:rsidR="00E37ED0" w:rsidRPr="00D12240">
              <w:rPr>
                <w:rFonts w:ascii="Arial" w:hAnsi="Arial" w:cs="Arial"/>
                <w:i/>
                <w:iCs/>
                <w:color w:val="000000"/>
                <w:kern w:val="0"/>
                <w:sz w:val="24"/>
                <w:szCs w:val="24"/>
                <w:lang w:eastAsia="ko-KR"/>
                <w14:ligatures w14:val="none"/>
              </w:rPr>
              <w:t xml:space="preserve">quality of reliability </w:t>
            </w:r>
            <w:r w:rsidR="00E73E38" w:rsidRPr="00D12240">
              <w:rPr>
                <w:rFonts w:ascii="Arial" w:hAnsi="Arial" w:cs="Arial"/>
                <w:i/>
                <w:iCs/>
                <w:color w:val="000000"/>
                <w:kern w:val="0"/>
                <w:sz w:val="24"/>
                <w:szCs w:val="24"/>
                <w:lang w:eastAsia="ko-KR"/>
                <w14:ligatures w14:val="none"/>
              </w:rPr>
              <w:t xml:space="preserve">is compelling </w:t>
            </w:r>
            <w:r w:rsidR="00E73E38" w:rsidRPr="00D12240">
              <w:rPr>
                <w:rFonts w:ascii="Arial" w:hAnsi="Arial" w:cs="Arial"/>
                <w:color w:val="000000"/>
                <w:kern w:val="0"/>
                <w:sz w:val="24"/>
                <w:szCs w:val="24"/>
                <w:lang w:eastAsia="ko-KR"/>
                <w14:ligatures w14:val="none"/>
              </w:rPr>
              <w:t xml:space="preserve">(i.e., </w:t>
            </w:r>
            <w:r w:rsidRPr="00D12240">
              <w:rPr>
                <w:rFonts w:ascii="Arial" w:hAnsi="Arial" w:cs="Arial"/>
                <w:color w:val="000000"/>
                <w:kern w:val="0"/>
                <w:sz w:val="24"/>
                <w:szCs w:val="24"/>
                <w:lang w:eastAsia="ko-KR"/>
                <w14:ligatures w14:val="none"/>
              </w:rPr>
              <w:t xml:space="preserve">most estimates </w:t>
            </w:r>
            <w:r w:rsidR="00452E62" w:rsidRPr="00D12240">
              <w:rPr>
                <w:rFonts w:ascii="Arial" w:hAnsi="Arial" w:cs="Arial"/>
                <w:color w:val="000000"/>
                <w:kern w:val="0"/>
                <w:sz w:val="24"/>
                <w:szCs w:val="24"/>
                <w:lang w:eastAsia="ko-KR"/>
                <w14:ligatures w14:val="none"/>
              </w:rPr>
              <w:t>meet or exceed 0.80</w:t>
            </w:r>
            <w:r w:rsidR="00E73E38" w:rsidRPr="00D12240">
              <w:rPr>
                <w:rFonts w:ascii="Arial" w:hAnsi="Arial" w:cs="Arial"/>
                <w:color w:val="000000"/>
                <w:kern w:val="0"/>
                <w:sz w:val="24"/>
                <w:szCs w:val="24"/>
                <w:lang w:eastAsia="ko-KR"/>
                <w14:ligatures w14:val="none"/>
              </w:rPr>
              <w:t>)</w:t>
            </w:r>
            <w:r w:rsidR="00452E62" w:rsidRPr="00D12240">
              <w:rPr>
                <w:rFonts w:ascii="Arial" w:hAnsi="Arial" w:cs="Arial"/>
                <w:color w:val="000000"/>
                <w:kern w:val="0"/>
                <w:sz w:val="24"/>
                <w:szCs w:val="24"/>
                <w:lang w:eastAsia="ko-KR"/>
                <w14:ligatures w14:val="none"/>
              </w:rPr>
              <w:t xml:space="preserve">. </w:t>
            </w:r>
          </w:p>
        </w:tc>
        <w:tc>
          <w:tcPr>
            <w:tcW w:w="4320" w:type="dxa"/>
            <w:hideMark/>
          </w:tcPr>
          <w:p w14:paraId="36FE3D0A" w14:textId="5735B842" w:rsidR="00452E62" w:rsidRPr="00D12240" w:rsidRDefault="00F22CCD" w:rsidP="00544962">
            <w:pPr>
              <w:widowControl w:val="0"/>
              <w:contextualSpacing/>
              <w:rPr>
                <w:rFonts w:ascii="Arial" w:eastAsia="Times New Roman" w:hAnsi="Arial" w:cs="Arial"/>
                <w:color w:val="000000"/>
                <w:kern w:val="0"/>
                <w:sz w:val="24"/>
                <w:szCs w:val="24"/>
                <w14:ligatures w14:val="none"/>
              </w:rPr>
            </w:pPr>
            <w:r w:rsidRPr="00D12240">
              <w:rPr>
                <w:rFonts w:ascii="Arial" w:hAnsi="Arial" w:cs="Arial"/>
                <w:color w:val="000000"/>
                <w:kern w:val="0"/>
                <w:sz w:val="24"/>
                <w:szCs w:val="24"/>
                <w:lang w:eastAsia="ko-KR"/>
                <w14:ligatures w14:val="none"/>
              </w:rPr>
              <w:t xml:space="preserve">All reliability estimates </w:t>
            </w:r>
            <w:r w:rsidRPr="00D12240">
              <w:rPr>
                <w:rFonts w:ascii="Arial" w:hAnsi="Arial" w:cs="Arial"/>
                <w:i/>
                <w:iCs/>
                <w:color w:val="000000"/>
                <w:kern w:val="0"/>
                <w:sz w:val="24"/>
                <w:szCs w:val="24"/>
                <w:lang w:eastAsia="ko-KR"/>
                <w14:ligatures w14:val="none"/>
              </w:rPr>
              <w:t>are appropriate for the types of tasks but</w:t>
            </w:r>
            <w:r w:rsidR="00E73E38" w:rsidRPr="00D12240">
              <w:rPr>
                <w:rFonts w:ascii="Arial" w:hAnsi="Arial" w:cs="Arial"/>
                <w:i/>
                <w:iCs/>
                <w:color w:val="000000"/>
                <w:kern w:val="0"/>
                <w:sz w:val="24"/>
                <w:szCs w:val="24"/>
                <w:lang w:eastAsia="ko-KR"/>
                <w14:ligatures w14:val="none"/>
              </w:rPr>
              <w:t xml:space="preserve"> </w:t>
            </w:r>
            <w:r w:rsidR="00DB32DA" w:rsidRPr="00D12240">
              <w:rPr>
                <w:rFonts w:ascii="Arial" w:hAnsi="Arial" w:cs="Arial"/>
                <w:i/>
                <w:iCs/>
                <w:color w:val="000000"/>
                <w:kern w:val="0"/>
                <w:sz w:val="24"/>
                <w:szCs w:val="24"/>
                <w:lang w:eastAsia="ko-KR"/>
                <w14:ligatures w14:val="none"/>
              </w:rPr>
              <w:t xml:space="preserve">the </w:t>
            </w:r>
            <w:r w:rsidR="00E73E38" w:rsidRPr="00D12240">
              <w:rPr>
                <w:rFonts w:ascii="Arial" w:hAnsi="Arial" w:cs="Arial"/>
                <w:i/>
                <w:iCs/>
                <w:color w:val="000000"/>
                <w:kern w:val="0"/>
                <w:sz w:val="24"/>
                <w:szCs w:val="24"/>
                <w:lang w:eastAsia="ko-KR"/>
                <w14:ligatures w14:val="none"/>
              </w:rPr>
              <w:t>quality of reliability</w:t>
            </w:r>
            <w:r w:rsidR="009D4488" w:rsidRPr="00D12240">
              <w:rPr>
                <w:rFonts w:ascii="Arial" w:hAnsi="Arial" w:cs="Arial"/>
                <w:i/>
                <w:iCs/>
                <w:color w:val="000000"/>
                <w:kern w:val="0"/>
                <w:sz w:val="24"/>
                <w:szCs w:val="24"/>
                <w:lang w:eastAsia="ko-KR"/>
                <w14:ligatures w14:val="none"/>
              </w:rPr>
              <w:t xml:space="preserve"> </w:t>
            </w:r>
            <w:r w:rsidR="00C96B01" w:rsidRPr="00D12240">
              <w:rPr>
                <w:rFonts w:ascii="Arial" w:hAnsi="Arial" w:cs="Arial"/>
                <w:i/>
                <w:iCs/>
                <w:color w:val="000000"/>
                <w:kern w:val="0"/>
                <w:sz w:val="24"/>
                <w:szCs w:val="24"/>
                <w:lang w:eastAsia="ko-KR"/>
                <w14:ligatures w14:val="none"/>
              </w:rPr>
              <w:t xml:space="preserve">for some </w:t>
            </w:r>
            <w:r w:rsidR="00622257" w:rsidRPr="00D12240">
              <w:rPr>
                <w:rFonts w:ascii="Arial" w:hAnsi="Arial" w:cs="Arial"/>
                <w:i/>
                <w:iCs/>
                <w:color w:val="000000"/>
                <w:kern w:val="0"/>
                <w:sz w:val="24"/>
                <w:szCs w:val="24"/>
                <w:lang w:eastAsia="ko-KR"/>
                <w14:ligatures w14:val="none"/>
              </w:rPr>
              <w:t xml:space="preserve">are </w:t>
            </w:r>
            <w:r w:rsidR="009D4488" w:rsidRPr="00D12240">
              <w:rPr>
                <w:rFonts w:ascii="Arial" w:hAnsi="Arial" w:cs="Arial"/>
                <w:i/>
                <w:iCs/>
                <w:color w:val="000000"/>
                <w:kern w:val="0"/>
                <w:sz w:val="24"/>
                <w:szCs w:val="24"/>
                <w:lang w:eastAsia="ko-KR"/>
                <w14:ligatures w14:val="none"/>
              </w:rPr>
              <w:t xml:space="preserve">not compelling </w:t>
            </w:r>
            <w:r w:rsidR="009D4488" w:rsidRPr="00D12240">
              <w:rPr>
                <w:rFonts w:ascii="Arial" w:hAnsi="Arial" w:cs="Arial"/>
                <w:color w:val="000000"/>
                <w:kern w:val="0"/>
                <w:sz w:val="24"/>
                <w:szCs w:val="24"/>
                <w:lang w:eastAsia="ko-KR"/>
                <w14:ligatures w14:val="none"/>
              </w:rPr>
              <w:t xml:space="preserve">(i.e., </w:t>
            </w:r>
            <w:r w:rsidR="00C96B01" w:rsidRPr="00D12240">
              <w:rPr>
                <w:rFonts w:ascii="Arial" w:hAnsi="Arial" w:cs="Arial"/>
                <w:color w:val="000000"/>
                <w:kern w:val="0"/>
                <w:sz w:val="24"/>
                <w:szCs w:val="24"/>
                <w:lang w:eastAsia="ko-KR"/>
                <w14:ligatures w14:val="none"/>
              </w:rPr>
              <w:t xml:space="preserve">some estimates are </w:t>
            </w:r>
            <w:r w:rsidR="002E4BE6" w:rsidRPr="00D12240">
              <w:rPr>
                <w:rFonts w:ascii="Arial" w:hAnsi="Arial" w:cs="Arial"/>
                <w:color w:val="000000"/>
                <w:kern w:val="0"/>
                <w:sz w:val="24"/>
                <w:szCs w:val="24"/>
                <w:lang w:eastAsia="ko-KR"/>
                <w14:ligatures w14:val="none"/>
              </w:rPr>
              <w:t>between .70 and .80</w:t>
            </w:r>
            <w:r w:rsidRPr="00D12240">
              <w:rPr>
                <w:rFonts w:ascii="Arial" w:hAnsi="Arial" w:cs="Arial"/>
                <w:color w:val="000000"/>
                <w:kern w:val="0"/>
                <w:sz w:val="24"/>
                <w:szCs w:val="24"/>
                <w:lang w:eastAsia="ko-KR"/>
                <w14:ligatures w14:val="none"/>
              </w:rPr>
              <w:t>.</w:t>
            </w:r>
            <w:r w:rsidR="00C96B01" w:rsidRPr="00D12240">
              <w:rPr>
                <w:rFonts w:ascii="Arial" w:hAnsi="Arial" w:cs="Arial"/>
                <w:color w:val="000000"/>
                <w:kern w:val="0"/>
                <w:sz w:val="24"/>
                <w:szCs w:val="24"/>
                <w:lang w:eastAsia="ko-KR"/>
                <w14:ligatures w14:val="none"/>
              </w:rPr>
              <w:t>)</w:t>
            </w:r>
          </w:p>
        </w:tc>
        <w:tc>
          <w:tcPr>
            <w:tcW w:w="4320" w:type="dxa"/>
            <w:hideMark/>
          </w:tcPr>
          <w:p w14:paraId="527889F7" w14:textId="6FDFCEAB" w:rsidR="00452E62" w:rsidRPr="00D12240" w:rsidRDefault="00F22CCD" w:rsidP="00544962">
            <w:pPr>
              <w:widowControl w:val="0"/>
              <w:contextualSpacing/>
              <w:rPr>
                <w:rFonts w:ascii="Arial" w:eastAsia="Times New Roman" w:hAnsi="Arial" w:cs="Arial"/>
                <w:color w:val="000000"/>
                <w:kern w:val="0"/>
                <w:sz w:val="24"/>
                <w:szCs w:val="24"/>
                <w14:ligatures w14:val="none"/>
              </w:rPr>
            </w:pPr>
            <w:r w:rsidRPr="00D12240">
              <w:rPr>
                <w:rFonts w:ascii="Arial" w:hAnsi="Arial" w:cs="Arial"/>
                <w:color w:val="000000"/>
                <w:kern w:val="0"/>
                <w:sz w:val="24"/>
                <w:szCs w:val="24"/>
                <w:lang w:eastAsia="ko-KR"/>
                <w14:ligatures w14:val="none"/>
              </w:rPr>
              <w:t xml:space="preserve">Some reliability estimates </w:t>
            </w:r>
            <w:r w:rsidRPr="00D12240">
              <w:rPr>
                <w:rFonts w:ascii="Arial" w:hAnsi="Arial" w:cs="Arial"/>
                <w:i/>
                <w:iCs/>
                <w:color w:val="000000"/>
                <w:kern w:val="0"/>
                <w:sz w:val="24"/>
                <w:szCs w:val="24"/>
                <w:lang w:eastAsia="ko-KR"/>
                <w14:ligatures w14:val="none"/>
              </w:rPr>
              <w:t xml:space="preserve">are not appropriate for the types </w:t>
            </w:r>
            <w:r w:rsidR="00D57C19" w:rsidRPr="00D12240">
              <w:rPr>
                <w:rFonts w:ascii="Arial" w:hAnsi="Arial" w:cs="Arial"/>
                <w:i/>
                <w:iCs/>
                <w:color w:val="000000"/>
                <w:kern w:val="0"/>
                <w:sz w:val="24"/>
                <w:szCs w:val="24"/>
                <w:lang w:eastAsia="ko-KR"/>
                <w14:ligatures w14:val="none"/>
              </w:rPr>
              <w:t>of</w:t>
            </w:r>
            <w:r w:rsidRPr="00D12240">
              <w:rPr>
                <w:rFonts w:ascii="Arial" w:hAnsi="Arial" w:cs="Arial"/>
                <w:i/>
                <w:iCs/>
                <w:color w:val="000000"/>
                <w:kern w:val="0"/>
                <w:sz w:val="24"/>
                <w:szCs w:val="24"/>
                <w:lang w:eastAsia="ko-KR"/>
                <w14:ligatures w14:val="none"/>
              </w:rPr>
              <w:t xml:space="preserve"> tasks </w:t>
            </w:r>
            <w:r w:rsidR="00D57C19" w:rsidRPr="00D12240">
              <w:rPr>
                <w:rFonts w:ascii="Arial" w:hAnsi="Arial" w:cs="Arial"/>
                <w:color w:val="000000"/>
                <w:kern w:val="0"/>
                <w:sz w:val="24"/>
                <w:szCs w:val="24"/>
                <w:lang w:eastAsia="ko-KR"/>
                <w14:ligatures w14:val="none"/>
              </w:rPr>
              <w:t xml:space="preserve">or </w:t>
            </w:r>
            <w:r w:rsidR="00DB32DA" w:rsidRPr="00D12240">
              <w:rPr>
                <w:rFonts w:ascii="Arial" w:hAnsi="Arial" w:cs="Arial"/>
                <w:color w:val="000000"/>
                <w:kern w:val="0"/>
                <w:sz w:val="24"/>
                <w:szCs w:val="24"/>
                <w:lang w:eastAsia="ko-KR"/>
                <w14:ligatures w14:val="none"/>
              </w:rPr>
              <w:t xml:space="preserve">the </w:t>
            </w:r>
            <w:r w:rsidR="00622257" w:rsidRPr="00D12240">
              <w:rPr>
                <w:rFonts w:ascii="Arial" w:hAnsi="Arial" w:cs="Arial"/>
                <w:i/>
                <w:iCs/>
                <w:color w:val="000000"/>
                <w:kern w:val="0"/>
                <w:sz w:val="24"/>
                <w:szCs w:val="24"/>
                <w:lang w:eastAsia="ko-KR"/>
                <w14:ligatures w14:val="none"/>
              </w:rPr>
              <w:t>quality of reliability for some ar</w:t>
            </w:r>
            <w:r w:rsidR="00FA17C9" w:rsidRPr="00D12240">
              <w:rPr>
                <w:rFonts w:ascii="Arial" w:hAnsi="Arial" w:cs="Arial"/>
                <w:i/>
                <w:iCs/>
                <w:color w:val="000000"/>
                <w:kern w:val="0"/>
                <w:sz w:val="24"/>
                <w:szCs w:val="24"/>
                <w:lang w:eastAsia="ko-KR"/>
                <w14:ligatures w14:val="none"/>
              </w:rPr>
              <w:t xml:space="preserve">e </w:t>
            </w:r>
            <w:r w:rsidR="0022771F" w:rsidRPr="00D12240">
              <w:rPr>
                <w:rFonts w:ascii="Arial" w:hAnsi="Arial" w:cs="Arial"/>
                <w:i/>
                <w:iCs/>
                <w:color w:val="000000"/>
                <w:kern w:val="0"/>
                <w:sz w:val="24"/>
                <w:szCs w:val="24"/>
                <w:lang w:eastAsia="ko-KR"/>
                <w14:ligatures w14:val="none"/>
              </w:rPr>
              <w:t>poor</w:t>
            </w:r>
            <w:r w:rsidR="00FA17C9" w:rsidRPr="00D12240">
              <w:rPr>
                <w:rFonts w:ascii="Arial" w:hAnsi="Arial" w:cs="Arial"/>
                <w:i/>
                <w:iCs/>
                <w:color w:val="000000"/>
                <w:kern w:val="0"/>
                <w:sz w:val="24"/>
                <w:szCs w:val="24"/>
                <w:lang w:eastAsia="ko-KR"/>
                <w14:ligatures w14:val="none"/>
              </w:rPr>
              <w:t xml:space="preserve"> </w:t>
            </w:r>
            <w:r w:rsidR="00622257" w:rsidRPr="00D12240">
              <w:rPr>
                <w:rFonts w:ascii="Arial" w:hAnsi="Arial" w:cs="Arial"/>
                <w:color w:val="000000"/>
                <w:kern w:val="0"/>
                <w:sz w:val="24"/>
                <w:szCs w:val="24"/>
                <w:lang w:eastAsia="ko-KR"/>
                <w14:ligatures w14:val="none"/>
              </w:rPr>
              <w:t>(i.e., estimates are below 0.</w:t>
            </w:r>
            <w:r w:rsidR="00FA17C9" w:rsidRPr="00D12240">
              <w:rPr>
                <w:rFonts w:ascii="Arial" w:hAnsi="Arial" w:cs="Arial"/>
                <w:color w:val="000000"/>
                <w:kern w:val="0"/>
                <w:sz w:val="24"/>
                <w:szCs w:val="24"/>
                <w:lang w:eastAsia="ko-KR"/>
                <w14:ligatures w14:val="none"/>
              </w:rPr>
              <w:t>7</w:t>
            </w:r>
            <w:r w:rsidR="00622257" w:rsidRPr="00D12240">
              <w:rPr>
                <w:rFonts w:ascii="Arial" w:hAnsi="Arial" w:cs="Arial"/>
                <w:color w:val="000000"/>
                <w:kern w:val="0"/>
                <w:sz w:val="24"/>
                <w:szCs w:val="24"/>
                <w:lang w:eastAsia="ko-KR"/>
                <w14:ligatures w14:val="none"/>
              </w:rPr>
              <w:t>0.)</w:t>
            </w:r>
          </w:p>
        </w:tc>
      </w:tr>
    </w:tbl>
    <w:p w14:paraId="5EF335D9" w14:textId="65E56E0F" w:rsidR="003F2963" w:rsidRPr="00101EF6" w:rsidRDefault="00452E62" w:rsidP="002D4307">
      <w:pPr>
        <w:pStyle w:val="ListParagraph"/>
        <w:numPr>
          <w:ilvl w:val="2"/>
          <w:numId w:val="7"/>
        </w:numPr>
        <w:spacing w:before="240"/>
        <w:ind w:left="1980" w:hanging="360"/>
        <w:rPr>
          <w:rFonts w:ascii="Arial" w:eastAsia="Times New Roman" w:hAnsi="Arial" w:cs="Arial"/>
          <w:color w:val="000000"/>
          <w:kern w:val="0"/>
          <w:sz w:val="24"/>
          <w:szCs w:val="24"/>
          <w14:ligatures w14:val="none"/>
        </w:rPr>
      </w:pPr>
      <w:r w:rsidRPr="00101EF6">
        <w:rPr>
          <w:rFonts w:ascii="Arial" w:eastAsia="Times New Roman" w:hAnsi="Arial" w:cs="Arial"/>
          <w:color w:val="000000"/>
          <w:kern w:val="0"/>
          <w:sz w:val="24"/>
          <w:szCs w:val="24"/>
          <w14:ligatures w14:val="none"/>
        </w:rPr>
        <w:t>Reliability</w:t>
      </w:r>
      <w:r w:rsidR="00DD74C9" w:rsidRPr="00101EF6">
        <w:rPr>
          <w:rFonts w:ascii="Arial" w:hAnsi="Arial" w:cs="Arial"/>
          <w:color w:val="000000"/>
          <w:kern w:val="0"/>
          <w:sz w:val="24"/>
          <w:szCs w:val="24"/>
          <w:lang w:eastAsia="ko-KR"/>
          <w14:ligatures w14:val="none"/>
        </w:rPr>
        <w:t xml:space="preserve"> </w:t>
      </w:r>
      <w:r w:rsidR="00C2484B" w:rsidRPr="00101EF6">
        <w:rPr>
          <w:rFonts w:ascii="Arial" w:hAnsi="Arial" w:cs="Arial"/>
          <w:color w:val="000000"/>
          <w:kern w:val="0"/>
          <w:sz w:val="24"/>
          <w:szCs w:val="24"/>
          <w:lang w:eastAsia="ko-KR"/>
          <w14:ligatures w14:val="none"/>
        </w:rPr>
        <w:t>estimates</w:t>
      </w:r>
      <w:r w:rsidR="00DD74C9" w:rsidRPr="00101EF6">
        <w:rPr>
          <w:rFonts w:ascii="Arial" w:hAnsi="Arial" w:cs="Arial"/>
          <w:color w:val="000000"/>
          <w:kern w:val="0"/>
          <w:sz w:val="24"/>
          <w:szCs w:val="24"/>
          <w:lang w:eastAsia="ko-KR"/>
          <w14:ligatures w14:val="none"/>
        </w:rPr>
        <w:t xml:space="preserve"> are reported</w:t>
      </w:r>
      <w:r w:rsidRPr="00101EF6">
        <w:rPr>
          <w:rFonts w:ascii="Arial" w:eastAsia="Times New Roman" w:hAnsi="Arial" w:cs="Arial"/>
          <w:color w:val="000000"/>
          <w:kern w:val="0"/>
          <w:sz w:val="24"/>
          <w:szCs w:val="24"/>
          <w14:ligatures w14:val="none"/>
        </w:rPr>
        <w:t xml:space="preserve"> by subgroups, such as grade/age, gender, English learner status, exceptionality status, major racial/ethnic categories, and socio-economic status, numbers of participants included in each subgroup, and language backgrounds </w:t>
      </w:r>
      <w:r w:rsidR="000E6545" w:rsidRPr="00101EF6">
        <w:rPr>
          <w:rFonts w:ascii="Arial" w:eastAsia="Times New Roman" w:hAnsi="Arial" w:cs="Arial"/>
          <w:color w:val="000000"/>
          <w:kern w:val="0"/>
          <w:sz w:val="24"/>
          <w:szCs w:val="24"/>
          <w14:ligatures w14:val="none"/>
        </w:rPr>
        <w:t>(</w:t>
      </w:r>
      <w:r w:rsidRPr="00101EF6">
        <w:rPr>
          <w:rFonts w:ascii="Arial" w:eastAsia="Times New Roman" w:hAnsi="Arial" w:cs="Arial"/>
          <w:color w:val="000000"/>
          <w:kern w:val="0"/>
          <w:sz w:val="24"/>
          <w:szCs w:val="24"/>
          <w14:ligatures w14:val="none"/>
        </w:rPr>
        <w:t>e.g., those who speak language varieties</w:t>
      </w:r>
      <w:r w:rsidR="000E6545" w:rsidRPr="00101EF6">
        <w:rPr>
          <w:rFonts w:ascii="Arial" w:eastAsia="Times New Roman" w:hAnsi="Arial" w:cs="Arial"/>
          <w:color w:val="000000"/>
          <w:kern w:val="0"/>
          <w:sz w:val="24"/>
          <w:szCs w:val="24"/>
          <w14:ligatures w14:val="none"/>
        </w:rPr>
        <w:t>)</w:t>
      </w:r>
      <w:r w:rsidRPr="00101EF6">
        <w:rPr>
          <w:rFonts w:ascii="Arial" w:eastAsia="Times New Roman" w:hAnsi="Arial" w:cs="Arial"/>
          <w:color w:val="000000"/>
          <w:kern w:val="0"/>
          <w:sz w:val="24"/>
          <w:szCs w:val="24"/>
          <w14:ligatures w14:val="none"/>
        </w:rPr>
        <w:t xml:space="preserve"> and those with disabilities (e.g., speech or hearing)</w:t>
      </w:r>
    </w:p>
    <w:tbl>
      <w:tblPr>
        <w:tblStyle w:val="TableGrid"/>
        <w:tblW w:w="0" w:type="auto"/>
        <w:jc w:val="center"/>
        <w:tblLayout w:type="fixed"/>
        <w:tblLook w:val="04A0" w:firstRow="1" w:lastRow="0" w:firstColumn="1" w:lastColumn="0" w:noHBand="0" w:noVBand="1"/>
        <w:tblDescription w:val="RDRSSP rubric for evaluation criteria with evidence pertaining to 4(a)(ii)."/>
      </w:tblPr>
      <w:tblGrid>
        <w:gridCol w:w="4320"/>
        <w:gridCol w:w="4320"/>
        <w:gridCol w:w="4320"/>
      </w:tblGrid>
      <w:tr w:rsidR="003F2963" w:rsidRPr="00C0127B" w14:paraId="779E4A37" w14:textId="77777777" w:rsidTr="00544962">
        <w:trPr>
          <w:trHeight w:val="20"/>
          <w:tblHeader/>
          <w:jc w:val="center"/>
        </w:trPr>
        <w:tc>
          <w:tcPr>
            <w:tcW w:w="4320" w:type="dxa"/>
            <w:shd w:val="clear" w:color="auto" w:fill="DAE9F7" w:themeFill="text2" w:themeFillTint="1A"/>
            <w:vAlign w:val="center"/>
            <w:hideMark/>
          </w:tcPr>
          <w:p w14:paraId="3365B181" w14:textId="77777777" w:rsidR="003F2963" w:rsidRPr="00C0127B" w:rsidRDefault="003F29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Strong Evidence</w:t>
            </w:r>
          </w:p>
        </w:tc>
        <w:tc>
          <w:tcPr>
            <w:tcW w:w="4320" w:type="dxa"/>
            <w:shd w:val="clear" w:color="auto" w:fill="DAE9F7" w:themeFill="text2" w:themeFillTint="1A"/>
            <w:vAlign w:val="center"/>
            <w:hideMark/>
          </w:tcPr>
          <w:p w14:paraId="5F577C60" w14:textId="77777777" w:rsidR="003F2963" w:rsidRPr="00C0127B" w:rsidRDefault="003F29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Moderate Evidence</w:t>
            </w:r>
          </w:p>
        </w:tc>
        <w:tc>
          <w:tcPr>
            <w:tcW w:w="4320" w:type="dxa"/>
            <w:shd w:val="clear" w:color="auto" w:fill="DAE9F7" w:themeFill="text2" w:themeFillTint="1A"/>
            <w:vAlign w:val="center"/>
            <w:hideMark/>
          </w:tcPr>
          <w:p w14:paraId="3A4B58E6" w14:textId="26583F3A" w:rsidR="003F2963" w:rsidRPr="00C0127B" w:rsidRDefault="003F29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Minimal Evidence</w:t>
            </w:r>
          </w:p>
        </w:tc>
      </w:tr>
      <w:tr w:rsidR="003F2963" w:rsidRPr="00D12240" w14:paraId="0665881C" w14:textId="77777777" w:rsidTr="00D741DD">
        <w:trPr>
          <w:cantSplit/>
          <w:trHeight w:val="20"/>
          <w:jc w:val="center"/>
        </w:trPr>
        <w:tc>
          <w:tcPr>
            <w:tcW w:w="4320" w:type="dxa"/>
            <w:hideMark/>
          </w:tcPr>
          <w:p w14:paraId="49493951" w14:textId="603AE881" w:rsidR="003F2963" w:rsidRPr="00D12240" w:rsidRDefault="00133834" w:rsidP="00164F23">
            <w:pPr>
              <w:widowControl w:val="0"/>
              <w:spacing w:after="160"/>
              <w:rPr>
                <w:rFonts w:ascii="Arial" w:hAnsi="Arial" w:cs="Arial"/>
                <w:color w:val="000000"/>
                <w:kern w:val="0"/>
                <w:sz w:val="24"/>
                <w:szCs w:val="24"/>
                <w:lang w:eastAsia="ko-KR"/>
                <w14:ligatures w14:val="none"/>
              </w:rPr>
            </w:pPr>
            <w:r w:rsidRPr="00D12240">
              <w:rPr>
                <w:rFonts w:ascii="Arial" w:hAnsi="Arial" w:cs="Arial"/>
                <w:color w:val="000000"/>
                <w:kern w:val="0"/>
                <w:sz w:val="24"/>
                <w:szCs w:val="24"/>
                <w:lang w:eastAsia="ko-KR"/>
                <w14:ligatures w14:val="none"/>
              </w:rPr>
              <w:t>R</w:t>
            </w:r>
            <w:r w:rsidR="00452E62" w:rsidRPr="00D12240">
              <w:rPr>
                <w:rFonts w:ascii="Arial" w:hAnsi="Arial" w:cs="Arial"/>
                <w:color w:val="000000"/>
                <w:kern w:val="0"/>
                <w:sz w:val="24"/>
                <w:szCs w:val="24"/>
                <w:lang w:eastAsia="ko-KR"/>
                <w14:ligatures w14:val="none"/>
              </w:rPr>
              <w:t>eliability</w:t>
            </w:r>
            <w:r w:rsidRPr="00D12240">
              <w:rPr>
                <w:rFonts w:ascii="Arial" w:hAnsi="Arial" w:cs="Arial"/>
                <w:color w:val="000000"/>
                <w:kern w:val="0"/>
                <w:sz w:val="24"/>
                <w:szCs w:val="24"/>
                <w:lang w:eastAsia="ko-KR"/>
                <w14:ligatures w14:val="none"/>
              </w:rPr>
              <w:t xml:space="preserve"> estimates appropriate for different task types are </w:t>
            </w:r>
            <w:r w:rsidR="00452E62" w:rsidRPr="00D12240">
              <w:rPr>
                <w:rFonts w:ascii="Arial" w:hAnsi="Arial" w:cs="Arial"/>
                <w:color w:val="000000"/>
                <w:kern w:val="0"/>
                <w:sz w:val="24"/>
                <w:szCs w:val="24"/>
                <w:lang w:eastAsia="ko-KR"/>
                <w14:ligatures w14:val="none"/>
              </w:rPr>
              <w:t xml:space="preserve">disaggregated by </w:t>
            </w:r>
            <w:r w:rsidR="0020469C" w:rsidRPr="00D12240">
              <w:rPr>
                <w:rFonts w:ascii="Arial" w:hAnsi="Arial" w:cs="Arial"/>
                <w:color w:val="000000"/>
                <w:kern w:val="0"/>
                <w:sz w:val="24"/>
                <w:szCs w:val="24"/>
                <w:lang w:eastAsia="ko-KR"/>
                <w14:ligatures w14:val="none"/>
              </w:rPr>
              <w:t xml:space="preserve">most </w:t>
            </w:r>
            <w:r w:rsidR="00452E62" w:rsidRPr="00D12240">
              <w:rPr>
                <w:rFonts w:ascii="Arial" w:hAnsi="Arial" w:cs="Arial"/>
                <w:color w:val="000000"/>
                <w:kern w:val="0"/>
                <w:sz w:val="24"/>
                <w:szCs w:val="24"/>
                <w:lang w:eastAsia="ko-KR"/>
                <w14:ligatures w14:val="none"/>
              </w:rPr>
              <w:t>student groups</w:t>
            </w:r>
            <w:r w:rsidR="00885F2D" w:rsidRPr="00D12240">
              <w:rPr>
                <w:rFonts w:ascii="Arial" w:hAnsi="Arial" w:cs="Arial"/>
                <w:color w:val="000000"/>
                <w:kern w:val="0"/>
                <w:sz w:val="24"/>
                <w:szCs w:val="24"/>
                <w:lang w:eastAsia="ko-KR"/>
                <w14:ligatures w14:val="none"/>
              </w:rPr>
              <w:t>,</w:t>
            </w:r>
            <w:r w:rsidR="00D301A9" w:rsidRPr="00D12240">
              <w:rPr>
                <w:rFonts w:ascii="Arial" w:hAnsi="Arial" w:cs="Arial"/>
                <w:color w:val="000000"/>
                <w:kern w:val="0"/>
                <w:sz w:val="24"/>
                <w:szCs w:val="24"/>
                <w:lang w:eastAsia="ko-KR"/>
                <w14:ligatures w14:val="none"/>
              </w:rPr>
              <w:t xml:space="preserve"> and </w:t>
            </w:r>
            <w:r w:rsidR="00DB32DA" w:rsidRPr="00D12240">
              <w:rPr>
                <w:rFonts w:ascii="Arial" w:hAnsi="Arial" w:cs="Arial"/>
                <w:color w:val="000000"/>
                <w:kern w:val="0"/>
                <w:sz w:val="24"/>
                <w:szCs w:val="24"/>
                <w:lang w:eastAsia="ko-KR"/>
                <w14:ligatures w14:val="none"/>
              </w:rPr>
              <w:t xml:space="preserve">the </w:t>
            </w:r>
            <w:r w:rsidR="00CD5905" w:rsidRPr="00D12240">
              <w:rPr>
                <w:rFonts w:ascii="Arial" w:hAnsi="Arial" w:cs="Arial"/>
                <w:color w:val="000000"/>
                <w:kern w:val="0"/>
                <w:sz w:val="24"/>
                <w:szCs w:val="24"/>
                <w:lang w:eastAsia="ko-KR"/>
                <w14:ligatures w14:val="none"/>
              </w:rPr>
              <w:t xml:space="preserve">quality of reliability is compelling (i.e., </w:t>
            </w:r>
            <w:r w:rsidR="00D301A9" w:rsidRPr="00D12240">
              <w:rPr>
                <w:rFonts w:ascii="Arial" w:hAnsi="Arial" w:cs="Arial"/>
                <w:color w:val="000000"/>
                <w:kern w:val="0"/>
                <w:sz w:val="24"/>
                <w:szCs w:val="24"/>
                <w:lang w:eastAsia="ko-KR"/>
                <w14:ligatures w14:val="none"/>
              </w:rPr>
              <w:t>most reliability estimates meet or exceed 0.80</w:t>
            </w:r>
            <w:r w:rsidR="006D05DC" w:rsidRPr="00D12240">
              <w:rPr>
                <w:rFonts w:ascii="Arial" w:hAnsi="Arial" w:cs="Arial"/>
                <w:color w:val="000000"/>
                <w:kern w:val="0"/>
                <w:sz w:val="24"/>
                <w:szCs w:val="24"/>
                <w:lang w:eastAsia="ko-KR"/>
                <w14:ligatures w14:val="none"/>
              </w:rPr>
              <w:t xml:space="preserve"> for each </w:t>
            </w:r>
            <w:r w:rsidR="002029CF" w:rsidRPr="00D12240">
              <w:rPr>
                <w:rFonts w:ascii="Arial" w:hAnsi="Arial" w:cs="Arial"/>
                <w:color w:val="000000"/>
                <w:kern w:val="0"/>
                <w:sz w:val="24"/>
                <w:szCs w:val="24"/>
                <w:lang w:eastAsia="ko-KR"/>
                <w14:ligatures w14:val="none"/>
              </w:rPr>
              <w:t>reported group</w:t>
            </w:r>
            <w:r w:rsidR="00565051" w:rsidRPr="00D12240">
              <w:rPr>
                <w:rFonts w:ascii="Arial" w:hAnsi="Arial" w:cs="Arial"/>
                <w:color w:val="000000"/>
                <w:kern w:val="0"/>
                <w:sz w:val="24"/>
                <w:szCs w:val="24"/>
                <w:lang w:eastAsia="ko-KR"/>
                <w14:ligatures w14:val="none"/>
              </w:rPr>
              <w:t>).</w:t>
            </w:r>
          </w:p>
          <w:p w14:paraId="60F79A52" w14:textId="1C47DFA5" w:rsidR="00B24C62" w:rsidRPr="00D12240" w:rsidRDefault="00DB32DA" w:rsidP="00DB5560">
            <w:pPr>
              <w:widowControl w:val="0"/>
              <w:spacing w:after="160"/>
              <w:rPr>
                <w:rFonts w:ascii="Arial" w:hAnsi="Arial" w:cs="Arial"/>
                <w:color w:val="000000"/>
                <w:kern w:val="0"/>
                <w:sz w:val="24"/>
                <w:szCs w:val="24"/>
                <w:lang w:eastAsia="ko-KR"/>
                <w14:ligatures w14:val="none"/>
              </w:rPr>
            </w:pPr>
            <w:r w:rsidRPr="00D12240">
              <w:rPr>
                <w:rFonts w:ascii="Arial" w:hAnsi="Arial" w:cs="Arial"/>
                <w:color w:val="000000"/>
                <w:kern w:val="0"/>
                <w:sz w:val="24"/>
                <w:szCs w:val="24"/>
                <w:lang w:eastAsia="ko-KR"/>
                <w14:ligatures w14:val="none"/>
              </w:rPr>
              <w:t>and</w:t>
            </w:r>
          </w:p>
          <w:p w14:paraId="0E9217F2" w14:textId="41972812" w:rsidR="00956A7C" w:rsidRPr="00D12240" w:rsidRDefault="00956A7C" w:rsidP="00544962">
            <w:pPr>
              <w:widowControl w:val="0"/>
              <w:contextualSpacing/>
              <w:rPr>
                <w:rFonts w:ascii="Arial" w:hAnsi="Arial" w:cs="Arial"/>
                <w:color w:val="000000"/>
                <w:kern w:val="0"/>
                <w:sz w:val="24"/>
                <w:szCs w:val="24"/>
                <w:lang w:eastAsia="ko-KR"/>
                <w14:ligatures w14:val="none"/>
              </w:rPr>
            </w:pPr>
            <w:r w:rsidRPr="00D12240">
              <w:rPr>
                <w:rFonts w:ascii="Arial" w:hAnsi="Arial" w:cs="Arial"/>
                <w:color w:val="000000"/>
                <w:kern w:val="0"/>
                <w:sz w:val="24"/>
                <w:szCs w:val="24"/>
                <w:lang w:eastAsia="ko-KR"/>
                <w14:ligatures w14:val="none"/>
              </w:rPr>
              <w:t>If reliability estimates are lower for any student groups, there are appropriate suggested adjustments to administration and/or score interpretation.</w:t>
            </w:r>
          </w:p>
        </w:tc>
        <w:tc>
          <w:tcPr>
            <w:tcW w:w="4320" w:type="dxa"/>
            <w:hideMark/>
          </w:tcPr>
          <w:p w14:paraId="47712587" w14:textId="638782C8" w:rsidR="003F2963" w:rsidRPr="00D12240" w:rsidRDefault="0020469C" w:rsidP="00DB5560">
            <w:pPr>
              <w:widowControl w:val="0"/>
              <w:spacing w:after="160"/>
              <w:rPr>
                <w:rFonts w:ascii="Arial" w:hAnsi="Arial" w:cs="Arial"/>
                <w:color w:val="000000"/>
                <w:kern w:val="0"/>
                <w:sz w:val="24"/>
                <w:szCs w:val="24"/>
                <w:lang w:eastAsia="ko-KR"/>
                <w14:ligatures w14:val="none"/>
              </w:rPr>
            </w:pPr>
            <w:r w:rsidRPr="00D12240">
              <w:rPr>
                <w:rFonts w:ascii="Arial" w:hAnsi="Arial" w:cs="Arial"/>
                <w:color w:val="000000"/>
                <w:kern w:val="0"/>
                <w:sz w:val="24"/>
                <w:szCs w:val="24"/>
                <w:lang w:eastAsia="ko-KR"/>
                <w14:ligatures w14:val="none"/>
              </w:rPr>
              <w:t>Reliability estimates appropriate for different task types are disaggregated by some student groups</w:t>
            </w:r>
            <w:r w:rsidR="0024114F" w:rsidRPr="00D12240">
              <w:rPr>
                <w:rFonts w:ascii="Arial" w:hAnsi="Arial" w:cs="Arial"/>
                <w:color w:val="000000"/>
                <w:kern w:val="0"/>
                <w:sz w:val="24"/>
                <w:szCs w:val="24"/>
                <w:lang w:eastAsia="ko-KR"/>
                <w14:ligatures w14:val="none"/>
              </w:rPr>
              <w:t xml:space="preserve"> and/or</w:t>
            </w:r>
            <w:r w:rsidR="00DB32DA" w:rsidRPr="00D12240">
              <w:rPr>
                <w:rFonts w:ascii="Arial" w:hAnsi="Arial" w:cs="Arial"/>
                <w:color w:val="000000"/>
                <w:kern w:val="0"/>
                <w:sz w:val="24"/>
                <w:szCs w:val="24"/>
                <w:lang w:eastAsia="ko-KR"/>
                <w14:ligatures w14:val="none"/>
              </w:rPr>
              <w:t xml:space="preserve"> the</w:t>
            </w:r>
            <w:r w:rsidR="00885F2D" w:rsidRPr="00D12240">
              <w:rPr>
                <w:rFonts w:ascii="Arial" w:hAnsi="Arial" w:cs="Arial"/>
                <w:color w:val="000000"/>
                <w:kern w:val="0"/>
                <w:sz w:val="24"/>
                <w:szCs w:val="24"/>
                <w:lang w:eastAsia="ko-KR"/>
                <w14:ligatures w14:val="none"/>
              </w:rPr>
              <w:t xml:space="preserve"> </w:t>
            </w:r>
            <w:r w:rsidR="0024114F" w:rsidRPr="00D12240">
              <w:rPr>
                <w:rFonts w:ascii="Arial" w:hAnsi="Arial" w:cs="Arial"/>
                <w:color w:val="000000"/>
                <w:kern w:val="0"/>
                <w:sz w:val="24"/>
                <w:szCs w:val="24"/>
                <w:lang w:eastAsia="ko-KR"/>
                <w14:ligatures w14:val="none"/>
              </w:rPr>
              <w:t xml:space="preserve">quality of reliability is reasonable (i.e., </w:t>
            </w:r>
            <w:r w:rsidR="0022771F" w:rsidRPr="00D12240">
              <w:rPr>
                <w:rFonts w:ascii="Arial" w:hAnsi="Arial" w:cs="Arial"/>
                <w:color w:val="000000"/>
                <w:kern w:val="0"/>
                <w:sz w:val="24"/>
                <w:szCs w:val="24"/>
                <w:lang w:eastAsia="ko-KR"/>
                <w14:ligatures w14:val="none"/>
              </w:rPr>
              <w:t>some estimates are between .70 and .80.</w:t>
            </w:r>
            <w:r w:rsidR="0024114F" w:rsidRPr="00D12240">
              <w:rPr>
                <w:rFonts w:ascii="Arial" w:hAnsi="Arial" w:cs="Arial"/>
                <w:color w:val="000000"/>
                <w:kern w:val="0"/>
                <w:sz w:val="24"/>
                <w:szCs w:val="24"/>
                <w:lang w:eastAsia="ko-KR"/>
                <w14:ligatures w14:val="none"/>
              </w:rPr>
              <w:t>).</w:t>
            </w:r>
          </w:p>
          <w:p w14:paraId="40FB68AA" w14:textId="35D87C35" w:rsidR="0022771F" w:rsidRPr="00D12240" w:rsidRDefault="00DB32DA" w:rsidP="00DB5560">
            <w:pPr>
              <w:widowControl w:val="0"/>
              <w:spacing w:after="160"/>
              <w:rPr>
                <w:rFonts w:ascii="Arial" w:hAnsi="Arial" w:cs="Arial"/>
                <w:color w:val="000000"/>
                <w:kern w:val="0"/>
                <w:sz w:val="24"/>
                <w:szCs w:val="24"/>
                <w:lang w:eastAsia="ko-KR"/>
                <w14:ligatures w14:val="none"/>
              </w:rPr>
            </w:pPr>
            <w:r w:rsidRPr="00D12240">
              <w:rPr>
                <w:rFonts w:ascii="Arial" w:hAnsi="Arial" w:cs="Arial"/>
                <w:color w:val="000000"/>
                <w:kern w:val="0"/>
                <w:sz w:val="24"/>
                <w:szCs w:val="24"/>
                <w:lang w:eastAsia="ko-KR"/>
                <w14:ligatures w14:val="none"/>
              </w:rPr>
              <w:t>and</w:t>
            </w:r>
          </w:p>
          <w:p w14:paraId="15AD4B0D" w14:textId="26A13283" w:rsidR="00B24C62" w:rsidRPr="00D12240" w:rsidRDefault="00B24C62" w:rsidP="00544962">
            <w:pPr>
              <w:widowControl w:val="0"/>
              <w:contextualSpacing/>
              <w:rPr>
                <w:rFonts w:ascii="Arial" w:eastAsia="Times New Roman" w:hAnsi="Arial" w:cs="Arial"/>
                <w:color w:val="000000"/>
                <w:kern w:val="0"/>
                <w:sz w:val="24"/>
                <w:szCs w:val="24"/>
                <w14:ligatures w14:val="none"/>
              </w:rPr>
            </w:pPr>
            <w:r w:rsidRPr="00D12240">
              <w:rPr>
                <w:rFonts w:ascii="Arial" w:hAnsi="Arial" w:cs="Arial"/>
                <w:color w:val="000000"/>
                <w:kern w:val="0"/>
                <w:sz w:val="24"/>
                <w:szCs w:val="24"/>
                <w:lang w:eastAsia="ko-KR"/>
                <w14:ligatures w14:val="none"/>
              </w:rPr>
              <w:t>If</w:t>
            </w:r>
            <w:r w:rsidRPr="00D12240">
              <w:rPr>
                <w:rFonts w:ascii="Arial" w:eastAsia="Times New Roman" w:hAnsi="Arial" w:cs="Arial"/>
                <w:color w:val="000000"/>
                <w:kern w:val="0"/>
                <w:sz w:val="24"/>
                <w:szCs w:val="24"/>
                <w14:ligatures w14:val="none"/>
              </w:rPr>
              <w:t xml:space="preserve"> reliability estimates are lower for any student groups, there </w:t>
            </w:r>
            <w:r w:rsidR="00AF1383" w:rsidRPr="00D12240">
              <w:rPr>
                <w:rFonts w:ascii="Arial" w:eastAsia="Times New Roman" w:hAnsi="Arial" w:cs="Arial"/>
                <w:color w:val="000000"/>
                <w:kern w:val="0"/>
                <w:sz w:val="24"/>
                <w:szCs w:val="24"/>
                <w14:ligatures w14:val="none"/>
              </w:rPr>
              <w:t>are</w:t>
            </w:r>
            <w:r w:rsidRPr="00D12240">
              <w:rPr>
                <w:rFonts w:ascii="Arial" w:eastAsia="Times New Roman" w:hAnsi="Arial" w:cs="Arial"/>
                <w:color w:val="000000"/>
                <w:kern w:val="0"/>
                <w:sz w:val="24"/>
                <w:szCs w:val="24"/>
                <w14:ligatures w14:val="none"/>
              </w:rPr>
              <w:t xml:space="preserve"> appropriate suggested adjustments to administration and/or score interpretation.</w:t>
            </w:r>
          </w:p>
        </w:tc>
        <w:tc>
          <w:tcPr>
            <w:tcW w:w="4320" w:type="dxa"/>
            <w:hideMark/>
          </w:tcPr>
          <w:p w14:paraId="79065710" w14:textId="0452E923" w:rsidR="00CA7DFD" w:rsidRPr="00D12240" w:rsidRDefault="0020469C" w:rsidP="00DB5560">
            <w:pPr>
              <w:widowControl w:val="0"/>
              <w:spacing w:after="160"/>
              <w:rPr>
                <w:rFonts w:ascii="Arial" w:hAnsi="Arial" w:cs="Arial"/>
                <w:i/>
                <w:iCs/>
                <w:color w:val="000000"/>
                <w:kern w:val="0"/>
                <w:sz w:val="24"/>
                <w:szCs w:val="24"/>
                <w:lang w:eastAsia="ko-KR"/>
                <w14:ligatures w14:val="none"/>
              </w:rPr>
            </w:pPr>
            <w:r w:rsidRPr="00D12240">
              <w:rPr>
                <w:rFonts w:ascii="Arial" w:hAnsi="Arial" w:cs="Arial"/>
                <w:color w:val="000000"/>
                <w:kern w:val="0"/>
                <w:sz w:val="24"/>
                <w:szCs w:val="24"/>
                <w:lang w:eastAsia="ko-KR"/>
                <w14:ligatures w14:val="none"/>
              </w:rPr>
              <w:t>Reliability estimates appropriate for different task types are disaggregated by few or no student groups</w:t>
            </w:r>
            <w:r w:rsidR="00D301A9" w:rsidRPr="00D12240">
              <w:rPr>
                <w:rFonts w:ascii="Arial" w:hAnsi="Arial" w:cs="Arial"/>
                <w:color w:val="000000"/>
                <w:kern w:val="0"/>
                <w:sz w:val="24"/>
                <w:szCs w:val="24"/>
                <w:lang w:eastAsia="ko-KR"/>
                <w14:ligatures w14:val="none"/>
              </w:rPr>
              <w:t xml:space="preserve"> </w:t>
            </w:r>
            <w:r w:rsidR="00EF30F9" w:rsidRPr="00D12240">
              <w:rPr>
                <w:rFonts w:ascii="Arial" w:hAnsi="Arial" w:cs="Arial"/>
                <w:color w:val="000000"/>
                <w:kern w:val="0"/>
                <w:sz w:val="24"/>
                <w:szCs w:val="24"/>
                <w:lang w:eastAsia="ko-KR"/>
                <w14:ligatures w14:val="none"/>
              </w:rPr>
              <w:t>or</w:t>
            </w:r>
            <w:r w:rsidR="00D301A9" w:rsidRPr="00D12240">
              <w:rPr>
                <w:rFonts w:ascii="Arial" w:hAnsi="Arial" w:cs="Arial"/>
                <w:color w:val="000000"/>
                <w:kern w:val="0"/>
                <w:sz w:val="24"/>
                <w:szCs w:val="24"/>
                <w:lang w:eastAsia="ko-KR"/>
                <w14:ligatures w14:val="none"/>
              </w:rPr>
              <w:t xml:space="preserve"> </w:t>
            </w:r>
            <w:r w:rsidR="00AF1383" w:rsidRPr="00D12240">
              <w:rPr>
                <w:rFonts w:ascii="Arial" w:hAnsi="Arial" w:cs="Arial"/>
                <w:color w:val="000000"/>
                <w:kern w:val="0"/>
                <w:sz w:val="24"/>
                <w:szCs w:val="24"/>
                <w:lang w:eastAsia="ko-KR"/>
                <w14:ligatures w14:val="none"/>
              </w:rPr>
              <w:t xml:space="preserve">the </w:t>
            </w:r>
            <w:r w:rsidR="0022771F" w:rsidRPr="00D12240">
              <w:rPr>
                <w:rFonts w:ascii="Arial" w:hAnsi="Arial" w:cs="Arial"/>
                <w:i/>
                <w:iCs/>
                <w:color w:val="000000"/>
                <w:kern w:val="0"/>
                <w:sz w:val="24"/>
                <w:szCs w:val="24"/>
                <w:lang w:eastAsia="ko-KR"/>
                <w14:ligatures w14:val="none"/>
              </w:rPr>
              <w:t xml:space="preserve">quality of reliability </w:t>
            </w:r>
            <w:r w:rsidR="00AF1383" w:rsidRPr="00D12240">
              <w:rPr>
                <w:rFonts w:ascii="Arial" w:hAnsi="Arial" w:cs="Arial"/>
                <w:i/>
                <w:iCs/>
                <w:color w:val="000000"/>
                <w:kern w:val="0"/>
                <w:sz w:val="24"/>
                <w:szCs w:val="24"/>
                <w:lang w:eastAsia="ko-KR"/>
                <w14:ligatures w14:val="none"/>
              </w:rPr>
              <w:t>is weak</w:t>
            </w:r>
            <w:r w:rsidR="0022771F" w:rsidRPr="00D12240">
              <w:rPr>
                <w:rFonts w:ascii="Arial" w:hAnsi="Arial" w:cs="Arial"/>
                <w:i/>
                <w:iCs/>
                <w:color w:val="000000"/>
                <w:kern w:val="0"/>
                <w:sz w:val="24"/>
                <w:szCs w:val="24"/>
                <w:lang w:eastAsia="ko-KR"/>
                <w14:ligatures w14:val="none"/>
              </w:rPr>
              <w:t xml:space="preserve"> </w:t>
            </w:r>
            <w:r w:rsidR="0022771F" w:rsidRPr="00D12240">
              <w:rPr>
                <w:rFonts w:ascii="Arial" w:hAnsi="Arial" w:cs="Arial"/>
                <w:color w:val="000000"/>
                <w:kern w:val="0"/>
                <w:sz w:val="24"/>
                <w:szCs w:val="24"/>
                <w:lang w:eastAsia="ko-KR"/>
                <w14:ligatures w14:val="none"/>
              </w:rPr>
              <w:t>(i.e., estimates are below 0.70.)</w:t>
            </w:r>
          </w:p>
          <w:p w14:paraId="4FB8DE76" w14:textId="0D6F856A" w:rsidR="00CE5AD8" w:rsidRPr="00D12240" w:rsidRDefault="00AF1383" w:rsidP="00DB5560">
            <w:pPr>
              <w:widowControl w:val="0"/>
              <w:spacing w:after="160"/>
              <w:rPr>
                <w:rFonts w:ascii="Arial" w:hAnsi="Arial" w:cs="Arial"/>
                <w:color w:val="000000"/>
                <w:kern w:val="0"/>
                <w:sz w:val="24"/>
                <w:szCs w:val="24"/>
                <w:lang w:eastAsia="ko-KR"/>
                <w14:ligatures w14:val="none"/>
              </w:rPr>
            </w:pPr>
            <w:r w:rsidRPr="00D12240">
              <w:rPr>
                <w:rFonts w:ascii="Arial" w:hAnsi="Arial" w:cs="Arial"/>
                <w:color w:val="000000"/>
                <w:kern w:val="0"/>
                <w:sz w:val="24"/>
                <w:szCs w:val="24"/>
                <w:lang w:eastAsia="ko-KR"/>
                <w14:ligatures w14:val="none"/>
              </w:rPr>
              <w:t>or</w:t>
            </w:r>
          </w:p>
          <w:p w14:paraId="3424E4AD" w14:textId="24D0FEA2" w:rsidR="00CA7DFD" w:rsidRPr="00D12240" w:rsidRDefault="00CE5AD8" w:rsidP="00544962">
            <w:pPr>
              <w:widowControl w:val="0"/>
              <w:contextualSpacing/>
              <w:rPr>
                <w:rFonts w:ascii="Arial" w:eastAsia="Times New Roman" w:hAnsi="Arial" w:cs="Arial"/>
                <w:color w:val="000000"/>
                <w:kern w:val="0"/>
                <w:sz w:val="24"/>
                <w:szCs w:val="24"/>
                <w14:ligatures w14:val="none"/>
              </w:rPr>
            </w:pPr>
            <w:r w:rsidRPr="00D12240">
              <w:rPr>
                <w:rFonts w:ascii="Arial" w:hAnsi="Arial" w:cs="Arial"/>
                <w:color w:val="000000"/>
                <w:kern w:val="0"/>
                <w:sz w:val="24"/>
                <w:szCs w:val="24"/>
                <w:lang w:eastAsia="ko-KR"/>
                <w14:ligatures w14:val="none"/>
              </w:rPr>
              <w:t xml:space="preserve">Even though </w:t>
            </w:r>
            <w:r w:rsidR="00CA7DFD" w:rsidRPr="00D12240">
              <w:rPr>
                <w:rFonts w:ascii="Arial" w:eastAsia="Times New Roman" w:hAnsi="Arial" w:cs="Arial"/>
                <w:color w:val="000000"/>
                <w:kern w:val="0"/>
                <w:sz w:val="24"/>
                <w:szCs w:val="24"/>
                <w14:ligatures w14:val="none"/>
              </w:rPr>
              <w:t xml:space="preserve">reliability estimates are lower for any student groups, there is </w:t>
            </w:r>
            <w:r w:rsidRPr="00D12240">
              <w:rPr>
                <w:rFonts w:ascii="Arial" w:hAnsi="Arial" w:cs="Arial"/>
                <w:color w:val="000000"/>
                <w:kern w:val="0"/>
                <w:sz w:val="24"/>
                <w:szCs w:val="24"/>
                <w:lang w:eastAsia="ko-KR"/>
                <w14:ligatures w14:val="none"/>
              </w:rPr>
              <w:t xml:space="preserve">no </w:t>
            </w:r>
            <w:r w:rsidR="00CA7DFD" w:rsidRPr="00D12240">
              <w:rPr>
                <w:rFonts w:ascii="Arial" w:eastAsia="Times New Roman" w:hAnsi="Arial" w:cs="Arial"/>
                <w:color w:val="000000"/>
                <w:kern w:val="0"/>
                <w:sz w:val="24"/>
                <w:szCs w:val="24"/>
                <w14:ligatures w14:val="none"/>
              </w:rPr>
              <w:t>appropriate suggested adjustments to administration and/or score interpretation.</w:t>
            </w:r>
          </w:p>
        </w:tc>
      </w:tr>
    </w:tbl>
    <w:p w14:paraId="69BE7AE0" w14:textId="77777777" w:rsidR="00396A12" w:rsidRDefault="00396A12">
      <w:pPr>
        <w:rPr>
          <w:rFonts w:ascii="Arial" w:eastAsia="Times New Roman" w:hAnsi="Arial" w:cs="Arial"/>
          <w:i/>
          <w:iCs/>
          <w:color w:val="000000"/>
          <w:kern w:val="0"/>
          <w:sz w:val="24"/>
          <w:szCs w:val="24"/>
          <w14:ligatures w14:val="none"/>
        </w:rPr>
      </w:pPr>
      <w:r>
        <w:rPr>
          <w:rFonts w:ascii="Arial" w:eastAsia="Times New Roman" w:hAnsi="Arial" w:cs="Arial"/>
          <w:i/>
          <w:iCs/>
          <w:color w:val="000000"/>
          <w:kern w:val="0"/>
          <w:sz w:val="24"/>
          <w:szCs w:val="24"/>
          <w14:ligatures w14:val="none"/>
        </w:rPr>
        <w:br w:type="page"/>
      </w:r>
    </w:p>
    <w:p w14:paraId="095B6118" w14:textId="6FB76584" w:rsidR="00452E62" w:rsidRPr="00101EF6" w:rsidRDefault="00452E62" w:rsidP="00A13DD9">
      <w:pPr>
        <w:pStyle w:val="ListParagraph"/>
        <w:numPr>
          <w:ilvl w:val="1"/>
          <w:numId w:val="7"/>
        </w:numPr>
        <w:spacing w:before="240"/>
        <w:rPr>
          <w:rFonts w:ascii="Arial" w:eastAsia="Times New Roman" w:hAnsi="Arial" w:cs="Arial"/>
          <w:i/>
          <w:iCs/>
          <w:color w:val="000000"/>
          <w:kern w:val="0"/>
          <w:sz w:val="24"/>
          <w:szCs w:val="24"/>
          <w14:ligatures w14:val="none"/>
        </w:rPr>
      </w:pPr>
      <w:r w:rsidRPr="00101EF6">
        <w:rPr>
          <w:rFonts w:ascii="Arial" w:eastAsia="Times New Roman" w:hAnsi="Arial" w:cs="Arial"/>
          <w:i/>
          <w:iCs/>
          <w:color w:val="000000"/>
          <w:kern w:val="0"/>
          <w:sz w:val="24"/>
          <w:szCs w:val="24"/>
          <w14:ligatures w14:val="none"/>
        </w:rPr>
        <w:lastRenderedPageBreak/>
        <w:t>Content Validity</w:t>
      </w:r>
    </w:p>
    <w:p w14:paraId="11A88D52" w14:textId="7801AAE5" w:rsidR="00452E62" w:rsidRPr="00101EF6" w:rsidRDefault="00452E62" w:rsidP="002D4307">
      <w:pPr>
        <w:pStyle w:val="ListParagraph"/>
        <w:numPr>
          <w:ilvl w:val="2"/>
          <w:numId w:val="7"/>
        </w:numPr>
        <w:ind w:left="1980" w:hanging="360"/>
        <w:rPr>
          <w:rFonts w:ascii="Arial" w:eastAsia="Times New Roman" w:hAnsi="Arial" w:cs="Arial"/>
          <w:color w:val="000000"/>
          <w:kern w:val="0"/>
          <w:sz w:val="24"/>
          <w:szCs w:val="24"/>
          <w14:ligatures w14:val="none"/>
        </w:rPr>
      </w:pPr>
      <w:r w:rsidRPr="00101EF6">
        <w:rPr>
          <w:rFonts w:ascii="Arial" w:eastAsia="Times New Roman" w:hAnsi="Arial" w:cs="Arial"/>
          <w:color w:val="000000"/>
          <w:kern w:val="0"/>
          <w:sz w:val="24"/>
          <w:szCs w:val="24"/>
          <w14:ligatures w14:val="none"/>
        </w:rPr>
        <w:t>Information on the content within the screening instrument, including information on items (development and selection; developmental appropriateness considering age/grade, linguistic and cultural aspects)</w:t>
      </w:r>
    </w:p>
    <w:tbl>
      <w:tblPr>
        <w:tblStyle w:val="TableGrid"/>
        <w:tblW w:w="0" w:type="auto"/>
        <w:jc w:val="center"/>
        <w:tblLayout w:type="fixed"/>
        <w:tblLook w:val="04A0" w:firstRow="1" w:lastRow="0" w:firstColumn="1" w:lastColumn="0" w:noHBand="0" w:noVBand="1"/>
        <w:tblDescription w:val="RDRSSP rubric for evaluation criteria with evidence pertaining to 4(b)(i)."/>
      </w:tblPr>
      <w:tblGrid>
        <w:gridCol w:w="4320"/>
        <w:gridCol w:w="4320"/>
        <w:gridCol w:w="4320"/>
      </w:tblGrid>
      <w:tr w:rsidR="00452E62" w:rsidRPr="00C0127B" w14:paraId="67D12545" w14:textId="77777777" w:rsidTr="00544962">
        <w:trPr>
          <w:trHeight w:val="20"/>
          <w:tblHeader/>
          <w:jc w:val="center"/>
        </w:trPr>
        <w:tc>
          <w:tcPr>
            <w:tcW w:w="4320" w:type="dxa"/>
            <w:shd w:val="clear" w:color="auto" w:fill="DAE9F7" w:themeFill="text2" w:themeFillTint="1A"/>
            <w:vAlign w:val="center"/>
            <w:hideMark/>
          </w:tcPr>
          <w:p w14:paraId="0A4244B8" w14:textId="77777777" w:rsidR="00452E62" w:rsidRPr="00C0127B" w:rsidRDefault="00452E62"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Strong Evidence</w:t>
            </w:r>
          </w:p>
        </w:tc>
        <w:tc>
          <w:tcPr>
            <w:tcW w:w="4320" w:type="dxa"/>
            <w:shd w:val="clear" w:color="auto" w:fill="DAE9F7" w:themeFill="text2" w:themeFillTint="1A"/>
            <w:vAlign w:val="center"/>
            <w:hideMark/>
          </w:tcPr>
          <w:p w14:paraId="2B530B71" w14:textId="77777777" w:rsidR="00452E62" w:rsidRPr="00C0127B" w:rsidRDefault="00452E62"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Moderate Evidence</w:t>
            </w:r>
          </w:p>
        </w:tc>
        <w:tc>
          <w:tcPr>
            <w:tcW w:w="4320" w:type="dxa"/>
            <w:shd w:val="clear" w:color="auto" w:fill="DAE9F7" w:themeFill="text2" w:themeFillTint="1A"/>
            <w:vAlign w:val="center"/>
            <w:hideMark/>
          </w:tcPr>
          <w:p w14:paraId="2BEABFE9" w14:textId="227E5B08" w:rsidR="00452E62" w:rsidRPr="00C0127B" w:rsidRDefault="00452E62"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Minimal Evidence</w:t>
            </w:r>
          </w:p>
        </w:tc>
      </w:tr>
      <w:tr w:rsidR="00452E62" w:rsidRPr="00D12240" w14:paraId="4A12D291" w14:textId="77777777" w:rsidTr="00136972">
        <w:trPr>
          <w:cantSplit/>
          <w:trHeight w:val="20"/>
          <w:jc w:val="center"/>
        </w:trPr>
        <w:tc>
          <w:tcPr>
            <w:tcW w:w="4320" w:type="dxa"/>
            <w:hideMark/>
          </w:tcPr>
          <w:p w14:paraId="5D8FC588" w14:textId="399291E6" w:rsidR="00452E62" w:rsidRPr="00D12240" w:rsidRDefault="007603AA" w:rsidP="00544962">
            <w:pPr>
              <w:widowControl w:val="0"/>
              <w:contextualSpacing/>
              <w:rPr>
                <w:rFonts w:ascii="Arial" w:eastAsia="Times New Roman" w:hAnsi="Arial" w:cs="Arial"/>
                <w:sz w:val="24"/>
                <w:szCs w:val="24"/>
              </w:rPr>
            </w:pPr>
            <w:r w:rsidRPr="00D12240">
              <w:rPr>
                <w:rFonts w:ascii="Arial" w:hAnsi="Arial" w:cs="Arial"/>
                <w:color w:val="000000"/>
                <w:kern w:val="0"/>
                <w:sz w:val="24"/>
                <w:szCs w:val="24"/>
                <w:lang w:eastAsia="ko-KR"/>
                <w14:ligatures w14:val="none"/>
              </w:rPr>
              <w:t xml:space="preserve">There is </w:t>
            </w:r>
            <w:r w:rsidRPr="00D12240">
              <w:rPr>
                <w:rFonts w:ascii="Arial" w:hAnsi="Arial" w:cs="Arial"/>
                <w:i/>
                <w:iCs/>
                <w:color w:val="000000"/>
                <w:kern w:val="0"/>
                <w:sz w:val="24"/>
                <w:szCs w:val="24"/>
                <w:lang w:eastAsia="ko-KR"/>
                <w14:ligatures w14:val="none"/>
              </w:rPr>
              <w:t>thorough and compelling</w:t>
            </w:r>
            <w:r w:rsidRPr="00D12240">
              <w:rPr>
                <w:rFonts w:ascii="Arial" w:hAnsi="Arial" w:cs="Arial"/>
                <w:color w:val="000000"/>
                <w:kern w:val="0"/>
                <w:sz w:val="24"/>
                <w:szCs w:val="24"/>
                <w:lang w:eastAsia="ko-KR"/>
                <w14:ligatures w14:val="none"/>
              </w:rPr>
              <w:t xml:space="preserve"> evidence that the assessment items/tasks are appropriate measures of key skills, that the items/tasks are appropriate for the grade level, and that the mode of administration of the item/tasks is appropriate for the skills that are being assessed.</w:t>
            </w:r>
          </w:p>
        </w:tc>
        <w:tc>
          <w:tcPr>
            <w:tcW w:w="4320" w:type="dxa"/>
            <w:hideMark/>
          </w:tcPr>
          <w:p w14:paraId="6F99E57E" w14:textId="1EBABBBB" w:rsidR="00452E62" w:rsidRPr="00D12240" w:rsidRDefault="007603AA" w:rsidP="00544962">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r w:rsidR="000C6447" w:rsidRPr="00D12240">
              <w:rPr>
                <w:rFonts w:ascii="Arial" w:eastAsia="Times New Roman" w:hAnsi="Arial" w:cs="Arial"/>
                <w:i/>
                <w:iCs/>
                <w:color w:val="000000"/>
                <w:kern w:val="0"/>
                <w:sz w:val="24"/>
                <w:szCs w:val="24"/>
                <w14:ligatures w14:val="none"/>
              </w:rPr>
              <w:t>partial</w:t>
            </w:r>
            <w:r w:rsidRPr="00D12240">
              <w:rPr>
                <w:rFonts w:ascii="Arial" w:eastAsia="Times New Roman" w:hAnsi="Arial" w:cs="Arial"/>
                <w:i/>
                <w:iCs/>
                <w:color w:val="000000"/>
                <w:kern w:val="0"/>
                <w:sz w:val="24"/>
                <w:szCs w:val="24"/>
                <w14:ligatures w14:val="none"/>
              </w:rPr>
              <w:t xml:space="preserve"> or </w:t>
            </w:r>
            <w:r w:rsidR="000C6447" w:rsidRPr="00D12240">
              <w:rPr>
                <w:rFonts w:ascii="Arial" w:eastAsia="Times New Roman" w:hAnsi="Arial" w:cs="Arial"/>
                <w:i/>
                <w:iCs/>
                <w:color w:val="000000"/>
                <w:kern w:val="0"/>
                <w:sz w:val="24"/>
                <w:szCs w:val="24"/>
                <w14:ligatures w14:val="none"/>
              </w:rPr>
              <w:t>reasonable</w:t>
            </w:r>
            <w:r w:rsidRPr="00D12240">
              <w:rPr>
                <w:rFonts w:ascii="Arial" w:eastAsia="Times New Roman" w:hAnsi="Arial" w:cs="Arial"/>
                <w:color w:val="000000"/>
                <w:kern w:val="0"/>
                <w:sz w:val="24"/>
                <w:szCs w:val="24"/>
                <w14:ligatures w14:val="none"/>
              </w:rPr>
              <w:t xml:space="preserve"> evidence that the assessment items/tasks are appropriate measures of key skills, that the items/tasks are appropriate for the grade level, and that the mode of administration of the item/tasks is appropriate for the skills that are being assessed.</w:t>
            </w:r>
          </w:p>
        </w:tc>
        <w:tc>
          <w:tcPr>
            <w:tcW w:w="4320" w:type="dxa"/>
            <w:hideMark/>
          </w:tcPr>
          <w:p w14:paraId="7E0612F9" w14:textId="508E7080" w:rsidR="00452E62" w:rsidRPr="00D12240" w:rsidRDefault="007603AA" w:rsidP="00544962">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r w:rsidRPr="00D12240">
              <w:rPr>
                <w:rFonts w:ascii="Arial" w:eastAsia="Times New Roman" w:hAnsi="Arial" w:cs="Arial"/>
                <w:i/>
                <w:iCs/>
                <w:color w:val="000000"/>
                <w:kern w:val="0"/>
                <w:sz w:val="24"/>
                <w:szCs w:val="24"/>
                <w14:ligatures w14:val="none"/>
              </w:rPr>
              <w:t>limited</w:t>
            </w:r>
            <w:r w:rsidR="000C6447" w:rsidRPr="00D12240">
              <w:rPr>
                <w:rFonts w:ascii="Arial" w:eastAsia="Times New Roman" w:hAnsi="Arial" w:cs="Arial"/>
                <w:i/>
                <w:iCs/>
                <w:color w:val="000000"/>
                <w:kern w:val="0"/>
                <w:sz w:val="24"/>
                <w:szCs w:val="24"/>
                <w14:ligatures w14:val="none"/>
              </w:rPr>
              <w:t xml:space="preserve"> or unclear</w:t>
            </w:r>
            <w:r w:rsidRPr="00D12240">
              <w:rPr>
                <w:rFonts w:ascii="Arial" w:eastAsia="Times New Roman" w:hAnsi="Arial" w:cs="Arial"/>
                <w:color w:val="000000"/>
                <w:kern w:val="0"/>
                <w:sz w:val="24"/>
                <w:szCs w:val="24"/>
                <w14:ligatures w14:val="none"/>
              </w:rPr>
              <w:t xml:space="preserve"> evidence that the assessment items/tasks are appropriate measures of key skills, that the items/tasks are appropriate for the grade level, or that the mode of administration of the item/tasks is appropriate for the skills that are being assessed.</w:t>
            </w:r>
          </w:p>
        </w:tc>
      </w:tr>
    </w:tbl>
    <w:p w14:paraId="1C4CD544" w14:textId="37FDE77A" w:rsidR="007603AA" w:rsidRPr="00101EF6" w:rsidRDefault="007603AA" w:rsidP="00303625">
      <w:pPr>
        <w:pStyle w:val="ListParagraph"/>
        <w:numPr>
          <w:ilvl w:val="1"/>
          <w:numId w:val="7"/>
        </w:numPr>
        <w:spacing w:before="240"/>
        <w:rPr>
          <w:rFonts w:ascii="Arial" w:eastAsia="Times New Roman" w:hAnsi="Arial" w:cs="Arial"/>
          <w:i/>
          <w:iCs/>
          <w:color w:val="000000"/>
          <w:kern w:val="0"/>
          <w:sz w:val="24"/>
          <w:szCs w:val="24"/>
          <w14:ligatures w14:val="none"/>
        </w:rPr>
      </w:pPr>
      <w:r w:rsidRPr="00101EF6">
        <w:rPr>
          <w:rFonts w:ascii="Arial" w:eastAsia="Times New Roman" w:hAnsi="Arial" w:cs="Arial"/>
          <w:i/>
          <w:iCs/>
          <w:color w:val="000000"/>
          <w:kern w:val="0"/>
          <w:sz w:val="24"/>
          <w:szCs w:val="24"/>
          <w14:ligatures w14:val="none"/>
        </w:rPr>
        <w:t>Construct Validity</w:t>
      </w:r>
    </w:p>
    <w:p w14:paraId="4A9E5A62" w14:textId="0614F44C" w:rsidR="007603AA" w:rsidRPr="00101EF6" w:rsidRDefault="007603AA" w:rsidP="002D4307">
      <w:pPr>
        <w:pStyle w:val="ListParagraph"/>
        <w:numPr>
          <w:ilvl w:val="2"/>
          <w:numId w:val="7"/>
        </w:numPr>
        <w:ind w:left="1980" w:hanging="360"/>
        <w:rPr>
          <w:rFonts w:ascii="Arial" w:eastAsia="Times New Roman" w:hAnsi="Arial" w:cs="Arial"/>
          <w:color w:val="000000"/>
          <w:kern w:val="0"/>
          <w:sz w:val="24"/>
          <w:szCs w:val="24"/>
          <w14:ligatures w14:val="none"/>
        </w:rPr>
      </w:pPr>
      <w:r w:rsidRPr="00101EF6">
        <w:rPr>
          <w:rFonts w:ascii="Arial" w:eastAsia="Times New Roman" w:hAnsi="Arial" w:cs="Arial"/>
          <w:color w:val="000000"/>
          <w:kern w:val="0"/>
          <w:sz w:val="24"/>
          <w:szCs w:val="24"/>
          <w14:ligatures w14:val="none"/>
        </w:rPr>
        <w:t>Information showing that screening instrument measures the intended constructs for all student groups (e.g., age/grade differentiation, group differentiation [demographic and exceptionality status])</w:t>
      </w:r>
    </w:p>
    <w:tbl>
      <w:tblPr>
        <w:tblStyle w:val="TableGrid"/>
        <w:tblW w:w="0" w:type="auto"/>
        <w:jc w:val="center"/>
        <w:tblLayout w:type="fixed"/>
        <w:tblLook w:val="04A0" w:firstRow="1" w:lastRow="0" w:firstColumn="1" w:lastColumn="0" w:noHBand="0" w:noVBand="1"/>
        <w:tblDescription w:val="RDRSSP rubric for evaluation criteria with evidence pertaining to 4(c)(i)."/>
      </w:tblPr>
      <w:tblGrid>
        <w:gridCol w:w="4320"/>
        <w:gridCol w:w="4320"/>
        <w:gridCol w:w="4320"/>
      </w:tblGrid>
      <w:tr w:rsidR="007603AA" w:rsidRPr="00C0127B" w14:paraId="19EE60AE" w14:textId="77777777" w:rsidTr="00544962">
        <w:trPr>
          <w:trHeight w:val="20"/>
          <w:tblHeader/>
          <w:jc w:val="center"/>
        </w:trPr>
        <w:tc>
          <w:tcPr>
            <w:tcW w:w="4320" w:type="dxa"/>
            <w:shd w:val="clear" w:color="auto" w:fill="DAE9F7" w:themeFill="text2" w:themeFillTint="1A"/>
            <w:vAlign w:val="center"/>
            <w:hideMark/>
          </w:tcPr>
          <w:p w14:paraId="37FE42C9" w14:textId="77777777" w:rsidR="007603AA" w:rsidRPr="00C0127B" w:rsidRDefault="007603AA"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Strong Evidence</w:t>
            </w:r>
          </w:p>
        </w:tc>
        <w:tc>
          <w:tcPr>
            <w:tcW w:w="4320" w:type="dxa"/>
            <w:shd w:val="clear" w:color="auto" w:fill="DAE9F7" w:themeFill="text2" w:themeFillTint="1A"/>
            <w:vAlign w:val="center"/>
            <w:hideMark/>
          </w:tcPr>
          <w:p w14:paraId="3054E30D" w14:textId="77777777" w:rsidR="007603AA" w:rsidRPr="00C0127B" w:rsidRDefault="007603AA"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Moderate Evidence</w:t>
            </w:r>
          </w:p>
        </w:tc>
        <w:tc>
          <w:tcPr>
            <w:tcW w:w="4320" w:type="dxa"/>
            <w:shd w:val="clear" w:color="auto" w:fill="DAE9F7" w:themeFill="text2" w:themeFillTint="1A"/>
            <w:vAlign w:val="center"/>
            <w:hideMark/>
          </w:tcPr>
          <w:p w14:paraId="43972EE2" w14:textId="6476F5E8" w:rsidR="007603AA" w:rsidRPr="00C0127B" w:rsidRDefault="007603AA"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Minimal Evidence</w:t>
            </w:r>
          </w:p>
        </w:tc>
      </w:tr>
      <w:tr w:rsidR="007603AA" w:rsidRPr="00D12240" w14:paraId="73A31F23" w14:textId="77777777" w:rsidTr="00136972">
        <w:trPr>
          <w:cantSplit/>
          <w:trHeight w:val="20"/>
          <w:jc w:val="center"/>
        </w:trPr>
        <w:tc>
          <w:tcPr>
            <w:tcW w:w="4320" w:type="dxa"/>
            <w:hideMark/>
          </w:tcPr>
          <w:p w14:paraId="68FFBF1C" w14:textId="04BD075B" w:rsidR="007603AA" w:rsidRPr="00D12240" w:rsidRDefault="007603AA" w:rsidP="00544962">
            <w:pPr>
              <w:widowControl w:val="0"/>
              <w:contextualSpacing/>
              <w:rPr>
                <w:rFonts w:ascii="Arial" w:eastAsia="Times New Roman" w:hAnsi="Arial" w:cs="Arial"/>
                <w:sz w:val="24"/>
                <w:szCs w:val="24"/>
              </w:rPr>
            </w:pPr>
            <w:r w:rsidRPr="00D12240">
              <w:rPr>
                <w:rFonts w:ascii="Arial" w:hAnsi="Arial" w:cs="Arial"/>
                <w:color w:val="000000"/>
                <w:kern w:val="0"/>
                <w:sz w:val="24"/>
                <w:szCs w:val="24"/>
                <w:lang w:eastAsia="ko-KR"/>
                <w14:ligatures w14:val="none"/>
              </w:rPr>
              <w:t xml:space="preserve">There is </w:t>
            </w:r>
            <w:r w:rsidRPr="00D12240">
              <w:rPr>
                <w:rFonts w:ascii="Arial" w:hAnsi="Arial" w:cs="Arial"/>
                <w:i/>
                <w:iCs/>
                <w:color w:val="000000"/>
                <w:kern w:val="0"/>
                <w:sz w:val="24"/>
                <w:szCs w:val="24"/>
                <w:lang w:eastAsia="ko-KR"/>
                <w14:ligatures w14:val="none"/>
              </w:rPr>
              <w:t>clear and compelling</w:t>
            </w:r>
            <w:r w:rsidRPr="00D12240">
              <w:rPr>
                <w:rFonts w:ascii="Arial" w:hAnsi="Arial" w:cs="Arial"/>
                <w:color w:val="000000"/>
                <w:kern w:val="0"/>
                <w:sz w:val="24"/>
                <w:szCs w:val="24"/>
                <w:lang w:eastAsia="ko-KR"/>
                <w14:ligatures w14:val="none"/>
              </w:rPr>
              <w:t xml:space="preserve"> evidence that the internal structure of the assessment and convergent or discriminant relations support the proposed score interpretation for overall group and subgroups.</w:t>
            </w:r>
          </w:p>
        </w:tc>
        <w:tc>
          <w:tcPr>
            <w:tcW w:w="4320" w:type="dxa"/>
            <w:hideMark/>
          </w:tcPr>
          <w:p w14:paraId="36539573" w14:textId="5E6A9B27" w:rsidR="007603AA" w:rsidRPr="00D12240" w:rsidRDefault="007603AA" w:rsidP="00544962">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r w:rsidR="000C6447" w:rsidRPr="00D12240">
              <w:rPr>
                <w:rFonts w:ascii="Arial" w:eastAsia="Times New Roman" w:hAnsi="Arial" w:cs="Arial"/>
                <w:i/>
                <w:iCs/>
                <w:color w:val="000000"/>
                <w:kern w:val="0"/>
                <w:sz w:val="24"/>
                <w:szCs w:val="24"/>
                <w14:ligatures w14:val="none"/>
              </w:rPr>
              <w:t>partial</w:t>
            </w:r>
            <w:r w:rsidRPr="00D12240">
              <w:rPr>
                <w:rFonts w:ascii="Arial" w:eastAsia="Times New Roman" w:hAnsi="Arial" w:cs="Arial"/>
                <w:i/>
                <w:iCs/>
                <w:color w:val="000000"/>
                <w:kern w:val="0"/>
                <w:sz w:val="24"/>
                <w:szCs w:val="24"/>
                <w14:ligatures w14:val="none"/>
              </w:rPr>
              <w:t xml:space="preserve"> or </w:t>
            </w:r>
            <w:r w:rsidR="000C6447" w:rsidRPr="00D12240">
              <w:rPr>
                <w:rFonts w:ascii="Arial" w:eastAsia="Times New Roman" w:hAnsi="Arial" w:cs="Arial"/>
                <w:i/>
                <w:iCs/>
                <w:color w:val="000000"/>
                <w:kern w:val="0"/>
                <w:sz w:val="24"/>
                <w:szCs w:val="24"/>
                <w14:ligatures w14:val="none"/>
              </w:rPr>
              <w:t>reasonable</w:t>
            </w:r>
            <w:r w:rsidRPr="00D12240">
              <w:rPr>
                <w:rFonts w:ascii="Arial" w:eastAsia="Times New Roman" w:hAnsi="Arial" w:cs="Arial"/>
                <w:color w:val="000000"/>
                <w:kern w:val="0"/>
                <w:sz w:val="24"/>
                <w:szCs w:val="24"/>
                <w14:ligatures w14:val="none"/>
              </w:rPr>
              <w:t xml:space="preserve"> evidence that the internal structure of the assessment and convergent or discriminant relations support the proposed score interpretation for overall group and subgroups.</w:t>
            </w:r>
          </w:p>
        </w:tc>
        <w:tc>
          <w:tcPr>
            <w:tcW w:w="4320" w:type="dxa"/>
            <w:hideMark/>
          </w:tcPr>
          <w:p w14:paraId="3F99356B" w14:textId="3ACF0D5F" w:rsidR="007603AA" w:rsidRPr="00D12240" w:rsidRDefault="007603AA" w:rsidP="00544962">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r w:rsidRPr="00D12240">
              <w:rPr>
                <w:rFonts w:ascii="Arial" w:eastAsia="Times New Roman" w:hAnsi="Arial" w:cs="Arial"/>
                <w:i/>
                <w:iCs/>
                <w:color w:val="000000"/>
                <w:kern w:val="0"/>
                <w:sz w:val="24"/>
                <w:szCs w:val="24"/>
                <w14:ligatures w14:val="none"/>
              </w:rPr>
              <w:t>limited or unclear</w:t>
            </w:r>
            <w:r w:rsidRPr="00D12240">
              <w:rPr>
                <w:rFonts w:ascii="Arial" w:eastAsia="Times New Roman" w:hAnsi="Arial" w:cs="Arial"/>
                <w:color w:val="000000"/>
                <w:kern w:val="0"/>
                <w:sz w:val="24"/>
                <w:szCs w:val="24"/>
                <w14:ligatures w14:val="none"/>
              </w:rPr>
              <w:t xml:space="preserve"> evidence that the internal structure of the assessment and convergent or discriminant relations support the proposed score interpretation for overall group and subgroups.</w:t>
            </w:r>
          </w:p>
        </w:tc>
      </w:tr>
    </w:tbl>
    <w:p w14:paraId="334D30A0" w14:textId="77777777" w:rsidR="00396A12" w:rsidRDefault="00396A12">
      <w:pPr>
        <w:rPr>
          <w:rFonts w:ascii="Arial" w:eastAsia="Times New Roman" w:hAnsi="Arial" w:cs="Arial"/>
          <w:i/>
          <w:iCs/>
          <w:color w:val="000000"/>
          <w:kern w:val="0"/>
          <w:sz w:val="24"/>
          <w:szCs w:val="24"/>
          <w14:ligatures w14:val="none"/>
        </w:rPr>
      </w:pPr>
      <w:r>
        <w:rPr>
          <w:rFonts w:ascii="Arial" w:eastAsia="Times New Roman" w:hAnsi="Arial" w:cs="Arial"/>
          <w:i/>
          <w:iCs/>
          <w:color w:val="000000"/>
          <w:kern w:val="0"/>
          <w:sz w:val="24"/>
          <w:szCs w:val="24"/>
          <w14:ligatures w14:val="none"/>
        </w:rPr>
        <w:br w:type="page"/>
      </w:r>
    </w:p>
    <w:p w14:paraId="2DFF881B" w14:textId="2FA04A3F" w:rsidR="00B156A6" w:rsidRPr="00101EF6" w:rsidRDefault="00B156A6" w:rsidP="00810E0D">
      <w:pPr>
        <w:pStyle w:val="ListParagraph"/>
        <w:numPr>
          <w:ilvl w:val="1"/>
          <w:numId w:val="7"/>
        </w:numPr>
        <w:spacing w:before="240"/>
        <w:rPr>
          <w:rFonts w:ascii="Arial" w:eastAsia="Times New Roman" w:hAnsi="Arial" w:cs="Arial"/>
          <w:i/>
          <w:iCs/>
          <w:color w:val="000000"/>
          <w:kern w:val="0"/>
          <w:sz w:val="24"/>
          <w:szCs w:val="24"/>
          <w14:ligatures w14:val="none"/>
        </w:rPr>
      </w:pPr>
      <w:r w:rsidRPr="00101EF6">
        <w:rPr>
          <w:rFonts w:ascii="Arial" w:eastAsia="Times New Roman" w:hAnsi="Arial" w:cs="Arial"/>
          <w:i/>
          <w:iCs/>
          <w:color w:val="000000"/>
          <w:kern w:val="0"/>
          <w:sz w:val="24"/>
          <w:szCs w:val="24"/>
          <w14:ligatures w14:val="none"/>
        </w:rPr>
        <w:lastRenderedPageBreak/>
        <w:t>Criterion Validity</w:t>
      </w:r>
    </w:p>
    <w:p w14:paraId="3F155092" w14:textId="7BC6A8DF" w:rsidR="00B156A6" w:rsidRPr="00101EF6" w:rsidRDefault="00B156A6" w:rsidP="00303625">
      <w:pPr>
        <w:pStyle w:val="ListParagraph"/>
        <w:numPr>
          <w:ilvl w:val="2"/>
          <w:numId w:val="7"/>
        </w:numPr>
        <w:ind w:left="1980" w:hanging="360"/>
        <w:rPr>
          <w:rFonts w:ascii="Arial" w:eastAsia="Times New Roman" w:hAnsi="Arial" w:cs="Arial"/>
          <w:color w:val="000000"/>
          <w:kern w:val="0"/>
          <w:sz w:val="24"/>
          <w:szCs w:val="24"/>
          <w14:ligatures w14:val="none"/>
        </w:rPr>
      </w:pPr>
      <w:r w:rsidRPr="00101EF6">
        <w:rPr>
          <w:rFonts w:ascii="Arial" w:eastAsia="Times New Roman" w:hAnsi="Arial" w:cs="Arial"/>
          <w:color w:val="000000"/>
          <w:kern w:val="0"/>
          <w:sz w:val="24"/>
          <w:szCs w:val="24"/>
          <w14:ligatures w14:val="none"/>
        </w:rPr>
        <w:t>Concurrent and predictive correlations (overall and for subgroups, including by age/grade, prior education experience, English language proficiency level</w:t>
      </w:r>
      <w:r w:rsidR="00EA50EF" w:rsidRPr="00101EF6">
        <w:rPr>
          <w:rFonts w:ascii="Arial" w:hAnsi="Arial" w:cs="Arial"/>
          <w:color w:val="000000"/>
          <w:kern w:val="0"/>
          <w:sz w:val="24"/>
          <w:szCs w:val="24"/>
          <w:lang w:eastAsia="ko-KR"/>
          <w14:ligatures w14:val="none"/>
        </w:rPr>
        <w:t>,</w:t>
      </w:r>
      <w:r w:rsidRPr="00101EF6">
        <w:rPr>
          <w:rFonts w:ascii="Arial" w:eastAsia="Times New Roman" w:hAnsi="Arial" w:cs="Arial"/>
          <w:color w:val="000000"/>
          <w:kern w:val="0"/>
          <w:sz w:val="24"/>
          <w:szCs w:val="24"/>
          <w14:ligatures w14:val="none"/>
        </w:rPr>
        <w:t xml:space="preserve"> specific language background, </w:t>
      </w:r>
      <w:r w:rsidR="00EA50EF" w:rsidRPr="00101EF6">
        <w:rPr>
          <w:rFonts w:ascii="Arial" w:hAnsi="Arial" w:cs="Arial"/>
          <w:color w:val="000000"/>
          <w:kern w:val="0"/>
          <w:sz w:val="24"/>
          <w:szCs w:val="24"/>
          <w:lang w:eastAsia="ko-KR"/>
          <w14:ligatures w14:val="none"/>
        </w:rPr>
        <w:t xml:space="preserve">and </w:t>
      </w:r>
      <w:r w:rsidR="00EA50EF" w:rsidRPr="00101EF6">
        <w:rPr>
          <w:rFonts w:ascii="Arial" w:eastAsia="Times New Roman" w:hAnsi="Arial" w:cs="Arial"/>
          <w:color w:val="000000"/>
          <w:kern w:val="0"/>
          <w:sz w:val="24"/>
          <w:szCs w:val="24"/>
          <w14:ligatures w14:val="none"/>
        </w:rPr>
        <w:t>exceptionality status</w:t>
      </w:r>
      <w:r w:rsidR="00EA50EF" w:rsidRPr="00101EF6">
        <w:rPr>
          <w:rFonts w:ascii="Arial" w:hAnsi="Arial" w:cs="Arial"/>
          <w:color w:val="000000"/>
          <w:kern w:val="0"/>
          <w:sz w:val="24"/>
          <w:szCs w:val="24"/>
          <w:lang w:eastAsia="ko-KR"/>
          <w14:ligatures w14:val="none"/>
        </w:rPr>
        <w:t>,</w:t>
      </w:r>
      <w:r w:rsidR="00EA50EF" w:rsidRPr="00101EF6">
        <w:rPr>
          <w:rFonts w:ascii="Arial" w:eastAsia="Times New Roman" w:hAnsi="Arial" w:cs="Arial"/>
          <w:color w:val="000000"/>
          <w:kern w:val="0"/>
          <w:sz w:val="24"/>
          <w:szCs w:val="24"/>
          <w14:ligatures w14:val="none"/>
        </w:rPr>
        <w:t xml:space="preserve"> </w:t>
      </w:r>
      <w:r w:rsidRPr="00101EF6">
        <w:rPr>
          <w:rFonts w:ascii="Arial" w:eastAsia="Times New Roman" w:hAnsi="Arial" w:cs="Arial"/>
          <w:color w:val="000000"/>
          <w:kern w:val="0"/>
          <w:sz w:val="24"/>
          <w:szCs w:val="24"/>
          <w14:ligatures w14:val="none"/>
        </w:rPr>
        <w:t>where appropriate)</w:t>
      </w:r>
    </w:p>
    <w:tbl>
      <w:tblPr>
        <w:tblStyle w:val="TableGrid"/>
        <w:tblW w:w="0" w:type="auto"/>
        <w:jc w:val="center"/>
        <w:tblLayout w:type="fixed"/>
        <w:tblLook w:val="04A0" w:firstRow="1" w:lastRow="0" w:firstColumn="1" w:lastColumn="0" w:noHBand="0" w:noVBand="1"/>
        <w:tblDescription w:val="RDRSSP rubric for evaluation criteria with evidence pertaining to 4(d)(i)."/>
      </w:tblPr>
      <w:tblGrid>
        <w:gridCol w:w="4320"/>
        <w:gridCol w:w="4320"/>
        <w:gridCol w:w="4320"/>
      </w:tblGrid>
      <w:tr w:rsidR="00B156A6" w:rsidRPr="00C0127B" w14:paraId="4D374C9D" w14:textId="77777777" w:rsidTr="00544962">
        <w:trPr>
          <w:trHeight w:val="20"/>
          <w:tblHeader/>
          <w:jc w:val="center"/>
        </w:trPr>
        <w:tc>
          <w:tcPr>
            <w:tcW w:w="4320" w:type="dxa"/>
            <w:shd w:val="clear" w:color="auto" w:fill="DAE9F7" w:themeFill="text2" w:themeFillTint="1A"/>
            <w:vAlign w:val="center"/>
            <w:hideMark/>
          </w:tcPr>
          <w:p w14:paraId="2FC0C5EF" w14:textId="77777777" w:rsidR="00B156A6" w:rsidRPr="00C0127B" w:rsidRDefault="00B156A6"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Strong Evidence</w:t>
            </w:r>
          </w:p>
        </w:tc>
        <w:tc>
          <w:tcPr>
            <w:tcW w:w="4320" w:type="dxa"/>
            <w:shd w:val="clear" w:color="auto" w:fill="DAE9F7" w:themeFill="text2" w:themeFillTint="1A"/>
            <w:vAlign w:val="center"/>
            <w:hideMark/>
          </w:tcPr>
          <w:p w14:paraId="117633F3" w14:textId="77777777" w:rsidR="00B156A6" w:rsidRPr="00C0127B" w:rsidRDefault="00B156A6"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Moderate Evidence</w:t>
            </w:r>
          </w:p>
        </w:tc>
        <w:tc>
          <w:tcPr>
            <w:tcW w:w="4320" w:type="dxa"/>
            <w:shd w:val="clear" w:color="auto" w:fill="DAE9F7" w:themeFill="text2" w:themeFillTint="1A"/>
            <w:vAlign w:val="center"/>
            <w:hideMark/>
          </w:tcPr>
          <w:p w14:paraId="7EB3A7BF" w14:textId="42C4A15E" w:rsidR="00B156A6" w:rsidRPr="00C0127B" w:rsidRDefault="00B156A6"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Minimal Evidence</w:t>
            </w:r>
          </w:p>
        </w:tc>
      </w:tr>
      <w:tr w:rsidR="00B156A6" w:rsidRPr="00D12240" w14:paraId="696A4C57" w14:textId="77777777" w:rsidTr="00136972">
        <w:trPr>
          <w:cantSplit/>
          <w:trHeight w:val="20"/>
          <w:jc w:val="center"/>
        </w:trPr>
        <w:tc>
          <w:tcPr>
            <w:tcW w:w="4320" w:type="dxa"/>
            <w:hideMark/>
          </w:tcPr>
          <w:p w14:paraId="4C54D058" w14:textId="49D4F5CC" w:rsidR="00B156A6" w:rsidRPr="00D12240" w:rsidRDefault="00B156A6" w:rsidP="00DB5560">
            <w:pPr>
              <w:widowControl w:val="0"/>
              <w:spacing w:after="160"/>
              <w:rPr>
                <w:rFonts w:ascii="Arial" w:hAnsi="Arial" w:cs="Arial"/>
                <w:color w:val="000000"/>
                <w:kern w:val="0"/>
                <w:sz w:val="24"/>
                <w:szCs w:val="24"/>
                <w:lang w:eastAsia="ko-KR"/>
                <w14:ligatures w14:val="none"/>
              </w:rPr>
            </w:pPr>
            <w:r w:rsidRPr="00D12240">
              <w:rPr>
                <w:rFonts w:ascii="Arial" w:hAnsi="Arial" w:cs="Arial"/>
                <w:color w:val="000000"/>
                <w:kern w:val="0"/>
                <w:sz w:val="24"/>
                <w:szCs w:val="24"/>
                <w:lang w:eastAsia="ko-KR"/>
                <w14:ligatures w14:val="none"/>
              </w:rPr>
              <w:t xml:space="preserve">There is </w:t>
            </w:r>
            <w:r w:rsidRPr="00D12240">
              <w:rPr>
                <w:rFonts w:ascii="Arial" w:hAnsi="Arial" w:cs="Arial"/>
                <w:i/>
                <w:iCs/>
                <w:color w:val="000000"/>
                <w:kern w:val="0"/>
                <w:sz w:val="24"/>
                <w:szCs w:val="24"/>
                <w:lang w:eastAsia="ko-KR"/>
                <w14:ligatures w14:val="none"/>
              </w:rPr>
              <w:t>clear and convincing</w:t>
            </w:r>
            <w:r w:rsidRPr="00D12240">
              <w:rPr>
                <w:rFonts w:ascii="Arial" w:hAnsi="Arial" w:cs="Arial"/>
                <w:color w:val="000000"/>
                <w:kern w:val="0"/>
                <w:sz w:val="24"/>
                <w:szCs w:val="24"/>
                <w:lang w:eastAsia="ko-KR"/>
                <w14:ligatures w14:val="none"/>
              </w:rPr>
              <w:t xml:space="preserve"> evidence that the total/composite score and/or relevant </w:t>
            </w:r>
            <w:proofErr w:type="spellStart"/>
            <w:r w:rsidRPr="00D12240">
              <w:rPr>
                <w:rFonts w:ascii="Arial" w:hAnsi="Arial" w:cs="Arial"/>
                <w:color w:val="000000"/>
                <w:kern w:val="0"/>
                <w:sz w:val="24"/>
                <w:szCs w:val="24"/>
                <w:lang w:eastAsia="ko-KR"/>
                <w14:ligatures w14:val="none"/>
              </w:rPr>
              <w:t>subscores</w:t>
            </w:r>
            <w:proofErr w:type="spellEnd"/>
            <w:r w:rsidRPr="00D12240">
              <w:rPr>
                <w:rFonts w:ascii="Arial" w:hAnsi="Arial" w:cs="Arial"/>
                <w:color w:val="000000"/>
                <w:kern w:val="0"/>
                <w:sz w:val="24"/>
                <w:szCs w:val="24"/>
                <w:lang w:eastAsia="ko-KR"/>
                <w14:ligatures w14:val="none"/>
              </w:rPr>
              <w:t xml:space="preserve"> are related to appropriate and meaningful external variables.</w:t>
            </w:r>
          </w:p>
          <w:p w14:paraId="6CC990E4" w14:textId="4DFD6905" w:rsidR="00B156A6" w:rsidRPr="00D12240" w:rsidRDefault="00B156A6" w:rsidP="00DB5560">
            <w:pPr>
              <w:widowControl w:val="0"/>
              <w:spacing w:after="160"/>
              <w:rPr>
                <w:rFonts w:ascii="Arial" w:hAnsi="Arial" w:cs="Arial"/>
                <w:i/>
                <w:iCs/>
                <w:color w:val="000000"/>
                <w:kern w:val="0"/>
                <w:sz w:val="24"/>
                <w:szCs w:val="24"/>
                <w:lang w:eastAsia="ko-KR"/>
                <w14:ligatures w14:val="none"/>
              </w:rPr>
            </w:pPr>
            <w:r w:rsidRPr="00D12240">
              <w:rPr>
                <w:rFonts w:ascii="Arial" w:hAnsi="Arial" w:cs="Arial"/>
                <w:i/>
                <w:iCs/>
                <w:color w:val="000000"/>
                <w:kern w:val="0"/>
                <w:sz w:val="24"/>
                <w:szCs w:val="24"/>
                <w:lang w:eastAsia="ko-KR"/>
                <w14:ligatures w14:val="none"/>
              </w:rPr>
              <w:t>and</w:t>
            </w:r>
          </w:p>
          <w:p w14:paraId="5D82F12F" w14:textId="0F4965F4" w:rsidR="00B156A6" w:rsidRPr="00D12240" w:rsidRDefault="00B156A6" w:rsidP="00B156A6">
            <w:pPr>
              <w:widowControl w:val="0"/>
              <w:contextualSpacing/>
              <w:rPr>
                <w:rFonts w:ascii="Arial" w:eastAsia="Times New Roman" w:hAnsi="Arial" w:cs="Arial"/>
                <w:sz w:val="24"/>
                <w:szCs w:val="24"/>
              </w:rPr>
            </w:pPr>
            <w:r w:rsidRPr="00D12240">
              <w:rPr>
                <w:rFonts w:ascii="Arial" w:hAnsi="Arial" w:cs="Arial"/>
                <w:color w:val="000000"/>
                <w:kern w:val="0"/>
                <w:sz w:val="24"/>
                <w:szCs w:val="24"/>
                <w:lang w:eastAsia="ko-KR"/>
                <w14:ligatures w14:val="none"/>
              </w:rPr>
              <w:t xml:space="preserve">Concurrent or predictive correlations are reported for the </w:t>
            </w:r>
            <w:r w:rsidRPr="00D12240">
              <w:rPr>
                <w:rFonts w:ascii="Arial" w:hAnsi="Arial" w:cs="Arial"/>
                <w:i/>
                <w:iCs/>
                <w:color w:val="000000"/>
                <w:kern w:val="0"/>
                <w:sz w:val="24"/>
                <w:szCs w:val="24"/>
                <w:lang w:eastAsia="ko-KR"/>
                <w14:ligatures w14:val="none"/>
              </w:rPr>
              <w:t>overall group and most of the subgroups</w:t>
            </w:r>
            <w:r w:rsidRPr="00D12240">
              <w:rPr>
                <w:rFonts w:ascii="Arial" w:hAnsi="Arial" w:cs="Arial"/>
                <w:color w:val="000000"/>
                <w:kern w:val="0"/>
                <w:sz w:val="24"/>
                <w:szCs w:val="24"/>
                <w:lang w:eastAsia="ko-KR"/>
                <w14:ligatures w14:val="none"/>
              </w:rPr>
              <w:t xml:space="preserve"> and results are </w:t>
            </w:r>
            <w:r w:rsidRPr="00D12240">
              <w:rPr>
                <w:rFonts w:ascii="Arial" w:hAnsi="Arial" w:cs="Arial"/>
                <w:i/>
                <w:iCs/>
                <w:color w:val="000000"/>
                <w:kern w:val="0"/>
                <w:sz w:val="24"/>
                <w:szCs w:val="24"/>
                <w:lang w:eastAsia="ko-KR"/>
                <w14:ligatures w14:val="none"/>
              </w:rPr>
              <w:t>in line</w:t>
            </w:r>
            <w:r w:rsidRPr="00D12240">
              <w:rPr>
                <w:rFonts w:ascii="Arial" w:hAnsi="Arial" w:cs="Arial"/>
                <w:color w:val="000000"/>
                <w:kern w:val="0"/>
                <w:sz w:val="24"/>
                <w:szCs w:val="24"/>
                <w:lang w:eastAsia="ko-KR"/>
                <w14:ligatures w14:val="none"/>
              </w:rPr>
              <w:t xml:space="preserve"> with theory and evidence.</w:t>
            </w:r>
            <w:r w:rsidR="00457585" w:rsidRPr="00D12240">
              <w:rPr>
                <w:rFonts w:ascii="Arial" w:hAnsi="Arial" w:cs="Arial"/>
                <w:color w:val="000000"/>
                <w:kern w:val="0"/>
                <w:sz w:val="24"/>
                <w:szCs w:val="24"/>
                <w:lang w:eastAsia="ko-KR"/>
                <w14:ligatures w14:val="none"/>
              </w:rPr>
              <w:t xml:space="preserve"> Correlations are </w:t>
            </w:r>
            <w:r w:rsidR="00E124AC" w:rsidRPr="00D12240">
              <w:rPr>
                <w:rFonts w:ascii="Arial" w:hAnsi="Arial" w:cs="Arial"/>
                <w:i/>
                <w:iCs/>
                <w:color w:val="000000"/>
                <w:kern w:val="0"/>
                <w:sz w:val="24"/>
                <w:szCs w:val="24"/>
                <w:lang w:eastAsia="ko-KR"/>
                <w14:ligatures w14:val="none"/>
              </w:rPr>
              <w:t>strongly aligned</w:t>
            </w:r>
            <w:r w:rsidR="00457585" w:rsidRPr="00D12240">
              <w:rPr>
                <w:rFonts w:ascii="Arial" w:hAnsi="Arial" w:cs="Arial"/>
                <w:color w:val="000000"/>
                <w:kern w:val="0"/>
                <w:sz w:val="24"/>
                <w:szCs w:val="24"/>
                <w:lang w:eastAsia="ko-KR"/>
                <w14:ligatures w14:val="none"/>
              </w:rPr>
              <w:t xml:space="preserve"> </w:t>
            </w:r>
            <w:r w:rsidR="00E124AC" w:rsidRPr="00D12240">
              <w:rPr>
                <w:rFonts w:ascii="Arial" w:hAnsi="Arial" w:cs="Arial"/>
                <w:color w:val="000000"/>
                <w:kern w:val="0"/>
                <w:sz w:val="24"/>
                <w:szCs w:val="24"/>
                <w:lang w:eastAsia="ko-KR"/>
                <w14:ligatures w14:val="none"/>
              </w:rPr>
              <w:t>with</w:t>
            </w:r>
            <w:r w:rsidR="00457585" w:rsidRPr="00D12240">
              <w:rPr>
                <w:rFonts w:ascii="Arial" w:hAnsi="Arial" w:cs="Arial"/>
                <w:color w:val="000000"/>
                <w:kern w:val="0"/>
                <w:sz w:val="24"/>
                <w:szCs w:val="24"/>
                <w:lang w:eastAsia="ko-KR"/>
                <w14:ligatures w14:val="none"/>
              </w:rPr>
              <w:t xml:space="preserve"> intended outcomes and assessment time points</w:t>
            </w:r>
            <w:r w:rsidR="001A2F80" w:rsidRPr="00D12240">
              <w:rPr>
                <w:rFonts w:ascii="Arial" w:hAnsi="Arial" w:cs="Arial"/>
                <w:color w:val="000000"/>
                <w:kern w:val="0"/>
                <w:sz w:val="24"/>
                <w:szCs w:val="24"/>
                <w:lang w:eastAsia="ko-KR"/>
                <w14:ligatures w14:val="none"/>
              </w:rPr>
              <w:t xml:space="preserve"> (e.g.</w:t>
            </w:r>
            <w:r w:rsidR="00562E52" w:rsidRPr="00D12240">
              <w:rPr>
                <w:rFonts w:ascii="Arial" w:hAnsi="Arial" w:cs="Arial"/>
                <w:color w:val="000000"/>
                <w:kern w:val="0"/>
                <w:sz w:val="24"/>
                <w:szCs w:val="24"/>
                <w:lang w:eastAsia="ko-KR"/>
                <w14:ligatures w14:val="none"/>
              </w:rPr>
              <w:t>, time of the year</w:t>
            </w:r>
            <w:r w:rsidR="001E5972" w:rsidRPr="00D12240">
              <w:rPr>
                <w:rFonts w:ascii="Arial" w:hAnsi="Arial" w:cs="Arial"/>
                <w:color w:val="000000"/>
                <w:kern w:val="0"/>
                <w:sz w:val="24"/>
                <w:szCs w:val="24"/>
                <w:lang w:eastAsia="ko-KR"/>
                <w14:ligatures w14:val="none"/>
              </w:rPr>
              <w:t xml:space="preserve"> or</w:t>
            </w:r>
            <w:r w:rsidR="00562E52" w:rsidRPr="00D12240">
              <w:rPr>
                <w:rFonts w:ascii="Arial" w:hAnsi="Arial" w:cs="Arial"/>
                <w:color w:val="000000"/>
                <w:kern w:val="0"/>
                <w:sz w:val="24"/>
                <w:szCs w:val="24"/>
                <w:lang w:eastAsia="ko-KR"/>
                <w14:ligatures w14:val="none"/>
              </w:rPr>
              <w:t xml:space="preserve"> </w:t>
            </w:r>
            <w:r w:rsidR="009137D6" w:rsidRPr="00D12240">
              <w:rPr>
                <w:rFonts w:ascii="Arial" w:hAnsi="Arial" w:cs="Arial"/>
                <w:color w:val="000000"/>
                <w:kern w:val="0"/>
                <w:sz w:val="24"/>
                <w:szCs w:val="24"/>
                <w:lang w:eastAsia="ko-KR"/>
                <w14:ligatures w14:val="none"/>
              </w:rPr>
              <w:t>time span between assessments in a longitudinal relation)</w:t>
            </w:r>
            <w:r w:rsidR="00457585" w:rsidRPr="00D12240">
              <w:rPr>
                <w:rFonts w:ascii="Arial" w:hAnsi="Arial" w:cs="Arial"/>
                <w:color w:val="000000"/>
                <w:kern w:val="0"/>
                <w:sz w:val="24"/>
                <w:szCs w:val="24"/>
                <w:lang w:eastAsia="ko-KR"/>
                <w14:ligatures w14:val="none"/>
              </w:rPr>
              <w:t>.</w:t>
            </w:r>
          </w:p>
        </w:tc>
        <w:tc>
          <w:tcPr>
            <w:tcW w:w="4320" w:type="dxa"/>
            <w:hideMark/>
          </w:tcPr>
          <w:p w14:paraId="535B08AB" w14:textId="5970A5EE" w:rsidR="00B156A6" w:rsidRPr="00D12240" w:rsidRDefault="00B156A6" w:rsidP="00DB5560">
            <w:pPr>
              <w:widowControl w:val="0"/>
              <w:spacing w:after="160"/>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There is</w:t>
            </w:r>
            <w:r w:rsidRPr="00D12240">
              <w:rPr>
                <w:rFonts w:ascii="Arial" w:eastAsia="Times New Roman" w:hAnsi="Arial" w:cs="Arial"/>
                <w:i/>
                <w:iCs/>
                <w:color w:val="000000"/>
                <w:kern w:val="0"/>
                <w:sz w:val="24"/>
                <w:szCs w:val="24"/>
                <w14:ligatures w14:val="none"/>
              </w:rPr>
              <w:t xml:space="preserve"> </w:t>
            </w:r>
            <w:r w:rsidR="00B15DC1" w:rsidRPr="00D12240">
              <w:rPr>
                <w:rFonts w:ascii="Arial" w:eastAsia="Times New Roman" w:hAnsi="Arial" w:cs="Arial"/>
                <w:i/>
                <w:iCs/>
                <w:color w:val="000000"/>
                <w:kern w:val="0"/>
                <w:sz w:val="24"/>
                <w:szCs w:val="24"/>
                <w14:ligatures w14:val="none"/>
              </w:rPr>
              <w:t xml:space="preserve">some and </w:t>
            </w:r>
            <w:r w:rsidR="00457585" w:rsidRPr="00D12240">
              <w:rPr>
                <w:rFonts w:ascii="Arial" w:eastAsia="Times New Roman" w:hAnsi="Arial" w:cs="Arial"/>
                <w:i/>
                <w:iCs/>
                <w:color w:val="000000"/>
                <w:kern w:val="0"/>
                <w:sz w:val="24"/>
                <w:szCs w:val="24"/>
                <w14:ligatures w14:val="none"/>
              </w:rPr>
              <w:t xml:space="preserve">acceptable </w:t>
            </w:r>
            <w:r w:rsidRPr="00D12240">
              <w:rPr>
                <w:rFonts w:ascii="Arial" w:eastAsia="Times New Roman" w:hAnsi="Arial" w:cs="Arial"/>
                <w:color w:val="000000"/>
                <w:kern w:val="0"/>
                <w:sz w:val="24"/>
                <w:szCs w:val="24"/>
                <w14:ligatures w14:val="none"/>
              </w:rPr>
              <w:t xml:space="preserve">evidence that the total/composite score and/or relevant </w:t>
            </w:r>
            <w:proofErr w:type="spellStart"/>
            <w:r w:rsidRPr="00D12240">
              <w:rPr>
                <w:rFonts w:ascii="Arial" w:eastAsia="Times New Roman" w:hAnsi="Arial" w:cs="Arial"/>
                <w:color w:val="000000"/>
                <w:kern w:val="0"/>
                <w:sz w:val="24"/>
                <w:szCs w:val="24"/>
                <w14:ligatures w14:val="none"/>
              </w:rPr>
              <w:t>subscores</w:t>
            </w:r>
            <w:proofErr w:type="spellEnd"/>
            <w:r w:rsidRPr="00D12240">
              <w:rPr>
                <w:rFonts w:ascii="Arial" w:eastAsia="Times New Roman" w:hAnsi="Arial" w:cs="Arial"/>
                <w:color w:val="000000"/>
                <w:kern w:val="0"/>
                <w:sz w:val="24"/>
                <w:szCs w:val="24"/>
                <w14:ligatures w14:val="none"/>
              </w:rPr>
              <w:t xml:space="preserve"> are related to appropriate and meaningful external variables.</w:t>
            </w:r>
          </w:p>
          <w:p w14:paraId="66685BBD" w14:textId="14EB6A82" w:rsidR="00B156A6" w:rsidRPr="00D12240" w:rsidRDefault="00B156A6" w:rsidP="00DB5560">
            <w:pPr>
              <w:widowControl w:val="0"/>
              <w:spacing w:after="160"/>
              <w:rPr>
                <w:rFonts w:ascii="Arial" w:eastAsia="Times New Roman" w:hAnsi="Arial" w:cs="Arial"/>
                <w:i/>
                <w:iCs/>
                <w:color w:val="000000"/>
                <w:kern w:val="0"/>
                <w:sz w:val="24"/>
                <w:szCs w:val="24"/>
                <w14:ligatures w14:val="none"/>
              </w:rPr>
            </w:pPr>
            <w:r w:rsidRPr="00D12240">
              <w:rPr>
                <w:rFonts w:ascii="Arial" w:eastAsia="Times New Roman" w:hAnsi="Arial" w:cs="Arial"/>
                <w:i/>
                <w:iCs/>
                <w:color w:val="000000"/>
                <w:kern w:val="0"/>
                <w:sz w:val="24"/>
                <w:szCs w:val="24"/>
                <w14:ligatures w14:val="none"/>
              </w:rPr>
              <w:t>and</w:t>
            </w:r>
          </w:p>
          <w:p w14:paraId="036B833A" w14:textId="0DD90DB2" w:rsidR="00B156A6" w:rsidRPr="00D12240" w:rsidRDefault="00B156A6" w:rsidP="00B156A6">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Concurrent or predictive correlations are reported for </w:t>
            </w:r>
            <w:r w:rsidRPr="00D12240">
              <w:rPr>
                <w:rFonts w:ascii="Arial" w:eastAsia="Times New Roman" w:hAnsi="Arial" w:cs="Arial"/>
                <w:i/>
                <w:iCs/>
                <w:color w:val="000000"/>
                <w:kern w:val="0"/>
                <w:sz w:val="24"/>
                <w:szCs w:val="24"/>
                <w14:ligatures w14:val="none"/>
              </w:rPr>
              <w:t>some subgroups</w:t>
            </w:r>
            <w:r w:rsidRPr="00D12240">
              <w:rPr>
                <w:rFonts w:ascii="Arial" w:eastAsia="Times New Roman" w:hAnsi="Arial" w:cs="Arial"/>
                <w:color w:val="000000"/>
                <w:kern w:val="0"/>
                <w:sz w:val="24"/>
                <w:szCs w:val="24"/>
                <w14:ligatures w14:val="none"/>
              </w:rPr>
              <w:t xml:space="preserve"> and results are </w:t>
            </w:r>
            <w:r w:rsidRPr="00D12240">
              <w:rPr>
                <w:rFonts w:ascii="Arial" w:eastAsia="Times New Roman" w:hAnsi="Arial" w:cs="Arial"/>
                <w:i/>
                <w:iCs/>
                <w:color w:val="000000"/>
                <w:kern w:val="0"/>
                <w:sz w:val="24"/>
                <w:szCs w:val="24"/>
                <w14:ligatures w14:val="none"/>
              </w:rPr>
              <w:t>in line</w:t>
            </w:r>
            <w:r w:rsidRPr="00D12240">
              <w:rPr>
                <w:rFonts w:ascii="Arial" w:eastAsia="Times New Roman" w:hAnsi="Arial" w:cs="Arial"/>
                <w:color w:val="000000"/>
                <w:kern w:val="0"/>
                <w:sz w:val="24"/>
                <w:szCs w:val="24"/>
                <w14:ligatures w14:val="none"/>
              </w:rPr>
              <w:t xml:space="preserve"> with theory and evidence.</w:t>
            </w:r>
            <w:r w:rsidR="00E124AC" w:rsidRPr="00D12240">
              <w:rPr>
                <w:rFonts w:ascii="Arial" w:eastAsia="Times New Roman" w:hAnsi="Arial" w:cs="Arial"/>
                <w:color w:val="000000"/>
                <w:kern w:val="0"/>
                <w:sz w:val="24"/>
                <w:szCs w:val="24"/>
                <w14:ligatures w14:val="none"/>
              </w:rPr>
              <w:t xml:space="preserve"> </w:t>
            </w:r>
            <w:r w:rsidR="00E124AC" w:rsidRPr="00D12240">
              <w:rPr>
                <w:rFonts w:ascii="Arial" w:hAnsi="Arial" w:cs="Arial"/>
                <w:color w:val="000000"/>
                <w:kern w:val="0"/>
                <w:sz w:val="24"/>
                <w:szCs w:val="24"/>
                <w:lang w:eastAsia="ko-KR"/>
                <w14:ligatures w14:val="none"/>
              </w:rPr>
              <w:t xml:space="preserve">Correlations are </w:t>
            </w:r>
            <w:r w:rsidR="00E124AC" w:rsidRPr="00D12240">
              <w:rPr>
                <w:rFonts w:ascii="Arial" w:hAnsi="Arial" w:cs="Arial"/>
                <w:i/>
                <w:iCs/>
                <w:color w:val="000000"/>
                <w:kern w:val="0"/>
                <w:sz w:val="24"/>
                <w:szCs w:val="24"/>
                <w:lang w:eastAsia="ko-KR"/>
                <w14:ligatures w14:val="none"/>
              </w:rPr>
              <w:t>reasonably aligned</w:t>
            </w:r>
            <w:r w:rsidR="00E124AC" w:rsidRPr="00D12240">
              <w:rPr>
                <w:rFonts w:ascii="Arial" w:hAnsi="Arial" w:cs="Arial"/>
                <w:color w:val="000000"/>
                <w:kern w:val="0"/>
                <w:sz w:val="24"/>
                <w:szCs w:val="24"/>
                <w:lang w:eastAsia="ko-KR"/>
                <w14:ligatures w14:val="none"/>
              </w:rPr>
              <w:t xml:space="preserve"> with intended outcomes and assessment time points</w:t>
            </w:r>
            <w:r w:rsidR="007F761D" w:rsidRPr="00D12240">
              <w:rPr>
                <w:rFonts w:ascii="Arial" w:hAnsi="Arial" w:cs="Arial"/>
                <w:color w:val="000000"/>
                <w:kern w:val="0"/>
                <w:sz w:val="24"/>
                <w:szCs w:val="24"/>
                <w:lang w:eastAsia="ko-KR"/>
                <w14:ligatures w14:val="none"/>
              </w:rPr>
              <w:t xml:space="preserve"> (e.g., time of the year or time span between assessments in a longitudinal relation</w:t>
            </w:r>
            <w:r w:rsidR="00AD06E2" w:rsidRPr="00D12240">
              <w:rPr>
                <w:rFonts w:ascii="Arial" w:hAnsi="Arial" w:cs="Arial"/>
                <w:color w:val="000000"/>
                <w:kern w:val="0"/>
                <w:sz w:val="24"/>
                <w:szCs w:val="24"/>
                <w:lang w:eastAsia="ko-KR"/>
                <w14:ligatures w14:val="none"/>
              </w:rPr>
              <w:t>)</w:t>
            </w:r>
            <w:r w:rsidR="00E124AC" w:rsidRPr="00D12240">
              <w:rPr>
                <w:rFonts w:ascii="Arial" w:hAnsi="Arial" w:cs="Arial"/>
                <w:color w:val="000000"/>
                <w:kern w:val="0"/>
                <w:sz w:val="24"/>
                <w:szCs w:val="24"/>
                <w:lang w:eastAsia="ko-KR"/>
                <w14:ligatures w14:val="none"/>
              </w:rPr>
              <w:t>.</w:t>
            </w:r>
          </w:p>
        </w:tc>
        <w:tc>
          <w:tcPr>
            <w:tcW w:w="4320" w:type="dxa"/>
            <w:hideMark/>
          </w:tcPr>
          <w:p w14:paraId="66628587" w14:textId="3BE88F05" w:rsidR="00B156A6" w:rsidRPr="00D12240" w:rsidRDefault="00B156A6" w:rsidP="00DB5560">
            <w:pPr>
              <w:widowControl w:val="0"/>
              <w:spacing w:after="160"/>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r w:rsidR="005317E9" w:rsidRPr="00D12240">
              <w:rPr>
                <w:rFonts w:ascii="Arial" w:eastAsia="Times New Roman" w:hAnsi="Arial" w:cs="Arial"/>
                <w:i/>
                <w:iCs/>
                <w:color w:val="000000"/>
                <w:kern w:val="0"/>
                <w:sz w:val="24"/>
                <w:szCs w:val="24"/>
                <w14:ligatures w14:val="none"/>
              </w:rPr>
              <w:t>partial,</w:t>
            </w:r>
            <w:r w:rsidR="005317E9" w:rsidRPr="00D12240">
              <w:rPr>
                <w:rFonts w:ascii="Arial" w:eastAsia="Times New Roman" w:hAnsi="Arial" w:cs="Arial"/>
                <w:color w:val="000000"/>
                <w:kern w:val="0"/>
                <w:sz w:val="24"/>
                <w:szCs w:val="24"/>
                <w14:ligatures w14:val="none"/>
              </w:rPr>
              <w:t xml:space="preserve"> </w:t>
            </w:r>
            <w:r w:rsidRPr="00D12240">
              <w:rPr>
                <w:rFonts w:ascii="Arial" w:eastAsia="Times New Roman" w:hAnsi="Arial" w:cs="Arial"/>
                <w:i/>
                <w:iCs/>
                <w:color w:val="000000"/>
                <w:kern w:val="0"/>
                <w:sz w:val="24"/>
                <w:szCs w:val="24"/>
                <w14:ligatures w14:val="none"/>
              </w:rPr>
              <w:t>limited</w:t>
            </w:r>
            <w:r w:rsidR="005317E9" w:rsidRPr="00D12240">
              <w:rPr>
                <w:rFonts w:ascii="Arial" w:eastAsia="Times New Roman" w:hAnsi="Arial" w:cs="Arial"/>
                <w:i/>
                <w:iCs/>
                <w:color w:val="000000"/>
                <w:kern w:val="0"/>
                <w:sz w:val="24"/>
                <w:szCs w:val="24"/>
                <w14:ligatures w14:val="none"/>
              </w:rPr>
              <w:t>,</w:t>
            </w:r>
            <w:r w:rsidRPr="00D12240">
              <w:rPr>
                <w:rFonts w:ascii="Arial" w:eastAsia="Times New Roman" w:hAnsi="Arial" w:cs="Arial"/>
                <w:i/>
                <w:iCs/>
                <w:color w:val="000000"/>
                <w:kern w:val="0"/>
                <w:sz w:val="24"/>
                <w:szCs w:val="24"/>
                <w14:ligatures w14:val="none"/>
              </w:rPr>
              <w:t xml:space="preserve"> or unc</w:t>
            </w:r>
            <w:r w:rsidR="00457585" w:rsidRPr="00D12240">
              <w:rPr>
                <w:rFonts w:ascii="Arial" w:eastAsia="Times New Roman" w:hAnsi="Arial" w:cs="Arial"/>
                <w:i/>
                <w:iCs/>
                <w:color w:val="000000"/>
                <w:kern w:val="0"/>
                <w:sz w:val="24"/>
                <w:szCs w:val="24"/>
                <w14:ligatures w14:val="none"/>
              </w:rPr>
              <w:t>onvincing</w:t>
            </w:r>
            <w:r w:rsidRPr="00D12240">
              <w:rPr>
                <w:rFonts w:ascii="Arial" w:eastAsia="Times New Roman" w:hAnsi="Arial" w:cs="Arial"/>
                <w:color w:val="000000"/>
                <w:kern w:val="0"/>
                <w:sz w:val="24"/>
                <w:szCs w:val="24"/>
                <w14:ligatures w14:val="none"/>
              </w:rPr>
              <w:t xml:space="preserve"> evidence that the total/composite score and/or relevant </w:t>
            </w:r>
            <w:proofErr w:type="spellStart"/>
            <w:r w:rsidRPr="00D12240">
              <w:rPr>
                <w:rFonts w:ascii="Arial" w:eastAsia="Times New Roman" w:hAnsi="Arial" w:cs="Arial"/>
                <w:color w:val="000000"/>
                <w:kern w:val="0"/>
                <w:sz w:val="24"/>
                <w:szCs w:val="24"/>
                <w14:ligatures w14:val="none"/>
              </w:rPr>
              <w:t>subscores</w:t>
            </w:r>
            <w:proofErr w:type="spellEnd"/>
            <w:r w:rsidRPr="00D12240">
              <w:rPr>
                <w:rFonts w:ascii="Arial" w:eastAsia="Times New Roman" w:hAnsi="Arial" w:cs="Arial"/>
                <w:color w:val="000000"/>
                <w:kern w:val="0"/>
                <w:sz w:val="24"/>
                <w:szCs w:val="24"/>
                <w14:ligatures w14:val="none"/>
              </w:rPr>
              <w:t xml:space="preserve"> are related to appropriate and meaningful external variables.</w:t>
            </w:r>
          </w:p>
          <w:p w14:paraId="6CA96A60" w14:textId="0C8C3BB0" w:rsidR="00B156A6" w:rsidRPr="00D12240" w:rsidRDefault="00B156A6" w:rsidP="00DB5560">
            <w:pPr>
              <w:widowControl w:val="0"/>
              <w:spacing w:after="160"/>
              <w:rPr>
                <w:rFonts w:ascii="Arial" w:eastAsia="Times New Roman" w:hAnsi="Arial" w:cs="Arial"/>
                <w:i/>
                <w:iCs/>
                <w:color w:val="000000"/>
                <w:kern w:val="0"/>
                <w:sz w:val="24"/>
                <w:szCs w:val="24"/>
                <w14:ligatures w14:val="none"/>
              </w:rPr>
            </w:pPr>
            <w:r w:rsidRPr="00D12240">
              <w:rPr>
                <w:rFonts w:ascii="Arial" w:eastAsia="Times New Roman" w:hAnsi="Arial" w:cs="Arial"/>
                <w:i/>
                <w:iCs/>
                <w:color w:val="000000"/>
                <w:kern w:val="0"/>
                <w:sz w:val="24"/>
                <w:szCs w:val="24"/>
                <w14:ligatures w14:val="none"/>
              </w:rPr>
              <w:t>or</w:t>
            </w:r>
          </w:p>
          <w:p w14:paraId="4E95F1CE" w14:textId="5AEF2726" w:rsidR="00B156A6" w:rsidRPr="00D12240" w:rsidRDefault="00B156A6" w:rsidP="00B156A6">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Concurrent or predictive correlations are reported for </w:t>
            </w:r>
            <w:r w:rsidR="005317E9" w:rsidRPr="00D12240">
              <w:rPr>
                <w:rFonts w:ascii="Arial" w:eastAsia="Times New Roman" w:hAnsi="Arial" w:cs="Arial"/>
                <w:i/>
                <w:iCs/>
                <w:color w:val="000000"/>
                <w:kern w:val="0"/>
                <w:sz w:val="24"/>
                <w:szCs w:val="24"/>
                <w14:ligatures w14:val="none"/>
              </w:rPr>
              <w:t xml:space="preserve">some or </w:t>
            </w:r>
            <w:r w:rsidRPr="00D12240">
              <w:rPr>
                <w:rFonts w:ascii="Arial" w:eastAsia="Times New Roman" w:hAnsi="Arial" w:cs="Arial"/>
                <w:i/>
                <w:iCs/>
                <w:color w:val="000000"/>
                <w:kern w:val="0"/>
                <w:sz w:val="24"/>
                <w:szCs w:val="24"/>
                <w14:ligatures w14:val="none"/>
              </w:rPr>
              <w:t>limited subgroups</w:t>
            </w:r>
            <w:r w:rsidRPr="00D12240">
              <w:rPr>
                <w:rFonts w:ascii="Arial" w:eastAsia="Times New Roman" w:hAnsi="Arial" w:cs="Arial"/>
                <w:color w:val="000000"/>
                <w:kern w:val="0"/>
                <w:sz w:val="24"/>
                <w:szCs w:val="24"/>
                <w14:ligatures w14:val="none"/>
              </w:rPr>
              <w:t xml:space="preserve"> or may have </w:t>
            </w:r>
            <w:r w:rsidRPr="00D12240">
              <w:rPr>
                <w:rFonts w:ascii="Arial" w:eastAsia="Times New Roman" w:hAnsi="Arial" w:cs="Arial"/>
                <w:i/>
                <w:iCs/>
                <w:color w:val="000000"/>
                <w:kern w:val="0"/>
                <w:sz w:val="24"/>
                <w:szCs w:val="24"/>
                <w14:ligatures w14:val="none"/>
              </w:rPr>
              <w:t>limited alignment</w:t>
            </w:r>
            <w:r w:rsidRPr="00D12240">
              <w:rPr>
                <w:rFonts w:ascii="Arial" w:eastAsia="Times New Roman" w:hAnsi="Arial" w:cs="Arial"/>
                <w:color w:val="000000"/>
                <w:kern w:val="0"/>
                <w:sz w:val="24"/>
                <w:szCs w:val="24"/>
                <w14:ligatures w14:val="none"/>
              </w:rPr>
              <w:t xml:space="preserve"> with theory and evidence.</w:t>
            </w:r>
            <w:r w:rsidR="00E124AC" w:rsidRPr="00D12240">
              <w:rPr>
                <w:rFonts w:ascii="Arial" w:eastAsia="Times New Roman" w:hAnsi="Arial" w:cs="Arial"/>
                <w:color w:val="000000"/>
                <w:kern w:val="0"/>
                <w:sz w:val="24"/>
                <w:szCs w:val="24"/>
                <w14:ligatures w14:val="none"/>
              </w:rPr>
              <w:t xml:space="preserve"> </w:t>
            </w:r>
            <w:r w:rsidR="00E124AC" w:rsidRPr="00D12240">
              <w:rPr>
                <w:rFonts w:ascii="Arial" w:hAnsi="Arial" w:cs="Arial"/>
                <w:color w:val="000000"/>
                <w:kern w:val="0"/>
                <w:sz w:val="24"/>
                <w:szCs w:val="24"/>
                <w:lang w:eastAsia="ko-KR"/>
                <w14:ligatures w14:val="none"/>
              </w:rPr>
              <w:t xml:space="preserve">Correlations are </w:t>
            </w:r>
            <w:r w:rsidR="00E124AC" w:rsidRPr="00D12240">
              <w:rPr>
                <w:rFonts w:ascii="Arial" w:hAnsi="Arial" w:cs="Arial"/>
                <w:i/>
                <w:iCs/>
                <w:color w:val="000000"/>
                <w:kern w:val="0"/>
                <w:sz w:val="24"/>
                <w:szCs w:val="24"/>
                <w:lang w:eastAsia="ko-KR"/>
                <w14:ligatures w14:val="none"/>
              </w:rPr>
              <w:t>weakly aligned</w:t>
            </w:r>
            <w:r w:rsidR="00E124AC" w:rsidRPr="00D12240">
              <w:rPr>
                <w:rFonts w:ascii="Arial" w:hAnsi="Arial" w:cs="Arial"/>
                <w:color w:val="000000"/>
                <w:kern w:val="0"/>
                <w:sz w:val="24"/>
                <w:szCs w:val="24"/>
                <w:lang w:eastAsia="ko-KR"/>
                <w14:ligatures w14:val="none"/>
              </w:rPr>
              <w:t xml:space="preserve"> with intended outcomes and assessment time points</w:t>
            </w:r>
            <w:r w:rsidR="007F761D" w:rsidRPr="00D12240">
              <w:rPr>
                <w:rFonts w:ascii="Arial" w:hAnsi="Arial" w:cs="Arial"/>
                <w:color w:val="000000"/>
                <w:kern w:val="0"/>
                <w:sz w:val="24"/>
                <w:szCs w:val="24"/>
                <w:lang w:eastAsia="ko-KR"/>
                <w14:ligatures w14:val="none"/>
              </w:rPr>
              <w:t xml:space="preserve"> (e.g., time of the year or time span between assessments in a longitudinal relation)</w:t>
            </w:r>
            <w:r w:rsidR="00E124AC" w:rsidRPr="00D12240">
              <w:rPr>
                <w:rFonts w:ascii="Arial" w:hAnsi="Arial" w:cs="Arial"/>
                <w:color w:val="000000"/>
                <w:kern w:val="0"/>
                <w:sz w:val="24"/>
                <w:szCs w:val="24"/>
                <w:lang w:eastAsia="ko-KR"/>
                <w14:ligatures w14:val="none"/>
              </w:rPr>
              <w:t>.</w:t>
            </w:r>
          </w:p>
        </w:tc>
      </w:tr>
    </w:tbl>
    <w:p w14:paraId="4C4067BD" w14:textId="77777777" w:rsidR="00396A12" w:rsidRDefault="00396A12">
      <w:pPr>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br w:type="page"/>
      </w:r>
    </w:p>
    <w:p w14:paraId="5F571A2B" w14:textId="626EB5C6" w:rsidR="00B156A6" w:rsidRPr="00101EF6" w:rsidRDefault="00303625" w:rsidP="00303625">
      <w:pPr>
        <w:pStyle w:val="ListParagraph"/>
        <w:numPr>
          <w:ilvl w:val="2"/>
          <w:numId w:val="7"/>
        </w:numPr>
        <w:spacing w:before="240"/>
        <w:ind w:left="1980" w:hanging="360"/>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lastRenderedPageBreak/>
        <w:t>C</w:t>
      </w:r>
      <w:r w:rsidR="00A974F3" w:rsidRPr="00101EF6">
        <w:rPr>
          <w:rFonts w:ascii="Arial" w:eastAsia="Times New Roman" w:hAnsi="Arial" w:cs="Arial"/>
          <w:color w:val="000000"/>
          <w:kern w:val="0"/>
          <w:sz w:val="24"/>
          <w:szCs w:val="24"/>
          <w14:ligatures w14:val="none"/>
        </w:rPr>
        <w:t xml:space="preserve">lassification accuracy: </w:t>
      </w:r>
      <w:r w:rsidR="00B156A6" w:rsidRPr="00101EF6">
        <w:rPr>
          <w:rFonts w:ascii="Arial" w:eastAsia="Times New Roman" w:hAnsi="Arial" w:cs="Arial"/>
          <w:color w:val="000000"/>
          <w:kern w:val="0"/>
          <w:sz w:val="24"/>
          <w:szCs w:val="24"/>
          <w14:ligatures w14:val="none"/>
        </w:rPr>
        <w:t>Specificity and sensitivity for identifying students’ reading difficulty status</w:t>
      </w:r>
      <w:r w:rsidR="00A974F3" w:rsidRPr="00101EF6">
        <w:rPr>
          <w:rFonts w:ascii="Arial" w:eastAsia="Times New Roman" w:hAnsi="Arial" w:cs="Arial"/>
          <w:color w:val="000000"/>
          <w:kern w:val="0"/>
          <w:sz w:val="24"/>
          <w:szCs w:val="24"/>
          <w14:ligatures w14:val="none"/>
        </w:rPr>
        <w:t>, reported by the above-mentioned subgroups and with reference to language background, English language proficiency levels,</w:t>
      </w:r>
      <w:r w:rsidR="00EA50EF" w:rsidRPr="00101EF6">
        <w:rPr>
          <w:rFonts w:ascii="Arial" w:hAnsi="Arial" w:cs="Arial"/>
          <w:color w:val="000000"/>
          <w:kern w:val="0"/>
          <w:sz w:val="24"/>
          <w:szCs w:val="24"/>
          <w:lang w:eastAsia="ko-KR"/>
          <w14:ligatures w14:val="none"/>
        </w:rPr>
        <w:t xml:space="preserve"> </w:t>
      </w:r>
      <w:r w:rsidR="00EA50EF" w:rsidRPr="00101EF6">
        <w:rPr>
          <w:rFonts w:ascii="Arial" w:eastAsia="Times New Roman" w:hAnsi="Arial" w:cs="Arial"/>
          <w:color w:val="000000"/>
          <w:kern w:val="0"/>
          <w:sz w:val="24"/>
          <w:szCs w:val="24"/>
          <w14:ligatures w14:val="none"/>
        </w:rPr>
        <w:t>exceptionality status</w:t>
      </w:r>
      <w:r w:rsidR="00EA50EF" w:rsidRPr="00101EF6">
        <w:rPr>
          <w:rFonts w:ascii="Arial" w:hAnsi="Arial" w:cs="Arial"/>
          <w:color w:val="000000"/>
          <w:kern w:val="0"/>
          <w:sz w:val="24"/>
          <w:szCs w:val="24"/>
          <w:lang w:eastAsia="ko-KR"/>
          <w14:ligatures w14:val="none"/>
        </w:rPr>
        <w:t>,</w:t>
      </w:r>
      <w:r w:rsidR="00A974F3" w:rsidRPr="00101EF6">
        <w:rPr>
          <w:rFonts w:ascii="Arial" w:eastAsia="Times New Roman" w:hAnsi="Arial" w:cs="Arial"/>
          <w:color w:val="000000"/>
          <w:kern w:val="0"/>
          <w:sz w:val="24"/>
          <w:szCs w:val="24"/>
          <w14:ligatures w14:val="none"/>
        </w:rPr>
        <w:t xml:space="preserve"> and prior education</w:t>
      </w:r>
    </w:p>
    <w:tbl>
      <w:tblPr>
        <w:tblStyle w:val="TableGrid"/>
        <w:tblW w:w="0" w:type="auto"/>
        <w:jc w:val="center"/>
        <w:tblLayout w:type="fixed"/>
        <w:tblLook w:val="04A0" w:firstRow="1" w:lastRow="0" w:firstColumn="1" w:lastColumn="0" w:noHBand="0" w:noVBand="1"/>
        <w:tblDescription w:val="RDRSSP rubric for evaluation criteria with evidence pertaining to 4(d)(ii)."/>
      </w:tblPr>
      <w:tblGrid>
        <w:gridCol w:w="4320"/>
        <w:gridCol w:w="4320"/>
        <w:gridCol w:w="4320"/>
      </w:tblGrid>
      <w:tr w:rsidR="00B156A6" w:rsidRPr="00C0127B" w14:paraId="3836FEAE" w14:textId="77777777" w:rsidTr="00544962">
        <w:trPr>
          <w:trHeight w:val="20"/>
          <w:tblHeader/>
          <w:jc w:val="center"/>
        </w:trPr>
        <w:tc>
          <w:tcPr>
            <w:tcW w:w="4320" w:type="dxa"/>
            <w:shd w:val="clear" w:color="auto" w:fill="DAE9F7" w:themeFill="text2" w:themeFillTint="1A"/>
            <w:vAlign w:val="center"/>
            <w:hideMark/>
          </w:tcPr>
          <w:p w14:paraId="561C4ED0" w14:textId="77777777" w:rsidR="00B156A6" w:rsidRPr="00C0127B" w:rsidRDefault="00B156A6"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Strong Evidence</w:t>
            </w:r>
          </w:p>
        </w:tc>
        <w:tc>
          <w:tcPr>
            <w:tcW w:w="4320" w:type="dxa"/>
            <w:shd w:val="clear" w:color="auto" w:fill="DAE9F7" w:themeFill="text2" w:themeFillTint="1A"/>
            <w:vAlign w:val="center"/>
            <w:hideMark/>
          </w:tcPr>
          <w:p w14:paraId="170853E9" w14:textId="77777777" w:rsidR="00B156A6" w:rsidRPr="00C0127B" w:rsidRDefault="00B156A6"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Moderate Evidence</w:t>
            </w:r>
          </w:p>
        </w:tc>
        <w:tc>
          <w:tcPr>
            <w:tcW w:w="4320" w:type="dxa"/>
            <w:shd w:val="clear" w:color="auto" w:fill="DAE9F7" w:themeFill="text2" w:themeFillTint="1A"/>
            <w:vAlign w:val="center"/>
            <w:hideMark/>
          </w:tcPr>
          <w:p w14:paraId="3587DD06" w14:textId="2B10C7EF" w:rsidR="00B156A6" w:rsidRPr="00C0127B" w:rsidRDefault="00B156A6"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Minimal Evidence</w:t>
            </w:r>
          </w:p>
        </w:tc>
      </w:tr>
      <w:tr w:rsidR="00B156A6" w:rsidRPr="00D12240" w14:paraId="0F7D3834" w14:textId="77777777" w:rsidTr="00136972">
        <w:trPr>
          <w:cantSplit/>
          <w:trHeight w:val="20"/>
          <w:jc w:val="center"/>
        </w:trPr>
        <w:tc>
          <w:tcPr>
            <w:tcW w:w="4320" w:type="dxa"/>
            <w:hideMark/>
          </w:tcPr>
          <w:p w14:paraId="7C793DE2" w14:textId="23BDD391" w:rsidR="00B156A6" w:rsidRPr="00D12240" w:rsidRDefault="00B156A6" w:rsidP="00544962">
            <w:pPr>
              <w:widowControl w:val="0"/>
              <w:contextualSpacing/>
              <w:rPr>
                <w:rFonts w:ascii="Arial" w:eastAsia="Times New Roman" w:hAnsi="Arial" w:cs="Arial"/>
                <w:sz w:val="24"/>
                <w:szCs w:val="24"/>
              </w:rPr>
            </w:pPr>
            <w:r w:rsidRPr="00D12240">
              <w:rPr>
                <w:rFonts w:ascii="Arial" w:hAnsi="Arial" w:cs="Arial"/>
                <w:color w:val="000000"/>
                <w:kern w:val="0"/>
                <w:sz w:val="24"/>
                <w:szCs w:val="24"/>
                <w:lang w:eastAsia="ko-KR"/>
                <w14:ligatures w14:val="none"/>
              </w:rPr>
              <w:t xml:space="preserve">There is </w:t>
            </w:r>
            <w:r w:rsidRPr="00D12240">
              <w:rPr>
                <w:rFonts w:ascii="Arial" w:hAnsi="Arial" w:cs="Arial"/>
                <w:i/>
                <w:iCs/>
                <w:color w:val="000000"/>
                <w:kern w:val="0"/>
                <w:sz w:val="24"/>
                <w:szCs w:val="24"/>
                <w:lang w:eastAsia="ko-KR"/>
                <w14:ligatures w14:val="none"/>
              </w:rPr>
              <w:t>clear and compelling</w:t>
            </w:r>
            <w:r w:rsidRPr="00D12240">
              <w:rPr>
                <w:rFonts w:ascii="Arial" w:hAnsi="Arial" w:cs="Arial"/>
                <w:color w:val="000000"/>
                <w:kern w:val="0"/>
                <w:sz w:val="24"/>
                <w:szCs w:val="24"/>
                <w:lang w:eastAsia="ko-KR"/>
                <w14:ligatures w14:val="none"/>
              </w:rPr>
              <w:t xml:space="preserve"> evidence of classification accuracy, showing that the instrument appropriately identifies students who are and who are not at risk for reading difficulties by subgroups. Estimates of sensitivity and specificity are </w:t>
            </w:r>
            <w:r w:rsidR="00E124AC" w:rsidRPr="00D12240">
              <w:rPr>
                <w:rFonts w:ascii="Arial" w:hAnsi="Arial" w:cs="Arial"/>
                <w:i/>
                <w:iCs/>
                <w:color w:val="000000"/>
                <w:kern w:val="0"/>
                <w:sz w:val="24"/>
                <w:szCs w:val="24"/>
                <w:lang w:eastAsia="ko-KR"/>
                <w14:ligatures w14:val="none"/>
              </w:rPr>
              <w:t xml:space="preserve">strongly aligned </w:t>
            </w:r>
            <w:r w:rsidR="00E124AC" w:rsidRPr="00D12240">
              <w:rPr>
                <w:rFonts w:ascii="Arial" w:hAnsi="Arial" w:cs="Arial"/>
                <w:color w:val="000000"/>
                <w:kern w:val="0"/>
                <w:sz w:val="24"/>
                <w:szCs w:val="24"/>
                <w:lang w:eastAsia="ko-KR"/>
                <w14:ligatures w14:val="none"/>
              </w:rPr>
              <w:t>with</w:t>
            </w:r>
            <w:r w:rsidRPr="00D12240">
              <w:rPr>
                <w:rFonts w:ascii="Arial" w:hAnsi="Arial" w:cs="Arial"/>
                <w:color w:val="000000"/>
                <w:kern w:val="0"/>
                <w:sz w:val="24"/>
                <w:szCs w:val="24"/>
                <w:lang w:eastAsia="ko-KR"/>
                <w14:ligatures w14:val="none"/>
              </w:rPr>
              <w:t xml:space="preserve"> intended outcome</w:t>
            </w:r>
            <w:r w:rsidR="00B256CE" w:rsidRPr="00D12240">
              <w:rPr>
                <w:rFonts w:ascii="Arial" w:hAnsi="Arial" w:cs="Arial"/>
                <w:color w:val="000000"/>
                <w:kern w:val="0"/>
                <w:sz w:val="24"/>
                <w:szCs w:val="24"/>
                <w:lang w:eastAsia="ko-KR"/>
                <w14:ligatures w14:val="none"/>
              </w:rPr>
              <w:t xml:space="preserve"> and assessment time points</w:t>
            </w:r>
            <w:r w:rsidRPr="00D12240">
              <w:rPr>
                <w:rFonts w:ascii="Arial" w:hAnsi="Arial" w:cs="Arial"/>
                <w:color w:val="000000"/>
                <w:kern w:val="0"/>
                <w:sz w:val="24"/>
                <w:szCs w:val="24"/>
                <w:lang w:eastAsia="ko-KR"/>
                <w14:ligatures w14:val="none"/>
              </w:rPr>
              <w:t>.</w:t>
            </w:r>
          </w:p>
        </w:tc>
        <w:tc>
          <w:tcPr>
            <w:tcW w:w="4320" w:type="dxa"/>
            <w:hideMark/>
          </w:tcPr>
          <w:p w14:paraId="324F9602" w14:textId="446A37B2" w:rsidR="00B156A6" w:rsidRPr="00D12240" w:rsidRDefault="00B156A6" w:rsidP="00544962">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There is</w:t>
            </w:r>
            <w:r w:rsidRPr="00D12240">
              <w:rPr>
                <w:rFonts w:ascii="Arial" w:eastAsia="Times New Roman" w:hAnsi="Arial" w:cs="Arial"/>
                <w:i/>
                <w:iCs/>
                <w:color w:val="000000"/>
                <w:kern w:val="0"/>
                <w:sz w:val="24"/>
                <w:szCs w:val="24"/>
                <w14:ligatures w14:val="none"/>
              </w:rPr>
              <w:t xml:space="preserve"> </w:t>
            </w:r>
            <w:proofErr w:type="gramStart"/>
            <w:r w:rsidR="00B256CE" w:rsidRPr="00D12240">
              <w:rPr>
                <w:rFonts w:ascii="Arial" w:eastAsia="Times New Roman" w:hAnsi="Arial" w:cs="Arial"/>
                <w:i/>
                <w:iCs/>
                <w:color w:val="000000"/>
                <w:kern w:val="0"/>
                <w:sz w:val="24"/>
                <w:szCs w:val="24"/>
                <w14:ligatures w14:val="none"/>
              </w:rPr>
              <w:t>som</w:t>
            </w:r>
            <w:r w:rsidR="00457585" w:rsidRPr="00D12240">
              <w:rPr>
                <w:rFonts w:ascii="Arial" w:eastAsia="Times New Roman" w:hAnsi="Arial" w:cs="Arial"/>
                <w:i/>
                <w:iCs/>
                <w:color w:val="000000"/>
                <w:kern w:val="0"/>
                <w:sz w:val="24"/>
                <w:szCs w:val="24"/>
                <w14:ligatures w14:val="none"/>
              </w:rPr>
              <w:t>e and</w:t>
            </w:r>
            <w:proofErr w:type="gramEnd"/>
            <w:r w:rsidR="00457585" w:rsidRPr="00D12240">
              <w:rPr>
                <w:rFonts w:ascii="Arial" w:eastAsia="Times New Roman" w:hAnsi="Arial" w:cs="Arial"/>
                <w:i/>
                <w:iCs/>
                <w:color w:val="000000"/>
                <w:kern w:val="0"/>
                <w:sz w:val="24"/>
                <w:szCs w:val="24"/>
                <w14:ligatures w14:val="none"/>
              </w:rPr>
              <w:t xml:space="preserve"> acceptable</w:t>
            </w:r>
            <w:r w:rsidR="00B256CE" w:rsidRPr="00D12240">
              <w:rPr>
                <w:rFonts w:ascii="Arial" w:eastAsia="Times New Roman" w:hAnsi="Arial" w:cs="Arial"/>
                <w:color w:val="000000"/>
                <w:kern w:val="0"/>
                <w:sz w:val="24"/>
                <w:szCs w:val="24"/>
                <w14:ligatures w14:val="none"/>
              </w:rPr>
              <w:t xml:space="preserve"> </w:t>
            </w:r>
            <w:r w:rsidRPr="00D12240">
              <w:rPr>
                <w:rFonts w:ascii="Arial" w:eastAsia="Times New Roman" w:hAnsi="Arial" w:cs="Arial"/>
                <w:color w:val="000000"/>
                <w:kern w:val="0"/>
                <w:sz w:val="24"/>
                <w:szCs w:val="24"/>
                <w14:ligatures w14:val="none"/>
              </w:rPr>
              <w:t xml:space="preserve">evidence of classification accuracy, showing that the instrument identifies students who are and who are not at risk for reading difficulties by subgroups. Estimates of sensitivity and specificity are </w:t>
            </w:r>
            <w:r w:rsidR="00B256CE" w:rsidRPr="00D12240">
              <w:rPr>
                <w:rFonts w:ascii="Arial" w:eastAsia="Times New Roman" w:hAnsi="Arial" w:cs="Arial"/>
                <w:i/>
                <w:iCs/>
                <w:color w:val="000000"/>
                <w:kern w:val="0"/>
                <w:sz w:val="24"/>
                <w:szCs w:val="24"/>
                <w14:ligatures w14:val="none"/>
              </w:rPr>
              <w:t>reasonabl</w:t>
            </w:r>
            <w:r w:rsidR="00E124AC" w:rsidRPr="00D12240">
              <w:rPr>
                <w:rFonts w:ascii="Arial" w:eastAsia="Times New Roman" w:hAnsi="Arial" w:cs="Arial"/>
                <w:i/>
                <w:iCs/>
                <w:color w:val="000000"/>
                <w:kern w:val="0"/>
                <w:sz w:val="24"/>
                <w:szCs w:val="24"/>
                <w14:ligatures w14:val="none"/>
              </w:rPr>
              <w:t xml:space="preserve">y aligned </w:t>
            </w:r>
            <w:r w:rsidR="00E124AC" w:rsidRPr="00D12240">
              <w:rPr>
                <w:rFonts w:ascii="Arial" w:eastAsia="Times New Roman" w:hAnsi="Arial" w:cs="Arial"/>
                <w:color w:val="000000"/>
                <w:kern w:val="0"/>
                <w:sz w:val="24"/>
                <w:szCs w:val="24"/>
                <w14:ligatures w14:val="none"/>
              </w:rPr>
              <w:t>with</w:t>
            </w:r>
            <w:r w:rsidRPr="00D12240">
              <w:rPr>
                <w:rFonts w:ascii="Arial" w:eastAsia="Times New Roman" w:hAnsi="Arial" w:cs="Arial"/>
                <w:color w:val="000000"/>
                <w:kern w:val="0"/>
                <w:sz w:val="24"/>
                <w:szCs w:val="24"/>
                <w14:ligatures w14:val="none"/>
              </w:rPr>
              <w:t xml:space="preserve"> intended outcome</w:t>
            </w:r>
            <w:r w:rsidR="00E124AC" w:rsidRPr="00D12240">
              <w:rPr>
                <w:rFonts w:ascii="Arial" w:eastAsia="Times New Roman" w:hAnsi="Arial" w:cs="Arial"/>
                <w:color w:val="000000"/>
                <w:kern w:val="0"/>
                <w:sz w:val="24"/>
                <w:szCs w:val="24"/>
                <w14:ligatures w14:val="none"/>
              </w:rPr>
              <w:t>s</w:t>
            </w:r>
            <w:r w:rsidR="00B256CE" w:rsidRPr="00D12240">
              <w:rPr>
                <w:rFonts w:ascii="Arial" w:eastAsia="Times New Roman" w:hAnsi="Arial" w:cs="Arial"/>
                <w:color w:val="000000"/>
                <w:kern w:val="0"/>
                <w:sz w:val="24"/>
                <w:szCs w:val="24"/>
                <w14:ligatures w14:val="none"/>
              </w:rPr>
              <w:t xml:space="preserve"> and</w:t>
            </w:r>
            <w:r w:rsidR="00E124AC" w:rsidRPr="00D12240">
              <w:rPr>
                <w:rFonts w:ascii="Arial" w:eastAsia="Times New Roman" w:hAnsi="Arial" w:cs="Arial"/>
                <w:color w:val="000000"/>
                <w:kern w:val="0"/>
                <w:sz w:val="24"/>
                <w:szCs w:val="24"/>
                <w14:ligatures w14:val="none"/>
              </w:rPr>
              <w:t xml:space="preserve"> </w:t>
            </w:r>
            <w:r w:rsidR="00B256CE" w:rsidRPr="00D12240">
              <w:rPr>
                <w:rFonts w:ascii="Arial" w:eastAsia="Times New Roman" w:hAnsi="Arial" w:cs="Arial"/>
                <w:color w:val="000000"/>
                <w:kern w:val="0"/>
                <w:sz w:val="24"/>
                <w:szCs w:val="24"/>
                <w14:ligatures w14:val="none"/>
              </w:rPr>
              <w:t>assessment time points</w:t>
            </w:r>
            <w:r w:rsidRPr="00D12240">
              <w:rPr>
                <w:rFonts w:ascii="Arial" w:eastAsia="Times New Roman" w:hAnsi="Arial" w:cs="Arial"/>
                <w:color w:val="000000"/>
                <w:kern w:val="0"/>
                <w:sz w:val="24"/>
                <w:szCs w:val="24"/>
                <w14:ligatures w14:val="none"/>
              </w:rPr>
              <w:t>.</w:t>
            </w:r>
          </w:p>
        </w:tc>
        <w:tc>
          <w:tcPr>
            <w:tcW w:w="4320" w:type="dxa"/>
            <w:hideMark/>
          </w:tcPr>
          <w:p w14:paraId="323AA94A" w14:textId="39E76F39" w:rsidR="00B156A6" w:rsidRPr="00D12240" w:rsidRDefault="00B156A6" w:rsidP="00544962">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r w:rsidRPr="00D12240">
              <w:rPr>
                <w:rFonts w:ascii="Arial" w:eastAsia="Times New Roman" w:hAnsi="Arial" w:cs="Arial"/>
                <w:i/>
                <w:iCs/>
                <w:color w:val="000000"/>
                <w:kern w:val="0"/>
                <w:sz w:val="24"/>
                <w:szCs w:val="24"/>
                <w14:ligatures w14:val="none"/>
              </w:rPr>
              <w:t>limited</w:t>
            </w:r>
            <w:r w:rsidR="00A974F3" w:rsidRPr="00D12240">
              <w:rPr>
                <w:rFonts w:ascii="Arial" w:eastAsia="Times New Roman" w:hAnsi="Arial" w:cs="Arial"/>
                <w:i/>
                <w:iCs/>
                <w:color w:val="000000"/>
                <w:kern w:val="0"/>
                <w:sz w:val="24"/>
                <w:szCs w:val="24"/>
                <w14:ligatures w14:val="none"/>
              </w:rPr>
              <w:t xml:space="preserve"> or unconvincing</w:t>
            </w:r>
            <w:r w:rsidRPr="00D12240">
              <w:rPr>
                <w:rFonts w:ascii="Arial" w:eastAsia="Times New Roman" w:hAnsi="Arial" w:cs="Arial"/>
                <w:i/>
                <w:iCs/>
                <w:color w:val="000000"/>
                <w:kern w:val="0"/>
                <w:sz w:val="24"/>
                <w:szCs w:val="24"/>
                <w14:ligatures w14:val="none"/>
              </w:rPr>
              <w:t xml:space="preserve"> </w:t>
            </w:r>
            <w:r w:rsidRPr="00D12240">
              <w:rPr>
                <w:rFonts w:ascii="Arial" w:eastAsia="Times New Roman" w:hAnsi="Arial" w:cs="Arial"/>
                <w:color w:val="000000"/>
                <w:kern w:val="0"/>
                <w:sz w:val="24"/>
                <w:szCs w:val="24"/>
                <w14:ligatures w14:val="none"/>
              </w:rPr>
              <w:t>evidence of classification accuracy, showing that the instrument identifies students who are and who are not at risk for reading difficulties by subgroups</w:t>
            </w:r>
            <w:r w:rsidR="00457585" w:rsidRPr="00D12240">
              <w:rPr>
                <w:rFonts w:ascii="Arial" w:eastAsia="Times New Roman" w:hAnsi="Arial" w:cs="Arial"/>
                <w:color w:val="000000"/>
                <w:kern w:val="0"/>
                <w:sz w:val="24"/>
                <w:szCs w:val="24"/>
                <w14:ligatures w14:val="none"/>
              </w:rPr>
              <w:t>. E</w:t>
            </w:r>
            <w:r w:rsidRPr="00D12240">
              <w:rPr>
                <w:rFonts w:ascii="Arial" w:eastAsia="Times New Roman" w:hAnsi="Arial" w:cs="Arial"/>
                <w:color w:val="000000"/>
                <w:kern w:val="0"/>
                <w:sz w:val="24"/>
                <w:szCs w:val="24"/>
                <w14:ligatures w14:val="none"/>
              </w:rPr>
              <w:t xml:space="preserve">stimates of sensitivity and specificity are </w:t>
            </w:r>
            <w:r w:rsidR="00E124AC" w:rsidRPr="00D12240">
              <w:rPr>
                <w:rFonts w:ascii="Arial" w:eastAsia="Times New Roman" w:hAnsi="Arial" w:cs="Arial"/>
                <w:i/>
                <w:iCs/>
                <w:color w:val="000000"/>
                <w:kern w:val="0"/>
                <w:sz w:val="24"/>
                <w:szCs w:val="24"/>
                <w14:ligatures w14:val="none"/>
              </w:rPr>
              <w:t xml:space="preserve">weakly aligned </w:t>
            </w:r>
            <w:r w:rsidR="00E124AC" w:rsidRPr="00D12240">
              <w:rPr>
                <w:rFonts w:ascii="Arial" w:eastAsia="Times New Roman" w:hAnsi="Arial" w:cs="Arial"/>
                <w:color w:val="000000"/>
                <w:kern w:val="0"/>
                <w:sz w:val="24"/>
                <w:szCs w:val="24"/>
                <w14:ligatures w14:val="none"/>
              </w:rPr>
              <w:t>with</w:t>
            </w:r>
            <w:r w:rsidRPr="00D12240">
              <w:rPr>
                <w:rFonts w:ascii="Arial" w:eastAsia="Times New Roman" w:hAnsi="Arial" w:cs="Arial"/>
                <w:color w:val="000000"/>
                <w:kern w:val="0"/>
                <w:sz w:val="24"/>
                <w:szCs w:val="24"/>
                <w14:ligatures w14:val="none"/>
              </w:rPr>
              <w:t xml:space="preserve"> intended outcome</w:t>
            </w:r>
            <w:r w:rsidR="00E124AC" w:rsidRPr="00D12240">
              <w:rPr>
                <w:rFonts w:ascii="Arial" w:eastAsia="Times New Roman" w:hAnsi="Arial" w:cs="Arial"/>
                <w:color w:val="000000"/>
                <w:kern w:val="0"/>
                <w:sz w:val="24"/>
                <w:szCs w:val="24"/>
                <w14:ligatures w14:val="none"/>
              </w:rPr>
              <w:t>s</w:t>
            </w:r>
            <w:r w:rsidR="00A974F3" w:rsidRPr="00D12240">
              <w:rPr>
                <w:rFonts w:ascii="Arial" w:eastAsia="Times New Roman" w:hAnsi="Arial" w:cs="Arial"/>
                <w:color w:val="000000"/>
                <w:kern w:val="0"/>
                <w:sz w:val="24"/>
                <w:szCs w:val="24"/>
                <w14:ligatures w14:val="none"/>
              </w:rPr>
              <w:t xml:space="preserve"> and assessment time points</w:t>
            </w:r>
            <w:r w:rsidRPr="00D12240">
              <w:rPr>
                <w:rFonts w:ascii="Arial" w:eastAsia="Times New Roman" w:hAnsi="Arial" w:cs="Arial"/>
                <w:color w:val="000000"/>
                <w:kern w:val="0"/>
                <w:sz w:val="24"/>
                <w:szCs w:val="24"/>
                <w14:ligatures w14:val="none"/>
              </w:rPr>
              <w:t>.</w:t>
            </w:r>
          </w:p>
        </w:tc>
      </w:tr>
    </w:tbl>
    <w:p w14:paraId="2A03D4EB" w14:textId="32C376C7" w:rsidR="00A974F3" w:rsidRPr="00303625" w:rsidRDefault="00A974F3" w:rsidP="00303625">
      <w:pPr>
        <w:pStyle w:val="ListParagraph"/>
        <w:numPr>
          <w:ilvl w:val="2"/>
          <w:numId w:val="7"/>
        </w:numPr>
        <w:spacing w:before="240"/>
        <w:ind w:left="1980" w:hanging="360"/>
        <w:rPr>
          <w:rFonts w:ascii="Arial" w:eastAsia="Times New Roman" w:hAnsi="Arial" w:cs="Arial"/>
          <w:color w:val="000000"/>
          <w:kern w:val="0"/>
          <w:sz w:val="24"/>
          <w:szCs w:val="24"/>
          <w14:ligatures w14:val="none"/>
        </w:rPr>
      </w:pPr>
      <w:r w:rsidRPr="00303625">
        <w:rPr>
          <w:rFonts w:ascii="Arial" w:eastAsia="Times New Roman" w:hAnsi="Arial" w:cs="Arial"/>
          <w:color w:val="000000"/>
          <w:kern w:val="0"/>
          <w:sz w:val="24"/>
          <w:szCs w:val="24"/>
          <w14:ligatures w14:val="none"/>
        </w:rPr>
        <w:t xml:space="preserve">Types of decision rules such as benchmark goals and/or risk levels and associated evidence, reported by the above-mentioned subgroups and with reference to language background, English language proficiency levels, </w:t>
      </w:r>
      <w:r w:rsidR="00EA50EF" w:rsidRPr="00303625">
        <w:rPr>
          <w:rFonts w:ascii="Arial" w:eastAsia="Times New Roman" w:hAnsi="Arial" w:cs="Arial"/>
          <w:color w:val="000000"/>
          <w:kern w:val="0"/>
          <w:sz w:val="24"/>
          <w:szCs w:val="24"/>
          <w14:ligatures w14:val="none"/>
        </w:rPr>
        <w:t>exceptionality status</w:t>
      </w:r>
      <w:r w:rsidR="00A062D4" w:rsidRPr="00303625">
        <w:rPr>
          <w:rFonts w:ascii="Arial" w:hAnsi="Arial" w:cs="Arial"/>
          <w:color w:val="000000"/>
          <w:kern w:val="0"/>
          <w:sz w:val="24"/>
          <w:szCs w:val="24"/>
          <w:lang w:eastAsia="ko-KR"/>
          <w14:ligatures w14:val="none"/>
        </w:rPr>
        <w:t>,</w:t>
      </w:r>
      <w:r w:rsidR="00EA50EF" w:rsidRPr="00303625">
        <w:rPr>
          <w:rFonts w:ascii="Arial" w:eastAsia="Times New Roman" w:hAnsi="Arial" w:cs="Arial"/>
          <w:color w:val="000000"/>
          <w:kern w:val="0"/>
          <w:sz w:val="24"/>
          <w:szCs w:val="24"/>
          <w14:ligatures w14:val="none"/>
        </w:rPr>
        <w:t xml:space="preserve"> </w:t>
      </w:r>
      <w:r w:rsidRPr="00303625">
        <w:rPr>
          <w:rFonts w:ascii="Arial" w:eastAsia="Times New Roman" w:hAnsi="Arial" w:cs="Arial"/>
          <w:color w:val="000000"/>
          <w:kern w:val="0"/>
          <w:sz w:val="24"/>
          <w:szCs w:val="24"/>
          <w14:ligatures w14:val="none"/>
        </w:rPr>
        <w:t>and prior education</w:t>
      </w:r>
    </w:p>
    <w:tbl>
      <w:tblPr>
        <w:tblStyle w:val="TableGrid"/>
        <w:tblW w:w="0" w:type="auto"/>
        <w:jc w:val="center"/>
        <w:tblLayout w:type="fixed"/>
        <w:tblLook w:val="04A0" w:firstRow="1" w:lastRow="0" w:firstColumn="1" w:lastColumn="0" w:noHBand="0" w:noVBand="1"/>
        <w:tblDescription w:val="RDRSSP rubric for evaluation criteria with evidencea pertaining to 4(d)(ii)."/>
      </w:tblPr>
      <w:tblGrid>
        <w:gridCol w:w="4320"/>
        <w:gridCol w:w="4320"/>
        <w:gridCol w:w="4320"/>
      </w:tblGrid>
      <w:tr w:rsidR="00A974F3" w:rsidRPr="00C0127B" w14:paraId="65CFB5B0" w14:textId="77777777" w:rsidTr="002B151E">
        <w:trPr>
          <w:trHeight w:val="20"/>
          <w:tblHeader/>
          <w:jc w:val="center"/>
        </w:trPr>
        <w:tc>
          <w:tcPr>
            <w:tcW w:w="4320" w:type="dxa"/>
            <w:shd w:val="clear" w:color="auto" w:fill="DAE9F7" w:themeFill="text2" w:themeFillTint="1A"/>
            <w:vAlign w:val="center"/>
            <w:hideMark/>
          </w:tcPr>
          <w:p w14:paraId="700BF1D7" w14:textId="77777777" w:rsidR="00A974F3" w:rsidRPr="00C0127B" w:rsidRDefault="00A974F3" w:rsidP="002B151E">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Strong Evidence</w:t>
            </w:r>
          </w:p>
        </w:tc>
        <w:tc>
          <w:tcPr>
            <w:tcW w:w="4320" w:type="dxa"/>
            <w:shd w:val="clear" w:color="auto" w:fill="DAE9F7" w:themeFill="text2" w:themeFillTint="1A"/>
            <w:vAlign w:val="center"/>
            <w:hideMark/>
          </w:tcPr>
          <w:p w14:paraId="1549C755" w14:textId="77777777" w:rsidR="00A974F3" w:rsidRPr="00C0127B" w:rsidRDefault="00A974F3" w:rsidP="002B151E">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Moderate Evidence</w:t>
            </w:r>
          </w:p>
        </w:tc>
        <w:tc>
          <w:tcPr>
            <w:tcW w:w="4320" w:type="dxa"/>
            <w:shd w:val="clear" w:color="auto" w:fill="DAE9F7" w:themeFill="text2" w:themeFillTint="1A"/>
            <w:vAlign w:val="center"/>
            <w:hideMark/>
          </w:tcPr>
          <w:p w14:paraId="4A70D607" w14:textId="77777777" w:rsidR="00A974F3" w:rsidRPr="00C0127B" w:rsidRDefault="00A974F3" w:rsidP="002B151E">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Minimal Evidence</w:t>
            </w:r>
          </w:p>
        </w:tc>
      </w:tr>
      <w:tr w:rsidR="00A974F3" w:rsidRPr="00D12240" w14:paraId="614D197E" w14:textId="77777777" w:rsidTr="00136972">
        <w:trPr>
          <w:cantSplit/>
          <w:trHeight w:val="20"/>
          <w:jc w:val="center"/>
        </w:trPr>
        <w:tc>
          <w:tcPr>
            <w:tcW w:w="4320" w:type="dxa"/>
            <w:hideMark/>
          </w:tcPr>
          <w:p w14:paraId="22E08490" w14:textId="775D3DAF" w:rsidR="00A974F3" w:rsidRPr="00D12240" w:rsidRDefault="00A974F3" w:rsidP="00810E0D">
            <w:pPr>
              <w:widowControl w:val="0"/>
              <w:contextualSpacing/>
              <w:rPr>
                <w:rFonts w:ascii="Arial" w:eastAsia="Times New Roman" w:hAnsi="Arial" w:cs="Arial"/>
                <w:sz w:val="24"/>
                <w:szCs w:val="24"/>
              </w:rPr>
            </w:pPr>
            <w:r w:rsidRPr="00D12240">
              <w:rPr>
                <w:rFonts w:ascii="Arial" w:hAnsi="Arial" w:cs="Arial"/>
                <w:color w:val="000000"/>
                <w:kern w:val="0"/>
                <w:sz w:val="24"/>
                <w:szCs w:val="24"/>
                <w:lang w:eastAsia="ko-KR"/>
                <w14:ligatures w14:val="none"/>
              </w:rPr>
              <w:t xml:space="preserve">There is </w:t>
            </w:r>
            <w:r w:rsidRPr="00D12240">
              <w:rPr>
                <w:rFonts w:ascii="Arial" w:hAnsi="Arial" w:cs="Arial"/>
                <w:i/>
                <w:iCs/>
                <w:color w:val="000000"/>
                <w:kern w:val="0"/>
                <w:sz w:val="24"/>
                <w:szCs w:val="24"/>
                <w:lang w:eastAsia="ko-KR"/>
                <w14:ligatures w14:val="none"/>
              </w:rPr>
              <w:t>clear and compelling</w:t>
            </w:r>
            <w:r w:rsidRPr="00D12240">
              <w:rPr>
                <w:rFonts w:ascii="Arial" w:hAnsi="Arial" w:cs="Arial"/>
                <w:color w:val="000000"/>
                <w:kern w:val="0"/>
                <w:sz w:val="24"/>
                <w:szCs w:val="24"/>
                <w:lang w:eastAsia="ko-KR"/>
                <w14:ligatures w14:val="none"/>
              </w:rPr>
              <w:t xml:space="preserve"> evidence that informs a student’s potential risk status in reading difficulties by subgroups.</w:t>
            </w:r>
          </w:p>
        </w:tc>
        <w:tc>
          <w:tcPr>
            <w:tcW w:w="4320" w:type="dxa"/>
            <w:hideMark/>
          </w:tcPr>
          <w:p w14:paraId="325F46F2" w14:textId="5D35E349" w:rsidR="00A974F3" w:rsidRPr="00D12240" w:rsidRDefault="00A974F3" w:rsidP="00810E0D">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r w:rsidR="00B15DC1" w:rsidRPr="00D12240">
              <w:rPr>
                <w:rFonts w:ascii="Arial" w:eastAsia="Times New Roman" w:hAnsi="Arial" w:cs="Arial"/>
                <w:i/>
                <w:iCs/>
                <w:color w:val="000000"/>
                <w:kern w:val="0"/>
                <w:sz w:val="24"/>
                <w:szCs w:val="24"/>
                <w14:ligatures w14:val="none"/>
              </w:rPr>
              <w:t>some and</w:t>
            </w:r>
            <w:r w:rsidR="00E124AC" w:rsidRPr="00D12240">
              <w:rPr>
                <w:rFonts w:ascii="Arial" w:eastAsia="Times New Roman" w:hAnsi="Arial" w:cs="Arial"/>
                <w:i/>
                <w:iCs/>
                <w:color w:val="000000"/>
                <w:kern w:val="0"/>
                <w:sz w:val="24"/>
                <w:szCs w:val="24"/>
                <w14:ligatures w14:val="none"/>
              </w:rPr>
              <w:t xml:space="preserve"> acceptable</w:t>
            </w:r>
            <w:r w:rsidRPr="00D12240">
              <w:rPr>
                <w:rFonts w:ascii="Arial" w:eastAsia="Times New Roman" w:hAnsi="Arial" w:cs="Arial"/>
                <w:color w:val="000000"/>
                <w:kern w:val="0"/>
                <w:sz w:val="24"/>
                <w:szCs w:val="24"/>
                <w14:ligatures w14:val="none"/>
              </w:rPr>
              <w:t xml:space="preserve"> evidence that informs a student’s potential risk status in reading difficulties by subgroups.</w:t>
            </w:r>
          </w:p>
        </w:tc>
        <w:tc>
          <w:tcPr>
            <w:tcW w:w="4320" w:type="dxa"/>
            <w:hideMark/>
          </w:tcPr>
          <w:p w14:paraId="0C317B1F" w14:textId="1EF06BFE" w:rsidR="00A974F3" w:rsidRPr="00D12240" w:rsidRDefault="00A974F3" w:rsidP="002B151E">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r w:rsidRPr="00D12240">
              <w:rPr>
                <w:rFonts w:ascii="Arial" w:eastAsia="Times New Roman" w:hAnsi="Arial" w:cs="Arial"/>
                <w:i/>
                <w:iCs/>
                <w:color w:val="000000"/>
                <w:kern w:val="0"/>
                <w:sz w:val="24"/>
                <w:szCs w:val="24"/>
                <w14:ligatures w14:val="none"/>
              </w:rPr>
              <w:t>limited</w:t>
            </w:r>
            <w:r w:rsidR="00E124AC" w:rsidRPr="00D12240">
              <w:rPr>
                <w:rFonts w:ascii="Arial" w:eastAsia="Times New Roman" w:hAnsi="Arial" w:cs="Arial"/>
                <w:i/>
                <w:iCs/>
                <w:color w:val="000000"/>
                <w:kern w:val="0"/>
                <w:sz w:val="24"/>
                <w:szCs w:val="24"/>
                <w14:ligatures w14:val="none"/>
              </w:rPr>
              <w:t xml:space="preserve"> or unconvincing</w:t>
            </w:r>
            <w:r w:rsidRPr="00D12240">
              <w:rPr>
                <w:rFonts w:ascii="Arial" w:eastAsia="Times New Roman" w:hAnsi="Arial" w:cs="Arial"/>
                <w:color w:val="000000"/>
                <w:kern w:val="0"/>
                <w:sz w:val="24"/>
                <w:szCs w:val="24"/>
                <w14:ligatures w14:val="none"/>
              </w:rPr>
              <w:t xml:space="preserve"> evidence that informs a student’s potential risk status in</w:t>
            </w:r>
            <w:r w:rsidRPr="00D12240" w:rsidDel="00E90C76">
              <w:rPr>
                <w:rFonts w:ascii="Arial" w:eastAsia="Times New Roman" w:hAnsi="Arial" w:cs="Arial"/>
                <w:color w:val="000000"/>
                <w:kern w:val="0"/>
                <w:sz w:val="24"/>
                <w:szCs w:val="24"/>
                <w14:ligatures w14:val="none"/>
              </w:rPr>
              <w:t xml:space="preserve"> </w:t>
            </w:r>
            <w:r w:rsidRPr="00D12240">
              <w:rPr>
                <w:rFonts w:ascii="Arial" w:eastAsia="Times New Roman" w:hAnsi="Arial" w:cs="Arial"/>
                <w:color w:val="000000"/>
                <w:kern w:val="0"/>
                <w:sz w:val="24"/>
                <w:szCs w:val="24"/>
                <w14:ligatures w14:val="none"/>
              </w:rPr>
              <w:t>reading difficulties by subgroups.</w:t>
            </w:r>
          </w:p>
        </w:tc>
      </w:tr>
    </w:tbl>
    <w:p w14:paraId="652FF4A0" w14:textId="77777777" w:rsidR="00207756" w:rsidRDefault="00207756">
      <w:pPr>
        <w:rPr>
          <w:rFonts w:ascii="Arial" w:eastAsia="Times New Roman" w:hAnsi="Arial" w:cs="Arial"/>
          <w:i/>
          <w:iCs/>
          <w:color w:val="000000"/>
          <w:kern w:val="0"/>
          <w:sz w:val="24"/>
          <w:szCs w:val="24"/>
          <w14:ligatures w14:val="none"/>
        </w:rPr>
      </w:pPr>
      <w:r>
        <w:rPr>
          <w:rFonts w:ascii="Arial" w:eastAsia="Times New Roman" w:hAnsi="Arial" w:cs="Arial"/>
          <w:i/>
          <w:iCs/>
          <w:color w:val="000000"/>
          <w:kern w:val="0"/>
          <w:sz w:val="24"/>
          <w:szCs w:val="24"/>
          <w14:ligatures w14:val="none"/>
        </w:rPr>
        <w:br w:type="page"/>
      </w:r>
    </w:p>
    <w:p w14:paraId="0F710469" w14:textId="1492F78F" w:rsidR="00B156A6" w:rsidRPr="00101EF6" w:rsidRDefault="00B156A6" w:rsidP="00852CFC">
      <w:pPr>
        <w:pStyle w:val="ListParagraph"/>
        <w:numPr>
          <w:ilvl w:val="1"/>
          <w:numId w:val="7"/>
        </w:numPr>
        <w:spacing w:before="240"/>
        <w:rPr>
          <w:rFonts w:ascii="Arial" w:eastAsia="Times New Roman" w:hAnsi="Arial" w:cs="Arial"/>
          <w:i/>
          <w:iCs/>
          <w:color w:val="000000"/>
          <w:kern w:val="0"/>
          <w:sz w:val="24"/>
          <w:szCs w:val="24"/>
          <w14:ligatures w14:val="none"/>
        </w:rPr>
      </w:pPr>
      <w:r w:rsidRPr="00101EF6">
        <w:rPr>
          <w:rFonts w:ascii="Arial" w:eastAsia="Times New Roman" w:hAnsi="Arial" w:cs="Arial"/>
          <w:i/>
          <w:iCs/>
          <w:color w:val="000000"/>
          <w:kern w:val="0"/>
          <w:sz w:val="24"/>
          <w:szCs w:val="24"/>
          <w14:ligatures w14:val="none"/>
        </w:rPr>
        <w:lastRenderedPageBreak/>
        <w:t>Representative of California Students</w:t>
      </w:r>
    </w:p>
    <w:p w14:paraId="7DC2F5D3" w14:textId="5275A712" w:rsidR="00B156A6" w:rsidRPr="00101EF6" w:rsidRDefault="00B156A6" w:rsidP="00F50EE3">
      <w:pPr>
        <w:pStyle w:val="ListParagraph"/>
        <w:numPr>
          <w:ilvl w:val="2"/>
          <w:numId w:val="7"/>
        </w:numPr>
        <w:ind w:left="1980" w:hanging="360"/>
        <w:rPr>
          <w:rFonts w:ascii="Arial" w:eastAsia="Times New Roman" w:hAnsi="Arial" w:cs="Arial"/>
          <w:color w:val="000000"/>
          <w:kern w:val="0"/>
          <w:sz w:val="24"/>
          <w:szCs w:val="24"/>
          <w14:ligatures w14:val="none"/>
        </w:rPr>
      </w:pPr>
      <w:r w:rsidRPr="00101EF6">
        <w:rPr>
          <w:rFonts w:ascii="Arial" w:eastAsia="Times New Roman" w:hAnsi="Arial" w:cs="Arial"/>
          <w:color w:val="000000"/>
          <w:kern w:val="0"/>
          <w:sz w:val="24"/>
          <w:szCs w:val="24"/>
          <w14:ligatures w14:val="none"/>
        </w:rPr>
        <w:t>Information on the participants who participated in collection of the reliability and validity data, including numbers of participants, demographic characteristics (e.g., grade/age, gender, race/ethnicity, exceptionality status, English learner status, socio-economic status, and those who speak language varieties), and geographic region</w:t>
      </w:r>
      <w:r w:rsidR="000E6545" w:rsidRPr="00101EF6">
        <w:rPr>
          <w:rFonts w:ascii="Arial" w:eastAsia="Times New Roman" w:hAnsi="Arial" w:cs="Arial"/>
          <w:color w:val="000000"/>
          <w:kern w:val="0"/>
          <w:sz w:val="24"/>
          <w:szCs w:val="24"/>
          <w14:ligatures w14:val="none"/>
        </w:rPr>
        <w:t>s</w:t>
      </w:r>
      <w:r w:rsidRPr="00101EF6">
        <w:rPr>
          <w:rFonts w:ascii="Arial" w:eastAsia="Times New Roman" w:hAnsi="Arial" w:cs="Arial"/>
          <w:color w:val="000000"/>
          <w:kern w:val="0"/>
          <w:sz w:val="24"/>
          <w:szCs w:val="24"/>
          <w14:ligatures w14:val="none"/>
        </w:rPr>
        <w:t xml:space="preserve"> (including urbanicity)</w:t>
      </w:r>
    </w:p>
    <w:tbl>
      <w:tblPr>
        <w:tblStyle w:val="TableGrid"/>
        <w:tblW w:w="0" w:type="auto"/>
        <w:jc w:val="center"/>
        <w:tblLayout w:type="fixed"/>
        <w:tblLook w:val="04A0" w:firstRow="1" w:lastRow="0" w:firstColumn="1" w:lastColumn="0" w:noHBand="0" w:noVBand="1"/>
        <w:tblDescription w:val="RDRSSP rubric for evaluation criteria with evidence pertaining to 4(e)(i)."/>
      </w:tblPr>
      <w:tblGrid>
        <w:gridCol w:w="4320"/>
        <w:gridCol w:w="4320"/>
        <w:gridCol w:w="4320"/>
      </w:tblGrid>
      <w:tr w:rsidR="00B156A6" w:rsidRPr="00C0127B" w14:paraId="1A57F511" w14:textId="77777777" w:rsidTr="00544962">
        <w:trPr>
          <w:trHeight w:val="20"/>
          <w:tblHeader/>
          <w:jc w:val="center"/>
        </w:trPr>
        <w:tc>
          <w:tcPr>
            <w:tcW w:w="4320" w:type="dxa"/>
            <w:shd w:val="clear" w:color="auto" w:fill="DAE9F7" w:themeFill="text2" w:themeFillTint="1A"/>
            <w:vAlign w:val="center"/>
            <w:hideMark/>
          </w:tcPr>
          <w:p w14:paraId="3B5D9D02" w14:textId="77777777" w:rsidR="00B156A6" w:rsidRPr="00C0127B" w:rsidRDefault="00B156A6"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Strong Evidence</w:t>
            </w:r>
          </w:p>
        </w:tc>
        <w:tc>
          <w:tcPr>
            <w:tcW w:w="4320" w:type="dxa"/>
            <w:shd w:val="clear" w:color="auto" w:fill="DAE9F7" w:themeFill="text2" w:themeFillTint="1A"/>
            <w:vAlign w:val="center"/>
            <w:hideMark/>
          </w:tcPr>
          <w:p w14:paraId="115D2B39" w14:textId="77777777" w:rsidR="00B156A6" w:rsidRPr="00C0127B" w:rsidRDefault="00B156A6"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Moderate Evidence</w:t>
            </w:r>
          </w:p>
        </w:tc>
        <w:tc>
          <w:tcPr>
            <w:tcW w:w="4320" w:type="dxa"/>
            <w:shd w:val="clear" w:color="auto" w:fill="DAE9F7" w:themeFill="text2" w:themeFillTint="1A"/>
            <w:vAlign w:val="center"/>
            <w:hideMark/>
          </w:tcPr>
          <w:p w14:paraId="3E4FE6D9" w14:textId="3DD2F54A" w:rsidR="00B156A6" w:rsidRPr="00C0127B" w:rsidRDefault="00B156A6"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Minimal Evidence</w:t>
            </w:r>
          </w:p>
        </w:tc>
      </w:tr>
      <w:tr w:rsidR="00B156A6" w:rsidRPr="00D12240" w14:paraId="0D24F67F" w14:textId="77777777" w:rsidTr="00136972">
        <w:trPr>
          <w:cantSplit/>
          <w:trHeight w:val="20"/>
          <w:jc w:val="center"/>
        </w:trPr>
        <w:tc>
          <w:tcPr>
            <w:tcW w:w="4320" w:type="dxa"/>
            <w:hideMark/>
          </w:tcPr>
          <w:p w14:paraId="1DBAAFAD" w14:textId="57DDE703" w:rsidR="00B156A6" w:rsidRPr="00D12240" w:rsidRDefault="00B156A6" w:rsidP="00544962">
            <w:pPr>
              <w:widowControl w:val="0"/>
              <w:contextualSpacing/>
              <w:rPr>
                <w:rFonts w:ascii="Arial" w:eastAsia="Times New Roman" w:hAnsi="Arial" w:cs="Arial"/>
                <w:sz w:val="24"/>
                <w:szCs w:val="24"/>
              </w:rPr>
            </w:pPr>
            <w:r w:rsidRPr="00D12240">
              <w:rPr>
                <w:rFonts w:ascii="Arial" w:hAnsi="Arial" w:cs="Arial"/>
                <w:color w:val="000000"/>
                <w:kern w:val="0"/>
                <w:sz w:val="24"/>
                <w:szCs w:val="24"/>
                <w:lang w:eastAsia="ko-KR"/>
                <w14:ligatures w14:val="none"/>
              </w:rPr>
              <w:t xml:space="preserve">There is </w:t>
            </w:r>
            <w:r w:rsidRPr="00D12240">
              <w:rPr>
                <w:rFonts w:ascii="Arial" w:hAnsi="Arial" w:cs="Arial"/>
                <w:i/>
                <w:iCs/>
                <w:color w:val="000000"/>
                <w:kern w:val="0"/>
                <w:sz w:val="24"/>
                <w:szCs w:val="24"/>
                <w:lang w:eastAsia="ko-KR"/>
                <w14:ligatures w14:val="none"/>
              </w:rPr>
              <w:t>compelling</w:t>
            </w:r>
            <w:r w:rsidRPr="00D12240">
              <w:rPr>
                <w:rFonts w:ascii="Arial" w:hAnsi="Arial" w:cs="Arial"/>
                <w:color w:val="000000"/>
                <w:kern w:val="0"/>
                <w:sz w:val="24"/>
                <w:szCs w:val="24"/>
                <w:lang w:eastAsia="ko-KR"/>
                <w14:ligatures w14:val="none"/>
              </w:rPr>
              <w:t xml:space="preserve"> evidence that reliability and validity evidence is drawn from samples of students who are representative of California students and geographic regions.</w:t>
            </w:r>
          </w:p>
        </w:tc>
        <w:tc>
          <w:tcPr>
            <w:tcW w:w="4320" w:type="dxa"/>
            <w:hideMark/>
          </w:tcPr>
          <w:p w14:paraId="7433F472" w14:textId="75DB69E9" w:rsidR="00B156A6" w:rsidRPr="00D12240" w:rsidRDefault="00B156A6" w:rsidP="00544962">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r w:rsidR="00B15DC1" w:rsidRPr="00D12240">
              <w:rPr>
                <w:rFonts w:ascii="Arial" w:eastAsia="Times New Roman" w:hAnsi="Arial" w:cs="Arial"/>
                <w:i/>
                <w:iCs/>
                <w:color w:val="000000"/>
                <w:kern w:val="0"/>
                <w:sz w:val="24"/>
                <w:szCs w:val="24"/>
                <w14:ligatures w14:val="none"/>
              </w:rPr>
              <w:t xml:space="preserve">acceptable </w:t>
            </w:r>
            <w:r w:rsidRPr="00D12240">
              <w:rPr>
                <w:rFonts w:ascii="Arial" w:eastAsia="Times New Roman" w:hAnsi="Arial" w:cs="Arial"/>
                <w:color w:val="000000"/>
                <w:kern w:val="0"/>
                <w:sz w:val="24"/>
                <w:szCs w:val="24"/>
                <w14:ligatures w14:val="none"/>
              </w:rPr>
              <w:t>evidence that reliability and validity evidence is drawn from samples of students who are representative of California students and geographic regions.</w:t>
            </w:r>
          </w:p>
        </w:tc>
        <w:tc>
          <w:tcPr>
            <w:tcW w:w="4320" w:type="dxa"/>
            <w:hideMark/>
          </w:tcPr>
          <w:p w14:paraId="0835A5C4" w14:textId="6D5C2C18" w:rsidR="00B156A6" w:rsidRPr="00D12240" w:rsidRDefault="00B156A6" w:rsidP="00544962">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r w:rsidRPr="00D12240">
              <w:rPr>
                <w:rFonts w:ascii="Arial" w:eastAsia="Times New Roman" w:hAnsi="Arial" w:cs="Arial"/>
                <w:i/>
                <w:iCs/>
                <w:color w:val="000000"/>
                <w:kern w:val="0"/>
                <w:sz w:val="24"/>
                <w:szCs w:val="24"/>
                <w14:ligatures w14:val="none"/>
              </w:rPr>
              <w:t>limited</w:t>
            </w:r>
            <w:r w:rsidRPr="00D12240">
              <w:rPr>
                <w:rFonts w:ascii="Arial" w:eastAsia="Times New Roman" w:hAnsi="Arial" w:cs="Arial"/>
                <w:color w:val="000000"/>
                <w:kern w:val="0"/>
                <w:sz w:val="24"/>
                <w:szCs w:val="24"/>
                <w14:ligatures w14:val="none"/>
              </w:rPr>
              <w:t xml:space="preserve"> evidence that reliability and validity evidence is drawn from samples of students who are representative of California students and geographic regions.</w:t>
            </w:r>
          </w:p>
        </w:tc>
      </w:tr>
    </w:tbl>
    <w:p w14:paraId="54D982E3" w14:textId="77777777" w:rsidR="00396A12" w:rsidRDefault="00396A12">
      <w:pPr>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br w:type="page"/>
      </w:r>
    </w:p>
    <w:p w14:paraId="33ACCB1A" w14:textId="46415EAA" w:rsidR="00A85F63" w:rsidRPr="00101EF6" w:rsidRDefault="00A85F63" w:rsidP="00715CE5">
      <w:pPr>
        <w:pStyle w:val="ListParagraph"/>
        <w:numPr>
          <w:ilvl w:val="0"/>
          <w:numId w:val="7"/>
        </w:numPr>
        <w:spacing w:before="240"/>
        <w:contextualSpacing w:val="0"/>
        <w:rPr>
          <w:rFonts w:ascii="Arial" w:eastAsia="Times New Roman" w:hAnsi="Arial" w:cs="Arial"/>
          <w:color w:val="000000"/>
          <w:kern w:val="0"/>
          <w:sz w:val="24"/>
          <w:szCs w:val="24"/>
          <w14:ligatures w14:val="none"/>
        </w:rPr>
      </w:pPr>
      <w:r w:rsidRPr="00101EF6">
        <w:rPr>
          <w:rFonts w:ascii="Arial" w:eastAsia="Times New Roman" w:hAnsi="Arial" w:cs="Arial"/>
          <w:color w:val="000000"/>
          <w:kern w:val="0"/>
          <w:sz w:val="24"/>
          <w:szCs w:val="24"/>
          <w14:ligatures w14:val="none"/>
        </w:rPr>
        <w:lastRenderedPageBreak/>
        <w:t>The extent to which the screening instruments offer useful guidance, resources, and professional development for the administration, interpretation of data, and reporting of results for populations that represent the student demographics of California</w:t>
      </w:r>
    </w:p>
    <w:p w14:paraId="057C0EEC" w14:textId="3EBA4ED8" w:rsidR="00A85F63" w:rsidRPr="00101EF6" w:rsidRDefault="00A85F63" w:rsidP="00852CFC">
      <w:pPr>
        <w:pStyle w:val="ListParagraph"/>
        <w:numPr>
          <w:ilvl w:val="2"/>
          <w:numId w:val="7"/>
        </w:numPr>
        <w:ind w:left="1980" w:hanging="360"/>
        <w:rPr>
          <w:rFonts w:ascii="Arial" w:eastAsia="Times New Roman" w:hAnsi="Arial" w:cs="Arial"/>
          <w:color w:val="000000"/>
          <w:kern w:val="0"/>
          <w:sz w:val="24"/>
          <w:szCs w:val="24"/>
          <w14:ligatures w14:val="none"/>
        </w:rPr>
      </w:pPr>
      <w:r w:rsidRPr="00101EF6">
        <w:rPr>
          <w:rFonts w:ascii="Arial" w:eastAsia="Times New Roman" w:hAnsi="Arial" w:cs="Arial"/>
          <w:color w:val="000000"/>
          <w:kern w:val="0"/>
          <w:sz w:val="24"/>
          <w:szCs w:val="24"/>
          <w14:ligatures w14:val="none"/>
        </w:rPr>
        <w:t>Resources are available, including professional development, for teachers, school and district leaders, and parents/guardians</w:t>
      </w:r>
    </w:p>
    <w:tbl>
      <w:tblPr>
        <w:tblStyle w:val="TableGrid"/>
        <w:tblW w:w="0" w:type="auto"/>
        <w:jc w:val="center"/>
        <w:tblLayout w:type="fixed"/>
        <w:tblLook w:val="04A0" w:firstRow="1" w:lastRow="0" w:firstColumn="1" w:lastColumn="0" w:noHBand="0" w:noVBand="1"/>
        <w:tblDescription w:val="RDRSSP rubric for evaluation criteria with evidence pertaining to 5(i)."/>
      </w:tblPr>
      <w:tblGrid>
        <w:gridCol w:w="4320"/>
        <w:gridCol w:w="4320"/>
        <w:gridCol w:w="4320"/>
      </w:tblGrid>
      <w:tr w:rsidR="00A85F63" w:rsidRPr="00C0127B" w14:paraId="77FEFA74" w14:textId="77777777" w:rsidTr="00544962">
        <w:trPr>
          <w:trHeight w:val="20"/>
          <w:tblHeader/>
          <w:jc w:val="center"/>
        </w:trPr>
        <w:tc>
          <w:tcPr>
            <w:tcW w:w="4320" w:type="dxa"/>
            <w:shd w:val="clear" w:color="auto" w:fill="DAE9F7" w:themeFill="text2" w:themeFillTint="1A"/>
            <w:vAlign w:val="center"/>
            <w:hideMark/>
          </w:tcPr>
          <w:p w14:paraId="035516E1" w14:textId="77777777" w:rsidR="00A85F63" w:rsidRPr="00C0127B" w:rsidRDefault="00A85F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Strong Evidence</w:t>
            </w:r>
          </w:p>
        </w:tc>
        <w:tc>
          <w:tcPr>
            <w:tcW w:w="4320" w:type="dxa"/>
            <w:shd w:val="clear" w:color="auto" w:fill="DAE9F7" w:themeFill="text2" w:themeFillTint="1A"/>
            <w:vAlign w:val="center"/>
            <w:hideMark/>
          </w:tcPr>
          <w:p w14:paraId="725B707B" w14:textId="77777777" w:rsidR="00A85F63" w:rsidRPr="00C0127B" w:rsidRDefault="00A85F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Moderate Evidence</w:t>
            </w:r>
          </w:p>
        </w:tc>
        <w:tc>
          <w:tcPr>
            <w:tcW w:w="4320" w:type="dxa"/>
            <w:shd w:val="clear" w:color="auto" w:fill="DAE9F7" w:themeFill="text2" w:themeFillTint="1A"/>
            <w:vAlign w:val="center"/>
            <w:hideMark/>
          </w:tcPr>
          <w:p w14:paraId="38F7081C" w14:textId="6118ED13" w:rsidR="00A85F63" w:rsidRPr="00C0127B" w:rsidRDefault="00A85F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Minimal Evidence</w:t>
            </w:r>
          </w:p>
        </w:tc>
      </w:tr>
      <w:tr w:rsidR="00A85F63" w:rsidRPr="00D12240" w14:paraId="2F8F1408" w14:textId="77777777" w:rsidTr="00136972">
        <w:trPr>
          <w:cantSplit/>
          <w:trHeight w:val="20"/>
          <w:jc w:val="center"/>
        </w:trPr>
        <w:tc>
          <w:tcPr>
            <w:tcW w:w="4320" w:type="dxa"/>
            <w:hideMark/>
          </w:tcPr>
          <w:p w14:paraId="0BDB1DA5" w14:textId="467C1A64" w:rsidR="00A85F63" w:rsidRPr="00D12240" w:rsidRDefault="00A85F63" w:rsidP="00544962">
            <w:pPr>
              <w:widowControl w:val="0"/>
              <w:contextualSpacing/>
              <w:rPr>
                <w:rFonts w:ascii="Arial" w:hAnsi="Arial" w:cs="Arial"/>
                <w:color w:val="000000"/>
                <w:kern w:val="0"/>
                <w:sz w:val="24"/>
                <w:szCs w:val="24"/>
                <w:lang w:eastAsia="ko-KR"/>
                <w14:ligatures w14:val="none"/>
              </w:rPr>
            </w:pPr>
            <w:r w:rsidRPr="00D12240">
              <w:rPr>
                <w:rFonts w:ascii="Arial" w:hAnsi="Arial" w:cs="Arial"/>
                <w:color w:val="000000"/>
                <w:kern w:val="0"/>
                <w:sz w:val="24"/>
                <w:szCs w:val="24"/>
                <w:lang w:eastAsia="ko-KR"/>
                <w14:ligatures w14:val="none"/>
              </w:rPr>
              <w:t xml:space="preserve">There are </w:t>
            </w:r>
            <w:r w:rsidR="008F792C" w:rsidRPr="00D12240">
              <w:rPr>
                <w:rFonts w:ascii="Arial" w:hAnsi="Arial" w:cs="Arial"/>
                <w:i/>
                <w:iCs/>
                <w:color w:val="000000"/>
                <w:kern w:val="0"/>
                <w:sz w:val="24"/>
                <w:szCs w:val="24"/>
                <w:lang w:eastAsia="ko-KR"/>
                <w14:ligatures w14:val="none"/>
              </w:rPr>
              <w:t>high quality</w:t>
            </w:r>
            <w:r w:rsidR="00D53750" w:rsidRPr="00D12240">
              <w:rPr>
                <w:rFonts w:ascii="Arial" w:hAnsi="Arial" w:cs="Arial"/>
                <w:i/>
                <w:iCs/>
                <w:color w:val="000000"/>
                <w:kern w:val="0"/>
                <w:sz w:val="24"/>
                <w:szCs w:val="24"/>
                <w:lang w:eastAsia="ko-KR"/>
                <w14:ligatures w14:val="none"/>
              </w:rPr>
              <w:t xml:space="preserve"> and user-friendly</w:t>
            </w:r>
            <w:r w:rsidR="00D53750" w:rsidRPr="00D12240">
              <w:rPr>
                <w:rFonts w:ascii="Arial" w:hAnsi="Arial" w:cs="Arial"/>
                <w:color w:val="000000"/>
                <w:kern w:val="0"/>
                <w:sz w:val="24"/>
                <w:szCs w:val="24"/>
                <w:lang w:eastAsia="ko-KR"/>
                <w14:ligatures w14:val="none"/>
              </w:rPr>
              <w:t xml:space="preserve"> </w:t>
            </w:r>
            <w:r w:rsidRPr="00D12240">
              <w:rPr>
                <w:rFonts w:ascii="Arial" w:hAnsi="Arial" w:cs="Arial"/>
                <w:color w:val="000000"/>
                <w:kern w:val="0"/>
                <w:sz w:val="24"/>
                <w:szCs w:val="24"/>
                <w:lang w:eastAsia="ko-KR"/>
                <w14:ligatures w14:val="none"/>
              </w:rPr>
              <w:t>resources regarding instruments, professional development, and customer service and support that are readily available and accessible to teachers, school and district leaders, and parents/guardians.</w:t>
            </w:r>
          </w:p>
        </w:tc>
        <w:tc>
          <w:tcPr>
            <w:tcW w:w="4320" w:type="dxa"/>
            <w:hideMark/>
          </w:tcPr>
          <w:p w14:paraId="700CECD3" w14:textId="72E407CC" w:rsidR="00A85F63" w:rsidRPr="00D12240" w:rsidRDefault="00A85F63" w:rsidP="00544962">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are </w:t>
            </w:r>
            <w:r w:rsidR="00B15DC1" w:rsidRPr="00D12240">
              <w:rPr>
                <w:rFonts w:ascii="Arial" w:eastAsia="Times New Roman" w:hAnsi="Arial" w:cs="Arial"/>
                <w:i/>
                <w:iCs/>
                <w:color w:val="000000"/>
                <w:kern w:val="0"/>
                <w:sz w:val="24"/>
                <w:szCs w:val="24"/>
                <w14:ligatures w14:val="none"/>
              </w:rPr>
              <w:t>acceptable</w:t>
            </w:r>
            <w:r w:rsidR="008F792C" w:rsidRPr="00D12240">
              <w:rPr>
                <w:rFonts w:ascii="Arial" w:hAnsi="Arial" w:cs="Arial"/>
                <w:i/>
                <w:iCs/>
                <w:color w:val="000000"/>
                <w:kern w:val="0"/>
                <w:sz w:val="24"/>
                <w:szCs w:val="24"/>
                <w:lang w:eastAsia="ko-KR"/>
                <w14:ligatures w14:val="none"/>
              </w:rPr>
              <w:t xml:space="preserve"> quality and user-friendly</w:t>
            </w:r>
            <w:r w:rsidRPr="00D12240">
              <w:rPr>
                <w:rFonts w:ascii="Arial" w:eastAsia="Times New Roman" w:hAnsi="Arial" w:cs="Arial"/>
                <w:color w:val="000000"/>
                <w:kern w:val="0"/>
                <w:sz w:val="24"/>
                <w:szCs w:val="24"/>
                <w14:ligatures w14:val="none"/>
              </w:rPr>
              <w:t xml:space="preserve"> resources regarding instruments, professional development, and customer service and support that are readily available and accessible to teachers, school and district leaders, and parents/guardians.</w:t>
            </w:r>
          </w:p>
        </w:tc>
        <w:tc>
          <w:tcPr>
            <w:tcW w:w="4320" w:type="dxa"/>
            <w:hideMark/>
          </w:tcPr>
          <w:p w14:paraId="3AE64919" w14:textId="310C20AF" w:rsidR="00A85F63" w:rsidRPr="00D12240" w:rsidRDefault="00A85F63" w:rsidP="00544962">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There are</w:t>
            </w:r>
            <w:r w:rsidRPr="00D12240">
              <w:rPr>
                <w:rFonts w:ascii="Arial" w:eastAsia="Times New Roman" w:hAnsi="Arial" w:cs="Arial"/>
                <w:i/>
                <w:iCs/>
                <w:color w:val="000000"/>
                <w:kern w:val="0"/>
                <w:sz w:val="24"/>
                <w:szCs w:val="24"/>
                <w14:ligatures w14:val="none"/>
              </w:rPr>
              <w:t xml:space="preserve"> limited</w:t>
            </w:r>
            <w:r w:rsidR="00363E17" w:rsidRPr="00D12240">
              <w:rPr>
                <w:rFonts w:ascii="Arial" w:hAnsi="Arial" w:cs="Arial"/>
                <w:i/>
                <w:iCs/>
                <w:color w:val="000000"/>
                <w:kern w:val="0"/>
                <w:sz w:val="24"/>
                <w:szCs w:val="24"/>
                <w:lang w:eastAsia="ko-KR"/>
                <w14:ligatures w14:val="none"/>
              </w:rPr>
              <w:t>/</w:t>
            </w:r>
            <w:r w:rsidRPr="00D12240">
              <w:rPr>
                <w:rFonts w:ascii="Arial" w:eastAsia="Times New Roman" w:hAnsi="Arial" w:cs="Arial"/>
                <w:i/>
                <w:iCs/>
                <w:color w:val="000000"/>
                <w:kern w:val="0"/>
                <w:sz w:val="24"/>
                <w:szCs w:val="24"/>
                <w14:ligatures w14:val="none"/>
              </w:rPr>
              <w:t>no resources</w:t>
            </w:r>
            <w:r w:rsidR="008F792C" w:rsidRPr="00D12240">
              <w:rPr>
                <w:rFonts w:ascii="Arial" w:hAnsi="Arial" w:cs="Arial"/>
                <w:i/>
                <w:iCs/>
                <w:color w:val="000000"/>
                <w:kern w:val="0"/>
                <w:sz w:val="24"/>
                <w:szCs w:val="24"/>
                <w:lang w:eastAsia="ko-KR"/>
                <w14:ligatures w14:val="none"/>
              </w:rPr>
              <w:t xml:space="preserve"> or low-quality</w:t>
            </w:r>
            <w:r w:rsidR="00363E17" w:rsidRPr="00D12240">
              <w:rPr>
                <w:rFonts w:ascii="Arial" w:hAnsi="Arial" w:cs="Arial"/>
                <w:i/>
                <w:iCs/>
                <w:color w:val="000000"/>
                <w:kern w:val="0"/>
                <w:sz w:val="24"/>
                <w:szCs w:val="24"/>
                <w:lang w:eastAsia="ko-KR"/>
                <w14:ligatures w14:val="none"/>
              </w:rPr>
              <w:t xml:space="preserve"> resources</w:t>
            </w:r>
            <w:r w:rsidRPr="00D12240">
              <w:rPr>
                <w:rFonts w:ascii="Arial" w:eastAsia="Times New Roman" w:hAnsi="Arial" w:cs="Arial"/>
                <w:i/>
                <w:iCs/>
                <w:color w:val="000000"/>
                <w:kern w:val="0"/>
                <w:sz w:val="24"/>
                <w:szCs w:val="24"/>
                <w14:ligatures w14:val="none"/>
              </w:rPr>
              <w:t xml:space="preserve"> </w:t>
            </w:r>
            <w:r w:rsidRPr="00D12240">
              <w:rPr>
                <w:rFonts w:ascii="Arial" w:eastAsia="Times New Roman" w:hAnsi="Arial" w:cs="Arial"/>
                <w:color w:val="000000"/>
                <w:kern w:val="0"/>
                <w:sz w:val="24"/>
                <w:szCs w:val="24"/>
                <w14:ligatures w14:val="none"/>
              </w:rPr>
              <w:t>regarding instruments, professional development, and customer service and support that are readily available and accessible to teachers, school and district leaders, and parents/guardians.</w:t>
            </w:r>
          </w:p>
        </w:tc>
      </w:tr>
    </w:tbl>
    <w:p w14:paraId="4DF3852E" w14:textId="2771E339" w:rsidR="00A85F63" w:rsidRPr="00101EF6" w:rsidRDefault="00A85F63" w:rsidP="00852CFC">
      <w:pPr>
        <w:pStyle w:val="ListParagraph"/>
        <w:numPr>
          <w:ilvl w:val="2"/>
          <w:numId w:val="7"/>
        </w:numPr>
        <w:spacing w:before="240"/>
        <w:ind w:left="1980" w:hanging="360"/>
        <w:rPr>
          <w:rFonts w:ascii="Arial" w:eastAsia="Times New Roman" w:hAnsi="Arial" w:cs="Arial"/>
          <w:color w:val="000000"/>
          <w:kern w:val="0"/>
          <w:sz w:val="24"/>
          <w:szCs w:val="24"/>
          <w14:ligatures w14:val="none"/>
        </w:rPr>
      </w:pPr>
      <w:r w:rsidRPr="00101EF6">
        <w:rPr>
          <w:rFonts w:ascii="Arial" w:eastAsia="Times New Roman" w:hAnsi="Arial" w:cs="Arial"/>
          <w:color w:val="000000"/>
          <w:kern w:val="0"/>
          <w:sz w:val="24"/>
          <w:szCs w:val="24"/>
          <w14:ligatures w14:val="none"/>
        </w:rPr>
        <w:t>User interfaces and data management systems for entering and viewing scores, as relevant to various users such as teachers, school and district leaders, and parents/guardians</w:t>
      </w:r>
    </w:p>
    <w:tbl>
      <w:tblPr>
        <w:tblStyle w:val="TableGrid"/>
        <w:tblW w:w="0" w:type="auto"/>
        <w:jc w:val="center"/>
        <w:tblLayout w:type="fixed"/>
        <w:tblLook w:val="04A0" w:firstRow="1" w:lastRow="0" w:firstColumn="1" w:lastColumn="0" w:noHBand="0" w:noVBand="1"/>
        <w:tblDescription w:val="RDRSSP rubric for evaluation criteria with evidence pertaining to 5(ii)."/>
      </w:tblPr>
      <w:tblGrid>
        <w:gridCol w:w="4320"/>
        <w:gridCol w:w="4320"/>
        <w:gridCol w:w="4320"/>
      </w:tblGrid>
      <w:tr w:rsidR="00A85F63" w:rsidRPr="00C0127B" w14:paraId="780F0CF2" w14:textId="77777777" w:rsidTr="00544962">
        <w:trPr>
          <w:trHeight w:val="20"/>
          <w:tblHeader/>
          <w:jc w:val="center"/>
        </w:trPr>
        <w:tc>
          <w:tcPr>
            <w:tcW w:w="4320" w:type="dxa"/>
            <w:shd w:val="clear" w:color="auto" w:fill="DAE9F7" w:themeFill="text2" w:themeFillTint="1A"/>
            <w:vAlign w:val="center"/>
            <w:hideMark/>
          </w:tcPr>
          <w:p w14:paraId="12491FAA" w14:textId="77777777" w:rsidR="00A85F63" w:rsidRPr="00C0127B" w:rsidRDefault="00A85F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Strong Evidence</w:t>
            </w:r>
          </w:p>
        </w:tc>
        <w:tc>
          <w:tcPr>
            <w:tcW w:w="4320" w:type="dxa"/>
            <w:shd w:val="clear" w:color="auto" w:fill="DAE9F7" w:themeFill="text2" w:themeFillTint="1A"/>
            <w:vAlign w:val="center"/>
            <w:hideMark/>
          </w:tcPr>
          <w:p w14:paraId="1A506A18" w14:textId="77777777" w:rsidR="00A85F63" w:rsidRPr="00C0127B" w:rsidRDefault="00A85F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Moderate Evidence</w:t>
            </w:r>
          </w:p>
        </w:tc>
        <w:tc>
          <w:tcPr>
            <w:tcW w:w="4320" w:type="dxa"/>
            <w:shd w:val="clear" w:color="auto" w:fill="DAE9F7" w:themeFill="text2" w:themeFillTint="1A"/>
            <w:vAlign w:val="center"/>
            <w:hideMark/>
          </w:tcPr>
          <w:p w14:paraId="1A02CA13" w14:textId="144BDFE6" w:rsidR="00A85F63" w:rsidRPr="00C0127B" w:rsidRDefault="00A85F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Minimal Evidence</w:t>
            </w:r>
          </w:p>
        </w:tc>
      </w:tr>
      <w:tr w:rsidR="00922F6D" w:rsidRPr="00D12240" w14:paraId="27F4E518" w14:textId="77777777" w:rsidTr="00136972">
        <w:trPr>
          <w:cantSplit/>
          <w:trHeight w:val="20"/>
          <w:jc w:val="center"/>
        </w:trPr>
        <w:tc>
          <w:tcPr>
            <w:tcW w:w="4320" w:type="dxa"/>
          </w:tcPr>
          <w:p w14:paraId="74709C24" w14:textId="7E22F25E" w:rsidR="00922F6D" w:rsidRPr="00D12240" w:rsidRDefault="00922F6D" w:rsidP="00922F6D">
            <w:pPr>
              <w:widowControl w:val="0"/>
              <w:contextualSpacing/>
              <w:rPr>
                <w:rFonts w:ascii="Arial" w:hAnsi="Arial" w:cs="Arial"/>
                <w:color w:val="000000"/>
                <w:kern w:val="0"/>
                <w:sz w:val="24"/>
                <w:szCs w:val="24"/>
                <w:lang w:eastAsia="ko-KR"/>
                <w14:ligatures w14:val="none"/>
              </w:rPr>
            </w:pPr>
            <w:r w:rsidRPr="00D12240">
              <w:rPr>
                <w:rFonts w:ascii="Arial" w:hAnsi="Arial" w:cs="Arial"/>
                <w:color w:val="000000"/>
                <w:kern w:val="0"/>
                <w:sz w:val="24"/>
                <w:szCs w:val="24"/>
                <w:lang w:eastAsia="ko-KR"/>
                <w14:ligatures w14:val="none"/>
              </w:rPr>
              <w:t xml:space="preserve">There is </w:t>
            </w:r>
            <w:r w:rsidR="003F3F5D" w:rsidRPr="00D12240">
              <w:rPr>
                <w:rFonts w:ascii="Arial" w:hAnsi="Arial" w:cs="Arial"/>
                <w:color w:val="000000"/>
                <w:kern w:val="0"/>
                <w:sz w:val="24"/>
                <w:szCs w:val="24"/>
                <w:lang w:eastAsia="ko-KR"/>
                <w14:ligatures w14:val="none"/>
              </w:rPr>
              <w:t>an</w:t>
            </w:r>
            <w:r w:rsidRPr="00D12240">
              <w:rPr>
                <w:rFonts w:ascii="Arial" w:hAnsi="Arial" w:cs="Arial"/>
                <w:i/>
                <w:iCs/>
                <w:color w:val="000000"/>
                <w:kern w:val="0"/>
                <w:sz w:val="24"/>
                <w:szCs w:val="24"/>
                <w:lang w:eastAsia="ko-KR"/>
                <w14:ligatures w14:val="none"/>
              </w:rPr>
              <w:t xml:space="preserve"> easy to access</w:t>
            </w:r>
            <w:r w:rsidR="003F3F5D" w:rsidRPr="00D12240">
              <w:rPr>
                <w:rFonts w:ascii="Arial" w:hAnsi="Arial" w:cs="Arial"/>
                <w:i/>
                <w:iCs/>
                <w:color w:val="000000"/>
                <w:kern w:val="0"/>
                <w:sz w:val="24"/>
                <w:szCs w:val="24"/>
                <w:lang w:eastAsia="ko-KR"/>
                <w14:ligatures w14:val="none"/>
              </w:rPr>
              <w:t xml:space="preserve"> and user-friendly</w:t>
            </w:r>
            <w:r w:rsidRPr="00D12240">
              <w:rPr>
                <w:rFonts w:ascii="Arial" w:hAnsi="Arial" w:cs="Arial"/>
                <w:i/>
                <w:iCs/>
                <w:color w:val="000000"/>
                <w:kern w:val="0"/>
                <w:sz w:val="24"/>
                <w:szCs w:val="24"/>
                <w:lang w:eastAsia="ko-KR"/>
                <w14:ligatures w14:val="none"/>
              </w:rPr>
              <w:t xml:space="preserve"> </w:t>
            </w:r>
            <w:r w:rsidR="003F3F5D" w:rsidRPr="00D12240">
              <w:rPr>
                <w:rFonts w:ascii="Arial" w:hAnsi="Arial" w:cs="Arial"/>
                <w:color w:val="000000"/>
                <w:kern w:val="0"/>
                <w:sz w:val="24"/>
                <w:szCs w:val="24"/>
                <w:lang w:eastAsia="ko-KR"/>
                <w14:ligatures w14:val="none"/>
              </w:rPr>
              <w:t>user interface and data management system for entering and viewing scores, including the ability to assign various user roles</w:t>
            </w:r>
            <w:r w:rsidRPr="00D12240">
              <w:rPr>
                <w:rFonts w:ascii="Arial" w:hAnsi="Arial" w:cs="Arial"/>
                <w:color w:val="000000"/>
                <w:kern w:val="0"/>
                <w:sz w:val="24"/>
                <w:szCs w:val="24"/>
                <w:lang w:eastAsia="ko-KR"/>
                <w14:ligatures w14:val="none"/>
              </w:rPr>
              <w:t>.</w:t>
            </w:r>
          </w:p>
        </w:tc>
        <w:tc>
          <w:tcPr>
            <w:tcW w:w="4320" w:type="dxa"/>
          </w:tcPr>
          <w:p w14:paraId="1F231794" w14:textId="69D34C27" w:rsidR="00922F6D" w:rsidRPr="00D12240" w:rsidRDefault="003F3F5D" w:rsidP="00922F6D">
            <w:pPr>
              <w:widowControl w:val="0"/>
              <w:contextualSpacing/>
              <w:rPr>
                <w:rFonts w:ascii="Arial" w:eastAsia="Times New Roman" w:hAnsi="Arial" w:cs="Arial"/>
                <w:color w:val="000000"/>
                <w:kern w:val="0"/>
                <w:sz w:val="24"/>
                <w:szCs w:val="24"/>
                <w14:ligatures w14:val="none"/>
              </w:rPr>
            </w:pPr>
            <w:r w:rsidRPr="00D12240">
              <w:rPr>
                <w:rFonts w:ascii="Arial" w:hAnsi="Arial" w:cs="Arial"/>
                <w:color w:val="000000"/>
                <w:kern w:val="0"/>
                <w:sz w:val="24"/>
                <w:szCs w:val="24"/>
                <w:lang w:eastAsia="ko-KR"/>
                <w14:ligatures w14:val="none"/>
              </w:rPr>
              <w:t>There is an</w:t>
            </w:r>
            <w:r w:rsidRPr="00D12240">
              <w:rPr>
                <w:rFonts w:ascii="Arial" w:hAnsi="Arial" w:cs="Arial"/>
                <w:i/>
                <w:iCs/>
                <w:color w:val="000000"/>
                <w:kern w:val="0"/>
                <w:sz w:val="24"/>
                <w:szCs w:val="24"/>
                <w:lang w:eastAsia="ko-KR"/>
                <w14:ligatures w14:val="none"/>
              </w:rPr>
              <w:t xml:space="preserve"> accessible </w:t>
            </w:r>
            <w:r w:rsidRPr="00D12240">
              <w:rPr>
                <w:rFonts w:ascii="Arial" w:hAnsi="Arial" w:cs="Arial"/>
                <w:color w:val="000000"/>
                <w:kern w:val="0"/>
                <w:sz w:val="24"/>
                <w:szCs w:val="24"/>
                <w:lang w:eastAsia="ko-KR"/>
                <w14:ligatures w14:val="none"/>
              </w:rPr>
              <w:t xml:space="preserve">user interface and data management system for entering and viewing scores, but some functionality is </w:t>
            </w:r>
            <w:r w:rsidRPr="00D12240">
              <w:rPr>
                <w:rFonts w:ascii="Arial" w:hAnsi="Arial" w:cs="Arial"/>
                <w:i/>
                <w:iCs/>
                <w:color w:val="000000"/>
                <w:kern w:val="0"/>
                <w:sz w:val="24"/>
                <w:szCs w:val="24"/>
                <w:lang w:eastAsia="ko-KR"/>
                <w14:ligatures w14:val="none"/>
              </w:rPr>
              <w:t>limited</w:t>
            </w:r>
            <w:r w:rsidR="00771E47" w:rsidRPr="00D12240">
              <w:rPr>
                <w:rFonts w:ascii="Arial" w:hAnsi="Arial" w:cs="Arial"/>
                <w:i/>
                <w:iCs/>
                <w:color w:val="000000"/>
                <w:kern w:val="0"/>
                <w:sz w:val="24"/>
                <w:szCs w:val="24"/>
                <w:lang w:eastAsia="ko-KR"/>
                <w14:ligatures w14:val="none"/>
              </w:rPr>
              <w:t xml:space="preserve"> or not user-friendly</w:t>
            </w:r>
            <w:r w:rsidRPr="00D12240">
              <w:rPr>
                <w:rFonts w:ascii="Arial" w:hAnsi="Arial" w:cs="Arial"/>
                <w:color w:val="000000"/>
                <w:kern w:val="0"/>
                <w:sz w:val="24"/>
                <w:szCs w:val="24"/>
                <w:lang w:eastAsia="ko-KR"/>
                <w14:ligatures w14:val="none"/>
              </w:rPr>
              <w:t>.</w:t>
            </w:r>
          </w:p>
        </w:tc>
        <w:tc>
          <w:tcPr>
            <w:tcW w:w="4320" w:type="dxa"/>
          </w:tcPr>
          <w:p w14:paraId="204C3E0B" w14:textId="1B0C3DC5" w:rsidR="00922F6D" w:rsidRPr="00D12240" w:rsidRDefault="003F3F5D" w:rsidP="00922F6D">
            <w:pPr>
              <w:widowControl w:val="0"/>
              <w:contextualSpacing/>
              <w:rPr>
                <w:rFonts w:ascii="Arial" w:eastAsia="Times New Roman" w:hAnsi="Arial" w:cs="Arial"/>
                <w:color w:val="000000"/>
                <w:kern w:val="0"/>
                <w:sz w:val="24"/>
                <w:szCs w:val="24"/>
                <w14:ligatures w14:val="none"/>
              </w:rPr>
            </w:pPr>
            <w:r w:rsidRPr="00D12240">
              <w:rPr>
                <w:rFonts w:ascii="Arial" w:hAnsi="Arial" w:cs="Arial"/>
                <w:color w:val="000000"/>
                <w:kern w:val="0"/>
                <w:sz w:val="24"/>
                <w:szCs w:val="24"/>
                <w:lang w:eastAsia="ko-KR"/>
                <w14:ligatures w14:val="none"/>
              </w:rPr>
              <w:t>There is a</w:t>
            </w:r>
            <w:r w:rsidRPr="00D12240">
              <w:rPr>
                <w:rFonts w:ascii="Arial" w:hAnsi="Arial" w:cs="Arial"/>
                <w:i/>
                <w:iCs/>
                <w:color w:val="000000"/>
                <w:kern w:val="0"/>
                <w:sz w:val="24"/>
                <w:szCs w:val="24"/>
                <w:lang w:eastAsia="ko-KR"/>
                <w14:ligatures w14:val="none"/>
              </w:rPr>
              <w:t xml:space="preserve"> </w:t>
            </w:r>
            <w:r w:rsidRPr="00D12240">
              <w:rPr>
                <w:rFonts w:ascii="Arial" w:hAnsi="Arial" w:cs="Arial"/>
                <w:color w:val="000000"/>
                <w:kern w:val="0"/>
                <w:sz w:val="24"/>
                <w:szCs w:val="24"/>
                <w:lang w:eastAsia="ko-KR"/>
                <w14:ligatures w14:val="none"/>
              </w:rPr>
              <w:t xml:space="preserve">user interface and data management system for entering and viewing scores, but </w:t>
            </w:r>
            <w:r w:rsidR="00CC7B61" w:rsidRPr="00D12240">
              <w:rPr>
                <w:rFonts w:ascii="Arial" w:hAnsi="Arial" w:cs="Arial"/>
                <w:color w:val="000000"/>
                <w:kern w:val="0"/>
                <w:sz w:val="24"/>
                <w:szCs w:val="24"/>
                <w:lang w:eastAsia="ko-KR"/>
                <w14:ligatures w14:val="none"/>
              </w:rPr>
              <w:t xml:space="preserve">accessibility and </w:t>
            </w:r>
            <w:r w:rsidRPr="00D12240">
              <w:rPr>
                <w:rFonts w:ascii="Arial" w:hAnsi="Arial" w:cs="Arial"/>
                <w:color w:val="000000"/>
                <w:kern w:val="0"/>
                <w:sz w:val="24"/>
                <w:szCs w:val="24"/>
                <w:lang w:eastAsia="ko-KR"/>
                <w14:ligatures w14:val="none"/>
              </w:rPr>
              <w:t xml:space="preserve">the functionality </w:t>
            </w:r>
            <w:r w:rsidR="00CC7B61" w:rsidRPr="00D12240">
              <w:rPr>
                <w:rFonts w:ascii="Arial" w:hAnsi="Arial" w:cs="Arial"/>
                <w:color w:val="000000"/>
                <w:kern w:val="0"/>
                <w:sz w:val="24"/>
                <w:szCs w:val="24"/>
                <w:lang w:eastAsia="ko-KR"/>
                <w14:ligatures w14:val="none"/>
              </w:rPr>
              <w:t xml:space="preserve">are </w:t>
            </w:r>
            <w:r w:rsidRPr="00D12240">
              <w:rPr>
                <w:rFonts w:ascii="Arial" w:hAnsi="Arial" w:cs="Arial"/>
                <w:i/>
                <w:iCs/>
                <w:color w:val="000000"/>
                <w:kern w:val="0"/>
                <w:sz w:val="24"/>
                <w:szCs w:val="24"/>
                <w:lang w:eastAsia="ko-KR"/>
                <w14:ligatures w14:val="none"/>
              </w:rPr>
              <w:t>limited</w:t>
            </w:r>
            <w:r w:rsidRPr="00D12240">
              <w:rPr>
                <w:rFonts w:ascii="Arial" w:hAnsi="Arial" w:cs="Arial"/>
                <w:color w:val="000000"/>
                <w:kern w:val="0"/>
                <w:sz w:val="24"/>
                <w:szCs w:val="24"/>
                <w:lang w:eastAsia="ko-KR"/>
                <w14:ligatures w14:val="none"/>
              </w:rPr>
              <w:t xml:space="preserve"> </w:t>
            </w:r>
            <w:r w:rsidR="00CC7B61" w:rsidRPr="00D12240">
              <w:rPr>
                <w:rFonts w:ascii="Arial" w:hAnsi="Arial" w:cs="Arial"/>
                <w:color w:val="000000"/>
                <w:kern w:val="0"/>
                <w:sz w:val="24"/>
                <w:szCs w:val="24"/>
                <w:lang w:eastAsia="ko-KR"/>
                <w14:ligatures w14:val="none"/>
              </w:rPr>
              <w:t xml:space="preserve">and </w:t>
            </w:r>
            <w:r w:rsidRPr="00D12240">
              <w:rPr>
                <w:rFonts w:ascii="Arial" w:hAnsi="Arial" w:cs="Arial"/>
                <w:i/>
                <w:iCs/>
                <w:color w:val="000000"/>
                <w:kern w:val="0"/>
                <w:sz w:val="24"/>
                <w:szCs w:val="24"/>
                <w:lang w:eastAsia="ko-KR"/>
                <w14:ligatures w14:val="none"/>
              </w:rPr>
              <w:t>not user-friendly</w:t>
            </w:r>
            <w:r w:rsidRPr="00D12240">
              <w:rPr>
                <w:rFonts w:ascii="Arial" w:hAnsi="Arial" w:cs="Arial"/>
                <w:color w:val="000000"/>
                <w:kern w:val="0"/>
                <w:sz w:val="24"/>
                <w:szCs w:val="24"/>
                <w:lang w:eastAsia="ko-KR"/>
                <w14:ligatures w14:val="none"/>
              </w:rPr>
              <w:t>.</w:t>
            </w:r>
          </w:p>
        </w:tc>
      </w:tr>
    </w:tbl>
    <w:p w14:paraId="1BB7A13B" w14:textId="3EB97F5F" w:rsidR="00A85F63" w:rsidRPr="00101EF6" w:rsidRDefault="00A85F63" w:rsidP="00852CFC">
      <w:pPr>
        <w:pStyle w:val="ListParagraph"/>
        <w:numPr>
          <w:ilvl w:val="2"/>
          <w:numId w:val="7"/>
        </w:numPr>
        <w:spacing w:before="240"/>
        <w:ind w:left="1980" w:hanging="360"/>
        <w:rPr>
          <w:rFonts w:ascii="Arial" w:eastAsia="Times New Roman" w:hAnsi="Arial" w:cs="Arial"/>
          <w:color w:val="000000"/>
          <w:kern w:val="0"/>
          <w:sz w:val="24"/>
          <w:szCs w:val="24"/>
          <w14:ligatures w14:val="none"/>
        </w:rPr>
      </w:pPr>
      <w:r w:rsidRPr="00101EF6">
        <w:rPr>
          <w:rFonts w:ascii="Arial" w:eastAsia="Times New Roman" w:hAnsi="Arial" w:cs="Arial"/>
          <w:color w:val="000000"/>
          <w:kern w:val="0"/>
          <w:sz w:val="24"/>
          <w:szCs w:val="24"/>
          <w14:ligatures w14:val="none"/>
        </w:rPr>
        <w:t>Safeguards to protect student privacy and confidentiality</w:t>
      </w:r>
    </w:p>
    <w:tbl>
      <w:tblPr>
        <w:tblStyle w:val="TableGrid"/>
        <w:tblW w:w="0" w:type="auto"/>
        <w:jc w:val="center"/>
        <w:tblLayout w:type="fixed"/>
        <w:tblLook w:val="04A0" w:firstRow="1" w:lastRow="0" w:firstColumn="1" w:lastColumn="0" w:noHBand="0" w:noVBand="1"/>
        <w:tblDescription w:val="RDRSSP rubric for evaluation criteria with evidence pertaining to 5(iii)."/>
      </w:tblPr>
      <w:tblGrid>
        <w:gridCol w:w="4320"/>
        <w:gridCol w:w="4320"/>
        <w:gridCol w:w="4320"/>
      </w:tblGrid>
      <w:tr w:rsidR="00A85F63" w:rsidRPr="00C0127B" w14:paraId="26FF88E7" w14:textId="77777777" w:rsidTr="00544962">
        <w:trPr>
          <w:trHeight w:val="20"/>
          <w:tblHeader/>
          <w:jc w:val="center"/>
        </w:trPr>
        <w:tc>
          <w:tcPr>
            <w:tcW w:w="4320" w:type="dxa"/>
            <w:shd w:val="clear" w:color="auto" w:fill="DAE9F7" w:themeFill="text2" w:themeFillTint="1A"/>
            <w:vAlign w:val="center"/>
            <w:hideMark/>
          </w:tcPr>
          <w:p w14:paraId="6EB112FF" w14:textId="77777777" w:rsidR="00A85F63" w:rsidRPr="00C0127B" w:rsidRDefault="00A85F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Strong Evidence</w:t>
            </w:r>
          </w:p>
        </w:tc>
        <w:tc>
          <w:tcPr>
            <w:tcW w:w="4320" w:type="dxa"/>
            <w:shd w:val="clear" w:color="auto" w:fill="DAE9F7" w:themeFill="text2" w:themeFillTint="1A"/>
            <w:vAlign w:val="center"/>
            <w:hideMark/>
          </w:tcPr>
          <w:p w14:paraId="1A32B42E" w14:textId="77777777" w:rsidR="00A85F63" w:rsidRPr="00C0127B" w:rsidRDefault="00A85F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Moderate Evidence</w:t>
            </w:r>
          </w:p>
        </w:tc>
        <w:tc>
          <w:tcPr>
            <w:tcW w:w="4320" w:type="dxa"/>
            <w:shd w:val="clear" w:color="auto" w:fill="DAE9F7" w:themeFill="text2" w:themeFillTint="1A"/>
            <w:vAlign w:val="center"/>
            <w:hideMark/>
          </w:tcPr>
          <w:p w14:paraId="2636FFC9" w14:textId="3DD946E8" w:rsidR="00A85F63" w:rsidRPr="00C0127B" w:rsidRDefault="00A85F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Minimal Evidence</w:t>
            </w:r>
          </w:p>
        </w:tc>
      </w:tr>
      <w:tr w:rsidR="00A85F63" w:rsidRPr="00D12240" w14:paraId="4B4338F3" w14:textId="77777777" w:rsidTr="00136972">
        <w:trPr>
          <w:cantSplit/>
          <w:trHeight w:val="20"/>
          <w:jc w:val="center"/>
        </w:trPr>
        <w:tc>
          <w:tcPr>
            <w:tcW w:w="4320" w:type="dxa"/>
          </w:tcPr>
          <w:p w14:paraId="3433D950" w14:textId="21739ADC" w:rsidR="00A85F63" w:rsidRPr="00D12240" w:rsidRDefault="00A85F63" w:rsidP="00544962">
            <w:pPr>
              <w:widowControl w:val="0"/>
              <w:contextualSpacing/>
              <w:rPr>
                <w:rFonts w:ascii="Arial" w:hAnsi="Arial" w:cs="Arial"/>
                <w:color w:val="000000"/>
                <w:kern w:val="0"/>
                <w:sz w:val="24"/>
                <w:szCs w:val="24"/>
                <w:lang w:eastAsia="ko-KR"/>
                <w14:ligatures w14:val="none"/>
              </w:rPr>
            </w:pPr>
            <w:r w:rsidRPr="00D12240">
              <w:rPr>
                <w:rFonts w:ascii="Arial" w:hAnsi="Arial" w:cs="Arial"/>
                <w:color w:val="000000"/>
                <w:kern w:val="0"/>
                <w:sz w:val="24"/>
                <w:szCs w:val="24"/>
                <w:lang w:eastAsia="ko-KR"/>
                <w14:ligatures w14:val="none"/>
              </w:rPr>
              <w:t xml:space="preserve">There are </w:t>
            </w:r>
            <w:r w:rsidRPr="00D12240">
              <w:rPr>
                <w:rFonts w:ascii="Arial" w:hAnsi="Arial" w:cs="Arial"/>
                <w:i/>
                <w:iCs/>
                <w:color w:val="000000"/>
                <w:kern w:val="0"/>
                <w:sz w:val="24"/>
                <w:szCs w:val="24"/>
                <w:lang w:eastAsia="ko-KR"/>
                <w14:ligatures w14:val="none"/>
              </w:rPr>
              <w:t xml:space="preserve">thorough and </w:t>
            </w:r>
            <w:r w:rsidR="00C00101" w:rsidRPr="00D12240">
              <w:rPr>
                <w:rFonts w:ascii="Arial" w:hAnsi="Arial" w:cs="Arial"/>
                <w:i/>
                <w:iCs/>
                <w:color w:val="000000"/>
                <w:kern w:val="0"/>
                <w:sz w:val="24"/>
                <w:szCs w:val="24"/>
                <w:lang w:eastAsia="ko-KR"/>
                <w14:ligatures w14:val="none"/>
              </w:rPr>
              <w:t xml:space="preserve">high-quality </w:t>
            </w:r>
            <w:r w:rsidRPr="00D12240">
              <w:rPr>
                <w:rFonts w:ascii="Arial" w:hAnsi="Arial" w:cs="Arial"/>
                <w:color w:val="000000"/>
                <w:kern w:val="0"/>
                <w:sz w:val="24"/>
                <w:szCs w:val="24"/>
                <w:lang w:eastAsia="ko-KR"/>
                <w14:ligatures w14:val="none"/>
              </w:rPr>
              <w:t>guidance and safeguards for protecting student privacy and confidentiality.</w:t>
            </w:r>
          </w:p>
        </w:tc>
        <w:tc>
          <w:tcPr>
            <w:tcW w:w="4320" w:type="dxa"/>
          </w:tcPr>
          <w:p w14:paraId="4424B245" w14:textId="7C9131A2" w:rsidR="00A85F63" w:rsidRPr="00D12240" w:rsidRDefault="00A85F63" w:rsidP="00544962">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are </w:t>
            </w:r>
            <w:r w:rsidR="00B15DC1" w:rsidRPr="00D12240">
              <w:rPr>
                <w:rFonts w:ascii="Arial" w:eastAsia="Times New Roman" w:hAnsi="Arial" w:cs="Arial"/>
                <w:i/>
                <w:iCs/>
                <w:color w:val="000000"/>
                <w:kern w:val="0"/>
                <w:sz w:val="24"/>
                <w:szCs w:val="24"/>
                <w14:ligatures w14:val="none"/>
              </w:rPr>
              <w:t>partial and acceptable</w:t>
            </w:r>
            <w:r w:rsidRPr="00D12240">
              <w:rPr>
                <w:rFonts w:ascii="Arial" w:eastAsia="Times New Roman" w:hAnsi="Arial" w:cs="Arial"/>
                <w:color w:val="000000"/>
                <w:kern w:val="0"/>
                <w:sz w:val="24"/>
                <w:szCs w:val="24"/>
                <w14:ligatures w14:val="none"/>
              </w:rPr>
              <w:t xml:space="preserve"> guidance and safeguards for protecting student privacy and confidentiality.</w:t>
            </w:r>
          </w:p>
        </w:tc>
        <w:tc>
          <w:tcPr>
            <w:tcW w:w="4320" w:type="dxa"/>
          </w:tcPr>
          <w:p w14:paraId="4ED7E399" w14:textId="50D56572" w:rsidR="00A85F63" w:rsidRPr="00D12240" w:rsidRDefault="00A85F63" w:rsidP="00544962">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are </w:t>
            </w:r>
            <w:r w:rsidRPr="00D12240">
              <w:rPr>
                <w:rFonts w:ascii="Arial" w:eastAsia="Times New Roman" w:hAnsi="Arial" w:cs="Arial"/>
                <w:i/>
                <w:iCs/>
                <w:color w:val="000000"/>
                <w:kern w:val="0"/>
                <w:sz w:val="24"/>
                <w:szCs w:val="24"/>
                <w14:ligatures w14:val="none"/>
              </w:rPr>
              <w:t>limited or incomplete</w:t>
            </w:r>
            <w:r w:rsidRPr="00D12240">
              <w:rPr>
                <w:rFonts w:ascii="Arial" w:eastAsia="Times New Roman" w:hAnsi="Arial" w:cs="Arial"/>
                <w:color w:val="000000"/>
                <w:kern w:val="0"/>
                <w:sz w:val="24"/>
                <w:szCs w:val="24"/>
                <w14:ligatures w14:val="none"/>
              </w:rPr>
              <w:t xml:space="preserve"> guidance and safeguards for protecting student privacy and confidentiality.</w:t>
            </w:r>
          </w:p>
        </w:tc>
      </w:tr>
    </w:tbl>
    <w:p w14:paraId="30844C0D" w14:textId="77777777" w:rsidR="00396A12" w:rsidRDefault="00396A12">
      <w:pPr>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br w:type="page"/>
      </w:r>
    </w:p>
    <w:p w14:paraId="6E5A63D5" w14:textId="7355755C" w:rsidR="00A85F63" w:rsidRPr="00101EF6" w:rsidRDefault="00A85F63" w:rsidP="00810E0D">
      <w:pPr>
        <w:pStyle w:val="ListParagraph"/>
        <w:numPr>
          <w:ilvl w:val="0"/>
          <w:numId w:val="7"/>
        </w:numPr>
        <w:spacing w:before="240"/>
        <w:contextualSpacing w:val="0"/>
        <w:rPr>
          <w:rFonts w:ascii="Arial" w:eastAsia="Times New Roman" w:hAnsi="Arial" w:cs="Arial"/>
          <w:color w:val="000000"/>
          <w:kern w:val="0"/>
          <w:sz w:val="24"/>
          <w:szCs w:val="24"/>
          <w14:ligatures w14:val="none"/>
        </w:rPr>
      </w:pPr>
      <w:r w:rsidRPr="00101EF6">
        <w:rPr>
          <w:rFonts w:ascii="Arial" w:eastAsia="Times New Roman" w:hAnsi="Arial" w:cs="Arial"/>
          <w:color w:val="000000"/>
          <w:kern w:val="0"/>
          <w:sz w:val="24"/>
          <w:szCs w:val="24"/>
          <w14:ligatures w14:val="none"/>
        </w:rPr>
        <w:lastRenderedPageBreak/>
        <w:t>The extent to which the screening instruments offer educators and families useful guidance for next steps, including potential instructional responses, based on students’ performances</w:t>
      </w:r>
      <w:r w:rsidRPr="00101EF6">
        <w:rPr>
          <w:rFonts w:ascii="Arial" w:eastAsia="Times New Roman" w:hAnsi="Arial" w:cs="Arial"/>
          <w:i/>
          <w:iCs/>
          <w:color w:val="000000"/>
          <w:kern w:val="0"/>
          <w:sz w:val="24"/>
          <w:szCs w:val="24"/>
          <w14:ligatures w14:val="none"/>
        </w:rPr>
        <w:t xml:space="preserve"> </w:t>
      </w:r>
    </w:p>
    <w:p w14:paraId="5E043250" w14:textId="2E85F601" w:rsidR="00A85F63" w:rsidRPr="00101EF6" w:rsidRDefault="00A85F63" w:rsidP="00852CFC">
      <w:pPr>
        <w:pStyle w:val="ListParagraph"/>
        <w:numPr>
          <w:ilvl w:val="2"/>
          <w:numId w:val="7"/>
        </w:numPr>
        <w:ind w:left="1980" w:hanging="360"/>
        <w:rPr>
          <w:rFonts w:ascii="Arial" w:eastAsia="Times New Roman" w:hAnsi="Arial" w:cs="Arial"/>
          <w:color w:val="000000"/>
          <w:kern w:val="0"/>
          <w:sz w:val="24"/>
          <w:szCs w:val="24"/>
          <w14:ligatures w14:val="none"/>
        </w:rPr>
      </w:pPr>
      <w:r w:rsidRPr="00101EF6">
        <w:rPr>
          <w:rFonts w:ascii="Arial" w:eastAsia="Times New Roman" w:hAnsi="Arial" w:cs="Arial"/>
          <w:color w:val="000000"/>
          <w:kern w:val="0"/>
          <w:sz w:val="24"/>
          <w:szCs w:val="24"/>
          <w14:ligatures w14:val="none"/>
        </w:rPr>
        <w:t>How information about performance and relevant context factors is reported and analyzed for potential needs and next steps</w:t>
      </w:r>
    </w:p>
    <w:tbl>
      <w:tblPr>
        <w:tblStyle w:val="TableGrid"/>
        <w:tblW w:w="0" w:type="auto"/>
        <w:jc w:val="center"/>
        <w:tblLayout w:type="fixed"/>
        <w:tblLook w:val="04A0" w:firstRow="1" w:lastRow="0" w:firstColumn="1" w:lastColumn="0" w:noHBand="0" w:noVBand="1"/>
        <w:tblDescription w:val="RDRSSP rubric for evaluation criteria with evidence pertaining to 6(i)."/>
      </w:tblPr>
      <w:tblGrid>
        <w:gridCol w:w="4320"/>
        <w:gridCol w:w="4320"/>
        <w:gridCol w:w="4320"/>
      </w:tblGrid>
      <w:tr w:rsidR="00A85F63" w:rsidRPr="00C0127B" w14:paraId="58540ECD" w14:textId="77777777" w:rsidTr="00544962">
        <w:trPr>
          <w:trHeight w:val="20"/>
          <w:tblHeader/>
          <w:jc w:val="center"/>
        </w:trPr>
        <w:tc>
          <w:tcPr>
            <w:tcW w:w="4320" w:type="dxa"/>
            <w:shd w:val="clear" w:color="auto" w:fill="DAE9F7" w:themeFill="text2" w:themeFillTint="1A"/>
            <w:vAlign w:val="center"/>
            <w:hideMark/>
          </w:tcPr>
          <w:p w14:paraId="620B035F" w14:textId="77777777" w:rsidR="00A85F63" w:rsidRPr="00C0127B" w:rsidRDefault="00A85F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Strong Evidence</w:t>
            </w:r>
          </w:p>
        </w:tc>
        <w:tc>
          <w:tcPr>
            <w:tcW w:w="4320" w:type="dxa"/>
            <w:shd w:val="clear" w:color="auto" w:fill="DAE9F7" w:themeFill="text2" w:themeFillTint="1A"/>
            <w:vAlign w:val="center"/>
            <w:hideMark/>
          </w:tcPr>
          <w:p w14:paraId="5B8D4B52" w14:textId="77777777" w:rsidR="00A85F63" w:rsidRPr="00C0127B" w:rsidRDefault="00A85F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Moderate Evidence</w:t>
            </w:r>
          </w:p>
        </w:tc>
        <w:tc>
          <w:tcPr>
            <w:tcW w:w="4320" w:type="dxa"/>
            <w:shd w:val="clear" w:color="auto" w:fill="DAE9F7" w:themeFill="text2" w:themeFillTint="1A"/>
            <w:vAlign w:val="center"/>
            <w:hideMark/>
          </w:tcPr>
          <w:p w14:paraId="568F73A3" w14:textId="53820FA4" w:rsidR="00A85F63" w:rsidRPr="00C0127B" w:rsidRDefault="00A85F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Minimal Evidence</w:t>
            </w:r>
          </w:p>
        </w:tc>
      </w:tr>
      <w:tr w:rsidR="00A85F63" w:rsidRPr="00D12240" w14:paraId="69A3D3D1" w14:textId="77777777" w:rsidTr="00136972">
        <w:trPr>
          <w:cantSplit/>
          <w:trHeight w:val="20"/>
          <w:jc w:val="center"/>
        </w:trPr>
        <w:tc>
          <w:tcPr>
            <w:tcW w:w="4320" w:type="dxa"/>
            <w:hideMark/>
          </w:tcPr>
          <w:p w14:paraId="2BC8BF77" w14:textId="7B30D4C0" w:rsidR="00A85F63" w:rsidRPr="00D12240" w:rsidRDefault="00A85F63" w:rsidP="00544962">
            <w:pPr>
              <w:widowControl w:val="0"/>
              <w:contextualSpacing/>
              <w:rPr>
                <w:rFonts w:ascii="Arial" w:hAnsi="Arial" w:cs="Arial"/>
                <w:color w:val="000000"/>
                <w:kern w:val="0"/>
                <w:sz w:val="24"/>
                <w:szCs w:val="24"/>
                <w:lang w:eastAsia="ko-KR"/>
                <w14:ligatures w14:val="none"/>
              </w:rPr>
            </w:pPr>
            <w:r w:rsidRPr="00D12240">
              <w:rPr>
                <w:rFonts w:ascii="Arial" w:hAnsi="Arial" w:cs="Arial"/>
                <w:color w:val="000000"/>
                <w:kern w:val="0"/>
                <w:sz w:val="24"/>
                <w:szCs w:val="24"/>
                <w:lang w:eastAsia="ko-KR"/>
                <w14:ligatures w14:val="none"/>
              </w:rPr>
              <w:t xml:space="preserve">There is </w:t>
            </w:r>
            <w:r w:rsidRPr="00D12240">
              <w:rPr>
                <w:rFonts w:ascii="Arial" w:hAnsi="Arial" w:cs="Arial"/>
                <w:i/>
                <w:iCs/>
                <w:color w:val="000000"/>
                <w:kern w:val="0"/>
                <w:sz w:val="24"/>
                <w:szCs w:val="24"/>
                <w:lang w:eastAsia="ko-KR"/>
                <w14:ligatures w14:val="none"/>
              </w:rPr>
              <w:t>clear and actionable</w:t>
            </w:r>
            <w:r w:rsidRPr="00D12240">
              <w:rPr>
                <w:rFonts w:ascii="Arial" w:hAnsi="Arial" w:cs="Arial"/>
                <w:color w:val="000000"/>
                <w:kern w:val="0"/>
                <w:sz w:val="24"/>
                <w:szCs w:val="24"/>
                <w:lang w:eastAsia="ko-KR"/>
                <w14:ligatures w14:val="none"/>
              </w:rPr>
              <w:t xml:space="preserve"> information about student performance, including guidelines for </w:t>
            </w:r>
            <w:r w:rsidRPr="00D12240">
              <w:rPr>
                <w:rFonts w:ascii="Arial" w:hAnsi="Arial" w:cs="Arial"/>
                <w:i/>
                <w:iCs/>
                <w:color w:val="000000"/>
                <w:kern w:val="0"/>
                <w:sz w:val="24"/>
                <w:szCs w:val="24"/>
                <w:lang w:eastAsia="ko-KR"/>
                <w14:ligatures w14:val="none"/>
              </w:rPr>
              <w:t>actionable</w:t>
            </w:r>
            <w:r w:rsidRPr="00D12240">
              <w:rPr>
                <w:rFonts w:ascii="Arial" w:hAnsi="Arial" w:cs="Arial"/>
                <w:color w:val="000000"/>
                <w:kern w:val="0"/>
                <w:sz w:val="24"/>
                <w:szCs w:val="24"/>
                <w:lang w:eastAsia="ko-KR"/>
                <w14:ligatures w14:val="none"/>
              </w:rPr>
              <w:t xml:space="preserve"> next steps that are responsive to student performance and context, and that offer educationally </w:t>
            </w:r>
            <w:r w:rsidRPr="00D12240">
              <w:rPr>
                <w:rFonts w:ascii="Arial" w:hAnsi="Arial" w:cs="Arial"/>
                <w:i/>
                <w:iCs/>
                <w:color w:val="000000"/>
                <w:kern w:val="0"/>
                <w:sz w:val="24"/>
                <w:szCs w:val="24"/>
                <w:lang w:eastAsia="ko-KR"/>
                <w14:ligatures w14:val="none"/>
              </w:rPr>
              <w:t>well-grounded</w:t>
            </w:r>
            <w:r w:rsidRPr="00D12240">
              <w:rPr>
                <w:rFonts w:ascii="Arial" w:hAnsi="Arial" w:cs="Arial"/>
                <w:color w:val="000000"/>
                <w:kern w:val="0"/>
                <w:sz w:val="24"/>
                <w:szCs w:val="24"/>
                <w:lang w:eastAsia="ko-KR"/>
                <w14:ligatures w14:val="none"/>
              </w:rPr>
              <w:t xml:space="preserve"> advice.</w:t>
            </w:r>
          </w:p>
        </w:tc>
        <w:tc>
          <w:tcPr>
            <w:tcW w:w="4320" w:type="dxa"/>
            <w:hideMark/>
          </w:tcPr>
          <w:p w14:paraId="4F660EC6" w14:textId="5271DB64" w:rsidR="00A85F63" w:rsidRPr="00D12240" w:rsidRDefault="00A85F63" w:rsidP="00544962">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r w:rsidR="00B15DC1" w:rsidRPr="00D12240">
              <w:rPr>
                <w:rFonts w:ascii="Arial" w:eastAsia="Times New Roman" w:hAnsi="Arial" w:cs="Arial"/>
                <w:i/>
                <w:iCs/>
                <w:color w:val="000000"/>
                <w:kern w:val="0"/>
                <w:sz w:val="24"/>
                <w:szCs w:val="24"/>
                <w14:ligatures w14:val="none"/>
              </w:rPr>
              <w:t xml:space="preserve">reasonable </w:t>
            </w:r>
            <w:r w:rsidRPr="00D12240">
              <w:rPr>
                <w:rFonts w:ascii="Arial" w:eastAsia="Times New Roman" w:hAnsi="Arial" w:cs="Arial"/>
                <w:color w:val="000000"/>
                <w:kern w:val="0"/>
                <w:sz w:val="24"/>
                <w:szCs w:val="24"/>
                <w14:ligatures w14:val="none"/>
              </w:rPr>
              <w:t xml:space="preserve">information about student performance, including guidelines for next steps that are </w:t>
            </w:r>
            <w:r w:rsidRPr="00D12240">
              <w:rPr>
                <w:rFonts w:ascii="Arial" w:eastAsia="Times New Roman" w:hAnsi="Arial" w:cs="Arial"/>
                <w:i/>
                <w:iCs/>
                <w:color w:val="000000"/>
                <w:kern w:val="0"/>
                <w:sz w:val="24"/>
                <w:szCs w:val="24"/>
                <w14:ligatures w14:val="none"/>
              </w:rPr>
              <w:t>somewhat</w:t>
            </w:r>
            <w:r w:rsidRPr="00D12240">
              <w:rPr>
                <w:rFonts w:ascii="Arial" w:eastAsia="Times New Roman" w:hAnsi="Arial" w:cs="Arial"/>
                <w:color w:val="000000"/>
                <w:kern w:val="0"/>
                <w:sz w:val="24"/>
                <w:szCs w:val="24"/>
                <w14:ligatures w14:val="none"/>
              </w:rPr>
              <w:t xml:space="preserve"> responsive to student performance and context, and that are </w:t>
            </w:r>
            <w:r w:rsidRPr="00D12240">
              <w:rPr>
                <w:rFonts w:ascii="Arial" w:eastAsia="Times New Roman" w:hAnsi="Arial" w:cs="Arial"/>
                <w:i/>
                <w:iCs/>
                <w:color w:val="000000"/>
                <w:kern w:val="0"/>
                <w:sz w:val="24"/>
                <w:szCs w:val="24"/>
                <w14:ligatures w14:val="none"/>
              </w:rPr>
              <w:t>moderately clear or usable</w:t>
            </w:r>
            <w:r w:rsidRPr="00D12240">
              <w:rPr>
                <w:rFonts w:ascii="Arial" w:eastAsia="Times New Roman" w:hAnsi="Arial" w:cs="Arial"/>
                <w:color w:val="000000"/>
                <w:kern w:val="0"/>
                <w:sz w:val="24"/>
                <w:szCs w:val="24"/>
                <w14:ligatures w14:val="none"/>
              </w:rPr>
              <w:t>.</w:t>
            </w:r>
          </w:p>
        </w:tc>
        <w:tc>
          <w:tcPr>
            <w:tcW w:w="4320" w:type="dxa"/>
            <w:hideMark/>
          </w:tcPr>
          <w:p w14:paraId="195193E7" w14:textId="2272ACC6" w:rsidR="00A85F63" w:rsidRPr="00D12240" w:rsidRDefault="00A85F63" w:rsidP="00544962">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r w:rsidRPr="00D12240">
              <w:rPr>
                <w:rFonts w:ascii="Arial" w:eastAsia="Times New Roman" w:hAnsi="Arial" w:cs="Arial"/>
                <w:i/>
                <w:iCs/>
                <w:color w:val="000000"/>
                <w:kern w:val="0"/>
                <w:sz w:val="24"/>
                <w:szCs w:val="24"/>
                <w14:ligatures w14:val="none"/>
              </w:rPr>
              <w:t>limited</w:t>
            </w:r>
            <w:r w:rsidRPr="00D12240">
              <w:rPr>
                <w:rFonts w:ascii="Arial" w:eastAsia="Times New Roman" w:hAnsi="Arial" w:cs="Arial"/>
                <w:color w:val="000000"/>
                <w:kern w:val="0"/>
                <w:sz w:val="24"/>
                <w:szCs w:val="24"/>
                <w14:ligatures w14:val="none"/>
              </w:rPr>
              <w:t xml:space="preserve"> information about student performance; guidelines for next steps are </w:t>
            </w:r>
            <w:r w:rsidRPr="00D12240">
              <w:rPr>
                <w:rFonts w:ascii="Arial" w:eastAsia="Times New Roman" w:hAnsi="Arial" w:cs="Arial"/>
                <w:i/>
                <w:iCs/>
                <w:color w:val="000000"/>
                <w:kern w:val="0"/>
                <w:sz w:val="24"/>
                <w:szCs w:val="24"/>
                <w14:ligatures w14:val="none"/>
              </w:rPr>
              <w:t>not responsive</w:t>
            </w:r>
            <w:r w:rsidRPr="00D12240">
              <w:rPr>
                <w:rFonts w:ascii="Arial" w:eastAsia="Times New Roman" w:hAnsi="Arial" w:cs="Arial"/>
                <w:color w:val="000000"/>
                <w:kern w:val="0"/>
                <w:sz w:val="24"/>
                <w:szCs w:val="24"/>
                <w14:ligatures w14:val="none"/>
              </w:rPr>
              <w:t xml:space="preserve"> to student performance or context and/ or </w:t>
            </w:r>
            <w:r w:rsidRPr="00D12240">
              <w:rPr>
                <w:rFonts w:ascii="Arial" w:eastAsia="Times New Roman" w:hAnsi="Arial" w:cs="Arial"/>
                <w:i/>
                <w:iCs/>
                <w:color w:val="000000"/>
                <w:kern w:val="0"/>
                <w:sz w:val="24"/>
                <w:szCs w:val="24"/>
                <w14:ligatures w14:val="none"/>
              </w:rPr>
              <w:t>lack clarity and usability</w:t>
            </w:r>
            <w:r w:rsidRPr="00D12240">
              <w:rPr>
                <w:rFonts w:ascii="Arial" w:eastAsia="Times New Roman" w:hAnsi="Arial" w:cs="Arial"/>
                <w:color w:val="000000"/>
                <w:kern w:val="0"/>
                <w:sz w:val="24"/>
                <w:szCs w:val="24"/>
                <w14:ligatures w14:val="none"/>
              </w:rPr>
              <w:t>.</w:t>
            </w:r>
          </w:p>
        </w:tc>
      </w:tr>
    </w:tbl>
    <w:p w14:paraId="3CC867C9" w14:textId="4C2A1382" w:rsidR="00A85F63" w:rsidRPr="00101EF6" w:rsidRDefault="003A0259" w:rsidP="003A0259">
      <w:pPr>
        <w:pStyle w:val="ListParagraph"/>
        <w:numPr>
          <w:ilvl w:val="2"/>
          <w:numId w:val="7"/>
        </w:numPr>
        <w:spacing w:before="240"/>
        <w:ind w:left="1980" w:hanging="360"/>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R</w:t>
      </w:r>
      <w:r w:rsidR="00A85F63" w:rsidRPr="00101EF6">
        <w:rPr>
          <w:rFonts w:ascii="Arial" w:eastAsia="Times New Roman" w:hAnsi="Arial" w:cs="Arial"/>
          <w:color w:val="000000"/>
          <w:kern w:val="0"/>
          <w:sz w:val="24"/>
          <w:szCs w:val="24"/>
          <w14:ligatures w14:val="none"/>
        </w:rPr>
        <w:t>esources available in multiple languages, with consideration of the languages of parents/guardians</w:t>
      </w:r>
    </w:p>
    <w:tbl>
      <w:tblPr>
        <w:tblStyle w:val="TableGrid"/>
        <w:tblW w:w="0" w:type="auto"/>
        <w:jc w:val="center"/>
        <w:tblLayout w:type="fixed"/>
        <w:tblLook w:val="04A0" w:firstRow="1" w:lastRow="0" w:firstColumn="1" w:lastColumn="0" w:noHBand="0" w:noVBand="1"/>
        <w:tblDescription w:val="RDRSSP rubric for evaluation criteria with evidence pertaining to 6(ii)."/>
      </w:tblPr>
      <w:tblGrid>
        <w:gridCol w:w="4320"/>
        <w:gridCol w:w="4320"/>
        <w:gridCol w:w="4320"/>
      </w:tblGrid>
      <w:tr w:rsidR="00A85F63" w:rsidRPr="00C0127B" w14:paraId="3A2EB28C" w14:textId="77777777" w:rsidTr="00544962">
        <w:trPr>
          <w:trHeight w:val="20"/>
          <w:tblHeader/>
          <w:jc w:val="center"/>
        </w:trPr>
        <w:tc>
          <w:tcPr>
            <w:tcW w:w="4320" w:type="dxa"/>
            <w:shd w:val="clear" w:color="auto" w:fill="DAE9F7" w:themeFill="text2" w:themeFillTint="1A"/>
            <w:vAlign w:val="center"/>
            <w:hideMark/>
          </w:tcPr>
          <w:p w14:paraId="6F426534" w14:textId="77777777" w:rsidR="00A85F63" w:rsidRPr="00C0127B" w:rsidRDefault="00A85F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Strong Evidence</w:t>
            </w:r>
          </w:p>
        </w:tc>
        <w:tc>
          <w:tcPr>
            <w:tcW w:w="4320" w:type="dxa"/>
            <w:shd w:val="clear" w:color="auto" w:fill="DAE9F7" w:themeFill="text2" w:themeFillTint="1A"/>
            <w:vAlign w:val="center"/>
            <w:hideMark/>
          </w:tcPr>
          <w:p w14:paraId="61317E44" w14:textId="77777777" w:rsidR="00A85F63" w:rsidRPr="00C0127B" w:rsidRDefault="00A85F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Moderate Evidence</w:t>
            </w:r>
          </w:p>
        </w:tc>
        <w:tc>
          <w:tcPr>
            <w:tcW w:w="4320" w:type="dxa"/>
            <w:shd w:val="clear" w:color="auto" w:fill="DAE9F7" w:themeFill="text2" w:themeFillTint="1A"/>
            <w:vAlign w:val="center"/>
            <w:hideMark/>
          </w:tcPr>
          <w:p w14:paraId="42C5D2A4" w14:textId="3F9EECDB" w:rsidR="00A85F63" w:rsidRPr="00C0127B" w:rsidRDefault="00A85F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Minimal Evidence</w:t>
            </w:r>
          </w:p>
        </w:tc>
      </w:tr>
      <w:tr w:rsidR="00A85F63" w:rsidRPr="00D12240" w14:paraId="684D6B24" w14:textId="77777777" w:rsidTr="00136972">
        <w:trPr>
          <w:cantSplit/>
          <w:trHeight w:val="20"/>
          <w:jc w:val="center"/>
        </w:trPr>
        <w:tc>
          <w:tcPr>
            <w:tcW w:w="4320" w:type="dxa"/>
          </w:tcPr>
          <w:p w14:paraId="2C847DF3" w14:textId="512FC290" w:rsidR="00A85F63" w:rsidRPr="00D12240" w:rsidRDefault="00A85F63" w:rsidP="00544962">
            <w:pPr>
              <w:widowControl w:val="0"/>
              <w:contextualSpacing/>
              <w:rPr>
                <w:rFonts w:ascii="Arial" w:hAnsi="Arial" w:cs="Arial"/>
                <w:color w:val="000000"/>
                <w:kern w:val="0"/>
                <w:sz w:val="24"/>
                <w:szCs w:val="24"/>
                <w:lang w:eastAsia="ko-KR"/>
                <w14:ligatures w14:val="none"/>
              </w:rPr>
            </w:pPr>
            <w:r w:rsidRPr="00D12240">
              <w:rPr>
                <w:rFonts w:ascii="Arial" w:hAnsi="Arial" w:cs="Arial"/>
                <w:color w:val="000000"/>
                <w:kern w:val="0"/>
                <w:sz w:val="24"/>
                <w:szCs w:val="24"/>
                <w:lang w:eastAsia="ko-KR"/>
                <w14:ligatures w14:val="none"/>
              </w:rPr>
              <w:t xml:space="preserve">There are </w:t>
            </w:r>
            <w:r w:rsidRPr="00D12240">
              <w:rPr>
                <w:rFonts w:ascii="Arial" w:hAnsi="Arial" w:cs="Arial"/>
                <w:i/>
                <w:iCs/>
                <w:color w:val="000000"/>
                <w:kern w:val="0"/>
                <w:sz w:val="24"/>
                <w:szCs w:val="24"/>
                <w:lang w:eastAsia="ko-KR"/>
                <w14:ligatures w14:val="none"/>
              </w:rPr>
              <w:t xml:space="preserve">clear, usable, and easy to access </w:t>
            </w:r>
            <w:r w:rsidRPr="00D12240">
              <w:rPr>
                <w:rFonts w:ascii="Arial" w:hAnsi="Arial" w:cs="Arial"/>
                <w:color w:val="000000"/>
                <w:kern w:val="0"/>
                <w:sz w:val="24"/>
                <w:szCs w:val="24"/>
                <w:lang w:eastAsia="ko-KR"/>
                <w14:ligatures w14:val="none"/>
              </w:rPr>
              <w:t>resources for educators and families in multiple languages.</w:t>
            </w:r>
          </w:p>
        </w:tc>
        <w:tc>
          <w:tcPr>
            <w:tcW w:w="4320" w:type="dxa"/>
          </w:tcPr>
          <w:p w14:paraId="71E0ABFD" w14:textId="56DFAE40" w:rsidR="00A85F63" w:rsidRPr="00D12240" w:rsidRDefault="00A85F63" w:rsidP="00544962">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are </w:t>
            </w:r>
            <w:r w:rsidR="00B15DC1" w:rsidRPr="00D12240">
              <w:rPr>
                <w:rFonts w:ascii="Arial" w:eastAsia="Times New Roman" w:hAnsi="Arial" w:cs="Arial"/>
                <w:i/>
                <w:iCs/>
                <w:color w:val="000000"/>
                <w:kern w:val="0"/>
                <w:sz w:val="24"/>
                <w:szCs w:val="24"/>
                <w14:ligatures w14:val="none"/>
              </w:rPr>
              <w:t>acceptable</w:t>
            </w:r>
            <w:r w:rsidRPr="00D12240">
              <w:rPr>
                <w:rFonts w:ascii="Arial" w:eastAsia="Times New Roman" w:hAnsi="Arial" w:cs="Arial"/>
                <w:color w:val="000000"/>
                <w:kern w:val="0"/>
                <w:sz w:val="24"/>
                <w:szCs w:val="24"/>
                <w14:ligatures w14:val="none"/>
              </w:rPr>
              <w:t xml:space="preserve"> resources for educators and families in multiple languages, but accessibility, usability, or availability in multiple languages are </w:t>
            </w:r>
            <w:r w:rsidRPr="00D12240">
              <w:rPr>
                <w:rFonts w:ascii="Arial" w:eastAsia="Times New Roman" w:hAnsi="Arial" w:cs="Arial"/>
                <w:i/>
                <w:iCs/>
                <w:color w:val="000000"/>
                <w:kern w:val="0"/>
                <w:sz w:val="24"/>
                <w:szCs w:val="24"/>
                <w14:ligatures w14:val="none"/>
              </w:rPr>
              <w:t>limited</w:t>
            </w:r>
            <w:r w:rsidRPr="00D12240">
              <w:rPr>
                <w:rFonts w:ascii="Arial" w:eastAsia="Times New Roman" w:hAnsi="Arial" w:cs="Arial"/>
                <w:color w:val="000000"/>
                <w:kern w:val="0"/>
                <w:sz w:val="24"/>
                <w:szCs w:val="24"/>
                <w14:ligatures w14:val="none"/>
              </w:rPr>
              <w:t>.</w:t>
            </w:r>
          </w:p>
        </w:tc>
        <w:tc>
          <w:tcPr>
            <w:tcW w:w="4320" w:type="dxa"/>
          </w:tcPr>
          <w:p w14:paraId="53330B82" w14:textId="776D706D" w:rsidR="00A85F63" w:rsidRPr="00D12240" w:rsidRDefault="00A85F63" w:rsidP="00544962">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are </w:t>
            </w:r>
            <w:r w:rsidRPr="00D12240">
              <w:rPr>
                <w:rFonts w:ascii="Arial" w:eastAsia="Times New Roman" w:hAnsi="Arial" w:cs="Arial"/>
                <w:i/>
                <w:iCs/>
                <w:color w:val="000000"/>
                <w:kern w:val="0"/>
                <w:sz w:val="24"/>
                <w:szCs w:val="24"/>
                <w14:ligatures w14:val="none"/>
              </w:rPr>
              <w:t>limited</w:t>
            </w:r>
            <w:r w:rsidRPr="00D12240">
              <w:rPr>
                <w:rFonts w:ascii="Arial" w:eastAsia="Times New Roman" w:hAnsi="Arial" w:cs="Arial"/>
                <w:color w:val="000000"/>
                <w:kern w:val="0"/>
                <w:sz w:val="24"/>
                <w:szCs w:val="24"/>
                <w14:ligatures w14:val="none"/>
              </w:rPr>
              <w:t xml:space="preserve"> resources for educators and families, or accessibility and usability are </w:t>
            </w:r>
            <w:r w:rsidRPr="00D12240">
              <w:rPr>
                <w:rFonts w:ascii="Arial" w:eastAsia="Times New Roman" w:hAnsi="Arial" w:cs="Arial"/>
                <w:i/>
                <w:iCs/>
                <w:color w:val="000000"/>
                <w:kern w:val="0"/>
                <w:sz w:val="24"/>
                <w:szCs w:val="24"/>
                <w14:ligatures w14:val="none"/>
              </w:rPr>
              <w:t>unclear</w:t>
            </w:r>
            <w:r w:rsidRPr="00D12240">
              <w:rPr>
                <w:rFonts w:ascii="Arial" w:eastAsia="Times New Roman" w:hAnsi="Arial" w:cs="Arial"/>
                <w:color w:val="000000"/>
                <w:kern w:val="0"/>
                <w:sz w:val="24"/>
                <w:szCs w:val="24"/>
                <w14:ligatures w14:val="none"/>
              </w:rPr>
              <w:t xml:space="preserve"> and/or information is </w:t>
            </w:r>
            <w:r w:rsidRPr="00D12240">
              <w:rPr>
                <w:rFonts w:ascii="Arial" w:eastAsia="Times New Roman" w:hAnsi="Arial" w:cs="Arial"/>
                <w:i/>
                <w:iCs/>
                <w:color w:val="000000"/>
                <w:kern w:val="0"/>
                <w:sz w:val="24"/>
                <w:szCs w:val="24"/>
                <w14:ligatures w14:val="none"/>
              </w:rPr>
              <w:t>not available</w:t>
            </w:r>
            <w:r w:rsidRPr="00D12240">
              <w:rPr>
                <w:rFonts w:ascii="Arial" w:eastAsia="Times New Roman" w:hAnsi="Arial" w:cs="Arial"/>
                <w:color w:val="000000"/>
                <w:kern w:val="0"/>
                <w:sz w:val="24"/>
                <w:szCs w:val="24"/>
                <w14:ligatures w14:val="none"/>
              </w:rPr>
              <w:t xml:space="preserve"> in multiple languages.</w:t>
            </w:r>
          </w:p>
        </w:tc>
      </w:tr>
    </w:tbl>
    <w:p w14:paraId="5730A675" w14:textId="64AF4F51" w:rsidR="00A85F63" w:rsidRPr="00101EF6" w:rsidRDefault="00A85F63" w:rsidP="003A0259">
      <w:pPr>
        <w:pStyle w:val="ListParagraph"/>
        <w:numPr>
          <w:ilvl w:val="2"/>
          <w:numId w:val="7"/>
        </w:numPr>
        <w:spacing w:before="240"/>
        <w:ind w:left="1980" w:hanging="360"/>
        <w:rPr>
          <w:rFonts w:ascii="Arial" w:eastAsia="Times New Roman" w:hAnsi="Arial" w:cs="Arial"/>
          <w:color w:val="000000"/>
          <w:kern w:val="0"/>
          <w:sz w:val="24"/>
          <w:szCs w:val="24"/>
          <w14:ligatures w14:val="none"/>
        </w:rPr>
      </w:pPr>
      <w:r w:rsidRPr="00101EF6">
        <w:rPr>
          <w:rFonts w:ascii="Arial" w:eastAsia="Times New Roman" w:hAnsi="Arial" w:cs="Arial"/>
          <w:color w:val="000000"/>
          <w:kern w:val="0"/>
          <w:sz w:val="24"/>
          <w:szCs w:val="24"/>
          <w14:ligatures w14:val="none"/>
        </w:rPr>
        <w:t xml:space="preserve">Feedback from users on their </w:t>
      </w:r>
      <w:r w:rsidR="000E6545" w:rsidRPr="00101EF6">
        <w:rPr>
          <w:rFonts w:ascii="Arial" w:eastAsia="Times New Roman" w:hAnsi="Arial" w:cs="Arial"/>
          <w:color w:val="000000"/>
          <w:kern w:val="0"/>
          <w:sz w:val="24"/>
          <w:szCs w:val="24"/>
          <w14:ligatures w14:val="none"/>
        </w:rPr>
        <w:t xml:space="preserve">prior </w:t>
      </w:r>
      <w:r w:rsidRPr="00101EF6">
        <w:rPr>
          <w:rFonts w:ascii="Arial" w:eastAsia="Times New Roman" w:hAnsi="Arial" w:cs="Arial"/>
          <w:color w:val="000000"/>
          <w:kern w:val="0"/>
          <w:sz w:val="24"/>
          <w:szCs w:val="24"/>
          <w14:ligatures w14:val="none"/>
        </w:rPr>
        <w:t>experience using screening instruments, and/or participating in or using training and resources</w:t>
      </w:r>
    </w:p>
    <w:tbl>
      <w:tblPr>
        <w:tblStyle w:val="TableGrid"/>
        <w:tblW w:w="0" w:type="auto"/>
        <w:jc w:val="center"/>
        <w:tblLayout w:type="fixed"/>
        <w:tblLook w:val="04A0" w:firstRow="1" w:lastRow="0" w:firstColumn="1" w:lastColumn="0" w:noHBand="0" w:noVBand="1"/>
        <w:tblDescription w:val="RDRSSP rubric for evaluation criteria with evidence  pertaining to 6(iii)."/>
      </w:tblPr>
      <w:tblGrid>
        <w:gridCol w:w="4320"/>
        <w:gridCol w:w="4320"/>
        <w:gridCol w:w="4320"/>
      </w:tblGrid>
      <w:tr w:rsidR="00A85F63" w:rsidRPr="00C0127B" w14:paraId="5C3640FC" w14:textId="77777777" w:rsidTr="00544962">
        <w:trPr>
          <w:trHeight w:val="20"/>
          <w:tblHeader/>
          <w:jc w:val="center"/>
        </w:trPr>
        <w:tc>
          <w:tcPr>
            <w:tcW w:w="4320" w:type="dxa"/>
            <w:shd w:val="clear" w:color="auto" w:fill="DAE9F7" w:themeFill="text2" w:themeFillTint="1A"/>
            <w:vAlign w:val="center"/>
            <w:hideMark/>
          </w:tcPr>
          <w:p w14:paraId="006EC51A" w14:textId="77777777" w:rsidR="00A85F63" w:rsidRPr="00C0127B" w:rsidRDefault="00A85F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Strong Evidence</w:t>
            </w:r>
          </w:p>
        </w:tc>
        <w:tc>
          <w:tcPr>
            <w:tcW w:w="4320" w:type="dxa"/>
            <w:shd w:val="clear" w:color="auto" w:fill="DAE9F7" w:themeFill="text2" w:themeFillTint="1A"/>
            <w:vAlign w:val="center"/>
            <w:hideMark/>
          </w:tcPr>
          <w:p w14:paraId="348C2DD1" w14:textId="77777777" w:rsidR="00A85F63" w:rsidRPr="00C0127B" w:rsidRDefault="00A85F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Moderate Evidence</w:t>
            </w:r>
          </w:p>
        </w:tc>
        <w:tc>
          <w:tcPr>
            <w:tcW w:w="4320" w:type="dxa"/>
            <w:shd w:val="clear" w:color="auto" w:fill="DAE9F7" w:themeFill="text2" w:themeFillTint="1A"/>
            <w:vAlign w:val="center"/>
            <w:hideMark/>
          </w:tcPr>
          <w:p w14:paraId="00C68DB0" w14:textId="4EF16513" w:rsidR="00A85F63" w:rsidRPr="00C0127B" w:rsidRDefault="00A85F63" w:rsidP="00544962">
            <w:pPr>
              <w:contextualSpacing/>
              <w:jc w:val="center"/>
              <w:rPr>
                <w:rFonts w:ascii="Arial" w:eastAsia="Times New Roman" w:hAnsi="Arial" w:cs="Arial"/>
                <w:b/>
                <w:bCs/>
                <w:color w:val="000000"/>
                <w:kern w:val="0"/>
                <w:sz w:val="24"/>
                <w:szCs w:val="24"/>
                <w14:ligatures w14:val="none"/>
              </w:rPr>
            </w:pPr>
            <w:r w:rsidRPr="00C0127B">
              <w:rPr>
                <w:rFonts w:ascii="Arial" w:eastAsia="Times New Roman" w:hAnsi="Arial" w:cs="Arial"/>
                <w:b/>
                <w:bCs/>
                <w:color w:val="000000"/>
                <w:kern w:val="0"/>
                <w:sz w:val="24"/>
                <w:szCs w:val="24"/>
                <w14:ligatures w14:val="none"/>
              </w:rPr>
              <w:t>Minimal Evidence</w:t>
            </w:r>
          </w:p>
        </w:tc>
      </w:tr>
      <w:tr w:rsidR="00A85F63" w:rsidRPr="00D12240" w14:paraId="200F89AF" w14:textId="77777777" w:rsidTr="00136972">
        <w:trPr>
          <w:cantSplit/>
          <w:trHeight w:val="20"/>
          <w:jc w:val="center"/>
        </w:trPr>
        <w:tc>
          <w:tcPr>
            <w:tcW w:w="4320" w:type="dxa"/>
          </w:tcPr>
          <w:p w14:paraId="2867F3E8" w14:textId="12264282" w:rsidR="00A85F63" w:rsidRPr="00D12240" w:rsidRDefault="00A85F63" w:rsidP="00544962">
            <w:pPr>
              <w:widowControl w:val="0"/>
              <w:contextualSpacing/>
              <w:rPr>
                <w:rFonts w:ascii="Arial" w:hAnsi="Arial" w:cs="Arial"/>
                <w:color w:val="000000"/>
                <w:kern w:val="0"/>
                <w:sz w:val="24"/>
                <w:szCs w:val="24"/>
                <w:lang w:eastAsia="ko-KR"/>
                <w14:ligatures w14:val="none"/>
              </w:rPr>
            </w:pPr>
            <w:r w:rsidRPr="00D12240">
              <w:rPr>
                <w:rFonts w:ascii="Arial" w:hAnsi="Arial" w:cs="Arial"/>
                <w:color w:val="000000"/>
                <w:kern w:val="0"/>
                <w:sz w:val="24"/>
                <w:szCs w:val="24"/>
                <w:lang w:eastAsia="ko-KR"/>
                <w14:ligatures w14:val="none"/>
              </w:rPr>
              <w:t xml:space="preserve">There is </w:t>
            </w:r>
            <w:r w:rsidR="00B15DC1" w:rsidRPr="00D12240">
              <w:rPr>
                <w:rFonts w:ascii="Arial" w:hAnsi="Arial" w:cs="Arial"/>
                <w:i/>
                <w:iCs/>
                <w:color w:val="000000"/>
                <w:kern w:val="0"/>
                <w:sz w:val="24"/>
                <w:szCs w:val="24"/>
                <w:lang w:eastAsia="ko-KR"/>
                <w14:ligatures w14:val="none"/>
              </w:rPr>
              <w:t>thorough and convincing</w:t>
            </w:r>
            <w:r w:rsidRPr="00D12240">
              <w:rPr>
                <w:rFonts w:ascii="Arial" w:hAnsi="Arial" w:cs="Arial"/>
                <w:color w:val="000000"/>
                <w:kern w:val="0"/>
                <w:sz w:val="24"/>
                <w:szCs w:val="24"/>
                <w:lang w:eastAsia="ko-KR"/>
                <w14:ligatures w14:val="none"/>
              </w:rPr>
              <w:t xml:space="preserve"> documentation that describes users’ positive feedback about their</w:t>
            </w:r>
            <w:r w:rsidR="000E6545" w:rsidRPr="00D12240">
              <w:rPr>
                <w:rFonts w:ascii="Arial" w:hAnsi="Arial" w:cs="Arial"/>
                <w:color w:val="000000"/>
                <w:kern w:val="0"/>
                <w:sz w:val="24"/>
                <w:szCs w:val="24"/>
                <w:lang w:eastAsia="ko-KR"/>
                <w14:ligatures w14:val="none"/>
              </w:rPr>
              <w:t xml:space="preserve"> prior</w:t>
            </w:r>
            <w:r w:rsidRPr="00D12240">
              <w:rPr>
                <w:rFonts w:ascii="Arial" w:hAnsi="Arial" w:cs="Arial"/>
                <w:color w:val="000000"/>
                <w:kern w:val="0"/>
                <w:sz w:val="24"/>
                <w:szCs w:val="24"/>
                <w:lang w:eastAsia="ko-KR"/>
                <w14:ligatures w14:val="none"/>
              </w:rPr>
              <w:t xml:space="preserve"> experience using the screening instrument.</w:t>
            </w:r>
          </w:p>
        </w:tc>
        <w:tc>
          <w:tcPr>
            <w:tcW w:w="4320" w:type="dxa"/>
          </w:tcPr>
          <w:p w14:paraId="3704C547" w14:textId="488E8BAF" w:rsidR="00A85F63" w:rsidRPr="00D12240" w:rsidRDefault="00A85F63" w:rsidP="00544962">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r w:rsidRPr="00D12240">
              <w:rPr>
                <w:rFonts w:ascii="Arial" w:eastAsia="Times New Roman" w:hAnsi="Arial" w:cs="Arial"/>
                <w:i/>
                <w:iCs/>
                <w:color w:val="000000"/>
                <w:kern w:val="0"/>
                <w:sz w:val="24"/>
                <w:szCs w:val="24"/>
                <w14:ligatures w14:val="none"/>
              </w:rPr>
              <w:t>some</w:t>
            </w:r>
            <w:r w:rsidR="00B15DC1" w:rsidRPr="00D12240">
              <w:rPr>
                <w:rFonts w:ascii="Arial" w:eastAsia="Times New Roman" w:hAnsi="Arial" w:cs="Arial"/>
                <w:i/>
                <w:iCs/>
                <w:color w:val="000000"/>
                <w:kern w:val="0"/>
                <w:sz w:val="24"/>
                <w:szCs w:val="24"/>
                <w14:ligatures w14:val="none"/>
              </w:rPr>
              <w:t xml:space="preserve"> and </w:t>
            </w:r>
            <w:r w:rsidR="00EE16CF" w:rsidRPr="00D12240">
              <w:rPr>
                <w:rFonts w:ascii="Arial" w:hAnsi="Arial" w:cs="Arial"/>
                <w:i/>
                <w:iCs/>
                <w:color w:val="000000"/>
                <w:kern w:val="0"/>
                <w:sz w:val="24"/>
                <w:szCs w:val="24"/>
                <w:lang w:eastAsia="ko-KR"/>
                <w14:ligatures w14:val="none"/>
              </w:rPr>
              <w:t>reasonable</w:t>
            </w:r>
            <w:r w:rsidR="00EE16CF" w:rsidRPr="00D12240">
              <w:rPr>
                <w:rFonts w:ascii="Arial" w:eastAsia="Times New Roman" w:hAnsi="Arial" w:cs="Arial"/>
                <w:i/>
                <w:iCs/>
                <w:color w:val="000000"/>
                <w:kern w:val="0"/>
                <w:sz w:val="24"/>
                <w:szCs w:val="24"/>
                <w14:ligatures w14:val="none"/>
              </w:rPr>
              <w:t xml:space="preserve"> </w:t>
            </w:r>
            <w:r w:rsidRPr="00D12240">
              <w:rPr>
                <w:rFonts w:ascii="Arial" w:eastAsia="Times New Roman" w:hAnsi="Arial" w:cs="Arial"/>
                <w:color w:val="000000"/>
                <w:kern w:val="0"/>
                <w:sz w:val="24"/>
                <w:szCs w:val="24"/>
                <w14:ligatures w14:val="none"/>
              </w:rPr>
              <w:t xml:space="preserve">documentation that describes users’ positive feedback about their </w:t>
            </w:r>
            <w:r w:rsidR="000E6545" w:rsidRPr="00D12240">
              <w:rPr>
                <w:rFonts w:ascii="Arial" w:eastAsia="Times New Roman" w:hAnsi="Arial" w:cs="Arial"/>
                <w:color w:val="000000"/>
                <w:kern w:val="0"/>
                <w:sz w:val="24"/>
                <w:szCs w:val="24"/>
                <w14:ligatures w14:val="none"/>
              </w:rPr>
              <w:t xml:space="preserve">prior </w:t>
            </w:r>
            <w:r w:rsidRPr="00D12240">
              <w:rPr>
                <w:rFonts w:ascii="Arial" w:eastAsia="Times New Roman" w:hAnsi="Arial" w:cs="Arial"/>
                <w:color w:val="000000"/>
                <w:kern w:val="0"/>
                <w:sz w:val="24"/>
                <w:szCs w:val="24"/>
                <w14:ligatures w14:val="none"/>
              </w:rPr>
              <w:t>experience using the screening instrument.</w:t>
            </w:r>
          </w:p>
        </w:tc>
        <w:tc>
          <w:tcPr>
            <w:tcW w:w="4320" w:type="dxa"/>
          </w:tcPr>
          <w:p w14:paraId="4D10FEE6" w14:textId="4266CAC9" w:rsidR="00A85F63" w:rsidRPr="00D12240" w:rsidRDefault="00FC06C5" w:rsidP="00544962">
            <w:pPr>
              <w:widowControl w:val="0"/>
              <w:contextualSpacing/>
              <w:rPr>
                <w:rFonts w:ascii="Arial" w:eastAsia="Times New Roman" w:hAnsi="Arial" w:cs="Arial"/>
                <w:color w:val="000000"/>
                <w:kern w:val="0"/>
                <w:sz w:val="24"/>
                <w:szCs w:val="24"/>
                <w14:ligatures w14:val="none"/>
              </w:rPr>
            </w:pPr>
            <w:r w:rsidRPr="00D12240">
              <w:rPr>
                <w:rFonts w:ascii="Arial" w:eastAsia="Times New Roman" w:hAnsi="Arial" w:cs="Arial"/>
                <w:color w:val="000000"/>
                <w:kern w:val="0"/>
                <w:sz w:val="24"/>
                <w:szCs w:val="24"/>
                <w14:ligatures w14:val="none"/>
              </w:rPr>
              <w:t xml:space="preserve">There is </w:t>
            </w:r>
            <w:r w:rsidRPr="00D12240">
              <w:rPr>
                <w:rFonts w:ascii="Arial" w:eastAsia="Times New Roman" w:hAnsi="Arial" w:cs="Arial"/>
                <w:i/>
                <w:iCs/>
                <w:color w:val="000000"/>
                <w:kern w:val="0"/>
                <w:sz w:val="24"/>
                <w:szCs w:val="24"/>
                <w14:ligatures w14:val="none"/>
              </w:rPr>
              <w:t>limited or</w:t>
            </w:r>
            <w:r w:rsidR="00B15DC1" w:rsidRPr="00D12240">
              <w:rPr>
                <w:rFonts w:ascii="Arial" w:eastAsia="Times New Roman" w:hAnsi="Arial" w:cs="Arial"/>
                <w:i/>
                <w:iCs/>
                <w:color w:val="000000"/>
                <w:kern w:val="0"/>
                <w:sz w:val="24"/>
                <w:szCs w:val="24"/>
                <w14:ligatures w14:val="none"/>
              </w:rPr>
              <w:t xml:space="preserve"> unconvincing</w:t>
            </w:r>
            <w:r w:rsidRPr="00D12240">
              <w:rPr>
                <w:rFonts w:ascii="Arial" w:eastAsia="Times New Roman" w:hAnsi="Arial" w:cs="Arial"/>
                <w:color w:val="000000"/>
                <w:kern w:val="0"/>
                <w:sz w:val="24"/>
                <w:szCs w:val="24"/>
                <w14:ligatures w14:val="none"/>
              </w:rPr>
              <w:t xml:space="preserve"> documentation that describes users’ positive feedback about their </w:t>
            </w:r>
            <w:r w:rsidR="000E6545" w:rsidRPr="00D12240">
              <w:rPr>
                <w:rFonts w:ascii="Arial" w:eastAsia="Times New Roman" w:hAnsi="Arial" w:cs="Arial"/>
                <w:color w:val="000000"/>
                <w:kern w:val="0"/>
                <w:sz w:val="24"/>
                <w:szCs w:val="24"/>
                <w14:ligatures w14:val="none"/>
              </w:rPr>
              <w:t xml:space="preserve">prior </w:t>
            </w:r>
            <w:r w:rsidRPr="00D12240">
              <w:rPr>
                <w:rFonts w:ascii="Arial" w:eastAsia="Times New Roman" w:hAnsi="Arial" w:cs="Arial"/>
                <w:color w:val="000000"/>
                <w:kern w:val="0"/>
                <w:sz w:val="24"/>
                <w:szCs w:val="24"/>
                <w14:ligatures w14:val="none"/>
              </w:rPr>
              <w:t>experience using the screening instrument.</w:t>
            </w:r>
          </w:p>
        </w:tc>
      </w:tr>
    </w:tbl>
    <w:p w14:paraId="066BBDBB" w14:textId="7206F798" w:rsidR="00A85F63" w:rsidRPr="00C0127B" w:rsidRDefault="00A13DD9" w:rsidP="00207756">
      <w:pPr>
        <w:spacing w:before="720"/>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California Department of Education, April 2024</w:t>
      </w:r>
    </w:p>
    <w:sectPr w:rsidR="00A85F63" w:rsidRPr="00C0127B" w:rsidSect="00240812">
      <w:headerReference w:type="default" r:id="rId8"/>
      <w:footerReference w:type="default" r:id="rId9"/>
      <w:footerReference w:type="first" r:id="rId10"/>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0962D" w14:textId="77777777" w:rsidR="00240812" w:rsidRDefault="00240812" w:rsidP="007D335C">
      <w:pPr>
        <w:spacing w:after="0" w:line="240" w:lineRule="auto"/>
      </w:pPr>
      <w:r>
        <w:separator/>
      </w:r>
    </w:p>
  </w:endnote>
  <w:endnote w:type="continuationSeparator" w:id="0">
    <w:p w14:paraId="50B4D270" w14:textId="77777777" w:rsidR="00240812" w:rsidRDefault="00240812" w:rsidP="007D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4495387"/>
      <w:docPartObj>
        <w:docPartGallery w:val="Page Numbers (Bottom of Page)"/>
        <w:docPartUnique/>
      </w:docPartObj>
    </w:sdtPr>
    <w:sdtEndPr>
      <w:rPr>
        <w:rFonts w:ascii="Arial" w:hAnsi="Arial" w:cs="Arial"/>
        <w:noProof/>
        <w:sz w:val="24"/>
        <w:szCs w:val="24"/>
      </w:rPr>
    </w:sdtEndPr>
    <w:sdtContent>
      <w:p w14:paraId="73D993EB" w14:textId="3138D6BA" w:rsidR="000E20DA" w:rsidRPr="000E20DA" w:rsidRDefault="000E20DA" w:rsidP="000E20DA">
        <w:pPr>
          <w:pStyle w:val="Footer"/>
          <w:jc w:val="center"/>
          <w:rPr>
            <w:rFonts w:ascii="Arial" w:hAnsi="Arial" w:cs="Arial"/>
            <w:sz w:val="24"/>
            <w:szCs w:val="24"/>
          </w:rPr>
        </w:pPr>
        <w:r w:rsidRPr="000E20DA">
          <w:rPr>
            <w:rFonts w:ascii="Arial" w:hAnsi="Arial" w:cs="Arial"/>
            <w:sz w:val="24"/>
            <w:szCs w:val="24"/>
          </w:rPr>
          <w:fldChar w:fldCharType="begin"/>
        </w:r>
        <w:r w:rsidRPr="000E20DA">
          <w:rPr>
            <w:rFonts w:ascii="Arial" w:hAnsi="Arial" w:cs="Arial"/>
            <w:sz w:val="24"/>
            <w:szCs w:val="24"/>
          </w:rPr>
          <w:instrText xml:space="preserve"> PAGE   \* MERGEFORMAT </w:instrText>
        </w:r>
        <w:r w:rsidRPr="000E20DA">
          <w:rPr>
            <w:rFonts w:ascii="Arial" w:hAnsi="Arial" w:cs="Arial"/>
            <w:sz w:val="24"/>
            <w:szCs w:val="24"/>
          </w:rPr>
          <w:fldChar w:fldCharType="separate"/>
        </w:r>
        <w:r w:rsidRPr="000E20DA">
          <w:rPr>
            <w:rFonts w:ascii="Arial" w:hAnsi="Arial" w:cs="Arial"/>
            <w:noProof/>
            <w:sz w:val="24"/>
            <w:szCs w:val="24"/>
          </w:rPr>
          <w:t>2</w:t>
        </w:r>
        <w:r w:rsidRPr="000E20DA">
          <w:rPr>
            <w:rFonts w:ascii="Arial" w:hAnsi="Arial" w:cs="Arial"/>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62225"/>
      <w:docPartObj>
        <w:docPartGallery w:val="Page Numbers (Bottom of Page)"/>
        <w:docPartUnique/>
      </w:docPartObj>
    </w:sdtPr>
    <w:sdtEndPr>
      <w:rPr>
        <w:noProof/>
      </w:rPr>
    </w:sdtEndPr>
    <w:sdtContent>
      <w:p w14:paraId="0F7C4E7B" w14:textId="42DEE6E8" w:rsidR="00416EBD" w:rsidRDefault="00416E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5A687C" w14:textId="77777777" w:rsidR="00416EBD" w:rsidRDefault="00416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F1CF0" w14:textId="77777777" w:rsidR="00240812" w:rsidRDefault="00240812" w:rsidP="007D335C">
      <w:pPr>
        <w:spacing w:after="0" w:line="240" w:lineRule="auto"/>
      </w:pPr>
      <w:r>
        <w:separator/>
      </w:r>
    </w:p>
  </w:footnote>
  <w:footnote w:type="continuationSeparator" w:id="0">
    <w:p w14:paraId="0F9FFC19" w14:textId="77777777" w:rsidR="00240812" w:rsidRDefault="00240812" w:rsidP="007D3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FB64D" w14:textId="4D91BF00" w:rsidR="00373141" w:rsidRPr="00373141" w:rsidRDefault="00373141" w:rsidP="00303625">
    <w:pPr>
      <w:pStyle w:val="Header"/>
      <w:spacing w:after="240"/>
      <w:jc w:val="center"/>
      <w:rPr>
        <w:b/>
        <w:bCs/>
        <w:sz w:val="32"/>
        <w:szCs w:val="32"/>
      </w:rPr>
    </w:pPr>
    <w:r w:rsidRPr="00373141">
      <w:rPr>
        <w:b/>
        <w:bCs/>
        <w:sz w:val="32"/>
        <w:szCs w:val="32"/>
      </w:rPr>
      <w:t>California Reading Difficulties Risk Screener Selection Panel Rubric––DRAFT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339A"/>
    <w:multiLevelType w:val="hybridMultilevel"/>
    <w:tmpl w:val="D2D4C726"/>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26476"/>
    <w:multiLevelType w:val="hybridMultilevel"/>
    <w:tmpl w:val="DDDE246C"/>
    <w:lvl w:ilvl="0" w:tplc="FFFFFFFF">
      <w:start w:val="1"/>
      <w:numFmt w:val="decimal"/>
      <w:lvlText w:val="%1."/>
      <w:lvlJc w:val="left"/>
      <w:pPr>
        <w:ind w:left="720" w:hanging="360"/>
      </w:pPr>
      <w:rPr>
        <w:rFonts w:hint="default"/>
        <w:b/>
        <w:bCs/>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970153"/>
    <w:multiLevelType w:val="hybridMultilevel"/>
    <w:tmpl w:val="F22AB8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281192"/>
    <w:multiLevelType w:val="hybridMultilevel"/>
    <w:tmpl w:val="6D388A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F3466"/>
    <w:multiLevelType w:val="hybridMultilevel"/>
    <w:tmpl w:val="C9D0CE28"/>
    <w:lvl w:ilvl="0" w:tplc="FFFFFFFF">
      <w:start w:val="1"/>
      <w:numFmt w:val="decimal"/>
      <w:lvlText w:val="%1."/>
      <w:lvlJc w:val="left"/>
      <w:pPr>
        <w:ind w:left="720" w:hanging="360"/>
      </w:pPr>
      <w:rPr>
        <w:rFonts w:hint="default"/>
        <w:b/>
        <w:bCs/>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68798C"/>
    <w:multiLevelType w:val="hybridMultilevel"/>
    <w:tmpl w:val="90A6CF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9234B6"/>
    <w:multiLevelType w:val="hybridMultilevel"/>
    <w:tmpl w:val="CBACFA74"/>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26512"/>
    <w:multiLevelType w:val="hybridMultilevel"/>
    <w:tmpl w:val="65FE4BC6"/>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E60FD"/>
    <w:multiLevelType w:val="hybridMultilevel"/>
    <w:tmpl w:val="31C0FE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263671"/>
    <w:multiLevelType w:val="hybridMultilevel"/>
    <w:tmpl w:val="3AE4BB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432D3B"/>
    <w:multiLevelType w:val="hybridMultilevel"/>
    <w:tmpl w:val="FE52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9565C"/>
    <w:multiLevelType w:val="hybridMultilevel"/>
    <w:tmpl w:val="B0563EF8"/>
    <w:lvl w:ilvl="0" w:tplc="FFFFFFFF">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D08BF"/>
    <w:multiLevelType w:val="hybridMultilevel"/>
    <w:tmpl w:val="8418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10DE7"/>
    <w:multiLevelType w:val="hybridMultilevel"/>
    <w:tmpl w:val="135286C8"/>
    <w:lvl w:ilvl="0" w:tplc="FAB8FE92">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43B07"/>
    <w:multiLevelType w:val="hybridMultilevel"/>
    <w:tmpl w:val="30988578"/>
    <w:lvl w:ilvl="0" w:tplc="E744DBCE">
      <w:start w:val="1"/>
      <w:numFmt w:val="decimal"/>
      <w:lvlText w:val="%1."/>
      <w:lvlJc w:val="left"/>
      <w:pPr>
        <w:ind w:left="1080" w:hanging="360"/>
      </w:pPr>
      <w:rPr>
        <w:rFonts w:hint="default"/>
        <w:b w:val="0"/>
        <w:bCs w:val="0"/>
        <w:sz w:val="24"/>
        <w:szCs w:val="24"/>
      </w:rPr>
    </w:lvl>
    <w:lvl w:ilvl="1" w:tplc="04090019">
      <w:start w:val="1"/>
      <w:numFmt w:val="lowerLetter"/>
      <w:lvlText w:val="%2."/>
      <w:lvlJc w:val="left"/>
      <w:pPr>
        <w:ind w:left="1440" w:hanging="360"/>
      </w:pPr>
    </w:lvl>
    <w:lvl w:ilvl="2" w:tplc="BB10EF16">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41713"/>
    <w:multiLevelType w:val="hybridMultilevel"/>
    <w:tmpl w:val="4C3C2D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7A709C"/>
    <w:multiLevelType w:val="hybridMultilevel"/>
    <w:tmpl w:val="D242EEC4"/>
    <w:lvl w:ilvl="0" w:tplc="7C3EC294">
      <w:start w:val="1"/>
      <w:numFmt w:val="decimal"/>
      <w:lvlText w:val="%1."/>
      <w:lvlJc w:val="left"/>
      <w:pPr>
        <w:ind w:left="1020" w:hanging="360"/>
      </w:pPr>
    </w:lvl>
    <w:lvl w:ilvl="1" w:tplc="53BA9BA2">
      <w:start w:val="1"/>
      <w:numFmt w:val="decimal"/>
      <w:lvlText w:val="%2."/>
      <w:lvlJc w:val="left"/>
      <w:pPr>
        <w:ind w:left="1020" w:hanging="360"/>
      </w:pPr>
    </w:lvl>
    <w:lvl w:ilvl="2" w:tplc="0470A248">
      <w:start w:val="1"/>
      <w:numFmt w:val="decimal"/>
      <w:lvlText w:val="%3."/>
      <w:lvlJc w:val="left"/>
      <w:pPr>
        <w:ind w:left="1020" w:hanging="360"/>
      </w:pPr>
    </w:lvl>
    <w:lvl w:ilvl="3" w:tplc="24ECFCCE">
      <w:start w:val="1"/>
      <w:numFmt w:val="decimal"/>
      <w:lvlText w:val="%4."/>
      <w:lvlJc w:val="left"/>
      <w:pPr>
        <w:ind w:left="1020" w:hanging="360"/>
      </w:pPr>
    </w:lvl>
    <w:lvl w:ilvl="4" w:tplc="1A129AEA">
      <w:start w:val="1"/>
      <w:numFmt w:val="decimal"/>
      <w:lvlText w:val="%5."/>
      <w:lvlJc w:val="left"/>
      <w:pPr>
        <w:ind w:left="1020" w:hanging="360"/>
      </w:pPr>
    </w:lvl>
    <w:lvl w:ilvl="5" w:tplc="67E42F6E">
      <w:start w:val="1"/>
      <w:numFmt w:val="decimal"/>
      <w:lvlText w:val="%6."/>
      <w:lvlJc w:val="left"/>
      <w:pPr>
        <w:ind w:left="1020" w:hanging="360"/>
      </w:pPr>
    </w:lvl>
    <w:lvl w:ilvl="6" w:tplc="D77073C8">
      <w:start w:val="1"/>
      <w:numFmt w:val="decimal"/>
      <w:lvlText w:val="%7."/>
      <w:lvlJc w:val="left"/>
      <w:pPr>
        <w:ind w:left="1020" w:hanging="360"/>
      </w:pPr>
    </w:lvl>
    <w:lvl w:ilvl="7" w:tplc="3C862C5A">
      <w:start w:val="1"/>
      <w:numFmt w:val="decimal"/>
      <w:lvlText w:val="%8."/>
      <w:lvlJc w:val="left"/>
      <w:pPr>
        <w:ind w:left="1020" w:hanging="360"/>
      </w:pPr>
    </w:lvl>
    <w:lvl w:ilvl="8" w:tplc="D9E832BA">
      <w:start w:val="1"/>
      <w:numFmt w:val="decimal"/>
      <w:lvlText w:val="%9."/>
      <w:lvlJc w:val="left"/>
      <w:pPr>
        <w:ind w:left="1020" w:hanging="360"/>
      </w:pPr>
    </w:lvl>
  </w:abstractNum>
  <w:abstractNum w:abstractNumId="17" w15:restartNumberingAfterBreak="0">
    <w:nsid w:val="4C9A78F8"/>
    <w:multiLevelType w:val="hybridMultilevel"/>
    <w:tmpl w:val="4D3AF8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142895"/>
    <w:multiLevelType w:val="hybridMultilevel"/>
    <w:tmpl w:val="51EE8AB0"/>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6307E"/>
    <w:multiLevelType w:val="hybridMultilevel"/>
    <w:tmpl w:val="FF7AABA8"/>
    <w:lvl w:ilvl="0" w:tplc="EBD2682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242FE5"/>
    <w:multiLevelType w:val="hybridMultilevel"/>
    <w:tmpl w:val="1B96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C71C69"/>
    <w:multiLevelType w:val="hybridMultilevel"/>
    <w:tmpl w:val="3B2A4EBA"/>
    <w:lvl w:ilvl="0" w:tplc="934E8120">
      <w:start w:val="1"/>
      <w:numFmt w:val="decimal"/>
      <w:lvlText w:val="%1."/>
      <w:lvlJc w:val="left"/>
      <w:pPr>
        <w:ind w:left="1020" w:hanging="360"/>
      </w:pPr>
    </w:lvl>
    <w:lvl w:ilvl="1" w:tplc="465A74EE">
      <w:start w:val="1"/>
      <w:numFmt w:val="decimal"/>
      <w:lvlText w:val="%2."/>
      <w:lvlJc w:val="left"/>
      <w:pPr>
        <w:ind w:left="1020" w:hanging="360"/>
      </w:pPr>
    </w:lvl>
    <w:lvl w:ilvl="2" w:tplc="3D9619C4">
      <w:start w:val="1"/>
      <w:numFmt w:val="decimal"/>
      <w:lvlText w:val="%3."/>
      <w:lvlJc w:val="left"/>
      <w:pPr>
        <w:ind w:left="1020" w:hanging="360"/>
      </w:pPr>
    </w:lvl>
    <w:lvl w:ilvl="3" w:tplc="D100696E">
      <w:start w:val="1"/>
      <w:numFmt w:val="decimal"/>
      <w:lvlText w:val="%4."/>
      <w:lvlJc w:val="left"/>
      <w:pPr>
        <w:ind w:left="1020" w:hanging="360"/>
      </w:pPr>
    </w:lvl>
    <w:lvl w:ilvl="4" w:tplc="3ADC9CB0">
      <w:start w:val="1"/>
      <w:numFmt w:val="decimal"/>
      <w:lvlText w:val="%5."/>
      <w:lvlJc w:val="left"/>
      <w:pPr>
        <w:ind w:left="1020" w:hanging="360"/>
      </w:pPr>
    </w:lvl>
    <w:lvl w:ilvl="5" w:tplc="B81C8756">
      <w:start w:val="1"/>
      <w:numFmt w:val="decimal"/>
      <w:lvlText w:val="%6."/>
      <w:lvlJc w:val="left"/>
      <w:pPr>
        <w:ind w:left="1020" w:hanging="360"/>
      </w:pPr>
    </w:lvl>
    <w:lvl w:ilvl="6" w:tplc="57E672D2">
      <w:start w:val="1"/>
      <w:numFmt w:val="decimal"/>
      <w:lvlText w:val="%7."/>
      <w:lvlJc w:val="left"/>
      <w:pPr>
        <w:ind w:left="1020" w:hanging="360"/>
      </w:pPr>
    </w:lvl>
    <w:lvl w:ilvl="7" w:tplc="742899FA">
      <w:start w:val="1"/>
      <w:numFmt w:val="decimal"/>
      <w:lvlText w:val="%8."/>
      <w:lvlJc w:val="left"/>
      <w:pPr>
        <w:ind w:left="1020" w:hanging="360"/>
      </w:pPr>
    </w:lvl>
    <w:lvl w:ilvl="8" w:tplc="79AEA876">
      <w:start w:val="1"/>
      <w:numFmt w:val="decimal"/>
      <w:lvlText w:val="%9."/>
      <w:lvlJc w:val="left"/>
      <w:pPr>
        <w:ind w:left="1020" w:hanging="360"/>
      </w:pPr>
    </w:lvl>
  </w:abstractNum>
  <w:abstractNum w:abstractNumId="22" w15:restartNumberingAfterBreak="0">
    <w:nsid w:val="5F796F6A"/>
    <w:multiLevelType w:val="hybridMultilevel"/>
    <w:tmpl w:val="F6E4158E"/>
    <w:lvl w:ilvl="0" w:tplc="BB10EF16">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2C4335"/>
    <w:multiLevelType w:val="hybridMultilevel"/>
    <w:tmpl w:val="8A16CF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C41203"/>
    <w:multiLevelType w:val="hybridMultilevel"/>
    <w:tmpl w:val="7D94114A"/>
    <w:lvl w:ilvl="0" w:tplc="77BE17F2">
      <w:start w:val="3"/>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2450B"/>
    <w:multiLevelType w:val="hybridMultilevel"/>
    <w:tmpl w:val="EF18EF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49032D7"/>
    <w:multiLevelType w:val="hybridMultilevel"/>
    <w:tmpl w:val="3342E1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DF76B15"/>
    <w:multiLevelType w:val="hybridMultilevel"/>
    <w:tmpl w:val="8E96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1141B"/>
    <w:multiLevelType w:val="hybridMultilevel"/>
    <w:tmpl w:val="1F4C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C46D9"/>
    <w:multiLevelType w:val="hybridMultilevel"/>
    <w:tmpl w:val="E7121A60"/>
    <w:lvl w:ilvl="0" w:tplc="32F2EB22">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4038195">
    <w:abstractNumId w:val="20"/>
  </w:num>
  <w:num w:numId="2" w16cid:durableId="825560235">
    <w:abstractNumId w:val="10"/>
  </w:num>
  <w:num w:numId="3" w16cid:durableId="2064206361">
    <w:abstractNumId w:val="19"/>
  </w:num>
  <w:num w:numId="4" w16cid:durableId="8411505">
    <w:abstractNumId w:val="3"/>
  </w:num>
  <w:num w:numId="5" w16cid:durableId="911158113">
    <w:abstractNumId w:val="16"/>
  </w:num>
  <w:num w:numId="6" w16cid:durableId="272440539">
    <w:abstractNumId w:val="21"/>
  </w:num>
  <w:num w:numId="7" w16cid:durableId="2144883061">
    <w:abstractNumId w:val="14"/>
  </w:num>
  <w:num w:numId="8" w16cid:durableId="1082483234">
    <w:abstractNumId w:val="27"/>
  </w:num>
  <w:num w:numId="9" w16cid:durableId="1077897435">
    <w:abstractNumId w:val="28"/>
  </w:num>
  <w:num w:numId="10" w16cid:durableId="269507186">
    <w:abstractNumId w:val="23"/>
  </w:num>
  <w:num w:numId="11" w16cid:durableId="1551110234">
    <w:abstractNumId w:val="9"/>
  </w:num>
  <w:num w:numId="12" w16cid:durableId="1883443161">
    <w:abstractNumId w:val="12"/>
  </w:num>
  <w:num w:numId="13" w16cid:durableId="106975281">
    <w:abstractNumId w:val="11"/>
  </w:num>
  <w:num w:numId="14" w16cid:durableId="1110932179">
    <w:abstractNumId w:val="13"/>
  </w:num>
  <w:num w:numId="15" w16cid:durableId="238947223">
    <w:abstractNumId w:val="24"/>
  </w:num>
  <w:num w:numId="16" w16cid:durableId="1822696704">
    <w:abstractNumId w:val="6"/>
  </w:num>
  <w:num w:numId="17" w16cid:durableId="1385251862">
    <w:abstractNumId w:val="18"/>
  </w:num>
  <w:num w:numId="18" w16cid:durableId="1639411314">
    <w:abstractNumId w:val="15"/>
  </w:num>
  <w:num w:numId="19" w16cid:durableId="891887369">
    <w:abstractNumId w:val="29"/>
  </w:num>
  <w:num w:numId="20" w16cid:durableId="1941177167">
    <w:abstractNumId w:val="5"/>
  </w:num>
  <w:num w:numId="21" w16cid:durableId="224414039">
    <w:abstractNumId w:val="17"/>
  </w:num>
  <w:num w:numId="22" w16cid:durableId="1141461171">
    <w:abstractNumId w:val="8"/>
  </w:num>
  <w:num w:numId="23" w16cid:durableId="1271007067">
    <w:abstractNumId w:val="25"/>
  </w:num>
  <w:num w:numId="24" w16cid:durableId="20908005">
    <w:abstractNumId w:val="0"/>
  </w:num>
  <w:num w:numId="25" w16cid:durableId="348723778">
    <w:abstractNumId w:val="2"/>
  </w:num>
  <w:num w:numId="26" w16cid:durableId="2030326349">
    <w:abstractNumId w:val="4"/>
  </w:num>
  <w:num w:numId="27" w16cid:durableId="1605728783">
    <w:abstractNumId w:val="26"/>
  </w:num>
  <w:num w:numId="28" w16cid:durableId="1973900552">
    <w:abstractNumId w:val="22"/>
  </w:num>
  <w:num w:numId="29" w16cid:durableId="1227492940">
    <w:abstractNumId w:val="1"/>
  </w:num>
  <w:num w:numId="30" w16cid:durableId="19550900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5C"/>
    <w:rsid w:val="00004937"/>
    <w:rsid w:val="000077E5"/>
    <w:rsid w:val="0001042C"/>
    <w:rsid w:val="00015224"/>
    <w:rsid w:val="00015C7D"/>
    <w:rsid w:val="0001720C"/>
    <w:rsid w:val="000179E8"/>
    <w:rsid w:val="00027109"/>
    <w:rsid w:val="00030111"/>
    <w:rsid w:val="000344E3"/>
    <w:rsid w:val="00034A8B"/>
    <w:rsid w:val="00035387"/>
    <w:rsid w:val="000359E5"/>
    <w:rsid w:val="00040415"/>
    <w:rsid w:val="0004254F"/>
    <w:rsid w:val="000454D1"/>
    <w:rsid w:val="0005586D"/>
    <w:rsid w:val="000576F4"/>
    <w:rsid w:val="000630D7"/>
    <w:rsid w:val="00064595"/>
    <w:rsid w:val="00070920"/>
    <w:rsid w:val="000745E3"/>
    <w:rsid w:val="000748FA"/>
    <w:rsid w:val="00083F8C"/>
    <w:rsid w:val="00087FFB"/>
    <w:rsid w:val="00094676"/>
    <w:rsid w:val="000973AE"/>
    <w:rsid w:val="00097AA0"/>
    <w:rsid w:val="000A5AC8"/>
    <w:rsid w:val="000B12D6"/>
    <w:rsid w:val="000B1B8C"/>
    <w:rsid w:val="000B214E"/>
    <w:rsid w:val="000B4E0F"/>
    <w:rsid w:val="000B6982"/>
    <w:rsid w:val="000C6447"/>
    <w:rsid w:val="000C7A55"/>
    <w:rsid w:val="000E0621"/>
    <w:rsid w:val="000E20DA"/>
    <w:rsid w:val="000E4384"/>
    <w:rsid w:val="000E4404"/>
    <w:rsid w:val="000E6545"/>
    <w:rsid w:val="000F11AA"/>
    <w:rsid w:val="000F2AAA"/>
    <w:rsid w:val="000F3276"/>
    <w:rsid w:val="000F3C2C"/>
    <w:rsid w:val="000F4C88"/>
    <w:rsid w:val="00101EF6"/>
    <w:rsid w:val="00104E4C"/>
    <w:rsid w:val="00107487"/>
    <w:rsid w:val="001176C3"/>
    <w:rsid w:val="0012116E"/>
    <w:rsid w:val="00133834"/>
    <w:rsid w:val="00136972"/>
    <w:rsid w:val="00140390"/>
    <w:rsid w:val="001407BC"/>
    <w:rsid w:val="0014375A"/>
    <w:rsid w:val="001446C3"/>
    <w:rsid w:val="001447CA"/>
    <w:rsid w:val="0014608F"/>
    <w:rsid w:val="00164F23"/>
    <w:rsid w:val="0016533C"/>
    <w:rsid w:val="00174347"/>
    <w:rsid w:val="00181884"/>
    <w:rsid w:val="00183CE9"/>
    <w:rsid w:val="00187401"/>
    <w:rsid w:val="001A2F80"/>
    <w:rsid w:val="001A689C"/>
    <w:rsid w:val="001A6AF3"/>
    <w:rsid w:val="001A6B08"/>
    <w:rsid w:val="001B00A5"/>
    <w:rsid w:val="001B4B6D"/>
    <w:rsid w:val="001D31D5"/>
    <w:rsid w:val="001D4760"/>
    <w:rsid w:val="001E1504"/>
    <w:rsid w:val="001E5972"/>
    <w:rsid w:val="001F264A"/>
    <w:rsid w:val="001F6476"/>
    <w:rsid w:val="002029CF"/>
    <w:rsid w:val="0020469C"/>
    <w:rsid w:val="00207756"/>
    <w:rsid w:val="00213641"/>
    <w:rsid w:val="002229FD"/>
    <w:rsid w:val="00223D84"/>
    <w:rsid w:val="00226671"/>
    <w:rsid w:val="0022771F"/>
    <w:rsid w:val="002310F4"/>
    <w:rsid w:val="00240812"/>
    <w:rsid w:val="0024114F"/>
    <w:rsid w:val="00250DDE"/>
    <w:rsid w:val="00253862"/>
    <w:rsid w:val="00262E52"/>
    <w:rsid w:val="00270901"/>
    <w:rsid w:val="002758D7"/>
    <w:rsid w:val="002802D4"/>
    <w:rsid w:val="00293AA4"/>
    <w:rsid w:val="002A4432"/>
    <w:rsid w:val="002A65A2"/>
    <w:rsid w:val="002A6BCE"/>
    <w:rsid w:val="002A7759"/>
    <w:rsid w:val="002B216B"/>
    <w:rsid w:val="002B3D1B"/>
    <w:rsid w:val="002B53D6"/>
    <w:rsid w:val="002B5973"/>
    <w:rsid w:val="002B60B9"/>
    <w:rsid w:val="002C05FD"/>
    <w:rsid w:val="002D0F49"/>
    <w:rsid w:val="002D4307"/>
    <w:rsid w:val="002D49E9"/>
    <w:rsid w:val="002D4BB5"/>
    <w:rsid w:val="002D5007"/>
    <w:rsid w:val="002D5446"/>
    <w:rsid w:val="002E340F"/>
    <w:rsid w:val="002E4BE6"/>
    <w:rsid w:val="002E655D"/>
    <w:rsid w:val="002E74D8"/>
    <w:rsid w:val="002F18EA"/>
    <w:rsid w:val="002F28FF"/>
    <w:rsid w:val="002F6977"/>
    <w:rsid w:val="00303625"/>
    <w:rsid w:val="00310D42"/>
    <w:rsid w:val="00312CE4"/>
    <w:rsid w:val="00327194"/>
    <w:rsid w:val="0033743F"/>
    <w:rsid w:val="00342594"/>
    <w:rsid w:val="003529BD"/>
    <w:rsid w:val="00363E17"/>
    <w:rsid w:val="00370A0D"/>
    <w:rsid w:val="00371875"/>
    <w:rsid w:val="00373141"/>
    <w:rsid w:val="00376CDE"/>
    <w:rsid w:val="003824FC"/>
    <w:rsid w:val="0039183D"/>
    <w:rsid w:val="00396A12"/>
    <w:rsid w:val="003975DC"/>
    <w:rsid w:val="003A0259"/>
    <w:rsid w:val="003A0DD4"/>
    <w:rsid w:val="003A26D7"/>
    <w:rsid w:val="003A5F8D"/>
    <w:rsid w:val="003B5AF9"/>
    <w:rsid w:val="003B6E0C"/>
    <w:rsid w:val="003B6E39"/>
    <w:rsid w:val="003B7460"/>
    <w:rsid w:val="003D0115"/>
    <w:rsid w:val="003D664A"/>
    <w:rsid w:val="003D7696"/>
    <w:rsid w:val="003E0EB6"/>
    <w:rsid w:val="003E5470"/>
    <w:rsid w:val="003F2963"/>
    <w:rsid w:val="003F3F5D"/>
    <w:rsid w:val="00401797"/>
    <w:rsid w:val="0040413D"/>
    <w:rsid w:val="00407C6A"/>
    <w:rsid w:val="004122A5"/>
    <w:rsid w:val="00415105"/>
    <w:rsid w:val="00416EBD"/>
    <w:rsid w:val="004211F1"/>
    <w:rsid w:val="0042536E"/>
    <w:rsid w:val="0043532A"/>
    <w:rsid w:val="00435F4B"/>
    <w:rsid w:val="0045120E"/>
    <w:rsid w:val="004520ED"/>
    <w:rsid w:val="00452E62"/>
    <w:rsid w:val="0045334B"/>
    <w:rsid w:val="00455B23"/>
    <w:rsid w:val="004571D5"/>
    <w:rsid w:val="00457585"/>
    <w:rsid w:val="00475339"/>
    <w:rsid w:val="00480E76"/>
    <w:rsid w:val="00480F1E"/>
    <w:rsid w:val="004905CC"/>
    <w:rsid w:val="00495C9C"/>
    <w:rsid w:val="004A4452"/>
    <w:rsid w:val="004A799D"/>
    <w:rsid w:val="004B00B1"/>
    <w:rsid w:val="004B05A9"/>
    <w:rsid w:val="004B1D3B"/>
    <w:rsid w:val="004B66BB"/>
    <w:rsid w:val="004B7909"/>
    <w:rsid w:val="004C112E"/>
    <w:rsid w:val="004C6C31"/>
    <w:rsid w:val="004D0A57"/>
    <w:rsid w:val="004E2839"/>
    <w:rsid w:val="004E6341"/>
    <w:rsid w:val="004E6525"/>
    <w:rsid w:val="004F01E9"/>
    <w:rsid w:val="004F4A0E"/>
    <w:rsid w:val="004F6E7C"/>
    <w:rsid w:val="004F7B25"/>
    <w:rsid w:val="00501FFA"/>
    <w:rsid w:val="005037E1"/>
    <w:rsid w:val="005317E9"/>
    <w:rsid w:val="005317F8"/>
    <w:rsid w:val="00533802"/>
    <w:rsid w:val="00535D85"/>
    <w:rsid w:val="00546075"/>
    <w:rsid w:val="00552558"/>
    <w:rsid w:val="00553A2D"/>
    <w:rsid w:val="00557443"/>
    <w:rsid w:val="00561B4D"/>
    <w:rsid w:val="00562E52"/>
    <w:rsid w:val="0056309E"/>
    <w:rsid w:val="00564A43"/>
    <w:rsid w:val="00565051"/>
    <w:rsid w:val="00565717"/>
    <w:rsid w:val="00566F7D"/>
    <w:rsid w:val="00576B9E"/>
    <w:rsid w:val="0057755D"/>
    <w:rsid w:val="0059432A"/>
    <w:rsid w:val="00596BC6"/>
    <w:rsid w:val="005A122E"/>
    <w:rsid w:val="005A701A"/>
    <w:rsid w:val="005A758C"/>
    <w:rsid w:val="005B3FF5"/>
    <w:rsid w:val="005B4A80"/>
    <w:rsid w:val="005B7AC9"/>
    <w:rsid w:val="005C6194"/>
    <w:rsid w:val="005D6318"/>
    <w:rsid w:val="005D75D2"/>
    <w:rsid w:val="005F1265"/>
    <w:rsid w:val="005F14BA"/>
    <w:rsid w:val="0060488C"/>
    <w:rsid w:val="00606B4F"/>
    <w:rsid w:val="00607980"/>
    <w:rsid w:val="006108F9"/>
    <w:rsid w:val="00612BCE"/>
    <w:rsid w:val="00621B0A"/>
    <w:rsid w:val="00622257"/>
    <w:rsid w:val="00627A38"/>
    <w:rsid w:val="00631B7F"/>
    <w:rsid w:val="006411C0"/>
    <w:rsid w:val="00643E11"/>
    <w:rsid w:val="0065674B"/>
    <w:rsid w:val="006656D7"/>
    <w:rsid w:val="00667145"/>
    <w:rsid w:val="00670E4A"/>
    <w:rsid w:val="00671EAF"/>
    <w:rsid w:val="00686783"/>
    <w:rsid w:val="00687C27"/>
    <w:rsid w:val="00692073"/>
    <w:rsid w:val="00694ECA"/>
    <w:rsid w:val="00697232"/>
    <w:rsid w:val="006A1C80"/>
    <w:rsid w:val="006A6AE5"/>
    <w:rsid w:val="006B5EAD"/>
    <w:rsid w:val="006C0890"/>
    <w:rsid w:val="006D05DC"/>
    <w:rsid w:val="006D456D"/>
    <w:rsid w:val="006D4F76"/>
    <w:rsid w:val="006D5346"/>
    <w:rsid w:val="006E2855"/>
    <w:rsid w:val="006E2F3C"/>
    <w:rsid w:val="006E3003"/>
    <w:rsid w:val="006E6FF3"/>
    <w:rsid w:val="006F2F5E"/>
    <w:rsid w:val="006F36B2"/>
    <w:rsid w:val="006F4E11"/>
    <w:rsid w:val="00704A20"/>
    <w:rsid w:val="00707020"/>
    <w:rsid w:val="00707C58"/>
    <w:rsid w:val="00710783"/>
    <w:rsid w:val="007154A4"/>
    <w:rsid w:val="00715CE5"/>
    <w:rsid w:val="00722486"/>
    <w:rsid w:val="00722C2A"/>
    <w:rsid w:val="007240E6"/>
    <w:rsid w:val="00730EF0"/>
    <w:rsid w:val="00745143"/>
    <w:rsid w:val="00747153"/>
    <w:rsid w:val="00752624"/>
    <w:rsid w:val="00754319"/>
    <w:rsid w:val="00756EFA"/>
    <w:rsid w:val="007603AA"/>
    <w:rsid w:val="007613BA"/>
    <w:rsid w:val="00761B70"/>
    <w:rsid w:val="00771E47"/>
    <w:rsid w:val="0077283E"/>
    <w:rsid w:val="00772D6F"/>
    <w:rsid w:val="00777E7A"/>
    <w:rsid w:val="00780B93"/>
    <w:rsid w:val="00781012"/>
    <w:rsid w:val="00781D11"/>
    <w:rsid w:val="007826F1"/>
    <w:rsid w:val="00783DA8"/>
    <w:rsid w:val="00787FD0"/>
    <w:rsid w:val="00792A0B"/>
    <w:rsid w:val="0079445C"/>
    <w:rsid w:val="007977A3"/>
    <w:rsid w:val="007A1D38"/>
    <w:rsid w:val="007B5214"/>
    <w:rsid w:val="007B77CF"/>
    <w:rsid w:val="007C76BE"/>
    <w:rsid w:val="007C7B39"/>
    <w:rsid w:val="007D2930"/>
    <w:rsid w:val="007D335C"/>
    <w:rsid w:val="007D4BDB"/>
    <w:rsid w:val="007D7FEB"/>
    <w:rsid w:val="007E2E31"/>
    <w:rsid w:val="007E5DA1"/>
    <w:rsid w:val="007E6E28"/>
    <w:rsid w:val="007E7B60"/>
    <w:rsid w:val="007F761D"/>
    <w:rsid w:val="00810E0D"/>
    <w:rsid w:val="0081487C"/>
    <w:rsid w:val="008170EA"/>
    <w:rsid w:val="008203F0"/>
    <w:rsid w:val="00830A8E"/>
    <w:rsid w:val="0083275D"/>
    <w:rsid w:val="008330D9"/>
    <w:rsid w:val="008333B1"/>
    <w:rsid w:val="008333CD"/>
    <w:rsid w:val="00844DBF"/>
    <w:rsid w:val="00852699"/>
    <w:rsid w:val="00852CFC"/>
    <w:rsid w:val="00853B42"/>
    <w:rsid w:val="00856634"/>
    <w:rsid w:val="00857838"/>
    <w:rsid w:val="0086444E"/>
    <w:rsid w:val="008729BC"/>
    <w:rsid w:val="00882A12"/>
    <w:rsid w:val="00885F2D"/>
    <w:rsid w:val="008913BC"/>
    <w:rsid w:val="008B50CB"/>
    <w:rsid w:val="008B668E"/>
    <w:rsid w:val="008C0815"/>
    <w:rsid w:val="008C336F"/>
    <w:rsid w:val="008C5292"/>
    <w:rsid w:val="008D4B40"/>
    <w:rsid w:val="008E5158"/>
    <w:rsid w:val="008E5975"/>
    <w:rsid w:val="008E60ED"/>
    <w:rsid w:val="008E6260"/>
    <w:rsid w:val="008E73BE"/>
    <w:rsid w:val="008E77F9"/>
    <w:rsid w:val="008F4A71"/>
    <w:rsid w:val="008F6AC9"/>
    <w:rsid w:val="008F7922"/>
    <w:rsid w:val="008F792C"/>
    <w:rsid w:val="00907CF2"/>
    <w:rsid w:val="009137D6"/>
    <w:rsid w:val="00922B1C"/>
    <w:rsid w:val="00922F6D"/>
    <w:rsid w:val="0093274C"/>
    <w:rsid w:val="00933156"/>
    <w:rsid w:val="009414F7"/>
    <w:rsid w:val="00941B84"/>
    <w:rsid w:val="00942824"/>
    <w:rsid w:val="00943ABF"/>
    <w:rsid w:val="00951496"/>
    <w:rsid w:val="00951CD6"/>
    <w:rsid w:val="009537D3"/>
    <w:rsid w:val="009549D8"/>
    <w:rsid w:val="00956A7C"/>
    <w:rsid w:val="0095726E"/>
    <w:rsid w:val="0096293B"/>
    <w:rsid w:val="00967F6D"/>
    <w:rsid w:val="009757A7"/>
    <w:rsid w:val="00985B74"/>
    <w:rsid w:val="00987D45"/>
    <w:rsid w:val="009920CB"/>
    <w:rsid w:val="00992DEE"/>
    <w:rsid w:val="00996BBB"/>
    <w:rsid w:val="009A1932"/>
    <w:rsid w:val="009A254D"/>
    <w:rsid w:val="009B1AD6"/>
    <w:rsid w:val="009C1BCB"/>
    <w:rsid w:val="009C3B73"/>
    <w:rsid w:val="009C4F31"/>
    <w:rsid w:val="009C53E2"/>
    <w:rsid w:val="009C6595"/>
    <w:rsid w:val="009C7E8D"/>
    <w:rsid w:val="009D25CD"/>
    <w:rsid w:val="009D3CFD"/>
    <w:rsid w:val="009D4488"/>
    <w:rsid w:val="009D4E8C"/>
    <w:rsid w:val="009D544C"/>
    <w:rsid w:val="009E1CA8"/>
    <w:rsid w:val="009E1F9C"/>
    <w:rsid w:val="009F4840"/>
    <w:rsid w:val="00A009AF"/>
    <w:rsid w:val="00A062D4"/>
    <w:rsid w:val="00A06CDA"/>
    <w:rsid w:val="00A11E69"/>
    <w:rsid w:val="00A13DD9"/>
    <w:rsid w:val="00A1499F"/>
    <w:rsid w:val="00A158A2"/>
    <w:rsid w:val="00A205AA"/>
    <w:rsid w:val="00A265BD"/>
    <w:rsid w:val="00A45997"/>
    <w:rsid w:val="00A55E69"/>
    <w:rsid w:val="00A566A1"/>
    <w:rsid w:val="00A709A1"/>
    <w:rsid w:val="00A72519"/>
    <w:rsid w:val="00A76D54"/>
    <w:rsid w:val="00A84DDA"/>
    <w:rsid w:val="00A8525A"/>
    <w:rsid w:val="00A85F63"/>
    <w:rsid w:val="00A94061"/>
    <w:rsid w:val="00A974F3"/>
    <w:rsid w:val="00AA70F7"/>
    <w:rsid w:val="00AD06E2"/>
    <w:rsid w:val="00AD174C"/>
    <w:rsid w:val="00AE2349"/>
    <w:rsid w:val="00AF1383"/>
    <w:rsid w:val="00AF3B11"/>
    <w:rsid w:val="00AF53A1"/>
    <w:rsid w:val="00AF6081"/>
    <w:rsid w:val="00AF6D6A"/>
    <w:rsid w:val="00B00BB1"/>
    <w:rsid w:val="00B02C8D"/>
    <w:rsid w:val="00B068BA"/>
    <w:rsid w:val="00B12A48"/>
    <w:rsid w:val="00B156A6"/>
    <w:rsid w:val="00B15DC1"/>
    <w:rsid w:val="00B17B85"/>
    <w:rsid w:val="00B24C62"/>
    <w:rsid w:val="00B256CE"/>
    <w:rsid w:val="00B27F62"/>
    <w:rsid w:val="00B4595F"/>
    <w:rsid w:val="00B6128A"/>
    <w:rsid w:val="00B63E56"/>
    <w:rsid w:val="00B75BD3"/>
    <w:rsid w:val="00B8034E"/>
    <w:rsid w:val="00B82841"/>
    <w:rsid w:val="00B82CD1"/>
    <w:rsid w:val="00B87941"/>
    <w:rsid w:val="00B9134F"/>
    <w:rsid w:val="00B921EA"/>
    <w:rsid w:val="00B97B1B"/>
    <w:rsid w:val="00BA1ACB"/>
    <w:rsid w:val="00BA1E7E"/>
    <w:rsid w:val="00BA661B"/>
    <w:rsid w:val="00BB69BE"/>
    <w:rsid w:val="00BC1972"/>
    <w:rsid w:val="00BC5BAD"/>
    <w:rsid w:val="00BC64AF"/>
    <w:rsid w:val="00BC7171"/>
    <w:rsid w:val="00BD231D"/>
    <w:rsid w:val="00BD39E4"/>
    <w:rsid w:val="00BD5ED4"/>
    <w:rsid w:val="00BE1DA6"/>
    <w:rsid w:val="00BE5041"/>
    <w:rsid w:val="00BE5D5D"/>
    <w:rsid w:val="00BE5F14"/>
    <w:rsid w:val="00BE7359"/>
    <w:rsid w:val="00BF1D7C"/>
    <w:rsid w:val="00C00101"/>
    <w:rsid w:val="00C0127B"/>
    <w:rsid w:val="00C03440"/>
    <w:rsid w:val="00C055FA"/>
    <w:rsid w:val="00C057CA"/>
    <w:rsid w:val="00C14167"/>
    <w:rsid w:val="00C14613"/>
    <w:rsid w:val="00C17FBF"/>
    <w:rsid w:val="00C24594"/>
    <w:rsid w:val="00C2484B"/>
    <w:rsid w:val="00C309A0"/>
    <w:rsid w:val="00C35033"/>
    <w:rsid w:val="00C41B1C"/>
    <w:rsid w:val="00C4272A"/>
    <w:rsid w:val="00C43599"/>
    <w:rsid w:val="00C47EF7"/>
    <w:rsid w:val="00C54528"/>
    <w:rsid w:val="00C57746"/>
    <w:rsid w:val="00C62DE9"/>
    <w:rsid w:val="00C7130D"/>
    <w:rsid w:val="00C81961"/>
    <w:rsid w:val="00C819B5"/>
    <w:rsid w:val="00C83C59"/>
    <w:rsid w:val="00C84B5F"/>
    <w:rsid w:val="00C84E0D"/>
    <w:rsid w:val="00C943F8"/>
    <w:rsid w:val="00C9650D"/>
    <w:rsid w:val="00C96B01"/>
    <w:rsid w:val="00CA0111"/>
    <w:rsid w:val="00CA7DFD"/>
    <w:rsid w:val="00CB7848"/>
    <w:rsid w:val="00CC1E7B"/>
    <w:rsid w:val="00CC65E9"/>
    <w:rsid w:val="00CC67EB"/>
    <w:rsid w:val="00CC7B61"/>
    <w:rsid w:val="00CD5905"/>
    <w:rsid w:val="00CD7751"/>
    <w:rsid w:val="00CD7858"/>
    <w:rsid w:val="00CE1A2D"/>
    <w:rsid w:val="00CE2047"/>
    <w:rsid w:val="00CE3BEC"/>
    <w:rsid w:val="00CE3FD3"/>
    <w:rsid w:val="00CE5AD8"/>
    <w:rsid w:val="00CE6356"/>
    <w:rsid w:val="00CF041F"/>
    <w:rsid w:val="00CF4FFE"/>
    <w:rsid w:val="00CF59FD"/>
    <w:rsid w:val="00D0121A"/>
    <w:rsid w:val="00D01F7C"/>
    <w:rsid w:val="00D0588B"/>
    <w:rsid w:val="00D07204"/>
    <w:rsid w:val="00D12240"/>
    <w:rsid w:val="00D149E1"/>
    <w:rsid w:val="00D301A9"/>
    <w:rsid w:val="00D31437"/>
    <w:rsid w:val="00D31BBC"/>
    <w:rsid w:val="00D508F6"/>
    <w:rsid w:val="00D53750"/>
    <w:rsid w:val="00D57C19"/>
    <w:rsid w:val="00D63748"/>
    <w:rsid w:val="00D671B0"/>
    <w:rsid w:val="00D675B4"/>
    <w:rsid w:val="00D706EE"/>
    <w:rsid w:val="00D7241E"/>
    <w:rsid w:val="00D741DD"/>
    <w:rsid w:val="00D742D1"/>
    <w:rsid w:val="00D76C9C"/>
    <w:rsid w:val="00D76D4A"/>
    <w:rsid w:val="00D83492"/>
    <w:rsid w:val="00D84D66"/>
    <w:rsid w:val="00DA2D52"/>
    <w:rsid w:val="00DA3CDA"/>
    <w:rsid w:val="00DA69E6"/>
    <w:rsid w:val="00DB32DA"/>
    <w:rsid w:val="00DB507A"/>
    <w:rsid w:val="00DB5560"/>
    <w:rsid w:val="00DB79E4"/>
    <w:rsid w:val="00DD74C9"/>
    <w:rsid w:val="00DE2A31"/>
    <w:rsid w:val="00DE4AE8"/>
    <w:rsid w:val="00DE6133"/>
    <w:rsid w:val="00DF15D3"/>
    <w:rsid w:val="00DF2D08"/>
    <w:rsid w:val="00DF370C"/>
    <w:rsid w:val="00DF569A"/>
    <w:rsid w:val="00DF5DBC"/>
    <w:rsid w:val="00E020CA"/>
    <w:rsid w:val="00E03E34"/>
    <w:rsid w:val="00E04B52"/>
    <w:rsid w:val="00E05ED1"/>
    <w:rsid w:val="00E124AC"/>
    <w:rsid w:val="00E14C0B"/>
    <w:rsid w:val="00E267B1"/>
    <w:rsid w:val="00E26A3E"/>
    <w:rsid w:val="00E277E5"/>
    <w:rsid w:val="00E30A60"/>
    <w:rsid w:val="00E32E72"/>
    <w:rsid w:val="00E37ED0"/>
    <w:rsid w:val="00E42596"/>
    <w:rsid w:val="00E44071"/>
    <w:rsid w:val="00E513FB"/>
    <w:rsid w:val="00E56426"/>
    <w:rsid w:val="00E6105A"/>
    <w:rsid w:val="00E6375C"/>
    <w:rsid w:val="00E73E38"/>
    <w:rsid w:val="00E75425"/>
    <w:rsid w:val="00E75ADC"/>
    <w:rsid w:val="00E82315"/>
    <w:rsid w:val="00E8724B"/>
    <w:rsid w:val="00E90C76"/>
    <w:rsid w:val="00E972D2"/>
    <w:rsid w:val="00EA50EF"/>
    <w:rsid w:val="00EB4F9A"/>
    <w:rsid w:val="00EB6095"/>
    <w:rsid w:val="00EC22F0"/>
    <w:rsid w:val="00EC7F09"/>
    <w:rsid w:val="00ED20B3"/>
    <w:rsid w:val="00ED2204"/>
    <w:rsid w:val="00ED2C87"/>
    <w:rsid w:val="00ED4102"/>
    <w:rsid w:val="00ED5433"/>
    <w:rsid w:val="00EE16CF"/>
    <w:rsid w:val="00EE2614"/>
    <w:rsid w:val="00EF30F9"/>
    <w:rsid w:val="00F002F4"/>
    <w:rsid w:val="00F02A08"/>
    <w:rsid w:val="00F07E8C"/>
    <w:rsid w:val="00F21DB4"/>
    <w:rsid w:val="00F22CCD"/>
    <w:rsid w:val="00F23CD0"/>
    <w:rsid w:val="00F2761B"/>
    <w:rsid w:val="00F3303B"/>
    <w:rsid w:val="00F34053"/>
    <w:rsid w:val="00F43E26"/>
    <w:rsid w:val="00F457E2"/>
    <w:rsid w:val="00F50B5B"/>
    <w:rsid w:val="00F50C0A"/>
    <w:rsid w:val="00F50EE3"/>
    <w:rsid w:val="00F626A0"/>
    <w:rsid w:val="00F649DA"/>
    <w:rsid w:val="00F65847"/>
    <w:rsid w:val="00F722EB"/>
    <w:rsid w:val="00F7315C"/>
    <w:rsid w:val="00F7447C"/>
    <w:rsid w:val="00F76B4F"/>
    <w:rsid w:val="00F8076C"/>
    <w:rsid w:val="00F808B9"/>
    <w:rsid w:val="00F85273"/>
    <w:rsid w:val="00F87D5C"/>
    <w:rsid w:val="00F93C4F"/>
    <w:rsid w:val="00FA17C9"/>
    <w:rsid w:val="00FA6176"/>
    <w:rsid w:val="00FA6F0A"/>
    <w:rsid w:val="00FB0265"/>
    <w:rsid w:val="00FC06C5"/>
    <w:rsid w:val="00FC3416"/>
    <w:rsid w:val="00FD36F9"/>
    <w:rsid w:val="00FD3B70"/>
    <w:rsid w:val="00FE2DAC"/>
    <w:rsid w:val="00FE56FE"/>
    <w:rsid w:val="00FF18B1"/>
    <w:rsid w:val="00FF571B"/>
    <w:rsid w:val="00FF5E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CE9"/>
  </w:style>
  <w:style w:type="paragraph" w:styleId="Heading1">
    <w:name w:val="heading 1"/>
    <w:basedOn w:val="Header"/>
    <w:next w:val="Normal"/>
    <w:link w:val="Heading1Char"/>
    <w:uiPriority w:val="9"/>
    <w:qFormat/>
    <w:rsid w:val="00E75ADC"/>
    <w:pPr>
      <w:jc w:val="center"/>
      <w:outlineLvl w:val="0"/>
    </w:pPr>
    <w:rPr>
      <w:rFonts w:ascii="Arial" w:hAnsi="Arial" w:cs="Arial"/>
      <w:b/>
      <w:bCs/>
      <w:sz w:val="32"/>
      <w:szCs w:val="32"/>
    </w:rPr>
  </w:style>
  <w:style w:type="paragraph" w:styleId="Heading2">
    <w:name w:val="heading 2"/>
    <w:basedOn w:val="Normal"/>
    <w:next w:val="Normal"/>
    <w:link w:val="Heading2Char"/>
    <w:uiPriority w:val="9"/>
    <w:semiHidden/>
    <w:unhideWhenUsed/>
    <w:qFormat/>
    <w:rsid w:val="007D33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3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3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3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3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3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3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3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ADC"/>
    <w:rPr>
      <w:rFonts w:ascii="Arial" w:hAnsi="Arial" w:cs="Arial"/>
      <w:b/>
      <w:bCs/>
      <w:sz w:val="32"/>
      <w:szCs w:val="32"/>
    </w:rPr>
  </w:style>
  <w:style w:type="character" w:customStyle="1" w:styleId="Heading2Char">
    <w:name w:val="Heading 2 Char"/>
    <w:basedOn w:val="DefaultParagraphFont"/>
    <w:link w:val="Heading2"/>
    <w:uiPriority w:val="9"/>
    <w:semiHidden/>
    <w:rsid w:val="007D33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3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3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3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3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3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3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35C"/>
    <w:rPr>
      <w:rFonts w:eastAsiaTheme="majorEastAsia" w:cstheme="majorBidi"/>
      <w:color w:val="272727" w:themeColor="text1" w:themeTint="D8"/>
    </w:rPr>
  </w:style>
  <w:style w:type="paragraph" w:styleId="Title">
    <w:name w:val="Title"/>
    <w:basedOn w:val="Normal"/>
    <w:next w:val="Normal"/>
    <w:link w:val="TitleChar"/>
    <w:uiPriority w:val="10"/>
    <w:qFormat/>
    <w:rsid w:val="007D33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3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3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3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35C"/>
    <w:pPr>
      <w:spacing w:before="160"/>
      <w:jc w:val="center"/>
    </w:pPr>
    <w:rPr>
      <w:i/>
      <w:iCs/>
      <w:color w:val="404040" w:themeColor="text1" w:themeTint="BF"/>
    </w:rPr>
  </w:style>
  <w:style w:type="character" w:customStyle="1" w:styleId="QuoteChar">
    <w:name w:val="Quote Char"/>
    <w:basedOn w:val="DefaultParagraphFont"/>
    <w:link w:val="Quote"/>
    <w:uiPriority w:val="29"/>
    <w:rsid w:val="007D335C"/>
    <w:rPr>
      <w:i/>
      <w:iCs/>
      <w:color w:val="404040" w:themeColor="text1" w:themeTint="BF"/>
    </w:rPr>
  </w:style>
  <w:style w:type="paragraph" w:styleId="ListParagraph">
    <w:name w:val="List Paragraph"/>
    <w:basedOn w:val="Normal"/>
    <w:uiPriority w:val="34"/>
    <w:qFormat/>
    <w:rsid w:val="007D335C"/>
    <w:pPr>
      <w:ind w:left="720"/>
      <w:contextualSpacing/>
    </w:pPr>
  </w:style>
  <w:style w:type="character" w:styleId="IntenseEmphasis">
    <w:name w:val="Intense Emphasis"/>
    <w:basedOn w:val="DefaultParagraphFont"/>
    <w:uiPriority w:val="21"/>
    <w:qFormat/>
    <w:rsid w:val="007D335C"/>
    <w:rPr>
      <w:i/>
      <w:iCs/>
      <w:color w:val="0F4761" w:themeColor="accent1" w:themeShade="BF"/>
    </w:rPr>
  </w:style>
  <w:style w:type="paragraph" w:styleId="IntenseQuote">
    <w:name w:val="Intense Quote"/>
    <w:basedOn w:val="Normal"/>
    <w:next w:val="Normal"/>
    <w:link w:val="IntenseQuoteChar"/>
    <w:uiPriority w:val="30"/>
    <w:qFormat/>
    <w:rsid w:val="007D33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35C"/>
    <w:rPr>
      <w:i/>
      <w:iCs/>
      <w:color w:val="0F4761" w:themeColor="accent1" w:themeShade="BF"/>
    </w:rPr>
  </w:style>
  <w:style w:type="character" w:styleId="IntenseReference">
    <w:name w:val="Intense Reference"/>
    <w:basedOn w:val="DefaultParagraphFont"/>
    <w:uiPriority w:val="32"/>
    <w:qFormat/>
    <w:rsid w:val="007D335C"/>
    <w:rPr>
      <w:b/>
      <w:bCs/>
      <w:smallCaps/>
      <w:color w:val="0F4761" w:themeColor="accent1" w:themeShade="BF"/>
      <w:spacing w:val="5"/>
    </w:rPr>
  </w:style>
  <w:style w:type="paragraph" w:styleId="Header">
    <w:name w:val="header"/>
    <w:basedOn w:val="Normal"/>
    <w:link w:val="HeaderChar"/>
    <w:uiPriority w:val="99"/>
    <w:unhideWhenUsed/>
    <w:rsid w:val="007D3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35C"/>
  </w:style>
  <w:style w:type="paragraph" w:styleId="Footer">
    <w:name w:val="footer"/>
    <w:basedOn w:val="Normal"/>
    <w:link w:val="FooterChar"/>
    <w:uiPriority w:val="99"/>
    <w:unhideWhenUsed/>
    <w:rsid w:val="007D3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35C"/>
  </w:style>
  <w:style w:type="character" w:styleId="Hyperlink">
    <w:name w:val="Hyperlink"/>
    <w:basedOn w:val="DefaultParagraphFont"/>
    <w:uiPriority w:val="99"/>
    <w:unhideWhenUsed/>
    <w:rsid w:val="000F11AA"/>
    <w:rPr>
      <w:color w:val="467886" w:themeColor="hyperlink"/>
      <w:u w:val="single"/>
    </w:rPr>
  </w:style>
  <w:style w:type="character" w:styleId="UnresolvedMention">
    <w:name w:val="Unresolved Mention"/>
    <w:basedOn w:val="DefaultParagraphFont"/>
    <w:uiPriority w:val="99"/>
    <w:semiHidden/>
    <w:unhideWhenUsed/>
    <w:rsid w:val="000F11AA"/>
    <w:rPr>
      <w:color w:val="605E5C"/>
      <w:shd w:val="clear" w:color="auto" w:fill="E1DFDD"/>
    </w:rPr>
  </w:style>
  <w:style w:type="paragraph" w:styleId="Revision">
    <w:name w:val="Revision"/>
    <w:hidden/>
    <w:uiPriority w:val="99"/>
    <w:semiHidden/>
    <w:rsid w:val="008E5158"/>
    <w:pPr>
      <w:spacing w:after="0" w:line="240" w:lineRule="auto"/>
    </w:pPr>
  </w:style>
  <w:style w:type="character" w:styleId="CommentReference">
    <w:name w:val="annotation reference"/>
    <w:basedOn w:val="DefaultParagraphFont"/>
    <w:uiPriority w:val="99"/>
    <w:semiHidden/>
    <w:unhideWhenUsed/>
    <w:rsid w:val="00996BBB"/>
    <w:rPr>
      <w:sz w:val="16"/>
      <w:szCs w:val="16"/>
    </w:rPr>
  </w:style>
  <w:style w:type="paragraph" w:styleId="CommentText">
    <w:name w:val="annotation text"/>
    <w:basedOn w:val="Normal"/>
    <w:link w:val="CommentTextChar"/>
    <w:uiPriority w:val="99"/>
    <w:unhideWhenUsed/>
    <w:rsid w:val="00996BBB"/>
    <w:pPr>
      <w:spacing w:line="240" w:lineRule="auto"/>
    </w:pPr>
    <w:rPr>
      <w:sz w:val="20"/>
      <w:szCs w:val="20"/>
    </w:rPr>
  </w:style>
  <w:style w:type="character" w:customStyle="1" w:styleId="CommentTextChar">
    <w:name w:val="Comment Text Char"/>
    <w:basedOn w:val="DefaultParagraphFont"/>
    <w:link w:val="CommentText"/>
    <w:uiPriority w:val="99"/>
    <w:rsid w:val="00996BBB"/>
    <w:rPr>
      <w:sz w:val="20"/>
      <w:szCs w:val="20"/>
    </w:rPr>
  </w:style>
  <w:style w:type="paragraph" w:styleId="CommentSubject">
    <w:name w:val="annotation subject"/>
    <w:basedOn w:val="CommentText"/>
    <w:next w:val="CommentText"/>
    <w:link w:val="CommentSubjectChar"/>
    <w:uiPriority w:val="99"/>
    <w:semiHidden/>
    <w:unhideWhenUsed/>
    <w:rsid w:val="00996BBB"/>
    <w:rPr>
      <w:b/>
      <w:bCs/>
    </w:rPr>
  </w:style>
  <w:style w:type="character" w:customStyle="1" w:styleId="CommentSubjectChar">
    <w:name w:val="Comment Subject Char"/>
    <w:basedOn w:val="CommentTextChar"/>
    <w:link w:val="CommentSubject"/>
    <w:uiPriority w:val="99"/>
    <w:semiHidden/>
    <w:rsid w:val="00996BBB"/>
    <w:rPr>
      <w:b/>
      <w:bCs/>
      <w:sz w:val="20"/>
      <w:szCs w:val="20"/>
    </w:rPr>
  </w:style>
  <w:style w:type="paragraph" w:customStyle="1" w:styleId="pf0">
    <w:name w:val="pf0"/>
    <w:basedOn w:val="Normal"/>
    <w:rsid w:val="008C52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8C5292"/>
    <w:rPr>
      <w:rFonts w:ascii="Segoe UI" w:hAnsi="Segoe UI" w:cs="Segoe UI" w:hint="default"/>
      <w:sz w:val="18"/>
      <w:szCs w:val="18"/>
    </w:rPr>
  </w:style>
  <w:style w:type="table" w:styleId="TableGrid">
    <w:name w:val="Table Grid"/>
    <w:basedOn w:val="TableNormal"/>
    <w:uiPriority w:val="39"/>
    <w:rsid w:val="002B2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62643">
      <w:bodyDiv w:val="1"/>
      <w:marLeft w:val="0"/>
      <w:marRight w:val="0"/>
      <w:marTop w:val="0"/>
      <w:marBottom w:val="0"/>
      <w:divBdr>
        <w:top w:val="none" w:sz="0" w:space="0" w:color="auto"/>
        <w:left w:val="none" w:sz="0" w:space="0" w:color="auto"/>
        <w:bottom w:val="none" w:sz="0" w:space="0" w:color="auto"/>
        <w:right w:val="none" w:sz="0" w:space="0" w:color="auto"/>
      </w:divBdr>
    </w:div>
    <w:div w:id="655694284">
      <w:bodyDiv w:val="1"/>
      <w:marLeft w:val="0"/>
      <w:marRight w:val="0"/>
      <w:marTop w:val="0"/>
      <w:marBottom w:val="0"/>
      <w:divBdr>
        <w:top w:val="none" w:sz="0" w:space="0" w:color="auto"/>
        <w:left w:val="none" w:sz="0" w:space="0" w:color="auto"/>
        <w:bottom w:val="none" w:sz="0" w:space="0" w:color="auto"/>
        <w:right w:val="none" w:sz="0" w:space="0" w:color="auto"/>
      </w:divBdr>
    </w:div>
    <w:div w:id="1245607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4AE9-6604-4608-A02F-2051CC62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3066</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RDRSSP Item 5 Addendum - Reading Difficulties Risk Screener Selection Panel (CA Dept of Education)</vt:lpstr>
    </vt:vector>
  </TitlesOfParts>
  <Company/>
  <LinksUpToDate>false</LinksUpToDate>
  <CharactersWithSpaces>20507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RDRSSP Item 5 Addendum - Reading Difficulties Risk Screener Selection Panel (CA Dept of Education)</dc:title>
  <dc:subject>Draft California Reading Difficulties Risk Screener Selection Panel Scoring Rubric.</dc:subject>
  <dc:creator/>
  <cp:keywords/>
  <dc:description/>
  <cp:lastModifiedBy/>
  <cp:revision>1</cp:revision>
  <dcterms:created xsi:type="dcterms:W3CDTF">2024-04-12T23:05:00Z</dcterms:created>
  <dcterms:modified xsi:type="dcterms:W3CDTF">2024-04-12T23:21:00Z</dcterms:modified>
</cp:coreProperties>
</file>