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A3950" w14:textId="77777777" w:rsidR="003A5AEF" w:rsidRPr="00D6034D" w:rsidRDefault="00D05956" w:rsidP="00D6034D">
      <w:pPr>
        <w:jc w:val="center"/>
      </w:pPr>
      <w:r w:rsidRPr="00D6034D">
        <w:object w:dxaOrig="13074" w:dyaOrig="12996" w14:anchorId="2E66D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official seal of the California State Board of Education" style="width:93pt;height:92.25pt" o:ole="" filled="t" fillcolor="silver">
            <v:imagedata r:id="rId8" o:title=""/>
          </v:shape>
          <o:OLEObject Type="Embed" ProgID="WPDraw30.Drawing" ShapeID="_x0000_i1025" DrawAspect="Content" ObjectID="_1635327423" r:id="rId9">
            <o:FieldCodes>\* MERGEFORMAT</o:FieldCodes>
          </o:OLEObject>
        </w:object>
      </w:r>
    </w:p>
    <w:p w14:paraId="2D159F76" w14:textId="61B95F8B" w:rsidR="00D05956" w:rsidRPr="00D6034D" w:rsidRDefault="00D05956" w:rsidP="00D6034D">
      <w:pPr>
        <w:pStyle w:val="Heading1"/>
        <w:jc w:val="center"/>
      </w:pPr>
      <w:r w:rsidRPr="00D6034D">
        <w:t>Calif</w:t>
      </w:r>
      <w:r w:rsidR="00C94A65" w:rsidRPr="00D6034D">
        <w:t>ornia State Board of Education</w:t>
      </w:r>
      <w:r w:rsidR="00D6034D" w:rsidRPr="00D6034D">
        <w:br/>
      </w:r>
      <w:r w:rsidR="00AC2DEC">
        <w:t xml:space="preserve">Final </w:t>
      </w:r>
      <w:r w:rsidR="007054BD">
        <w:t xml:space="preserve">Minutes </w:t>
      </w:r>
      <w:r w:rsidR="007054BD">
        <w:br/>
      </w:r>
      <w:r w:rsidR="002E17ED">
        <w:t>September 11</w:t>
      </w:r>
      <w:r w:rsidR="00833486">
        <w:t>, 2019</w:t>
      </w:r>
    </w:p>
    <w:p w14:paraId="31932CD6" w14:textId="77777777" w:rsidR="00D05956" w:rsidRDefault="00D05956" w:rsidP="00D05956">
      <w:pPr>
        <w:pStyle w:val="Heading2"/>
      </w:pPr>
      <w:r>
        <w:t>Members Present</w:t>
      </w:r>
    </w:p>
    <w:p w14:paraId="762BE5B4" w14:textId="77777777" w:rsidR="00146669" w:rsidRDefault="00146669" w:rsidP="00596501">
      <w:pPr>
        <w:pStyle w:val="ListParagraph"/>
        <w:numPr>
          <w:ilvl w:val="0"/>
          <w:numId w:val="1"/>
        </w:numPr>
      </w:pPr>
      <w:r>
        <w:t>Linda Darling-Hammond, President</w:t>
      </w:r>
    </w:p>
    <w:p w14:paraId="0D18340A" w14:textId="77777777" w:rsidR="00146669" w:rsidRPr="00D05956" w:rsidRDefault="00146669" w:rsidP="00146669">
      <w:pPr>
        <w:pStyle w:val="ListParagraph"/>
        <w:numPr>
          <w:ilvl w:val="0"/>
          <w:numId w:val="1"/>
        </w:numPr>
      </w:pPr>
      <w:r>
        <w:t>Ilene W. Straus, Vice President</w:t>
      </w:r>
    </w:p>
    <w:p w14:paraId="74910AAB" w14:textId="77777777" w:rsidR="00FE0C19" w:rsidRDefault="00FE0C19" w:rsidP="00596501">
      <w:pPr>
        <w:pStyle w:val="ListParagraph"/>
        <w:numPr>
          <w:ilvl w:val="0"/>
          <w:numId w:val="1"/>
        </w:numPr>
      </w:pPr>
      <w:r w:rsidRPr="00D05956">
        <w:t xml:space="preserve">Sue Burr </w:t>
      </w:r>
    </w:p>
    <w:p w14:paraId="7B53344F" w14:textId="77777777" w:rsidR="00CC76FA" w:rsidRDefault="00CC76FA" w:rsidP="00596501">
      <w:pPr>
        <w:pStyle w:val="ListParagraph"/>
        <w:numPr>
          <w:ilvl w:val="0"/>
          <w:numId w:val="1"/>
        </w:numPr>
      </w:pPr>
      <w:r>
        <w:t>Matt Navo</w:t>
      </w:r>
    </w:p>
    <w:p w14:paraId="420AB402" w14:textId="77777777" w:rsidR="00D532B0" w:rsidRDefault="00D532B0" w:rsidP="00596501">
      <w:pPr>
        <w:pStyle w:val="ListParagraph"/>
        <w:numPr>
          <w:ilvl w:val="0"/>
          <w:numId w:val="1"/>
        </w:numPr>
      </w:pPr>
      <w:r>
        <w:t>Feliza I. Ortiz-Licon</w:t>
      </w:r>
    </w:p>
    <w:p w14:paraId="2FA88D90" w14:textId="77777777" w:rsidR="00CC76FA" w:rsidRPr="00D05956" w:rsidRDefault="00CC76FA" w:rsidP="00596501">
      <w:pPr>
        <w:pStyle w:val="ListParagraph"/>
        <w:numPr>
          <w:ilvl w:val="0"/>
          <w:numId w:val="1"/>
        </w:numPr>
      </w:pPr>
      <w:r>
        <w:t>Kim Pat</w:t>
      </w:r>
      <w:r w:rsidR="005E6C3F">
        <w:t xml:space="preserve">tillo </w:t>
      </w:r>
      <w:r>
        <w:t>Brownson</w:t>
      </w:r>
    </w:p>
    <w:p w14:paraId="704BA92C" w14:textId="77777777" w:rsidR="00FE0C19" w:rsidRDefault="00FE0C19" w:rsidP="00596501">
      <w:pPr>
        <w:pStyle w:val="ListParagraph"/>
        <w:numPr>
          <w:ilvl w:val="0"/>
          <w:numId w:val="1"/>
        </w:numPr>
      </w:pPr>
      <w:r w:rsidRPr="00D05956">
        <w:t>Patricia A. Rucker</w:t>
      </w:r>
    </w:p>
    <w:p w14:paraId="21A5F15A" w14:textId="77777777" w:rsidR="00692411" w:rsidRPr="00692411" w:rsidRDefault="00692411" w:rsidP="00692411">
      <w:pPr>
        <w:pStyle w:val="ListParagraph"/>
        <w:numPr>
          <w:ilvl w:val="0"/>
          <w:numId w:val="1"/>
        </w:numPr>
        <w:rPr>
          <w:rFonts w:cs="Arial"/>
        </w:rPr>
      </w:pPr>
      <w:r w:rsidRPr="00CC76FA">
        <w:rPr>
          <w:rFonts w:cs="Arial"/>
        </w:rPr>
        <w:t>Niki Sandoval</w:t>
      </w:r>
    </w:p>
    <w:p w14:paraId="7628C09D" w14:textId="77777777" w:rsidR="00FE0C19" w:rsidRDefault="00FE0C19" w:rsidP="00596501">
      <w:pPr>
        <w:pStyle w:val="ListParagraph"/>
        <w:numPr>
          <w:ilvl w:val="0"/>
          <w:numId w:val="1"/>
        </w:numPr>
      </w:pPr>
      <w:r w:rsidRPr="00D05956">
        <w:t>Ting L. Sun</w:t>
      </w:r>
    </w:p>
    <w:p w14:paraId="14724CB6" w14:textId="77777777" w:rsidR="00FE0C19" w:rsidRPr="00D05956" w:rsidRDefault="00B83299" w:rsidP="00596501">
      <w:pPr>
        <w:pStyle w:val="ListParagraph"/>
        <w:numPr>
          <w:ilvl w:val="0"/>
          <w:numId w:val="1"/>
        </w:numPr>
      </w:pPr>
      <w:r>
        <w:t>Brenna Pangelinan</w:t>
      </w:r>
      <w:r w:rsidR="00FE0C19" w:rsidRPr="00D05956">
        <w:t>, Student Member</w:t>
      </w:r>
    </w:p>
    <w:p w14:paraId="7FF59763" w14:textId="77777777" w:rsidR="00FE0C19" w:rsidRDefault="00282375" w:rsidP="00596501">
      <w:pPr>
        <w:pStyle w:val="ListParagraph"/>
        <w:numPr>
          <w:ilvl w:val="0"/>
          <w:numId w:val="1"/>
        </w:numPr>
      </w:pPr>
      <w:r>
        <w:t>Tony Thurmond</w:t>
      </w:r>
      <w:r w:rsidR="00FE0C19" w:rsidRPr="00D05956">
        <w:t xml:space="preserve">, </w:t>
      </w:r>
      <w:r w:rsidR="00AE45BF">
        <w:t>State Superintendent of Public Instruction (</w:t>
      </w:r>
      <w:r w:rsidR="00FE0C19" w:rsidRPr="00D05956">
        <w:t>SSPI</w:t>
      </w:r>
      <w:r w:rsidR="00AE45BF">
        <w:t>)</w:t>
      </w:r>
      <w:r w:rsidR="001F7803">
        <w:t>, Secretary and Executive Officer</w:t>
      </w:r>
    </w:p>
    <w:p w14:paraId="0BBDB6CA" w14:textId="77777777" w:rsidR="00D05956" w:rsidRDefault="00D05956" w:rsidP="00DA2D8E">
      <w:pPr>
        <w:pStyle w:val="Heading2"/>
      </w:pPr>
      <w:r>
        <w:t>Principal Staff</w:t>
      </w:r>
    </w:p>
    <w:p w14:paraId="081A26BF" w14:textId="77777777" w:rsidR="00FE0C19" w:rsidRDefault="00FE0C19" w:rsidP="00596501">
      <w:pPr>
        <w:pStyle w:val="ListParagraph"/>
        <w:numPr>
          <w:ilvl w:val="0"/>
          <w:numId w:val="2"/>
        </w:numPr>
      </w:pPr>
      <w:r>
        <w:t>Karen Stapf Walters, Executive Director, State Board of Education (SBE)</w:t>
      </w:r>
    </w:p>
    <w:p w14:paraId="6E4D2C2D" w14:textId="77777777" w:rsidR="00FE0C19" w:rsidRDefault="00FE0C19" w:rsidP="00596501">
      <w:pPr>
        <w:pStyle w:val="ListParagraph"/>
        <w:numPr>
          <w:ilvl w:val="0"/>
          <w:numId w:val="2"/>
        </w:numPr>
      </w:pPr>
      <w:r>
        <w:t>Judy Cias, Chief Counsel, SBE</w:t>
      </w:r>
    </w:p>
    <w:p w14:paraId="21A49C6E" w14:textId="77777777" w:rsidR="00FE0C19" w:rsidRPr="00F863AE" w:rsidRDefault="00FE0C19" w:rsidP="00596501">
      <w:pPr>
        <w:pStyle w:val="ListParagraph"/>
        <w:numPr>
          <w:ilvl w:val="0"/>
          <w:numId w:val="2"/>
        </w:numPr>
        <w:rPr>
          <w:lang w:val="es-US"/>
        </w:rPr>
      </w:pPr>
      <w:r w:rsidRPr="00F863AE">
        <w:rPr>
          <w:lang w:val="es-US"/>
        </w:rPr>
        <w:t xml:space="preserve">Patricia de Cos, </w:t>
      </w:r>
      <w:proofErr w:type="spellStart"/>
      <w:r w:rsidRPr="00F863AE">
        <w:rPr>
          <w:lang w:val="es-US"/>
        </w:rPr>
        <w:t>Deputy</w:t>
      </w:r>
      <w:proofErr w:type="spellEnd"/>
      <w:r w:rsidRPr="00F863AE">
        <w:rPr>
          <w:lang w:val="es-US"/>
        </w:rPr>
        <w:t xml:space="preserve"> </w:t>
      </w:r>
      <w:proofErr w:type="spellStart"/>
      <w:r w:rsidRPr="00F863AE">
        <w:rPr>
          <w:lang w:val="es-US"/>
        </w:rPr>
        <w:t>Executive</w:t>
      </w:r>
      <w:proofErr w:type="spellEnd"/>
      <w:r w:rsidRPr="00F863AE">
        <w:rPr>
          <w:lang w:val="es-US"/>
        </w:rPr>
        <w:t xml:space="preserve"> Director, SBE </w:t>
      </w:r>
    </w:p>
    <w:p w14:paraId="4311F8F5" w14:textId="77777777" w:rsidR="00FE0C19" w:rsidRDefault="00FE0C19" w:rsidP="00596501">
      <w:pPr>
        <w:pStyle w:val="ListParagraph"/>
        <w:numPr>
          <w:ilvl w:val="0"/>
          <w:numId w:val="2"/>
        </w:numPr>
      </w:pPr>
      <w:r>
        <w:t>David Sapp, Deputy Policy Director and Assistant Legal Counsel, SBE</w:t>
      </w:r>
    </w:p>
    <w:p w14:paraId="2388B668" w14:textId="77777777" w:rsidR="00FE0C19" w:rsidRDefault="00FE0C19" w:rsidP="00596501">
      <w:pPr>
        <w:pStyle w:val="ListParagraph"/>
        <w:numPr>
          <w:ilvl w:val="0"/>
          <w:numId w:val="2"/>
        </w:numPr>
      </w:pPr>
      <w:r>
        <w:t>Janet Weeks, Director of Communications, SBE</w:t>
      </w:r>
    </w:p>
    <w:p w14:paraId="4ECA80BB" w14:textId="77777777" w:rsidR="00FE0C19" w:rsidRDefault="00FE0C19" w:rsidP="00596501">
      <w:pPr>
        <w:pStyle w:val="ListParagraph"/>
        <w:numPr>
          <w:ilvl w:val="0"/>
          <w:numId w:val="2"/>
        </w:numPr>
      </w:pPr>
      <w:r>
        <w:t>Carolyn Pfister, Education Administrator I</w:t>
      </w:r>
      <w:r w:rsidR="00982233">
        <w:t>, SBE</w:t>
      </w:r>
    </w:p>
    <w:p w14:paraId="49B974AD" w14:textId="77777777" w:rsidR="00FE0C19" w:rsidRDefault="00FE0C19" w:rsidP="00596501">
      <w:pPr>
        <w:pStyle w:val="ListParagraph"/>
        <w:numPr>
          <w:ilvl w:val="0"/>
          <w:numId w:val="2"/>
        </w:numPr>
      </w:pPr>
      <w:r>
        <w:t>Laila Fahimuddin, Policy Consultant, SBE</w:t>
      </w:r>
    </w:p>
    <w:p w14:paraId="6ABDFC84" w14:textId="77777777" w:rsidR="00FE0C19" w:rsidRDefault="00FE0C19" w:rsidP="00596501">
      <w:pPr>
        <w:pStyle w:val="ListParagraph"/>
        <w:numPr>
          <w:ilvl w:val="0"/>
          <w:numId w:val="2"/>
        </w:numPr>
      </w:pPr>
      <w:r>
        <w:t>Sara Pietrowski, Policy Consultant, SBE</w:t>
      </w:r>
    </w:p>
    <w:p w14:paraId="158D54D5" w14:textId="77777777" w:rsidR="00FE0C19" w:rsidRDefault="00FE0C19" w:rsidP="00596501">
      <w:pPr>
        <w:pStyle w:val="ListParagraph"/>
        <w:numPr>
          <w:ilvl w:val="0"/>
          <w:numId w:val="2"/>
        </w:numPr>
      </w:pPr>
      <w:r>
        <w:t>Pamela Castleman, Education Programs Consultant, SBE</w:t>
      </w:r>
    </w:p>
    <w:p w14:paraId="69FC3309" w14:textId="77777777" w:rsidR="00FE0C19" w:rsidRDefault="00FE0C19" w:rsidP="00596501">
      <w:pPr>
        <w:pStyle w:val="ListParagraph"/>
        <w:numPr>
          <w:ilvl w:val="0"/>
          <w:numId w:val="2"/>
        </w:numPr>
      </w:pPr>
      <w:r>
        <w:lastRenderedPageBreak/>
        <w:t>Amy Bubbico, Staff Services Manager I</w:t>
      </w:r>
      <w:r w:rsidR="00982233">
        <w:t>, SBE</w:t>
      </w:r>
    </w:p>
    <w:p w14:paraId="0B3EE14D" w14:textId="77777777" w:rsidR="00FE0C19" w:rsidRDefault="00282375" w:rsidP="00596501">
      <w:pPr>
        <w:pStyle w:val="ListParagraph"/>
        <w:numPr>
          <w:ilvl w:val="0"/>
          <w:numId w:val="2"/>
        </w:numPr>
      </w:pPr>
      <w:r>
        <w:t>Lupita Cortez-</w:t>
      </w:r>
      <w:proofErr w:type="spellStart"/>
      <w:r>
        <w:t>Alcal</w:t>
      </w:r>
      <w:r w:rsidR="00B05B61">
        <w:t>á</w:t>
      </w:r>
      <w:proofErr w:type="spellEnd"/>
      <w:r w:rsidR="00FE0C19">
        <w:t>, Chief Deputy Superintendent, California Department of Education (CDE)</w:t>
      </w:r>
    </w:p>
    <w:p w14:paraId="0655F236" w14:textId="77777777" w:rsidR="00FE0C19" w:rsidRDefault="00692411" w:rsidP="00596501">
      <w:pPr>
        <w:pStyle w:val="ListParagraph"/>
        <w:numPr>
          <w:ilvl w:val="0"/>
          <w:numId w:val="2"/>
        </w:numPr>
      </w:pPr>
      <w:r>
        <w:t>Stephanie Gregson</w:t>
      </w:r>
      <w:r w:rsidR="00FE0C19">
        <w:t>, Deputy Superintendent, CDE</w:t>
      </w:r>
    </w:p>
    <w:p w14:paraId="2A39ADAD" w14:textId="77777777" w:rsidR="00911C9F" w:rsidRDefault="00911C9F" w:rsidP="00596501">
      <w:pPr>
        <w:pStyle w:val="ListParagraph"/>
        <w:numPr>
          <w:ilvl w:val="0"/>
          <w:numId w:val="2"/>
        </w:numPr>
      </w:pPr>
      <w:r>
        <w:t>Khieem Jackson, Deputy Superintendent, CDE</w:t>
      </w:r>
      <w:bookmarkStart w:id="0" w:name="_GoBack"/>
      <w:bookmarkEnd w:id="0"/>
    </w:p>
    <w:p w14:paraId="01C89833" w14:textId="77777777" w:rsidR="007D243D" w:rsidRDefault="007D243D" w:rsidP="00596501">
      <w:pPr>
        <w:pStyle w:val="ListParagraph"/>
        <w:numPr>
          <w:ilvl w:val="0"/>
          <w:numId w:val="2"/>
        </w:numPr>
      </w:pPr>
      <w:r>
        <w:t>Sarah Neville-Morgan, Deputy Superintendent, CDE</w:t>
      </w:r>
    </w:p>
    <w:p w14:paraId="0783818C" w14:textId="77777777" w:rsidR="00901403" w:rsidRDefault="00911C9F" w:rsidP="00911C9F">
      <w:pPr>
        <w:pStyle w:val="ListParagraph"/>
        <w:numPr>
          <w:ilvl w:val="0"/>
          <w:numId w:val="2"/>
        </w:numPr>
      </w:pPr>
      <w:r>
        <w:t>Stephanie Papas, Education Policy Administrator I, CDE</w:t>
      </w:r>
    </w:p>
    <w:p w14:paraId="5B0D80FF" w14:textId="77777777" w:rsidR="00901403" w:rsidRDefault="008E733A" w:rsidP="00901403">
      <w:pPr>
        <w:pStyle w:val="ListParagraph"/>
        <w:numPr>
          <w:ilvl w:val="0"/>
          <w:numId w:val="2"/>
        </w:numPr>
      </w:pPr>
      <w:r>
        <w:t>Keith Yamanaka, Chief Counsel, CDE</w:t>
      </w:r>
    </w:p>
    <w:p w14:paraId="301A9CC2" w14:textId="77777777" w:rsidR="00901403" w:rsidRDefault="00901403" w:rsidP="00901403">
      <w:pPr>
        <w:pStyle w:val="ListParagraph"/>
        <w:ind w:firstLine="0"/>
        <w:rPr>
          <w:b/>
        </w:rPr>
      </w:pPr>
    </w:p>
    <w:p w14:paraId="07FC78C6" w14:textId="77777777" w:rsidR="00D05956" w:rsidRDefault="00D05956" w:rsidP="00901403">
      <w:pPr>
        <w:pStyle w:val="ListParagraph"/>
        <w:ind w:firstLine="0"/>
      </w:pPr>
      <w:r w:rsidRPr="00D05956">
        <w:rPr>
          <w:b/>
        </w:rPr>
        <w:t xml:space="preserve">Please note that the complete proceedings of the </w:t>
      </w:r>
      <w:r w:rsidR="00702E42">
        <w:rPr>
          <w:b/>
        </w:rPr>
        <w:t>September 11</w:t>
      </w:r>
      <w:r w:rsidR="00282375">
        <w:rPr>
          <w:b/>
        </w:rPr>
        <w:t>, 2019</w:t>
      </w:r>
      <w:r w:rsidRPr="00D05956">
        <w:rPr>
          <w:b/>
        </w:rPr>
        <w:t xml:space="preserve"> State Board of Education meeting, including closed-captioning, are available online at:</w:t>
      </w:r>
      <w:r w:rsidRPr="00D05956">
        <w:t xml:space="preserve"> </w:t>
      </w:r>
      <w:hyperlink r:id="rId10" w:tooltip="SBE Meeting Archived Webcasts" w:history="1">
        <w:r w:rsidR="00B8572B" w:rsidRPr="001B536A">
          <w:rPr>
            <w:rStyle w:val="Hyperlink"/>
          </w:rPr>
          <w:t>http://www.cde.ca.gov/be/ag/ag/sbewebcastarchive.asp</w:t>
        </w:r>
      </w:hyperlink>
      <w:r w:rsidR="00B8572B">
        <w:t xml:space="preserve"> </w:t>
      </w:r>
    </w:p>
    <w:p w14:paraId="7BB2038A" w14:textId="77777777" w:rsidR="00D05956" w:rsidRDefault="00D05956">
      <w:pPr>
        <w:spacing w:after="160" w:line="259" w:lineRule="auto"/>
      </w:pPr>
      <w:r>
        <w:br w:type="page"/>
      </w:r>
    </w:p>
    <w:p w14:paraId="773ECD80" w14:textId="77777777" w:rsidR="00D05956" w:rsidRDefault="00D05956" w:rsidP="00D05956">
      <w:pPr>
        <w:pStyle w:val="Heading2"/>
        <w:jc w:val="center"/>
      </w:pPr>
      <w:r>
        <w:lastRenderedPageBreak/>
        <w:t>Cali</w:t>
      </w:r>
      <w:r w:rsidR="00F863AE">
        <w:t>fornia State Board of Education</w:t>
      </w:r>
      <w:r>
        <w:br/>
        <w:t xml:space="preserve">Public Session </w:t>
      </w:r>
      <w:r w:rsidR="00702E42">
        <w:t>September 11</w:t>
      </w:r>
      <w:r w:rsidR="00282375">
        <w:t>, 2019</w:t>
      </w:r>
    </w:p>
    <w:p w14:paraId="3F5E97D1" w14:textId="77777777" w:rsidR="00D05956" w:rsidRDefault="00E85BEB" w:rsidP="00D05956">
      <w:pPr>
        <w:jc w:val="center"/>
      </w:pPr>
      <w:r>
        <w:rPr>
          <w:b/>
        </w:rPr>
        <w:t>Wednesday</w:t>
      </w:r>
      <w:r w:rsidR="00D05956" w:rsidRPr="00D05956">
        <w:rPr>
          <w:b/>
        </w:rPr>
        <w:t xml:space="preserve"> – </w:t>
      </w:r>
      <w:r w:rsidR="00702E42">
        <w:rPr>
          <w:b/>
        </w:rPr>
        <w:t>September 11</w:t>
      </w:r>
      <w:r w:rsidR="00282375">
        <w:rPr>
          <w:b/>
        </w:rPr>
        <w:t>, 2019</w:t>
      </w:r>
      <w:r w:rsidR="009F3AC5">
        <w:rPr>
          <w:b/>
        </w:rPr>
        <w:t xml:space="preserve"> – 8:30 a.m.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2AF3118E" w14:textId="77777777" w:rsidR="00FE0C19" w:rsidRDefault="00FE0C19" w:rsidP="00596501">
      <w:pPr>
        <w:pStyle w:val="ListParagraph"/>
        <w:numPr>
          <w:ilvl w:val="0"/>
          <w:numId w:val="3"/>
        </w:numPr>
      </w:pPr>
      <w:r>
        <w:t>Call to Order</w:t>
      </w:r>
    </w:p>
    <w:p w14:paraId="49F54C40" w14:textId="77777777" w:rsidR="00FE0C19" w:rsidRDefault="00FE0C19" w:rsidP="00596501">
      <w:pPr>
        <w:pStyle w:val="ListParagraph"/>
        <w:numPr>
          <w:ilvl w:val="0"/>
          <w:numId w:val="3"/>
        </w:numPr>
      </w:pPr>
      <w:r>
        <w:t>Salute to the Flag</w:t>
      </w:r>
    </w:p>
    <w:p w14:paraId="627B2105" w14:textId="77777777" w:rsidR="00FE0C19" w:rsidRDefault="00FE0C19" w:rsidP="00596501">
      <w:pPr>
        <w:pStyle w:val="ListParagraph"/>
        <w:numPr>
          <w:ilvl w:val="0"/>
          <w:numId w:val="3"/>
        </w:numPr>
      </w:pPr>
      <w:r>
        <w:t>Communications</w:t>
      </w:r>
    </w:p>
    <w:p w14:paraId="28AE9AA1" w14:textId="77777777" w:rsidR="00FE0C19" w:rsidRDefault="00FE0C19" w:rsidP="00596501">
      <w:pPr>
        <w:pStyle w:val="ListParagraph"/>
        <w:numPr>
          <w:ilvl w:val="0"/>
          <w:numId w:val="3"/>
        </w:numPr>
      </w:pPr>
      <w:r>
        <w:t>Announcements</w:t>
      </w:r>
    </w:p>
    <w:p w14:paraId="4D6ED5D9" w14:textId="77777777" w:rsidR="00FE0C19" w:rsidRDefault="00FE0C19" w:rsidP="00596501">
      <w:pPr>
        <w:pStyle w:val="ListParagraph"/>
        <w:numPr>
          <w:ilvl w:val="0"/>
          <w:numId w:val="3"/>
        </w:numPr>
      </w:pPr>
      <w:r>
        <w:t>Report of the State Superintendent of Public Instruction</w:t>
      </w:r>
    </w:p>
    <w:p w14:paraId="300ECAFD" w14:textId="77777777" w:rsidR="00FE0C19" w:rsidRDefault="00FE0C19" w:rsidP="00596501">
      <w:pPr>
        <w:pStyle w:val="ListParagraph"/>
        <w:numPr>
          <w:ilvl w:val="0"/>
          <w:numId w:val="3"/>
        </w:numPr>
      </w:pPr>
      <w:r>
        <w:t>Special Presentations</w:t>
      </w:r>
    </w:p>
    <w:p w14:paraId="428E07A1"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DC77C69" w14:textId="77777777" w:rsidR="00FE0C19" w:rsidRDefault="00FE0C19" w:rsidP="00596501">
      <w:pPr>
        <w:pStyle w:val="ListParagraph"/>
        <w:numPr>
          <w:ilvl w:val="0"/>
          <w:numId w:val="3"/>
        </w:numPr>
      </w:pPr>
      <w:r>
        <w:t>Agenda Items</w:t>
      </w:r>
    </w:p>
    <w:p w14:paraId="48FCA894" w14:textId="77777777" w:rsidR="00FE0C19" w:rsidRDefault="005B3C35" w:rsidP="00596501">
      <w:pPr>
        <w:pStyle w:val="ListParagraph"/>
        <w:numPr>
          <w:ilvl w:val="0"/>
          <w:numId w:val="3"/>
        </w:numPr>
      </w:pPr>
      <w:r>
        <w:t>Continuance</w:t>
      </w:r>
    </w:p>
    <w:p w14:paraId="1FDC06D7" w14:textId="77777777" w:rsidR="00FE0C19" w:rsidRDefault="00745B0F" w:rsidP="00FE0C19">
      <w:pPr>
        <w:spacing w:before="360" w:after="360"/>
        <w:rPr>
          <w:b/>
        </w:rPr>
      </w:pPr>
      <w:r>
        <w:rPr>
          <w:b/>
        </w:rPr>
        <w:t>President Darling-Hammond</w:t>
      </w:r>
      <w:r w:rsidR="00FE0C19" w:rsidRPr="00376EBA">
        <w:rPr>
          <w:b/>
        </w:rPr>
        <w:t xml:space="preserve"> called the meeting to order at approximately 8:30 a.m.</w:t>
      </w:r>
    </w:p>
    <w:p w14:paraId="56FF2E1C" w14:textId="77777777" w:rsidR="00AC21D4" w:rsidRPr="00F81CFF" w:rsidRDefault="00AC21D4" w:rsidP="00AC21D4">
      <w:pPr>
        <w:keepNext/>
        <w:keepLines/>
        <w:spacing w:before="240"/>
        <w:jc w:val="center"/>
        <w:outlineLvl w:val="2"/>
        <w:rPr>
          <w:rFonts w:eastAsia="Times New Roman" w:cstheme="majorBidi"/>
          <w:i/>
          <w:sz w:val="32"/>
          <w:szCs w:val="24"/>
        </w:rPr>
      </w:pPr>
      <w:r>
        <w:rPr>
          <w:rFonts w:eastAsia="Times New Roman" w:cstheme="majorBidi"/>
          <w:i/>
          <w:sz w:val="32"/>
          <w:szCs w:val="24"/>
        </w:rPr>
        <w:t xml:space="preserve">REPORT OUT OF </w:t>
      </w:r>
      <w:r w:rsidRPr="00F81CFF">
        <w:rPr>
          <w:rFonts w:eastAsia="Times New Roman" w:cstheme="majorBidi"/>
          <w:i/>
          <w:sz w:val="32"/>
          <w:szCs w:val="24"/>
        </w:rPr>
        <w:t>CLOSED SESSION</w:t>
      </w:r>
    </w:p>
    <w:p w14:paraId="1698D75E" w14:textId="77777777" w:rsidR="00AC21D4" w:rsidRDefault="00AC21D4" w:rsidP="00AC21D4">
      <w:r>
        <w:t>President Darling-Hammond announced, in Closed Session</w:t>
      </w:r>
      <w:r w:rsidRPr="00573154">
        <w:t xml:space="preserve"> the Board discussed and/or to</w:t>
      </w:r>
      <w:r>
        <w:t>ok act</w:t>
      </w:r>
      <w:r w:rsidR="00C94E08">
        <w:t>ion</w:t>
      </w:r>
      <w:r>
        <w:t xml:space="preserve"> on the following case:</w:t>
      </w:r>
    </w:p>
    <w:p w14:paraId="008AF9E8" w14:textId="77777777" w:rsidR="00702E42" w:rsidRPr="00DA7848" w:rsidRDefault="00DA7848" w:rsidP="00753567">
      <w:pPr>
        <w:pStyle w:val="ListParagraph"/>
        <w:numPr>
          <w:ilvl w:val="0"/>
          <w:numId w:val="8"/>
        </w:numPr>
        <w:rPr>
          <w:i/>
        </w:rPr>
      </w:pPr>
      <w:r w:rsidRPr="00DA7848">
        <w:rPr>
          <w:i/>
        </w:rPr>
        <w:t>Emma C. v. State</w:t>
      </w:r>
    </w:p>
    <w:p w14:paraId="6EA1FB11" w14:textId="77777777" w:rsidR="00AC21D4" w:rsidRDefault="00AC21D4" w:rsidP="00FE0C19">
      <w:pPr>
        <w:spacing w:before="360" w:after="360"/>
        <w:rPr>
          <w:b/>
        </w:rPr>
      </w:pPr>
      <w:r w:rsidRPr="00AC21D4">
        <w:rPr>
          <w:b/>
        </w:rPr>
        <w:t>Report of the State Superintendent of Public Instruction</w:t>
      </w:r>
    </w:p>
    <w:p w14:paraId="5729A772" w14:textId="77777777" w:rsidR="0040385F" w:rsidRPr="0040385F" w:rsidRDefault="00D05956" w:rsidP="0040385F">
      <w:pPr>
        <w:pStyle w:val="Heading3"/>
        <w:jc w:val="center"/>
      </w:pPr>
      <w:r>
        <w:t>AGENDA ITEMS DAY 1</w:t>
      </w:r>
    </w:p>
    <w:p w14:paraId="7409B7EC" w14:textId="77777777" w:rsidR="001C1252" w:rsidRPr="001C1252" w:rsidRDefault="001C1252" w:rsidP="001C1252">
      <w:pPr>
        <w:pStyle w:val="Heading4"/>
      </w:pPr>
      <w:r>
        <w:t>Item 01</w:t>
      </w:r>
    </w:p>
    <w:p w14:paraId="33E1CE13" w14:textId="77777777" w:rsidR="002443F7" w:rsidRPr="00BC1E38" w:rsidRDefault="002443F7" w:rsidP="002443F7">
      <w:pPr>
        <w:rPr>
          <w:rFonts w:cs="Arial"/>
          <w:szCs w:val="24"/>
        </w:rPr>
      </w:pPr>
      <w:r w:rsidRPr="002443F7">
        <w:rPr>
          <w:b/>
        </w:rPr>
        <w:t>Subject</w:t>
      </w:r>
      <w:r w:rsidRPr="00C5056C">
        <w:rPr>
          <w:rFonts w:cs="Arial"/>
          <w:b/>
          <w:szCs w:val="24"/>
        </w:rPr>
        <w:t>:</w:t>
      </w:r>
      <w:r w:rsidRPr="00C5056C">
        <w:rPr>
          <w:rFonts w:cs="Arial"/>
          <w:szCs w:val="24"/>
        </w:rPr>
        <w:t xml:space="preserve"> </w:t>
      </w:r>
      <w:r w:rsidR="00BC1E38" w:rsidRPr="00BC1E38">
        <w:rPr>
          <w:rFonts w:cs="Arial"/>
          <w:color w:val="000000"/>
          <w:szCs w:val="24"/>
          <w:lang w:val="en"/>
        </w:rPr>
        <w:t xml:space="preserve">Update on the Implementation of the Integrated Local, State, and Federal Accountability and Continuous Improvement System: Action to Incorporate the California Alternate Assessment into the Academic Indicator; Implement a Modified Method for Calculating the Academic Indicator for Schools with Dashboard Alternative School Status; Revise the Cut Scores for the Graduation Rate Indicator; English Learner Progress Indicator </w:t>
      </w:r>
      <w:r w:rsidR="00BC1E38" w:rsidRPr="00BC1E38">
        <w:rPr>
          <w:rFonts w:cs="Arial"/>
          <w:color w:val="000000"/>
          <w:szCs w:val="24"/>
          <w:lang w:val="en"/>
        </w:rPr>
        <w:lastRenderedPageBreak/>
        <w:t>Status Methodology Considerations, and Use of Status in Local Educational Agency and School Eligibility Assistance Determinations.</w:t>
      </w:r>
    </w:p>
    <w:p w14:paraId="78AB73C2" w14:textId="77777777" w:rsidR="002443F7" w:rsidRDefault="002443F7" w:rsidP="002443F7">
      <w:r w:rsidRPr="002443F7">
        <w:rPr>
          <w:b/>
        </w:rPr>
        <w:t>Type of Action:</w:t>
      </w:r>
      <w:r>
        <w:t xml:space="preserve"> </w:t>
      </w:r>
      <w:r w:rsidR="00B50A97">
        <w:t>Action, Information</w:t>
      </w:r>
    </w:p>
    <w:p w14:paraId="6484D6E8" w14:textId="287A49A6" w:rsidR="00F073FC" w:rsidRPr="00B8074D" w:rsidRDefault="00B8074D" w:rsidP="00692411">
      <w:pPr>
        <w:rPr>
          <w:rFonts w:eastAsia="Times New Roman" w:cs="Times New Roman"/>
          <w:szCs w:val="24"/>
        </w:rPr>
      </w:pPr>
      <w:r>
        <w:rPr>
          <w:b/>
        </w:rPr>
        <w:t xml:space="preserve">CDE </w:t>
      </w:r>
      <w:r w:rsidR="002443F7" w:rsidRPr="002443F7">
        <w:rPr>
          <w:b/>
        </w:rPr>
        <w:t>Recommendation:</w:t>
      </w:r>
      <w:r w:rsidR="002443F7">
        <w:t xml:space="preserve"> </w:t>
      </w:r>
      <w:r w:rsidR="00BC1E38" w:rsidRPr="00F5112B">
        <w:t>The CDE recommends that the SBE approve: (1) the “Top of the Scale Range” methodology for incorporating the</w:t>
      </w:r>
      <w:r w:rsidR="00AE35D9" w:rsidRPr="00AE35D9">
        <w:rPr>
          <w:rFonts w:cs="Arial"/>
          <w:color w:val="000000"/>
          <w:szCs w:val="24"/>
          <w:lang w:val="en"/>
        </w:rPr>
        <w:t xml:space="preserve"> </w:t>
      </w:r>
      <w:r w:rsidR="00AE35D9" w:rsidRPr="00BC1E38">
        <w:rPr>
          <w:rFonts w:cs="Arial"/>
          <w:color w:val="000000"/>
          <w:szCs w:val="24"/>
          <w:lang w:val="en"/>
        </w:rPr>
        <w:t>California Alternate Assessment</w:t>
      </w:r>
      <w:r w:rsidR="00BC1E38" w:rsidRPr="00F5112B">
        <w:t xml:space="preserve"> </w:t>
      </w:r>
      <w:r w:rsidR="00AE35D9">
        <w:t>(</w:t>
      </w:r>
      <w:r w:rsidR="00BC1E38" w:rsidRPr="00F5112B">
        <w:t>CAA</w:t>
      </w:r>
      <w:r w:rsidR="00AE35D9">
        <w:t>)</w:t>
      </w:r>
      <w:r w:rsidR="00BC1E38" w:rsidRPr="00F5112B">
        <w:t xml:space="preserve"> into the Academic Indicator, (2) modified Status cut scores for the Academic Indicator for </w:t>
      </w:r>
      <w:r w:rsidR="00AE35D9" w:rsidRPr="00BC1E38">
        <w:rPr>
          <w:rFonts w:cs="Arial"/>
          <w:color w:val="000000"/>
          <w:szCs w:val="24"/>
          <w:lang w:val="en"/>
        </w:rPr>
        <w:t>Dashboard Alternative School Status</w:t>
      </w:r>
      <w:r w:rsidR="00AE35D9" w:rsidRPr="00F5112B">
        <w:t xml:space="preserve"> </w:t>
      </w:r>
      <w:r w:rsidR="00AE35D9">
        <w:t>(</w:t>
      </w:r>
      <w:r w:rsidR="00BC1E38" w:rsidRPr="00F5112B">
        <w:t>DASS</w:t>
      </w:r>
      <w:r w:rsidR="00AE35D9">
        <w:t>)</w:t>
      </w:r>
      <w:r w:rsidR="00BC1E38" w:rsidRPr="00F5112B">
        <w:t xml:space="preserve"> schools, and (3) revised Status cut scores for the Graduation Rate Indicator.</w:t>
      </w:r>
    </w:p>
    <w:p w14:paraId="57355ED1" w14:textId="77777777" w:rsidR="00BB4207" w:rsidRPr="00BB4207" w:rsidRDefault="00833486" w:rsidP="00BB4207">
      <w:pPr>
        <w:rPr>
          <w:rFonts w:ascii="Calibri" w:hAnsi="Calibri"/>
          <w:sz w:val="22"/>
        </w:rPr>
      </w:pPr>
      <w:r w:rsidRPr="002443F7">
        <w:rPr>
          <w:b/>
        </w:rPr>
        <w:t>ACTION:</w:t>
      </w:r>
      <w:r>
        <w:rPr>
          <w:b/>
        </w:rPr>
        <w:t xml:space="preserve"> </w:t>
      </w:r>
      <w:r w:rsidR="00367906">
        <w:t xml:space="preserve">Member </w:t>
      </w:r>
      <w:r w:rsidR="00782C17">
        <w:t>Burr</w:t>
      </w:r>
      <w:r w:rsidR="00367906">
        <w:t xml:space="preserve"> moved the CDE recommendation.</w:t>
      </w:r>
    </w:p>
    <w:p w14:paraId="35835E47" w14:textId="77777777" w:rsidR="00BB4207" w:rsidRPr="00BB4207" w:rsidRDefault="00367906" w:rsidP="00BB4207">
      <w:r>
        <w:t xml:space="preserve">Member </w:t>
      </w:r>
      <w:r w:rsidR="00782C17">
        <w:t>Straus</w:t>
      </w:r>
      <w:r>
        <w:t xml:space="preserve"> seconded the motion.</w:t>
      </w:r>
    </w:p>
    <w:p w14:paraId="0BC4A848" w14:textId="77777777" w:rsidR="00833486" w:rsidRPr="00DC0DC0" w:rsidRDefault="00833486" w:rsidP="00833486">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sidR="0075517C">
        <w:rPr>
          <w:rFonts w:eastAsia="Times New Roman" w:cs="Arial"/>
          <w:szCs w:val="24"/>
        </w:rPr>
        <w:t>Navo</w:t>
      </w:r>
      <w:proofErr w:type="spellEnd"/>
      <w:r w:rsidR="00C92CE6">
        <w:rPr>
          <w:rFonts w:eastAsia="Times New Roman" w:cs="Arial"/>
          <w:szCs w:val="24"/>
        </w:rPr>
        <w:t xml:space="preserve">, Sandoval, </w:t>
      </w:r>
      <w:r w:rsidR="0075517C">
        <w:rPr>
          <w:rFonts w:eastAsia="Times New Roman" w:cs="Arial"/>
          <w:szCs w:val="24"/>
        </w:rPr>
        <w:t>Pa</w:t>
      </w:r>
      <w:r w:rsidR="005E6C3F">
        <w:rPr>
          <w:rFonts w:eastAsia="Times New Roman" w:cs="Arial"/>
          <w:szCs w:val="24"/>
        </w:rPr>
        <w:t>t</w:t>
      </w:r>
      <w:r w:rsidR="002377D5">
        <w:rPr>
          <w:rFonts w:eastAsia="Times New Roman" w:cs="Arial"/>
          <w:szCs w:val="24"/>
        </w:rPr>
        <w:t xml:space="preserve">tillo </w:t>
      </w:r>
      <w:r w:rsidR="0075517C">
        <w:rPr>
          <w:rFonts w:eastAsia="Times New Roman" w:cs="Arial"/>
          <w:szCs w:val="24"/>
        </w:rPr>
        <w:t xml:space="preserve">Brownson, Sun, </w:t>
      </w:r>
      <w:r w:rsidR="00745B0F">
        <w:rPr>
          <w:rFonts w:eastAsia="Times New Roman" w:cs="Arial"/>
          <w:szCs w:val="24"/>
        </w:rPr>
        <w:t xml:space="preserve">Darling-Hammond, </w:t>
      </w:r>
      <w:r w:rsidR="0075517C">
        <w:rPr>
          <w:rFonts w:eastAsia="Times New Roman" w:cs="Arial"/>
          <w:szCs w:val="24"/>
        </w:rPr>
        <w:t>Straus,</w:t>
      </w:r>
      <w:r w:rsidRPr="007E6930">
        <w:rPr>
          <w:rFonts w:eastAsia="Times New Roman" w:cs="Arial"/>
          <w:szCs w:val="24"/>
        </w:rPr>
        <w:t xml:space="preserve"> </w:t>
      </w:r>
      <w:r w:rsidR="00C92CE6">
        <w:rPr>
          <w:rFonts w:eastAsia="Times New Roman" w:cs="Arial"/>
          <w:szCs w:val="24"/>
        </w:rPr>
        <w:t xml:space="preserve">Burr, </w:t>
      </w:r>
      <w:r w:rsidR="004E18BC">
        <w:rPr>
          <w:rFonts w:eastAsia="Times New Roman" w:cs="Arial"/>
          <w:szCs w:val="24"/>
        </w:rPr>
        <w:t>Pangelinan</w:t>
      </w:r>
      <w:r w:rsidR="0075517C">
        <w:rPr>
          <w:rFonts w:eastAsia="Times New Roman" w:cs="Arial"/>
          <w:szCs w:val="24"/>
        </w:rPr>
        <w:t xml:space="preserve">, </w:t>
      </w:r>
      <w:r>
        <w:rPr>
          <w:rFonts w:eastAsia="Times New Roman" w:cs="Arial"/>
          <w:szCs w:val="24"/>
        </w:rPr>
        <w:t xml:space="preserve">Ortiz-Licon, </w:t>
      </w:r>
      <w:r w:rsidRPr="007E6930">
        <w:rPr>
          <w:rFonts w:eastAsia="Times New Roman" w:cs="Arial"/>
          <w:szCs w:val="24"/>
        </w:rPr>
        <w:t>and Rucker.</w:t>
      </w:r>
    </w:p>
    <w:p w14:paraId="12788782" w14:textId="77777777" w:rsidR="00833486" w:rsidRDefault="00833486" w:rsidP="00833486">
      <w:r w:rsidRPr="002443F7">
        <w:rPr>
          <w:b/>
        </w:rPr>
        <w:t>No votes:</w:t>
      </w:r>
      <w:r>
        <w:t xml:space="preserve"> </w:t>
      </w:r>
      <w:r w:rsidR="00782C17">
        <w:t>None</w:t>
      </w:r>
    </w:p>
    <w:p w14:paraId="34F3464B" w14:textId="77777777" w:rsidR="00833486" w:rsidRDefault="00833486" w:rsidP="00833486">
      <w:r w:rsidRPr="002443F7">
        <w:rPr>
          <w:b/>
        </w:rPr>
        <w:t>Member Absent:</w:t>
      </w:r>
      <w:r>
        <w:t xml:space="preserve"> </w:t>
      </w:r>
      <w:r w:rsidR="00782C17">
        <w:t>None</w:t>
      </w:r>
    </w:p>
    <w:p w14:paraId="73DC6A55" w14:textId="77777777" w:rsidR="00833486" w:rsidRDefault="00833486" w:rsidP="00833486">
      <w:r w:rsidRPr="002443F7">
        <w:rPr>
          <w:b/>
        </w:rPr>
        <w:t>Abstentions:</w:t>
      </w:r>
      <w:r>
        <w:t xml:space="preserve"> </w:t>
      </w:r>
      <w:r w:rsidR="00782C17">
        <w:t>None</w:t>
      </w:r>
    </w:p>
    <w:p w14:paraId="69E83CD5" w14:textId="77777777" w:rsidR="00833486" w:rsidRDefault="00833486" w:rsidP="00833486">
      <w:r w:rsidRPr="002443F7">
        <w:rPr>
          <w:b/>
        </w:rPr>
        <w:t>Recusals:</w:t>
      </w:r>
      <w:r>
        <w:t xml:space="preserve"> </w:t>
      </w:r>
      <w:r w:rsidR="00782C17">
        <w:t>None</w:t>
      </w:r>
    </w:p>
    <w:p w14:paraId="0D729E42" w14:textId="77777777" w:rsidR="00833486" w:rsidRPr="00833486" w:rsidRDefault="00833486" w:rsidP="00833486">
      <w:pPr>
        <w:spacing w:line="480" w:lineRule="auto"/>
      </w:pPr>
      <w:r>
        <w:t xml:space="preserve">The motion passed with </w:t>
      </w:r>
      <w:r w:rsidR="00782C17">
        <w:t>10</w:t>
      </w:r>
      <w:r>
        <w:t xml:space="preserve"> votes.</w:t>
      </w:r>
    </w:p>
    <w:p w14:paraId="012E0C84" w14:textId="77777777" w:rsidR="00B50A97" w:rsidRPr="00C5056C" w:rsidRDefault="00B50A97" w:rsidP="00B50A97">
      <w:pPr>
        <w:pStyle w:val="Heading4"/>
        <w:rPr>
          <w:rFonts w:cs="Arial"/>
          <w:sz w:val="24"/>
          <w:szCs w:val="24"/>
        </w:rPr>
      </w:pPr>
      <w:r>
        <w:t>Item 02</w:t>
      </w:r>
    </w:p>
    <w:p w14:paraId="5EA2E2D1" w14:textId="77777777" w:rsidR="00B50A97" w:rsidRPr="00BC1E38" w:rsidRDefault="00B50A97" w:rsidP="00B50A97">
      <w:pPr>
        <w:rPr>
          <w:rFonts w:cs="Arial"/>
          <w:szCs w:val="24"/>
        </w:rPr>
      </w:pPr>
      <w:r w:rsidRPr="00C5056C">
        <w:rPr>
          <w:rFonts w:cs="Arial"/>
          <w:b/>
          <w:szCs w:val="24"/>
        </w:rPr>
        <w:t>Subject:</w:t>
      </w:r>
      <w:r w:rsidRPr="00C5056C">
        <w:rPr>
          <w:rFonts w:cs="Arial"/>
          <w:szCs w:val="24"/>
        </w:rPr>
        <w:t xml:space="preserve"> </w:t>
      </w:r>
      <w:r w:rsidR="00BC1E38" w:rsidRPr="00BC1E38">
        <w:rPr>
          <w:rFonts w:cs="Arial"/>
          <w:color w:val="000000"/>
          <w:szCs w:val="24"/>
          <w:lang w:val="en"/>
        </w:rPr>
        <w:t xml:space="preserve">Local Control and Accountability Plan Template – Revision Prototype, consistent with California </w:t>
      </w:r>
      <w:r w:rsidR="00BC1E38" w:rsidRPr="00BC1E38">
        <w:rPr>
          <w:rStyle w:val="Emphasis"/>
          <w:rFonts w:cs="Arial"/>
          <w:color w:val="000000"/>
          <w:szCs w:val="24"/>
          <w:lang w:val="en"/>
        </w:rPr>
        <w:t>Education Code</w:t>
      </w:r>
      <w:r w:rsidR="00BC1E38" w:rsidRPr="00BC1E38">
        <w:rPr>
          <w:rFonts w:cs="Arial"/>
          <w:color w:val="000000"/>
          <w:szCs w:val="24"/>
          <w:lang w:val="en"/>
        </w:rPr>
        <w:t xml:space="preserve"> Section 52064.</w:t>
      </w:r>
    </w:p>
    <w:p w14:paraId="29E454FA" w14:textId="77777777" w:rsidR="00B50A97" w:rsidRDefault="00B50A97" w:rsidP="00B50A97">
      <w:r w:rsidRPr="002443F7">
        <w:rPr>
          <w:b/>
        </w:rPr>
        <w:t>Type of Action:</w:t>
      </w:r>
      <w:r>
        <w:t xml:space="preserve"> </w:t>
      </w:r>
      <w:r w:rsidR="004E18BC">
        <w:t xml:space="preserve">Action, </w:t>
      </w:r>
      <w:r w:rsidR="00D35675">
        <w:t>Information</w:t>
      </w:r>
    </w:p>
    <w:p w14:paraId="379CD316" w14:textId="77777777" w:rsidR="00BC1E38" w:rsidRPr="00BC1E38" w:rsidRDefault="00555C7B" w:rsidP="00BC1E38">
      <w:pPr>
        <w:rPr>
          <w:rFonts w:eastAsia="Times New Roman" w:cs="Arial"/>
          <w:szCs w:val="24"/>
        </w:rPr>
      </w:pPr>
      <w:r>
        <w:rPr>
          <w:b/>
        </w:rPr>
        <w:t xml:space="preserve">CDE </w:t>
      </w:r>
      <w:r w:rsidR="00B50A97" w:rsidRPr="002443F7">
        <w:rPr>
          <w:b/>
        </w:rPr>
        <w:t>Recommendation:</w:t>
      </w:r>
      <w:r w:rsidR="00B50A97">
        <w:t xml:space="preserve"> </w:t>
      </w:r>
      <w:r w:rsidR="00BC1E38" w:rsidRPr="00BC1E38">
        <w:rPr>
          <w:rFonts w:eastAsia="Times New Roman" w:cs="Arial"/>
          <w:szCs w:val="24"/>
        </w:rPr>
        <w:t xml:space="preserve">No action is recommended at this time. However, the CDE requests that the SBE provide feedback regarding the draft </w:t>
      </w:r>
      <w:r w:rsidR="007D243D" w:rsidRPr="00BC1E38">
        <w:rPr>
          <w:rFonts w:cs="Arial"/>
          <w:color w:val="000000"/>
          <w:szCs w:val="24"/>
          <w:lang w:val="en"/>
        </w:rPr>
        <w:t xml:space="preserve">Local Control and Accountability Plan </w:t>
      </w:r>
      <w:r w:rsidR="007D243D">
        <w:rPr>
          <w:rFonts w:cs="Arial"/>
          <w:color w:val="000000"/>
          <w:szCs w:val="24"/>
          <w:lang w:val="en"/>
        </w:rPr>
        <w:t>(</w:t>
      </w:r>
      <w:r w:rsidR="00BC1E38" w:rsidRPr="00BC1E38">
        <w:rPr>
          <w:rFonts w:eastAsia="Times New Roman" w:cs="Arial"/>
          <w:szCs w:val="24"/>
        </w:rPr>
        <w:t>LCAP</w:t>
      </w:r>
      <w:r w:rsidR="007D243D">
        <w:rPr>
          <w:rFonts w:eastAsia="Times New Roman" w:cs="Arial"/>
          <w:szCs w:val="24"/>
        </w:rPr>
        <w:t>)</w:t>
      </w:r>
      <w:r w:rsidR="00BC1E38" w:rsidRPr="00BC1E38">
        <w:rPr>
          <w:rFonts w:eastAsia="Times New Roman" w:cs="Arial"/>
          <w:szCs w:val="24"/>
        </w:rPr>
        <w:t xml:space="preserve"> template prototype.</w:t>
      </w:r>
    </w:p>
    <w:p w14:paraId="165ACBC9" w14:textId="77777777" w:rsidR="004E18BC" w:rsidRPr="00BC1E38" w:rsidRDefault="00BC1E38" w:rsidP="00BC1E38">
      <w:pPr>
        <w:spacing w:after="480"/>
        <w:rPr>
          <w:rFonts w:eastAsia="Times New Roman" w:cs="Arial"/>
          <w:szCs w:val="24"/>
        </w:rPr>
      </w:pPr>
      <w:r w:rsidRPr="00BC1E38">
        <w:rPr>
          <w:rFonts w:eastAsia="Times New Roman" w:cs="Arial"/>
          <w:szCs w:val="24"/>
        </w:rPr>
        <w:t>The CDE also recommends that the SBE take additional action as deemed necessary and appropriate.</w:t>
      </w:r>
    </w:p>
    <w:p w14:paraId="34489ADD" w14:textId="77777777" w:rsidR="002377D5" w:rsidRPr="00AB119E" w:rsidRDefault="004E18BC" w:rsidP="00A47927">
      <w:pPr>
        <w:spacing w:after="0" w:line="480" w:lineRule="auto"/>
      </w:pPr>
      <w:r w:rsidRPr="002443F7">
        <w:rPr>
          <w:b/>
        </w:rPr>
        <w:t>ACTION:</w:t>
      </w:r>
      <w:r>
        <w:t xml:space="preserve"> </w:t>
      </w:r>
      <w:r w:rsidR="00A47927">
        <w:t>No Action.</w:t>
      </w:r>
    </w:p>
    <w:p w14:paraId="6069D6A4" w14:textId="77777777" w:rsidR="00B50A97" w:rsidRPr="00523159" w:rsidRDefault="00B50A97" w:rsidP="00523159">
      <w:pPr>
        <w:pStyle w:val="Heading4"/>
      </w:pPr>
      <w:r w:rsidRPr="00523159">
        <w:lastRenderedPageBreak/>
        <w:t>Item 03</w:t>
      </w:r>
    </w:p>
    <w:p w14:paraId="575C40EC" w14:textId="77777777" w:rsidR="00B50A97" w:rsidRPr="008D356A" w:rsidRDefault="00B50A97" w:rsidP="004324A1">
      <w:pPr>
        <w:rPr>
          <w:rFonts w:eastAsia="Times New Roman" w:cs="Arial"/>
          <w:szCs w:val="24"/>
        </w:rPr>
      </w:pPr>
      <w:r w:rsidRPr="002443F7">
        <w:rPr>
          <w:b/>
        </w:rPr>
        <w:t>Subject:</w:t>
      </w:r>
      <w:r>
        <w:t xml:space="preserve"> </w:t>
      </w:r>
      <w:r w:rsidR="008D356A" w:rsidRPr="008D356A">
        <w:rPr>
          <w:rFonts w:cs="Arial"/>
          <w:color w:val="000000"/>
          <w:szCs w:val="24"/>
          <w:lang w:val="en"/>
        </w:rPr>
        <w:t>The California Assessment of Student Performance and Progress System and English Language Proficiency Assessments for California: Approval of the 2019–20 California Assessment of Student Performance and Progress System and Summative Computer-Based English Language Proficiency Assessments for California Student Score Reports, California Spanish Assessment Preliminary Threshold Scores, and Update on Assessment Program Activities.</w:t>
      </w:r>
    </w:p>
    <w:p w14:paraId="0933746E" w14:textId="77777777" w:rsidR="00B50A97" w:rsidRDefault="00B50A97" w:rsidP="00B50A97">
      <w:r w:rsidRPr="002443F7">
        <w:rPr>
          <w:b/>
        </w:rPr>
        <w:t>Type of Action:</w:t>
      </w:r>
      <w:r>
        <w:t xml:space="preserve"> </w:t>
      </w:r>
      <w:r w:rsidR="00BA5C64">
        <w:t xml:space="preserve">Action, </w:t>
      </w:r>
      <w:r w:rsidR="00AC53DA">
        <w:t>Information</w:t>
      </w:r>
    </w:p>
    <w:p w14:paraId="16065982" w14:textId="77777777" w:rsidR="008D356A" w:rsidRPr="008D356A" w:rsidRDefault="00D56D83" w:rsidP="008D356A">
      <w:pPr>
        <w:rPr>
          <w:rFonts w:eastAsia="Times New Roman" w:cs="Times New Roman"/>
          <w:szCs w:val="24"/>
        </w:rPr>
      </w:pPr>
      <w:r w:rsidRPr="00D56D83">
        <w:rPr>
          <w:b/>
        </w:rPr>
        <w:t xml:space="preserve">Recommendation: </w:t>
      </w:r>
      <w:r w:rsidR="008D356A" w:rsidRPr="008D356A">
        <w:rPr>
          <w:rFonts w:eastAsia="Times New Roman" w:cs="Times New Roman"/>
          <w:szCs w:val="24"/>
        </w:rPr>
        <w:t>The C</w:t>
      </w:r>
      <w:r w:rsidR="00721E3C">
        <w:rPr>
          <w:rFonts w:eastAsia="Times New Roman" w:cs="Times New Roman"/>
          <w:szCs w:val="24"/>
        </w:rPr>
        <w:t>DE</w:t>
      </w:r>
      <w:r w:rsidR="008D356A" w:rsidRPr="008D356A">
        <w:rPr>
          <w:rFonts w:eastAsia="Times New Roman" w:cs="Times New Roman"/>
          <w:szCs w:val="24"/>
        </w:rPr>
        <w:t xml:space="preserve"> recommends that the </w:t>
      </w:r>
      <w:r w:rsidR="00721E3C">
        <w:rPr>
          <w:rFonts w:eastAsia="Times New Roman" w:cs="Times New Roman"/>
          <w:szCs w:val="24"/>
        </w:rPr>
        <w:t xml:space="preserve">SBE </w:t>
      </w:r>
      <w:r w:rsidR="008D356A" w:rsidRPr="008D356A">
        <w:rPr>
          <w:rFonts w:eastAsia="Times New Roman" w:cs="Times New Roman"/>
          <w:szCs w:val="24"/>
        </w:rPr>
        <w:t>approve the following:</w:t>
      </w:r>
    </w:p>
    <w:p w14:paraId="0CA496E3" w14:textId="77777777" w:rsidR="008D356A" w:rsidRPr="008D356A" w:rsidRDefault="008D356A" w:rsidP="00753567">
      <w:pPr>
        <w:numPr>
          <w:ilvl w:val="0"/>
          <w:numId w:val="9"/>
        </w:numPr>
        <w:spacing w:after="0"/>
        <w:rPr>
          <w:rFonts w:eastAsia="Times New Roman" w:cs="Times New Roman"/>
          <w:szCs w:val="24"/>
        </w:rPr>
      </w:pPr>
      <w:r w:rsidRPr="008D356A">
        <w:rPr>
          <w:rFonts w:eastAsia="Times New Roman" w:cs="Times New Roman"/>
          <w:szCs w:val="24"/>
        </w:rPr>
        <w:t xml:space="preserve">The </w:t>
      </w:r>
      <w:r w:rsidR="007D243D">
        <w:rPr>
          <w:rFonts w:eastAsia="Times New Roman" w:cs="Times New Roman"/>
          <w:szCs w:val="24"/>
        </w:rPr>
        <w:t>Student Score Reports (</w:t>
      </w:r>
      <w:r w:rsidRPr="008D356A">
        <w:rPr>
          <w:rFonts w:eastAsia="Times New Roman" w:cs="Times New Roman"/>
          <w:szCs w:val="24"/>
        </w:rPr>
        <w:t>SSRs</w:t>
      </w:r>
      <w:r w:rsidR="007D243D">
        <w:rPr>
          <w:rFonts w:eastAsia="Times New Roman" w:cs="Times New Roman"/>
          <w:szCs w:val="24"/>
        </w:rPr>
        <w:t>)</w:t>
      </w:r>
      <w:r w:rsidRPr="008D356A">
        <w:rPr>
          <w:rFonts w:eastAsia="Times New Roman" w:cs="Times New Roman"/>
          <w:szCs w:val="24"/>
        </w:rPr>
        <w:t xml:space="preserve"> for the </w:t>
      </w:r>
      <w:r w:rsidR="007D243D" w:rsidRPr="008D356A">
        <w:rPr>
          <w:rFonts w:cs="Arial"/>
          <w:color w:val="000000"/>
          <w:szCs w:val="24"/>
          <w:lang w:val="en"/>
        </w:rPr>
        <w:t xml:space="preserve">California Assessment of Student Performance and Progress System </w:t>
      </w:r>
      <w:r w:rsidR="007D243D">
        <w:rPr>
          <w:rFonts w:cs="Arial"/>
          <w:color w:val="000000"/>
          <w:szCs w:val="24"/>
          <w:lang w:val="en"/>
        </w:rPr>
        <w:t>(</w:t>
      </w:r>
      <w:r w:rsidRPr="008D356A">
        <w:rPr>
          <w:rFonts w:eastAsia="Times New Roman" w:cs="Times New Roman"/>
          <w:szCs w:val="24"/>
        </w:rPr>
        <w:t>CAASPP</w:t>
      </w:r>
      <w:r w:rsidR="007D243D">
        <w:rPr>
          <w:rFonts w:eastAsia="Times New Roman" w:cs="Times New Roman"/>
          <w:szCs w:val="24"/>
        </w:rPr>
        <w:t>)</w:t>
      </w:r>
      <w:r w:rsidRPr="008D356A">
        <w:rPr>
          <w:rFonts w:eastAsia="Times New Roman" w:cs="Times New Roman"/>
          <w:szCs w:val="24"/>
        </w:rPr>
        <w:t xml:space="preserve"> and the </w:t>
      </w:r>
      <w:r w:rsidR="007D243D" w:rsidRPr="008D356A">
        <w:rPr>
          <w:rFonts w:cs="Arial"/>
          <w:color w:val="000000"/>
          <w:szCs w:val="24"/>
          <w:lang w:val="en"/>
        </w:rPr>
        <w:t>English Language Proficiency Assessments for California</w:t>
      </w:r>
      <w:r w:rsidR="007D243D" w:rsidRPr="008D356A">
        <w:rPr>
          <w:rFonts w:eastAsia="Times New Roman" w:cs="Times New Roman"/>
          <w:szCs w:val="24"/>
        </w:rPr>
        <w:t xml:space="preserve"> </w:t>
      </w:r>
      <w:r w:rsidR="007D243D">
        <w:rPr>
          <w:rFonts w:eastAsia="Times New Roman" w:cs="Times New Roman"/>
          <w:szCs w:val="24"/>
        </w:rPr>
        <w:t>(</w:t>
      </w:r>
      <w:r w:rsidRPr="008D356A">
        <w:rPr>
          <w:rFonts w:eastAsia="Times New Roman" w:cs="Times New Roman"/>
          <w:szCs w:val="24"/>
        </w:rPr>
        <w:t>ELPAC</w:t>
      </w:r>
      <w:r w:rsidR="007D243D">
        <w:rPr>
          <w:rFonts w:eastAsia="Times New Roman" w:cs="Times New Roman"/>
          <w:szCs w:val="24"/>
        </w:rPr>
        <w:t>)</w:t>
      </w:r>
      <w:r w:rsidRPr="008D356A">
        <w:rPr>
          <w:rFonts w:eastAsia="Times New Roman" w:cs="Times New Roman"/>
          <w:szCs w:val="24"/>
        </w:rPr>
        <w:t>, as described in Attachment 2.</w:t>
      </w:r>
    </w:p>
    <w:p w14:paraId="213D40F5" w14:textId="77777777" w:rsidR="008D356A" w:rsidRDefault="008D356A" w:rsidP="00753567">
      <w:pPr>
        <w:numPr>
          <w:ilvl w:val="0"/>
          <w:numId w:val="9"/>
        </w:numPr>
        <w:spacing w:after="0"/>
        <w:rPr>
          <w:rFonts w:eastAsia="Times New Roman" w:cs="Times New Roman"/>
          <w:szCs w:val="24"/>
        </w:rPr>
      </w:pPr>
      <w:r w:rsidRPr="008D356A">
        <w:rPr>
          <w:rFonts w:eastAsia="Times New Roman" w:cs="Times New Roman"/>
          <w:szCs w:val="24"/>
        </w:rPr>
        <w:t xml:space="preserve">The State Superintendent’s proposed </w:t>
      </w:r>
      <w:r w:rsidR="007D243D" w:rsidRPr="008D356A">
        <w:rPr>
          <w:rFonts w:cs="Arial"/>
          <w:color w:val="000000"/>
          <w:szCs w:val="24"/>
          <w:lang w:val="en"/>
        </w:rPr>
        <w:t>California Spanish Assessment</w:t>
      </w:r>
      <w:r w:rsidR="007D243D" w:rsidRPr="008D356A">
        <w:rPr>
          <w:rFonts w:eastAsia="Times New Roman" w:cs="Times New Roman"/>
          <w:szCs w:val="24"/>
        </w:rPr>
        <w:t xml:space="preserve"> </w:t>
      </w:r>
      <w:r w:rsidR="007D243D">
        <w:rPr>
          <w:rFonts w:eastAsia="Times New Roman" w:cs="Times New Roman"/>
          <w:szCs w:val="24"/>
        </w:rPr>
        <w:t>(</w:t>
      </w:r>
      <w:r w:rsidRPr="008D356A">
        <w:rPr>
          <w:rFonts w:eastAsia="Times New Roman" w:cs="Times New Roman"/>
          <w:szCs w:val="24"/>
        </w:rPr>
        <w:t>CSA</w:t>
      </w:r>
      <w:r w:rsidR="007D243D">
        <w:rPr>
          <w:rFonts w:eastAsia="Times New Roman" w:cs="Times New Roman"/>
          <w:szCs w:val="24"/>
        </w:rPr>
        <w:t>)</w:t>
      </w:r>
      <w:r w:rsidRPr="008D356A">
        <w:rPr>
          <w:rFonts w:eastAsia="Times New Roman" w:cs="Times New Roman"/>
          <w:szCs w:val="24"/>
        </w:rPr>
        <w:t xml:space="preserve"> preliminary threshold scores beginning with the 2018–19 administration, as shown in Attachment 3.</w:t>
      </w:r>
    </w:p>
    <w:p w14:paraId="45F1BD36" w14:textId="77777777" w:rsidR="0004209B" w:rsidRPr="008D356A" w:rsidRDefault="0004209B" w:rsidP="0004209B">
      <w:pPr>
        <w:spacing w:after="0"/>
        <w:rPr>
          <w:rFonts w:eastAsia="Times New Roman" w:cs="Times New Roman"/>
          <w:szCs w:val="24"/>
        </w:rPr>
      </w:pPr>
    </w:p>
    <w:p w14:paraId="65F4A206" w14:textId="77777777" w:rsidR="008C3576" w:rsidRPr="00555C7B" w:rsidRDefault="008D356A" w:rsidP="008D356A">
      <w:pPr>
        <w:spacing w:after="480"/>
        <w:rPr>
          <w:rFonts w:eastAsia="Times New Roman" w:cs="Times New Roman"/>
          <w:szCs w:val="24"/>
        </w:rPr>
      </w:pPr>
      <w:r w:rsidRPr="008D356A">
        <w:rPr>
          <w:rFonts w:eastAsia="Times New Roman" w:cs="Times New Roman"/>
          <w:szCs w:val="24"/>
        </w:rPr>
        <w:t>The CDE further recommends that the SBE authorize CDE staff to make technical edits, as necessary, in the documents associated with the recommendations above.</w:t>
      </w:r>
    </w:p>
    <w:p w14:paraId="74F89F1C" w14:textId="77777777" w:rsidR="00E04E2A" w:rsidRDefault="00622E7A" w:rsidP="004C1656">
      <w:pPr>
        <w:spacing w:after="0"/>
        <w:rPr>
          <w:highlight w:val="yellow"/>
        </w:rPr>
      </w:pPr>
      <w:r w:rsidRPr="002443F7">
        <w:rPr>
          <w:b/>
        </w:rPr>
        <w:t>ACTION:</w:t>
      </w:r>
      <w:r>
        <w:rPr>
          <w:b/>
        </w:rPr>
        <w:t xml:space="preserve"> </w:t>
      </w:r>
      <w:r w:rsidR="00AB119E" w:rsidRPr="00E04E2A">
        <w:t xml:space="preserve">Member </w:t>
      </w:r>
      <w:r w:rsidR="004C1656" w:rsidRPr="00E04E2A">
        <w:t>Sun</w:t>
      </w:r>
      <w:r w:rsidR="00AB119E" w:rsidRPr="00E04E2A">
        <w:t xml:space="preserve"> moved the CDE recommendation</w:t>
      </w:r>
      <w:r w:rsidR="003114FC" w:rsidRPr="00E04E2A">
        <w:t>s</w:t>
      </w:r>
      <w:r w:rsidR="00AE35D9" w:rsidRPr="00E04E2A">
        <w:t xml:space="preserve"> with the following modification</w:t>
      </w:r>
      <w:r w:rsidR="00E04E2A" w:rsidRPr="00E04E2A">
        <w:t>:</w:t>
      </w:r>
    </w:p>
    <w:p w14:paraId="00FCFAB3" w14:textId="77777777" w:rsidR="00E04E2A" w:rsidRDefault="00E04E2A" w:rsidP="004C1656">
      <w:pPr>
        <w:spacing w:after="0"/>
        <w:rPr>
          <w:highlight w:val="yellow"/>
        </w:rPr>
      </w:pPr>
    </w:p>
    <w:p w14:paraId="042A4C85" w14:textId="77777777" w:rsidR="00E04E2A" w:rsidRPr="008D356A" w:rsidRDefault="00E04E2A" w:rsidP="00753567">
      <w:pPr>
        <w:numPr>
          <w:ilvl w:val="0"/>
          <w:numId w:val="13"/>
        </w:numPr>
        <w:spacing w:after="0"/>
        <w:rPr>
          <w:rFonts w:eastAsia="Times New Roman" w:cs="Times New Roman"/>
          <w:szCs w:val="24"/>
        </w:rPr>
      </w:pPr>
      <w:r w:rsidRPr="008D356A">
        <w:rPr>
          <w:rFonts w:eastAsia="Times New Roman" w:cs="Times New Roman"/>
          <w:szCs w:val="24"/>
        </w:rPr>
        <w:t>The SSRs for the CAASPP and the ELPAC, as described in Attachment 2.</w:t>
      </w:r>
    </w:p>
    <w:p w14:paraId="65C6333A" w14:textId="77777777" w:rsidR="00E04E2A" w:rsidRDefault="00E04E2A" w:rsidP="00753567">
      <w:pPr>
        <w:numPr>
          <w:ilvl w:val="0"/>
          <w:numId w:val="13"/>
        </w:numPr>
        <w:spacing w:after="0"/>
        <w:rPr>
          <w:rFonts w:eastAsia="Times New Roman" w:cs="Times New Roman"/>
          <w:szCs w:val="24"/>
        </w:rPr>
      </w:pPr>
      <w:r w:rsidRPr="008D356A">
        <w:rPr>
          <w:rFonts w:eastAsia="Times New Roman" w:cs="Times New Roman"/>
          <w:szCs w:val="24"/>
        </w:rPr>
        <w:t xml:space="preserve">The State Superintendent’s proposed CSA preliminary </w:t>
      </w:r>
      <w:r>
        <w:rPr>
          <w:rFonts w:eastAsia="Times New Roman" w:cs="Times New Roman"/>
          <w:szCs w:val="24"/>
        </w:rPr>
        <w:t>score</w:t>
      </w:r>
      <w:r w:rsidRPr="008D356A">
        <w:rPr>
          <w:rFonts w:eastAsia="Times New Roman" w:cs="Times New Roman"/>
          <w:szCs w:val="24"/>
        </w:rPr>
        <w:t xml:space="preserve"> </w:t>
      </w:r>
      <w:r>
        <w:rPr>
          <w:rFonts w:eastAsia="Times New Roman" w:cs="Times New Roman"/>
          <w:szCs w:val="24"/>
        </w:rPr>
        <w:t xml:space="preserve">reporting range </w:t>
      </w:r>
      <w:r w:rsidRPr="008D356A">
        <w:rPr>
          <w:rFonts w:eastAsia="Times New Roman" w:cs="Times New Roman"/>
          <w:szCs w:val="24"/>
        </w:rPr>
        <w:t>beginning with the 2018–19 administration, as shown in Attachment 3.</w:t>
      </w:r>
    </w:p>
    <w:p w14:paraId="7FA82425" w14:textId="77777777" w:rsidR="00E04E2A" w:rsidRPr="008D356A" w:rsidRDefault="00E04E2A" w:rsidP="00E04E2A">
      <w:pPr>
        <w:spacing w:after="0"/>
        <w:rPr>
          <w:rFonts w:eastAsia="Times New Roman" w:cs="Times New Roman"/>
          <w:szCs w:val="24"/>
        </w:rPr>
      </w:pPr>
    </w:p>
    <w:p w14:paraId="707FABDB" w14:textId="77777777" w:rsidR="00AB119E" w:rsidRDefault="00E04E2A" w:rsidP="00E04E2A">
      <w:pPr>
        <w:spacing w:after="0"/>
        <w:rPr>
          <w:highlight w:val="yellow"/>
        </w:rPr>
      </w:pPr>
      <w:r w:rsidRPr="008D356A">
        <w:rPr>
          <w:rFonts w:eastAsia="Times New Roman" w:cs="Times New Roman"/>
          <w:szCs w:val="24"/>
        </w:rPr>
        <w:t>The CDE further recommends that the SBE authorize CDE staff to make technical edits, as necessary, in the documents associated with the recommendations above</w:t>
      </w:r>
      <w:r w:rsidR="003114FC" w:rsidRPr="00E04E2A">
        <w:t>.</w:t>
      </w:r>
    </w:p>
    <w:p w14:paraId="6CF0D9AE" w14:textId="77777777" w:rsidR="004C1656" w:rsidRDefault="004C1656" w:rsidP="004C1656">
      <w:pPr>
        <w:spacing w:after="0"/>
      </w:pPr>
    </w:p>
    <w:p w14:paraId="6EDBE26B" w14:textId="77777777" w:rsidR="00AB119E" w:rsidRPr="00BB4207" w:rsidRDefault="00AB119E" w:rsidP="00AB119E">
      <w:pPr>
        <w:spacing w:after="0" w:line="480" w:lineRule="auto"/>
      </w:pPr>
      <w:r>
        <w:t>Member</w:t>
      </w:r>
      <w:r w:rsidR="004C1656">
        <w:t xml:space="preserve"> Rucker</w:t>
      </w:r>
      <w:r>
        <w:t xml:space="preserve"> seconded the motion.</w:t>
      </w:r>
    </w:p>
    <w:p w14:paraId="048A069B" w14:textId="77777777" w:rsidR="00AB119E" w:rsidRPr="00DC0DC0" w:rsidRDefault="00AB119E" w:rsidP="00AB119E">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Pr>
          <w:rFonts w:eastAsia="Times New Roman" w:cs="Arial"/>
          <w:szCs w:val="24"/>
        </w:rPr>
        <w:t>Navo</w:t>
      </w:r>
      <w:proofErr w:type="spellEnd"/>
      <w:r>
        <w:rPr>
          <w:rFonts w:eastAsia="Times New Roman" w:cs="Arial"/>
          <w:szCs w:val="24"/>
        </w:rPr>
        <w:t>, Sandoval, Pattillo Brownson, Sun, Darling-Hammond, Straus,</w:t>
      </w:r>
      <w:r w:rsidRPr="007E6930">
        <w:rPr>
          <w:rFonts w:eastAsia="Times New Roman" w:cs="Arial"/>
          <w:szCs w:val="24"/>
        </w:rPr>
        <w:t xml:space="preserve"> </w:t>
      </w:r>
      <w:r>
        <w:rPr>
          <w:rFonts w:eastAsia="Times New Roman" w:cs="Arial"/>
          <w:szCs w:val="24"/>
        </w:rPr>
        <w:t xml:space="preserve">Burr, Pangelinan, Ortiz-Licon, </w:t>
      </w:r>
      <w:r w:rsidRPr="007E6930">
        <w:rPr>
          <w:rFonts w:eastAsia="Times New Roman" w:cs="Arial"/>
          <w:szCs w:val="24"/>
        </w:rPr>
        <w:t>and Rucker.</w:t>
      </w:r>
    </w:p>
    <w:p w14:paraId="3E2C12CB" w14:textId="77777777" w:rsidR="00AB119E" w:rsidRDefault="00AB119E" w:rsidP="00AB119E">
      <w:r w:rsidRPr="002443F7">
        <w:rPr>
          <w:b/>
        </w:rPr>
        <w:t>No votes:</w:t>
      </w:r>
      <w:r>
        <w:t xml:space="preserve"> </w:t>
      </w:r>
      <w:r w:rsidR="004C1656">
        <w:t>None</w:t>
      </w:r>
    </w:p>
    <w:p w14:paraId="3BD9CF36" w14:textId="77777777" w:rsidR="00AB119E" w:rsidRDefault="00AB119E" w:rsidP="00AB119E">
      <w:r w:rsidRPr="002443F7">
        <w:rPr>
          <w:b/>
        </w:rPr>
        <w:t>Member Absent:</w:t>
      </w:r>
      <w:r>
        <w:t xml:space="preserve"> </w:t>
      </w:r>
      <w:r w:rsidR="004C1656">
        <w:t>None</w:t>
      </w:r>
    </w:p>
    <w:p w14:paraId="2DEF1FD0" w14:textId="77777777" w:rsidR="00AB119E" w:rsidRDefault="00AB119E" w:rsidP="00AB119E">
      <w:r w:rsidRPr="002443F7">
        <w:rPr>
          <w:b/>
        </w:rPr>
        <w:t>Abstentions:</w:t>
      </w:r>
      <w:r>
        <w:t xml:space="preserve"> </w:t>
      </w:r>
      <w:r w:rsidR="004C1656">
        <w:t>None</w:t>
      </w:r>
    </w:p>
    <w:p w14:paraId="49A43632" w14:textId="77777777" w:rsidR="00AB119E" w:rsidRDefault="00AB119E" w:rsidP="00AB119E">
      <w:r w:rsidRPr="002443F7">
        <w:rPr>
          <w:b/>
        </w:rPr>
        <w:t>Recusals:</w:t>
      </w:r>
      <w:r>
        <w:t xml:space="preserve"> </w:t>
      </w:r>
      <w:r w:rsidR="004C1656">
        <w:t>None</w:t>
      </w:r>
    </w:p>
    <w:p w14:paraId="4C47ED50" w14:textId="2379DCDB" w:rsidR="006847EF" w:rsidRDefault="00AB119E" w:rsidP="00753567">
      <w:pPr>
        <w:spacing w:line="480" w:lineRule="auto"/>
      </w:pPr>
      <w:r>
        <w:t xml:space="preserve">The motion passed with </w:t>
      </w:r>
      <w:r w:rsidR="004C1656">
        <w:t>10</w:t>
      </w:r>
      <w:r>
        <w:t xml:space="preserve"> votes.</w:t>
      </w:r>
    </w:p>
    <w:p w14:paraId="7E67FC56" w14:textId="77777777" w:rsidR="003F1579" w:rsidRDefault="003F1579" w:rsidP="003F1579">
      <w:pPr>
        <w:pStyle w:val="Heading3"/>
        <w:jc w:val="center"/>
      </w:pPr>
      <w:r>
        <w:lastRenderedPageBreak/>
        <w:t>PUBLIC HEARING</w:t>
      </w:r>
    </w:p>
    <w:p w14:paraId="76486D1E" w14:textId="77777777" w:rsidR="00C92CE6" w:rsidRDefault="00C92CE6" w:rsidP="00C92CE6">
      <w:pPr>
        <w:pStyle w:val="Heading4"/>
      </w:pPr>
      <w:r>
        <w:t>Item 04</w:t>
      </w:r>
    </w:p>
    <w:p w14:paraId="538F1E18" w14:textId="77777777" w:rsidR="00C92CE6" w:rsidRPr="00555C7B" w:rsidRDefault="00C92CE6" w:rsidP="00C92CE6">
      <w:pPr>
        <w:rPr>
          <w:rFonts w:eastAsia="Times New Roman" w:cs="Arial"/>
          <w:b/>
          <w:szCs w:val="24"/>
        </w:rPr>
      </w:pPr>
      <w:r w:rsidRPr="002443F7">
        <w:rPr>
          <w:b/>
        </w:rPr>
        <w:t>Subject</w:t>
      </w:r>
      <w:r w:rsidRPr="00C5056C">
        <w:rPr>
          <w:rFonts w:cs="Arial"/>
          <w:b/>
          <w:szCs w:val="24"/>
        </w:rPr>
        <w:t>:</w:t>
      </w:r>
      <w:r w:rsidRPr="00C5056C">
        <w:rPr>
          <w:rFonts w:cs="Arial"/>
          <w:szCs w:val="24"/>
        </w:rPr>
        <w:t xml:space="preserve"> </w:t>
      </w:r>
      <w:r w:rsidR="00721E3C" w:rsidRPr="00721E3C">
        <w:rPr>
          <w:rFonts w:cs="Arial"/>
          <w:color w:val="000000"/>
          <w:szCs w:val="24"/>
          <w:lang w:val="en"/>
        </w:rPr>
        <w:t>Appeal from an Action of the Stanislaus County Committee on School District Organization to Disapprove a Petition to Transfer Territory from the Denair Unified School District to the Turlock Unified School District.</w:t>
      </w:r>
    </w:p>
    <w:p w14:paraId="348264D9" w14:textId="77777777" w:rsidR="00C92CE6" w:rsidRPr="002949A1" w:rsidRDefault="00C92CE6" w:rsidP="00C92CE6">
      <w:r w:rsidRPr="002443F7">
        <w:rPr>
          <w:b/>
        </w:rPr>
        <w:t>Type of Action:</w:t>
      </w:r>
      <w:r>
        <w:t xml:space="preserve"> Action, Information</w:t>
      </w:r>
    </w:p>
    <w:p w14:paraId="0963A26A" w14:textId="77777777" w:rsidR="00C92CE6" w:rsidRDefault="00C92CE6" w:rsidP="004B2689">
      <w:pPr>
        <w:rPr>
          <w:rFonts w:eastAsia="Times New Roman" w:cs="Times New Roman"/>
          <w:szCs w:val="24"/>
        </w:rPr>
      </w:pPr>
      <w:r w:rsidRPr="004F2BB1">
        <w:rPr>
          <w:b/>
        </w:rPr>
        <w:t xml:space="preserve">CDE Recommendation: </w:t>
      </w:r>
      <w:r w:rsidR="00721E3C" w:rsidRPr="00721E3C">
        <w:rPr>
          <w:rFonts w:eastAsia="Times New Roman" w:cs="Arial"/>
          <w:szCs w:val="24"/>
        </w:rPr>
        <w:t>The C</w:t>
      </w:r>
      <w:r w:rsidR="00721E3C">
        <w:rPr>
          <w:rFonts w:eastAsia="Times New Roman" w:cs="Arial"/>
          <w:szCs w:val="24"/>
        </w:rPr>
        <w:t>DE</w:t>
      </w:r>
      <w:r w:rsidR="00721E3C" w:rsidRPr="00721E3C">
        <w:rPr>
          <w:rFonts w:eastAsia="Times New Roman" w:cs="Arial"/>
          <w:szCs w:val="24"/>
        </w:rPr>
        <w:t xml:space="preserve"> recommends that the </w:t>
      </w:r>
      <w:r w:rsidR="00721E3C" w:rsidRPr="00721E3C">
        <w:rPr>
          <w:rFonts w:eastAsia="Times New Roman" w:cs="Times New Roman"/>
          <w:szCs w:val="24"/>
        </w:rPr>
        <w:t xml:space="preserve">SBE affirm the action of the County Committee to disapprove the proposal to transfer territory from the Denair USD to the Turlock USD. </w:t>
      </w:r>
    </w:p>
    <w:p w14:paraId="4E5A7E38" w14:textId="77777777" w:rsidR="006E6204" w:rsidRDefault="006E6204" w:rsidP="006E6204">
      <w:pPr>
        <w:spacing w:after="160" w:line="480" w:lineRule="auto"/>
        <w:rPr>
          <w:rFonts w:cs="Arial"/>
          <w:b/>
          <w:szCs w:val="24"/>
        </w:rPr>
      </w:pPr>
      <w:r>
        <w:rPr>
          <w:rFonts w:cs="Arial"/>
          <w:b/>
          <w:szCs w:val="24"/>
        </w:rPr>
        <w:t>President Darling-Hammond</w:t>
      </w:r>
      <w:r w:rsidRPr="00CB134C">
        <w:rPr>
          <w:rFonts w:cs="Arial"/>
          <w:b/>
          <w:szCs w:val="24"/>
        </w:rPr>
        <w:t xml:space="preserve"> o</w:t>
      </w:r>
      <w:r>
        <w:rPr>
          <w:rFonts w:cs="Arial"/>
          <w:b/>
          <w:szCs w:val="24"/>
        </w:rPr>
        <w:t>pened the public hearing at 1:</w:t>
      </w:r>
      <w:r w:rsidR="00043EF5">
        <w:rPr>
          <w:rFonts w:cs="Arial"/>
          <w:b/>
          <w:szCs w:val="24"/>
        </w:rPr>
        <w:t>30</w:t>
      </w:r>
      <w:r>
        <w:rPr>
          <w:rFonts w:cs="Arial"/>
          <w:b/>
          <w:szCs w:val="24"/>
        </w:rPr>
        <w:t xml:space="preserve"> p</w:t>
      </w:r>
      <w:r w:rsidRPr="00E0104F">
        <w:rPr>
          <w:rFonts w:cs="Arial"/>
          <w:b/>
          <w:szCs w:val="24"/>
        </w:rPr>
        <w:t>.m.</w:t>
      </w:r>
    </w:p>
    <w:p w14:paraId="00A90FA7" w14:textId="766836E6" w:rsidR="006E6204" w:rsidRPr="006E6204" w:rsidRDefault="006E6204" w:rsidP="006E6204">
      <w:pPr>
        <w:spacing w:after="0" w:line="480" w:lineRule="auto"/>
        <w:rPr>
          <w:rFonts w:cs="Arial"/>
          <w:b/>
          <w:szCs w:val="24"/>
        </w:rPr>
      </w:pPr>
      <w:r>
        <w:rPr>
          <w:rFonts w:cs="Arial"/>
          <w:b/>
          <w:szCs w:val="24"/>
        </w:rPr>
        <w:t>President Darling-Hammond</w:t>
      </w:r>
      <w:r w:rsidRPr="00CB134C">
        <w:rPr>
          <w:rFonts w:cs="Arial"/>
          <w:b/>
          <w:szCs w:val="24"/>
        </w:rPr>
        <w:t xml:space="preserve"> closed the public hearing </w:t>
      </w:r>
      <w:r w:rsidRPr="00E0104F">
        <w:rPr>
          <w:rFonts w:cs="Arial"/>
          <w:b/>
          <w:szCs w:val="24"/>
        </w:rPr>
        <w:t xml:space="preserve">at </w:t>
      </w:r>
      <w:r>
        <w:rPr>
          <w:rFonts w:cs="Arial"/>
          <w:b/>
          <w:szCs w:val="24"/>
        </w:rPr>
        <w:t>1:</w:t>
      </w:r>
      <w:r w:rsidR="003D098C">
        <w:rPr>
          <w:rFonts w:cs="Arial"/>
          <w:b/>
          <w:szCs w:val="24"/>
        </w:rPr>
        <w:t>5</w:t>
      </w:r>
      <w:r w:rsidR="007D243D">
        <w:rPr>
          <w:rFonts w:cs="Arial"/>
          <w:b/>
          <w:szCs w:val="24"/>
        </w:rPr>
        <w:t>5</w:t>
      </w:r>
      <w:r>
        <w:rPr>
          <w:rFonts w:cs="Arial"/>
          <w:b/>
          <w:szCs w:val="24"/>
        </w:rPr>
        <w:t xml:space="preserve"> p</w:t>
      </w:r>
      <w:r w:rsidRPr="00E0104F">
        <w:rPr>
          <w:rFonts w:cs="Arial"/>
          <w:b/>
          <w:szCs w:val="24"/>
        </w:rPr>
        <w:t>.m.</w:t>
      </w:r>
    </w:p>
    <w:p w14:paraId="70CA1CF5" w14:textId="77777777" w:rsidR="00AB119E" w:rsidRDefault="00C92CE6" w:rsidP="00AB119E">
      <w:pPr>
        <w:spacing w:after="0" w:line="480" w:lineRule="auto"/>
      </w:pPr>
      <w:bookmarkStart w:id="1" w:name="_Hlk13488931"/>
      <w:r w:rsidRPr="002443F7">
        <w:rPr>
          <w:b/>
        </w:rPr>
        <w:t>ACTION:</w:t>
      </w:r>
      <w:r>
        <w:rPr>
          <w:b/>
        </w:rPr>
        <w:t xml:space="preserve"> </w:t>
      </w:r>
      <w:bookmarkEnd w:id="1"/>
      <w:r w:rsidR="00AB119E">
        <w:t xml:space="preserve">Member </w:t>
      </w:r>
      <w:r w:rsidR="00995E59">
        <w:t>Navo</w:t>
      </w:r>
      <w:r w:rsidR="00AB119E">
        <w:t xml:space="preserve"> moved the CDE recommendation.</w:t>
      </w:r>
    </w:p>
    <w:p w14:paraId="14C5D20D" w14:textId="77777777" w:rsidR="00AB119E" w:rsidRPr="00BB4207" w:rsidRDefault="00AB119E" w:rsidP="00AB119E">
      <w:pPr>
        <w:spacing w:after="0" w:line="480" w:lineRule="auto"/>
      </w:pPr>
      <w:r>
        <w:t xml:space="preserve">Member </w:t>
      </w:r>
      <w:r w:rsidR="00995E59">
        <w:t>Ortiz-Licon</w:t>
      </w:r>
      <w:r>
        <w:t xml:space="preserve"> seconded the motion.</w:t>
      </w:r>
    </w:p>
    <w:p w14:paraId="04180316" w14:textId="77777777" w:rsidR="00AB119E" w:rsidRPr="00DC0DC0" w:rsidRDefault="00AB119E" w:rsidP="00AB119E">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Pr>
          <w:rFonts w:eastAsia="Times New Roman" w:cs="Arial"/>
          <w:szCs w:val="24"/>
        </w:rPr>
        <w:t>Navo</w:t>
      </w:r>
      <w:proofErr w:type="spellEnd"/>
      <w:r>
        <w:rPr>
          <w:rFonts w:eastAsia="Times New Roman" w:cs="Arial"/>
          <w:szCs w:val="24"/>
        </w:rPr>
        <w:t>, Sandoval, Pattillo Brownson, Sun, Darling-Hammond, Straus,</w:t>
      </w:r>
      <w:r w:rsidRPr="007E6930">
        <w:rPr>
          <w:rFonts w:eastAsia="Times New Roman" w:cs="Arial"/>
          <w:szCs w:val="24"/>
        </w:rPr>
        <w:t xml:space="preserve"> </w:t>
      </w:r>
      <w:r>
        <w:rPr>
          <w:rFonts w:eastAsia="Times New Roman" w:cs="Arial"/>
          <w:szCs w:val="24"/>
        </w:rPr>
        <w:t xml:space="preserve">Burr, Pangelinan, Ortiz-Licon, </w:t>
      </w:r>
      <w:r w:rsidRPr="007E6930">
        <w:rPr>
          <w:rFonts w:eastAsia="Times New Roman" w:cs="Arial"/>
          <w:szCs w:val="24"/>
        </w:rPr>
        <w:t>and Rucker.</w:t>
      </w:r>
    </w:p>
    <w:p w14:paraId="283B059C" w14:textId="77777777" w:rsidR="00AB119E" w:rsidRDefault="00AB119E" w:rsidP="00AB119E">
      <w:r w:rsidRPr="002443F7">
        <w:rPr>
          <w:b/>
        </w:rPr>
        <w:t>No votes:</w:t>
      </w:r>
      <w:r>
        <w:t xml:space="preserve"> </w:t>
      </w:r>
      <w:r w:rsidR="00664E7D">
        <w:t>None</w:t>
      </w:r>
    </w:p>
    <w:p w14:paraId="7B53085C" w14:textId="77777777" w:rsidR="00AB119E" w:rsidRDefault="00AB119E" w:rsidP="00AB119E">
      <w:r w:rsidRPr="002443F7">
        <w:rPr>
          <w:b/>
        </w:rPr>
        <w:t>Member Absent:</w:t>
      </w:r>
      <w:r>
        <w:t xml:space="preserve"> </w:t>
      </w:r>
      <w:r w:rsidR="00664E7D">
        <w:t>None</w:t>
      </w:r>
    </w:p>
    <w:p w14:paraId="3B74B7B2" w14:textId="77777777" w:rsidR="00AB119E" w:rsidRDefault="00AB119E" w:rsidP="00AB119E">
      <w:r w:rsidRPr="002443F7">
        <w:rPr>
          <w:b/>
        </w:rPr>
        <w:t>Abstentions:</w:t>
      </w:r>
      <w:r>
        <w:t xml:space="preserve"> </w:t>
      </w:r>
      <w:r w:rsidR="00664E7D">
        <w:t>None</w:t>
      </w:r>
    </w:p>
    <w:p w14:paraId="07B7EE53" w14:textId="77777777" w:rsidR="00AB119E" w:rsidRDefault="00AB119E" w:rsidP="00AB119E">
      <w:r w:rsidRPr="002443F7">
        <w:rPr>
          <w:b/>
        </w:rPr>
        <w:t>Recusals:</w:t>
      </w:r>
      <w:r>
        <w:t xml:space="preserve"> </w:t>
      </w:r>
      <w:r w:rsidR="00664E7D">
        <w:t>None</w:t>
      </w:r>
    </w:p>
    <w:p w14:paraId="363EA4A5" w14:textId="77777777" w:rsidR="00C92CE6" w:rsidRDefault="00AB119E" w:rsidP="00AB119E">
      <w:pPr>
        <w:spacing w:line="480" w:lineRule="auto"/>
      </w:pPr>
      <w:r>
        <w:t xml:space="preserve">The motion passed with </w:t>
      </w:r>
      <w:r w:rsidR="00664E7D">
        <w:t>10</w:t>
      </w:r>
      <w:r>
        <w:t xml:space="preserve"> votes.</w:t>
      </w:r>
    </w:p>
    <w:p w14:paraId="1C3F1427" w14:textId="77777777" w:rsidR="003F1579" w:rsidRDefault="003F1579" w:rsidP="003F1579">
      <w:pPr>
        <w:pStyle w:val="Heading3"/>
        <w:jc w:val="center"/>
      </w:pPr>
      <w:r>
        <w:t>END OF PUBLIC HEARING</w:t>
      </w:r>
    </w:p>
    <w:p w14:paraId="3AF4D736" w14:textId="77777777" w:rsidR="00591EA9" w:rsidRDefault="00591EA9" w:rsidP="00591EA9">
      <w:pPr>
        <w:pStyle w:val="Heading4"/>
      </w:pPr>
      <w:r>
        <w:t>Item 05</w:t>
      </w:r>
    </w:p>
    <w:p w14:paraId="5DF1118D" w14:textId="77777777" w:rsidR="00591EA9" w:rsidRPr="00555C7B" w:rsidRDefault="00591EA9" w:rsidP="00591EA9">
      <w:pPr>
        <w:rPr>
          <w:rFonts w:eastAsia="Times New Roman" w:cs="Arial"/>
          <w:b/>
          <w:szCs w:val="24"/>
        </w:rPr>
      </w:pPr>
      <w:r w:rsidRPr="002443F7">
        <w:rPr>
          <w:b/>
        </w:rPr>
        <w:t>Subject</w:t>
      </w:r>
      <w:r w:rsidRPr="00C5056C">
        <w:rPr>
          <w:rFonts w:cs="Arial"/>
          <w:b/>
          <w:szCs w:val="24"/>
        </w:rPr>
        <w:t>:</w:t>
      </w:r>
      <w:r w:rsidRPr="00C5056C">
        <w:rPr>
          <w:rFonts w:cs="Arial"/>
          <w:szCs w:val="24"/>
        </w:rPr>
        <w:t xml:space="preserve"> </w:t>
      </w:r>
      <w:r w:rsidRPr="00591EA9">
        <w:rPr>
          <w:rFonts w:cs="Arial"/>
          <w:color w:val="000000"/>
          <w:szCs w:val="24"/>
          <w:lang w:val="en"/>
        </w:rPr>
        <w:t>State Seal of Civic Engagement Recommended Criteria</w:t>
      </w:r>
    </w:p>
    <w:p w14:paraId="043B2D63" w14:textId="77777777" w:rsidR="00591EA9" w:rsidRPr="002949A1" w:rsidRDefault="00591EA9" w:rsidP="00591EA9">
      <w:r w:rsidRPr="002443F7">
        <w:rPr>
          <w:b/>
        </w:rPr>
        <w:t>Type of Action:</w:t>
      </w:r>
      <w:r>
        <w:t xml:space="preserve"> Action, Information</w:t>
      </w:r>
    </w:p>
    <w:p w14:paraId="6D48D64D" w14:textId="77777777" w:rsidR="00591EA9" w:rsidRPr="00555C7B" w:rsidRDefault="00591EA9" w:rsidP="00591EA9">
      <w:pPr>
        <w:spacing w:after="480"/>
        <w:rPr>
          <w:rFonts w:eastAsia="Times New Roman" w:cs="Times New Roman"/>
          <w:szCs w:val="24"/>
        </w:rPr>
      </w:pPr>
      <w:r w:rsidRPr="004F2BB1">
        <w:rPr>
          <w:b/>
        </w:rPr>
        <w:t xml:space="preserve">CDE Recommendation: </w:t>
      </w:r>
      <w:r w:rsidRPr="00591EA9">
        <w:rPr>
          <w:rFonts w:eastAsia="Times New Roman" w:cs="Times New Roman"/>
          <w:szCs w:val="24"/>
        </w:rPr>
        <w:t>The C</w:t>
      </w:r>
      <w:r w:rsidR="00CC2A42">
        <w:rPr>
          <w:rFonts w:eastAsia="Times New Roman" w:cs="Times New Roman"/>
          <w:szCs w:val="24"/>
        </w:rPr>
        <w:t>DE</w:t>
      </w:r>
      <w:r w:rsidRPr="00591EA9">
        <w:rPr>
          <w:rFonts w:eastAsia="Times New Roman" w:cs="Times New Roman"/>
          <w:szCs w:val="24"/>
        </w:rPr>
        <w:t xml:space="preserve"> recommends that the SBE adopt the SSCE recommended criteria.</w:t>
      </w:r>
    </w:p>
    <w:p w14:paraId="1E522FAD" w14:textId="56A091BD" w:rsidR="00591EA9" w:rsidRDefault="00591EA9" w:rsidP="00640DEA">
      <w:r w:rsidRPr="002443F7">
        <w:rPr>
          <w:b/>
        </w:rPr>
        <w:lastRenderedPageBreak/>
        <w:t>ACTION:</w:t>
      </w:r>
      <w:r>
        <w:rPr>
          <w:b/>
        </w:rPr>
        <w:t xml:space="preserve"> </w:t>
      </w:r>
      <w:r w:rsidR="00640DEA" w:rsidRPr="00640DEA">
        <w:t xml:space="preserve">No Action Taken. </w:t>
      </w:r>
    </w:p>
    <w:p w14:paraId="51FBC24F" w14:textId="77777777" w:rsidR="00DD041E" w:rsidRDefault="00DD041E" w:rsidP="00DD041E">
      <w:pPr>
        <w:pStyle w:val="Heading3"/>
        <w:jc w:val="center"/>
      </w:pPr>
      <w:r w:rsidRPr="00D25368">
        <w:t>WAIVERS ON CONSENT</w:t>
      </w:r>
    </w:p>
    <w:p w14:paraId="425A2EF6" w14:textId="77777777" w:rsidR="00DD041E" w:rsidRPr="002C542B" w:rsidRDefault="00A66F87" w:rsidP="00DD041E">
      <w:pPr>
        <w:jc w:val="center"/>
        <w:rPr>
          <w:i/>
          <w:sz w:val="32"/>
          <w:szCs w:val="32"/>
        </w:rPr>
      </w:pPr>
      <w:r>
        <w:rPr>
          <w:i/>
          <w:sz w:val="32"/>
          <w:szCs w:val="32"/>
        </w:rPr>
        <w:t>(</w:t>
      </w:r>
      <w:r w:rsidR="00C5160E">
        <w:rPr>
          <w:i/>
          <w:sz w:val="32"/>
          <w:szCs w:val="32"/>
        </w:rPr>
        <w:t>W-01</w:t>
      </w:r>
      <w:r w:rsidR="00AC21D4">
        <w:rPr>
          <w:i/>
          <w:sz w:val="32"/>
          <w:szCs w:val="32"/>
        </w:rPr>
        <w:t xml:space="preserve"> </w:t>
      </w:r>
      <w:r>
        <w:rPr>
          <w:i/>
          <w:sz w:val="32"/>
          <w:szCs w:val="32"/>
        </w:rPr>
        <w:t xml:space="preserve">through </w:t>
      </w:r>
      <w:r w:rsidR="002A2C2F">
        <w:rPr>
          <w:i/>
          <w:sz w:val="32"/>
          <w:szCs w:val="32"/>
        </w:rPr>
        <w:t xml:space="preserve">W-12 and </w:t>
      </w:r>
      <w:r w:rsidR="00DD041E">
        <w:rPr>
          <w:i/>
          <w:sz w:val="32"/>
          <w:szCs w:val="32"/>
        </w:rPr>
        <w:t>W-1</w:t>
      </w:r>
      <w:r w:rsidR="00AC21D4">
        <w:rPr>
          <w:i/>
          <w:sz w:val="32"/>
          <w:szCs w:val="32"/>
        </w:rPr>
        <w:t>5</w:t>
      </w:r>
      <w:r w:rsidR="00DD041E" w:rsidRPr="002C542B">
        <w:rPr>
          <w:i/>
          <w:sz w:val="32"/>
          <w:szCs w:val="32"/>
        </w:rPr>
        <w:t>)</w:t>
      </w:r>
    </w:p>
    <w:p w14:paraId="18C85A2D" w14:textId="77777777" w:rsidR="009509AD" w:rsidRDefault="00DD041E" w:rsidP="008C4BB1">
      <w:pPr>
        <w:rPr>
          <w:szCs w:val="24"/>
        </w:rPr>
      </w:pPr>
      <w:r w:rsidRPr="00BA4A8D">
        <w:rPr>
          <w:szCs w:val="24"/>
        </w:rPr>
        <w:t>The following agenda items include waivers that are proposed for consent and those waivers scheduled for separate action because CDE staff has identified possible opposition, recommended denial, or determined may present new or unusual issues that should be considered by the State Board. Waivers proposed for consent are so indicated on each waiver’s agenda item; however, any board member may remove a waiver from proposed consent and the item may be heard individually. On a case-by-case basis, public testimony may be considered regarding the item, subject to the limits set by the Board President or by the President's designee; and action different from that recommended by CDE staff may be taken.</w:t>
      </w:r>
    </w:p>
    <w:p w14:paraId="59383CC6" w14:textId="77777777" w:rsidR="00591EA9" w:rsidRPr="00591EA9" w:rsidRDefault="00591EA9" w:rsidP="00591EA9">
      <w:pPr>
        <w:spacing w:before="100" w:beforeAutospacing="1" w:after="0"/>
        <w:rPr>
          <w:rFonts w:cs="Arial"/>
        </w:rPr>
      </w:pPr>
      <w:r w:rsidRPr="00591EA9">
        <w:rPr>
          <w:rFonts w:cs="Arial"/>
          <w:caps/>
          <w:noProof/>
        </w:rPr>
        <w:t>Charter School Program</w:t>
      </w:r>
      <w:r w:rsidRPr="00591EA9">
        <w:rPr>
          <w:rFonts w:cs="Arial"/>
        </w:rPr>
        <w:t xml:space="preserve"> (</w:t>
      </w:r>
      <w:proofErr w:type="spellStart"/>
      <w:r w:rsidRPr="00591EA9">
        <w:rPr>
          <w:rFonts w:cs="Arial"/>
          <w:noProof/>
        </w:rPr>
        <w:t>Nonclassroom</w:t>
      </w:r>
      <w:proofErr w:type="spellEnd"/>
      <w:r w:rsidRPr="00591EA9">
        <w:rPr>
          <w:rFonts w:cs="Arial"/>
          <w:noProof/>
        </w:rPr>
        <w:t>-Based Funding</w:t>
      </w:r>
      <w:r w:rsidRPr="00591EA9">
        <w:rPr>
          <w:rFonts w:cs="Arial"/>
        </w:rPr>
        <w:t>)</w:t>
      </w:r>
    </w:p>
    <w:p w14:paraId="5D805C42" w14:textId="77777777" w:rsidR="00591EA9" w:rsidRPr="00591EA9" w:rsidRDefault="00591EA9" w:rsidP="00723D19">
      <w:pPr>
        <w:pStyle w:val="Heading4"/>
      </w:pPr>
      <w:r w:rsidRPr="00591EA9">
        <w:t>Item W-01</w:t>
      </w:r>
    </w:p>
    <w:p w14:paraId="20603223" w14:textId="77777777" w:rsidR="00591EA9" w:rsidRPr="00591EA9" w:rsidRDefault="00591EA9" w:rsidP="00591EA9">
      <w:pPr>
        <w:spacing w:after="0"/>
        <w:rPr>
          <w:rFonts w:cs="Arial"/>
        </w:rPr>
      </w:pPr>
      <w:r w:rsidRPr="00591EA9">
        <w:rPr>
          <w:rFonts w:cs="Arial"/>
          <w:b/>
        </w:rPr>
        <w:t>Subject:</w:t>
      </w:r>
      <w:r w:rsidRPr="00591EA9">
        <w:rPr>
          <w:rFonts w:cs="Arial"/>
        </w:rPr>
        <w:t xml:space="preserve"> Request by </w:t>
      </w:r>
      <w:r w:rsidRPr="00591EA9">
        <w:rPr>
          <w:rFonts w:cs="Arial"/>
          <w:noProof/>
        </w:rPr>
        <w:t>South Bay Union Elementary</w:t>
      </w:r>
      <w:r w:rsidRPr="00591EA9">
        <w:rPr>
          <w:rFonts w:cs="Arial"/>
        </w:rPr>
        <w:t xml:space="preserve"> </w:t>
      </w:r>
      <w:r w:rsidRPr="00591EA9">
        <w:rPr>
          <w:rFonts w:cs="Arial"/>
          <w:noProof/>
        </w:rPr>
        <w:t xml:space="preserve">to waive portions of </w:t>
      </w:r>
      <w:r w:rsidRPr="00591EA9">
        <w:rPr>
          <w:rFonts w:cs="Arial"/>
          <w:i/>
          <w:noProof/>
        </w:rPr>
        <w:t>California Code of Regulations</w:t>
      </w:r>
      <w:r w:rsidRPr="00591EA9">
        <w:rPr>
          <w:rFonts w:cs="Arial"/>
          <w:noProof/>
        </w:rPr>
        <w:t>, Title 5, Section 11963.6(c), relating to the submission and action on determination of funding requests regarding nonclassroom-based instruction.</w:t>
      </w:r>
    </w:p>
    <w:p w14:paraId="25701A3F" w14:textId="77777777" w:rsidR="00591EA9" w:rsidRPr="00591EA9" w:rsidRDefault="00591EA9" w:rsidP="00591EA9">
      <w:pPr>
        <w:spacing w:after="0"/>
        <w:rPr>
          <w:rFonts w:cs="Arial"/>
          <w:noProof/>
        </w:rPr>
      </w:pPr>
      <w:r w:rsidRPr="00591EA9">
        <w:rPr>
          <w:rFonts w:cs="Arial"/>
        </w:rPr>
        <w:t xml:space="preserve">Waiver Number: </w:t>
      </w:r>
      <w:r w:rsidRPr="00591EA9">
        <w:rPr>
          <w:rFonts w:cs="Arial"/>
          <w:noProof/>
        </w:rPr>
        <w:t>14-6-2019</w:t>
      </w:r>
    </w:p>
    <w:p w14:paraId="58AB98D5" w14:textId="77777777" w:rsidR="00591EA9" w:rsidRPr="00591EA9" w:rsidRDefault="00591EA9" w:rsidP="0070460A">
      <w:pPr>
        <w:spacing w:line="480" w:lineRule="auto"/>
        <w:rPr>
          <w:rFonts w:cs="Arial"/>
        </w:rPr>
      </w:pPr>
      <w:r w:rsidRPr="00591EA9">
        <w:rPr>
          <w:rFonts w:cs="Arial"/>
        </w:rPr>
        <w:t xml:space="preserve">(Recommended for </w:t>
      </w:r>
      <w:r w:rsidRPr="00591EA9">
        <w:rPr>
          <w:rFonts w:cs="Arial"/>
          <w:noProof/>
        </w:rPr>
        <w:t>APPROVAL</w:t>
      </w:r>
      <w:r w:rsidRPr="00591EA9">
        <w:rPr>
          <w:rFonts w:cs="Arial"/>
        </w:rPr>
        <w:t>)</w:t>
      </w:r>
    </w:p>
    <w:p w14:paraId="4A131B30" w14:textId="77777777" w:rsidR="00591EA9" w:rsidRPr="00591EA9" w:rsidRDefault="00591EA9" w:rsidP="00591EA9">
      <w:pPr>
        <w:spacing w:after="0"/>
        <w:rPr>
          <w:rFonts w:cs="Arial"/>
        </w:rPr>
      </w:pPr>
      <w:r w:rsidRPr="00591EA9">
        <w:rPr>
          <w:rFonts w:cs="Arial"/>
          <w:caps/>
          <w:noProof/>
        </w:rPr>
        <w:t>Community Day Schools (CDS)</w:t>
      </w:r>
      <w:r w:rsidRPr="00591EA9">
        <w:rPr>
          <w:rFonts w:cs="Arial"/>
        </w:rPr>
        <w:t xml:space="preserve"> (</w:t>
      </w:r>
      <w:r w:rsidRPr="00591EA9">
        <w:rPr>
          <w:rFonts w:cs="Arial"/>
          <w:noProof/>
        </w:rPr>
        <w:t>Commingle Grade Levels</w:t>
      </w:r>
      <w:r w:rsidRPr="00591EA9">
        <w:rPr>
          <w:rFonts w:cs="Arial"/>
        </w:rPr>
        <w:t>)</w:t>
      </w:r>
    </w:p>
    <w:p w14:paraId="5A06EB49" w14:textId="77777777" w:rsidR="00591EA9" w:rsidRPr="00591EA9" w:rsidRDefault="00591EA9" w:rsidP="00723D19">
      <w:pPr>
        <w:pStyle w:val="Heading4"/>
      </w:pPr>
      <w:r w:rsidRPr="00591EA9">
        <w:t>Item W-02</w:t>
      </w:r>
    </w:p>
    <w:p w14:paraId="567D2A1B" w14:textId="77777777" w:rsidR="00591EA9" w:rsidRPr="00591EA9" w:rsidRDefault="00591EA9" w:rsidP="00591EA9">
      <w:pPr>
        <w:spacing w:after="0"/>
        <w:rPr>
          <w:rFonts w:cs="Arial"/>
          <w:noProof/>
        </w:rPr>
      </w:pPr>
      <w:r w:rsidRPr="00591EA9">
        <w:rPr>
          <w:rFonts w:cs="Arial"/>
          <w:b/>
        </w:rPr>
        <w:t>Subject:</w:t>
      </w:r>
      <w:r w:rsidRPr="00591EA9">
        <w:rPr>
          <w:rFonts w:cs="Arial"/>
        </w:rPr>
        <w:t xml:space="preserve"> Request by Request by two districts for a waiver of California Education Code Section 48916.1(d), and portions of California Education Code Section 48660 to permit a community day school to serve students in grade six with students in grades seven through twelve but no grade lower than grade six. One district is also requesting to waive portions of California Education Code Section 48661(a) to permit colocation of a community day school as a continuation high school.</w:t>
      </w:r>
      <w:r w:rsidRPr="00591EA9">
        <w:rPr>
          <w:rFonts w:cs="Arial"/>
        </w:rPr>
        <w:br/>
      </w:r>
      <w:r w:rsidRPr="00591EA9">
        <w:rPr>
          <w:rFonts w:cs="Arial"/>
          <w:noProof/>
        </w:rPr>
        <w:t>Waiver Numbers:</w:t>
      </w:r>
    </w:p>
    <w:p w14:paraId="1AC53ECE" w14:textId="77777777" w:rsidR="00591EA9" w:rsidRPr="00591EA9" w:rsidRDefault="00591EA9" w:rsidP="00591EA9">
      <w:pPr>
        <w:spacing w:after="0"/>
        <w:rPr>
          <w:rFonts w:cs="Arial"/>
          <w:noProof/>
          <w:szCs w:val="24"/>
        </w:rPr>
      </w:pPr>
      <w:r w:rsidRPr="00591EA9">
        <w:rPr>
          <w:rFonts w:cs="Arial"/>
          <w:noProof/>
          <w:szCs w:val="24"/>
        </w:rPr>
        <w:t>Oakland Unified School District 17-6-2019</w:t>
      </w:r>
    </w:p>
    <w:p w14:paraId="1C071504" w14:textId="77777777" w:rsidR="00591EA9" w:rsidRPr="00591EA9" w:rsidRDefault="00591EA9" w:rsidP="00591EA9">
      <w:pPr>
        <w:spacing w:after="0"/>
        <w:rPr>
          <w:rFonts w:cs="Arial"/>
          <w:noProof/>
          <w:szCs w:val="24"/>
        </w:rPr>
      </w:pPr>
      <w:r w:rsidRPr="00591EA9">
        <w:rPr>
          <w:rFonts w:cs="Arial"/>
          <w:noProof/>
          <w:szCs w:val="24"/>
        </w:rPr>
        <w:t>Snowline Joint Unified School District 2-7-2019</w:t>
      </w:r>
    </w:p>
    <w:p w14:paraId="56BE0C6C" w14:textId="77777777" w:rsidR="0070460A" w:rsidRDefault="00591EA9" w:rsidP="0070460A">
      <w:pPr>
        <w:spacing w:line="480" w:lineRule="auto"/>
        <w:rPr>
          <w:rFonts w:cs="Arial"/>
        </w:rPr>
      </w:pPr>
      <w:r w:rsidRPr="00591EA9">
        <w:rPr>
          <w:rFonts w:cs="Arial"/>
        </w:rPr>
        <w:t>(Recommended for APPROVAL WITH CONDITIONS)</w:t>
      </w:r>
    </w:p>
    <w:p w14:paraId="53EF807F" w14:textId="77777777" w:rsidR="00591EA9" w:rsidRPr="0070460A" w:rsidRDefault="0070460A" w:rsidP="0070460A">
      <w:pPr>
        <w:spacing w:after="160" w:line="259" w:lineRule="auto"/>
        <w:rPr>
          <w:rFonts w:cs="Arial"/>
        </w:rPr>
      </w:pPr>
      <w:r>
        <w:rPr>
          <w:rFonts w:cs="Arial"/>
        </w:rPr>
        <w:br w:type="page"/>
      </w:r>
    </w:p>
    <w:p w14:paraId="26216C3E" w14:textId="77777777" w:rsidR="00591EA9" w:rsidRPr="00591EA9" w:rsidRDefault="00591EA9" w:rsidP="00591EA9">
      <w:pPr>
        <w:spacing w:after="0"/>
        <w:rPr>
          <w:rFonts w:cs="Arial"/>
        </w:rPr>
      </w:pPr>
      <w:r w:rsidRPr="00591EA9">
        <w:rPr>
          <w:rFonts w:cs="Arial"/>
          <w:caps/>
          <w:noProof/>
        </w:rPr>
        <w:lastRenderedPageBreak/>
        <w:t>Community Day Schools (CDS)</w:t>
      </w:r>
      <w:r w:rsidRPr="00591EA9">
        <w:rPr>
          <w:rFonts w:cs="Arial"/>
        </w:rPr>
        <w:t xml:space="preserve"> (</w:t>
      </w:r>
      <w:r w:rsidRPr="00591EA9">
        <w:rPr>
          <w:rFonts w:cs="Arial"/>
          <w:noProof/>
        </w:rPr>
        <w:t>Minimum School Day</w:t>
      </w:r>
      <w:r w:rsidRPr="00591EA9">
        <w:rPr>
          <w:rFonts w:cs="Arial"/>
        </w:rPr>
        <w:t>)</w:t>
      </w:r>
    </w:p>
    <w:p w14:paraId="6B4253C6" w14:textId="77777777" w:rsidR="00591EA9" w:rsidRPr="00591EA9" w:rsidRDefault="00591EA9" w:rsidP="00723D19">
      <w:pPr>
        <w:pStyle w:val="Heading4"/>
      </w:pPr>
      <w:r w:rsidRPr="00591EA9">
        <w:t>Item W-03</w:t>
      </w:r>
    </w:p>
    <w:p w14:paraId="6A94B72E" w14:textId="77777777" w:rsidR="00591EA9" w:rsidRPr="00591EA9" w:rsidRDefault="00591EA9" w:rsidP="00591EA9">
      <w:pPr>
        <w:spacing w:after="0"/>
        <w:rPr>
          <w:rFonts w:cs="Arial"/>
        </w:rPr>
      </w:pPr>
      <w:r w:rsidRPr="00591EA9">
        <w:rPr>
          <w:rFonts w:cs="Arial"/>
          <w:b/>
        </w:rPr>
        <w:t>Subject:</w:t>
      </w:r>
      <w:r w:rsidRPr="00591EA9">
        <w:rPr>
          <w:rFonts w:cs="Arial"/>
        </w:rPr>
        <w:t xml:space="preserve"> Request by </w:t>
      </w:r>
      <w:r w:rsidRPr="00591EA9">
        <w:rPr>
          <w:rFonts w:cs="Arial"/>
          <w:noProof/>
        </w:rPr>
        <w:t>Bass Lake Joint Union Elementary</w:t>
      </w:r>
      <w:r w:rsidRPr="00591EA9">
        <w:rPr>
          <w:rFonts w:cs="Arial"/>
        </w:rPr>
        <w:t xml:space="preserve"> </w:t>
      </w:r>
      <w:r w:rsidRPr="00591EA9">
        <w:rPr>
          <w:rFonts w:cs="Arial"/>
          <w:noProof/>
        </w:rPr>
        <w:t xml:space="preserve">for a waiver of portions of California </w:t>
      </w:r>
      <w:r w:rsidRPr="00591EA9">
        <w:rPr>
          <w:rFonts w:cs="Arial"/>
          <w:i/>
          <w:noProof/>
        </w:rPr>
        <w:t>Education Code</w:t>
      </w:r>
      <w:r w:rsidRPr="00591EA9">
        <w:rPr>
          <w:rFonts w:cs="Arial"/>
          <w:noProof/>
        </w:rPr>
        <w:t xml:space="preserve"> Section 48663(a) relating to community day school minimum instructional minutes.</w:t>
      </w:r>
    </w:p>
    <w:p w14:paraId="66446169" w14:textId="77777777" w:rsidR="00591EA9" w:rsidRPr="00591EA9" w:rsidRDefault="00591EA9" w:rsidP="00591EA9">
      <w:pPr>
        <w:spacing w:after="0"/>
        <w:rPr>
          <w:rFonts w:cs="Arial"/>
        </w:rPr>
      </w:pPr>
      <w:r w:rsidRPr="00591EA9">
        <w:rPr>
          <w:rFonts w:cs="Arial"/>
        </w:rPr>
        <w:t xml:space="preserve">Waiver Number: </w:t>
      </w:r>
      <w:r w:rsidRPr="00591EA9">
        <w:rPr>
          <w:rFonts w:cs="Arial"/>
          <w:noProof/>
        </w:rPr>
        <w:t>4-6-2019</w:t>
      </w:r>
    </w:p>
    <w:p w14:paraId="6859E317" w14:textId="77777777" w:rsidR="00591EA9" w:rsidRPr="0070460A" w:rsidRDefault="00591EA9" w:rsidP="0070460A">
      <w:pPr>
        <w:spacing w:line="480" w:lineRule="auto"/>
        <w:rPr>
          <w:rFonts w:cs="Arial"/>
        </w:rPr>
      </w:pPr>
      <w:r w:rsidRPr="00591EA9">
        <w:rPr>
          <w:rFonts w:cs="Arial"/>
        </w:rPr>
        <w:t xml:space="preserve">(Recommended for </w:t>
      </w:r>
      <w:r w:rsidRPr="00591EA9">
        <w:rPr>
          <w:rFonts w:cs="Arial"/>
          <w:noProof/>
        </w:rPr>
        <w:t>APPROVAL WITH CONDITIONS</w:t>
      </w:r>
      <w:r w:rsidRPr="00591EA9">
        <w:rPr>
          <w:rFonts w:cs="Arial"/>
        </w:rPr>
        <w:t>)</w:t>
      </w:r>
    </w:p>
    <w:p w14:paraId="5B69E36A" w14:textId="77777777" w:rsidR="00591EA9" w:rsidRPr="00591EA9" w:rsidRDefault="00591EA9" w:rsidP="00591EA9">
      <w:pPr>
        <w:spacing w:after="0"/>
        <w:rPr>
          <w:rFonts w:cs="Arial"/>
        </w:rPr>
      </w:pPr>
      <w:r w:rsidRPr="00591EA9">
        <w:rPr>
          <w:rFonts w:cs="Arial"/>
          <w:caps/>
          <w:noProof/>
        </w:rPr>
        <w:t>Equity Length of Time</w:t>
      </w:r>
      <w:r w:rsidRPr="00591EA9">
        <w:rPr>
          <w:rFonts w:cs="Arial"/>
        </w:rPr>
        <w:t xml:space="preserve"> (</w:t>
      </w:r>
      <w:r w:rsidRPr="00591EA9">
        <w:rPr>
          <w:rFonts w:cs="Arial"/>
          <w:noProof/>
        </w:rPr>
        <w:t>Equity Length of Time</w:t>
      </w:r>
      <w:r w:rsidRPr="00591EA9">
        <w:rPr>
          <w:rFonts w:cs="Arial"/>
        </w:rPr>
        <w:t>)</w:t>
      </w:r>
    </w:p>
    <w:p w14:paraId="08462F3B" w14:textId="77777777" w:rsidR="00591EA9" w:rsidRPr="00591EA9" w:rsidRDefault="00591EA9" w:rsidP="00723D19">
      <w:pPr>
        <w:pStyle w:val="Heading4"/>
      </w:pPr>
      <w:r w:rsidRPr="00591EA9">
        <w:t>Item W-04</w:t>
      </w:r>
    </w:p>
    <w:p w14:paraId="078E961F" w14:textId="77777777" w:rsidR="00591EA9" w:rsidRPr="00723D19" w:rsidRDefault="00591EA9" w:rsidP="00591EA9">
      <w:pPr>
        <w:spacing w:after="0"/>
        <w:rPr>
          <w:rFonts w:cs="Arial"/>
        </w:rPr>
      </w:pPr>
      <w:r w:rsidRPr="00591EA9">
        <w:rPr>
          <w:rFonts w:cs="Arial"/>
          <w:b/>
        </w:rPr>
        <w:t>Subject:</w:t>
      </w:r>
      <w:r w:rsidRPr="00591EA9">
        <w:rPr>
          <w:rFonts w:cs="Arial"/>
        </w:rPr>
        <w:t xml:space="preserve"> </w:t>
      </w:r>
      <w:r w:rsidRPr="00591EA9">
        <w:rPr>
          <w:rFonts w:cs="Arial"/>
          <w:szCs w:val="24"/>
        </w:rPr>
        <w:t xml:space="preserve">Request by La Mesa-Spring Valley Elementary School District to waive California </w:t>
      </w:r>
      <w:r w:rsidRPr="00591EA9">
        <w:rPr>
          <w:rFonts w:cs="Arial"/>
          <w:i/>
          <w:szCs w:val="24"/>
        </w:rPr>
        <w:t>Education Code</w:t>
      </w:r>
      <w:r w:rsidRPr="00591EA9">
        <w:rPr>
          <w:rFonts w:cs="Arial"/>
          <w:szCs w:val="24"/>
        </w:rPr>
        <w:t xml:space="preserve"> Section 37202, the equity length of time requirement, to increase the sixth grade instructional minutes at Spring Valley Academy to match the instructional minutes of seventh and eighth grades. </w:t>
      </w:r>
    </w:p>
    <w:p w14:paraId="0421D2C5" w14:textId="77777777" w:rsidR="00591EA9" w:rsidRPr="00591EA9" w:rsidRDefault="00591EA9" w:rsidP="00591EA9">
      <w:pPr>
        <w:spacing w:after="0"/>
        <w:rPr>
          <w:rFonts w:cs="Arial"/>
        </w:rPr>
      </w:pPr>
      <w:r w:rsidRPr="00591EA9">
        <w:rPr>
          <w:rFonts w:cs="Arial"/>
        </w:rPr>
        <w:t xml:space="preserve">Waiver Number: </w:t>
      </w:r>
      <w:r w:rsidRPr="00591EA9">
        <w:rPr>
          <w:rFonts w:cs="Arial"/>
          <w:noProof/>
        </w:rPr>
        <w:t>3-6-2019</w:t>
      </w:r>
    </w:p>
    <w:p w14:paraId="209F8930" w14:textId="77777777" w:rsidR="00591EA9" w:rsidRPr="00591EA9" w:rsidRDefault="00591EA9" w:rsidP="0070460A">
      <w:pPr>
        <w:spacing w:line="480" w:lineRule="auto"/>
        <w:rPr>
          <w:rFonts w:cs="Arial"/>
        </w:rPr>
      </w:pPr>
      <w:r w:rsidRPr="00591EA9">
        <w:rPr>
          <w:rFonts w:cs="Arial"/>
        </w:rPr>
        <w:t>(Recommended for (APPROVAL)</w:t>
      </w:r>
    </w:p>
    <w:p w14:paraId="235EC411" w14:textId="77777777" w:rsidR="00591EA9" w:rsidRPr="00591EA9" w:rsidRDefault="00591EA9" w:rsidP="00591EA9">
      <w:pPr>
        <w:spacing w:after="0"/>
        <w:rPr>
          <w:rFonts w:cs="Arial"/>
        </w:rPr>
      </w:pPr>
      <w:r w:rsidRPr="00591EA9">
        <w:rPr>
          <w:rFonts w:cs="Arial"/>
          <w:caps/>
          <w:noProof/>
        </w:rPr>
        <w:t>Federal Program Waiver</w:t>
      </w:r>
      <w:r w:rsidRPr="00591EA9">
        <w:rPr>
          <w:rFonts w:cs="Arial"/>
        </w:rPr>
        <w:t xml:space="preserve"> (</w:t>
      </w:r>
      <w:r w:rsidRPr="00591EA9">
        <w:rPr>
          <w:rFonts w:cs="Arial"/>
          <w:noProof/>
        </w:rPr>
        <w:t>Carl D. Perkins Voc and Tech Ed Act</w:t>
      </w:r>
      <w:r w:rsidRPr="00591EA9">
        <w:rPr>
          <w:rFonts w:cs="Arial"/>
        </w:rPr>
        <w:t>)</w:t>
      </w:r>
    </w:p>
    <w:p w14:paraId="05947A8C" w14:textId="77777777" w:rsidR="00591EA9" w:rsidRPr="00591EA9" w:rsidRDefault="00591EA9" w:rsidP="00723D19">
      <w:pPr>
        <w:pStyle w:val="Heading4"/>
      </w:pPr>
      <w:r w:rsidRPr="00591EA9">
        <w:t>Item W-05</w:t>
      </w:r>
    </w:p>
    <w:p w14:paraId="2C2E1372" w14:textId="77777777" w:rsidR="00591EA9" w:rsidRPr="00591EA9" w:rsidRDefault="00591EA9" w:rsidP="00591EA9">
      <w:pPr>
        <w:spacing w:after="0"/>
        <w:rPr>
          <w:rFonts w:cs="Arial"/>
        </w:rPr>
      </w:pPr>
      <w:r w:rsidRPr="00591EA9">
        <w:rPr>
          <w:rFonts w:cs="Arial"/>
          <w:b/>
        </w:rPr>
        <w:t>Subject:</w:t>
      </w:r>
      <w:r w:rsidRPr="00591EA9">
        <w:rPr>
          <w:rFonts w:cs="Arial"/>
        </w:rPr>
        <w:t xml:space="preserve"> </w:t>
      </w:r>
      <w:bookmarkStart w:id="2" w:name="Text12"/>
      <w:r w:rsidRPr="00591EA9">
        <w:rPr>
          <w:rFonts w:cs="Arial"/>
        </w:rPr>
        <w:t>Request by three school districts for a waiver of Section 131(c)(1) of the Strengthening Career and Technical Education for the 21st Century Act (Public Law 115-224).</w:t>
      </w:r>
      <w:bookmarkEnd w:id="2"/>
    </w:p>
    <w:p w14:paraId="7EACB3EF" w14:textId="77777777" w:rsidR="00591EA9" w:rsidRPr="00591EA9" w:rsidRDefault="00591EA9" w:rsidP="00591EA9">
      <w:pPr>
        <w:spacing w:after="0"/>
        <w:rPr>
          <w:rFonts w:cs="Arial"/>
        </w:rPr>
      </w:pPr>
      <w:r w:rsidRPr="00591EA9">
        <w:rPr>
          <w:rFonts w:cs="Arial"/>
        </w:rPr>
        <w:t>Waiver Numbers:</w:t>
      </w:r>
    </w:p>
    <w:p w14:paraId="427FC884" w14:textId="77777777" w:rsidR="00591EA9" w:rsidRPr="00591EA9" w:rsidRDefault="00591EA9" w:rsidP="00591EA9">
      <w:pPr>
        <w:spacing w:after="0"/>
        <w:rPr>
          <w:rFonts w:cs="Arial"/>
        </w:rPr>
      </w:pPr>
      <w:r w:rsidRPr="00591EA9">
        <w:rPr>
          <w:rFonts w:cs="Arial"/>
        </w:rPr>
        <w:t xml:space="preserve">Dunsmuir Joint Union High School District </w:t>
      </w:r>
      <w:r w:rsidRPr="00591EA9">
        <w:rPr>
          <w:rFonts w:cs="Arial"/>
          <w:noProof/>
        </w:rPr>
        <w:t>Fed-10-2019</w:t>
      </w:r>
    </w:p>
    <w:p w14:paraId="3B3C50FC" w14:textId="77777777" w:rsidR="00591EA9" w:rsidRPr="00591EA9" w:rsidRDefault="00591EA9" w:rsidP="00591EA9">
      <w:pPr>
        <w:spacing w:after="0"/>
        <w:rPr>
          <w:rFonts w:cs="Arial"/>
          <w:noProof/>
        </w:rPr>
      </w:pPr>
      <w:r w:rsidRPr="00591EA9">
        <w:rPr>
          <w:rFonts w:cs="Arial"/>
        </w:rPr>
        <w:t xml:space="preserve">Fall River Joint Union High School District </w:t>
      </w:r>
      <w:r w:rsidRPr="00591EA9">
        <w:rPr>
          <w:rFonts w:cs="Arial"/>
          <w:noProof/>
        </w:rPr>
        <w:t>Fed-9-2019</w:t>
      </w:r>
    </w:p>
    <w:p w14:paraId="13FBB601" w14:textId="77777777" w:rsidR="00591EA9" w:rsidRPr="00591EA9" w:rsidRDefault="00591EA9" w:rsidP="00591EA9">
      <w:pPr>
        <w:spacing w:after="0"/>
        <w:rPr>
          <w:rFonts w:cs="Arial"/>
        </w:rPr>
      </w:pPr>
      <w:r w:rsidRPr="00591EA9">
        <w:rPr>
          <w:rFonts w:cs="Arial"/>
        </w:rPr>
        <w:t xml:space="preserve">Ferndale Unified School District </w:t>
      </w:r>
      <w:r w:rsidRPr="00591EA9">
        <w:rPr>
          <w:rFonts w:cs="Arial"/>
          <w:noProof/>
        </w:rPr>
        <w:t>Fed-11-2019</w:t>
      </w:r>
    </w:p>
    <w:p w14:paraId="3A8211C4" w14:textId="77777777" w:rsidR="00591EA9" w:rsidRPr="00591EA9" w:rsidRDefault="00591EA9" w:rsidP="0070460A">
      <w:pPr>
        <w:spacing w:line="480" w:lineRule="auto"/>
        <w:rPr>
          <w:rFonts w:cs="Arial"/>
        </w:rPr>
      </w:pPr>
      <w:r w:rsidRPr="00591EA9">
        <w:rPr>
          <w:rFonts w:cs="Arial"/>
        </w:rPr>
        <w:t xml:space="preserve">(Recommended for </w:t>
      </w:r>
      <w:r w:rsidRPr="00591EA9">
        <w:rPr>
          <w:rFonts w:cs="Arial"/>
          <w:noProof/>
        </w:rPr>
        <w:t>APPROVAL</w:t>
      </w:r>
      <w:r w:rsidRPr="00591EA9">
        <w:rPr>
          <w:rFonts w:cs="Arial"/>
        </w:rPr>
        <w:t>)</w:t>
      </w:r>
    </w:p>
    <w:p w14:paraId="2AF05808" w14:textId="77777777" w:rsidR="00591EA9" w:rsidRPr="00591EA9" w:rsidRDefault="00591EA9" w:rsidP="00591EA9">
      <w:pPr>
        <w:spacing w:after="0"/>
        <w:rPr>
          <w:rFonts w:cs="Arial"/>
        </w:rPr>
      </w:pPr>
      <w:r w:rsidRPr="00591EA9">
        <w:rPr>
          <w:rFonts w:cs="Arial"/>
          <w:caps/>
          <w:noProof/>
        </w:rPr>
        <w:t>Sale or Lease of Surplus Property</w:t>
      </w:r>
      <w:r w:rsidRPr="00591EA9">
        <w:rPr>
          <w:rFonts w:cs="Arial"/>
        </w:rPr>
        <w:t xml:space="preserve"> (</w:t>
      </w:r>
      <w:r w:rsidRPr="00591EA9">
        <w:rPr>
          <w:rFonts w:cs="Arial"/>
          <w:noProof/>
        </w:rPr>
        <w:t>Lease of Surplus Property</w:t>
      </w:r>
      <w:r w:rsidRPr="00591EA9">
        <w:rPr>
          <w:rFonts w:cs="Arial"/>
        </w:rPr>
        <w:t>)</w:t>
      </w:r>
    </w:p>
    <w:p w14:paraId="616DFDDA" w14:textId="77777777" w:rsidR="00591EA9" w:rsidRPr="00591EA9" w:rsidRDefault="00591EA9" w:rsidP="00723D19">
      <w:pPr>
        <w:pStyle w:val="Heading4"/>
      </w:pPr>
      <w:r w:rsidRPr="00591EA9">
        <w:t>Item W-06</w:t>
      </w:r>
    </w:p>
    <w:p w14:paraId="53B070F5" w14:textId="77777777" w:rsidR="006B254F" w:rsidRDefault="00591EA9" w:rsidP="00723D19">
      <w:pPr>
        <w:spacing w:after="360"/>
        <w:rPr>
          <w:rFonts w:cs="Arial"/>
        </w:rPr>
      </w:pPr>
      <w:r w:rsidRPr="00591EA9">
        <w:rPr>
          <w:rFonts w:cs="Arial"/>
          <w:b/>
        </w:rPr>
        <w:t>Subject:</w:t>
      </w:r>
      <w:r w:rsidRPr="00591EA9">
        <w:rPr>
          <w:rFonts w:cs="Arial"/>
        </w:rPr>
        <w:t xml:space="preserve"> Request by four local educational agencies to waive California Education Code (EC) sections specific to statutory provisions for the sale or lease of surplus property.</w:t>
      </w:r>
      <w:r w:rsidRPr="00591EA9">
        <w:rPr>
          <w:rFonts w:cs="Arial"/>
        </w:rPr>
        <w:br/>
        <w:t xml:space="preserve">Waiver Numbers: </w:t>
      </w:r>
      <w:r w:rsidRPr="00591EA9">
        <w:rPr>
          <w:rFonts w:cs="Arial"/>
        </w:rPr>
        <w:br/>
        <w:t xml:space="preserve">Oxnard Union High School District 11-7-2019 </w:t>
      </w:r>
      <w:r w:rsidRPr="00591EA9">
        <w:rPr>
          <w:rFonts w:cs="Arial"/>
        </w:rPr>
        <w:br/>
        <w:t xml:space="preserve">Redwood City Elementary School District 18-6-2019 </w:t>
      </w:r>
      <w:r w:rsidRPr="00591EA9">
        <w:rPr>
          <w:rFonts w:cs="Arial"/>
        </w:rPr>
        <w:br/>
        <w:t xml:space="preserve">San Bruno Park Elementary School District 16-6-2019 </w:t>
      </w:r>
      <w:r w:rsidRPr="00591EA9">
        <w:rPr>
          <w:rFonts w:cs="Arial"/>
        </w:rPr>
        <w:br/>
      </w:r>
      <w:r w:rsidRPr="00591EA9">
        <w:rPr>
          <w:rFonts w:cs="Arial"/>
        </w:rPr>
        <w:lastRenderedPageBreak/>
        <w:t xml:space="preserve">San Mateo Union High School District 10-5-2019 </w:t>
      </w:r>
      <w:r w:rsidRPr="00591EA9">
        <w:rPr>
          <w:rFonts w:cs="Arial"/>
        </w:rPr>
        <w:br/>
        <w:t xml:space="preserve">(Recommended for </w:t>
      </w:r>
      <w:r w:rsidRPr="00591EA9">
        <w:rPr>
          <w:rFonts w:cs="Arial"/>
          <w:noProof/>
        </w:rPr>
        <w:t>APPROVAL WITH CONDITIONS</w:t>
      </w:r>
      <w:r w:rsidRPr="00591EA9">
        <w:rPr>
          <w:rFonts w:cs="Arial"/>
        </w:rPr>
        <w:t xml:space="preserve">)  </w:t>
      </w:r>
    </w:p>
    <w:p w14:paraId="32EA3BE6" w14:textId="77777777" w:rsidR="00591EA9" w:rsidRPr="00591EA9" w:rsidRDefault="00591EA9" w:rsidP="00591EA9">
      <w:pPr>
        <w:spacing w:after="0"/>
        <w:rPr>
          <w:rFonts w:cs="Arial"/>
          <w:caps/>
          <w:noProof/>
        </w:rPr>
      </w:pPr>
      <w:r w:rsidRPr="00591EA9">
        <w:rPr>
          <w:rFonts w:cs="Arial"/>
          <w:caps/>
          <w:noProof/>
        </w:rPr>
        <w:t>School Construction Bonds (Bond Indebtedness Limit)</w:t>
      </w:r>
    </w:p>
    <w:p w14:paraId="5F08B8AD" w14:textId="77777777" w:rsidR="00591EA9" w:rsidRPr="00591EA9" w:rsidRDefault="00591EA9" w:rsidP="00723D19">
      <w:pPr>
        <w:pStyle w:val="Heading4"/>
        <w:rPr>
          <w:noProof/>
        </w:rPr>
      </w:pPr>
      <w:r w:rsidRPr="00591EA9">
        <w:rPr>
          <w:noProof/>
        </w:rPr>
        <w:t>Item W-07</w:t>
      </w:r>
    </w:p>
    <w:p w14:paraId="6CA1A1AE" w14:textId="77777777" w:rsidR="00591EA9" w:rsidRPr="00591EA9" w:rsidRDefault="00591EA9" w:rsidP="00591EA9">
      <w:pPr>
        <w:spacing w:after="0"/>
        <w:rPr>
          <w:rFonts w:cs="Arial"/>
          <w:b/>
        </w:rPr>
      </w:pPr>
      <w:r w:rsidRPr="00591EA9">
        <w:rPr>
          <w:rFonts w:cs="Arial"/>
          <w:b/>
        </w:rPr>
        <w:t>Subject:</w:t>
      </w:r>
      <w:r w:rsidRPr="00591EA9">
        <w:rPr>
          <w:rFonts w:cs="Arial"/>
        </w:rPr>
        <w:t xml:space="preserve"> Request by two local educational agencies to waive California Education Code (EC) sections 15102, 15268, and 15270(a) to allow the districts to exceed their bon</w:t>
      </w:r>
      <w:r w:rsidR="00642BF1" w:rsidRPr="00642BF1">
        <w:rPr>
          <w:rFonts w:cs="Arial"/>
          <w:noProof/>
        </w:rPr>
        <w:t>ded</w:t>
      </w:r>
      <w:r w:rsidRPr="00591EA9">
        <w:rPr>
          <w:rFonts w:cs="Arial"/>
        </w:rPr>
        <w:t xml:space="preserve"> indebtedness limits. Total bonded indebtedness may not exceed 1.25 percent of the taxable assessed valuation of property for high school districts or 2.50 percent of the taxable assessed valuation of property for unified school districts. Depending on the type of bond, a tax rate levy limit of $30 per $100,000 of assessed value for high school districts or $60 per $100,000 of assessed value for unified school districts</w:t>
      </w:r>
      <w:r w:rsidRPr="00591EA9">
        <w:rPr>
          <w:rFonts w:asciiTheme="minorHAnsi" w:hAnsiTheme="minorHAnsi"/>
          <w:sz w:val="22"/>
        </w:rPr>
        <w:t xml:space="preserve"> </w:t>
      </w:r>
      <w:r w:rsidRPr="00591EA9">
        <w:rPr>
          <w:rFonts w:cs="Arial"/>
          <w:szCs w:val="24"/>
        </w:rPr>
        <w:t>may also apply.</w:t>
      </w:r>
      <w:r w:rsidRPr="00591EA9">
        <w:rPr>
          <w:rFonts w:cs="Arial"/>
          <w:szCs w:val="24"/>
        </w:rPr>
        <w:br/>
      </w:r>
      <w:r w:rsidRPr="00591EA9">
        <w:rPr>
          <w:rFonts w:cs="Arial"/>
        </w:rPr>
        <w:t xml:space="preserve">Waiver Numbers: </w:t>
      </w:r>
      <w:r w:rsidRPr="00591EA9">
        <w:rPr>
          <w:rFonts w:cs="Arial"/>
        </w:rPr>
        <w:br/>
        <w:t xml:space="preserve">Arvin Union High School District </w:t>
      </w:r>
      <w:r w:rsidRPr="00591EA9">
        <w:rPr>
          <w:rFonts w:cs="Arial"/>
          <w:noProof/>
        </w:rPr>
        <w:t>7-6-2019</w:t>
      </w:r>
      <w:r w:rsidRPr="00591EA9">
        <w:rPr>
          <w:rFonts w:cs="Arial"/>
          <w:noProof/>
        </w:rPr>
        <w:br/>
      </w:r>
      <w:r w:rsidRPr="00591EA9">
        <w:rPr>
          <w:rFonts w:cs="Arial"/>
        </w:rPr>
        <w:t>Lindsay Unified School District 11</w:t>
      </w:r>
      <w:r w:rsidRPr="00591EA9">
        <w:rPr>
          <w:rFonts w:cs="Arial"/>
          <w:noProof/>
        </w:rPr>
        <w:t>-6-2019</w:t>
      </w:r>
    </w:p>
    <w:p w14:paraId="0FC49271" w14:textId="77777777" w:rsidR="00591EA9" w:rsidRPr="00D12639" w:rsidRDefault="00591EA9" w:rsidP="0070460A">
      <w:pPr>
        <w:spacing w:line="480" w:lineRule="auto"/>
        <w:rPr>
          <w:rFonts w:cs="Arial"/>
        </w:rPr>
      </w:pPr>
      <w:r w:rsidRPr="00591EA9">
        <w:rPr>
          <w:rFonts w:cs="Arial"/>
        </w:rPr>
        <w:t xml:space="preserve">(Recommended for </w:t>
      </w:r>
      <w:r w:rsidRPr="00591EA9">
        <w:rPr>
          <w:rFonts w:cs="Arial"/>
          <w:noProof/>
        </w:rPr>
        <w:t>APPROVAL WITH CONDITIONS</w:t>
      </w:r>
      <w:r w:rsidRPr="00591EA9">
        <w:rPr>
          <w:rFonts w:cs="Arial"/>
        </w:rPr>
        <w:t>)</w:t>
      </w:r>
    </w:p>
    <w:p w14:paraId="0332A0D7" w14:textId="77777777" w:rsidR="00591EA9" w:rsidRPr="00591EA9" w:rsidRDefault="00591EA9" w:rsidP="00591EA9">
      <w:pPr>
        <w:spacing w:after="0"/>
        <w:rPr>
          <w:rFonts w:cs="Arial"/>
        </w:rPr>
      </w:pPr>
      <w:r w:rsidRPr="00591EA9">
        <w:rPr>
          <w:rFonts w:cs="Arial"/>
          <w:caps/>
          <w:noProof/>
        </w:rPr>
        <w:t>School District Reorganization</w:t>
      </w:r>
      <w:r w:rsidRPr="00591EA9">
        <w:rPr>
          <w:rFonts w:cs="Arial"/>
        </w:rPr>
        <w:t xml:space="preserve"> (</w:t>
      </w:r>
      <w:r w:rsidRPr="00591EA9">
        <w:rPr>
          <w:rFonts w:cs="Arial"/>
          <w:noProof/>
        </w:rPr>
        <w:t>60 day Requirement to Fill Board Vacancy</w:t>
      </w:r>
      <w:r w:rsidRPr="00591EA9">
        <w:rPr>
          <w:rFonts w:cs="Arial"/>
        </w:rPr>
        <w:t>)</w:t>
      </w:r>
    </w:p>
    <w:p w14:paraId="48511CE4" w14:textId="77777777" w:rsidR="00591EA9" w:rsidRPr="00591EA9" w:rsidRDefault="00591EA9" w:rsidP="00723D19">
      <w:pPr>
        <w:pStyle w:val="Heading4"/>
      </w:pPr>
      <w:r w:rsidRPr="00591EA9">
        <w:t xml:space="preserve">Item W-08 </w:t>
      </w:r>
    </w:p>
    <w:p w14:paraId="6ACE26ED" w14:textId="77777777" w:rsidR="00591EA9" w:rsidRPr="00591EA9" w:rsidRDefault="00591EA9" w:rsidP="00591EA9">
      <w:pPr>
        <w:spacing w:after="480"/>
        <w:rPr>
          <w:rFonts w:cs="Arial"/>
        </w:rPr>
      </w:pPr>
      <w:r w:rsidRPr="00591EA9">
        <w:rPr>
          <w:rFonts w:cs="Arial"/>
          <w:b/>
        </w:rPr>
        <w:t>Subject:</w:t>
      </w:r>
      <w:r w:rsidRPr="00591EA9">
        <w:rPr>
          <w:rFonts w:cs="Arial"/>
        </w:rPr>
        <w:t xml:space="preserve"> Request by Request by two local educational agencies to waive portions of California Education Code Section 5091, which will allow the board of trustees to make a provisional appointment to a vacant board position past the 60-day statutory deadline.</w:t>
      </w:r>
      <w:r w:rsidRPr="00591EA9">
        <w:rPr>
          <w:rFonts w:cs="Arial"/>
        </w:rPr>
        <w:br/>
        <w:t xml:space="preserve">Waiver Numbers: </w:t>
      </w:r>
      <w:r w:rsidRPr="00591EA9">
        <w:rPr>
          <w:rFonts w:cs="Arial"/>
        </w:rPr>
        <w:br/>
        <w:t xml:space="preserve">Manchester Union Elementary School District </w:t>
      </w:r>
      <w:r w:rsidRPr="00591EA9">
        <w:rPr>
          <w:rFonts w:cs="Arial"/>
          <w:noProof/>
        </w:rPr>
        <w:t>12-5-2019</w:t>
      </w:r>
      <w:r w:rsidRPr="00591EA9">
        <w:rPr>
          <w:rFonts w:cs="Arial"/>
          <w:noProof/>
        </w:rPr>
        <w:br/>
      </w:r>
      <w:r w:rsidRPr="00591EA9">
        <w:rPr>
          <w:rFonts w:cs="Arial"/>
        </w:rPr>
        <w:t>Pacheco Union Elementary School District 9-6</w:t>
      </w:r>
      <w:r w:rsidRPr="00591EA9">
        <w:rPr>
          <w:rFonts w:cs="Arial"/>
          <w:noProof/>
        </w:rPr>
        <w:t>-2019</w:t>
      </w:r>
      <w:r w:rsidRPr="00591EA9">
        <w:rPr>
          <w:rFonts w:cs="Arial"/>
        </w:rPr>
        <w:br/>
        <w:t xml:space="preserve">(Recommended for </w:t>
      </w:r>
      <w:r w:rsidRPr="00591EA9">
        <w:rPr>
          <w:rFonts w:cs="Arial"/>
          <w:noProof/>
        </w:rPr>
        <w:t>APPROVAL</w:t>
      </w:r>
      <w:r w:rsidRPr="00591EA9">
        <w:rPr>
          <w:rFonts w:cs="Arial"/>
        </w:rPr>
        <w:t xml:space="preserve">)  </w:t>
      </w:r>
    </w:p>
    <w:p w14:paraId="01B8499D" w14:textId="77777777" w:rsidR="00591EA9" w:rsidRPr="00591EA9" w:rsidRDefault="00591EA9" w:rsidP="00591EA9">
      <w:pPr>
        <w:spacing w:after="0"/>
        <w:rPr>
          <w:rFonts w:cs="Arial"/>
        </w:rPr>
      </w:pPr>
      <w:r w:rsidRPr="00591EA9">
        <w:rPr>
          <w:rFonts w:cs="Arial"/>
          <w:caps/>
          <w:noProof/>
        </w:rPr>
        <w:t>School District Reorganization</w:t>
      </w:r>
      <w:r w:rsidRPr="00591EA9">
        <w:rPr>
          <w:rFonts w:cs="Arial"/>
        </w:rPr>
        <w:t xml:space="preserve"> (</w:t>
      </w:r>
      <w:r w:rsidRPr="00591EA9">
        <w:rPr>
          <w:rFonts w:cs="Arial"/>
          <w:noProof/>
        </w:rPr>
        <w:t>Elimination of Election</w:t>
      </w:r>
      <w:r w:rsidRPr="00591EA9">
        <w:rPr>
          <w:rFonts w:cs="Arial"/>
        </w:rPr>
        <w:t>)</w:t>
      </w:r>
    </w:p>
    <w:p w14:paraId="15ECB4B9" w14:textId="77777777" w:rsidR="00591EA9" w:rsidRPr="00591EA9" w:rsidRDefault="00591EA9" w:rsidP="00723D19">
      <w:pPr>
        <w:pStyle w:val="Heading4"/>
      </w:pPr>
      <w:r w:rsidRPr="00591EA9">
        <w:t>Item W-09</w:t>
      </w:r>
    </w:p>
    <w:p w14:paraId="34DDE8E3" w14:textId="77777777" w:rsidR="0070460A" w:rsidRDefault="00591EA9" w:rsidP="0070460A">
      <w:pPr>
        <w:rPr>
          <w:rFonts w:cs="Arial"/>
        </w:rPr>
      </w:pPr>
      <w:r w:rsidRPr="00591EA9">
        <w:rPr>
          <w:rFonts w:cs="Arial"/>
          <w:b/>
          <w:szCs w:val="24"/>
        </w:rPr>
        <w:t>Subject:</w:t>
      </w:r>
      <w:r w:rsidRPr="00591EA9">
        <w:rPr>
          <w:rFonts w:cs="Arial"/>
          <w:szCs w:val="24"/>
        </w:rPr>
        <w:t xml:space="preserve"> Request by eight local educational agencies to waive California Education Code Section 5020, and portions of sections 5019, 5021, and 5030, that require a districtwide election to establish a by-trustee-area method of election.</w:t>
      </w:r>
      <w:r w:rsidRPr="00591EA9">
        <w:rPr>
          <w:rFonts w:cs="Arial"/>
          <w:szCs w:val="24"/>
        </w:rPr>
        <w:br/>
        <w:t>Waiver Numbers:</w:t>
      </w:r>
      <w:r w:rsidRPr="00591EA9">
        <w:rPr>
          <w:rFonts w:cs="Arial"/>
          <w:szCs w:val="24"/>
        </w:rPr>
        <w:br/>
        <w:t>Campbell Union High School District 10-6-2019</w:t>
      </w:r>
      <w:r w:rsidRPr="00591EA9">
        <w:rPr>
          <w:rFonts w:cs="Arial"/>
          <w:szCs w:val="24"/>
        </w:rPr>
        <w:br/>
        <w:t>Hueneme Elementary School District 16-5-2019</w:t>
      </w:r>
      <w:r w:rsidRPr="00591EA9">
        <w:rPr>
          <w:rFonts w:cs="Arial"/>
          <w:szCs w:val="24"/>
        </w:rPr>
        <w:br/>
        <w:t>Jamul-</w:t>
      </w:r>
      <w:proofErr w:type="spellStart"/>
      <w:r w:rsidRPr="00591EA9">
        <w:rPr>
          <w:rFonts w:cs="Arial"/>
          <w:szCs w:val="24"/>
        </w:rPr>
        <w:t>Dulzura</w:t>
      </w:r>
      <w:proofErr w:type="spellEnd"/>
      <w:r w:rsidRPr="00591EA9">
        <w:rPr>
          <w:rFonts w:cs="Arial"/>
          <w:szCs w:val="24"/>
        </w:rPr>
        <w:t xml:space="preserve"> Union Elementary School District 5-7-2019</w:t>
      </w:r>
      <w:r w:rsidRPr="00591EA9">
        <w:rPr>
          <w:rFonts w:cs="Arial"/>
          <w:szCs w:val="24"/>
        </w:rPr>
        <w:br/>
        <w:t>Little Lake City Elementary School District 15-6-2019</w:t>
      </w:r>
      <w:r w:rsidRPr="00591EA9">
        <w:rPr>
          <w:rFonts w:cs="Arial"/>
          <w:szCs w:val="24"/>
        </w:rPr>
        <w:br/>
        <w:t>Moorpark Unified School District 13-5-2019</w:t>
      </w:r>
      <w:r w:rsidRPr="00591EA9">
        <w:rPr>
          <w:rFonts w:cs="Arial"/>
          <w:szCs w:val="24"/>
        </w:rPr>
        <w:br/>
        <w:t>Mt. Diablo Unified School District 3-7-2019</w:t>
      </w:r>
      <w:r w:rsidRPr="00591EA9">
        <w:rPr>
          <w:rFonts w:cs="Arial"/>
          <w:szCs w:val="24"/>
        </w:rPr>
        <w:br/>
      </w:r>
      <w:r w:rsidRPr="00591EA9">
        <w:rPr>
          <w:rFonts w:cs="Arial"/>
          <w:szCs w:val="24"/>
        </w:rPr>
        <w:lastRenderedPageBreak/>
        <w:t>South Whittier Elementary School District 18-5-2019</w:t>
      </w:r>
      <w:r w:rsidRPr="00591EA9">
        <w:rPr>
          <w:rFonts w:cs="Arial"/>
          <w:szCs w:val="24"/>
        </w:rPr>
        <w:br/>
        <w:t>Whittier Union High School District 17-5-2019</w:t>
      </w:r>
      <w:r w:rsidRPr="00591EA9">
        <w:rPr>
          <w:rFonts w:cs="Arial"/>
          <w:szCs w:val="24"/>
        </w:rPr>
        <w:br/>
      </w:r>
      <w:r w:rsidRPr="00591EA9">
        <w:rPr>
          <w:rFonts w:cs="Arial"/>
        </w:rPr>
        <w:t xml:space="preserve">(Recommended for </w:t>
      </w:r>
      <w:r w:rsidRPr="00591EA9">
        <w:rPr>
          <w:rFonts w:cs="Arial"/>
          <w:noProof/>
        </w:rPr>
        <w:t>APPROVAL</w:t>
      </w:r>
      <w:r w:rsidRPr="00591EA9">
        <w:rPr>
          <w:rFonts w:cs="Arial"/>
        </w:rPr>
        <w:t>)</w:t>
      </w:r>
    </w:p>
    <w:p w14:paraId="403C287A" w14:textId="77777777" w:rsidR="00591EA9" w:rsidRPr="00591EA9" w:rsidRDefault="00591EA9" w:rsidP="0070460A">
      <w:pPr>
        <w:rPr>
          <w:rFonts w:cs="Arial"/>
        </w:rPr>
      </w:pPr>
      <w:r w:rsidRPr="00591EA9">
        <w:rPr>
          <w:rFonts w:cs="Arial"/>
          <w:caps/>
          <w:noProof/>
        </w:rPr>
        <w:t>School District Reorganization</w:t>
      </w:r>
      <w:r w:rsidRPr="00591EA9">
        <w:rPr>
          <w:rFonts w:cs="Arial"/>
        </w:rPr>
        <w:t xml:space="preserve"> (</w:t>
      </w:r>
      <w:r w:rsidRPr="00591EA9">
        <w:rPr>
          <w:rFonts w:cs="Arial"/>
          <w:noProof/>
        </w:rPr>
        <w:t>Lapsation of a Small District</w:t>
      </w:r>
      <w:r w:rsidRPr="00591EA9">
        <w:rPr>
          <w:rFonts w:cs="Arial"/>
        </w:rPr>
        <w:t>)</w:t>
      </w:r>
    </w:p>
    <w:p w14:paraId="5EE9AC41" w14:textId="77777777" w:rsidR="00591EA9" w:rsidRPr="00591EA9" w:rsidRDefault="00591EA9" w:rsidP="00723D19">
      <w:pPr>
        <w:pStyle w:val="Heading4"/>
      </w:pPr>
      <w:r w:rsidRPr="00591EA9">
        <w:t>Item W-10</w:t>
      </w:r>
    </w:p>
    <w:p w14:paraId="458234F2" w14:textId="77777777" w:rsidR="00591EA9" w:rsidRPr="00591EA9" w:rsidRDefault="00591EA9" w:rsidP="00591EA9">
      <w:pPr>
        <w:spacing w:after="0"/>
        <w:rPr>
          <w:rFonts w:cs="Arial"/>
        </w:rPr>
      </w:pPr>
      <w:r w:rsidRPr="00591EA9">
        <w:rPr>
          <w:rFonts w:cs="Arial"/>
          <w:b/>
        </w:rPr>
        <w:t>Subject:</w:t>
      </w:r>
      <w:r w:rsidRPr="00591EA9">
        <w:rPr>
          <w:rFonts w:cs="Arial"/>
        </w:rPr>
        <w:t xml:space="preserve"> Request by </w:t>
      </w:r>
      <w:r w:rsidRPr="00591EA9">
        <w:rPr>
          <w:rFonts w:cs="Arial"/>
          <w:noProof/>
        </w:rPr>
        <w:t xml:space="preserve">Panoche Elementary School District to waive California </w:t>
      </w:r>
      <w:r w:rsidRPr="00591EA9">
        <w:rPr>
          <w:rFonts w:cs="Arial"/>
          <w:i/>
          <w:noProof/>
        </w:rPr>
        <w:t>Education Code</w:t>
      </w:r>
      <w:r w:rsidRPr="00591EA9">
        <w:rPr>
          <w:rFonts w:cs="Arial"/>
          <w:noProof/>
        </w:rPr>
        <w:t xml:space="preserve"> Section 35780(a), which requires lapsation of a district with an average daily attendance of less than six in first through eighth grades.</w:t>
      </w:r>
    </w:p>
    <w:p w14:paraId="2F360101" w14:textId="77777777" w:rsidR="00591EA9" w:rsidRPr="00591EA9" w:rsidRDefault="00591EA9" w:rsidP="00591EA9">
      <w:pPr>
        <w:spacing w:after="0"/>
        <w:rPr>
          <w:rFonts w:cs="Arial"/>
        </w:rPr>
      </w:pPr>
      <w:r w:rsidRPr="00591EA9">
        <w:rPr>
          <w:rFonts w:cs="Arial"/>
        </w:rPr>
        <w:t xml:space="preserve">Waiver Number: </w:t>
      </w:r>
      <w:r w:rsidRPr="00591EA9">
        <w:rPr>
          <w:rFonts w:cs="Arial"/>
          <w:noProof/>
        </w:rPr>
        <w:t>15-5-2019</w:t>
      </w:r>
    </w:p>
    <w:p w14:paraId="45D15C14" w14:textId="77777777" w:rsidR="00591EA9" w:rsidRPr="0070460A" w:rsidRDefault="00591EA9" w:rsidP="0070460A">
      <w:pPr>
        <w:spacing w:line="480" w:lineRule="auto"/>
        <w:rPr>
          <w:rFonts w:cs="Arial"/>
        </w:rPr>
      </w:pPr>
      <w:r w:rsidRPr="00591EA9">
        <w:rPr>
          <w:rFonts w:cs="Arial"/>
        </w:rPr>
        <w:t xml:space="preserve">(Recommended for </w:t>
      </w:r>
      <w:r w:rsidRPr="00591EA9">
        <w:rPr>
          <w:rFonts w:cs="Arial"/>
          <w:noProof/>
        </w:rPr>
        <w:t>APPROVAL</w:t>
      </w:r>
      <w:r w:rsidRPr="00591EA9">
        <w:rPr>
          <w:rFonts w:cs="Arial"/>
        </w:rPr>
        <w:t>)</w:t>
      </w:r>
    </w:p>
    <w:p w14:paraId="0BC64782" w14:textId="77777777" w:rsidR="00591EA9" w:rsidRPr="00591EA9" w:rsidRDefault="00591EA9" w:rsidP="00591EA9">
      <w:pPr>
        <w:spacing w:after="0"/>
        <w:rPr>
          <w:rFonts w:cs="Arial"/>
        </w:rPr>
      </w:pPr>
      <w:r w:rsidRPr="00591EA9">
        <w:rPr>
          <w:rFonts w:cs="Arial"/>
          <w:caps/>
          <w:noProof/>
        </w:rPr>
        <w:t>Schoolsite Council Statute</w:t>
      </w:r>
      <w:r w:rsidRPr="00591EA9">
        <w:rPr>
          <w:rFonts w:cs="Arial"/>
        </w:rPr>
        <w:t xml:space="preserve"> (</w:t>
      </w:r>
      <w:r w:rsidRPr="00591EA9">
        <w:rPr>
          <w:rFonts w:cs="Arial"/>
          <w:noProof/>
        </w:rPr>
        <w:t>Shared Schoolsite Council</w:t>
      </w:r>
      <w:r w:rsidRPr="00591EA9">
        <w:rPr>
          <w:rFonts w:cs="Arial"/>
        </w:rPr>
        <w:t>)</w:t>
      </w:r>
    </w:p>
    <w:p w14:paraId="50B1EA57" w14:textId="77777777" w:rsidR="00591EA9" w:rsidRPr="00591EA9" w:rsidRDefault="00591EA9" w:rsidP="00723D19">
      <w:pPr>
        <w:pStyle w:val="Heading4"/>
      </w:pPr>
      <w:r w:rsidRPr="00591EA9">
        <w:t>Item W-11</w:t>
      </w:r>
    </w:p>
    <w:p w14:paraId="5477FA93" w14:textId="77777777" w:rsidR="00591EA9" w:rsidRPr="00591EA9" w:rsidRDefault="00591EA9" w:rsidP="00591EA9">
      <w:pPr>
        <w:spacing w:after="0"/>
        <w:rPr>
          <w:rFonts w:cs="Arial"/>
        </w:rPr>
      </w:pPr>
      <w:r w:rsidRPr="00591EA9">
        <w:rPr>
          <w:rFonts w:cs="Arial"/>
          <w:b/>
        </w:rPr>
        <w:t>Subject:</w:t>
      </w:r>
      <w:r w:rsidRPr="00591EA9">
        <w:rPr>
          <w:rFonts w:cs="Arial"/>
        </w:rPr>
        <w:t xml:space="preserve"> Request by </w:t>
      </w:r>
      <w:r w:rsidRPr="00591EA9">
        <w:rPr>
          <w:rFonts w:cs="Arial"/>
          <w:noProof/>
        </w:rPr>
        <w:t>Columbia Elementary School District</w:t>
      </w:r>
      <w:r w:rsidRPr="00591EA9">
        <w:rPr>
          <w:rFonts w:cs="Arial"/>
        </w:rPr>
        <w:t xml:space="preserve"> </w:t>
      </w:r>
      <w:r w:rsidRPr="00591EA9">
        <w:rPr>
          <w:rFonts w:cs="Arial"/>
          <w:noProof/>
        </w:rPr>
        <w:t xml:space="preserve">under the authority of California </w:t>
      </w:r>
      <w:r w:rsidRPr="00591EA9">
        <w:rPr>
          <w:rFonts w:cs="Arial"/>
          <w:i/>
          <w:noProof/>
        </w:rPr>
        <w:t>Education Code</w:t>
      </w:r>
      <w:r w:rsidRPr="00591EA9">
        <w:rPr>
          <w:rFonts w:cs="Arial"/>
          <w:noProof/>
        </w:rPr>
        <w:t xml:space="preserve"> Section 65001(e) for waivers of </w:t>
      </w:r>
      <w:r w:rsidRPr="00591EA9">
        <w:rPr>
          <w:rFonts w:cs="Arial"/>
          <w:i/>
          <w:noProof/>
        </w:rPr>
        <w:t>Education Code</w:t>
      </w:r>
      <w:r w:rsidRPr="00591EA9">
        <w:rPr>
          <w:rFonts w:cs="Arial"/>
          <w:noProof/>
        </w:rPr>
        <w:t xml:space="preserve"> sections 65000 and 65001, relating to schoolsite councils regarding changes in shared, composition, or shared and composition members.</w:t>
      </w:r>
    </w:p>
    <w:p w14:paraId="19D4B39E" w14:textId="77777777" w:rsidR="00591EA9" w:rsidRPr="00591EA9" w:rsidRDefault="00591EA9" w:rsidP="00591EA9">
      <w:pPr>
        <w:spacing w:after="0"/>
        <w:rPr>
          <w:rFonts w:cs="Arial"/>
        </w:rPr>
      </w:pPr>
      <w:r w:rsidRPr="00591EA9">
        <w:rPr>
          <w:rFonts w:cs="Arial"/>
        </w:rPr>
        <w:t xml:space="preserve">Waiver Number: </w:t>
      </w:r>
      <w:r w:rsidRPr="00591EA9">
        <w:rPr>
          <w:rFonts w:cs="Arial"/>
          <w:noProof/>
        </w:rPr>
        <w:t>14-5-2019</w:t>
      </w:r>
    </w:p>
    <w:p w14:paraId="0FFB828D" w14:textId="77777777" w:rsidR="00591EA9" w:rsidRPr="0070460A" w:rsidRDefault="00591EA9" w:rsidP="0070460A">
      <w:pPr>
        <w:spacing w:line="480" w:lineRule="auto"/>
        <w:rPr>
          <w:rFonts w:cs="Arial"/>
        </w:rPr>
      </w:pPr>
      <w:r w:rsidRPr="00591EA9">
        <w:rPr>
          <w:rFonts w:cs="Arial"/>
        </w:rPr>
        <w:t xml:space="preserve">(Recommended for </w:t>
      </w:r>
      <w:r w:rsidRPr="00591EA9">
        <w:rPr>
          <w:rFonts w:cs="Arial"/>
          <w:noProof/>
        </w:rPr>
        <w:t>APPROVAL WITH CONDITIONS</w:t>
      </w:r>
      <w:r w:rsidRPr="00591EA9">
        <w:rPr>
          <w:rFonts w:cs="Arial"/>
        </w:rPr>
        <w:t>)</w:t>
      </w:r>
    </w:p>
    <w:p w14:paraId="3ECC2002" w14:textId="77777777" w:rsidR="00591EA9" w:rsidRPr="00591EA9" w:rsidRDefault="00591EA9" w:rsidP="00591EA9">
      <w:pPr>
        <w:spacing w:after="0"/>
        <w:rPr>
          <w:rFonts w:cs="Arial"/>
          <w:noProof/>
        </w:rPr>
      </w:pPr>
      <w:r w:rsidRPr="00591EA9">
        <w:rPr>
          <w:rFonts w:cs="Arial"/>
          <w:caps/>
          <w:noProof/>
        </w:rPr>
        <w:t>Special Education Program</w:t>
      </w:r>
      <w:r w:rsidRPr="00591EA9">
        <w:rPr>
          <w:rFonts w:cs="Arial"/>
        </w:rPr>
        <w:t xml:space="preserve"> (</w:t>
      </w:r>
      <w:r w:rsidRPr="00591EA9">
        <w:rPr>
          <w:rFonts w:cs="Arial"/>
          <w:noProof/>
        </w:rPr>
        <w:t>Extended School Year</w:t>
      </w:r>
    </w:p>
    <w:p w14:paraId="37F4BCD3" w14:textId="77777777" w:rsidR="00591EA9" w:rsidRPr="00591EA9" w:rsidRDefault="00591EA9" w:rsidP="00723D19">
      <w:pPr>
        <w:pStyle w:val="Heading4"/>
      </w:pPr>
      <w:r w:rsidRPr="00591EA9">
        <w:t>Item W-12</w:t>
      </w:r>
    </w:p>
    <w:p w14:paraId="42FCCB29" w14:textId="77777777" w:rsidR="00591EA9" w:rsidRPr="00591EA9" w:rsidRDefault="00591EA9" w:rsidP="00591EA9">
      <w:pPr>
        <w:spacing w:after="0"/>
        <w:rPr>
          <w:rFonts w:cs="Arial"/>
        </w:rPr>
      </w:pPr>
      <w:r w:rsidRPr="00591EA9">
        <w:rPr>
          <w:rFonts w:cs="Arial"/>
          <w:b/>
        </w:rPr>
        <w:t>Subject:</w:t>
      </w:r>
      <w:r w:rsidRPr="00591EA9">
        <w:rPr>
          <w:rFonts w:cs="Arial"/>
        </w:rPr>
        <w:t xml:space="preserve"> Request by six local educational agencies to waive California Code of Regulations, Title 5, Section 3043(d), which requires a minimum of 20 school days for an extended school year (summer school) for students with disabilities.</w:t>
      </w:r>
    </w:p>
    <w:p w14:paraId="770ABBEF" w14:textId="77777777" w:rsidR="00591EA9" w:rsidRPr="00591EA9" w:rsidRDefault="00591EA9" w:rsidP="00591EA9">
      <w:pPr>
        <w:spacing w:after="0"/>
        <w:rPr>
          <w:rFonts w:cs="Arial"/>
        </w:rPr>
      </w:pPr>
      <w:r w:rsidRPr="00591EA9">
        <w:rPr>
          <w:rFonts w:cs="Arial"/>
        </w:rPr>
        <w:t>Waiver Numbers:</w:t>
      </w:r>
    </w:p>
    <w:p w14:paraId="71D8AA12" w14:textId="77777777" w:rsidR="00591EA9" w:rsidRPr="00591EA9" w:rsidRDefault="00591EA9" w:rsidP="00591EA9">
      <w:pPr>
        <w:spacing w:after="0"/>
        <w:rPr>
          <w:rFonts w:cs="Arial"/>
        </w:rPr>
      </w:pPr>
      <w:r w:rsidRPr="00591EA9">
        <w:rPr>
          <w:rFonts w:cs="Arial"/>
        </w:rPr>
        <w:t>Chico Unified School District 2-5-2019</w:t>
      </w:r>
    </w:p>
    <w:p w14:paraId="20016442" w14:textId="77777777" w:rsidR="00591EA9" w:rsidRPr="00591EA9" w:rsidRDefault="00591EA9" w:rsidP="00591EA9">
      <w:pPr>
        <w:spacing w:after="0"/>
        <w:rPr>
          <w:rFonts w:cs="Arial"/>
        </w:rPr>
      </w:pPr>
      <w:r w:rsidRPr="00591EA9">
        <w:rPr>
          <w:rFonts w:cs="Arial"/>
        </w:rPr>
        <w:t>Coachella Valley Unified School District 1-5-2019</w:t>
      </w:r>
    </w:p>
    <w:p w14:paraId="70700B38" w14:textId="77777777" w:rsidR="00591EA9" w:rsidRPr="00591EA9" w:rsidRDefault="00591EA9" w:rsidP="00591EA9">
      <w:pPr>
        <w:spacing w:after="0"/>
        <w:rPr>
          <w:rFonts w:cs="Arial"/>
        </w:rPr>
      </w:pPr>
      <w:r w:rsidRPr="00591EA9">
        <w:rPr>
          <w:rFonts w:cs="Arial"/>
        </w:rPr>
        <w:t>Kings County Office of Education 5-5-2019</w:t>
      </w:r>
    </w:p>
    <w:p w14:paraId="156B5BFB" w14:textId="77777777" w:rsidR="00591EA9" w:rsidRPr="00591EA9" w:rsidRDefault="00591EA9" w:rsidP="00591EA9">
      <w:pPr>
        <w:spacing w:after="0"/>
        <w:rPr>
          <w:rFonts w:cs="Arial"/>
        </w:rPr>
      </w:pPr>
      <w:r w:rsidRPr="00591EA9">
        <w:rPr>
          <w:rFonts w:cs="Arial"/>
        </w:rPr>
        <w:t>Lake Tahoe Unified School District 11-5-2019</w:t>
      </w:r>
    </w:p>
    <w:p w14:paraId="52B470BE" w14:textId="77777777" w:rsidR="00591EA9" w:rsidRPr="00591EA9" w:rsidRDefault="00591EA9" w:rsidP="00591EA9">
      <w:pPr>
        <w:spacing w:after="0"/>
        <w:rPr>
          <w:rFonts w:cs="Arial"/>
        </w:rPr>
      </w:pPr>
      <w:r w:rsidRPr="00591EA9">
        <w:rPr>
          <w:rFonts w:cs="Arial"/>
        </w:rPr>
        <w:t>Rialto Unified School District 12-6-2019</w:t>
      </w:r>
    </w:p>
    <w:p w14:paraId="6F560A94" w14:textId="77777777" w:rsidR="00591EA9" w:rsidRPr="00591EA9" w:rsidRDefault="00591EA9" w:rsidP="00591EA9">
      <w:pPr>
        <w:spacing w:after="0"/>
        <w:rPr>
          <w:rFonts w:cs="Arial"/>
        </w:rPr>
      </w:pPr>
      <w:r w:rsidRPr="00591EA9">
        <w:rPr>
          <w:rFonts w:cs="Arial"/>
        </w:rPr>
        <w:t>Soledad Unified School District 8-5-2019</w:t>
      </w:r>
    </w:p>
    <w:p w14:paraId="52E0BCA3" w14:textId="77777777" w:rsidR="0070460A" w:rsidRDefault="00591EA9" w:rsidP="0070460A">
      <w:pPr>
        <w:spacing w:line="480" w:lineRule="auto"/>
        <w:rPr>
          <w:rFonts w:cs="Arial"/>
        </w:rPr>
      </w:pPr>
      <w:r w:rsidRPr="00591EA9">
        <w:rPr>
          <w:rFonts w:cs="Arial"/>
        </w:rPr>
        <w:t xml:space="preserve">(Recommended for </w:t>
      </w:r>
      <w:r w:rsidRPr="00591EA9">
        <w:rPr>
          <w:rFonts w:cs="Arial"/>
          <w:noProof/>
        </w:rPr>
        <w:t>APPROVAL WITH CONDITIONS</w:t>
      </w:r>
      <w:r w:rsidRPr="00591EA9">
        <w:rPr>
          <w:rFonts w:cs="Arial"/>
        </w:rPr>
        <w:t>)</w:t>
      </w:r>
    </w:p>
    <w:p w14:paraId="12B19036" w14:textId="77777777" w:rsidR="0070460A" w:rsidRDefault="0070460A">
      <w:pPr>
        <w:spacing w:after="160" w:line="259" w:lineRule="auto"/>
        <w:rPr>
          <w:rFonts w:cs="Arial"/>
        </w:rPr>
      </w:pPr>
      <w:r>
        <w:rPr>
          <w:rFonts w:cs="Arial"/>
        </w:rPr>
        <w:br w:type="page"/>
      </w:r>
    </w:p>
    <w:p w14:paraId="40F616AC" w14:textId="77777777" w:rsidR="006D25D9" w:rsidRDefault="002373BE" w:rsidP="002373BE">
      <w:pPr>
        <w:rPr>
          <w:rFonts w:cs="Arial"/>
        </w:rPr>
      </w:pPr>
      <w:r w:rsidRPr="00591EA9">
        <w:rPr>
          <w:rFonts w:cs="Arial"/>
          <w:caps/>
          <w:noProof/>
        </w:rPr>
        <w:lastRenderedPageBreak/>
        <w:t>Other Waivers</w:t>
      </w:r>
      <w:r w:rsidRPr="00591EA9">
        <w:rPr>
          <w:rFonts w:cs="Arial"/>
        </w:rPr>
        <w:t xml:space="preserve"> (</w:t>
      </w:r>
      <w:r w:rsidRPr="00591EA9">
        <w:rPr>
          <w:rFonts w:cs="Arial"/>
          <w:noProof/>
        </w:rPr>
        <w:t>Employment - Retirement System</w:t>
      </w:r>
      <w:r w:rsidRPr="00591EA9">
        <w:rPr>
          <w:rFonts w:cs="Arial"/>
        </w:rPr>
        <w:t>)</w:t>
      </w:r>
    </w:p>
    <w:p w14:paraId="3BD0A105" w14:textId="77777777" w:rsidR="00723D19" w:rsidRDefault="00591EA9" w:rsidP="00723D19">
      <w:pPr>
        <w:rPr>
          <w:rFonts w:cs="Arial"/>
        </w:rPr>
      </w:pPr>
      <w:r w:rsidRPr="00723D19">
        <w:rPr>
          <w:rStyle w:val="Heading4Char"/>
        </w:rPr>
        <w:t>Item W-15</w:t>
      </w:r>
    </w:p>
    <w:p w14:paraId="4DBE232B" w14:textId="77777777" w:rsidR="00591EA9" w:rsidRPr="00591EA9" w:rsidRDefault="00591EA9" w:rsidP="00591EA9">
      <w:pPr>
        <w:spacing w:after="0"/>
        <w:rPr>
          <w:rFonts w:cs="Arial"/>
        </w:rPr>
      </w:pPr>
      <w:r w:rsidRPr="00591EA9">
        <w:rPr>
          <w:rFonts w:cs="Arial"/>
          <w:b/>
        </w:rPr>
        <w:t>Subject:</w:t>
      </w:r>
      <w:r w:rsidRPr="00591EA9">
        <w:rPr>
          <w:rFonts w:cs="Arial"/>
        </w:rPr>
        <w:t xml:space="preserve"> Request by </w:t>
      </w:r>
      <w:r w:rsidRPr="00591EA9">
        <w:rPr>
          <w:rFonts w:cs="Arial"/>
          <w:noProof/>
        </w:rPr>
        <w:t>Los Angeles Unified School District</w:t>
      </w:r>
      <w:r w:rsidRPr="00591EA9">
        <w:rPr>
          <w:rFonts w:cs="Arial"/>
        </w:rPr>
        <w:t xml:space="preserve"> </w:t>
      </w:r>
      <w:r w:rsidRPr="00591EA9">
        <w:rPr>
          <w:rFonts w:cs="Arial"/>
          <w:noProof/>
        </w:rPr>
        <w:t xml:space="preserve">to waive California </w:t>
      </w:r>
      <w:r w:rsidRPr="00591EA9">
        <w:rPr>
          <w:rFonts w:cs="Arial"/>
          <w:i/>
          <w:noProof/>
        </w:rPr>
        <w:t>Education Code</w:t>
      </w:r>
      <w:r w:rsidRPr="00591EA9">
        <w:rPr>
          <w:rFonts w:cs="Arial"/>
          <w:noProof/>
        </w:rPr>
        <w:t xml:space="preserve"> Section 45134(c), to allow the employment of a State Teachers’ Retirement System retiree as a staff assistant to a Board Member.</w:t>
      </w:r>
      <w:r w:rsidRPr="00591EA9">
        <w:rPr>
          <w:rFonts w:cs="Arial"/>
        </w:rPr>
        <w:br/>
        <w:t xml:space="preserve">Waiver Numbers: </w:t>
      </w:r>
    </w:p>
    <w:p w14:paraId="1258071C" w14:textId="77777777" w:rsidR="00591EA9" w:rsidRPr="00591EA9" w:rsidRDefault="00591EA9" w:rsidP="00753567">
      <w:pPr>
        <w:numPr>
          <w:ilvl w:val="0"/>
          <w:numId w:val="11"/>
        </w:numPr>
        <w:spacing w:after="0"/>
        <w:contextualSpacing/>
        <w:rPr>
          <w:rFonts w:eastAsia="Times New Roman" w:cs="Arial"/>
          <w:noProof/>
          <w:szCs w:val="24"/>
        </w:rPr>
      </w:pPr>
      <w:r w:rsidRPr="00591EA9">
        <w:rPr>
          <w:rFonts w:eastAsia="Times New Roman" w:cs="Arial"/>
          <w:noProof/>
          <w:szCs w:val="24"/>
        </w:rPr>
        <w:t>19-5-2019</w:t>
      </w:r>
    </w:p>
    <w:p w14:paraId="56157285" w14:textId="77777777" w:rsidR="00591EA9" w:rsidRPr="00591EA9" w:rsidRDefault="00591EA9" w:rsidP="00753567">
      <w:pPr>
        <w:numPr>
          <w:ilvl w:val="0"/>
          <w:numId w:val="11"/>
        </w:numPr>
        <w:spacing w:after="0"/>
        <w:contextualSpacing/>
        <w:rPr>
          <w:rFonts w:eastAsia="Times New Roman" w:cs="Arial"/>
          <w:noProof/>
          <w:szCs w:val="24"/>
        </w:rPr>
      </w:pPr>
      <w:r w:rsidRPr="00591EA9">
        <w:rPr>
          <w:rFonts w:eastAsia="Times New Roman" w:cs="Arial"/>
          <w:noProof/>
          <w:szCs w:val="24"/>
        </w:rPr>
        <w:t>20-5-2019</w:t>
      </w:r>
    </w:p>
    <w:p w14:paraId="0FD73EBF" w14:textId="77777777" w:rsidR="00A41B4B" w:rsidRPr="00723D19" w:rsidRDefault="00591EA9" w:rsidP="00723D19">
      <w:pPr>
        <w:rPr>
          <w:rFonts w:cs="Arial"/>
        </w:rPr>
      </w:pPr>
      <w:r w:rsidRPr="00591EA9">
        <w:rPr>
          <w:rFonts w:cs="Arial"/>
        </w:rPr>
        <w:t xml:space="preserve">(Recommended for </w:t>
      </w:r>
      <w:r w:rsidRPr="00591EA9">
        <w:rPr>
          <w:rFonts w:cs="Arial"/>
          <w:noProof/>
        </w:rPr>
        <w:t>APPROVAL</w:t>
      </w:r>
      <w:r w:rsidRPr="00591EA9">
        <w:rPr>
          <w:rFonts w:cs="Arial"/>
        </w:rPr>
        <w:t>)</w:t>
      </w:r>
    </w:p>
    <w:p w14:paraId="4F8EE47A" w14:textId="77777777" w:rsidR="00AB119E" w:rsidRPr="00591EA9" w:rsidRDefault="00D653E1" w:rsidP="00591EA9">
      <w:pPr>
        <w:jc w:val="center"/>
        <w:rPr>
          <w:rFonts w:cs="Arial"/>
          <w:i/>
          <w:sz w:val="28"/>
          <w:szCs w:val="28"/>
        </w:rPr>
      </w:pPr>
      <w:r w:rsidRPr="00901403">
        <w:rPr>
          <w:rFonts w:cs="Arial"/>
          <w:i/>
          <w:sz w:val="28"/>
          <w:szCs w:val="28"/>
        </w:rPr>
        <w:t>WAIVER CONSENT VOTE</w:t>
      </w:r>
      <w:r w:rsidR="003E4C29">
        <w:rPr>
          <w:rFonts w:cs="Arial"/>
          <w:i/>
          <w:sz w:val="28"/>
          <w:szCs w:val="28"/>
        </w:rPr>
        <w:t xml:space="preserve"> </w:t>
      </w:r>
    </w:p>
    <w:p w14:paraId="37DFF3EA" w14:textId="6903E2CA" w:rsidR="00050533" w:rsidRDefault="00050533" w:rsidP="00050533">
      <w:pPr>
        <w:rPr>
          <w:rFonts w:eastAsia="Times New Roman" w:cs="Times New Roman"/>
          <w:szCs w:val="24"/>
        </w:rPr>
      </w:pPr>
      <w:r w:rsidRPr="002443F7">
        <w:rPr>
          <w:b/>
        </w:rPr>
        <w:t>ACTION:</w:t>
      </w:r>
      <w:r>
        <w:rPr>
          <w:b/>
        </w:rPr>
        <w:t xml:space="preserve"> </w:t>
      </w:r>
      <w:r>
        <w:t>Member</w:t>
      </w:r>
      <w:r w:rsidR="003E4C29">
        <w:t xml:space="preserve"> Sandoval </w:t>
      </w:r>
      <w:r>
        <w:t>moved to approve the CDE staff recommendation</w:t>
      </w:r>
      <w:r w:rsidR="00195314">
        <w:t xml:space="preserve"> for each waiver request</w:t>
      </w:r>
      <w:r w:rsidR="00D653E1">
        <w:t xml:space="preserve"> </w:t>
      </w:r>
      <w:r w:rsidR="002373BE">
        <w:t xml:space="preserve">on consent </w:t>
      </w:r>
      <w:r w:rsidR="00D653E1">
        <w:t>W-0</w:t>
      </w:r>
      <w:r w:rsidR="00AB119E">
        <w:t>1</w:t>
      </w:r>
      <w:r w:rsidR="00D653E1">
        <w:t xml:space="preserve"> through </w:t>
      </w:r>
      <w:r w:rsidR="003E4C29">
        <w:t xml:space="preserve">W-12 and </w:t>
      </w:r>
      <w:r w:rsidR="00D653E1">
        <w:t>W-15</w:t>
      </w:r>
      <w:r>
        <w:t>.</w:t>
      </w:r>
    </w:p>
    <w:p w14:paraId="259D1873" w14:textId="77777777" w:rsidR="00050533" w:rsidRDefault="00050533" w:rsidP="00050533">
      <w:r>
        <w:t xml:space="preserve">Member </w:t>
      </w:r>
      <w:r w:rsidR="002373BE">
        <w:t>Rucker</w:t>
      </w:r>
      <w:r>
        <w:t xml:space="preserve"> seconded the motion.</w:t>
      </w:r>
    </w:p>
    <w:p w14:paraId="16BFAF59" w14:textId="0735BEA1" w:rsidR="00050533" w:rsidRPr="00DC0DC0" w:rsidRDefault="00050533" w:rsidP="00050533">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Pr>
          <w:rFonts w:eastAsia="Times New Roman" w:cs="Arial"/>
          <w:szCs w:val="24"/>
        </w:rPr>
        <w:t>Navo</w:t>
      </w:r>
      <w:proofErr w:type="spellEnd"/>
      <w:r>
        <w:rPr>
          <w:rFonts w:eastAsia="Times New Roman" w:cs="Arial"/>
          <w:szCs w:val="24"/>
        </w:rPr>
        <w:t>, Sandoval, Pattillo Brownson, Sun, Darling-Hammond, Straus,</w:t>
      </w:r>
      <w:r w:rsidRPr="007E6930">
        <w:rPr>
          <w:rFonts w:eastAsia="Times New Roman" w:cs="Arial"/>
          <w:szCs w:val="24"/>
        </w:rPr>
        <w:t xml:space="preserve"> </w:t>
      </w:r>
      <w:r>
        <w:rPr>
          <w:rFonts w:eastAsia="Times New Roman" w:cs="Arial"/>
          <w:szCs w:val="24"/>
        </w:rPr>
        <w:t xml:space="preserve">Burr, </w:t>
      </w:r>
      <w:r w:rsidR="00AB119E">
        <w:rPr>
          <w:rFonts w:eastAsia="Times New Roman" w:cs="Arial"/>
          <w:szCs w:val="24"/>
        </w:rPr>
        <w:t>Pangelinan</w:t>
      </w:r>
      <w:r>
        <w:rPr>
          <w:rFonts w:eastAsia="Times New Roman" w:cs="Arial"/>
          <w:szCs w:val="24"/>
        </w:rPr>
        <w:t xml:space="preserve">, </w:t>
      </w:r>
      <w:r w:rsidRPr="007E6930">
        <w:rPr>
          <w:rFonts w:eastAsia="Times New Roman" w:cs="Arial"/>
          <w:szCs w:val="24"/>
        </w:rPr>
        <w:t>and Rucker.</w:t>
      </w:r>
    </w:p>
    <w:p w14:paraId="52B6AC51" w14:textId="77777777" w:rsidR="00050533" w:rsidRDefault="00050533" w:rsidP="00050533">
      <w:r w:rsidRPr="002443F7">
        <w:rPr>
          <w:b/>
        </w:rPr>
        <w:t>No votes:</w:t>
      </w:r>
      <w:r>
        <w:t xml:space="preserve"> </w:t>
      </w:r>
      <w:r w:rsidR="002373BE">
        <w:t>None</w:t>
      </w:r>
    </w:p>
    <w:p w14:paraId="44FD881A" w14:textId="0703DAF8" w:rsidR="00050533" w:rsidRDefault="00050533" w:rsidP="00050533">
      <w:r w:rsidRPr="002443F7">
        <w:rPr>
          <w:b/>
        </w:rPr>
        <w:t>Member Absent:</w:t>
      </w:r>
      <w:r>
        <w:t xml:space="preserve"> </w:t>
      </w:r>
      <w:r w:rsidR="00147C2D">
        <w:t>Member Ortiz-Licon</w:t>
      </w:r>
    </w:p>
    <w:p w14:paraId="4D5B1DC5" w14:textId="77777777" w:rsidR="00050533" w:rsidRDefault="00050533" w:rsidP="00050533">
      <w:r w:rsidRPr="002443F7">
        <w:rPr>
          <w:b/>
        </w:rPr>
        <w:t>Abstentions:</w:t>
      </w:r>
      <w:r>
        <w:t xml:space="preserve"> </w:t>
      </w:r>
      <w:r w:rsidR="002373BE">
        <w:t>None</w:t>
      </w:r>
    </w:p>
    <w:p w14:paraId="3B91DD9E" w14:textId="77777777" w:rsidR="00050533" w:rsidRDefault="00050533" w:rsidP="00050533">
      <w:r w:rsidRPr="002443F7">
        <w:rPr>
          <w:b/>
        </w:rPr>
        <w:t>Recusals:</w:t>
      </w:r>
      <w:r>
        <w:t xml:space="preserve"> </w:t>
      </w:r>
      <w:r w:rsidR="002373BE">
        <w:t>None</w:t>
      </w:r>
    </w:p>
    <w:p w14:paraId="65EFC213" w14:textId="0E787CCA" w:rsidR="0016674C" w:rsidRDefault="00050533" w:rsidP="00050533">
      <w:pPr>
        <w:spacing w:line="480" w:lineRule="auto"/>
      </w:pPr>
      <w:r>
        <w:t xml:space="preserve">The motion passed with </w:t>
      </w:r>
      <w:r w:rsidR="00147C2D">
        <w:t>9</w:t>
      </w:r>
      <w:r>
        <w:t xml:space="preserve"> votes.</w:t>
      </w:r>
    </w:p>
    <w:p w14:paraId="39F53E46" w14:textId="77777777" w:rsidR="002373BE" w:rsidRDefault="002373BE" w:rsidP="002373BE">
      <w:pPr>
        <w:pStyle w:val="Heading3"/>
        <w:jc w:val="center"/>
      </w:pPr>
      <w:r>
        <w:t>WAIVER</w:t>
      </w:r>
      <w:r w:rsidR="00143C04">
        <w:t>S</w:t>
      </w:r>
      <w:r>
        <w:t xml:space="preserve"> REQUIRING INDIVIDUAL ACTION</w:t>
      </w:r>
      <w:r>
        <w:br/>
        <w:t>(W-13, W-14, and W-16</w:t>
      </w:r>
      <w:r w:rsidRPr="00283A0A">
        <w:t>)</w:t>
      </w:r>
    </w:p>
    <w:p w14:paraId="1062E870" w14:textId="77777777" w:rsidR="003E4C29" w:rsidRPr="00591EA9" w:rsidRDefault="003E4C29" w:rsidP="003E4C29">
      <w:pPr>
        <w:spacing w:after="0"/>
        <w:rPr>
          <w:rFonts w:cs="Arial"/>
        </w:rPr>
      </w:pPr>
      <w:r w:rsidRPr="00591EA9">
        <w:rPr>
          <w:rFonts w:cs="Arial"/>
          <w:caps/>
          <w:noProof/>
        </w:rPr>
        <w:t>Special Education Program</w:t>
      </w:r>
      <w:r w:rsidRPr="00591EA9">
        <w:rPr>
          <w:rFonts w:cs="Arial"/>
        </w:rPr>
        <w:t xml:space="preserve"> (</w:t>
      </w:r>
      <w:r w:rsidRPr="00591EA9">
        <w:rPr>
          <w:rFonts w:cs="Arial"/>
          <w:noProof/>
        </w:rPr>
        <w:t>Resource Teacher Caseload</w:t>
      </w:r>
      <w:r w:rsidRPr="00591EA9">
        <w:rPr>
          <w:rFonts w:cs="Arial"/>
        </w:rPr>
        <w:t>)</w:t>
      </w:r>
    </w:p>
    <w:p w14:paraId="3D7BBE78" w14:textId="77777777" w:rsidR="003E4C29" w:rsidRPr="00591EA9" w:rsidRDefault="003E4C29" w:rsidP="003E4C29">
      <w:pPr>
        <w:pStyle w:val="Heading4"/>
      </w:pPr>
      <w:r w:rsidRPr="00591EA9">
        <w:t>Item W-13</w:t>
      </w:r>
    </w:p>
    <w:p w14:paraId="4F46DAC2" w14:textId="77777777" w:rsidR="003E4C29" w:rsidRPr="00591EA9" w:rsidRDefault="003E4C29" w:rsidP="003E4C29">
      <w:pPr>
        <w:spacing w:after="0"/>
        <w:rPr>
          <w:rFonts w:cs="Arial"/>
        </w:rPr>
      </w:pPr>
      <w:r w:rsidRPr="00591EA9">
        <w:rPr>
          <w:rFonts w:cs="Arial"/>
          <w:b/>
        </w:rPr>
        <w:t>Subject:</w:t>
      </w:r>
      <w:r w:rsidRPr="00591EA9">
        <w:rPr>
          <w:rFonts w:cs="Arial"/>
        </w:rPr>
        <w:t xml:space="preserve"> Request by </w:t>
      </w:r>
      <w:r w:rsidRPr="00591EA9">
        <w:rPr>
          <w:rFonts w:cs="Arial"/>
          <w:noProof/>
        </w:rPr>
        <w:t>Dublin Unified School District</w:t>
      </w:r>
      <w:r w:rsidRPr="00591EA9">
        <w:rPr>
          <w:rFonts w:cs="Arial"/>
        </w:rPr>
        <w:t xml:space="preserve"> </w:t>
      </w:r>
      <w:r w:rsidRPr="00591EA9">
        <w:rPr>
          <w:rFonts w:cs="Arial"/>
          <w:noProof/>
        </w:rPr>
        <w:t xml:space="preserve">to waive </w:t>
      </w:r>
      <w:r w:rsidRPr="00591EA9">
        <w:rPr>
          <w:rFonts w:cs="Arial"/>
          <w:i/>
          <w:noProof/>
        </w:rPr>
        <w:t>Education Code</w:t>
      </w:r>
      <w:r w:rsidRPr="00591EA9">
        <w:rPr>
          <w:rFonts w:cs="Arial"/>
          <w:noProof/>
        </w:rPr>
        <w:t xml:space="preserve"> Section 56362(c), allowing the caseload of the resource specialist to exceed the maximum caseload of 28 students by no more than 4 students (32 maximum).  </w:t>
      </w:r>
      <w:r w:rsidRPr="00591EA9">
        <w:rPr>
          <w:rFonts w:cs="Arial"/>
          <w:noProof/>
        </w:rPr>
        <w:br/>
      </w:r>
      <w:r w:rsidRPr="00591EA9">
        <w:rPr>
          <w:rFonts w:cs="Arial"/>
        </w:rPr>
        <w:t xml:space="preserve">Waiver Number: </w:t>
      </w:r>
      <w:r w:rsidRPr="00591EA9">
        <w:rPr>
          <w:rFonts w:cs="Arial"/>
          <w:noProof/>
        </w:rPr>
        <w:t>9-5-2019</w:t>
      </w:r>
    </w:p>
    <w:p w14:paraId="6C432428" w14:textId="77777777" w:rsidR="002373BE" w:rsidRDefault="003E4C29" w:rsidP="009F5967">
      <w:pPr>
        <w:rPr>
          <w:rFonts w:cs="Arial"/>
        </w:rPr>
      </w:pPr>
      <w:r w:rsidRPr="00591EA9">
        <w:rPr>
          <w:rFonts w:cs="Arial"/>
        </w:rPr>
        <w:t xml:space="preserve">(Recommended for </w:t>
      </w:r>
      <w:r w:rsidRPr="006B254F">
        <w:rPr>
          <w:rFonts w:cs="Arial"/>
        </w:rPr>
        <w:t>APPROVAL WITH CONDITIONS</w:t>
      </w:r>
      <w:r w:rsidRPr="00591EA9">
        <w:rPr>
          <w:rFonts w:cs="Arial"/>
        </w:rPr>
        <w:t xml:space="preserve">)  </w:t>
      </w:r>
    </w:p>
    <w:p w14:paraId="66CF1102" w14:textId="77777777" w:rsidR="002373BE" w:rsidRDefault="002373BE" w:rsidP="002373BE">
      <w:pPr>
        <w:spacing w:after="0" w:line="480" w:lineRule="auto"/>
      </w:pPr>
      <w:r w:rsidRPr="002443F7">
        <w:rPr>
          <w:b/>
        </w:rPr>
        <w:t>ACTION:</w:t>
      </w:r>
      <w:r>
        <w:rPr>
          <w:b/>
        </w:rPr>
        <w:t xml:space="preserve"> </w:t>
      </w:r>
      <w:r>
        <w:t xml:space="preserve">Member </w:t>
      </w:r>
      <w:r w:rsidR="00143C04">
        <w:t>Sandoval</w:t>
      </w:r>
      <w:r>
        <w:t xml:space="preserve"> moved the CDE recommendation</w:t>
      </w:r>
      <w:r w:rsidR="00143C04">
        <w:t xml:space="preserve"> for waiver item W-13.</w:t>
      </w:r>
    </w:p>
    <w:p w14:paraId="30CC6AF2" w14:textId="77777777" w:rsidR="002373BE" w:rsidRPr="00BB4207" w:rsidRDefault="002373BE" w:rsidP="002373BE">
      <w:pPr>
        <w:spacing w:after="0" w:line="480" w:lineRule="auto"/>
      </w:pPr>
      <w:r>
        <w:lastRenderedPageBreak/>
        <w:t xml:space="preserve">Member </w:t>
      </w:r>
      <w:r w:rsidR="00143C04">
        <w:t>Sun</w:t>
      </w:r>
      <w:r>
        <w:t xml:space="preserve"> seconded the motion.</w:t>
      </w:r>
    </w:p>
    <w:p w14:paraId="2D2F8B00" w14:textId="77777777" w:rsidR="002373BE" w:rsidRPr="00DC0DC0" w:rsidRDefault="002373BE" w:rsidP="002373BE">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Pr>
          <w:rFonts w:eastAsia="Times New Roman" w:cs="Arial"/>
          <w:szCs w:val="24"/>
        </w:rPr>
        <w:t>Navo</w:t>
      </w:r>
      <w:proofErr w:type="spellEnd"/>
      <w:r>
        <w:rPr>
          <w:rFonts w:eastAsia="Times New Roman" w:cs="Arial"/>
          <w:szCs w:val="24"/>
        </w:rPr>
        <w:t>, Sandoval, Pattillo Brownson, Sun, Darling-Hammond, Straus,</w:t>
      </w:r>
      <w:r w:rsidRPr="007E6930">
        <w:rPr>
          <w:rFonts w:eastAsia="Times New Roman" w:cs="Arial"/>
          <w:szCs w:val="24"/>
        </w:rPr>
        <w:t xml:space="preserve"> </w:t>
      </w:r>
      <w:r>
        <w:rPr>
          <w:rFonts w:eastAsia="Times New Roman" w:cs="Arial"/>
          <w:szCs w:val="24"/>
        </w:rPr>
        <w:t xml:space="preserve">Burr, Pangelinan, </w:t>
      </w:r>
      <w:r w:rsidR="00143C04">
        <w:rPr>
          <w:rFonts w:eastAsia="Times New Roman" w:cs="Arial"/>
          <w:szCs w:val="24"/>
        </w:rPr>
        <w:t xml:space="preserve">and </w:t>
      </w:r>
      <w:r>
        <w:rPr>
          <w:rFonts w:eastAsia="Times New Roman" w:cs="Arial"/>
          <w:szCs w:val="24"/>
        </w:rPr>
        <w:t>Ortiz-Licon</w:t>
      </w:r>
      <w:r w:rsidRPr="007E6930">
        <w:rPr>
          <w:rFonts w:eastAsia="Times New Roman" w:cs="Arial"/>
          <w:szCs w:val="24"/>
        </w:rPr>
        <w:t>.</w:t>
      </w:r>
    </w:p>
    <w:p w14:paraId="13F4449D" w14:textId="77777777" w:rsidR="002373BE" w:rsidRDefault="002373BE" w:rsidP="002373BE">
      <w:r w:rsidRPr="002443F7">
        <w:rPr>
          <w:b/>
        </w:rPr>
        <w:t>No votes:</w:t>
      </w:r>
      <w:r>
        <w:t xml:space="preserve"> </w:t>
      </w:r>
      <w:r w:rsidR="00143C04">
        <w:t>Member Rucker</w:t>
      </w:r>
    </w:p>
    <w:p w14:paraId="1CF8E4B3" w14:textId="77777777" w:rsidR="002373BE" w:rsidRDefault="002373BE" w:rsidP="002373BE">
      <w:r w:rsidRPr="002443F7">
        <w:rPr>
          <w:b/>
        </w:rPr>
        <w:t>Member Absent:</w:t>
      </w:r>
      <w:r>
        <w:t xml:space="preserve"> </w:t>
      </w:r>
      <w:r w:rsidR="00143C04">
        <w:t>None</w:t>
      </w:r>
    </w:p>
    <w:p w14:paraId="136A5A35" w14:textId="77777777" w:rsidR="002373BE" w:rsidRDefault="002373BE" w:rsidP="002373BE">
      <w:r w:rsidRPr="002443F7">
        <w:rPr>
          <w:b/>
        </w:rPr>
        <w:t>Abstentions:</w:t>
      </w:r>
      <w:r>
        <w:t xml:space="preserve"> </w:t>
      </w:r>
      <w:r w:rsidR="00143C04">
        <w:t>None</w:t>
      </w:r>
    </w:p>
    <w:p w14:paraId="7213590D" w14:textId="77777777" w:rsidR="002373BE" w:rsidRDefault="002373BE" w:rsidP="002373BE">
      <w:r w:rsidRPr="002443F7">
        <w:rPr>
          <w:b/>
        </w:rPr>
        <w:t>Recusals:</w:t>
      </w:r>
      <w:r>
        <w:t xml:space="preserve"> </w:t>
      </w:r>
      <w:r w:rsidR="00143C04">
        <w:t>None</w:t>
      </w:r>
    </w:p>
    <w:p w14:paraId="6B4C3198" w14:textId="77777777" w:rsidR="003E4C29" w:rsidRPr="00143C04" w:rsidRDefault="002373BE" w:rsidP="00143C04">
      <w:pPr>
        <w:spacing w:line="480" w:lineRule="auto"/>
      </w:pPr>
      <w:r>
        <w:t xml:space="preserve">The motion passed with </w:t>
      </w:r>
      <w:r w:rsidR="00143C04">
        <w:t xml:space="preserve">9 </w:t>
      </w:r>
      <w:r>
        <w:t>votes</w:t>
      </w:r>
      <w:r w:rsidR="00143C04">
        <w:t>.</w:t>
      </w:r>
    </w:p>
    <w:p w14:paraId="65178762" w14:textId="77777777" w:rsidR="003E4C29" w:rsidRPr="00591EA9" w:rsidRDefault="003E4C29" w:rsidP="003E4C29">
      <w:pPr>
        <w:spacing w:after="0"/>
        <w:rPr>
          <w:rFonts w:cs="Arial"/>
        </w:rPr>
      </w:pPr>
      <w:r w:rsidRPr="00591EA9">
        <w:rPr>
          <w:rFonts w:cs="Arial"/>
          <w:caps/>
          <w:noProof/>
        </w:rPr>
        <w:t>Class Size Penalties</w:t>
      </w:r>
      <w:r w:rsidRPr="00591EA9">
        <w:rPr>
          <w:rFonts w:cs="Arial"/>
        </w:rPr>
        <w:t xml:space="preserve"> (</w:t>
      </w:r>
      <w:r w:rsidRPr="00591EA9">
        <w:rPr>
          <w:rFonts w:cs="Arial"/>
          <w:noProof/>
        </w:rPr>
        <w:t>Over Limit on Grades 1-3</w:t>
      </w:r>
      <w:r w:rsidRPr="00591EA9">
        <w:rPr>
          <w:rFonts w:cs="Arial"/>
        </w:rPr>
        <w:t>)</w:t>
      </w:r>
    </w:p>
    <w:p w14:paraId="52B19B7C" w14:textId="77777777" w:rsidR="003E4C29" w:rsidRPr="00591EA9" w:rsidRDefault="003E4C29" w:rsidP="003E4C29">
      <w:pPr>
        <w:pStyle w:val="Heading4"/>
      </w:pPr>
      <w:r w:rsidRPr="00591EA9">
        <w:t>Item W-14</w:t>
      </w:r>
    </w:p>
    <w:p w14:paraId="02A6B892" w14:textId="77777777" w:rsidR="00143C04" w:rsidRDefault="003E4C29" w:rsidP="00143C04">
      <w:pPr>
        <w:rPr>
          <w:rFonts w:cs="Arial"/>
        </w:rPr>
      </w:pPr>
      <w:r w:rsidRPr="00591EA9">
        <w:rPr>
          <w:rFonts w:cs="Arial"/>
          <w:b/>
        </w:rPr>
        <w:t>Subject:</w:t>
      </w:r>
      <w:r w:rsidRPr="00591EA9">
        <w:rPr>
          <w:rFonts w:cs="Arial"/>
        </w:rPr>
        <w:t xml:space="preserve"> Requests by two districts under the authority of California </w:t>
      </w:r>
      <w:r w:rsidRPr="00753567">
        <w:rPr>
          <w:rFonts w:cs="Arial"/>
          <w:i/>
        </w:rPr>
        <w:t>Education Code</w:t>
      </w:r>
      <w:r w:rsidRPr="00591EA9">
        <w:rPr>
          <w:rFonts w:cs="Arial"/>
        </w:rPr>
        <w:t xml:space="preserve"> (</w:t>
      </w:r>
      <w:r w:rsidRPr="00753567">
        <w:rPr>
          <w:rFonts w:cs="Arial"/>
          <w:i/>
        </w:rPr>
        <w:t>EC</w:t>
      </w:r>
      <w:r w:rsidRPr="00591EA9">
        <w:rPr>
          <w:rFonts w:cs="Arial"/>
        </w:rPr>
        <w:t>) Section 41382, to waive portions of the EC Section 41376(a), (c), and (d) relating to class size penalties for grades one through three. Allowable district class size average is 30 to one with no individual class larger than 32 students for grades one to three. The districts are requesting to increase their individual class size for grades one to three.</w:t>
      </w:r>
      <w:r w:rsidRPr="00591EA9">
        <w:rPr>
          <w:rFonts w:cs="Arial"/>
        </w:rPr>
        <w:br/>
        <w:t xml:space="preserve">Waiver Numbers: </w:t>
      </w:r>
      <w:r w:rsidRPr="00591EA9">
        <w:rPr>
          <w:rFonts w:cs="Arial"/>
        </w:rPr>
        <w:br/>
        <w:t xml:space="preserve">El Rancho Unified School District </w:t>
      </w:r>
      <w:r w:rsidRPr="00591EA9">
        <w:rPr>
          <w:rFonts w:cs="Arial"/>
          <w:noProof/>
        </w:rPr>
        <w:t>6-5-2019</w:t>
      </w:r>
      <w:r w:rsidRPr="00591EA9">
        <w:rPr>
          <w:rFonts w:cs="Arial"/>
        </w:rPr>
        <w:br/>
        <w:t xml:space="preserve">El Rancho Unified School District </w:t>
      </w:r>
      <w:r w:rsidRPr="00591EA9">
        <w:rPr>
          <w:rFonts w:cs="Arial"/>
          <w:noProof/>
        </w:rPr>
        <w:t>7-5-2019</w:t>
      </w:r>
      <w:r w:rsidRPr="00591EA9">
        <w:rPr>
          <w:rFonts w:cs="Arial"/>
        </w:rPr>
        <w:br/>
        <w:t xml:space="preserve">Garden Grove Unified School District </w:t>
      </w:r>
      <w:r w:rsidRPr="00591EA9">
        <w:rPr>
          <w:rFonts w:cs="Arial"/>
          <w:noProof/>
        </w:rPr>
        <w:t>3-5-2019</w:t>
      </w:r>
      <w:r w:rsidRPr="00591EA9">
        <w:rPr>
          <w:rFonts w:cs="Arial"/>
          <w:noProof/>
        </w:rPr>
        <w:br/>
      </w:r>
      <w:r w:rsidRPr="00591EA9">
        <w:rPr>
          <w:rFonts w:cs="Arial"/>
        </w:rPr>
        <w:t xml:space="preserve">(Recommended for </w:t>
      </w:r>
      <w:r w:rsidRPr="00591EA9">
        <w:rPr>
          <w:rFonts w:cs="Arial"/>
          <w:noProof/>
        </w:rPr>
        <w:t>APPROVAL WITH CONDITIONS</w:t>
      </w:r>
      <w:r w:rsidRPr="00591EA9">
        <w:rPr>
          <w:rFonts w:cs="Arial"/>
        </w:rPr>
        <w:t>)</w:t>
      </w:r>
    </w:p>
    <w:p w14:paraId="51036851" w14:textId="77777777" w:rsidR="00143C04" w:rsidRDefault="00143C04" w:rsidP="00753567">
      <w:pPr>
        <w:spacing w:after="0"/>
      </w:pPr>
      <w:r w:rsidRPr="002443F7">
        <w:rPr>
          <w:b/>
        </w:rPr>
        <w:t>ACTION:</w:t>
      </w:r>
      <w:r>
        <w:rPr>
          <w:b/>
        </w:rPr>
        <w:t xml:space="preserve"> </w:t>
      </w:r>
      <w:r>
        <w:t xml:space="preserve">Member Sandoval moved the CDE recommendation for </w:t>
      </w:r>
      <w:r w:rsidR="00E04E2A">
        <w:t xml:space="preserve">each </w:t>
      </w:r>
      <w:r>
        <w:t>waiver</w:t>
      </w:r>
      <w:r w:rsidR="00E04E2A">
        <w:t xml:space="preserve"> request in</w:t>
      </w:r>
      <w:r>
        <w:t xml:space="preserve"> item W-14.</w:t>
      </w:r>
    </w:p>
    <w:p w14:paraId="0AC5DCE0" w14:textId="77777777" w:rsidR="00143C04" w:rsidRPr="00BB4207" w:rsidRDefault="00143C04" w:rsidP="00753567">
      <w:pPr>
        <w:spacing w:before="240" w:after="0" w:line="480" w:lineRule="auto"/>
      </w:pPr>
      <w:r>
        <w:t>Member Burr seconded the motion.</w:t>
      </w:r>
    </w:p>
    <w:p w14:paraId="63B721A3" w14:textId="77777777" w:rsidR="00143C04" w:rsidRPr="00DC0DC0" w:rsidRDefault="00143C04" w:rsidP="00143C04">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Pr>
          <w:rFonts w:eastAsia="Times New Roman" w:cs="Arial"/>
          <w:szCs w:val="24"/>
        </w:rPr>
        <w:t>Navo</w:t>
      </w:r>
      <w:proofErr w:type="spellEnd"/>
      <w:r>
        <w:rPr>
          <w:rFonts w:eastAsia="Times New Roman" w:cs="Arial"/>
          <w:szCs w:val="24"/>
        </w:rPr>
        <w:t>, Sandoval, Pattillo Brownson, Sun, Darling-Hammond, Straus,</w:t>
      </w:r>
      <w:r w:rsidRPr="007E6930">
        <w:rPr>
          <w:rFonts w:eastAsia="Times New Roman" w:cs="Arial"/>
          <w:szCs w:val="24"/>
        </w:rPr>
        <w:t xml:space="preserve"> </w:t>
      </w:r>
      <w:r>
        <w:rPr>
          <w:rFonts w:eastAsia="Times New Roman" w:cs="Arial"/>
          <w:szCs w:val="24"/>
        </w:rPr>
        <w:t>Burr, and Pangelinan</w:t>
      </w:r>
      <w:r w:rsidRPr="007E6930">
        <w:rPr>
          <w:rFonts w:eastAsia="Times New Roman" w:cs="Arial"/>
          <w:szCs w:val="24"/>
        </w:rPr>
        <w:t>.</w:t>
      </w:r>
    </w:p>
    <w:p w14:paraId="03926720" w14:textId="77777777" w:rsidR="00143C04" w:rsidRDefault="00143C04" w:rsidP="00143C04">
      <w:r w:rsidRPr="002443F7">
        <w:rPr>
          <w:b/>
        </w:rPr>
        <w:t>No votes:</w:t>
      </w:r>
      <w:r>
        <w:t xml:space="preserve"> None</w:t>
      </w:r>
    </w:p>
    <w:p w14:paraId="228AE23C" w14:textId="55204522" w:rsidR="00143C04" w:rsidRDefault="00143C04" w:rsidP="00143C04">
      <w:r w:rsidRPr="002443F7">
        <w:rPr>
          <w:b/>
        </w:rPr>
        <w:t>Member Absent:</w:t>
      </w:r>
      <w:r>
        <w:t xml:space="preserve"> </w:t>
      </w:r>
      <w:r w:rsidR="005873E5">
        <w:t>Member Ortiz-Licon</w:t>
      </w:r>
    </w:p>
    <w:p w14:paraId="4515E6B2" w14:textId="77777777" w:rsidR="00143C04" w:rsidRDefault="00143C04" w:rsidP="00143C04">
      <w:r w:rsidRPr="002443F7">
        <w:rPr>
          <w:b/>
        </w:rPr>
        <w:t>Abstentions:</w:t>
      </w:r>
      <w:r>
        <w:t xml:space="preserve"> None</w:t>
      </w:r>
    </w:p>
    <w:p w14:paraId="74401EC4" w14:textId="42A3543E" w:rsidR="00143C04" w:rsidRDefault="00143C04" w:rsidP="00143C04">
      <w:r w:rsidRPr="002443F7">
        <w:rPr>
          <w:b/>
        </w:rPr>
        <w:t>Recusals:</w:t>
      </w:r>
      <w:r>
        <w:t xml:space="preserve"> Member Rucker</w:t>
      </w:r>
    </w:p>
    <w:p w14:paraId="5AE938D1" w14:textId="77777777" w:rsidR="00143C04" w:rsidRDefault="00143C04" w:rsidP="00143C04">
      <w:pPr>
        <w:spacing w:line="480" w:lineRule="auto"/>
      </w:pPr>
      <w:r>
        <w:t>The motion passed with 8 votes.</w:t>
      </w:r>
    </w:p>
    <w:p w14:paraId="40358E41" w14:textId="77777777" w:rsidR="006B254F" w:rsidRPr="00591EA9" w:rsidRDefault="006B254F" w:rsidP="006B254F">
      <w:pPr>
        <w:spacing w:after="0"/>
        <w:rPr>
          <w:rFonts w:cs="Arial"/>
        </w:rPr>
      </w:pPr>
      <w:r w:rsidRPr="00591EA9">
        <w:rPr>
          <w:rFonts w:cs="Arial"/>
          <w:caps/>
          <w:noProof/>
        </w:rPr>
        <w:lastRenderedPageBreak/>
        <w:t>Special Education Program</w:t>
      </w:r>
      <w:r w:rsidRPr="00591EA9">
        <w:rPr>
          <w:rFonts w:cs="Arial"/>
        </w:rPr>
        <w:t xml:space="preserve"> (</w:t>
      </w:r>
      <w:r w:rsidRPr="00591EA9">
        <w:rPr>
          <w:rFonts w:cs="Arial"/>
          <w:noProof/>
        </w:rPr>
        <w:t>Resource Teacher Caseload</w:t>
      </w:r>
      <w:r w:rsidRPr="00591EA9">
        <w:rPr>
          <w:rFonts w:cs="Arial"/>
        </w:rPr>
        <w:t>)</w:t>
      </w:r>
    </w:p>
    <w:p w14:paraId="619F35C5" w14:textId="77777777" w:rsidR="006B254F" w:rsidRPr="00591EA9" w:rsidRDefault="006B254F" w:rsidP="00723D19">
      <w:pPr>
        <w:pStyle w:val="Heading4"/>
      </w:pPr>
      <w:r w:rsidRPr="00591EA9">
        <w:t>Item W-16</w:t>
      </w:r>
    </w:p>
    <w:p w14:paraId="33DE9E75" w14:textId="77777777" w:rsidR="006B254F" w:rsidRPr="00591EA9" w:rsidRDefault="006B254F" w:rsidP="006B254F">
      <w:pPr>
        <w:spacing w:after="0"/>
        <w:rPr>
          <w:rFonts w:cs="Arial"/>
          <w:noProof/>
        </w:rPr>
      </w:pPr>
      <w:r w:rsidRPr="00591EA9">
        <w:rPr>
          <w:rFonts w:cs="Arial"/>
          <w:b/>
        </w:rPr>
        <w:t>Subject:</w:t>
      </w:r>
      <w:r w:rsidRPr="00591EA9">
        <w:rPr>
          <w:rFonts w:cs="Arial"/>
        </w:rPr>
        <w:t xml:space="preserve"> </w:t>
      </w:r>
      <w:r w:rsidRPr="00591EA9">
        <w:rPr>
          <w:rFonts w:cs="Arial"/>
          <w:noProof/>
        </w:rPr>
        <w:t>Requests by Manteca Unified School District to waive Education Code Section 56362(c), allowing the caseloads of resource specialists to exceed the maximum caseload of 28 students by no more than four students (32 maximum).</w:t>
      </w:r>
      <w:r w:rsidRPr="00591EA9">
        <w:rPr>
          <w:rFonts w:cs="Arial"/>
          <w:noProof/>
        </w:rPr>
        <w:br/>
      </w:r>
      <w:r w:rsidRPr="00591EA9">
        <w:rPr>
          <w:rFonts w:cs="Arial"/>
        </w:rPr>
        <w:t>Waiver Numbers:</w:t>
      </w:r>
    </w:p>
    <w:p w14:paraId="7E71CAD0" w14:textId="77777777" w:rsidR="006B254F" w:rsidRPr="00591EA9" w:rsidRDefault="006B254F" w:rsidP="00753567">
      <w:pPr>
        <w:numPr>
          <w:ilvl w:val="0"/>
          <w:numId w:val="10"/>
        </w:numPr>
        <w:spacing w:after="0"/>
        <w:contextualSpacing/>
        <w:rPr>
          <w:rFonts w:eastAsia="Times New Roman" w:cs="Times New Roman"/>
          <w:szCs w:val="24"/>
        </w:rPr>
      </w:pPr>
      <w:r w:rsidRPr="00591EA9">
        <w:rPr>
          <w:rFonts w:eastAsia="Times New Roman" w:cs="Times New Roman"/>
          <w:szCs w:val="24"/>
        </w:rPr>
        <w:t>19-4-2019</w:t>
      </w:r>
    </w:p>
    <w:p w14:paraId="6E7E855F" w14:textId="77777777" w:rsidR="006B254F" w:rsidRPr="00591EA9" w:rsidRDefault="006B254F" w:rsidP="00753567">
      <w:pPr>
        <w:numPr>
          <w:ilvl w:val="0"/>
          <w:numId w:val="10"/>
        </w:numPr>
        <w:spacing w:after="0"/>
        <w:contextualSpacing/>
        <w:rPr>
          <w:rFonts w:eastAsia="Times New Roman" w:cs="Times New Roman"/>
          <w:szCs w:val="24"/>
        </w:rPr>
      </w:pPr>
      <w:r w:rsidRPr="00591EA9">
        <w:rPr>
          <w:rFonts w:eastAsia="Times New Roman" w:cs="Times New Roman"/>
          <w:szCs w:val="24"/>
        </w:rPr>
        <w:t>20-4-2019</w:t>
      </w:r>
    </w:p>
    <w:p w14:paraId="06CF7870" w14:textId="77777777" w:rsidR="006B254F" w:rsidRPr="00591EA9" w:rsidRDefault="006B254F" w:rsidP="00753567">
      <w:pPr>
        <w:numPr>
          <w:ilvl w:val="0"/>
          <w:numId w:val="10"/>
        </w:numPr>
        <w:spacing w:after="0"/>
        <w:contextualSpacing/>
        <w:rPr>
          <w:rFonts w:eastAsia="Times New Roman" w:cs="Times New Roman"/>
          <w:szCs w:val="24"/>
        </w:rPr>
      </w:pPr>
      <w:r w:rsidRPr="00591EA9">
        <w:rPr>
          <w:rFonts w:eastAsia="Times New Roman" w:cs="Times New Roman"/>
          <w:szCs w:val="24"/>
        </w:rPr>
        <w:t>21-4-2019</w:t>
      </w:r>
    </w:p>
    <w:p w14:paraId="604C1BF4" w14:textId="77777777" w:rsidR="006B254F" w:rsidRPr="00591EA9" w:rsidRDefault="006B254F" w:rsidP="00753567">
      <w:pPr>
        <w:numPr>
          <w:ilvl w:val="0"/>
          <w:numId w:val="10"/>
        </w:numPr>
        <w:spacing w:after="0"/>
        <w:contextualSpacing/>
        <w:rPr>
          <w:rFonts w:eastAsia="Times New Roman" w:cs="Times New Roman"/>
          <w:szCs w:val="24"/>
        </w:rPr>
      </w:pPr>
      <w:r w:rsidRPr="00591EA9">
        <w:rPr>
          <w:rFonts w:eastAsia="Times New Roman" w:cs="Times New Roman"/>
          <w:szCs w:val="24"/>
        </w:rPr>
        <w:t>22-4-2019</w:t>
      </w:r>
    </w:p>
    <w:p w14:paraId="62D9537A" w14:textId="77777777" w:rsidR="006B254F" w:rsidRPr="00591EA9" w:rsidRDefault="006B254F" w:rsidP="00753567">
      <w:pPr>
        <w:numPr>
          <w:ilvl w:val="0"/>
          <w:numId w:val="10"/>
        </w:numPr>
        <w:spacing w:after="0"/>
        <w:contextualSpacing/>
        <w:rPr>
          <w:rFonts w:eastAsia="Times New Roman" w:cs="Times New Roman"/>
          <w:szCs w:val="24"/>
        </w:rPr>
      </w:pPr>
      <w:r w:rsidRPr="00591EA9">
        <w:rPr>
          <w:rFonts w:eastAsia="Times New Roman" w:cs="Times New Roman"/>
          <w:szCs w:val="24"/>
        </w:rPr>
        <w:t>23-4-2019</w:t>
      </w:r>
    </w:p>
    <w:p w14:paraId="4664687B" w14:textId="77777777" w:rsidR="006B254F" w:rsidRPr="00591EA9" w:rsidRDefault="006B254F" w:rsidP="00753567">
      <w:pPr>
        <w:numPr>
          <w:ilvl w:val="0"/>
          <w:numId w:val="10"/>
        </w:numPr>
        <w:spacing w:after="0"/>
        <w:contextualSpacing/>
        <w:rPr>
          <w:rFonts w:eastAsia="Times New Roman" w:cs="Times New Roman"/>
          <w:szCs w:val="24"/>
        </w:rPr>
      </w:pPr>
      <w:r w:rsidRPr="00591EA9">
        <w:rPr>
          <w:rFonts w:eastAsia="Times New Roman" w:cs="Times New Roman"/>
          <w:szCs w:val="24"/>
        </w:rPr>
        <w:t>24-4-2019</w:t>
      </w:r>
    </w:p>
    <w:p w14:paraId="15090583" w14:textId="77777777" w:rsidR="006B254F" w:rsidRPr="00591EA9" w:rsidRDefault="006B254F" w:rsidP="00753567">
      <w:pPr>
        <w:numPr>
          <w:ilvl w:val="0"/>
          <w:numId w:val="10"/>
        </w:numPr>
        <w:spacing w:after="0"/>
        <w:contextualSpacing/>
        <w:rPr>
          <w:rFonts w:eastAsia="Times New Roman" w:cs="Times New Roman"/>
          <w:szCs w:val="24"/>
        </w:rPr>
      </w:pPr>
      <w:r w:rsidRPr="00591EA9">
        <w:rPr>
          <w:rFonts w:eastAsia="Times New Roman" w:cs="Times New Roman"/>
          <w:szCs w:val="24"/>
        </w:rPr>
        <w:t>25-4-2019</w:t>
      </w:r>
    </w:p>
    <w:p w14:paraId="1625295E" w14:textId="77777777" w:rsidR="006B254F" w:rsidRPr="00591EA9" w:rsidRDefault="006B254F" w:rsidP="00753567">
      <w:pPr>
        <w:numPr>
          <w:ilvl w:val="0"/>
          <w:numId w:val="10"/>
        </w:numPr>
        <w:spacing w:after="0"/>
        <w:contextualSpacing/>
        <w:rPr>
          <w:rFonts w:eastAsia="Times New Roman" w:cs="Times New Roman"/>
          <w:szCs w:val="24"/>
        </w:rPr>
      </w:pPr>
      <w:r w:rsidRPr="00591EA9">
        <w:rPr>
          <w:rFonts w:eastAsia="Times New Roman" w:cs="Times New Roman"/>
          <w:szCs w:val="24"/>
        </w:rPr>
        <w:t>26-4-2019</w:t>
      </w:r>
    </w:p>
    <w:p w14:paraId="2AB0A629" w14:textId="77777777" w:rsidR="006B254F" w:rsidRPr="00591EA9" w:rsidRDefault="006B254F" w:rsidP="00753567">
      <w:pPr>
        <w:numPr>
          <w:ilvl w:val="0"/>
          <w:numId w:val="10"/>
        </w:numPr>
        <w:spacing w:after="0"/>
        <w:contextualSpacing/>
        <w:rPr>
          <w:rFonts w:eastAsia="Times New Roman" w:cs="Times New Roman"/>
          <w:szCs w:val="24"/>
        </w:rPr>
      </w:pPr>
      <w:r w:rsidRPr="00591EA9">
        <w:rPr>
          <w:rFonts w:eastAsia="Times New Roman" w:cs="Times New Roman"/>
          <w:szCs w:val="24"/>
        </w:rPr>
        <w:t>27-4-2019</w:t>
      </w:r>
    </w:p>
    <w:p w14:paraId="55E33069" w14:textId="77777777" w:rsidR="006B254F" w:rsidRPr="00591EA9" w:rsidRDefault="006B254F" w:rsidP="00753567">
      <w:pPr>
        <w:numPr>
          <w:ilvl w:val="0"/>
          <w:numId w:val="10"/>
        </w:numPr>
        <w:spacing w:after="0"/>
        <w:contextualSpacing/>
        <w:rPr>
          <w:rFonts w:eastAsia="Times New Roman" w:cs="Times New Roman"/>
          <w:szCs w:val="24"/>
        </w:rPr>
      </w:pPr>
      <w:r w:rsidRPr="00591EA9">
        <w:rPr>
          <w:rFonts w:eastAsia="Times New Roman" w:cs="Times New Roman"/>
          <w:szCs w:val="24"/>
        </w:rPr>
        <w:t>28-4-2019</w:t>
      </w:r>
    </w:p>
    <w:p w14:paraId="07C50ADC" w14:textId="77777777" w:rsidR="006B254F" w:rsidRPr="00591EA9" w:rsidRDefault="006B254F" w:rsidP="00753567">
      <w:pPr>
        <w:numPr>
          <w:ilvl w:val="0"/>
          <w:numId w:val="10"/>
        </w:numPr>
        <w:spacing w:after="0"/>
        <w:contextualSpacing/>
        <w:rPr>
          <w:rFonts w:eastAsia="Times New Roman" w:cs="Times New Roman"/>
          <w:szCs w:val="24"/>
        </w:rPr>
      </w:pPr>
      <w:r w:rsidRPr="00591EA9">
        <w:rPr>
          <w:rFonts w:eastAsia="Times New Roman" w:cs="Times New Roman"/>
          <w:szCs w:val="24"/>
        </w:rPr>
        <w:t>29-4-2019</w:t>
      </w:r>
    </w:p>
    <w:p w14:paraId="2D3E3DD0" w14:textId="77777777" w:rsidR="006B254F" w:rsidRPr="0070460A" w:rsidRDefault="006B254F" w:rsidP="00753567">
      <w:pPr>
        <w:numPr>
          <w:ilvl w:val="0"/>
          <w:numId w:val="10"/>
        </w:numPr>
        <w:spacing w:after="0" w:line="480" w:lineRule="auto"/>
        <w:contextualSpacing/>
        <w:jc w:val="both"/>
        <w:rPr>
          <w:rFonts w:eastAsia="Times New Roman" w:cs="Times New Roman"/>
          <w:szCs w:val="24"/>
        </w:rPr>
      </w:pPr>
      <w:r w:rsidRPr="00591EA9">
        <w:rPr>
          <w:rFonts w:eastAsia="Times New Roman" w:cs="Times New Roman"/>
          <w:szCs w:val="24"/>
        </w:rPr>
        <w:t>30-4-2019</w:t>
      </w:r>
      <w:r w:rsidRPr="00591EA9">
        <w:rPr>
          <w:rFonts w:eastAsia="Times New Roman" w:cs="Times New Roman"/>
          <w:szCs w:val="24"/>
        </w:rPr>
        <w:br/>
      </w:r>
      <w:r w:rsidRPr="00591EA9">
        <w:rPr>
          <w:rFonts w:eastAsia="Times New Roman" w:cs="Arial"/>
          <w:szCs w:val="24"/>
        </w:rPr>
        <w:t xml:space="preserve">(Recommended for DENIAL)  </w:t>
      </w:r>
    </w:p>
    <w:p w14:paraId="47D62EA0" w14:textId="6EE82630" w:rsidR="00AB119E" w:rsidRDefault="00AB119E" w:rsidP="00753567">
      <w:pPr>
        <w:spacing w:after="0"/>
      </w:pPr>
      <w:r w:rsidRPr="002443F7">
        <w:rPr>
          <w:b/>
        </w:rPr>
        <w:t>ACTION:</w:t>
      </w:r>
      <w:r>
        <w:rPr>
          <w:b/>
        </w:rPr>
        <w:t xml:space="preserve"> </w:t>
      </w:r>
      <w:r>
        <w:t xml:space="preserve">Member </w:t>
      </w:r>
      <w:r w:rsidR="00143C04">
        <w:t>Sandoval</w:t>
      </w:r>
      <w:r>
        <w:t xml:space="preserve"> moved </w:t>
      </w:r>
      <w:r w:rsidR="005873E5">
        <w:t xml:space="preserve">to approve </w:t>
      </w:r>
      <w:r w:rsidR="00143C04">
        <w:t xml:space="preserve">waiver </w:t>
      </w:r>
      <w:r w:rsidR="00753567">
        <w:t>I</w:t>
      </w:r>
      <w:r w:rsidR="00143C04">
        <w:t>tem W-16</w:t>
      </w:r>
      <w:r w:rsidR="005873E5">
        <w:t xml:space="preserve"> with the following conditions</w:t>
      </w:r>
      <w:r w:rsidR="00BA348F">
        <w:t>, as specified on page 2 of the Item.</w:t>
      </w:r>
    </w:p>
    <w:p w14:paraId="7EC796B3" w14:textId="77777777" w:rsidR="005873E5" w:rsidRDefault="005873E5" w:rsidP="00753567">
      <w:pPr>
        <w:spacing w:after="0"/>
      </w:pPr>
    </w:p>
    <w:p w14:paraId="49ED446B" w14:textId="77777777" w:rsidR="005873E5" w:rsidRPr="006871F2" w:rsidRDefault="005873E5" w:rsidP="005873E5">
      <w:r w:rsidRPr="006871F2">
        <w:t>(1) The District must submit to the Special Education Division (SED) of the CDE, documentation of the District’s efforts to recruit and employ fully credentialed resource specialists for the 2019–20 school year. The district is to use and document at least two or more different modalities for recruiting qualified personnel, such as:</w:t>
      </w:r>
    </w:p>
    <w:p w14:paraId="2E668C39" w14:textId="77777777" w:rsidR="005873E5" w:rsidRPr="006871F2" w:rsidRDefault="005873E5" w:rsidP="00753567">
      <w:pPr>
        <w:numPr>
          <w:ilvl w:val="0"/>
          <w:numId w:val="14"/>
        </w:numPr>
        <w:spacing w:after="480"/>
        <w:ind w:left="0" w:firstLine="0"/>
        <w:contextualSpacing/>
      </w:pPr>
      <w:r w:rsidRPr="006871F2">
        <w:t>Posting of fliers</w:t>
      </w:r>
    </w:p>
    <w:p w14:paraId="2F1E27E5" w14:textId="77777777" w:rsidR="005873E5" w:rsidRPr="006871F2" w:rsidRDefault="005873E5" w:rsidP="00753567">
      <w:pPr>
        <w:numPr>
          <w:ilvl w:val="0"/>
          <w:numId w:val="14"/>
        </w:numPr>
        <w:spacing w:after="480"/>
        <w:ind w:left="0" w:firstLine="0"/>
        <w:contextualSpacing/>
      </w:pPr>
      <w:r w:rsidRPr="006871F2">
        <w:t>Job listings in newspapers, professional periodicals, or other such listings</w:t>
      </w:r>
    </w:p>
    <w:p w14:paraId="32ED5715" w14:textId="77777777" w:rsidR="005873E5" w:rsidRPr="006871F2" w:rsidRDefault="005873E5" w:rsidP="00753567">
      <w:pPr>
        <w:numPr>
          <w:ilvl w:val="0"/>
          <w:numId w:val="14"/>
        </w:numPr>
        <w:spacing w:after="480"/>
        <w:ind w:left="0" w:firstLine="0"/>
        <w:contextualSpacing/>
      </w:pPr>
      <w:r w:rsidRPr="006871F2">
        <w:t xml:space="preserve">Online job listings such as </w:t>
      </w:r>
      <w:proofErr w:type="spellStart"/>
      <w:r w:rsidRPr="006871F2">
        <w:t>EdJoin</w:t>
      </w:r>
      <w:proofErr w:type="spellEnd"/>
      <w:r w:rsidRPr="006871F2">
        <w:t>, or other education related Web sites</w:t>
      </w:r>
    </w:p>
    <w:p w14:paraId="563280C4" w14:textId="77777777" w:rsidR="005873E5" w:rsidRPr="006871F2" w:rsidRDefault="005873E5" w:rsidP="00753567">
      <w:pPr>
        <w:numPr>
          <w:ilvl w:val="0"/>
          <w:numId w:val="14"/>
        </w:numPr>
        <w:spacing w:after="480"/>
        <w:ind w:left="0" w:firstLine="0"/>
        <w:contextualSpacing/>
      </w:pPr>
      <w:r w:rsidRPr="006871F2">
        <w:t>Participation in career or employment fairs</w:t>
      </w:r>
    </w:p>
    <w:p w14:paraId="6A82CB9F" w14:textId="77777777" w:rsidR="005873E5" w:rsidRPr="006871F2" w:rsidRDefault="005873E5" w:rsidP="00753567">
      <w:pPr>
        <w:numPr>
          <w:ilvl w:val="0"/>
          <w:numId w:val="14"/>
        </w:numPr>
        <w:spacing w:after="480"/>
        <w:ind w:left="0" w:firstLine="0"/>
        <w:contextualSpacing/>
      </w:pPr>
      <w:r w:rsidRPr="006871F2">
        <w:t>Active recruitment at universities and other institutions of higher learning</w:t>
      </w:r>
    </w:p>
    <w:p w14:paraId="36CA8C99" w14:textId="77777777" w:rsidR="005873E5" w:rsidRPr="006871F2" w:rsidRDefault="005873E5" w:rsidP="00753567">
      <w:pPr>
        <w:numPr>
          <w:ilvl w:val="0"/>
          <w:numId w:val="14"/>
        </w:numPr>
        <w:spacing w:after="480"/>
        <w:ind w:left="0" w:firstLine="0"/>
        <w:contextualSpacing/>
      </w:pPr>
      <w:r w:rsidRPr="006871F2">
        <w:t>Involvement with institutions of higher learning for programs on teacher training</w:t>
      </w:r>
    </w:p>
    <w:p w14:paraId="13808A66" w14:textId="77777777" w:rsidR="005873E5" w:rsidRPr="006871F2" w:rsidRDefault="005873E5" w:rsidP="00753567">
      <w:pPr>
        <w:numPr>
          <w:ilvl w:val="0"/>
          <w:numId w:val="14"/>
        </w:numPr>
        <w:ind w:left="0" w:firstLine="0"/>
        <w:rPr>
          <w:bCs/>
        </w:rPr>
      </w:pPr>
      <w:r w:rsidRPr="006871F2">
        <w:t>Use of LEA based teacher training, or use of career ladders for current staff</w:t>
      </w:r>
      <w:r w:rsidRPr="006871F2">
        <w:rPr>
          <w:bCs/>
        </w:rPr>
        <w:t>;</w:t>
      </w:r>
      <w:r w:rsidRPr="006871F2">
        <w:t xml:space="preserve"> </w:t>
      </w:r>
    </w:p>
    <w:p w14:paraId="454A231A" w14:textId="77777777" w:rsidR="005873E5" w:rsidRPr="005873E5" w:rsidRDefault="005873E5" w:rsidP="00753567">
      <w:pPr>
        <w:spacing w:before="240"/>
        <w:rPr>
          <w:bCs/>
        </w:rPr>
      </w:pPr>
      <w:r w:rsidRPr="006871F2">
        <w:t>(2) The District must submit to the SED of CDE documentation that all RSP teacher caseloads in the District are at 28 or less by the beginning of the 2019–2020 school year.</w:t>
      </w:r>
    </w:p>
    <w:p w14:paraId="48317130" w14:textId="77777777" w:rsidR="00AB119E" w:rsidRPr="00BB4207" w:rsidRDefault="00AB119E" w:rsidP="00753567">
      <w:pPr>
        <w:spacing w:before="240" w:after="0" w:line="480" w:lineRule="auto"/>
      </w:pPr>
      <w:r>
        <w:t xml:space="preserve">Member </w:t>
      </w:r>
      <w:r w:rsidR="00143C04">
        <w:t>Sun</w:t>
      </w:r>
      <w:r>
        <w:t xml:space="preserve"> seconded the motion.</w:t>
      </w:r>
    </w:p>
    <w:p w14:paraId="2BD028FD" w14:textId="77777777" w:rsidR="00AB119E" w:rsidRPr="00DC0DC0" w:rsidRDefault="00AB119E" w:rsidP="00AB119E">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Pr>
          <w:rFonts w:eastAsia="Times New Roman" w:cs="Arial"/>
          <w:szCs w:val="24"/>
        </w:rPr>
        <w:t>Navo</w:t>
      </w:r>
      <w:proofErr w:type="spellEnd"/>
      <w:r>
        <w:rPr>
          <w:rFonts w:eastAsia="Times New Roman" w:cs="Arial"/>
          <w:szCs w:val="24"/>
        </w:rPr>
        <w:t>, Sandoval, Pattillo Brownson, Sun, Darling-Hammond, Straus,</w:t>
      </w:r>
      <w:r w:rsidRPr="007E6930">
        <w:rPr>
          <w:rFonts w:eastAsia="Times New Roman" w:cs="Arial"/>
          <w:szCs w:val="24"/>
        </w:rPr>
        <w:t xml:space="preserve"> </w:t>
      </w:r>
      <w:r>
        <w:rPr>
          <w:rFonts w:eastAsia="Times New Roman" w:cs="Arial"/>
          <w:szCs w:val="24"/>
        </w:rPr>
        <w:t xml:space="preserve">Burr, Pangelinan, Ortiz-Licon, </w:t>
      </w:r>
      <w:r w:rsidRPr="007E6930">
        <w:rPr>
          <w:rFonts w:eastAsia="Times New Roman" w:cs="Arial"/>
          <w:szCs w:val="24"/>
        </w:rPr>
        <w:t>and Rucker.</w:t>
      </w:r>
    </w:p>
    <w:p w14:paraId="6BC1309F" w14:textId="77777777" w:rsidR="00AB119E" w:rsidRDefault="00AB119E" w:rsidP="00AB119E">
      <w:r w:rsidRPr="002443F7">
        <w:rPr>
          <w:b/>
        </w:rPr>
        <w:lastRenderedPageBreak/>
        <w:t>No votes:</w:t>
      </w:r>
      <w:r>
        <w:t xml:space="preserve"> </w:t>
      </w:r>
      <w:r w:rsidR="00143C04">
        <w:t>None</w:t>
      </w:r>
    </w:p>
    <w:p w14:paraId="6D73453C" w14:textId="77777777" w:rsidR="00AB119E" w:rsidRDefault="00AB119E" w:rsidP="00AB119E">
      <w:r w:rsidRPr="002443F7">
        <w:rPr>
          <w:b/>
        </w:rPr>
        <w:t>Member Absent:</w:t>
      </w:r>
      <w:r>
        <w:t xml:space="preserve"> </w:t>
      </w:r>
      <w:r w:rsidR="00143C04">
        <w:t>None</w:t>
      </w:r>
    </w:p>
    <w:p w14:paraId="7A340A33" w14:textId="77777777" w:rsidR="00AB119E" w:rsidRDefault="00AB119E" w:rsidP="00AB119E">
      <w:r w:rsidRPr="002443F7">
        <w:rPr>
          <w:b/>
        </w:rPr>
        <w:t>Abstentions:</w:t>
      </w:r>
      <w:r>
        <w:t xml:space="preserve"> </w:t>
      </w:r>
      <w:r w:rsidR="00143C04">
        <w:t>None</w:t>
      </w:r>
    </w:p>
    <w:p w14:paraId="39784D06" w14:textId="77777777" w:rsidR="00AB119E" w:rsidRDefault="00AB119E" w:rsidP="00AB119E">
      <w:r w:rsidRPr="002443F7">
        <w:rPr>
          <w:b/>
        </w:rPr>
        <w:t>Recusals:</w:t>
      </w:r>
      <w:r>
        <w:t xml:space="preserve"> </w:t>
      </w:r>
      <w:r w:rsidR="00143C04">
        <w:t>None</w:t>
      </w:r>
    </w:p>
    <w:p w14:paraId="572FBAD1" w14:textId="77777777" w:rsidR="00AB119E" w:rsidRPr="00AB119E" w:rsidRDefault="00AB119E" w:rsidP="00AB119E">
      <w:pPr>
        <w:spacing w:line="480" w:lineRule="auto"/>
      </w:pPr>
      <w:r>
        <w:t xml:space="preserve">The motion passed with </w:t>
      </w:r>
      <w:r w:rsidR="00143C04">
        <w:t>10</w:t>
      </w:r>
      <w:r>
        <w:t xml:space="preserve"> votes.</w:t>
      </w:r>
    </w:p>
    <w:p w14:paraId="5D1EC362" w14:textId="77777777" w:rsidR="00AB119E" w:rsidRPr="00862F05" w:rsidRDefault="00DD041E" w:rsidP="006B254F">
      <w:pPr>
        <w:jc w:val="center"/>
        <w:rPr>
          <w:b/>
          <w:sz w:val="32"/>
          <w:szCs w:val="32"/>
        </w:rPr>
      </w:pPr>
      <w:r w:rsidRPr="001D3F3B">
        <w:rPr>
          <w:b/>
          <w:sz w:val="32"/>
          <w:szCs w:val="32"/>
        </w:rPr>
        <w:t>END OF WAIVERS</w:t>
      </w:r>
    </w:p>
    <w:p w14:paraId="003A702E" w14:textId="77777777" w:rsidR="0070460A" w:rsidRDefault="00F64C5A" w:rsidP="00F64C5A">
      <w:pPr>
        <w:pStyle w:val="Heading3"/>
        <w:jc w:val="center"/>
      </w:pPr>
      <w:r>
        <w:t>REGULAR CONSENT ITEMS</w:t>
      </w:r>
    </w:p>
    <w:p w14:paraId="5CEE4590" w14:textId="77777777" w:rsidR="00F64C5A" w:rsidRPr="00FF76F2" w:rsidRDefault="00F64C5A" w:rsidP="00F64C5A">
      <w:pPr>
        <w:pStyle w:val="Heading3"/>
        <w:jc w:val="center"/>
      </w:pPr>
      <w:r w:rsidRPr="00283A0A">
        <w:t xml:space="preserve">(Item </w:t>
      </w:r>
      <w:r>
        <w:t>0</w:t>
      </w:r>
      <w:r w:rsidR="00AB119E">
        <w:t>6</w:t>
      </w:r>
      <w:r w:rsidR="00B04B43">
        <w:t xml:space="preserve"> </w:t>
      </w:r>
      <w:r w:rsidR="00AB119E">
        <w:t>through Item 1</w:t>
      </w:r>
      <w:r w:rsidR="00143C04">
        <w:t>0</w:t>
      </w:r>
      <w:r w:rsidRPr="00283A0A">
        <w:t>)</w:t>
      </w:r>
    </w:p>
    <w:p w14:paraId="3BEF8FA3" w14:textId="77777777" w:rsidR="00F64C5A" w:rsidRDefault="00F64C5A" w:rsidP="00F64C5A">
      <w:pPr>
        <w:pStyle w:val="Heading4"/>
      </w:pPr>
      <w:r>
        <w:t>Item 0</w:t>
      </w:r>
      <w:r w:rsidR="00AB119E">
        <w:t>6</w:t>
      </w:r>
    </w:p>
    <w:p w14:paraId="70663EC6" w14:textId="77777777" w:rsidR="00F64C5A" w:rsidRPr="006B254F" w:rsidRDefault="00F64C5A" w:rsidP="00F64C5A">
      <w:pPr>
        <w:rPr>
          <w:rFonts w:cs="Arial"/>
          <w:szCs w:val="24"/>
        </w:rPr>
      </w:pPr>
      <w:r w:rsidRPr="002443F7">
        <w:rPr>
          <w:b/>
        </w:rPr>
        <w:t>Subject</w:t>
      </w:r>
      <w:r w:rsidRPr="00F658C1">
        <w:rPr>
          <w:rFonts w:cs="Arial"/>
          <w:b/>
          <w:szCs w:val="24"/>
        </w:rPr>
        <w:t>:</w:t>
      </w:r>
      <w:r w:rsidRPr="00F658C1">
        <w:rPr>
          <w:rFonts w:cs="Arial"/>
          <w:szCs w:val="24"/>
        </w:rPr>
        <w:t xml:space="preserve"> </w:t>
      </w:r>
      <w:r w:rsidR="006B254F" w:rsidRPr="006B254F">
        <w:rPr>
          <w:rFonts w:cs="Arial"/>
          <w:color w:val="000000"/>
          <w:szCs w:val="24"/>
          <w:lang w:val="en"/>
        </w:rPr>
        <w:t>California Assessment of Student Performance and Progress System and English Language Proficiency Assessments for California: Determination of the Release of Up to 10 Percent Withheld for the 2018–19 Educational Testing Service Contract.</w:t>
      </w:r>
    </w:p>
    <w:p w14:paraId="1D83149D" w14:textId="77777777" w:rsidR="00F64C5A" w:rsidRDefault="00F64C5A" w:rsidP="00F64C5A">
      <w:r w:rsidRPr="002443F7">
        <w:rPr>
          <w:b/>
        </w:rPr>
        <w:t>Type of Action:</w:t>
      </w:r>
      <w:r>
        <w:t xml:space="preserve"> Action, Information</w:t>
      </w:r>
    </w:p>
    <w:p w14:paraId="48BA870D" w14:textId="77777777" w:rsidR="006B254F" w:rsidRPr="006B254F" w:rsidRDefault="00F64C5A" w:rsidP="006B254F">
      <w:pPr>
        <w:rPr>
          <w:rFonts w:eastAsia="Times New Roman" w:cs="Arial"/>
          <w:bCs/>
          <w:szCs w:val="24"/>
        </w:rPr>
      </w:pPr>
      <w:r>
        <w:rPr>
          <w:b/>
        </w:rPr>
        <w:t xml:space="preserve">CDE Recommendation: </w:t>
      </w:r>
      <w:r w:rsidR="006B254F" w:rsidRPr="006B254F">
        <w:rPr>
          <w:rFonts w:eastAsia="Times New Roman" w:cs="Arial"/>
          <w:bCs/>
          <w:szCs w:val="24"/>
        </w:rPr>
        <w:t xml:space="preserve">The CDE recommends releasing the full amount of </w:t>
      </w:r>
      <w:r w:rsidR="006B254F" w:rsidRPr="006B254F">
        <w:rPr>
          <w:rFonts w:eastAsia="Times New Roman" w:cs="Arial"/>
          <w:szCs w:val="24"/>
        </w:rPr>
        <w:t>$11,502,540.90</w:t>
      </w:r>
      <w:r w:rsidR="006B254F" w:rsidRPr="006B254F">
        <w:rPr>
          <w:rFonts w:eastAsia="Times New Roman" w:cs="Arial"/>
          <w:bCs/>
          <w:szCs w:val="24"/>
        </w:rPr>
        <w:t xml:space="preserve"> from </w:t>
      </w:r>
      <w:r w:rsidR="006B254F" w:rsidRPr="006B254F">
        <w:rPr>
          <w:rFonts w:eastAsia="Times New Roman" w:cs="Arial"/>
          <w:szCs w:val="24"/>
        </w:rPr>
        <w:t>English Language Proficiency Assessments for California</w:t>
      </w:r>
      <w:r w:rsidR="006B254F" w:rsidRPr="006B254F">
        <w:rPr>
          <w:rFonts w:eastAsia="Times New Roman" w:cs="Arial"/>
          <w:bCs/>
          <w:szCs w:val="24"/>
        </w:rPr>
        <w:t xml:space="preserve"> (ELPAC) funds withheld during the 2018–19 ELPAC test administration. The CDE found that the contractor completed all component tasks as stated within the Scope of Work (SOW). The amounts per task are listed for CAASPP (page 1) and ELPAC (page 2) in Attachment 2.</w:t>
      </w:r>
    </w:p>
    <w:p w14:paraId="36DBEA85" w14:textId="77777777" w:rsidR="00F64C5A" w:rsidRPr="006B254F" w:rsidRDefault="006B254F" w:rsidP="00555C7B">
      <w:pPr>
        <w:spacing w:after="480"/>
        <w:rPr>
          <w:rFonts w:eastAsia="Times New Roman" w:cs="Arial"/>
          <w:bCs/>
          <w:szCs w:val="24"/>
        </w:rPr>
      </w:pPr>
      <w:r w:rsidRPr="006B254F">
        <w:rPr>
          <w:rFonts w:eastAsia="Times New Roman" w:cs="Arial"/>
          <w:bCs/>
          <w:szCs w:val="24"/>
        </w:rPr>
        <w:t xml:space="preserve">The CDE recommends releasing an amount of </w:t>
      </w:r>
      <w:r w:rsidRPr="006B254F">
        <w:rPr>
          <w:rFonts w:eastAsia="Times New Roman" w:cs="Arial"/>
          <w:szCs w:val="24"/>
        </w:rPr>
        <w:t>$7,719,015.00</w:t>
      </w:r>
      <w:r w:rsidRPr="006B254F">
        <w:rPr>
          <w:rFonts w:eastAsia="Times New Roman" w:cs="Arial"/>
          <w:bCs/>
          <w:szCs w:val="24"/>
        </w:rPr>
        <w:t xml:space="preserve"> from CAASPP funds withheld during the 2018–19 CAASPP test administration and recommends not releasing </w:t>
      </w:r>
      <w:r w:rsidRPr="006B254F">
        <w:rPr>
          <w:rFonts w:eastAsia="Times New Roman" w:cs="Arial"/>
          <w:szCs w:val="24"/>
        </w:rPr>
        <w:t>$176,207.10</w:t>
      </w:r>
      <w:r w:rsidRPr="006B254F">
        <w:rPr>
          <w:rFonts w:eastAsia="Times New Roman" w:cs="Arial"/>
          <w:bCs/>
          <w:szCs w:val="24"/>
        </w:rPr>
        <w:t xml:space="preserve"> to the contractor specific to component tasks 2, 3, and 9 for CAASPP. The amounts per task are listed in Attachment 2.</w:t>
      </w:r>
    </w:p>
    <w:p w14:paraId="2DC0C044" w14:textId="77777777" w:rsidR="00F64C5A" w:rsidRDefault="00F64C5A" w:rsidP="00F64C5A">
      <w:pPr>
        <w:pStyle w:val="Heading4"/>
      </w:pPr>
      <w:r>
        <w:t>Item 07</w:t>
      </w:r>
    </w:p>
    <w:p w14:paraId="569CC346" w14:textId="77777777" w:rsidR="00F64C5A" w:rsidRPr="006B254F" w:rsidRDefault="00F64C5A" w:rsidP="00F64C5A">
      <w:pPr>
        <w:rPr>
          <w:rFonts w:cs="Arial"/>
          <w:szCs w:val="24"/>
        </w:rPr>
      </w:pPr>
      <w:r w:rsidRPr="002443F7">
        <w:rPr>
          <w:b/>
        </w:rPr>
        <w:t>Subject:</w:t>
      </w:r>
      <w:r>
        <w:t xml:space="preserve"> </w:t>
      </w:r>
      <w:r w:rsidR="006B254F" w:rsidRPr="006B254F">
        <w:rPr>
          <w:rFonts w:cs="Arial"/>
          <w:color w:val="000000"/>
          <w:szCs w:val="24"/>
          <w:lang w:val="en"/>
        </w:rPr>
        <w:t xml:space="preserve">Nutrition Guidelines for School Breakfast and Lunch—Adoption of Proposed </w:t>
      </w:r>
      <w:r w:rsidR="006B254F" w:rsidRPr="006B254F">
        <w:rPr>
          <w:rStyle w:val="Emphasis"/>
          <w:rFonts w:cs="Arial"/>
          <w:color w:val="000000"/>
          <w:szCs w:val="24"/>
          <w:lang w:val="en"/>
        </w:rPr>
        <w:t>California Code of Regulations</w:t>
      </w:r>
      <w:r w:rsidR="006B254F" w:rsidRPr="006B254F">
        <w:rPr>
          <w:rFonts w:cs="Arial"/>
          <w:color w:val="000000"/>
          <w:szCs w:val="24"/>
          <w:lang w:val="en"/>
        </w:rPr>
        <w:t xml:space="preserve">, Title 5 (5 </w:t>
      </w:r>
      <w:r w:rsidR="006B254F" w:rsidRPr="006B254F">
        <w:rPr>
          <w:rStyle w:val="Emphasis"/>
          <w:rFonts w:cs="Arial"/>
          <w:color w:val="000000"/>
          <w:szCs w:val="24"/>
          <w:lang w:val="en"/>
        </w:rPr>
        <w:t>CCR</w:t>
      </w:r>
      <w:r w:rsidR="006B254F" w:rsidRPr="006B254F">
        <w:rPr>
          <w:rFonts w:cs="Arial"/>
          <w:color w:val="000000"/>
          <w:szCs w:val="24"/>
          <w:lang w:val="en"/>
        </w:rPr>
        <w:t>), Division 1, Chapter 15, Subchapter 1, Article 4, sections 15551, 15558, 15559, and 15560.</w:t>
      </w:r>
    </w:p>
    <w:p w14:paraId="56FC34B6" w14:textId="77777777" w:rsidR="00F64C5A" w:rsidRPr="002949A1" w:rsidRDefault="00F64C5A" w:rsidP="00F64C5A">
      <w:r w:rsidRPr="002443F7">
        <w:rPr>
          <w:b/>
        </w:rPr>
        <w:t>Type of Action:</w:t>
      </w:r>
      <w:r>
        <w:t xml:space="preserve"> Action, Information</w:t>
      </w:r>
    </w:p>
    <w:p w14:paraId="247F139E" w14:textId="77777777" w:rsidR="006B254F" w:rsidRPr="006B254F" w:rsidRDefault="00F64C5A" w:rsidP="006B254F">
      <w:pPr>
        <w:rPr>
          <w:rFonts w:eastAsia="Times New Roman" w:cs="Times New Roman"/>
          <w:szCs w:val="24"/>
        </w:rPr>
      </w:pPr>
      <w:r w:rsidRPr="004F2BB1">
        <w:rPr>
          <w:b/>
        </w:rPr>
        <w:t xml:space="preserve">CDE Recommendation: </w:t>
      </w:r>
      <w:r w:rsidR="006B254F" w:rsidRPr="006B254F">
        <w:rPr>
          <w:rFonts w:eastAsia="Times New Roman" w:cs="Times New Roman"/>
          <w:szCs w:val="24"/>
        </w:rPr>
        <w:t>The CDE recommends the SBE take the following actions:</w:t>
      </w:r>
    </w:p>
    <w:p w14:paraId="3A2064A6" w14:textId="77777777" w:rsidR="006B254F" w:rsidRPr="006B254F" w:rsidRDefault="006B254F" w:rsidP="00753567">
      <w:pPr>
        <w:numPr>
          <w:ilvl w:val="0"/>
          <w:numId w:val="7"/>
        </w:numPr>
        <w:spacing w:after="0"/>
        <w:rPr>
          <w:rFonts w:eastAsia="Times New Roman" w:cs="Times New Roman"/>
          <w:szCs w:val="24"/>
        </w:rPr>
      </w:pPr>
      <w:r w:rsidRPr="006B254F">
        <w:rPr>
          <w:rFonts w:eastAsia="Times New Roman" w:cs="Times New Roman"/>
          <w:szCs w:val="24"/>
        </w:rPr>
        <w:lastRenderedPageBreak/>
        <w:t>Adopt the proposed regulations (Attachment 1) and direct the CDE to submit the final rulemaking to the OAL.</w:t>
      </w:r>
    </w:p>
    <w:p w14:paraId="07C1FC64" w14:textId="77777777" w:rsidR="00F64C5A" w:rsidRPr="0070460A" w:rsidRDefault="006B254F" w:rsidP="00753567">
      <w:pPr>
        <w:numPr>
          <w:ilvl w:val="0"/>
          <w:numId w:val="7"/>
        </w:numPr>
        <w:spacing w:after="0" w:line="480" w:lineRule="auto"/>
        <w:rPr>
          <w:rFonts w:eastAsia="Times New Roman" w:cs="Times New Roman"/>
          <w:szCs w:val="24"/>
        </w:rPr>
      </w:pPr>
      <w:r w:rsidRPr="006B254F">
        <w:rPr>
          <w:rFonts w:eastAsia="Times New Roman" w:cs="Times New Roman"/>
          <w:szCs w:val="24"/>
        </w:rPr>
        <w:t>Authorize the CDE to take any necessary ministerial action to respond to any direction or concern expressed by the OAL during its review of the rulemaking file.</w:t>
      </w:r>
    </w:p>
    <w:p w14:paraId="37FC31C4" w14:textId="77777777" w:rsidR="00F64C5A" w:rsidRDefault="00F64C5A" w:rsidP="00F64C5A">
      <w:pPr>
        <w:pStyle w:val="Heading4"/>
      </w:pPr>
      <w:r>
        <w:t>Item 08</w:t>
      </w:r>
    </w:p>
    <w:p w14:paraId="610DF0D6" w14:textId="77777777" w:rsidR="00F64C5A" w:rsidRPr="006B254F" w:rsidRDefault="00F64C5A" w:rsidP="00F64C5A">
      <w:pPr>
        <w:shd w:val="clear" w:color="auto" w:fill="FFFFFF"/>
        <w:rPr>
          <w:rFonts w:eastAsia="Times New Roman" w:cs="Arial"/>
          <w:color w:val="000000"/>
          <w:szCs w:val="24"/>
          <w:lang w:val="en"/>
        </w:rPr>
      </w:pPr>
      <w:r w:rsidRPr="00F863AE">
        <w:rPr>
          <w:b/>
        </w:rPr>
        <w:t>Subject</w:t>
      </w:r>
      <w:r w:rsidRPr="00E97039">
        <w:rPr>
          <w:rFonts w:cs="Arial"/>
          <w:b/>
          <w:szCs w:val="24"/>
        </w:rPr>
        <w:t>:</w:t>
      </w:r>
      <w:r w:rsidRPr="00E97039">
        <w:rPr>
          <w:rFonts w:cs="Arial"/>
          <w:szCs w:val="24"/>
        </w:rPr>
        <w:t xml:space="preserve"> </w:t>
      </w:r>
      <w:r w:rsidR="006B254F" w:rsidRPr="006B254F">
        <w:rPr>
          <w:rFonts w:cs="Arial"/>
          <w:color w:val="000000"/>
          <w:szCs w:val="24"/>
          <w:lang w:val="en"/>
        </w:rPr>
        <w:t xml:space="preserve">Vision Testing: Approval of the Commencement of a 15-Day Public Comment Period for Proposed Amendments to the </w:t>
      </w:r>
      <w:r w:rsidR="006B254F" w:rsidRPr="006B254F">
        <w:rPr>
          <w:rStyle w:val="Emphasis"/>
          <w:rFonts w:cs="Arial"/>
          <w:color w:val="000000"/>
          <w:szCs w:val="24"/>
          <w:lang w:val="en"/>
        </w:rPr>
        <w:t xml:space="preserve">California Code of Regulations, </w:t>
      </w:r>
      <w:r w:rsidR="006B254F" w:rsidRPr="006B254F">
        <w:rPr>
          <w:rFonts w:cs="Arial"/>
          <w:color w:val="000000"/>
          <w:szCs w:val="24"/>
          <w:lang w:val="en"/>
        </w:rPr>
        <w:t>Title 5 sections 590, 591, 594, and 596 and Adoption of Proposed Section 597.</w:t>
      </w:r>
    </w:p>
    <w:p w14:paraId="6EDD2A44" w14:textId="77777777" w:rsidR="00F64C5A" w:rsidRDefault="00F64C5A" w:rsidP="00F64C5A">
      <w:r w:rsidRPr="00F863AE">
        <w:rPr>
          <w:b/>
        </w:rPr>
        <w:t>Type of Action:</w:t>
      </w:r>
      <w:r>
        <w:t xml:space="preserve"> Action, Information</w:t>
      </w:r>
    </w:p>
    <w:p w14:paraId="35AB5B74" w14:textId="77777777" w:rsidR="006B254F" w:rsidRPr="006B254F" w:rsidRDefault="00F64C5A" w:rsidP="006B254F">
      <w:pPr>
        <w:rPr>
          <w:rFonts w:eastAsia="Times New Roman" w:cs="Times New Roman"/>
          <w:szCs w:val="24"/>
        </w:rPr>
      </w:pPr>
      <w:r w:rsidRPr="007B32EE">
        <w:rPr>
          <w:rFonts w:cs="Arial"/>
          <w:b/>
        </w:rPr>
        <w:t>CDE Recommendation:</w:t>
      </w:r>
      <w:r>
        <w:rPr>
          <w:b/>
        </w:rPr>
        <w:t xml:space="preserve"> </w:t>
      </w:r>
      <w:r w:rsidR="006B254F" w:rsidRPr="006B254F">
        <w:rPr>
          <w:rFonts w:eastAsia="Times New Roman" w:cs="Times New Roman"/>
          <w:szCs w:val="24"/>
        </w:rPr>
        <w:t>The CDE recommends the SBE take the following actions:</w:t>
      </w:r>
    </w:p>
    <w:p w14:paraId="09E04896" w14:textId="77777777" w:rsidR="006B254F" w:rsidRPr="006B254F" w:rsidRDefault="006B254F" w:rsidP="00753567">
      <w:pPr>
        <w:numPr>
          <w:ilvl w:val="0"/>
          <w:numId w:val="5"/>
        </w:numPr>
        <w:spacing w:after="0"/>
        <w:ind w:left="778"/>
        <w:rPr>
          <w:rFonts w:eastAsia="Times New Roman" w:cs="Times New Roman"/>
          <w:szCs w:val="24"/>
        </w:rPr>
      </w:pPr>
      <w:r w:rsidRPr="006B254F">
        <w:rPr>
          <w:rFonts w:eastAsia="Times New Roman" w:cs="Times New Roman"/>
          <w:szCs w:val="24"/>
        </w:rPr>
        <w:t>Approve the proposed changes to the proposed regulation amendments.</w:t>
      </w:r>
    </w:p>
    <w:p w14:paraId="7C4D54FE" w14:textId="77777777" w:rsidR="006B254F" w:rsidRPr="006B254F" w:rsidRDefault="006B254F" w:rsidP="00753567">
      <w:pPr>
        <w:numPr>
          <w:ilvl w:val="0"/>
          <w:numId w:val="5"/>
        </w:numPr>
        <w:spacing w:after="0"/>
        <w:ind w:left="778"/>
        <w:rPr>
          <w:rFonts w:eastAsia="Times New Roman" w:cs="Times New Roman"/>
          <w:szCs w:val="24"/>
        </w:rPr>
      </w:pPr>
      <w:r w:rsidRPr="006B254F">
        <w:rPr>
          <w:rFonts w:eastAsia="Times New Roman" w:cs="Times New Roman"/>
          <w:szCs w:val="24"/>
        </w:rPr>
        <w:t>Direct that the proposed changes be circulated for a 15-day public comment period in accordance with the Administrative Procedure Act.</w:t>
      </w:r>
    </w:p>
    <w:p w14:paraId="3DC27E73" w14:textId="77777777" w:rsidR="00F64C5A" w:rsidRPr="0070460A" w:rsidRDefault="006B254F" w:rsidP="00753567">
      <w:pPr>
        <w:numPr>
          <w:ilvl w:val="0"/>
          <w:numId w:val="5"/>
        </w:numPr>
        <w:ind w:left="778"/>
        <w:rPr>
          <w:rFonts w:eastAsia="Times New Roman" w:cs="Times New Roman"/>
          <w:szCs w:val="24"/>
        </w:rPr>
      </w:pPr>
      <w:r w:rsidRPr="006B254F">
        <w:rPr>
          <w:rFonts w:eastAsia="Times New Roman" w:cs="Times New Roman"/>
          <w:szCs w:val="24"/>
        </w:rPr>
        <w:t>Authorize the CDE to take any necessary ministerial action to respond to any direction or concern expressed by the OAL during its review of the final rulemaking file.</w:t>
      </w:r>
    </w:p>
    <w:p w14:paraId="6979C416" w14:textId="77777777" w:rsidR="00F64C5A" w:rsidRDefault="00F64C5A" w:rsidP="00F64C5A">
      <w:pPr>
        <w:pStyle w:val="Heading4"/>
      </w:pPr>
      <w:r>
        <w:t>Item 09</w:t>
      </w:r>
    </w:p>
    <w:p w14:paraId="7F6476AD" w14:textId="77777777" w:rsidR="00F64C5A" w:rsidRPr="006B254F" w:rsidRDefault="00F64C5A" w:rsidP="00F64C5A">
      <w:pPr>
        <w:shd w:val="clear" w:color="auto" w:fill="FFFFFF"/>
        <w:rPr>
          <w:rFonts w:eastAsia="Times New Roman" w:cs="Arial"/>
          <w:color w:val="000000"/>
          <w:szCs w:val="24"/>
          <w:lang w:val="en"/>
        </w:rPr>
      </w:pPr>
      <w:r w:rsidRPr="00F863AE">
        <w:rPr>
          <w:b/>
        </w:rPr>
        <w:t>Subject</w:t>
      </w:r>
      <w:r w:rsidRPr="00EF0DF5">
        <w:rPr>
          <w:rFonts w:cs="Arial"/>
          <w:b/>
          <w:szCs w:val="24"/>
        </w:rPr>
        <w:t>:</w:t>
      </w:r>
      <w:r w:rsidRPr="00EF0DF5">
        <w:rPr>
          <w:rFonts w:cs="Arial"/>
          <w:szCs w:val="24"/>
        </w:rPr>
        <w:t xml:space="preserve"> </w:t>
      </w:r>
      <w:r w:rsidR="006B254F" w:rsidRPr="006B254F">
        <w:rPr>
          <w:rFonts w:cs="Arial"/>
          <w:color w:val="000000"/>
          <w:szCs w:val="24"/>
          <w:lang w:val="en"/>
        </w:rPr>
        <w:t xml:space="preserve">Consideration of Request for Determination of Funding as Required for </w:t>
      </w:r>
      <w:proofErr w:type="spellStart"/>
      <w:r w:rsidR="006B254F" w:rsidRPr="006B254F">
        <w:rPr>
          <w:rFonts w:cs="Arial"/>
          <w:color w:val="000000"/>
          <w:szCs w:val="24"/>
          <w:lang w:val="en"/>
        </w:rPr>
        <w:t>Nonclassroom</w:t>
      </w:r>
      <w:proofErr w:type="spellEnd"/>
      <w:r w:rsidR="006B254F" w:rsidRPr="006B254F">
        <w:rPr>
          <w:rFonts w:cs="Arial"/>
          <w:color w:val="000000"/>
          <w:szCs w:val="24"/>
          <w:lang w:val="en"/>
        </w:rPr>
        <w:t xml:space="preserve">-based Charter Schools Pursuant to California </w:t>
      </w:r>
      <w:r w:rsidR="006B254F" w:rsidRPr="006B254F">
        <w:rPr>
          <w:rStyle w:val="Emphasis"/>
          <w:rFonts w:cs="Arial"/>
          <w:color w:val="000000"/>
          <w:szCs w:val="24"/>
          <w:lang w:val="en"/>
        </w:rPr>
        <w:t>Education Code</w:t>
      </w:r>
      <w:r w:rsidR="006B254F" w:rsidRPr="006B254F">
        <w:rPr>
          <w:rFonts w:cs="Arial"/>
          <w:color w:val="000000"/>
          <w:szCs w:val="24"/>
          <w:lang w:val="en"/>
        </w:rPr>
        <w:t xml:space="preserve"> sections 47612.5 and 47634.2, and Associated </w:t>
      </w:r>
      <w:r w:rsidR="006B254F" w:rsidRPr="006B254F">
        <w:rPr>
          <w:rStyle w:val="Emphasis"/>
          <w:rFonts w:cs="Arial"/>
          <w:color w:val="000000"/>
          <w:szCs w:val="24"/>
          <w:lang w:val="en"/>
        </w:rPr>
        <w:t>California Code of Regulations</w:t>
      </w:r>
      <w:r w:rsidR="006B254F" w:rsidRPr="006B254F">
        <w:rPr>
          <w:rFonts w:cs="Arial"/>
          <w:color w:val="000000"/>
          <w:szCs w:val="24"/>
          <w:lang w:val="en"/>
        </w:rPr>
        <w:t>, Title 5.</w:t>
      </w:r>
    </w:p>
    <w:p w14:paraId="4C29C043" w14:textId="77777777" w:rsidR="00F64C5A" w:rsidRDefault="00F64C5A" w:rsidP="00F64C5A">
      <w:r w:rsidRPr="00F863AE">
        <w:rPr>
          <w:b/>
        </w:rPr>
        <w:t>Type of Action:</w:t>
      </w:r>
      <w:r>
        <w:t xml:space="preserve"> Action, Information</w:t>
      </w:r>
    </w:p>
    <w:p w14:paraId="78C19617" w14:textId="77777777" w:rsidR="00F64C5A" w:rsidRPr="006B254F" w:rsidRDefault="00F64C5A" w:rsidP="0070460A">
      <w:pPr>
        <w:rPr>
          <w:rFonts w:eastAsia="Times New Roman" w:cs="Arial"/>
          <w:szCs w:val="24"/>
        </w:rPr>
      </w:pPr>
      <w:r w:rsidRPr="00F863AE">
        <w:rPr>
          <w:b/>
        </w:rPr>
        <w:t>CDE Recommendation:</w:t>
      </w:r>
      <w:r>
        <w:t xml:space="preserve"> </w:t>
      </w:r>
      <w:r w:rsidR="006B254F" w:rsidRPr="006B254F">
        <w:rPr>
          <w:rFonts w:eastAsia="Times New Roman" w:cs="Arial"/>
          <w:szCs w:val="24"/>
        </w:rPr>
        <w:t>The CDE recommends that the SBE approve the determination of funding request at 100 percent for the time period specified for the charter school listed on Attachment 1.</w:t>
      </w:r>
    </w:p>
    <w:p w14:paraId="35A7E2B2" w14:textId="77777777" w:rsidR="00F64C5A" w:rsidRDefault="00F64C5A" w:rsidP="00F64C5A">
      <w:pPr>
        <w:pStyle w:val="Heading4"/>
      </w:pPr>
      <w:r>
        <w:t>Item 10</w:t>
      </w:r>
    </w:p>
    <w:p w14:paraId="04B0A7B3" w14:textId="77777777" w:rsidR="00F64C5A" w:rsidRPr="00E97039" w:rsidRDefault="00F64C5A" w:rsidP="00F64C5A">
      <w:pPr>
        <w:shd w:val="clear" w:color="auto" w:fill="FFFFFF"/>
        <w:rPr>
          <w:rFonts w:eastAsia="Times New Roman" w:cs="Arial"/>
          <w:color w:val="000000"/>
          <w:szCs w:val="24"/>
          <w:lang w:val="en"/>
        </w:rPr>
      </w:pPr>
      <w:r w:rsidRPr="00F863AE">
        <w:rPr>
          <w:b/>
        </w:rPr>
        <w:t>Subject</w:t>
      </w:r>
      <w:r w:rsidRPr="00EF0DF5">
        <w:rPr>
          <w:rFonts w:cs="Arial"/>
          <w:b/>
          <w:szCs w:val="24"/>
        </w:rPr>
        <w:t>:</w:t>
      </w:r>
      <w:r w:rsidRPr="00EF0DF5">
        <w:rPr>
          <w:rFonts w:cs="Arial"/>
          <w:szCs w:val="24"/>
        </w:rPr>
        <w:t xml:space="preserve"> </w:t>
      </w:r>
      <w:r w:rsidR="006B254F" w:rsidRPr="006B254F">
        <w:rPr>
          <w:rFonts w:cs="Arial"/>
          <w:color w:val="000000"/>
          <w:szCs w:val="24"/>
          <w:lang w:val="en"/>
        </w:rPr>
        <w:t>Approval of the Charter School Numbers Assigned to Newly Established Charter Schools.</w:t>
      </w:r>
    </w:p>
    <w:p w14:paraId="081E3A20" w14:textId="77777777" w:rsidR="00F64C5A" w:rsidRDefault="00F64C5A" w:rsidP="00F64C5A">
      <w:r w:rsidRPr="00F863AE">
        <w:rPr>
          <w:b/>
        </w:rPr>
        <w:t>Type of Action:</w:t>
      </w:r>
      <w:r>
        <w:t xml:space="preserve"> Action, Information</w:t>
      </w:r>
    </w:p>
    <w:p w14:paraId="0AA884AB" w14:textId="1A3114E0" w:rsidR="00131FA5" w:rsidRDefault="00F64C5A" w:rsidP="002B3BB1">
      <w:pPr>
        <w:rPr>
          <w:rFonts w:eastAsia="Times New Roman" w:cs="Times New Roman"/>
          <w:szCs w:val="24"/>
        </w:rPr>
      </w:pPr>
      <w:r w:rsidRPr="00F863AE">
        <w:rPr>
          <w:b/>
        </w:rPr>
        <w:t>CDE Recommendation:</w:t>
      </w:r>
      <w:r>
        <w:t xml:space="preserve"> </w:t>
      </w:r>
      <w:r w:rsidR="002B3BB1" w:rsidRPr="002B3BB1">
        <w:rPr>
          <w:rFonts w:eastAsia="Times New Roman" w:cs="Times New Roman"/>
          <w:szCs w:val="24"/>
        </w:rPr>
        <w:t>The CDE recommends that the SBE assign a charter number to the charter schools identified in Attachment 1.</w:t>
      </w:r>
    </w:p>
    <w:p w14:paraId="0374280C" w14:textId="13A2AAE0" w:rsidR="00F64C5A" w:rsidRPr="00E97039" w:rsidRDefault="00131FA5" w:rsidP="00131FA5">
      <w:pPr>
        <w:spacing w:after="160" w:line="259" w:lineRule="auto"/>
        <w:rPr>
          <w:rFonts w:eastAsia="Times New Roman" w:cs="Times New Roman"/>
          <w:szCs w:val="24"/>
        </w:rPr>
      </w:pPr>
      <w:r>
        <w:rPr>
          <w:rFonts w:eastAsia="Times New Roman" w:cs="Times New Roman"/>
          <w:szCs w:val="24"/>
        </w:rPr>
        <w:br w:type="page"/>
      </w:r>
    </w:p>
    <w:p w14:paraId="7DF63995" w14:textId="77777777" w:rsidR="00AB119E" w:rsidRDefault="00AB119E" w:rsidP="00AB119E">
      <w:pPr>
        <w:spacing w:after="480"/>
        <w:jc w:val="center"/>
        <w:rPr>
          <w:rFonts w:eastAsia="Times New Roman" w:cs="Arial"/>
          <w:i/>
          <w:sz w:val="28"/>
          <w:szCs w:val="28"/>
        </w:rPr>
      </w:pPr>
      <w:r w:rsidRPr="00901403">
        <w:rPr>
          <w:rFonts w:eastAsia="Times New Roman" w:cs="Arial"/>
          <w:i/>
          <w:sz w:val="28"/>
          <w:szCs w:val="28"/>
        </w:rPr>
        <w:lastRenderedPageBreak/>
        <w:t xml:space="preserve">ACTION ON </w:t>
      </w:r>
      <w:r>
        <w:rPr>
          <w:rFonts w:eastAsia="Times New Roman" w:cs="Arial"/>
          <w:i/>
          <w:sz w:val="28"/>
          <w:szCs w:val="28"/>
        </w:rPr>
        <w:t xml:space="preserve">REGULAR </w:t>
      </w:r>
      <w:r w:rsidRPr="00901403">
        <w:rPr>
          <w:rFonts w:eastAsia="Times New Roman" w:cs="Arial"/>
          <w:i/>
          <w:sz w:val="28"/>
          <w:szCs w:val="28"/>
        </w:rPr>
        <w:t>CONSENT ITEMS</w:t>
      </w:r>
    </w:p>
    <w:p w14:paraId="6A0C0270" w14:textId="77777777" w:rsidR="00AB119E" w:rsidRDefault="00AB119E" w:rsidP="00AB119E">
      <w:pPr>
        <w:rPr>
          <w:rFonts w:eastAsia="Times New Roman" w:cs="Times New Roman"/>
          <w:szCs w:val="24"/>
        </w:rPr>
      </w:pPr>
      <w:r w:rsidRPr="002443F7">
        <w:rPr>
          <w:b/>
        </w:rPr>
        <w:t>ACTION:</w:t>
      </w:r>
      <w:r>
        <w:rPr>
          <w:b/>
        </w:rPr>
        <w:t xml:space="preserve"> </w:t>
      </w:r>
      <w:r>
        <w:t>Member</w:t>
      </w:r>
      <w:r w:rsidR="00143C04">
        <w:t xml:space="preserve"> Straus </w:t>
      </w:r>
      <w:r>
        <w:t xml:space="preserve">moved to approve the CDE staff recommendations for each </w:t>
      </w:r>
      <w:r w:rsidR="00143C04">
        <w:t xml:space="preserve">regular </w:t>
      </w:r>
      <w:r>
        <w:t>item on consent (Item 6 through Item 1</w:t>
      </w:r>
      <w:r w:rsidR="00143C04">
        <w:t>0</w:t>
      </w:r>
      <w:r>
        <w:t>).</w:t>
      </w:r>
    </w:p>
    <w:p w14:paraId="69C65F85" w14:textId="77777777" w:rsidR="00AB119E" w:rsidRDefault="00AB119E" w:rsidP="00AB119E">
      <w:r>
        <w:t xml:space="preserve">Member </w:t>
      </w:r>
      <w:r w:rsidR="00143C04">
        <w:t>Navo</w:t>
      </w:r>
      <w:r>
        <w:t xml:space="preserve"> seconded the motion.</w:t>
      </w:r>
    </w:p>
    <w:p w14:paraId="7A4B738A" w14:textId="77777777" w:rsidR="00AB119E" w:rsidRPr="00DC0DC0" w:rsidRDefault="00AB119E" w:rsidP="00AB119E">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Pr>
          <w:rFonts w:eastAsia="Times New Roman" w:cs="Arial"/>
          <w:szCs w:val="24"/>
        </w:rPr>
        <w:t>Navo</w:t>
      </w:r>
      <w:proofErr w:type="spellEnd"/>
      <w:r>
        <w:rPr>
          <w:rFonts w:eastAsia="Times New Roman" w:cs="Arial"/>
          <w:szCs w:val="24"/>
        </w:rPr>
        <w:t>, Sandoval, Pattillo Brownson, Sun, Darling-Hammond, Straus,</w:t>
      </w:r>
      <w:r w:rsidRPr="007E6930">
        <w:rPr>
          <w:rFonts w:eastAsia="Times New Roman" w:cs="Arial"/>
          <w:szCs w:val="24"/>
        </w:rPr>
        <w:t xml:space="preserve"> </w:t>
      </w:r>
      <w:r>
        <w:rPr>
          <w:rFonts w:eastAsia="Times New Roman" w:cs="Arial"/>
          <w:szCs w:val="24"/>
        </w:rPr>
        <w:t xml:space="preserve">Burr, Pangelinan, Ortiz-Licon, </w:t>
      </w:r>
      <w:r w:rsidRPr="007E6930">
        <w:rPr>
          <w:rFonts w:eastAsia="Times New Roman" w:cs="Arial"/>
          <w:szCs w:val="24"/>
        </w:rPr>
        <w:t>and Rucker.</w:t>
      </w:r>
    </w:p>
    <w:p w14:paraId="3B9C697F" w14:textId="77777777" w:rsidR="00AB119E" w:rsidRDefault="00AB119E" w:rsidP="00AB119E">
      <w:r w:rsidRPr="002443F7">
        <w:rPr>
          <w:b/>
        </w:rPr>
        <w:t>No votes:</w:t>
      </w:r>
      <w:r>
        <w:t xml:space="preserve"> </w:t>
      </w:r>
      <w:r w:rsidR="00143C04">
        <w:t>None</w:t>
      </w:r>
    </w:p>
    <w:p w14:paraId="7A880A6B" w14:textId="77777777" w:rsidR="00AB119E" w:rsidRDefault="00AB119E" w:rsidP="00AB119E">
      <w:r w:rsidRPr="002443F7">
        <w:rPr>
          <w:b/>
        </w:rPr>
        <w:t>Member Absent:</w:t>
      </w:r>
      <w:r>
        <w:t xml:space="preserve"> </w:t>
      </w:r>
      <w:r w:rsidR="00143C04">
        <w:t>None</w:t>
      </w:r>
    </w:p>
    <w:p w14:paraId="5004B08B" w14:textId="77777777" w:rsidR="00AB119E" w:rsidRDefault="00AB119E" w:rsidP="00AB119E">
      <w:r w:rsidRPr="002443F7">
        <w:rPr>
          <w:b/>
        </w:rPr>
        <w:t>Abstentions:</w:t>
      </w:r>
      <w:r>
        <w:t xml:space="preserve"> </w:t>
      </w:r>
      <w:r w:rsidR="00143C04">
        <w:t>None</w:t>
      </w:r>
    </w:p>
    <w:p w14:paraId="5EF5A022" w14:textId="77777777" w:rsidR="00AB119E" w:rsidRDefault="00AB119E" w:rsidP="00AB119E">
      <w:r w:rsidRPr="002443F7">
        <w:rPr>
          <w:b/>
        </w:rPr>
        <w:t>Recusals:</w:t>
      </w:r>
      <w:r>
        <w:t xml:space="preserve"> </w:t>
      </w:r>
      <w:r w:rsidR="00143C04">
        <w:t>None</w:t>
      </w:r>
    </w:p>
    <w:p w14:paraId="100D17D0" w14:textId="77777777" w:rsidR="00627C4E" w:rsidRDefault="00AB119E" w:rsidP="00AB119E">
      <w:pPr>
        <w:spacing w:line="480" w:lineRule="auto"/>
      </w:pPr>
      <w:r>
        <w:t xml:space="preserve">The motion passed with </w:t>
      </w:r>
      <w:r w:rsidR="00143C04">
        <w:t>10</w:t>
      </w:r>
      <w:r>
        <w:t xml:space="preserve"> votes.</w:t>
      </w:r>
    </w:p>
    <w:p w14:paraId="615749C5" w14:textId="77777777" w:rsidR="00A170BA" w:rsidRPr="001E46E0" w:rsidRDefault="00A170BA" w:rsidP="00A170BA">
      <w:pPr>
        <w:pStyle w:val="Heading4"/>
      </w:pPr>
      <w:r>
        <w:t>Item 11</w:t>
      </w:r>
    </w:p>
    <w:p w14:paraId="6CB60825" w14:textId="77777777" w:rsidR="00A170BA" w:rsidRPr="00A605BE" w:rsidRDefault="00A170BA" w:rsidP="00A170BA">
      <w:pPr>
        <w:rPr>
          <w:rFonts w:cs="Arial"/>
          <w:szCs w:val="24"/>
        </w:rPr>
      </w:pPr>
      <w:r w:rsidRPr="002443F7">
        <w:rPr>
          <w:b/>
        </w:rPr>
        <w:t>Subject</w:t>
      </w:r>
      <w:r w:rsidRPr="00A605BE">
        <w:rPr>
          <w:rFonts w:cs="Arial"/>
          <w:b/>
          <w:szCs w:val="24"/>
        </w:rPr>
        <w:t xml:space="preserve">: </w:t>
      </w:r>
      <w:r w:rsidRPr="004C63FD">
        <w:rPr>
          <w:rFonts w:cs="Arial"/>
          <w:color w:val="000000"/>
          <w:szCs w:val="24"/>
          <w:lang w:val="en"/>
        </w:rPr>
        <w:t>Approval of 2019–20 Consolidated Applications.</w:t>
      </w:r>
    </w:p>
    <w:p w14:paraId="1E635DC4" w14:textId="77777777" w:rsidR="00A170BA" w:rsidRDefault="00A170BA" w:rsidP="00A170BA">
      <w:r w:rsidRPr="002443F7">
        <w:rPr>
          <w:b/>
        </w:rPr>
        <w:t>Type of Action:</w:t>
      </w:r>
      <w:r>
        <w:t xml:space="preserve"> Action, Information</w:t>
      </w:r>
    </w:p>
    <w:p w14:paraId="6510F873" w14:textId="77777777" w:rsidR="00A170BA" w:rsidRPr="004C63FD" w:rsidRDefault="00A170BA" w:rsidP="00A170BA">
      <w:pPr>
        <w:spacing w:after="480"/>
        <w:rPr>
          <w:rFonts w:eastAsia="Times New Roman" w:cs="Times New Roman"/>
          <w:szCs w:val="24"/>
          <w:highlight w:val="lightGray"/>
        </w:rPr>
      </w:pPr>
      <w:r w:rsidRPr="00F863AE">
        <w:rPr>
          <w:b/>
        </w:rPr>
        <w:t>CDE Recommendation:</w:t>
      </w:r>
      <w:r>
        <w:t xml:space="preserve"> </w:t>
      </w:r>
      <w:r w:rsidRPr="004C63FD">
        <w:rPr>
          <w:rFonts w:eastAsia="Times New Roman" w:cs="Arial"/>
          <w:szCs w:val="24"/>
        </w:rPr>
        <w:t xml:space="preserve">The CDE recommends that the SBE </w:t>
      </w:r>
      <w:r w:rsidRPr="004C63FD">
        <w:rPr>
          <w:rFonts w:eastAsia="Times New Roman" w:cs="Times New Roman"/>
          <w:szCs w:val="24"/>
        </w:rPr>
        <w:t xml:space="preserve">approve the 2019–20 </w:t>
      </w:r>
      <w:r w:rsidR="00627C4E">
        <w:rPr>
          <w:rFonts w:eastAsia="Times New Roman" w:cs="Times New Roman"/>
          <w:szCs w:val="24"/>
        </w:rPr>
        <w:t>Consolidated Applications (</w:t>
      </w:r>
      <w:proofErr w:type="spellStart"/>
      <w:r w:rsidRPr="004C63FD">
        <w:rPr>
          <w:rFonts w:eastAsia="Times New Roman" w:cs="Arial"/>
          <w:szCs w:val="24"/>
        </w:rPr>
        <w:t>ConApps</w:t>
      </w:r>
      <w:proofErr w:type="spellEnd"/>
      <w:r w:rsidR="00627C4E">
        <w:rPr>
          <w:rFonts w:eastAsia="Times New Roman" w:cs="Arial"/>
          <w:szCs w:val="24"/>
        </w:rPr>
        <w:t>)</w:t>
      </w:r>
      <w:r w:rsidRPr="004C63FD">
        <w:rPr>
          <w:rFonts w:eastAsia="Times New Roman" w:cs="Times New Roman"/>
          <w:szCs w:val="24"/>
        </w:rPr>
        <w:t xml:space="preserve"> submitted by LEAs in Attachment 1.</w:t>
      </w:r>
    </w:p>
    <w:p w14:paraId="57184238" w14:textId="7E291E18" w:rsidR="00A170BA" w:rsidRDefault="00A170BA" w:rsidP="00A170BA">
      <w:r w:rsidRPr="002443F7">
        <w:rPr>
          <w:b/>
        </w:rPr>
        <w:t>ACTION</w:t>
      </w:r>
      <w:r>
        <w:rPr>
          <w:b/>
        </w:rPr>
        <w:t xml:space="preserve"> 1</w:t>
      </w:r>
      <w:r w:rsidRPr="002443F7">
        <w:rPr>
          <w:b/>
        </w:rPr>
        <w:t>:</w:t>
      </w:r>
      <w:r>
        <w:rPr>
          <w:b/>
        </w:rPr>
        <w:t xml:space="preserve"> </w:t>
      </w:r>
      <w:r>
        <w:t xml:space="preserve">Member Rucker moved to approve the </w:t>
      </w:r>
      <w:proofErr w:type="spellStart"/>
      <w:r>
        <w:t>ConApps</w:t>
      </w:r>
      <w:proofErr w:type="spellEnd"/>
      <w:r>
        <w:t xml:space="preserve"> for the following four districts, numbers 1-4 in Attachment 1:</w:t>
      </w:r>
    </w:p>
    <w:p w14:paraId="58B15481" w14:textId="77777777" w:rsidR="00A170BA" w:rsidRDefault="00A170BA" w:rsidP="00753567">
      <w:pPr>
        <w:pStyle w:val="ListParagraph"/>
        <w:numPr>
          <w:ilvl w:val="0"/>
          <w:numId w:val="12"/>
        </w:numPr>
        <w:rPr>
          <w:rFonts w:eastAsia="Times New Roman" w:cs="Times New Roman"/>
          <w:szCs w:val="24"/>
        </w:rPr>
      </w:pPr>
      <w:r>
        <w:rPr>
          <w:rFonts w:eastAsia="Times New Roman" w:cs="Times New Roman"/>
          <w:szCs w:val="24"/>
        </w:rPr>
        <w:t>Arcadia Unified</w:t>
      </w:r>
    </w:p>
    <w:p w14:paraId="2603C3DD" w14:textId="77777777" w:rsidR="00A170BA" w:rsidRDefault="00A170BA" w:rsidP="00753567">
      <w:pPr>
        <w:pStyle w:val="ListParagraph"/>
        <w:numPr>
          <w:ilvl w:val="0"/>
          <w:numId w:val="12"/>
        </w:numPr>
        <w:rPr>
          <w:rFonts w:eastAsia="Times New Roman" w:cs="Times New Roman"/>
          <w:szCs w:val="24"/>
        </w:rPr>
      </w:pPr>
      <w:r>
        <w:rPr>
          <w:rFonts w:eastAsia="Times New Roman" w:cs="Times New Roman"/>
          <w:szCs w:val="24"/>
        </w:rPr>
        <w:t>Ceres Unified</w:t>
      </w:r>
    </w:p>
    <w:p w14:paraId="797DB772" w14:textId="77777777" w:rsidR="00A170BA" w:rsidRDefault="00A170BA" w:rsidP="00753567">
      <w:pPr>
        <w:pStyle w:val="ListParagraph"/>
        <w:numPr>
          <w:ilvl w:val="0"/>
          <w:numId w:val="12"/>
        </w:numPr>
        <w:rPr>
          <w:rFonts w:eastAsia="Times New Roman" w:cs="Times New Roman"/>
          <w:szCs w:val="24"/>
        </w:rPr>
      </w:pPr>
      <w:r>
        <w:rPr>
          <w:rFonts w:eastAsia="Times New Roman" w:cs="Times New Roman"/>
          <w:szCs w:val="24"/>
        </w:rPr>
        <w:t>Gustine Unified</w:t>
      </w:r>
    </w:p>
    <w:p w14:paraId="66F37929" w14:textId="77777777" w:rsidR="00A170BA" w:rsidRPr="00A170BA" w:rsidRDefault="00A170BA" w:rsidP="00753567">
      <w:pPr>
        <w:pStyle w:val="ListParagraph"/>
        <w:numPr>
          <w:ilvl w:val="0"/>
          <w:numId w:val="12"/>
        </w:numPr>
        <w:rPr>
          <w:rFonts w:eastAsia="Times New Roman" w:cs="Times New Roman"/>
          <w:szCs w:val="24"/>
        </w:rPr>
      </w:pPr>
      <w:r>
        <w:rPr>
          <w:rFonts w:eastAsia="Times New Roman" w:cs="Times New Roman"/>
          <w:szCs w:val="24"/>
        </w:rPr>
        <w:t>Monrovia Unified</w:t>
      </w:r>
    </w:p>
    <w:p w14:paraId="257C17B3" w14:textId="77777777" w:rsidR="00A170BA" w:rsidRDefault="00A170BA" w:rsidP="00A170BA">
      <w:r>
        <w:t>Member Sandoval seconded the motion.</w:t>
      </w:r>
    </w:p>
    <w:p w14:paraId="24A606E5" w14:textId="77777777" w:rsidR="00A170BA" w:rsidRPr="00DC0DC0" w:rsidRDefault="00A170BA" w:rsidP="00A170BA">
      <w:pPr>
        <w:rPr>
          <w:rFonts w:eastAsia="Times New Roman" w:cs="Arial"/>
          <w:szCs w:val="24"/>
        </w:rPr>
      </w:pPr>
      <w:r w:rsidRPr="002443F7">
        <w:rPr>
          <w:b/>
        </w:rPr>
        <w:t>Yes votes:</w:t>
      </w:r>
      <w:r>
        <w:t xml:space="preserve"> </w:t>
      </w:r>
      <w:r>
        <w:rPr>
          <w:rFonts w:eastAsia="Times New Roman" w:cs="Arial"/>
          <w:szCs w:val="24"/>
        </w:rPr>
        <w:t xml:space="preserve">Members Sandoval, Pattillo Brownson, Sun, Darling-Hammond, Burr, Pangelinan, Ortiz-Licon, </w:t>
      </w:r>
      <w:r w:rsidRPr="007E6930">
        <w:rPr>
          <w:rFonts w:eastAsia="Times New Roman" w:cs="Arial"/>
          <w:szCs w:val="24"/>
        </w:rPr>
        <w:t>and Rucker.</w:t>
      </w:r>
    </w:p>
    <w:p w14:paraId="10634301" w14:textId="77777777" w:rsidR="00A170BA" w:rsidRDefault="00A170BA" w:rsidP="00A170BA">
      <w:r w:rsidRPr="002443F7">
        <w:rPr>
          <w:b/>
        </w:rPr>
        <w:t>No votes:</w:t>
      </w:r>
      <w:r>
        <w:t xml:space="preserve"> None</w:t>
      </w:r>
    </w:p>
    <w:p w14:paraId="4B0E3F99" w14:textId="77777777" w:rsidR="00A170BA" w:rsidRDefault="00A170BA" w:rsidP="00A170BA">
      <w:r w:rsidRPr="002443F7">
        <w:rPr>
          <w:b/>
        </w:rPr>
        <w:t>Member Absent:</w:t>
      </w:r>
      <w:r>
        <w:t xml:space="preserve"> None</w:t>
      </w:r>
    </w:p>
    <w:p w14:paraId="7CAAC04C" w14:textId="77777777" w:rsidR="00A170BA" w:rsidRDefault="00A170BA" w:rsidP="00A170BA">
      <w:r w:rsidRPr="002443F7">
        <w:rPr>
          <w:b/>
        </w:rPr>
        <w:lastRenderedPageBreak/>
        <w:t>Abstentions:</w:t>
      </w:r>
      <w:r>
        <w:t xml:space="preserve"> None</w:t>
      </w:r>
    </w:p>
    <w:p w14:paraId="3DA01D25" w14:textId="77777777" w:rsidR="00A170BA" w:rsidRDefault="00A170BA" w:rsidP="00A170BA">
      <w:r w:rsidRPr="002443F7">
        <w:rPr>
          <w:b/>
        </w:rPr>
        <w:t>Recusals:</w:t>
      </w:r>
      <w:r>
        <w:t xml:space="preserve"> Members Navo and Straus</w:t>
      </w:r>
    </w:p>
    <w:p w14:paraId="428ADFE5" w14:textId="77777777" w:rsidR="00A170BA" w:rsidRDefault="00A170BA" w:rsidP="00A170BA">
      <w:pPr>
        <w:spacing w:line="480" w:lineRule="auto"/>
      </w:pPr>
      <w:r>
        <w:t>The motion passed with 8 votes.</w:t>
      </w:r>
    </w:p>
    <w:p w14:paraId="64BC2AA8" w14:textId="77777777" w:rsidR="00A170BA" w:rsidRDefault="00A170BA" w:rsidP="00A170BA">
      <w:pPr>
        <w:rPr>
          <w:rFonts w:eastAsia="Times New Roman" w:cs="Times New Roman"/>
          <w:szCs w:val="24"/>
        </w:rPr>
      </w:pPr>
      <w:r w:rsidRPr="002443F7">
        <w:rPr>
          <w:b/>
        </w:rPr>
        <w:t>ACTION</w:t>
      </w:r>
      <w:r>
        <w:rPr>
          <w:b/>
        </w:rPr>
        <w:t xml:space="preserve"> 2</w:t>
      </w:r>
      <w:r w:rsidRPr="002443F7">
        <w:rPr>
          <w:b/>
        </w:rPr>
        <w:t>:</w:t>
      </w:r>
      <w:r>
        <w:rPr>
          <w:b/>
        </w:rPr>
        <w:t xml:space="preserve"> </w:t>
      </w:r>
      <w:r>
        <w:t>Member</w:t>
      </w:r>
      <w:r w:rsidR="00FB351B">
        <w:t xml:space="preserve"> Rucker </w:t>
      </w:r>
      <w:r>
        <w:t xml:space="preserve">moved to approve the </w:t>
      </w:r>
      <w:r w:rsidR="00FB351B">
        <w:t>remaining</w:t>
      </w:r>
      <w:r w:rsidR="003C6377">
        <w:t xml:space="preserve"> </w:t>
      </w:r>
      <w:proofErr w:type="spellStart"/>
      <w:r w:rsidR="003C6377">
        <w:t>ConApps</w:t>
      </w:r>
      <w:proofErr w:type="spellEnd"/>
      <w:r w:rsidR="003C6377">
        <w:t xml:space="preserve"> listed in Attachment 1.</w:t>
      </w:r>
    </w:p>
    <w:p w14:paraId="21BD6066" w14:textId="77777777" w:rsidR="00A170BA" w:rsidRDefault="00A170BA" w:rsidP="00A170BA">
      <w:r>
        <w:t xml:space="preserve">Member </w:t>
      </w:r>
      <w:r w:rsidR="003C6377">
        <w:t>Straus</w:t>
      </w:r>
      <w:r>
        <w:t xml:space="preserve"> seconded the motion.</w:t>
      </w:r>
    </w:p>
    <w:p w14:paraId="7927FC12" w14:textId="77777777" w:rsidR="00A170BA" w:rsidRPr="00DC0DC0" w:rsidRDefault="00A170BA" w:rsidP="00A170BA">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Pr>
          <w:rFonts w:eastAsia="Times New Roman" w:cs="Arial"/>
          <w:szCs w:val="24"/>
        </w:rPr>
        <w:t>Navo</w:t>
      </w:r>
      <w:proofErr w:type="spellEnd"/>
      <w:r>
        <w:rPr>
          <w:rFonts w:eastAsia="Times New Roman" w:cs="Arial"/>
          <w:szCs w:val="24"/>
        </w:rPr>
        <w:t>, Sandoval, Pattillo Brownson, Darling-Hammond, Straus,</w:t>
      </w:r>
      <w:r w:rsidRPr="007E6930">
        <w:rPr>
          <w:rFonts w:eastAsia="Times New Roman" w:cs="Arial"/>
          <w:szCs w:val="24"/>
        </w:rPr>
        <w:t xml:space="preserve"> </w:t>
      </w:r>
      <w:r>
        <w:rPr>
          <w:rFonts w:eastAsia="Times New Roman" w:cs="Arial"/>
          <w:szCs w:val="24"/>
        </w:rPr>
        <w:t xml:space="preserve">Burr, Pangelinan, </w:t>
      </w:r>
      <w:r w:rsidRPr="007E6930">
        <w:rPr>
          <w:rFonts w:eastAsia="Times New Roman" w:cs="Arial"/>
          <w:szCs w:val="24"/>
        </w:rPr>
        <w:t>and Rucker.</w:t>
      </w:r>
    </w:p>
    <w:p w14:paraId="0DFE48A3" w14:textId="77777777" w:rsidR="00A170BA" w:rsidRDefault="00A170BA" w:rsidP="00A170BA">
      <w:r w:rsidRPr="002443F7">
        <w:rPr>
          <w:b/>
        </w:rPr>
        <w:t>No votes:</w:t>
      </w:r>
      <w:r>
        <w:t xml:space="preserve"> </w:t>
      </w:r>
      <w:r w:rsidR="003C6377">
        <w:t>None</w:t>
      </w:r>
    </w:p>
    <w:p w14:paraId="6F353FB2" w14:textId="77777777" w:rsidR="00A170BA" w:rsidRDefault="00A170BA" w:rsidP="00A170BA">
      <w:r w:rsidRPr="002443F7">
        <w:rPr>
          <w:b/>
        </w:rPr>
        <w:t>Member Absent:</w:t>
      </w:r>
      <w:r>
        <w:t xml:space="preserve"> </w:t>
      </w:r>
      <w:r w:rsidR="003C6377">
        <w:t>None</w:t>
      </w:r>
    </w:p>
    <w:p w14:paraId="68D98F7D" w14:textId="77777777" w:rsidR="00A170BA" w:rsidRDefault="00A170BA" w:rsidP="00A170BA">
      <w:r w:rsidRPr="002443F7">
        <w:rPr>
          <w:b/>
        </w:rPr>
        <w:t>Abstentions:</w:t>
      </w:r>
      <w:r>
        <w:t xml:space="preserve"> </w:t>
      </w:r>
      <w:r w:rsidR="003C6377">
        <w:t>None</w:t>
      </w:r>
    </w:p>
    <w:p w14:paraId="7D62AA1D" w14:textId="77777777" w:rsidR="00A170BA" w:rsidRDefault="00A170BA" w:rsidP="00A170BA">
      <w:r w:rsidRPr="002443F7">
        <w:rPr>
          <w:b/>
        </w:rPr>
        <w:t>Recusals:</w:t>
      </w:r>
      <w:r>
        <w:t xml:space="preserve"> </w:t>
      </w:r>
      <w:r w:rsidR="003C6377">
        <w:t>Members Ortiz-Licon and Sun</w:t>
      </w:r>
    </w:p>
    <w:p w14:paraId="4D251677" w14:textId="77777777" w:rsidR="00A170BA" w:rsidRDefault="00A170BA" w:rsidP="00AB119E">
      <w:pPr>
        <w:spacing w:line="480" w:lineRule="auto"/>
      </w:pPr>
      <w:r>
        <w:t xml:space="preserve">The motion passed with </w:t>
      </w:r>
      <w:r w:rsidR="003C6377">
        <w:t>8</w:t>
      </w:r>
      <w:r>
        <w:t xml:space="preserve"> votes.</w:t>
      </w:r>
    </w:p>
    <w:p w14:paraId="22DBBDDB" w14:textId="77777777" w:rsidR="004E2441" w:rsidRDefault="004E2441" w:rsidP="00627C4E">
      <w:pPr>
        <w:jc w:val="center"/>
        <w:rPr>
          <w:i/>
          <w:sz w:val="32"/>
        </w:rPr>
      </w:pPr>
      <w:r w:rsidRPr="00D4770F">
        <w:rPr>
          <w:i/>
          <w:sz w:val="32"/>
        </w:rPr>
        <w:t>END OF REGULAR CONSENT ITEMS</w:t>
      </w:r>
    </w:p>
    <w:p w14:paraId="630F403D" w14:textId="77777777" w:rsidR="004E2441" w:rsidRPr="004E2441" w:rsidRDefault="004E2441" w:rsidP="004E2441">
      <w:pPr>
        <w:pStyle w:val="Heading3"/>
        <w:jc w:val="center"/>
      </w:pPr>
      <w:r>
        <w:t xml:space="preserve">REGULAR AGENDA ITEMS </w:t>
      </w:r>
      <w:r w:rsidRPr="00D4770F">
        <w:t>Continued</w:t>
      </w:r>
    </w:p>
    <w:p w14:paraId="5B206184" w14:textId="77777777" w:rsidR="00F64C5A" w:rsidRPr="001C746E" w:rsidRDefault="00F64C5A" w:rsidP="00F64C5A">
      <w:pPr>
        <w:pStyle w:val="Heading4"/>
      </w:pPr>
      <w:r w:rsidRPr="001C746E">
        <w:t>I</w:t>
      </w:r>
      <w:r>
        <w:t>tem 12</w:t>
      </w:r>
    </w:p>
    <w:p w14:paraId="0449DA60" w14:textId="77777777" w:rsidR="00F64C5A" w:rsidRPr="004C63FD" w:rsidRDefault="00F64C5A" w:rsidP="00F64C5A">
      <w:pPr>
        <w:rPr>
          <w:rFonts w:cs="Arial"/>
          <w:szCs w:val="24"/>
        </w:rPr>
      </w:pPr>
      <w:r w:rsidRPr="002443F7">
        <w:rPr>
          <w:b/>
        </w:rPr>
        <w:t>Subject:</w:t>
      </w:r>
      <w:r>
        <w:t xml:space="preserve"> </w:t>
      </w:r>
      <w:r w:rsidR="004C63FD" w:rsidRPr="004C63FD">
        <w:rPr>
          <w:rStyle w:val="Emphasis"/>
          <w:rFonts w:cs="Arial"/>
          <w:color w:val="000000"/>
          <w:szCs w:val="24"/>
          <w:lang w:val="en"/>
        </w:rPr>
        <w:t>Mathematics Framework for California Public Schools: Kindergarten Through Grade Twelve,</w:t>
      </w:r>
      <w:r w:rsidR="004C63FD" w:rsidRPr="004C63FD">
        <w:rPr>
          <w:rFonts w:cs="Arial"/>
          <w:color w:val="000000"/>
          <w:szCs w:val="24"/>
          <w:lang w:val="en"/>
        </w:rPr>
        <w:t xml:space="preserve"> 2021 Revision: Approval of the Revision of the Schedule of Significant Events.</w:t>
      </w:r>
    </w:p>
    <w:p w14:paraId="204B4B0D" w14:textId="77777777" w:rsidR="00F64C5A" w:rsidRDefault="00F64C5A" w:rsidP="00F64C5A">
      <w:pPr>
        <w:spacing w:before="240"/>
      </w:pPr>
      <w:r w:rsidRPr="002443F7">
        <w:rPr>
          <w:b/>
        </w:rPr>
        <w:t>Type of Action:</w:t>
      </w:r>
      <w:r>
        <w:t xml:space="preserve"> Action, Information</w:t>
      </w:r>
    </w:p>
    <w:p w14:paraId="038AF1B7" w14:textId="77777777" w:rsidR="004E2441" w:rsidRPr="004C63FD" w:rsidRDefault="00F64C5A" w:rsidP="004E2441">
      <w:pPr>
        <w:spacing w:after="480"/>
        <w:rPr>
          <w:rFonts w:eastAsia="Times New Roman" w:cs="Times New Roman"/>
          <w:szCs w:val="24"/>
        </w:rPr>
      </w:pPr>
      <w:r w:rsidRPr="00F863AE">
        <w:rPr>
          <w:b/>
        </w:rPr>
        <w:t>CDE Recommendation:</w:t>
      </w:r>
      <w:r w:rsidR="004C63FD">
        <w:rPr>
          <w:b/>
        </w:rPr>
        <w:t xml:space="preserve"> </w:t>
      </w:r>
      <w:r w:rsidR="004C63FD" w:rsidRPr="004C63FD">
        <w:rPr>
          <w:rFonts w:eastAsia="Times New Roman" w:cs="Times New Roman"/>
          <w:szCs w:val="24"/>
        </w:rPr>
        <w:t>The C</w:t>
      </w:r>
      <w:r w:rsidR="004C63FD">
        <w:rPr>
          <w:rFonts w:eastAsia="Times New Roman" w:cs="Times New Roman"/>
          <w:szCs w:val="24"/>
        </w:rPr>
        <w:t>DE</w:t>
      </w:r>
      <w:r w:rsidR="004C63FD" w:rsidRPr="004C63FD">
        <w:rPr>
          <w:rFonts w:eastAsia="Times New Roman" w:cs="Times New Roman"/>
          <w:szCs w:val="24"/>
        </w:rPr>
        <w:t xml:space="preserve"> recommends that the SBE approve the revised </w:t>
      </w:r>
      <w:bookmarkStart w:id="3" w:name="_Hlk17879618"/>
      <w:r w:rsidR="004C63FD" w:rsidRPr="004C63FD">
        <w:rPr>
          <w:rFonts w:eastAsia="Times New Roman" w:cs="Times New Roman"/>
          <w:szCs w:val="24"/>
        </w:rPr>
        <w:t xml:space="preserve">Schedule of Significant Events 2021 Revision of the Mathematics Framework for California Public Schools, Kindergarten Through Grade Twelve </w:t>
      </w:r>
      <w:bookmarkEnd w:id="3"/>
      <w:r w:rsidR="004C63FD" w:rsidRPr="004C63FD">
        <w:rPr>
          <w:rFonts w:eastAsia="Times New Roman" w:cs="Times New Roman"/>
          <w:szCs w:val="24"/>
        </w:rPr>
        <w:t>(Timeline).</w:t>
      </w:r>
    </w:p>
    <w:p w14:paraId="0467B19B" w14:textId="77777777" w:rsidR="004E2441" w:rsidRPr="009F5967" w:rsidRDefault="004E2441" w:rsidP="009F5967">
      <w:r w:rsidRPr="002443F7">
        <w:rPr>
          <w:b/>
        </w:rPr>
        <w:t>ACTION:</w:t>
      </w:r>
      <w:r>
        <w:rPr>
          <w:b/>
        </w:rPr>
        <w:t xml:space="preserve"> </w:t>
      </w:r>
      <w:r>
        <w:t xml:space="preserve">Member </w:t>
      </w:r>
      <w:r w:rsidR="004D0EBA">
        <w:t>Rucker</w:t>
      </w:r>
      <w:r>
        <w:t xml:space="preserve"> moved to approve the CDE staff recommendation. </w:t>
      </w:r>
    </w:p>
    <w:p w14:paraId="19153CA9" w14:textId="77777777" w:rsidR="004E2441" w:rsidRDefault="004E2441" w:rsidP="004E2441">
      <w:r>
        <w:t xml:space="preserve">Member </w:t>
      </w:r>
      <w:r w:rsidR="004D0EBA">
        <w:t>Straus</w:t>
      </w:r>
      <w:r>
        <w:t xml:space="preserve"> seconded the motion.</w:t>
      </w:r>
    </w:p>
    <w:p w14:paraId="5EC4DF75" w14:textId="77777777" w:rsidR="004E2441" w:rsidRPr="00DC0DC0" w:rsidRDefault="004E2441" w:rsidP="004E2441">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Pr>
          <w:rFonts w:eastAsia="Times New Roman" w:cs="Arial"/>
          <w:szCs w:val="24"/>
        </w:rPr>
        <w:t>Navo</w:t>
      </w:r>
      <w:proofErr w:type="spellEnd"/>
      <w:r>
        <w:rPr>
          <w:rFonts w:eastAsia="Times New Roman" w:cs="Arial"/>
          <w:szCs w:val="24"/>
        </w:rPr>
        <w:t>, Sandoval, Pattillo Brownson, Sun, Darling-Hammond, Straus,</w:t>
      </w:r>
      <w:r w:rsidRPr="007E6930">
        <w:rPr>
          <w:rFonts w:eastAsia="Times New Roman" w:cs="Arial"/>
          <w:szCs w:val="24"/>
        </w:rPr>
        <w:t xml:space="preserve"> </w:t>
      </w:r>
      <w:r>
        <w:rPr>
          <w:rFonts w:eastAsia="Times New Roman" w:cs="Arial"/>
          <w:szCs w:val="24"/>
        </w:rPr>
        <w:t xml:space="preserve">Burr, Pangelinan, Ortiz-Licon, </w:t>
      </w:r>
      <w:r w:rsidRPr="007E6930">
        <w:rPr>
          <w:rFonts w:eastAsia="Times New Roman" w:cs="Arial"/>
          <w:szCs w:val="24"/>
        </w:rPr>
        <w:t>and Rucker.</w:t>
      </w:r>
    </w:p>
    <w:p w14:paraId="41BD70F5" w14:textId="77777777" w:rsidR="004E2441" w:rsidRDefault="004E2441" w:rsidP="004E2441">
      <w:r w:rsidRPr="002443F7">
        <w:rPr>
          <w:b/>
        </w:rPr>
        <w:lastRenderedPageBreak/>
        <w:t>No votes:</w:t>
      </w:r>
      <w:r>
        <w:t xml:space="preserve"> None</w:t>
      </w:r>
    </w:p>
    <w:p w14:paraId="1BA33E99" w14:textId="77777777" w:rsidR="004E2441" w:rsidRDefault="004E2441" w:rsidP="004E2441">
      <w:r w:rsidRPr="002443F7">
        <w:rPr>
          <w:b/>
        </w:rPr>
        <w:t>Member Absent:</w:t>
      </w:r>
      <w:r>
        <w:t xml:space="preserve"> None</w:t>
      </w:r>
    </w:p>
    <w:p w14:paraId="60A53405" w14:textId="77777777" w:rsidR="004E2441" w:rsidRDefault="004E2441" w:rsidP="004E2441">
      <w:r w:rsidRPr="002443F7">
        <w:rPr>
          <w:b/>
        </w:rPr>
        <w:t>Abstentions:</w:t>
      </w:r>
      <w:r>
        <w:t xml:space="preserve"> None</w:t>
      </w:r>
    </w:p>
    <w:p w14:paraId="3CC985C0" w14:textId="77777777" w:rsidR="004E2441" w:rsidRDefault="004E2441" w:rsidP="004E2441">
      <w:r w:rsidRPr="002443F7">
        <w:rPr>
          <w:b/>
        </w:rPr>
        <w:t>Recusals:</w:t>
      </w:r>
      <w:r>
        <w:t xml:space="preserve"> None</w:t>
      </w:r>
    </w:p>
    <w:p w14:paraId="5FD9E9F8" w14:textId="3395309D" w:rsidR="00D74720" w:rsidRPr="004C63FD" w:rsidRDefault="004E2441" w:rsidP="00131FA5">
      <w:pPr>
        <w:spacing w:line="480" w:lineRule="auto"/>
      </w:pPr>
      <w:r>
        <w:t xml:space="preserve">The motion passed with </w:t>
      </w:r>
      <w:r w:rsidR="004D0EBA">
        <w:t>10</w:t>
      </w:r>
      <w:r>
        <w:t xml:space="preserve"> votes.</w:t>
      </w:r>
    </w:p>
    <w:p w14:paraId="45F1C5C8" w14:textId="77777777" w:rsidR="00F64C5A" w:rsidRDefault="00F64C5A" w:rsidP="00F64C5A">
      <w:pPr>
        <w:pStyle w:val="Heading4"/>
      </w:pPr>
      <w:r>
        <w:t>Item 1</w:t>
      </w:r>
      <w:r w:rsidR="004C63FD">
        <w:t>3</w:t>
      </w:r>
    </w:p>
    <w:p w14:paraId="673D58B4" w14:textId="77777777" w:rsidR="00F45685" w:rsidRPr="00F45685" w:rsidRDefault="00F64C5A" w:rsidP="00F45685">
      <w:pPr>
        <w:shd w:val="clear" w:color="auto" w:fill="FFFFFF"/>
        <w:rPr>
          <w:rFonts w:eastAsia="Times New Roman" w:cs="Arial"/>
          <w:color w:val="000000"/>
          <w:szCs w:val="24"/>
          <w:lang w:val="en"/>
        </w:rPr>
      </w:pPr>
      <w:r w:rsidRPr="002443F7">
        <w:rPr>
          <w:b/>
        </w:rPr>
        <w:t>Subject</w:t>
      </w:r>
      <w:r w:rsidRPr="003A5B9A">
        <w:rPr>
          <w:rFonts w:cs="Arial"/>
          <w:b/>
          <w:szCs w:val="24"/>
        </w:rPr>
        <w:t>:</w:t>
      </w:r>
      <w:r w:rsidRPr="003A5B9A">
        <w:rPr>
          <w:rFonts w:cs="Arial"/>
          <w:szCs w:val="24"/>
        </w:rPr>
        <w:t xml:space="preserve"> </w:t>
      </w:r>
      <w:r w:rsidR="00F45685" w:rsidRPr="00F45685">
        <w:rPr>
          <w:rFonts w:eastAsia="Times New Roman" w:cs="Arial"/>
          <w:color w:val="000000"/>
          <w:szCs w:val="24"/>
          <w:lang w:val="en"/>
        </w:rPr>
        <w:t>STATE BOARD PROJECTS AND PRIORITIES.</w:t>
      </w:r>
    </w:p>
    <w:p w14:paraId="3780E36F" w14:textId="77777777" w:rsidR="00F64C5A" w:rsidRPr="00F45685" w:rsidRDefault="00F45685" w:rsidP="00F45685">
      <w:pPr>
        <w:shd w:val="clear" w:color="auto" w:fill="FFFFFF"/>
        <w:rPr>
          <w:rFonts w:eastAsia="Times New Roman" w:cs="Arial"/>
          <w:color w:val="000000"/>
          <w:szCs w:val="24"/>
          <w:lang w:val="en"/>
        </w:rPr>
      </w:pPr>
      <w:r w:rsidRPr="00F45685">
        <w:rPr>
          <w:rFonts w:eastAsia="Times New Roman" w:cs="Arial"/>
          <w:color w:val="000000"/>
          <w:szCs w:val="24"/>
          <w:lang w:val="en"/>
        </w:rPr>
        <w:t xml:space="preserve">Including, but not limited to, future meeting plans; agenda items; and officer nominations and/or elections; State Board appointments and direction to staff; declaratory and commendatory resolutions; Bylaw review and revision; Board policy; approval of minutes; Board liaison reports; training of Board members; and other matters of interest. </w:t>
      </w:r>
    </w:p>
    <w:p w14:paraId="66A1DE55" w14:textId="77777777" w:rsidR="00F64C5A" w:rsidRDefault="00F64C5A" w:rsidP="00F64C5A">
      <w:r w:rsidRPr="002443F7">
        <w:rPr>
          <w:b/>
        </w:rPr>
        <w:t>Type of Action:</w:t>
      </w:r>
      <w:r>
        <w:t xml:space="preserve"> Action, Information</w:t>
      </w:r>
    </w:p>
    <w:p w14:paraId="6ADB47E1" w14:textId="77777777" w:rsidR="00F45685" w:rsidRPr="00F45685" w:rsidRDefault="00F45685" w:rsidP="00F45685">
      <w:pPr>
        <w:rPr>
          <w:rFonts w:eastAsia="Times New Roman" w:cs="Arial"/>
          <w:szCs w:val="24"/>
        </w:rPr>
      </w:pPr>
      <w:r>
        <w:rPr>
          <w:b/>
        </w:rPr>
        <w:t>SB</w:t>
      </w:r>
      <w:r w:rsidR="00F64C5A" w:rsidRPr="002443F7">
        <w:rPr>
          <w:b/>
        </w:rPr>
        <w:t>E Recommendation:</w:t>
      </w:r>
      <w:r w:rsidR="00F64C5A">
        <w:t xml:space="preserve"> </w:t>
      </w:r>
      <w:r w:rsidRPr="00F45685">
        <w:rPr>
          <w:rFonts w:eastAsia="Times New Roman" w:cs="Arial"/>
          <w:szCs w:val="24"/>
        </w:rPr>
        <w:t xml:space="preserve">The SBE staff recommends that the SBE: </w:t>
      </w:r>
    </w:p>
    <w:p w14:paraId="79617D3E" w14:textId="77777777" w:rsidR="00050533" w:rsidRPr="00C94E08" w:rsidRDefault="00F45685" w:rsidP="00753567">
      <w:pPr>
        <w:numPr>
          <w:ilvl w:val="0"/>
          <w:numId w:val="6"/>
        </w:numPr>
        <w:ind w:left="540"/>
        <w:rPr>
          <w:rFonts w:eastAsia="Times New Roman" w:cs="Arial"/>
          <w:szCs w:val="24"/>
        </w:rPr>
      </w:pPr>
      <w:r w:rsidRPr="00F45685">
        <w:rPr>
          <w:rFonts w:eastAsia="Times New Roman" w:cs="Arial"/>
          <w:szCs w:val="24"/>
        </w:rPr>
        <w:t xml:space="preserve">Approve the Preliminary Report of Actions/Minutes for the </w:t>
      </w:r>
      <w:r w:rsidR="004E2441">
        <w:rPr>
          <w:rFonts w:eastAsia="Times New Roman" w:cs="Arial"/>
          <w:szCs w:val="24"/>
        </w:rPr>
        <w:t>July 10</w:t>
      </w:r>
      <w:r w:rsidRPr="00F45685">
        <w:rPr>
          <w:rFonts w:eastAsia="Times New Roman" w:cs="Arial"/>
          <w:szCs w:val="24"/>
        </w:rPr>
        <w:t>, 2019 meeting. (Attachment 1)</w:t>
      </w:r>
    </w:p>
    <w:p w14:paraId="2C0EB321" w14:textId="77777777" w:rsidR="00050533" w:rsidRDefault="00050533" w:rsidP="00050533">
      <w:pPr>
        <w:rPr>
          <w:rFonts w:eastAsia="Times New Roman" w:cs="Times New Roman"/>
          <w:szCs w:val="24"/>
        </w:rPr>
      </w:pPr>
      <w:r w:rsidRPr="002443F7">
        <w:rPr>
          <w:b/>
        </w:rPr>
        <w:t>ACTION:</w:t>
      </w:r>
      <w:r>
        <w:rPr>
          <w:b/>
        </w:rPr>
        <w:t xml:space="preserve"> </w:t>
      </w:r>
      <w:r>
        <w:t xml:space="preserve">Member </w:t>
      </w:r>
      <w:r w:rsidR="00A170BA">
        <w:t>Navo</w:t>
      </w:r>
      <w:r>
        <w:t xml:space="preserve"> moved to approve the CDE staff recommendation.</w:t>
      </w:r>
    </w:p>
    <w:p w14:paraId="4AFAB95A" w14:textId="77777777" w:rsidR="00050533" w:rsidRDefault="00050533" w:rsidP="00050533">
      <w:r>
        <w:t xml:space="preserve">Member </w:t>
      </w:r>
      <w:r w:rsidR="00A170BA">
        <w:t>Burr</w:t>
      </w:r>
      <w:r>
        <w:t xml:space="preserve"> seconded the motion.</w:t>
      </w:r>
    </w:p>
    <w:p w14:paraId="0FA58CA9" w14:textId="77777777" w:rsidR="00050533" w:rsidRPr="00DC0DC0" w:rsidRDefault="00050533" w:rsidP="00050533">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Pr>
          <w:rFonts w:eastAsia="Times New Roman" w:cs="Arial"/>
          <w:szCs w:val="24"/>
        </w:rPr>
        <w:t>Navo</w:t>
      </w:r>
      <w:proofErr w:type="spellEnd"/>
      <w:r>
        <w:rPr>
          <w:rFonts w:eastAsia="Times New Roman" w:cs="Arial"/>
          <w:szCs w:val="24"/>
        </w:rPr>
        <w:t xml:space="preserve">, </w:t>
      </w:r>
      <w:r w:rsidR="00A170BA">
        <w:rPr>
          <w:rFonts w:eastAsia="Times New Roman" w:cs="Arial"/>
          <w:szCs w:val="24"/>
        </w:rPr>
        <w:t xml:space="preserve">Sandoval, </w:t>
      </w:r>
      <w:r>
        <w:rPr>
          <w:rFonts w:eastAsia="Times New Roman" w:cs="Arial"/>
          <w:szCs w:val="24"/>
        </w:rPr>
        <w:t>Pattillo Brownson, Sun, Darling-Hammond, Straus,</w:t>
      </w:r>
      <w:r w:rsidRPr="007E6930">
        <w:rPr>
          <w:rFonts w:eastAsia="Times New Roman" w:cs="Arial"/>
          <w:szCs w:val="24"/>
        </w:rPr>
        <w:t xml:space="preserve"> </w:t>
      </w:r>
      <w:r>
        <w:rPr>
          <w:rFonts w:eastAsia="Times New Roman" w:cs="Arial"/>
          <w:szCs w:val="24"/>
        </w:rPr>
        <w:t xml:space="preserve">Burr, Ortiz-Licon, </w:t>
      </w:r>
      <w:r w:rsidRPr="007E6930">
        <w:rPr>
          <w:rFonts w:eastAsia="Times New Roman" w:cs="Arial"/>
          <w:szCs w:val="24"/>
        </w:rPr>
        <w:t>and Rucker.</w:t>
      </w:r>
    </w:p>
    <w:p w14:paraId="5D11F680" w14:textId="77777777" w:rsidR="00050533" w:rsidRDefault="00050533" w:rsidP="00050533">
      <w:r w:rsidRPr="002443F7">
        <w:rPr>
          <w:b/>
        </w:rPr>
        <w:t>No votes:</w:t>
      </w:r>
      <w:r>
        <w:t xml:space="preserve"> </w:t>
      </w:r>
      <w:r w:rsidR="00A170BA">
        <w:t>None</w:t>
      </w:r>
    </w:p>
    <w:p w14:paraId="152A74CE" w14:textId="77777777" w:rsidR="00050533" w:rsidRDefault="00050533" w:rsidP="00050533">
      <w:r w:rsidRPr="002443F7">
        <w:rPr>
          <w:b/>
        </w:rPr>
        <w:t>Member Absent:</w:t>
      </w:r>
      <w:r>
        <w:t xml:space="preserve"> </w:t>
      </w:r>
      <w:r w:rsidR="00A170BA">
        <w:t>None</w:t>
      </w:r>
    </w:p>
    <w:p w14:paraId="18CFB052" w14:textId="77777777" w:rsidR="00050533" w:rsidRDefault="00050533" w:rsidP="00050533">
      <w:r w:rsidRPr="002443F7">
        <w:rPr>
          <w:b/>
        </w:rPr>
        <w:t>Abstentions:</w:t>
      </w:r>
      <w:r>
        <w:t xml:space="preserve"> </w:t>
      </w:r>
      <w:r w:rsidR="00A170BA">
        <w:t>Student Member Pangelinan</w:t>
      </w:r>
    </w:p>
    <w:p w14:paraId="72ABF714" w14:textId="77777777" w:rsidR="00050533" w:rsidRDefault="00050533" w:rsidP="00050533">
      <w:r w:rsidRPr="002443F7">
        <w:rPr>
          <w:b/>
        </w:rPr>
        <w:t>Recusals:</w:t>
      </w:r>
      <w:r>
        <w:t xml:space="preserve"> </w:t>
      </w:r>
      <w:r w:rsidR="00A170BA">
        <w:t>None</w:t>
      </w:r>
    </w:p>
    <w:p w14:paraId="4A32AA6F" w14:textId="77777777" w:rsidR="00F64C5A" w:rsidRDefault="00050533" w:rsidP="00F64C5A">
      <w:pPr>
        <w:spacing w:line="480" w:lineRule="auto"/>
      </w:pPr>
      <w:r>
        <w:t xml:space="preserve">The motion passed with </w:t>
      </w:r>
      <w:r w:rsidR="00A170BA">
        <w:t>9</w:t>
      </w:r>
      <w:r>
        <w:t xml:space="preserve"> votes.</w:t>
      </w:r>
    </w:p>
    <w:p w14:paraId="14C13B05" w14:textId="77777777" w:rsidR="00F44E3E" w:rsidRPr="00D66E21" w:rsidRDefault="00F44E3E" w:rsidP="00F44E3E">
      <w:pPr>
        <w:pStyle w:val="Heading4"/>
        <w:rPr>
          <w:rFonts w:eastAsia="Times New Roman" w:cs="Arial"/>
          <w:szCs w:val="24"/>
        </w:rPr>
      </w:pPr>
      <w:r>
        <w:t>Item 1</w:t>
      </w:r>
      <w:r w:rsidR="004C63FD">
        <w:t>4</w:t>
      </w:r>
    </w:p>
    <w:p w14:paraId="5401E85C" w14:textId="77777777" w:rsidR="00F44E3E" w:rsidRPr="00554D46" w:rsidRDefault="00F44E3E" w:rsidP="00F44E3E">
      <w:pPr>
        <w:shd w:val="clear" w:color="auto" w:fill="FFFFFF"/>
        <w:rPr>
          <w:rFonts w:eastAsia="Times New Roman" w:cs="Arial"/>
          <w:color w:val="000000"/>
          <w:szCs w:val="24"/>
          <w:lang w:val="en"/>
        </w:rPr>
      </w:pPr>
      <w:r w:rsidRPr="00795E3D">
        <w:rPr>
          <w:b/>
        </w:rPr>
        <w:t>Subject</w:t>
      </w:r>
      <w:r w:rsidRPr="00795E3D">
        <w:rPr>
          <w:rFonts w:cs="Arial"/>
          <w:b/>
          <w:szCs w:val="24"/>
        </w:rPr>
        <w:t>:</w:t>
      </w:r>
      <w:r w:rsidRPr="00795E3D">
        <w:rPr>
          <w:rFonts w:cs="Arial"/>
          <w:szCs w:val="24"/>
        </w:rPr>
        <w:t xml:space="preserve"> </w:t>
      </w:r>
      <w:r w:rsidRPr="00554D46">
        <w:rPr>
          <w:rFonts w:eastAsia="Times New Roman" w:cs="Arial"/>
          <w:color w:val="000000"/>
          <w:szCs w:val="24"/>
          <w:lang w:val="en"/>
        </w:rPr>
        <w:t>GENERAL PUBLIC COMMENT.</w:t>
      </w:r>
    </w:p>
    <w:p w14:paraId="683BFE71" w14:textId="77777777" w:rsidR="00F44E3E" w:rsidRPr="00554D46" w:rsidRDefault="00F44E3E" w:rsidP="00F44E3E">
      <w:pPr>
        <w:shd w:val="clear" w:color="auto" w:fill="FFFFFF"/>
        <w:rPr>
          <w:rFonts w:eastAsia="Times New Roman" w:cs="Arial"/>
          <w:color w:val="000000"/>
          <w:szCs w:val="24"/>
          <w:lang w:val="en"/>
        </w:rPr>
      </w:pPr>
      <w:r w:rsidRPr="00554D46">
        <w:rPr>
          <w:rFonts w:eastAsia="Times New Roman" w:cs="Arial"/>
          <w:color w:val="000000"/>
          <w:szCs w:val="24"/>
          <w:lang w:val="en"/>
        </w:rPr>
        <w:lastRenderedPageBreak/>
        <w:t xml:space="preserve">Public Comment is invited on any matter </w:t>
      </w:r>
      <w:r w:rsidRPr="00554D46">
        <w:rPr>
          <w:rFonts w:eastAsia="Times New Roman" w:cs="Arial"/>
          <w:b/>
          <w:bCs/>
          <w:color w:val="000000"/>
          <w:szCs w:val="24"/>
          <w:lang w:val="en"/>
        </w:rPr>
        <w:t>not</w:t>
      </w:r>
      <w:r w:rsidRPr="00554D46">
        <w:rPr>
          <w:rFonts w:eastAsia="Times New Roman" w:cs="Arial"/>
          <w:color w:val="000000"/>
          <w:szCs w:val="24"/>
          <w:lang w:val="en"/>
        </w:rPr>
        <w:t xml:space="preserve"> included on the printed agenda. Depending on the number of individuals wishing to address the State Board, the presiding officer may establish specific time limits on presentations.</w:t>
      </w:r>
    </w:p>
    <w:p w14:paraId="609D19E7" w14:textId="77777777" w:rsidR="00F44E3E" w:rsidRDefault="00F44E3E" w:rsidP="00F44E3E">
      <w:r w:rsidRPr="00795E3D">
        <w:rPr>
          <w:b/>
        </w:rPr>
        <w:t>Type of Action:</w:t>
      </w:r>
      <w:r>
        <w:t xml:space="preserve"> Information</w:t>
      </w:r>
    </w:p>
    <w:p w14:paraId="05F79F7E" w14:textId="77777777" w:rsidR="00F44E3E" w:rsidRPr="00F44E3E" w:rsidRDefault="00F44E3E" w:rsidP="00F44E3E">
      <w:r w:rsidRPr="002443F7">
        <w:rPr>
          <w:b/>
        </w:rPr>
        <w:t>ACTION:</w:t>
      </w:r>
      <w:r>
        <w:rPr>
          <w:b/>
        </w:rPr>
        <w:t xml:space="preserve"> </w:t>
      </w:r>
      <w:r>
        <w:t>No Action Taken.</w:t>
      </w:r>
    </w:p>
    <w:p w14:paraId="07AE5FD2" w14:textId="77777777" w:rsidR="00D56D83" w:rsidRPr="001D3F3B" w:rsidRDefault="00D56D83" w:rsidP="002611F6">
      <w:pPr>
        <w:pStyle w:val="Heading3"/>
        <w:jc w:val="center"/>
      </w:pPr>
      <w:r w:rsidRPr="001D3F3B">
        <w:t>ADJOURNMENT OF MEETING</w:t>
      </w:r>
    </w:p>
    <w:p w14:paraId="479EB3DC" w14:textId="77777777" w:rsidR="006E723F" w:rsidRPr="00817097" w:rsidRDefault="006E4567" w:rsidP="00A22DCE">
      <w:pPr>
        <w:jc w:val="center"/>
        <w:rPr>
          <w:b/>
        </w:rPr>
      </w:pPr>
      <w:r>
        <w:rPr>
          <w:b/>
        </w:rPr>
        <w:t xml:space="preserve">President </w:t>
      </w:r>
      <w:r w:rsidR="005E6C3F">
        <w:rPr>
          <w:b/>
        </w:rPr>
        <w:t>Darling-Hammond</w:t>
      </w:r>
      <w:r w:rsidR="00D56D83" w:rsidRPr="00D56D83">
        <w:rPr>
          <w:b/>
        </w:rPr>
        <w:t xml:space="preserve"> adjourne</w:t>
      </w:r>
      <w:r w:rsidR="00291C11">
        <w:rPr>
          <w:b/>
        </w:rPr>
        <w:t xml:space="preserve">d the meeting at approximately </w:t>
      </w:r>
      <w:r w:rsidR="00D74720">
        <w:rPr>
          <w:b/>
        </w:rPr>
        <w:t>4</w:t>
      </w:r>
      <w:r w:rsidR="005E6C3F" w:rsidRPr="00D84914">
        <w:rPr>
          <w:b/>
        </w:rPr>
        <w:t>:</w:t>
      </w:r>
      <w:r w:rsidR="00627C4E">
        <w:rPr>
          <w:b/>
        </w:rPr>
        <w:t>45</w:t>
      </w:r>
      <w:r w:rsidR="00F47CD6" w:rsidRPr="00D84914">
        <w:rPr>
          <w:b/>
        </w:rPr>
        <w:t xml:space="preserve"> </w:t>
      </w:r>
      <w:r w:rsidR="00A22DCE" w:rsidRPr="00D84914">
        <w:rPr>
          <w:b/>
        </w:rPr>
        <w:t>p.m.</w:t>
      </w:r>
    </w:p>
    <w:sectPr w:rsidR="006E723F" w:rsidRPr="00817097" w:rsidSect="002443F7">
      <w:headerReference w:type="default" r:id="rId11"/>
      <w:footerReference w:type="default" r:id="rId12"/>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B7812" w14:textId="77777777" w:rsidR="00BC0EF5" w:rsidRDefault="00BC0EF5" w:rsidP="002443F7">
      <w:pPr>
        <w:spacing w:after="0"/>
      </w:pPr>
      <w:r>
        <w:separator/>
      </w:r>
    </w:p>
  </w:endnote>
  <w:endnote w:type="continuationSeparator" w:id="0">
    <w:p w14:paraId="7EC4F381" w14:textId="77777777" w:rsidR="00BC0EF5" w:rsidRDefault="00BC0EF5"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BAEB5" w14:textId="77777777" w:rsidR="00B8074D" w:rsidRDefault="00B8074D" w:rsidP="00D160D3">
    <w:pPr>
      <w:pStyle w:val="Footer"/>
      <w:jc w:val="center"/>
    </w:pPr>
    <w:r>
      <w:t xml:space="preserve">Page </w:t>
    </w:r>
    <w:r>
      <w:fldChar w:fldCharType="begin"/>
    </w:r>
    <w:r>
      <w:instrText xml:space="preserve"> PAGE   \* MERGEFORMAT </w:instrText>
    </w:r>
    <w:r>
      <w:fldChar w:fldCharType="separate"/>
    </w:r>
    <w:r w:rsidR="00BA348F">
      <w:rPr>
        <w:noProof/>
      </w:rPr>
      <w:t>21</w:t>
    </w:r>
    <w:r>
      <w:fldChar w:fldCharType="end"/>
    </w:r>
    <w:r>
      <w:t xml:space="preserve"> of </w:t>
    </w:r>
    <w:fldSimple w:instr=" NUMPAGES   \* MERGEFORMAT ">
      <w:r w:rsidR="00BA348F">
        <w:rPr>
          <w:noProof/>
        </w:rP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D75C6" w14:textId="77777777" w:rsidR="00BC0EF5" w:rsidRDefault="00BC0EF5" w:rsidP="002443F7">
      <w:pPr>
        <w:spacing w:after="0"/>
      </w:pPr>
      <w:r>
        <w:separator/>
      </w:r>
    </w:p>
  </w:footnote>
  <w:footnote w:type="continuationSeparator" w:id="0">
    <w:p w14:paraId="35E48784" w14:textId="77777777" w:rsidR="00BC0EF5" w:rsidRDefault="00BC0EF5"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88EFC" w14:textId="77777777" w:rsidR="00B8074D" w:rsidRPr="002443F7" w:rsidRDefault="00B8074D" w:rsidP="002443F7">
    <w:pPr>
      <w:pStyle w:val="NoSpacing"/>
      <w:jc w:val="right"/>
    </w:pPr>
    <w:r w:rsidRPr="002443F7">
      <w:t>California State Board of Education</w:t>
    </w:r>
  </w:p>
  <w:p w14:paraId="3A322021" w14:textId="6B80A956" w:rsidR="00B8074D" w:rsidRPr="002443F7" w:rsidRDefault="00AC2DEC" w:rsidP="002443F7">
    <w:pPr>
      <w:pStyle w:val="NoSpacing"/>
      <w:spacing w:after="480"/>
      <w:jc w:val="right"/>
    </w:pPr>
    <w:r>
      <w:t>FINAL</w:t>
    </w:r>
    <w:r w:rsidR="00AE35D9">
      <w:t xml:space="preserve"> </w:t>
    </w:r>
    <w:r w:rsidR="00B8074D">
      <w:t>MINUTES</w:t>
    </w:r>
    <w:r w:rsidR="00B8074D" w:rsidRPr="002443F7">
      <w:t xml:space="preserve"> – </w:t>
    </w:r>
    <w:r w:rsidR="00702E42">
      <w:t>September 11</w:t>
    </w:r>
    <w:r w:rsidR="00B8074D">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4E0B"/>
    <w:multiLevelType w:val="hybridMultilevel"/>
    <w:tmpl w:val="857EA72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F2954E2"/>
    <w:multiLevelType w:val="multilevel"/>
    <w:tmpl w:val="74E88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661C94"/>
    <w:multiLevelType w:val="hybridMultilevel"/>
    <w:tmpl w:val="4ACA79AC"/>
    <w:lvl w:ilvl="0" w:tplc="AC48C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359A8"/>
    <w:multiLevelType w:val="hybridMultilevel"/>
    <w:tmpl w:val="AC3A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B5262"/>
    <w:multiLevelType w:val="hybridMultilevel"/>
    <w:tmpl w:val="B8AA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71BD4"/>
    <w:multiLevelType w:val="hybridMultilevel"/>
    <w:tmpl w:val="6798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303EB"/>
    <w:multiLevelType w:val="hybridMultilevel"/>
    <w:tmpl w:val="E700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D0CA4"/>
    <w:multiLevelType w:val="hybridMultilevel"/>
    <w:tmpl w:val="4A32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944E4"/>
    <w:multiLevelType w:val="hybridMultilevel"/>
    <w:tmpl w:val="B8AA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0C1163"/>
    <w:multiLevelType w:val="hybridMultilevel"/>
    <w:tmpl w:val="8028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8A1DAD"/>
    <w:multiLevelType w:val="hybridMultilevel"/>
    <w:tmpl w:val="550C3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3"/>
  </w:num>
  <w:num w:numId="4">
    <w:abstractNumId w:val="12"/>
  </w:num>
  <w:num w:numId="5">
    <w:abstractNumId w:val="0"/>
  </w:num>
  <w:num w:numId="6">
    <w:abstractNumId w:val="2"/>
  </w:num>
  <w:num w:numId="7">
    <w:abstractNumId w:val="14"/>
  </w:num>
  <w:num w:numId="8">
    <w:abstractNumId w:val="13"/>
  </w:num>
  <w:num w:numId="9">
    <w:abstractNumId w:val="10"/>
  </w:num>
  <w:num w:numId="10">
    <w:abstractNumId w:val="7"/>
  </w:num>
  <w:num w:numId="11">
    <w:abstractNumId w:val="8"/>
  </w:num>
  <w:num w:numId="12">
    <w:abstractNumId w:val="9"/>
  </w:num>
  <w:num w:numId="13">
    <w:abstractNumId w:val="6"/>
  </w:num>
  <w:num w:numId="14">
    <w:abstractNumId w:val="4"/>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1FFD"/>
    <w:rsid w:val="0000200C"/>
    <w:rsid w:val="00004CF9"/>
    <w:rsid w:val="00005874"/>
    <w:rsid w:val="00005FD7"/>
    <w:rsid w:val="00011E73"/>
    <w:rsid w:val="00021648"/>
    <w:rsid w:val="00026B82"/>
    <w:rsid w:val="000272A9"/>
    <w:rsid w:val="00030571"/>
    <w:rsid w:val="00031131"/>
    <w:rsid w:val="00032D00"/>
    <w:rsid w:val="00036C99"/>
    <w:rsid w:val="00037A4B"/>
    <w:rsid w:val="0004209B"/>
    <w:rsid w:val="00043DCC"/>
    <w:rsid w:val="00043EF5"/>
    <w:rsid w:val="00046E06"/>
    <w:rsid w:val="00047390"/>
    <w:rsid w:val="00050197"/>
    <w:rsid w:val="00050533"/>
    <w:rsid w:val="000556C2"/>
    <w:rsid w:val="00064BD0"/>
    <w:rsid w:val="00064F5F"/>
    <w:rsid w:val="00067B84"/>
    <w:rsid w:val="00070621"/>
    <w:rsid w:val="00071652"/>
    <w:rsid w:val="00071799"/>
    <w:rsid w:val="00075CA1"/>
    <w:rsid w:val="0007773A"/>
    <w:rsid w:val="00081BD3"/>
    <w:rsid w:val="00093CAF"/>
    <w:rsid w:val="00094351"/>
    <w:rsid w:val="00095F9C"/>
    <w:rsid w:val="00096803"/>
    <w:rsid w:val="000976C4"/>
    <w:rsid w:val="000A1611"/>
    <w:rsid w:val="000B43C8"/>
    <w:rsid w:val="000B5458"/>
    <w:rsid w:val="000B5A10"/>
    <w:rsid w:val="000C0140"/>
    <w:rsid w:val="000C389D"/>
    <w:rsid w:val="000C407A"/>
    <w:rsid w:val="000C478E"/>
    <w:rsid w:val="000C4975"/>
    <w:rsid w:val="000C4E1E"/>
    <w:rsid w:val="000D41F3"/>
    <w:rsid w:val="000E4629"/>
    <w:rsid w:val="000F568A"/>
    <w:rsid w:val="000F7AF5"/>
    <w:rsid w:val="00100580"/>
    <w:rsid w:val="00100F7D"/>
    <w:rsid w:val="00107CCD"/>
    <w:rsid w:val="00107E2B"/>
    <w:rsid w:val="001105C1"/>
    <w:rsid w:val="0011103D"/>
    <w:rsid w:val="0011104A"/>
    <w:rsid w:val="00121C0C"/>
    <w:rsid w:val="00123B65"/>
    <w:rsid w:val="001249F7"/>
    <w:rsid w:val="00124C0E"/>
    <w:rsid w:val="00131FA5"/>
    <w:rsid w:val="00143C04"/>
    <w:rsid w:val="001463D1"/>
    <w:rsid w:val="00146669"/>
    <w:rsid w:val="00147452"/>
    <w:rsid w:val="00147C2D"/>
    <w:rsid w:val="0015264D"/>
    <w:rsid w:val="00154C44"/>
    <w:rsid w:val="00156604"/>
    <w:rsid w:val="00161238"/>
    <w:rsid w:val="00161B17"/>
    <w:rsid w:val="00162444"/>
    <w:rsid w:val="00166185"/>
    <w:rsid w:val="0016674C"/>
    <w:rsid w:val="00171718"/>
    <w:rsid w:val="00172610"/>
    <w:rsid w:val="0017275F"/>
    <w:rsid w:val="00174CB5"/>
    <w:rsid w:val="001770E6"/>
    <w:rsid w:val="0018110D"/>
    <w:rsid w:val="001873D9"/>
    <w:rsid w:val="001947F2"/>
    <w:rsid w:val="00195314"/>
    <w:rsid w:val="00196C70"/>
    <w:rsid w:val="001A0CA5"/>
    <w:rsid w:val="001A4E19"/>
    <w:rsid w:val="001B105C"/>
    <w:rsid w:val="001B6697"/>
    <w:rsid w:val="001B6BA4"/>
    <w:rsid w:val="001B6D04"/>
    <w:rsid w:val="001C1252"/>
    <w:rsid w:val="001C432C"/>
    <w:rsid w:val="001C4F06"/>
    <w:rsid w:val="001C746E"/>
    <w:rsid w:val="001D0510"/>
    <w:rsid w:val="001D3F3B"/>
    <w:rsid w:val="001E341F"/>
    <w:rsid w:val="001E3CB9"/>
    <w:rsid w:val="001E46E0"/>
    <w:rsid w:val="001E48CC"/>
    <w:rsid w:val="001F7803"/>
    <w:rsid w:val="00204869"/>
    <w:rsid w:val="00213AF5"/>
    <w:rsid w:val="00215238"/>
    <w:rsid w:val="00223F78"/>
    <w:rsid w:val="00231C47"/>
    <w:rsid w:val="00233861"/>
    <w:rsid w:val="002373BE"/>
    <w:rsid w:val="002377D5"/>
    <w:rsid w:val="0024176D"/>
    <w:rsid w:val="002443F7"/>
    <w:rsid w:val="0024544A"/>
    <w:rsid w:val="0024735B"/>
    <w:rsid w:val="00250264"/>
    <w:rsid w:val="00251708"/>
    <w:rsid w:val="00251D98"/>
    <w:rsid w:val="00254AD1"/>
    <w:rsid w:val="002611F6"/>
    <w:rsid w:val="00265381"/>
    <w:rsid w:val="0027185D"/>
    <w:rsid w:val="002722E6"/>
    <w:rsid w:val="00275318"/>
    <w:rsid w:val="00282375"/>
    <w:rsid w:val="00282ADB"/>
    <w:rsid w:val="00283A0A"/>
    <w:rsid w:val="00285CFB"/>
    <w:rsid w:val="00286718"/>
    <w:rsid w:val="0029004A"/>
    <w:rsid w:val="00290583"/>
    <w:rsid w:val="00291372"/>
    <w:rsid w:val="00291C11"/>
    <w:rsid w:val="002949A1"/>
    <w:rsid w:val="002A11F4"/>
    <w:rsid w:val="002A132C"/>
    <w:rsid w:val="002A2C2F"/>
    <w:rsid w:val="002A533D"/>
    <w:rsid w:val="002B3469"/>
    <w:rsid w:val="002B3BB1"/>
    <w:rsid w:val="002B5324"/>
    <w:rsid w:val="002B6BD5"/>
    <w:rsid w:val="002C0EF9"/>
    <w:rsid w:val="002C3414"/>
    <w:rsid w:val="002C542B"/>
    <w:rsid w:val="002C7402"/>
    <w:rsid w:val="002D0888"/>
    <w:rsid w:val="002E17ED"/>
    <w:rsid w:val="002E4CB5"/>
    <w:rsid w:val="002E60E9"/>
    <w:rsid w:val="002F1891"/>
    <w:rsid w:val="002F757A"/>
    <w:rsid w:val="003050BA"/>
    <w:rsid w:val="00307919"/>
    <w:rsid w:val="003114FC"/>
    <w:rsid w:val="00313806"/>
    <w:rsid w:val="00320EF4"/>
    <w:rsid w:val="00323799"/>
    <w:rsid w:val="00325451"/>
    <w:rsid w:val="003308FB"/>
    <w:rsid w:val="003340C3"/>
    <w:rsid w:val="0033691B"/>
    <w:rsid w:val="0034063C"/>
    <w:rsid w:val="00341119"/>
    <w:rsid w:val="00343F43"/>
    <w:rsid w:val="003468B3"/>
    <w:rsid w:val="00350404"/>
    <w:rsid w:val="0035274B"/>
    <w:rsid w:val="00353E37"/>
    <w:rsid w:val="00354156"/>
    <w:rsid w:val="00355A6F"/>
    <w:rsid w:val="00360453"/>
    <w:rsid w:val="003607E0"/>
    <w:rsid w:val="00367906"/>
    <w:rsid w:val="00371656"/>
    <w:rsid w:val="00372308"/>
    <w:rsid w:val="003749CD"/>
    <w:rsid w:val="0037584F"/>
    <w:rsid w:val="00376595"/>
    <w:rsid w:val="00376EBA"/>
    <w:rsid w:val="003849A9"/>
    <w:rsid w:val="00384EA9"/>
    <w:rsid w:val="0039610B"/>
    <w:rsid w:val="0039773B"/>
    <w:rsid w:val="003A30DC"/>
    <w:rsid w:val="003A3A04"/>
    <w:rsid w:val="003A3D1E"/>
    <w:rsid w:val="003A59A3"/>
    <w:rsid w:val="003A5AEF"/>
    <w:rsid w:val="003A5B9A"/>
    <w:rsid w:val="003A78B5"/>
    <w:rsid w:val="003B033E"/>
    <w:rsid w:val="003B5947"/>
    <w:rsid w:val="003C2274"/>
    <w:rsid w:val="003C2CEC"/>
    <w:rsid w:val="003C3D7F"/>
    <w:rsid w:val="003C6377"/>
    <w:rsid w:val="003C6AFE"/>
    <w:rsid w:val="003D098C"/>
    <w:rsid w:val="003D630F"/>
    <w:rsid w:val="003D73E5"/>
    <w:rsid w:val="003E03D4"/>
    <w:rsid w:val="003E2156"/>
    <w:rsid w:val="003E2DBE"/>
    <w:rsid w:val="003E4268"/>
    <w:rsid w:val="003E4C29"/>
    <w:rsid w:val="003E6135"/>
    <w:rsid w:val="003E6346"/>
    <w:rsid w:val="003F1579"/>
    <w:rsid w:val="003F5BD8"/>
    <w:rsid w:val="003F6DB2"/>
    <w:rsid w:val="0040171E"/>
    <w:rsid w:val="0040385F"/>
    <w:rsid w:val="00404CEB"/>
    <w:rsid w:val="00410313"/>
    <w:rsid w:val="00416F36"/>
    <w:rsid w:val="00417F2A"/>
    <w:rsid w:val="00423D02"/>
    <w:rsid w:val="00424407"/>
    <w:rsid w:val="00426418"/>
    <w:rsid w:val="00430734"/>
    <w:rsid w:val="004319D0"/>
    <w:rsid w:val="004324A1"/>
    <w:rsid w:val="00432F70"/>
    <w:rsid w:val="0043737A"/>
    <w:rsid w:val="00437FF6"/>
    <w:rsid w:val="00450230"/>
    <w:rsid w:val="0045615B"/>
    <w:rsid w:val="00461562"/>
    <w:rsid w:val="00490105"/>
    <w:rsid w:val="00497B4A"/>
    <w:rsid w:val="004A0F5E"/>
    <w:rsid w:val="004A71F2"/>
    <w:rsid w:val="004B17AA"/>
    <w:rsid w:val="004B2689"/>
    <w:rsid w:val="004C0E1F"/>
    <w:rsid w:val="004C1656"/>
    <w:rsid w:val="004C59F2"/>
    <w:rsid w:val="004C63FD"/>
    <w:rsid w:val="004C74D6"/>
    <w:rsid w:val="004D0EBA"/>
    <w:rsid w:val="004D0FB6"/>
    <w:rsid w:val="004D58E8"/>
    <w:rsid w:val="004E18BC"/>
    <w:rsid w:val="004E2441"/>
    <w:rsid w:val="004E7AC1"/>
    <w:rsid w:val="004F0C87"/>
    <w:rsid w:val="004F2BB1"/>
    <w:rsid w:val="00502F1C"/>
    <w:rsid w:val="00507135"/>
    <w:rsid w:val="005147C0"/>
    <w:rsid w:val="00514DA2"/>
    <w:rsid w:val="005153FE"/>
    <w:rsid w:val="00516CAA"/>
    <w:rsid w:val="00522538"/>
    <w:rsid w:val="00523159"/>
    <w:rsid w:val="005303B0"/>
    <w:rsid w:val="00533FE1"/>
    <w:rsid w:val="00535011"/>
    <w:rsid w:val="00535BCA"/>
    <w:rsid w:val="0053720A"/>
    <w:rsid w:val="00541C9E"/>
    <w:rsid w:val="005449BB"/>
    <w:rsid w:val="005450E2"/>
    <w:rsid w:val="00545177"/>
    <w:rsid w:val="005462ED"/>
    <w:rsid w:val="00546776"/>
    <w:rsid w:val="00553592"/>
    <w:rsid w:val="0055439A"/>
    <w:rsid w:val="00554BBB"/>
    <w:rsid w:val="00554D46"/>
    <w:rsid w:val="00555C7B"/>
    <w:rsid w:val="00555CA9"/>
    <w:rsid w:val="00560411"/>
    <w:rsid w:val="00562463"/>
    <w:rsid w:val="00564F5C"/>
    <w:rsid w:val="0057391A"/>
    <w:rsid w:val="00576EA6"/>
    <w:rsid w:val="00577177"/>
    <w:rsid w:val="00577B60"/>
    <w:rsid w:val="00580D43"/>
    <w:rsid w:val="00581A19"/>
    <w:rsid w:val="00583512"/>
    <w:rsid w:val="005873E5"/>
    <w:rsid w:val="00591EA9"/>
    <w:rsid w:val="0059417A"/>
    <w:rsid w:val="00594A16"/>
    <w:rsid w:val="0059597A"/>
    <w:rsid w:val="00596501"/>
    <w:rsid w:val="005A1D54"/>
    <w:rsid w:val="005A42C9"/>
    <w:rsid w:val="005B019A"/>
    <w:rsid w:val="005B3C35"/>
    <w:rsid w:val="005B4B1B"/>
    <w:rsid w:val="005B76C1"/>
    <w:rsid w:val="005C5B70"/>
    <w:rsid w:val="005D1EB9"/>
    <w:rsid w:val="005D6864"/>
    <w:rsid w:val="005E2986"/>
    <w:rsid w:val="005E6C3F"/>
    <w:rsid w:val="005F46D6"/>
    <w:rsid w:val="005F5DFD"/>
    <w:rsid w:val="005F63EA"/>
    <w:rsid w:val="005F686B"/>
    <w:rsid w:val="006001E5"/>
    <w:rsid w:val="00603738"/>
    <w:rsid w:val="0060433E"/>
    <w:rsid w:val="00605E50"/>
    <w:rsid w:val="006105A6"/>
    <w:rsid w:val="006148CF"/>
    <w:rsid w:val="00617D65"/>
    <w:rsid w:val="00620CD4"/>
    <w:rsid w:val="00622E7A"/>
    <w:rsid w:val="00627C4E"/>
    <w:rsid w:val="00632CEF"/>
    <w:rsid w:val="00640DEA"/>
    <w:rsid w:val="00642BF1"/>
    <w:rsid w:val="00642EAE"/>
    <w:rsid w:val="006505DF"/>
    <w:rsid w:val="00653DD4"/>
    <w:rsid w:val="0065668F"/>
    <w:rsid w:val="00660630"/>
    <w:rsid w:val="00664828"/>
    <w:rsid w:val="00664E7D"/>
    <w:rsid w:val="0067535C"/>
    <w:rsid w:val="0067657F"/>
    <w:rsid w:val="00677551"/>
    <w:rsid w:val="00680EE5"/>
    <w:rsid w:val="006823A9"/>
    <w:rsid w:val="006847EF"/>
    <w:rsid w:val="00686863"/>
    <w:rsid w:val="00686F37"/>
    <w:rsid w:val="00690699"/>
    <w:rsid w:val="00691C64"/>
    <w:rsid w:val="00692411"/>
    <w:rsid w:val="006952D3"/>
    <w:rsid w:val="00697462"/>
    <w:rsid w:val="006A18D4"/>
    <w:rsid w:val="006A2BB9"/>
    <w:rsid w:val="006A6B86"/>
    <w:rsid w:val="006A6CC0"/>
    <w:rsid w:val="006B20C0"/>
    <w:rsid w:val="006B2518"/>
    <w:rsid w:val="006B254F"/>
    <w:rsid w:val="006B515E"/>
    <w:rsid w:val="006B6670"/>
    <w:rsid w:val="006C5623"/>
    <w:rsid w:val="006C6649"/>
    <w:rsid w:val="006D25D9"/>
    <w:rsid w:val="006E1E99"/>
    <w:rsid w:val="006E4567"/>
    <w:rsid w:val="006E6204"/>
    <w:rsid w:val="006E6277"/>
    <w:rsid w:val="006E723F"/>
    <w:rsid w:val="006F4A49"/>
    <w:rsid w:val="006F6768"/>
    <w:rsid w:val="00702E42"/>
    <w:rsid w:val="007037F3"/>
    <w:rsid w:val="0070460A"/>
    <w:rsid w:val="00704CB0"/>
    <w:rsid w:val="007054BD"/>
    <w:rsid w:val="00707E2F"/>
    <w:rsid w:val="00721E3C"/>
    <w:rsid w:val="00723950"/>
    <w:rsid w:val="00723D19"/>
    <w:rsid w:val="0072530B"/>
    <w:rsid w:val="00735CA0"/>
    <w:rsid w:val="0073710A"/>
    <w:rsid w:val="007428B8"/>
    <w:rsid w:val="00745B0F"/>
    <w:rsid w:val="00753567"/>
    <w:rsid w:val="007536F8"/>
    <w:rsid w:val="00754A30"/>
    <w:rsid w:val="00754F05"/>
    <w:rsid w:val="0075517C"/>
    <w:rsid w:val="0075519E"/>
    <w:rsid w:val="00765A8F"/>
    <w:rsid w:val="00766586"/>
    <w:rsid w:val="00767BA7"/>
    <w:rsid w:val="007701A2"/>
    <w:rsid w:val="00771CCE"/>
    <w:rsid w:val="00773315"/>
    <w:rsid w:val="00776FFA"/>
    <w:rsid w:val="00780487"/>
    <w:rsid w:val="00782C17"/>
    <w:rsid w:val="00787250"/>
    <w:rsid w:val="00795391"/>
    <w:rsid w:val="00795E3D"/>
    <w:rsid w:val="007A1811"/>
    <w:rsid w:val="007A79DD"/>
    <w:rsid w:val="007B329E"/>
    <w:rsid w:val="007B32EE"/>
    <w:rsid w:val="007B6860"/>
    <w:rsid w:val="007B7BED"/>
    <w:rsid w:val="007D0F81"/>
    <w:rsid w:val="007D23CE"/>
    <w:rsid w:val="007D243D"/>
    <w:rsid w:val="007D4D4C"/>
    <w:rsid w:val="007D779D"/>
    <w:rsid w:val="007D7A1A"/>
    <w:rsid w:val="007E05D8"/>
    <w:rsid w:val="007E5BF1"/>
    <w:rsid w:val="007E64ED"/>
    <w:rsid w:val="007E66CB"/>
    <w:rsid w:val="007F3BF2"/>
    <w:rsid w:val="007F5F3F"/>
    <w:rsid w:val="0080288D"/>
    <w:rsid w:val="0081256C"/>
    <w:rsid w:val="00812932"/>
    <w:rsid w:val="00817097"/>
    <w:rsid w:val="008242B1"/>
    <w:rsid w:val="008258FC"/>
    <w:rsid w:val="00825E08"/>
    <w:rsid w:val="00833486"/>
    <w:rsid w:val="00842249"/>
    <w:rsid w:val="00843B01"/>
    <w:rsid w:val="00846634"/>
    <w:rsid w:val="008506C9"/>
    <w:rsid w:val="0085099D"/>
    <w:rsid w:val="00852F90"/>
    <w:rsid w:val="00853146"/>
    <w:rsid w:val="00860470"/>
    <w:rsid w:val="00860958"/>
    <w:rsid w:val="00861C97"/>
    <w:rsid w:val="00862F05"/>
    <w:rsid w:val="00866ECA"/>
    <w:rsid w:val="00870353"/>
    <w:rsid w:val="00871990"/>
    <w:rsid w:val="008751BC"/>
    <w:rsid w:val="008760EF"/>
    <w:rsid w:val="00885B56"/>
    <w:rsid w:val="008932AF"/>
    <w:rsid w:val="008974BE"/>
    <w:rsid w:val="008C1A48"/>
    <w:rsid w:val="008C3576"/>
    <w:rsid w:val="008C4534"/>
    <w:rsid w:val="008C4BB1"/>
    <w:rsid w:val="008D042E"/>
    <w:rsid w:val="008D2A12"/>
    <w:rsid w:val="008D3161"/>
    <w:rsid w:val="008D356A"/>
    <w:rsid w:val="008D3EA8"/>
    <w:rsid w:val="008D5532"/>
    <w:rsid w:val="008E046A"/>
    <w:rsid w:val="008E4D20"/>
    <w:rsid w:val="008E733A"/>
    <w:rsid w:val="008F59A8"/>
    <w:rsid w:val="008F7362"/>
    <w:rsid w:val="00901403"/>
    <w:rsid w:val="0090273F"/>
    <w:rsid w:val="00907076"/>
    <w:rsid w:val="00911C9F"/>
    <w:rsid w:val="00911D94"/>
    <w:rsid w:val="00920D74"/>
    <w:rsid w:val="009224DB"/>
    <w:rsid w:val="009237C1"/>
    <w:rsid w:val="00924E3E"/>
    <w:rsid w:val="00925B57"/>
    <w:rsid w:val="00925CFD"/>
    <w:rsid w:val="00932607"/>
    <w:rsid w:val="00932934"/>
    <w:rsid w:val="009330B8"/>
    <w:rsid w:val="009341BE"/>
    <w:rsid w:val="00945093"/>
    <w:rsid w:val="009509AD"/>
    <w:rsid w:val="00955120"/>
    <w:rsid w:val="009569BA"/>
    <w:rsid w:val="00957C31"/>
    <w:rsid w:val="00961AD4"/>
    <w:rsid w:val="00965B65"/>
    <w:rsid w:val="00977F0E"/>
    <w:rsid w:val="00982233"/>
    <w:rsid w:val="00985C28"/>
    <w:rsid w:val="0098617F"/>
    <w:rsid w:val="009925B4"/>
    <w:rsid w:val="00995E59"/>
    <w:rsid w:val="00996CAE"/>
    <w:rsid w:val="009A139A"/>
    <w:rsid w:val="009A1F20"/>
    <w:rsid w:val="009A48FA"/>
    <w:rsid w:val="009A4E9E"/>
    <w:rsid w:val="009A7781"/>
    <w:rsid w:val="009B3E8C"/>
    <w:rsid w:val="009B459D"/>
    <w:rsid w:val="009C4FA1"/>
    <w:rsid w:val="009C70F5"/>
    <w:rsid w:val="009C7838"/>
    <w:rsid w:val="009D26E6"/>
    <w:rsid w:val="009D397D"/>
    <w:rsid w:val="009D3AC5"/>
    <w:rsid w:val="009D4280"/>
    <w:rsid w:val="009D4BEB"/>
    <w:rsid w:val="009E1CD3"/>
    <w:rsid w:val="009F3AC5"/>
    <w:rsid w:val="009F5967"/>
    <w:rsid w:val="00A00DFF"/>
    <w:rsid w:val="00A03FDB"/>
    <w:rsid w:val="00A041D6"/>
    <w:rsid w:val="00A15248"/>
    <w:rsid w:val="00A170BA"/>
    <w:rsid w:val="00A203FA"/>
    <w:rsid w:val="00A21041"/>
    <w:rsid w:val="00A2182A"/>
    <w:rsid w:val="00A22DCE"/>
    <w:rsid w:val="00A239F6"/>
    <w:rsid w:val="00A267E4"/>
    <w:rsid w:val="00A3152E"/>
    <w:rsid w:val="00A339CB"/>
    <w:rsid w:val="00A373C0"/>
    <w:rsid w:val="00A41B4B"/>
    <w:rsid w:val="00A447B9"/>
    <w:rsid w:val="00A451E7"/>
    <w:rsid w:val="00A478F3"/>
    <w:rsid w:val="00A47927"/>
    <w:rsid w:val="00A53466"/>
    <w:rsid w:val="00A563F9"/>
    <w:rsid w:val="00A600EC"/>
    <w:rsid w:val="00A605BE"/>
    <w:rsid w:val="00A64352"/>
    <w:rsid w:val="00A66F87"/>
    <w:rsid w:val="00A70BB1"/>
    <w:rsid w:val="00A73FA1"/>
    <w:rsid w:val="00A8380F"/>
    <w:rsid w:val="00A869A2"/>
    <w:rsid w:val="00A900C3"/>
    <w:rsid w:val="00A9536A"/>
    <w:rsid w:val="00A95787"/>
    <w:rsid w:val="00AA5698"/>
    <w:rsid w:val="00AB119E"/>
    <w:rsid w:val="00AB24CC"/>
    <w:rsid w:val="00AB3170"/>
    <w:rsid w:val="00AB344E"/>
    <w:rsid w:val="00AB77B6"/>
    <w:rsid w:val="00AC09C8"/>
    <w:rsid w:val="00AC20DA"/>
    <w:rsid w:val="00AC21D4"/>
    <w:rsid w:val="00AC2DEC"/>
    <w:rsid w:val="00AC53DA"/>
    <w:rsid w:val="00AC56F1"/>
    <w:rsid w:val="00AC7223"/>
    <w:rsid w:val="00AD4110"/>
    <w:rsid w:val="00AD4EEC"/>
    <w:rsid w:val="00AE0070"/>
    <w:rsid w:val="00AE07DB"/>
    <w:rsid w:val="00AE0C8E"/>
    <w:rsid w:val="00AE32C4"/>
    <w:rsid w:val="00AE35D9"/>
    <w:rsid w:val="00AE45BF"/>
    <w:rsid w:val="00AF0211"/>
    <w:rsid w:val="00AF295B"/>
    <w:rsid w:val="00B0157F"/>
    <w:rsid w:val="00B0275A"/>
    <w:rsid w:val="00B04B43"/>
    <w:rsid w:val="00B05B61"/>
    <w:rsid w:val="00B068C2"/>
    <w:rsid w:val="00B07ABC"/>
    <w:rsid w:val="00B1148E"/>
    <w:rsid w:val="00B1345F"/>
    <w:rsid w:val="00B15842"/>
    <w:rsid w:val="00B17736"/>
    <w:rsid w:val="00B234A8"/>
    <w:rsid w:val="00B24294"/>
    <w:rsid w:val="00B33EE4"/>
    <w:rsid w:val="00B3455C"/>
    <w:rsid w:val="00B4064E"/>
    <w:rsid w:val="00B40FBC"/>
    <w:rsid w:val="00B46222"/>
    <w:rsid w:val="00B503C4"/>
    <w:rsid w:val="00B50A97"/>
    <w:rsid w:val="00B54FE1"/>
    <w:rsid w:val="00B61698"/>
    <w:rsid w:val="00B723BC"/>
    <w:rsid w:val="00B74F1F"/>
    <w:rsid w:val="00B8074D"/>
    <w:rsid w:val="00B83299"/>
    <w:rsid w:val="00B8572B"/>
    <w:rsid w:val="00B87685"/>
    <w:rsid w:val="00B877D4"/>
    <w:rsid w:val="00B91A3A"/>
    <w:rsid w:val="00B96282"/>
    <w:rsid w:val="00B97CA6"/>
    <w:rsid w:val="00BA3142"/>
    <w:rsid w:val="00BA348F"/>
    <w:rsid w:val="00BA4A8D"/>
    <w:rsid w:val="00BA5C64"/>
    <w:rsid w:val="00BB1847"/>
    <w:rsid w:val="00BB4207"/>
    <w:rsid w:val="00BB7498"/>
    <w:rsid w:val="00BC0DF4"/>
    <w:rsid w:val="00BC0EF2"/>
    <w:rsid w:val="00BC0EF5"/>
    <w:rsid w:val="00BC1E38"/>
    <w:rsid w:val="00BC3D20"/>
    <w:rsid w:val="00BC3F82"/>
    <w:rsid w:val="00BC4F38"/>
    <w:rsid w:val="00BC4F3B"/>
    <w:rsid w:val="00BC76C9"/>
    <w:rsid w:val="00BD7604"/>
    <w:rsid w:val="00BD7653"/>
    <w:rsid w:val="00BE0B62"/>
    <w:rsid w:val="00BE0D25"/>
    <w:rsid w:val="00BE4723"/>
    <w:rsid w:val="00BE5C91"/>
    <w:rsid w:val="00BE7418"/>
    <w:rsid w:val="00C03D11"/>
    <w:rsid w:val="00C04C0B"/>
    <w:rsid w:val="00C050F3"/>
    <w:rsid w:val="00C137CD"/>
    <w:rsid w:val="00C21731"/>
    <w:rsid w:val="00C23D36"/>
    <w:rsid w:val="00C255A8"/>
    <w:rsid w:val="00C37C0E"/>
    <w:rsid w:val="00C41FC2"/>
    <w:rsid w:val="00C466E0"/>
    <w:rsid w:val="00C5056C"/>
    <w:rsid w:val="00C5160E"/>
    <w:rsid w:val="00C53BFD"/>
    <w:rsid w:val="00C63027"/>
    <w:rsid w:val="00C8060A"/>
    <w:rsid w:val="00C81167"/>
    <w:rsid w:val="00C82975"/>
    <w:rsid w:val="00C9145F"/>
    <w:rsid w:val="00C92CE6"/>
    <w:rsid w:val="00C94A65"/>
    <w:rsid w:val="00C94E08"/>
    <w:rsid w:val="00CA1AC3"/>
    <w:rsid w:val="00CA2123"/>
    <w:rsid w:val="00CA4A18"/>
    <w:rsid w:val="00CA4EC8"/>
    <w:rsid w:val="00CA53AA"/>
    <w:rsid w:val="00CA5406"/>
    <w:rsid w:val="00CA6E47"/>
    <w:rsid w:val="00CA76CD"/>
    <w:rsid w:val="00CB134C"/>
    <w:rsid w:val="00CB1D8F"/>
    <w:rsid w:val="00CB4CFF"/>
    <w:rsid w:val="00CB5D0A"/>
    <w:rsid w:val="00CB6664"/>
    <w:rsid w:val="00CC2A42"/>
    <w:rsid w:val="00CC3671"/>
    <w:rsid w:val="00CC50F2"/>
    <w:rsid w:val="00CC64DB"/>
    <w:rsid w:val="00CC73C2"/>
    <w:rsid w:val="00CC76FA"/>
    <w:rsid w:val="00CD44AB"/>
    <w:rsid w:val="00CD4C2D"/>
    <w:rsid w:val="00CE005D"/>
    <w:rsid w:val="00CE65D0"/>
    <w:rsid w:val="00CF3678"/>
    <w:rsid w:val="00CF4733"/>
    <w:rsid w:val="00CF5E69"/>
    <w:rsid w:val="00D022EB"/>
    <w:rsid w:val="00D03B35"/>
    <w:rsid w:val="00D04753"/>
    <w:rsid w:val="00D04D8A"/>
    <w:rsid w:val="00D05956"/>
    <w:rsid w:val="00D11018"/>
    <w:rsid w:val="00D121EB"/>
    <w:rsid w:val="00D12639"/>
    <w:rsid w:val="00D15074"/>
    <w:rsid w:val="00D15143"/>
    <w:rsid w:val="00D160D3"/>
    <w:rsid w:val="00D2115E"/>
    <w:rsid w:val="00D2217B"/>
    <w:rsid w:val="00D22595"/>
    <w:rsid w:val="00D25368"/>
    <w:rsid w:val="00D26119"/>
    <w:rsid w:val="00D30B70"/>
    <w:rsid w:val="00D34679"/>
    <w:rsid w:val="00D35675"/>
    <w:rsid w:val="00D36151"/>
    <w:rsid w:val="00D41632"/>
    <w:rsid w:val="00D417BA"/>
    <w:rsid w:val="00D42FC0"/>
    <w:rsid w:val="00D4407D"/>
    <w:rsid w:val="00D46FE2"/>
    <w:rsid w:val="00D4770F"/>
    <w:rsid w:val="00D47DAB"/>
    <w:rsid w:val="00D52891"/>
    <w:rsid w:val="00D532B0"/>
    <w:rsid w:val="00D53C28"/>
    <w:rsid w:val="00D56D83"/>
    <w:rsid w:val="00D6034D"/>
    <w:rsid w:val="00D653E1"/>
    <w:rsid w:val="00D66E21"/>
    <w:rsid w:val="00D74720"/>
    <w:rsid w:val="00D806C0"/>
    <w:rsid w:val="00D80C20"/>
    <w:rsid w:val="00D84914"/>
    <w:rsid w:val="00D8504A"/>
    <w:rsid w:val="00D91996"/>
    <w:rsid w:val="00DA1F62"/>
    <w:rsid w:val="00DA2D8E"/>
    <w:rsid w:val="00DA33BD"/>
    <w:rsid w:val="00DA52B3"/>
    <w:rsid w:val="00DA7848"/>
    <w:rsid w:val="00DB05F3"/>
    <w:rsid w:val="00DB0C3F"/>
    <w:rsid w:val="00DB1D3B"/>
    <w:rsid w:val="00DB1E71"/>
    <w:rsid w:val="00DC0DC0"/>
    <w:rsid w:val="00DC52B0"/>
    <w:rsid w:val="00DC6136"/>
    <w:rsid w:val="00DC6AE6"/>
    <w:rsid w:val="00DC774C"/>
    <w:rsid w:val="00DD041E"/>
    <w:rsid w:val="00DD3054"/>
    <w:rsid w:val="00DD4EFC"/>
    <w:rsid w:val="00DD501C"/>
    <w:rsid w:val="00DE36C9"/>
    <w:rsid w:val="00DF0DC8"/>
    <w:rsid w:val="00DF7EB2"/>
    <w:rsid w:val="00E0104F"/>
    <w:rsid w:val="00E0183A"/>
    <w:rsid w:val="00E02990"/>
    <w:rsid w:val="00E0416B"/>
    <w:rsid w:val="00E04E2A"/>
    <w:rsid w:val="00E05679"/>
    <w:rsid w:val="00E14229"/>
    <w:rsid w:val="00E14B5B"/>
    <w:rsid w:val="00E21BAA"/>
    <w:rsid w:val="00E24170"/>
    <w:rsid w:val="00E272D6"/>
    <w:rsid w:val="00E31EDB"/>
    <w:rsid w:val="00E35CB7"/>
    <w:rsid w:val="00E43B68"/>
    <w:rsid w:val="00E43D7E"/>
    <w:rsid w:val="00E450B4"/>
    <w:rsid w:val="00E45C0E"/>
    <w:rsid w:val="00E4632E"/>
    <w:rsid w:val="00E5186D"/>
    <w:rsid w:val="00E538E4"/>
    <w:rsid w:val="00E559ED"/>
    <w:rsid w:val="00E622A5"/>
    <w:rsid w:val="00E6539A"/>
    <w:rsid w:val="00E672AD"/>
    <w:rsid w:val="00E70ED5"/>
    <w:rsid w:val="00E71E1C"/>
    <w:rsid w:val="00E85BEB"/>
    <w:rsid w:val="00E86176"/>
    <w:rsid w:val="00E9075B"/>
    <w:rsid w:val="00E9090B"/>
    <w:rsid w:val="00E90B6F"/>
    <w:rsid w:val="00E91985"/>
    <w:rsid w:val="00E94742"/>
    <w:rsid w:val="00E97039"/>
    <w:rsid w:val="00E97304"/>
    <w:rsid w:val="00EA0429"/>
    <w:rsid w:val="00EA3F2D"/>
    <w:rsid w:val="00EA58D4"/>
    <w:rsid w:val="00EA68B9"/>
    <w:rsid w:val="00EA72AD"/>
    <w:rsid w:val="00EB1CFC"/>
    <w:rsid w:val="00EB43BC"/>
    <w:rsid w:val="00ED087F"/>
    <w:rsid w:val="00EE0B81"/>
    <w:rsid w:val="00EF0317"/>
    <w:rsid w:val="00EF0B70"/>
    <w:rsid w:val="00EF0DF5"/>
    <w:rsid w:val="00EF27BC"/>
    <w:rsid w:val="00F039D4"/>
    <w:rsid w:val="00F046F3"/>
    <w:rsid w:val="00F06F80"/>
    <w:rsid w:val="00F073FC"/>
    <w:rsid w:val="00F151A5"/>
    <w:rsid w:val="00F37BA7"/>
    <w:rsid w:val="00F431F2"/>
    <w:rsid w:val="00F44E3E"/>
    <w:rsid w:val="00F45685"/>
    <w:rsid w:val="00F46E52"/>
    <w:rsid w:val="00F47CD6"/>
    <w:rsid w:val="00F549E6"/>
    <w:rsid w:val="00F565AD"/>
    <w:rsid w:val="00F60429"/>
    <w:rsid w:val="00F6165D"/>
    <w:rsid w:val="00F64C5A"/>
    <w:rsid w:val="00F658C1"/>
    <w:rsid w:val="00F659D8"/>
    <w:rsid w:val="00F659EC"/>
    <w:rsid w:val="00F74A50"/>
    <w:rsid w:val="00F80700"/>
    <w:rsid w:val="00F81CFF"/>
    <w:rsid w:val="00F8254C"/>
    <w:rsid w:val="00F863AE"/>
    <w:rsid w:val="00F90653"/>
    <w:rsid w:val="00FA63F2"/>
    <w:rsid w:val="00FB08BA"/>
    <w:rsid w:val="00FB351B"/>
    <w:rsid w:val="00FC646F"/>
    <w:rsid w:val="00FE0C19"/>
    <w:rsid w:val="00FE0F74"/>
    <w:rsid w:val="00FE135C"/>
    <w:rsid w:val="00FE2CA0"/>
    <w:rsid w:val="00FE2E94"/>
    <w:rsid w:val="00FE3007"/>
    <w:rsid w:val="00FE5B74"/>
    <w:rsid w:val="00FF5BB9"/>
    <w:rsid w:val="00F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149538"/>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aliases w:val="Indented Paragraph,list,List1"/>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semiHidden/>
    <w:unhideWhenUsed/>
    <w:rsid w:val="00AE45BF"/>
    <w:rPr>
      <w:sz w:val="20"/>
      <w:szCs w:val="20"/>
    </w:rPr>
  </w:style>
  <w:style w:type="character" w:customStyle="1" w:styleId="CommentTextChar">
    <w:name w:val="Comment Text Char"/>
    <w:basedOn w:val="DefaultParagraphFont"/>
    <w:link w:val="CommentText"/>
    <w:uiPriority w:val="99"/>
    <w:semiHidden/>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6847E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6674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98952">
      <w:bodyDiv w:val="1"/>
      <w:marLeft w:val="0"/>
      <w:marRight w:val="0"/>
      <w:marTop w:val="0"/>
      <w:marBottom w:val="0"/>
      <w:divBdr>
        <w:top w:val="none" w:sz="0" w:space="0" w:color="auto"/>
        <w:left w:val="none" w:sz="0" w:space="0" w:color="auto"/>
        <w:bottom w:val="none" w:sz="0" w:space="0" w:color="auto"/>
        <w:right w:val="none" w:sz="0" w:space="0" w:color="auto"/>
      </w:divBdr>
      <w:divsChild>
        <w:div w:id="1334648410">
          <w:marLeft w:val="0"/>
          <w:marRight w:val="0"/>
          <w:marTop w:val="0"/>
          <w:marBottom w:val="0"/>
          <w:divBdr>
            <w:top w:val="none" w:sz="0" w:space="0" w:color="auto"/>
            <w:left w:val="none" w:sz="0" w:space="0" w:color="auto"/>
            <w:bottom w:val="none" w:sz="0" w:space="0" w:color="auto"/>
            <w:right w:val="none" w:sz="0" w:space="0" w:color="auto"/>
          </w:divBdr>
          <w:divsChild>
            <w:div w:id="1174342645">
              <w:marLeft w:val="0"/>
              <w:marRight w:val="0"/>
              <w:marTop w:val="0"/>
              <w:marBottom w:val="0"/>
              <w:divBdr>
                <w:top w:val="none" w:sz="0" w:space="0" w:color="auto"/>
                <w:left w:val="none" w:sz="0" w:space="0" w:color="auto"/>
                <w:bottom w:val="none" w:sz="0" w:space="0" w:color="auto"/>
                <w:right w:val="none" w:sz="0" w:space="0" w:color="auto"/>
              </w:divBdr>
              <w:divsChild>
                <w:div w:id="825821186">
                  <w:marLeft w:val="-225"/>
                  <w:marRight w:val="-225"/>
                  <w:marTop w:val="0"/>
                  <w:marBottom w:val="0"/>
                  <w:divBdr>
                    <w:top w:val="none" w:sz="0" w:space="0" w:color="auto"/>
                    <w:left w:val="none" w:sz="0" w:space="0" w:color="auto"/>
                    <w:bottom w:val="none" w:sz="0" w:space="0" w:color="auto"/>
                    <w:right w:val="none" w:sz="0" w:space="0" w:color="auto"/>
                  </w:divBdr>
                  <w:divsChild>
                    <w:div w:id="4723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52610861">
      <w:bodyDiv w:val="1"/>
      <w:marLeft w:val="0"/>
      <w:marRight w:val="0"/>
      <w:marTop w:val="0"/>
      <w:marBottom w:val="0"/>
      <w:divBdr>
        <w:top w:val="none" w:sz="0" w:space="0" w:color="auto"/>
        <w:left w:val="none" w:sz="0" w:space="0" w:color="auto"/>
        <w:bottom w:val="none" w:sz="0" w:space="0" w:color="auto"/>
        <w:right w:val="none" w:sz="0" w:space="0" w:color="auto"/>
      </w:divBdr>
      <w:divsChild>
        <w:div w:id="1898128731">
          <w:marLeft w:val="0"/>
          <w:marRight w:val="0"/>
          <w:marTop w:val="0"/>
          <w:marBottom w:val="0"/>
          <w:divBdr>
            <w:top w:val="none" w:sz="0" w:space="0" w:color="auto"/>
            <w:left w:val="none" w:sz="0" w:space="0" w:color="auto"/>
            <w:bottom w:val="none" w:sz="0" w:space="0" w:color="auto"/>
            <w:right w:val="none" w:sz="0" w:space="0" w:color="auto"/>
          </w:divBdr>
          <w:divsChild>
            <w:div w:id="154609800">
              <w:marLeft w:val="0"/>
              <w:marRight w:val="0"/>
              <w:marTop w:val="0"/>
              <w:marBottom w:val="0"/>
              <w:divBdr>
                <w:top w:val="none" w:sz="0" w:space="0" w:color="auto"/>
                <w:left w:val="none" w:sz="0" w:space="0" w:color="auto"/>
                <w:bottom w:val="none" w:sz="0" w:space="0" w:color="auto"/>
                <w:right w:val="none" w:sz="0" w:space="0" w:color="auto"/>
              </w:divBdr>
              <w:divsChild>
                <w:div w:id="101339966">
                  <w:marLeft w:val="-225"/>
                  <w:marRight w:val="-225"/>
                  <w:marTop w:val="0"/>
                  <w:marBottom w:val="0"/>
                  <w:divBdr>
                    <w:top w:val="none" w:sz="0" w:space="0" w:color="auto"/>
                    <w:left w:val="none" w:sz="0" w:space="0" w:color="auto"/>
                    <w:bottom w:val="none" w:sz="0" w:space="0" w:color="auto"/>
                    <w:right w:val="none" w:sz="0" w:space="0" w:color="auto"/>
                  </w:divBdr>
                  <w:divsChild>
                    <w:div w:id="1542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7940">
      <w:bodyDiv w:val="1"/>
      <w:marLeft w:val="0"/>
      <w:marRight w:val="0"/>
      <w:marTop w:val="0"/>
      <w:marBottom w:val="0"/>
      <w:divBdr>
        <w:top w:val="none" w:sz="0" w:space="0" w:color="auto"/>
        <w:left w:val="none" w:sz="0" w:space="0" w:color="auto"/>
        <w:bottom w:val="none" w:sz="0" w:space="0" w:color="auto"/>
        <w:right w:val="none" w:sz="0" w:space="0" w:color="auto"/>
      </w:divBdr>
      <w:divsChild>
        <w:div w:id="698772938">
          <w:marLeft w:val="720"/>
          <w:marRight w:val="0"/>
          <w:marTop w:val="200"/>
          <w:marBottom w:val="0"/>
          <w:divBdr>
            <w:top w:val="none" w:sz="0" w:space="0" w:color="auto"/>
            <w:left w:val="none" w:sz="0" w:space="0" w:color="auto"/>
            <w:bottom w:val="none" w:sz="0" w:space="0" w:color="auto"/>
            <w:right w:val="none" w:sz="0" w:space="0" w:color="auto"/>
          </w:divBdr>
        </w:div>
        <w:div w:id="613250868">
          <w:marLeft w:val="720"/>
          <w:marRight w:val="0"/>
          <w:marTop w:val="200"/>
          <w:marBottom w:val="0"/>
          <w:divBdr>
            <w:top w:val="none" w:sz="0" w:space="0" w:color="auto"/>
            <w:left w:val="none" w:sz="0" w:space="0" w:color="auto"/>
            <w:bottom w:val="none" w:sz="0" w:space="0" w:color="auto"/>
            <w:right w:val="none" w:sz="0" w:space="0" w:color="auto"/>
          </w:divBdr>
        </w:div>
        <w:div w:id="1256018792">
          <w:marLeft w:val="720"/>
          <w:marRight w:val="0"/>
          <w:marTop w:val="200"/>
          <w:marBottom w:val="0"/>
          <w:divBdr>
            <w:top w:val="none" w:sz="0" w:space="0" w:color="auto"/>
            <w:left w:val="none" w:sz="0" w:space="0" w:color="auto"/>
            <w:bottom w:val="none" w:sz="0" w:space="0" w:color="auto"/>
            <w:right w:val="none" w:sz="0" w:space="0" w:color="auto"/>
          </w:divBdr>
        </w:div>
        <w:div w:id="2065181059">
          <w:marLeft w:val="720"/>
          <w:marRight w:val="0"/>
          <w:marTop w:val="200"/>
          <w:marBottom w:val="0"/>
          <w:divBdr>
            <w:top w:val="none" w:sz="0" w:space="0" w:color="auto"/>
            <w:left w:val="none" w:sz="0" w:space="0" w:color="auto"/>
            <w:bottom w:val="none" w:sz="0" w:space="0" w:color="auto"/>
            <w:right w:val="none" w:sz="0" w:space="0" w:color="auto"/>
          </w:divBdr>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34231202">
      <w:bodyDiv w:val="1"/>
      <w:marLeft w:val="0"/>
      <w:marRight w:val="0"/>
      <w:marTop w:val="0"/>
      <w:marBottom w:val="0"/>
      <w:divBdr>
        <w:top w:val="none" w:sz="0" w:space="0" w:color="auto"/>
        <w:left w:val="none" w:sz="0" w:space="0" w:color="auto"/>
        <w:bottom w:val="none" w:sz="0" w:space="0" w:color="auto"/>
        <w:right w:val="none" w:sz="0" w:space="0" w:color="auto"/>
      </w:divBdr>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30397496">
      <w:bodyDiv w:val="1"/>
      <w:marLeft w:val="0"/>
      <w:marRight w:val="0"/>
      <w:marTop w:val="0"/>
      <w:marBottom w:val="0"/>
      <w:divBdr>
        <w:top w:val="none" w:sz="0" w:space="0" w:color="auto"/>
        <w:left w:val="none" w:sz="0" w:space="0" w:color="auto"/>
        <w:bottom w:val="none" w:sz="0" w:space="0" w:color="auto"/>
        <w:right w:val="none" w:sz="0" w:space="0" w:color="auto"/>
      </w:divBdr>
    </w:div>
    <w:div w:id="1326936315">
      <w:bodyDiv w:val="1"/>
      <w:marLeft w:val="0"/>
      <w:marRight w:val="0"/>
      <w:marTop w:val="0"/>
      <w:marBottom w:val="0"/>
      <w:divBdr>
        <w:top w:val="none" w:sz="0" w:space="0" w:color="auto"/>
        <w:left w:val="none" w:sz="0" w:space="0" w:color="auto"/>
        <w:bottom w:val="none" w:sz="0" w:space="0" w:color="auto"/>
        <w:right w:val="none" w:sz="0" w:space="0" w:color="auto"/>
      </w:divBdr>
      <w:divsChild>
        <w:div w:id="797719735">
          <w:marLeft w:val="0"/>
          <w:marRight w:val="0"/>
          <w:marTop w:val="0"/>
          <w:marBottom w:val="0"/>
          <w:divBdr>
            <w:top w:val="none" w:sz="0" w:space="0" w:color="auto"/>
            <w:left w:val="none" w:sz="0" w:space="0" w:color="auto"/>
            <w:bottom w:val="none" w:sz="0" w:space="0" w:color="auto"/>
            <w:right w:val="none" w:sz="0" w:space="0" w:color="auto"/>
          </w:divBdr>
          <w:divsChild>
            <w:div w:id="1540629357">
              <w:marLeft w:val="0"/>
              <w:marRight w:val="0"/>
              <w:marTop w:val="0"/>
              <w:marBottom w:val="0"/>
              <w:divBdr>
                <w:top w:val="none" w:sz="0" w:space="0" w:color="auto"/>
                <w:left w:val="none" w:sz="0" w:space="0" w:color="auto"/>
                <w:bottom w:val="none" w:sz="0" w:space="0" w:color="auto"/>
                <w:right w:val="none" w:sz="0" w:space="0" w:color="auto"/>
              </w:divBdr>
              <w:divsChild>
                <w:div w:id="1841655831">
                  <w:marLeft w:val="-225"/>
                  <w:marRight w:val="-225"/>
                  <w:marTop w:val="0"/>
                  <w:marBottom w:val="0"/>
                  <w:divBdr>
                    <w:top w:val="none" w:sz="0" w:space="0" w:color="auto"/>
                    <w:left w:val="none" w:sz="0" w:space="0" w:color="auto"/>
                    <w:bottom w:val="none" w:sz="0" w:space="0" w:color="auto"/>
                    <w:right w:val="none" w:sz="0" w:space="0" w:color="auto"/>
                  </w:divBdr>
                  <w:divsChild>
                    <w:div w:id="18405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47726">
      <w:bodyDiv w:val="1"/>
      <w:marLeft w:val="0"/>
      <w:marRight w:val="0"/>
      <w:marTop w:val="0"/>
      <w:marBottom w:val="0"/>
      <w:divBdr>
        <w:top w:val="none" w:sz="0" w:space="0" w:color="auto"/>
        <w:left w:val="none" w:sz="0" w:space="0" w:color="auto"/>
        <w:bottom w:val="none" w:sz="0" w:space="0" w:color="auto"/>
        <w:right w:val="none" w:sz="0" w:space="0" w:color="auto"/>
      </w:divBdr>
      <w:divsChild>
        <w:div w:id="1353456554">
          <w:marLeft w:val="0"/>
          <w:marRight w:val="0"/>
          <w:marTop w:val="0"/>
          <w:marBottom w:val="0"/>
          <w:divBdr>
            <w:top w:val="none" w:sz="0" w:space="0" w:color="auto"/>
            <w:left w:val="none" w:sz="0" w:space="0" w:color="auto"/>
            <w:bottom w:val="none" w:sz="0" w:space="0" w:color="auto"/>
            <w:right w:val="none" w:sz="0" w:space="0" w:color="auto"/>
          </w:divBdr>
          <w:divsChild>
            <w:div w:id="1168327416">
              <w:marLeft w:val="0"/>
              <w:marRight w:val="0"/>
              <w:marTop w:val="0"/>
              <w:marBottom w:val="0"/>
              <w:divBdr>
                <w:top w:val="none" w:sz="0" w:space="0" w:color="auto"/>
                <w:left w:val="none" w:sz="0" w:space="0" w:color="auto"/>
                <w:bottom w:val="none" w:sz="0" w:space="0" w:color="auto"/>
                <w:right w:val="none" w:sz="0" w:space="0" w:color="auto"/>
              </w:divBdr>
              <w:divsChild>
                <w:div w:id="61758065">
                  <w:marLeft w:val="-225"/>
                  <w:marRight w:val="-225"/>
                  <w:marTop w:val="0"/>
                  <w:marBottom w:val="0"/>
                  <w:divBdr>
                    <w:top w:val="none" w:sz="0" w:space="0" w:color="auto"/>
                    <w:left w:val="none" w:sz="0" w:space="0" w:color="auto"/>
                    <w:bottom w:val="none" w:sz="0" w:space="0" w:color="auto"/>
                    <w:right w:val="none" w:sz="0" w:space="0" w:color="auto"/>
                  </w:divBdr>
                  <w:divsChild>
                    <w:div w:id="10166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3337">
      <w:bodyDiv w:val="1"/>
      <w:marLeft w:val="0"/>
      <w:marRight w:val="0"/>
      <w:marTop w:val="0"/>
      <w:marBottom w:val="0"/>
      <w:divBdr>
        <w:top w:val="none" w:sz="0" w:space="0" w:color="auto"/>
        <w:left w:val="none" w:sz="0" w:space="0" w:color="auto"/>
        <w:bottom w:val="none" w:sz="0" w:space="0" w:color="auto"/>
        <w:right w:val="none" w:sz="0" w:space="0" w:color="auto"/>
      </w:divBdr>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 w:id="2130393814">
      <w:bodyDiv w:val="1"/>
      <w:marLeft w:val="0"/>
      <w:marRight w:val="0"/>
      <w:marTop w:val="0"/>
      <w:marBottom w:val="0"/>
      <w:divBdr>
        <w:top w:val="none" w:sz="0" w:space="0" w:color="auto"/>
        <w:left w:val="none" w:sz="0" w:space="0" w:color="auto"/>
        <w:bottom w:val="none" w:sz="0" w:space="0" w:color="auto"/>
        <w:right w:val="none" w:sz="0" w:space="0" w:color="auto"/>
      </w:divBdr>
      <w:divsChild>
        <w:div w:id="441387662">
          <w:marLeft w:val="0"/>
          <w:marRight w:val="0"/>
          <w:marTop w:val="0"/>
          <w:marBottom w:val="0"/>
          <w:divBdr>
            <w:top w:val="none" w:sz="0" w:space="0" w:color="auto"/>
            <w:left w:val="none" w:sz="0" w:space="0" w:color="auto"/>
            <w:bottom w:val="none" w:sz="0" w:space="0" w:color="auto"/>
            <w:right w:val="none" w:sz="0" w:space="0" w:color="auto"/>
          </w:divBdr>
          <w:divsChild>
            <w:div w:id="746998763">
              <w:marLeft w:val="0"/>
              <w:marRight w:val="0"/>
              <w:marTop w:val="0"/>
              <w:marBottom w:val="0"/>
              <w:divBdr>
                <w:top w:val="none" w:sz="0" w:space="0" w:color="auto"/>
                <w:left w:val="none" w:sz="0" w:space="0" w:color="auto"/>
                <w:bottom w:val="none" w:sz="0" w:space="0" w:color="auto"/>
                <w:right w:val="none" w:sz="0" w:space="0" w:color="auto"/>
              </w:divBdr>
              <w:divsChild>
                <w:div w:id="719397458">
                  <w:marLeft w:val="-225"/>
                  <w:marRight w:val="-225"/>
                  <w:marTop w:val="0"/>
                  <w:marBottom w:val="0"/>
                  <w:divBdr>
                    <w:top w:val="none" w:sz="0" w:space="0" w:color="auto"/>
                    <w:left w:val="none" w:sz="0" w:space="0" w:color="auto"/>
                    <w:bottom w:val="none" w:sz="0" w:space="0" w:color="auto"/>
                    <w:right w:val="none" w:sz="0" w:space="0" w:color="auto"/>
                  </w:divBdr>
                  <w:divsChild>
                    <w:div w:id="32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de.ca.gov/be/ag/ag/sbewebcastarchive.as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7A2DD-3A6A-498E-BD4F-21AD69D7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19</Pages>
  <Words>3764</Words>
  <Characters>21455</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Draft Minutes for September 11, 2019 - SBE Minutes (CA State Board of Education)</vt:lpstr>
    </vt:vector>
  </TitlesOfParts>
  <Company>California State Board of Education</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September 11, 2019 - SBE Minutes (CA State Board of Education)</dc:title>
  <dc:subject>California State Board of Education (SBE) final minutes for the September 11, 2019 meeting.</dc:subject>
  <dc:creator/>
  <cp:keywords/>
  <dc:description/>
  <cp:lastPrinted>2019-05-14T23:33:00Z</cp:lastPrinted>
  <dcterms:created xsi:type="dcterms:W3CDTF">2019-09-19T16:53:00Z</dcterms:created>
  <dcterms:modified xsi:type="dcterms:W3CDTF">2019-11-15T20:51:00Z</dcterms:modified>
  <cp:category/>
</cp:coreProperties>
</file>