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96D40" w14:textId="77777777" w:rsidR="003A5AEF" w:rsidRPr="00D6034D" w:rsidRDefault="00BD5D7F" w:rsidP="00D6034D">
      <w:pPr>
        <w:jc w:val="center"/>
      </w:pPr>
      <w:r w:rsidRPr="00D6034D">
        <w:rPr>
          <w:noProof/>
        </w:rPr>
        <w:object w:dxaOrig="13074" w:dyaOrig="12996" w14:anchorId="5E6D88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official seal of the California State Board of Education" style="width:93pt;height:92.5pt;mso-width-percent:0;mso-height-percent:0;mso-width-percent:0;mso-height-percent:0" o:ole="" filled="t" fillcolor="silver">
            <v:imagedata r:id="rId8" o:title=""/>
          </v:shape>
          <o:OLEObject Type="Embed" ProgID="WPDraw30.Drawing" ShapeID="_x0000_i1025" DrawAspect="Content" ObjectID="_1726290386" r:id="rId9">
            <o:FieldCodes>\* MERGEFORMAT</o:FieldCodes>
          </o:OLEObject>
        </w:object>
      </w:r>
    </w:p>
    <w:p w14:paraId="3070F9AE" w14:textId="19EA0FCB" w:rsidR="00D05956" w:rsidRPr="00D6034D" w:rsidRDefault="00D05956" w:rsidP="00D6034D">
      <w:pPr>
        <w:pStyle w:val="Heading1"/>
        <w:jc w:val="center"/>
      </w:pPr>
      <w:r w:rsidRPr="00D6034D">
        <w:t>Calif</w:t>
      </w:r>
      <w:r w:rsidR="00C94A65" w:rsidRPr="00D6034D">
        <w:t>ornia State Board of Education</w:t>
      </w:r>
      <w:r w:rsidR="00D6034D" w:rsidRPr="00D6034D">
        <w:br/>
      </w:r>
      <w:r w:rsidR="007368A9">
        <w:t xml:space="preserve">Final </w:t>
      </w:r>
      <w:r w:rsidR="009670E0">
        <w:t>Minutes</w:t>
      </w:r>
      <w:r w:rsidR="007054BD">
        <w:t xml:space="preserve"> </w:t>
      </w:r>
      <w:r w:rsidR="007054BD">
        <w:br/>
      </w:r>
      <w:r w:rsidR="003D4131">
        <w:t>July 13-14, 2022</w:t>
      </w:r>
    </w:p>
    <w:p w14:paraId="79276259" w14:textId="77777777" w:rsidR="00D05956" w:rsidRDefault="00D05956" w:rsidP="00D05956">
      <w:pPr>
        <w:pStyle w:val="Heading2"/>
      </w:pPr>
      <w:r>
        <w:t>Members Present</w:t>
      </w:r>
    </w:p>
    <w:p w14:paraId="76F4DDE0" w14:textId="77777777" w:rsidR="004C3F39" w:rsidRDefault="004C3F39" w:rsidP="004C3F39">
      <w:pPr>
        <w:pStyle w:val="ListParagraph"/>
        <w:numPr>
          <w:ilvl w:val="0"/>
          <w:numId w:val="1"/>
        </w:numPr>
      </w:pPr>
      <w:r>
        <w:t xml:space="preserve">Linda Darling-Hammond, President </w:t>
      </w:r>
    </w:p>
    <w:p w14:paraId="2AF0C9CC" w14:textId="77777777" w:rsidR="009264DA" w:rsidRDefault="009264DA" w:rsidP="009264DA">
      <w:pPr>
        <w:pStyle w:val="ListParagraph"/>
        <w:numPr>
          <w:ilvl w:val="0"/>
          <w:numId w:val="1"/>
        </w:numPr>
      </w:pPr>
      <w:r>
        <w:t>Cynthia Glover</w:t>
      </w:r>
      <w:r w:rsidR="000918C8">
        <w:t xml:space="preserve"> </w:t>
      </w:r>
      <w:r>
        <w:t>Woods, Vice President</w:t>
      </w:r>
    </w:p>
    <w:p w14:paraId="727A4E7B" w14:textId="77777777" w:rsidR="00901E2C" w:rsidRDefault="00901E2C" w:rsidP="00901E2C">
      <w:pPr>
        <w:pStyle w:val="ListParagraph"/>
        <w:numPr>
          <w:ilvl w:val="0"/>
          <w:numId w:val="1"/>
        </w:numPr>
      </w:pPr>
      <w:r w:rsidRPr="00901E2C">
        <w:t>Francisco Escobedo</w:t>
      </w:r>
    </w:p>
    <w:p w14:paraId="5921A770" w14:textId="77777777" w:rsidR="00BD327E" w:rsidRDefault="00BD327E" w:rsidP="00901E2C">
      <w:pPr>
        <w:pStyle w:val="ListParagraph"/>
        <w:numPr>
          <w:ilvl w:val="0"/>
          <w:numId w:val="1"/>
        </w:numPr>
      </w:pPr>
      <w:r>
        <w:t>Brenda Lewis</w:t>
      </w:r>
    </w:p>
    <w:p w14:paraId="7B215D1C" w14:textId="77777777" w:rsidR="00527152" w:rsidRDefault="00527152" w:rsidP="00596501">
      <w:pPr>
        <w:pStyle w:val="ListParagraph"/>
        <w:numPr>
          <w:ilvl w:val="0"/>
          <w:numId w:val="1"/>
        </w:numPr>
      </w:pPr>
      <w:r>
        <w:t>James J. McQuillen</w:t>
      </w:r>
    </w:p>
    <w:p w14:paraId="49FDEAD1" w14:textId="77777777" w:rsidR="00BD327E" w:rsidRDefault="00BD327E" w:rsidP="00596501">
      <w:pPr>
        <w:pStyle w:val="ListParagraph"/>
        <w:numPr>
          <w:ilvl w:val="0"/>
          <w:numId w:val="1"/>
        </w:numPr>
      </w:pPr>
      <w:r>
        <w:t>Sharon Olken</w:t>
      </w:r>
    </w:p>
    <w:p w14:paraId="2D262047" w14:textId="77777777" w:rsidR="00BD327E" w:rsidRDefault="00BD327E" w:rsidP="00BD327E">
      <w:pPr>
        <w:pStyle w:val="ListParagraph"/>
        <w:numPr>
          <w:ilvl w:val="0"/>
          <w:numId w:val="1"/>
        </w:numPr>
      </w:pPr>
      <w:r>
        <w:rPr>
          <w:rFonts w:cs="Arial"/>
          <w:szCs w:val="24"/>
        </w:rPr>
        <w:t>Gabriela Orozco</w:t>
      </w:r>
      <w:r w:rsidR="00D04632">
        <w:rPr>
          <w:rFonts w:cs="Arial"/>
          <w:szCs w:val="24"/>
        </w:rPr>
        <w:t>-</w:t>
      </w:r>
      <w:r>
        <w:rPr>
          <w:rFonts w:cs="Arial"/>
          <w:szCs w:val="24"/>
        </w:rPr>
        <w:t>Gonzalez</w:t>
      </w:r>
    </w:p>
    <w:p w14:paraId="2AB12128" w14:textId="77777777" w:rsidR="000443BB" w:rsidRDefault="000443BB" w:rsidP="00596501">
      <w:pPr>
        <w:pStyle w:val="ListParagraph"/>
        <w:numPr>
          <w:ilvl w:val="0"/>
          <w:numId w:val="1"/>
        </w:numPr>
      </w:pPr>
      <w:r>
        <w:t>Kim Pattillo Brownson</w:t>
      </w:r>
    </w:p>
    <w:p w14:paraId="6851BB71" w14:textId="77777777" w:rsidR="00527152" w:rsidRPr="00D05956" w:rsidRDefault="00527152" w:rsidP="00596501">
      <w:pPr>
        <w:pStyle w:val="ListParagraph"/>
        <w:numPr>
          <w:ilvl w:val="0"/>
          <w:numId w:val="1"/>
        </w:numPr>
      </w:pPr>
      <w:r>
        <w:t>Haydee Rodriguez</w:t>
      </w:r>
    </w:p>
    <w:p w14:paraId="2290DBEF" w14:textId="77777777" w:rsidR="00FE0C19" w:rsidRDefault="00901E2C" w:rsidP="00596501">
      <w:pPr>
        <w:pStyle w:val="ListParagraph"/>
        <w:numPr>
          <w:ilvl w:val="0"/>
          <w:numId w:val="1"/>
        </w:numPr>
      </w:pPr>
      <w:r>
        <w:t>Rana Banankhah</w:t>
      </w:r>
      <w:r w:rsidR="00FE0C19" w:rsidRPr="00D05956">
        <w:t>, Student Member</w:t>
      </w:r>
    </w:p>
    <w:p w14:paraId="2A52194C" w14:textId="77777777" w:rsidR="00D05956" w:rsidRDefault="00D05956" w:rsidP="00D05956">
      <w:pPr>
        <w:pStyle w:val="Heading2"/>
      </w:pPr>
      <w:r>
        <w:t>Member</w:t>
      </w:r>
      <w:r w:rsidR="000203FA">
        <w:t>s</w:t>
      </w:r>
      <w:r>
        <w:t xml:space="preserve"> Absent</w:t>
      </w:r>
    </w:p>
    <w:p w14:paraId="2AA1384D" w14:textId="77777777" w:rsidR="00A960C5" w:rsidRPr="00F90653" w:rsidRDefault="00F63462" w:rsidP="00A960C5">
      <w:pPr>
        <w:pStyle w:val="ListParagraph"/>
        <w:numPr>
          <w:ilvl w:val="0"/>
          <w:numId w:val="5"/>
        </w:numPr>
      </w:pPr>
      <w:r>
        <w:t>None</w:t>
      </w:r>
    </w:p>
    <w:p w14:paraId="05F9A496" w14:textId="77777777" w:rsidR="00D05956" w:rsidRDefault="00D05956" w:rsidP="00DA2D8E">
      <w:pPr>
        <w:pStyle w:val="Heading2"/>
      </w:pPr>
      <w:r>
        <w:t>Principal Staff</w:t>
      </w:r>
    </w:p>
    <w:p w14:paraId="552BD453" w14:textId="77777777" w:rsidR="00FE0C19" w:rsidRDefault="00BB32E8" w:rsidP="00596501">
      <w:pPr>
        <w:pStyle w:val="ListParagraph"/>
        <w:numPr>
          <w:ilvl w:val="0"/>
          <w:numId w:val="2"/>
        </w:numPr>
      </w:pPr>
      <w:r>
        <w:t>Brooks Allen</w:t>
      </w:r>
      <w:r w:rsidR="00FE0C19">
        <w:t>, Executive Director, State Board of Education (SBE)</w:t>
      </w:r>
    </w:p>
    <w:p w14:paraId="0D7D5916" w14:textId="77777777" w:rsidR="005B2DAA" w:rsidRDefault="005B2DAA" w:rsidP="00596501">
      <w:pPr>
        <w:pStyle w:val="ListParagraph"/>
        <w:numPr>
          <w:ilvl w:val="0"/>
          <w:numId w:val="2"/>
        </w:numPr>
      </w:pPr>
      <w:r>
        <w:t>Jessica Holmes, Chief Deputy Executive Director, SBE</w:t>
      </w:r>
    </w:p>
    <w:p w14:paraId="1CCF47CF" w14:textId="77777777" w:rsidR="00293EDC" w:rsidRDefault="00293EDC" w:rsidP="00293EDC">
      <w:pPr>
        <w:pStyle w:val="ListParagraph"/>
        <w:numPr>
          <w:ilvl w:val="0"/>
          <w:numId w:val="2"/>
        </w:numPr>
      </w:pPr>
      <w:r>
        <w:t>Judy Cias, Chief Counsel, SBE</w:t>
      </w:r>
    </w:p>
    <w:p w14:paraId="5702871F" w14:textId="77777777" w:rsidR="005B2DAA" w:rsidRPr="00293EDC" w:rsidRDefault="005B2DAA" w:rsidP="005B2DAA">
      <w:pPr>
        <w:pStyle w:val="ListParagraph"/>
        <w:numPr>
          <w:ilvl w:val="0"/>
          <w:numId w:val="2"/>
        </w:numPr>
      </w:pPr>
      <w:r>
        <w:t>Lisa Constancio, Senior Deputy Director, SBE</w:t>
      </w:r>
    </w:p>
    <w:p w14:paraId="17068F93" w14:textId="77777777" w:rsidR="006C1196" w:rsidRPr="00C04680" w:rsidRDefault="006C1196" w:rsidP="00596501">
      <w:pPr>
        <w:pStyle w:val="ListParagraph"/>
        <w:numPr>
          <w:ilvl w:val="0"/>
          <w:numId w:val="2"/>
        </w:numPr>
      </w:pPr>
      <w:r w:rsidRPr="007032B8">
        <w:t xml:space="preserve">Rigel Massaro, </w:t>
      </w:r>
      <w:r w:rsidR="00FC3F8B">
        <w:t>Deputy Legal Counsel and Deputy Policy Director</w:t>
      </w:r>
      <w:r w:rsidR="00293EDC">
        <w:t>, SBE</w:t>
      </w:r>
    </w:p>
    <w:p w14:paraId="71BEAFAC" w14:textId="77777777" w:rsidR="00FE0C19" w:rsidRDefault="00FE0C19" w:rsidP="00596501">
      <w:pPr>
        <w:pStyle w:val="ListParagraph"/>
        <w:numPr>
          <w:ilvl w:val="0"/>
          <w:numId w:val="2"/>
        </w:numPr>
      </w:pPr>
      <w:r>
        <w:t>Janet Weeks, Director of Communications, SBE</w:t>
      </w:r>
    </w:p>
    <w:p w14:paraId="3B665F4F" w14:textId="77777777" w:rsidR="00BA6999" w:rsidRDefault="00BA6999" w:rsidP="00596501">
      <w:pPr>
        <w:pStyle w:val="ListParagraph"/>
        <w:numPr>
          <w:ilvl w:val="0"/>
          <w:numId w:val="2"/>
        </w:numPr>
      </w:pPr>
      <w:r>
        <w:t>Aileen Allison-Zarea, Education Administrator I, SBE</w:t>
      </w:r>
    </w:p>
    <w:p w14:paraId="61631D0F" w14:textId="77777777" w:rsidR="00FE0C19" w:rsidRDefault="00FE0C19" w:rsidP="00596501">
      <w:pPr>
        <w:pStyle w:val="ListParagraph"/>
        <w:numPr>
          <w:ilvl w:val="0"/>
          <w:numId w:val="2"/>
        </w:numPr>
      </w:pPr>
      <w:r>
        <w:t>Carolyn Pfister, Education Administrator I</w:t>
      </w:r>
      <w:r w:rsidR="00982233">
        <w:t>, SBE</w:t>
      </w:r>
    </w:p>
    <w:p w14:paraId="325EAD9B" w14:textId="77777777" w:rsidR="00FE0C19" w:rsidRDefault="00FE0C19" w:rsidP="00596501">
      <w:pPr>
        <w:pStyle w:val="ListParagraph"/>
        <w:numPr>
          <w:ilvl w:val="0"/>
          <w:numId w:val="2"/>
        </w:numPr>
      </w:pPr>
      <w:r>
        <w:lastRenderedPageBreak/>
        <w:t xml:space="preserve">Laila Fahimuddin, Policy </w:t>
      </w:r>
      <w:r w:rsidR="00527152">
        <w:t>Director</w:t>
      </w:r>
      <w:r>
        <w:t>, SBE</w:t>
      </w:r>
    </w:p>
    <w:p w14:paraId="7536CF06" w14:textId="77777777" w:rsidR="00FE0C19" w:rsidRDefault="00FE0C19" w:rsidP="00596501">
      <w:pPr>
        <w:pStyle w:val="ListParagraph"/>
        <w:numPr>
          <w:ilvl w:val="0"/>
          <w:numId w:val="2"/>
        </w:numPr>
      </w:pPr>
      <w:r>
        <w:t xml:space="preserve">Sara Pietrowski, Policy </w:t>
      </w:r>
      <w:r w:rsidR="00527152">
        <w:t>Director</w:t>
      </w:r>
      <w:r>
        <w:t>, SBE</w:t>
      </w:r>
      <w:bookmarkStart w:id="0" w:name="_GoBack"/>
      <w:bookmarkEnd w:id="0"/>
    </w:p>
    <w:p w14:paraId="52B11077" w14:textId="77777777" w:rsidR="009C6A2C" w:rsidRDefault="009C6A2C" w:rsidP="00596501">
      <w:pPr>
        <w:pStyle w:val="ListParagraph"/>
        <w:numPr>
          <w:ilvl w:val="0"/>
          <w:numId w:val="2"/>
        </w:numPr>
      </w:pPr>
      <w:r>
        <w:t>Amy Bubbico, Staff Services Manager</w:t>
      </w:r>
      <w:r w:rsidR="00E4516B">
        <w:t>, SBE</w:t>
      </w:r>
    </w:p>
    <w:p w14:paraId="6DD185A9" w14:textId="77777777" w:rsidR="006E5DC4" w:rsidRDefault="006E5DC4" w:rsidP="00596501">
      <w:pPr>
        <w:pStyle w:val="ListParagraph"/>
        <w:numPr>
          <w:ilvl w:val="0"/>
          <w:numId w:val="2"/>
        </w:numPr>
      </w:pPr>
      <w:r>
        <w:t>Lisa Hopkins, Associate Governmental Program Analyst, SBE</w:t>
      </w:r>
    </w:p>
    <w:p w14:paraId="1A019BD5" w14:textId="77777777" w:rsidR="006E5DC4" w:rsidRPr="007B7C93" w:rsidRDefault="006E5DC4" w:rsidP="006E5DC4">
      <w:pPr>
        <w:pStyle w:val="ListParagraph"/>
        <w:numPr>
          <w:ilvl w:val="0"/>
          <w:numId w:val="2"/>
        </w:numPr>
      </w:pPr>
      <w:r w:rsidRPr="007B7C93">
        <w:t xml:space="preserve">Haley Gordon, </w:t>
      </w:r>
      <w:r w:rsidR="005B2DAA">
        <w:t>Associate Governmental Program Analyst</w:t>
      </w:r>
      <w:r w:rsidRPr="007B7C93">
        <w:t>, SBE</w:t>
      </w:r>
    </w:p>
    <w:p w14:paraId="4AC40289" w14:textId="77777777" w:rsidR="00F666A5" w:rsidRPr="007B7C93" w:rsidRDefault="00F666A5" w:rsidP="006E5DC4">
      <w:pPr>
        <w:pStyle w:val="ListParagraph"/>
        <w:numPr>
          <w:ilvl w:val="0"/>
          <w:numId w:val="2"/>
        </w:numPr>
      </w:pPr>
      <w:r w:rsidRPr="007B7C93">
        <w:t>Mary Nicely, Chief Deputy Superintendent, California Department of Education (CDE)</w:t>
      </w:r>
    </w:p>
    <w:p w14:paraId="5CA21889" w14:textId="77777777" w:rsidR="001461A7" w:rsidRDefault="00933713" w:rsidP="00596501">
      <w:pPr>
        <w:pStyle w:val="ListParagraph"/>
        <w:numPr>
          <w:ilvl w:val="0"/>
          <w:numId w:val="2"/>
        </w:numPr>
      </w:pPr>
      <w:r w:rsidRPr="007B7C93">
        <w:t>Cheryl Cotton</w:t>
      </w:r>
      <w:r w:rsidR="001461A7" w:rsidRPr="007B7C93">
        <w:t>, Deputy Superintendent, CDE</w:t>
      </w:r>
    </w:p>
    <w:p w14:paraId="519426A5" w14:textId="77777777" w:rsidR="00CC4D46" w:rsidRDefault="00E02904" w:rsidP="00CC4D46">
      <w:pPr>
        <w:pStyle w:val="ListParagraph"/>
        <w:numPr>
          <w:ilvl w:val="0"/>
          <w:numId w:val="2"/>
        </w:numPr>
      </w:pPr>
      <w:r w:rsidRPr="00E02904">
        <w:rPr>
          <w:rFonts w:cs="Arial"/>
          <w:color w:val="444444"/>
          <w:szCs w:val="24"/>
          <w:shd w:val="clear" w:color="auto" w:fill="FFFFFF"/>
        </w:rPr>
        <w:t>Sarah Neville Morgan</w:t>
      </w:r>
      <w:r>
        <w:t>, Deputy Superintendent, CDE</w:t>
      </w:r>
    </w:p>
    <w:p w14:paraId="3B9B70D7" w14:textId="77777777" w:rsidR="00CC4D46" w:rsidRPr="007B7C93" w:rsidRDefault="00CC4D46" w:rsidP="00CC4D46">
      <w:pPr>
        <w:pStyle w:val="ListParagraph"/>
        <w:numPr>
          <w:ilvl w:val="0"/>
          <w:numId w:val="2"/>
        </w:numPr>
      </w:pPr>
      <w:r>
        <w:rPr>
          <w:rFonts w:cs="Arial"/>
          <w:color w:val="444444"/>
          <w:szCs w:val="24"/>
          <w:shd w:val="clear" w:color="auto" w:fill="FFFFFF"/>
        </w:rPr>
        <w:t>Steve Zimmer, Deputy Superintendent, CDE</w:t>
      </w:r>
    </w:p>
    <w:p w14:paraId="5544CD55" w14:textId="77777777" w:rsidR="00007ABB" w:rsidRPr="007B7C93" w:rsidRDefault="00901E2C" w:rsidP="00596501">
      <w:pPr>
        <w:pStyle w:val="ListParagraph"/>
        <w:numPr>
          <w:ilvl w:val="0"/>
          <w:numId w:val="2"/>
        </w:numPr>
      </w:pPr>
      <w:r w:rsidRPr="007B7C93">
        <w:t>Amy Holloway</w:t>
      </w:r>
      <w:r w:rsidR="00007ABB" w:rsidRPr="007B7C93">
        <w:t>, General Counsel, CDE</w:t>
      </w:r>
    </w:p>
    <w:p w14:paraId="4B861EEE" w14:textId="77777777" w:rsidR="00FE0C19" w:rsidRDefault="00BB32E8" w:rsidP="00B51C26">
      <w:pPr>
        <w:pStyle w:val="ListParagraph"/>
        <w:numPr>
          <w:ilvl w:val="0"/>
          <w:numId w:val="2"/>
        </w:numPr>
        <w:spacing w:after="240"/>
      </w:pPr>
      <w:r>
        <w:t>Alex Moos</w:t>
      </w:r>
      <w:r w:rsidR="00FE0C19">
        <w:t>, Education Policy Administrator I, CDE</w:t>
      </w:r>
    </w:p>
    <w:p w14:paraId="735D5D42" w14:textId="77777777" w:rsidR="00D05956" w:rsidRDefault="00D05956" w:rsidP="00B51C26">
      <w:pPr>
        <w:spacing w:after="0"/>
      </w:pPr>
      <w:r w:rsidRPr="00D05956">
        <w:rPr>
          <w:b/>
        </w:rPr>
        <w:t>Please note that the complete proceedings of the</w:t>
      </w:r>
      <w:r w:rsidR="003D4131">
        <w:rPr>
          <w:b/>
        </w:rPr>
        <w:t xml:space="preserve"> July 13-14</w:t>
      </w:r>
      <w:r w:rsidR="002F4D13">
        <w:rPr>
          <w:b/>
        </w:rPr>
        <w:t>, 202</w:t>
      </w:r>
      <w:r w:rsidR="005B2DAA">
        <w:rPr>
          <w:b/>
        </w:rPr>
        <w:t>2</w:t>
      </w:r>
      <w:r w:rsidRPr="00D05956">
        <w:rPr>
          <w:b/>
        </w:rPr>
        <w:t xml:space="preserve"> State Board of Education meeting, including closed-captioning, are available online at:</w:t>
      </w:r>
      <w:r w:rsidRPr="00D05956">
        <w:t xml:space="preserve"> </w:t>
      </w:r>
      <w:hyperlink r:id="rId10" w:tooltip="SBE Meeting Archived Webcasts" w:history="1">
        <w:r w:rsidR="00B8572B" w:rsidRPr="001B536A">
          <w:rPr>
            <w:rStyle w:val="Hyperlink"/>
          </w:rPr>
          <w:t>http://www.cde.ca.gov/be/ag/ag/sbewebcastarchive.asp</w:t>
        </w:r>
      </w:hyperlink>
      <w:r w:rsidR="00B8572B">
        <w:t xml:space="preserve"> </w:t>
      </w:r>
    </w:p>
    <w:p w14:paraId="5FCFB425" w14:textId="77777777" w:rsidR="00D05956" w:rsidRDefault="00D05956">
      <w:pPr>
        <w:spacing w:after="160" w:line="259" w:lineRule="auto"/>
      </w:pPr>
      <w:r>
        <w:br w:type="page"/>
      </w:r>
    </w:p>
    <w:p w14:paraId="3E3EE35B" w14:textId="77777777" w:rsidR="00D05956" w:rsidRDefault="00D05956" w:rsidP="00D05956">
      <w:pPr>
        <w:pStyle w:val="Heading2"/>
        <w:jc w:val="center"/>
      </w:pPr>
      <w:r>
        <w:lastRenderedPageBreak/>
        <w:t>Cali</w:t>
      </w:r>
      <w:r w:rsidR="00F863AE">
        <w:t>fornia State Board of Education</w:t>
      </w:r>
      <w:r>
        <w:br/>
        <w:t xml:space="preserve">Public Session </w:t>
      </w:r>
      <w:r w:rsidR="003D4131">
        <w:t>July 13</w:t>
      </w:r>
      <w:r w:rsidR="005B2DAA">
        <w:t>, 2022</w:t>
      </w:r>
    </w:p>
    <w:p w14:paraId="0DA4F3D3" w14:textId="77777777" w:rsidR="007836F5" w:rsidRDefault="00D975B4" w:rsidP="00FC3F8B">
      <w:pPr>
        <w:jc w:val="center"/>
      </w:pPr>
      <w:r>
        <w:rPr>
          <w:b/>
        </w:rPr>
        <w:t>Wednesday</w:t>
      </w:r>
      <w:r w:rsidR="007836F5">
        <w:rPr>
          <w:b/>
        </w:rPr>
        <w:t xml:space="preserve">, </w:t>
      </w:r>
      <w:r w:rsidR="003D4131">
        <w:rPr>
          <w:b/>
        </w:rPr>
        <w:t>July 13</w:t>
      </w:r>
      <w:r w:rsidR="005B2DAA">
        <w:rPr>
          <w:b/>
        </w:rPr>
        <w:t>, 2022</w:t>
      </w:r>
      <w:r w:rsidR="007836F5">
        <w:rPr>
          <w:b/>
        </w:rPr>
        <w:t xml:space="preserve"> </w:t>
      </w:r>
      <w:r w:rsidR="00F05552" w:rsidRPr="00E672AD">
        <w:rPr>
          <w:rFonts w:eastAsia="Times New Roman" w:cs="Arial"/>
          <w:b/>
          <w:bCs/>
          <w:szCs w:val="24"/>
        </w:rPr>
        <w:t xml:space="preserve">– </w:t>
      </w:r>
      <w:r w:rsidR="00671436">
        <w:rPr>
          <w:b/>
        </w:rPr>
        <w:t>8</w:t>
      </w:r>
      <w:r w:rsidR="007836F5">
        <w:rPr>
          <w:b/>
        </w:rPr>
        <w:t xml:space="preserve">:30 </w:t>
      </w:r>
      <w:r w:rsidR="00671436">
        <w:rPr>
          <w:b/>
        </w:rPr>
        <w:t>a</w:t>
      </w:r>
      <w:r w:rsidR="007836F5">
        <w:rPr>
          <w:b/>
        </w:rPr>
        <w:t xml:space="preserve">.m. </w:t>
      </w:r>
      <w:r w:rsidR="00D05956" w:rsidRPr="00D05956">
        <w:rPr>
          <w:b/>
        </w:rPr>
        <w:t xml:space="preserve">Pacific Time </w:t>
      </w:r>
      <w:r w:rsidR="00D05956" w:rsidRPr="00D05956">
        <w:rPr>
          <w:rFonts w:cs="Arial"/>
          <w:b/>
        </w:rPr>
        <w:t>±</w:t>
      </w:r>
      <w:r w:rsidR="00D05956" w:rsidRPr="00D05956">
        <w:rPr>
          <w:b/>
        </w:rPr>
        <w:br/>
      </w:r>
      <w:r w:rsidR="00D05956">
        <w:t>California Department of Education</w:t>
      </w:r>
      <w:r w:rsidR="00D05956">
        <w:br/>
        <w:t>1430 N Street, Room 1101</w:t>
      </w:r>
      <w:r w:rsidR="00D05956">
        <w:br/>
        <w:t>Sacramento, California 95814</w:t>
      </w:r>
    </w:p>
    <w:p w14:paraId="0C2AB05C" w14:textId="77777777" w:rsidR="00FE0C19" w:rsidRDefault="00FE0C19" w:rsidP="00596501">
      <w:pPr>
        <w:pStyle w:val="ListParagraph"/>
        <w:numPr>
          <w:ilvl w:val="0"/>
          <w:numId w:val="3"/>
        </w:numPr>
      </w:pPr>
      <w:r>
        <w:t>Call to Order</w:t>
      </w:r>
    </w:p>
    <w:p w14:paraId="5CBC7091" w14:textId="77777777" w:rsidR="00FE0C19" w:rsidRDefault="00FE0C19" w:rsidP="00596501">
      <w:pPr>
        <w:pStyle w:val="ListParagraph"/>
        <w:numPr>
          <w:ilvl w:val="0"/>
          <w:numId w:val="3"/>
        </w:numPr>
      </w:pPr>
      <w:r>
        <w:t>Salute to the Flag</w:t>
      </w:r>
    </w:p>
    <w:p w14:paraId="44375EE4" w14:textId="77777777" w:rsidR="00FE0C19" w:rsidRDefault="00FE0C19" w:rsidP="00596501">
      <w:pPr>
        <w:pStyle w:val="ListParagraph"/>
        <w:numPr>
          <w:ilvl w:val="0"/>
          <w:numId w:val="3"/>
        </w:numPr>
      </w:pPr>
      <w:r>
        <w:t>Communications</w:t>
      </w:r>
    </w:p>
    <w:p w14:paraId="1B40201B" w14:textId="77777777" w:rsidR="00FE0C19" w:rsidRDefault="00FE0C19" w:rsidP="00596501">
      <w:pPr>
        <w:pStyle w:val="ListParagraph"/>
        <w:numPr>
          <w:ilvl w:val="0"/>
          <w:numId w:val="3"/>
        </w:numPr>
      </w:pPr>
      <w:r>
        <w:t>Announcements</w:t>
      </w:r>
    </w:p>
    <w:p w14:paraId="061C6608" w14:textId="77777777" w:rsidR="00FE0C19" w:rsidRDefault="00FE0C19" w:rsidP="00596501">
      <w:pPr>
        <w:pStyle w:val="ListParagraph"/>
        <w:numPr>
          <w:ilvl w:val="0"/>
          <w:numId w:val="3"/>
        </w:numPr>
      </w:pPr>
      <w:r>
        <w:t>Special Presentations</w:t>
      </w:r>
    </w:p>
    <w:p w14:paraId="0A82F98E" w14:textId="77777777" w:rsidR="00FE0C19" w:rsidRPr="00D05956" w:rsidRDefault="00FE0C19" w:rsidP="00596501">
      <w:pPr>
        <w:pStyle w:val="ListParagraph"/>
        <w:numPr>
          <w:ilvl w:val="1"/>
          <w:numId w:val="3"/>
        </w:numPr>
        <w:rPr>
          <w:i/>
        </w:rPr>
      </w:pPr>
      <w:r w:rsidRPr="00D05956">
        <w:rPr>
          <w:i/>
        </w:rPr>
        <w:t xml:space="preserve">Public notice is hereby given that special presentations for informational purposes may take place during this session. </w:t>
      </w:r>
    </w:p>
    <w:p w14:paraId="5DAC7C59" w14:textId="77777777" w:rsidR="00FE0C19" w:rsidRDefault="00FE0C19" w:rsidP="00596501">
      <w:pPr>
        <w:pStyle w:val="ListParagraph"/>
        <w:numPr>
          <w:ilvl w:val="0"/>
          <w:numId w:val="3"/>
        </w:numPr>
      </w:pPr>
      <w:r>
        <w:t>Agenda Items</w:t>
      </w:r>
    </w:p>
    <w:p w14:paraId="3D2B5247" w14:textId="77777777" w:rsidR="000736BC" w:rsidRDefault="003D131C" w:rsidP="00B51C26">
      <w:pPr>
        <w:pStyle w:val="ListParagraph"/>
        <w:numPr>
          <w:ilvl w:val="0"/>
          <w:numId w:val="3"/>
        </w:numPr>
        <w:spacing w:after="0"/>
      </w:pPr>
      <w:r>
        <w:t xml:space="preserve">Day’s </w:t>
      </w:r>
      <w:r w:rsidR="006B7157">
        <w:t>Adjournment</w:t>
      </w:r>
    </w:p>
    <w:p w14:paraId="42002F81" w14:textId="77777777" w:rsidR="00F654A7" w:rsidRPr="00E84968" w:rsidRDefault="00FE0C19" w:rsidP="00B51C26">
      <w:pPr>
        <w:spacing w:before="240"/>
        <w:rPr>
          <w:b/>
        </w:rPr>
      </w:pPr>
      <w:r w:rsidRPr="00E84968">
        <w:rPr>
          <w:b/>
        </w:rPr>
        <w:t xml:space="preserve">President </w:t>
      </w:r>
      <w:r w:rsidR="00D975B4" w:rsidRPr="00E84968">
        <w:rPr>
          <w:b/>
        </w:rPr>
        <w:t>Darling-Hammond</w:t>
      </w:r>
      <w:r w:rsidRPr="00E84968">
        <w:rPr>
          <w:b/>
        </w:rPr>
        <w:t xml:space="preserve"> called the meeting to order at approximately </w:t>
      </w:r>
      <w:r w:rsidR="00933713" w:rsidRPr="00E84968">
        <w:rPr>
          <w:b/>
        </w:rPr>
        <w:t>8</w:t>
      </w:r>
      <w:r w:rsidRPr="00E84968">
        <w:rPr>
          <w:b/>
        </w:rPr>
        <w:t>:</w:t>
      </w:r>
      <w:r w:rsidR="001D6B5D" w:rsidRPr="00E84968">
        <w:rPr>
          <w:b/>
        </w:rPr>
        <w:t>3</w:t>
      </w:r>
      <w:r w:rsidR="00406D94">
        <w:rPr>
          <w:b/>
        </w:rPr>
        <w:t>7</w:t>
      </w:r>
      <w:r w:rsidR="001D6B5D" w:rsidRPr="00E84968">
        <w:rPr>
          <w:b/>
        </w:rPr>
        <w:t xml:space="preserve"> </w:t>
      </w:r>
      <w:r w:rsidR="00671436" w:rsidRPr="00E84968">
        <w:rPr>
          <w:b/>
        </w:rPr>
        <w:t>a</w:t>
      </w:r>
      <w:r w:rsidRPr="00E84968">
        <w:rPr>
          <w:b/>
        </w:rPr>
        <w:t>.m.</w:t>
      </w:r>
    </w:p>
    <w:p w14:paraId="1C2B4D2B" w14:textId="77777777" w:rsidR="0040385F" w:rsidRDefault="00D05956" w:rsidP="00B51C26">
      <w:pPr>
        <w:pStyle w:val="Heading3"/>
        <w:spacing w:before="0"/>
        <w:jc w:val="center"/>
        <w:rPr>
          <w:sz w:val="28"/>
          <w:szCs w:val="28"/>
        </w:rPr>
      </w:pPr>
      <w:r w:rsidRPr="0081016E">
        <w:rPr>
          <w:sz w:val="28"/>
          <w:szCs w:val="28"/>
        </w:rPr>
        <w:t>AGENDA ITEMS DAY 1</w:t>
      </w:r>
    </w:p>
    <w:p w14:paraId="443C3447" w14:textId="77777777" w:rsidR="00FD2872" w:rsidRDefault="00FD2872" w:rsidP="00FD2872">
      <w:pPr>
        <w:pStyle w:val="Heading4"/>
        <w:spacing w:before="0" w:after="0"/>
      </w:pPr>
      <w:r>
        <w:t>Item 01</w:t>
      </w:r>
    </w:p>
    <w:p w14:paraId="54AE5079" w14:textId="77777777" w:rsidR="00FD2872" w:rsidRDefault="00FD2872" w:rsidP="00FD2872">
      <w:pPr>
        <w:pStyle w:val="NormalWeb"/>
        <w:shd w:val="clear" w:color="auto" w:fill="FFFFFF"/>
        <w:spacing w:before="0" w:beforeAutospacing="0" w:after="240" w:afterAutospacing="0"/>
        <w:rPr>
          <w:rFonts w:ascii="Helvetica Neue" w:hAnsi="Helvetica Neue"/>
          <w:color w:val="000000"/>
        </w:rPr>
      </w:pPr>
      <w:r w:rsidRPr="007310AB">
        <w:rPr>
          <w:rFonts w:ascii="Arial" w:hAnsi="Arial" w:cs="Arial"/>
          <w:b/>
        </w:rPr>
        <w:t>Subject:</w:t>
      </w:r>
      <w:r w:rsidRPr="00C5056C">
        <w:rPr>
          <w:rFonts w:cs="Arial"/>
        </w:rPr>
        <w:t xml:space="preserve"> </w:t>
      </w:r>
      <w:r>
        <w:rPr>
          <w:rFonts w:ascii="Helvetica Neue" w:hAnsi="Helvetica Neue"/>
          <w:color w:val="000000"/>
        </w:rPr>
        <w:t>STATE BOARD PROJECTS AND PRIORITIES.</w:t>
      </w:r>
    </w:p>
    <w:p w14:paraId="3E521324" w14:textId="77777777" w:rsidR="00FD2872" w:rsidRPr="00721567" w:rsidRDefault="00FD2872" w:rsidP="00FD2872">
      <w:pPr>
        <w:pStyle w:val="NormalWeb"/>
        <w:shd w:val="clear" w:color="auto" w:fill="FFFFFF"/>
        <w:spacing w:before="0" w:beforeAutospacing="0" w:after="240" w:afterAutospacing="0"/>
        <w:rPr>
          <w:rFonts w:ascii="Helvetica Neue" w:hAnsi="Helvetica Neue"/>
          <w:color w:val="000000"/>
        </w:rPr>
      </w:pPr>
      <w:r>
        <w:rPr>
          <w:rFonts w:ascii="Helvetica Neue" w:hAnsi="Helvetica Neue"/>
          <w:color w:val="000000"/>
        </w:rPr>
        <w:t>Including, but not limited to, future meeting plans; agenda items; and officer nominations and/or elections; State Board appointments and direction to staff; declaratory and commendatory resolutions; Bylaw review and revision; Board policy; approval of minutes; Board liaison reports; training of Board members; State Superintendent of Public Instruction Report; State Board of Education President’s Report; and other matters of interest.</w:t>
      </w:r>
    </w:p>
    <w:p w14:paraId="6DB5161B" w14:textId="77777777" w:rsidR="00FD2872" w:rsidRDefault="00FD2872" w:rsidP="00FD2872">
      <w:r w:rsidRPr="002443F7">
        <w:rPr>
          <w:b/>
        </w:rPr>
        <w:t>Type of Action:</w:t>
      </w:r>
      <w:r>
        <w:t xml:space="preserve"> Action, Information</w:t>
      </w:r>
    </w:p>
    <w:p w14:paraId="571DF554" w14:textId="77777777" w:rsidR="00BD327E" w:rsidRPr="00BD327E" w:rsidRDefault="00046F03" w:rsidP="00BD327E">
      <w:pPr>
        <w:rPr>
          <w:rFonts w:eastAsia="Times New Roman" w:cs="Times New Roman"/>
          <w:szCs w:val="24"/>
        </w:rPr>
      </w:pPr>
      <w:r>
        <w:rPr>
          <w:b/>
        </w:rPr>
        <w:t>Summary of the Issue:</w:t>
      </w:r>
    </w:p>
    <w:p w14:paraId="33598A88" w14:textId="77777777" w:rsidR="00262925" w:rsidRDefault="00262925" w:rsidP="00262925">
      <w:pPr>
        <w:numPr>
          <w:ilvl w:val="0"/>
          <w:numId w:val="6"/>
        </w:numPr>
        <w:rPr>
          <w:rFonts w:cs="Arial"/>
        </w:rPr>
      </w:pPr>
      <w:r>
        <w:rPr>
          <w:rFonts w:cs="Arial"/>
        </w:rPr>
        <w:t>State Superintendent of Public Instruction</w:t>
      </w:r>
      <w:r w:rsidR="000F29FA">
        <w:rPr>
          <w:rFonts w:cs="Arial"/>
        </w:rPr>
        <w:t>’s</w:t>
      </w:r>
      <w:r>
        <w:rPr>
          <w:rFonts w:cs="Arial"/>
        </w:rPr>
        <w:t xml:space="preserve"> Report</w:t>
      </w:r>
    </w:p>
    <w:p w14:paraId="0D245648" w14:textId="77777777" w:rsidR="00096D29" w:rsidRDefault="00262925" w:rsidP="00096D29">
      <w:pPr>
        <w:numPr>
          <w:ilvl w:val="0"/>
          <w:numId w:val="6"/>
        </w:numPr>
        <w:rPr>
          <w:rFonts w:cs="Arial"/>
        </w:rPr>
      </w:pPr>
      <w:r>
        <w:rPr>
          <w:rFonts w:cs="Arial"/>
        </w:rPr>
        <w:t>State Board of Education President’s Report</w:t>
      </w:r>
    </w:p>
    <w:p w14:paraId="460EB796" w14:textId="77777777" w:rsidR="00AC7D94" w:rsidRPr="00096D29" w:rsidRDefault="00752246" w:rsidP="00096D29">
      <w:pPr>
        <w:spacing w:after="0"/>
        <w:rPr>
          <w:rFonts w:cs="Arial"/>
        </w:rPr>
      </w:pPr>
      <w:bookmarkStart w:id="1" w:name="_Hlk92958386"/>
      <w:r w:rsidRPr="00096D29">
        <w:rPr>
          <w:b/>
        </w:rPr>
        <w:t>ACTION</w:t>
      </w:r>
      <w:r w:rsidR="003F440A" w:rsidRPr="00096D29">
        <w:rPr>
          <w:b/>
        </w:rPr>
        <w:t>:</w:t>
      </w:r>
      <w:r w:rsidR="003F440A">
        <w:t xml:space="preserve"> </w:t>
      </w:r>
      <w:r w:rsidR="001B6FBF">
        <w:t xml:space="preserve">No Action Taken. </w:t>
      </w:r>
    </w:p>
    <w:p w14:paraId="3DA5CE82" w14:textId="77777777" w:rsidR="009503CF" w:rsidRPr="00523159" w:rsidRDefault="009503CF" w:rsidP="009503CF">
      <w:pPr>
        <w:pStyle w:val="Heading4"/>
        <w:spacing w:after="0"/>
      </w:pPr>
      <w:r w:rsidRPr="00523159">
        <w:lastRenderedPageBreak/>
        <w:t xml:space="preserve">Item </w:t>
      </w:r>
      <w:r>
        <w:t>0</w:t>
      </w:r>
      <w:r w:rsidR="00C17CA9">
        <w:t>2</w:t>
      </w:r>
    </w:p>
    <w:p w14:paraId="1CF022FA" w14:textId="77777777" w:rsidR="009503CF" w:rsidRDefault="009503CF" w:rsidP="00457196">
      <w:pPr>
        <w:pStyle w:val="NormalWeb"/>
        <w:shd w:val="clear" w:color="auto" w:fill="FFFFFF"/>
        <w:spacing w:before="0" w:beforeAutospacing="0" w:after="240" w:afterAutospacing="0"/>
        <w:rPr>
          <w:rFonts w:ascii="Helvetica Neue" w:hAnsi="Helvetica Neue"/>
          <w:color w:val="000000"/>
          <w:shd w:val="clear" w:color="auto" w:fill="FFFFFF"/>
        </w:rPr>
      </w:pPr>
      <w:r w:rsidRPr="0043080E">
        <w:rPr>
          <w:rFonts w:ascii="Arial" w:hAnsi="Arial" w:cs="Arial"/>
          <w:b/>
        </w:rPr>
        <w:t>Subject:</w:t>
      </w:r>
      <w:r>
        <w:rPr>
          <w:b/>
        </w:rPr>
        <w:t xml:space="preserve"> </w:t>
      </w:r>
      <w:r w:rsidR="003D4131">
        <w:rPr>
          <w:rFonts w:ascii="Helvetica Neue" w:hAnsi="Helvetica Neue"/>
          <w:color w:val="000000"/>
          <w:shd w:val="clear" w:color="auto" w:fill="FFFFFF"/>
        </w:rPr>
        <w:t>Update on the Implementation of the Integrated Local, State, and Federal Accountability and Continuous Improvement System: Study Session on the Development History, Implementation, and Indicators in the Accountability System.</w:t>
      </w:r>
    </w:p>
    <w:p w14:paraId="437A8AD1" w14:textId="77777777" w:rsidR="009503CF" w:rsidRDefault="009503CF" w:rsidP="009503CF">
      <w:r w:rsidRPr="002443F7">
        <w:rPr>
          <w:b/>
        </w:rPr>
        <w:t>Type of Action:</w:t>
      </w:r>
      <w:r>
        <w:t xml:space="preserve"> Information</w:t>
      </w:r>
    </w:p>
    <w:p w14:paraId="4F2C3E07" w14:textId="77777777" w:rsidR="003D4131" w:rsidRPr="003D4131" w:rsidRDefault="009503CF" w:rsidP="003D4131">
      <w:pPr>
        <w:spacing w:before="240"/>
        <w:rPr>
          <w:rFonts w:eastAsia="Times New Roman" w:cs="Times New Roman"/>
          <w:szCs w:val="24"/>
        </w:rPr>
      </w:pPr>
      <w:r w:rsidRPr="0057748F">
        <w:rPr>
          <w:rFonts w:eastAsia="Times New Roman" w:cs="Times New Roman"/>
          <w:b/>
          <w:szCs w:val="24"/>
        </w:rPr>
        <w:t>Recommendation:</w:t>
      </w:r>
      <w:r>
        <w:rPr>
          <w:rFonts w:eastAsia="Times New Roman" w:cs="Times New Roman"/>
          <w:szCs w:val="24"/>
        </w:rPr>
        <w:t xml:space="preserve"> </w:t>
      </w:r>
      <w:r w:rsidR="003D4131" w:rsidRPr="003D4131">
        <w:rPr>
          <w:rFonts w:eastAsia="Times New Roman" w:cs="Arial"/>
          <w:szCs w:val="24"/>
        </w:rPr>
        <w:t>This item is for information only and no specific action is recommended at this time.</w:t>
      </w:r>
    </w:p>
    <w:p w14:paraId="6F548508" w14:textId="77777777" w:rsidR="003D4131" w:rsidRDefault="009503CF" w:rsidP="00AF5E13">
      <w:pPr>
        <w:spacing w:before="240"/>
      </w:pPr>
      <w:r w:rsidRPr="007F0712">
        <w:rPr>
          <w:b/>
        </w:rPr>
        <w:t>ACTION</w:t>
      </w:r>
      <w:r>
        <w:rPr>
          <w:b/>
        </w:rPr>
        <w:t>:</w:t>
      </w:r>
      <w:r w:rsidRPr="007F0712">
        <w:t xml:space="preserve"> </w:t>
      </w:r>
      <w:r w:rsidR="003D4131">
        <w:t xml:space="preserve">No Action Taken. </w:t>
      </w:r>
    </w:p>
    <w:bookmarkEnd w:id="1"/>
    <w:p w14:paraId="188072BA" w14:textId="77777777" w:rsidR="00991BBB" w:rsidRDefault="00991BBB" w:rsidP="00991BBB">
      <w:pPr>
        <w:pStyle w:val="Heading4"/>
        <w:spacing w:before="0" w:after="0"/>
      </w:pPr>
      <w:r>
        <w:t>Item 0</w:t>
      </w:r>
      <w:r w:rsidR="00C17CA9">
        <w:t>3</w:t>
      </w:r>
    </w:p>
    <w:p w14:paraId="12BE15ED" w14:textId="77777777" w:rsidR="00991BBB" w:rsidRPr="0057748F" w:rsidRDefault="00991BBB" w:rsidP="00BA6999">
      <w:pPr>
        <w:rPr>
          <w:rFonts w:eastAsia="Times New Roman" w:cs="Arial"/>
          <w:color w:val="000000" w:themeColor="text1"/>
          <w:szCs w:val="24"/>
        </w:rPr>
      </w:pPr>
      <w:r w:rsidRPr="002443F7">
        <w:rPr>
          <w:b/>
        </w:rPr>
        <w:t>Subject</w:t>
      </w:r>
      <w:r w:rsidRPr="00C5056C">
        <w:rPr>
          <w:rFonts w:cs="Arial"/>
          <w:b/>
          <w:szCs w:val="24"/>
        </w:rPr>
        <w:t>:</w:t>
      </w:r>
      <w:r w:rsidRPr="00C5056C">
        <w:rPr>
          <w:rFonts w:cs="Arial"/>
          <w:szCs w:val="24"/>
        </w:rPr>
        <w:t xml:space="preserve"> </w:t>
      </w:r>
      <w:r w:rsidR="003D4131">
        <w:rPr>
          <w:rFonts w:ascii="Helvetica Neue" w:hAnsi="Helvetica Neue"/>
          <w:color w:val="000000"/>
          <w:shd w:val="clear" w:color="auto" w:fill="FFFFFF"/>
        </w:rPr>
        <w:t>School Accountability Report Card: Approval of the Template for the 2021–22 School Accountability Report Card.</w:t>
      </w:r>
    </w:p>
    <w:p w14:paraId="215BDC19" w14:textId="77777777" w:rsidR="00991BBB" w:rsidRPr="004130A5" w:rsidRDefault="00991BBB" w:rsidP="00991BBB">
      <w:pPr>
        <w:rPr>
          <w:rFonts w:eastAsia="Times New Roman" w:cs="Times New Roman"/>
          <w:color w:val="000000" w:themeColor="text1"/>
          <w:szCs w:val="24"/>
        </w:rPr>
      </w:pPr>
      <w:r w:rsidRPr="002443F7">
        <w:rPr>
          <w:b/>
        </w:rPr>
        <w:t>Type of Action:</w:t>
      </w:r>
      <w:r>
        <w:t xml:space="preserve"> Action, Information</w:t>
      </w:r>
    </w:p>
    <w:p w14:paraId="5C176AFF" w14:textId="77777777" w:rsidR="007C3217" w:rsidRPr="003D4131" w:rsidRDefault="00991BBB" w:rsidP="003D4131">
      <w:pPr>
        <w:spacing w:before="240"/>
        <w:rPr>
          <w:rFonts w:eastAsia="Times New Roman" w:cs="Arial"/>
          <w:szCs w:val="24"/>
        </w:rPr>
      </w:pPr>
      <w:r w:rsidRPr="00363081">
        <w:rPr>
          <w:b/>
        </w:rPr>
        <w:t>Recommendation:</w:t>
      </w:r>
      <w:r>
        <w:t xml:space="preserve"> </w:t>
      </w:r>
      <w:r w:rsidR="003D4131" w:rsidRPr="003D4131">
        <w:rPr>
          <w:rFonts w:eastAsia="Times New Roman" w:cs="Times New Roman"/>
          <w:szCs w:val="24"/>
        </w:rPr>
        <w:t xml:space="preserve">The CDE recommends that the SBE </w:t>
      </w:r>
      <w:r w:rsidR="003D4131" w:rsidRPr="003D4131">
        <w:rPr>
          <w:rFonts w:eastAsia="Times New Roman" w:cs="Arial"/>
          <w:szCs w:val="24"/>
        </w:rPr>
        <w:t xml:space="preserve">approve the </w:t>
      </w:r>
      <w:r w:rsidR="003D4131">
        <w:rPr>
          <w:rFonts w:eastAsia="Times New Roman" w:cs="Arial"/>
          <w:szCs w:val="24"/>
        </w:rPr>
        <w:t>School Accountability Report Card (</w:t>
      </w:r>
      <w:r w:rsidR="003D4131" w:rsidRPr="003D4131">
        <w:rPr>
          <w:rFonts w:eastAsia="Times New Roman" w:cs="Arial"/>
          <w:szCs w:val="24"/>
        </w:rPr>
        <w:t>SARC</w:t>
      </w:r>
      <w:r w:rsidR="003D4131">
        <w:rPr>
          <w:rFonts w:eastAsia="Times New Roman" w:cs="Arial"/>
          <w:szCs w:val="24"/>
        </w:rPr>
        <w:t>)</w:t>
      </w:r>
      <w:r w:rsidR="003D4131" w:rsidRPr="003D4131">
        <w:rPr>
          <w:rFonts w:eastAsia="Times New Roman" w:cs="Arial"/>
          <w:szCs w:val="24"/>
        </w:rPr>
        <w:t xml:space="preserve"> template for the 2021–22 school year.</w:t>
      </w:r>
    </w:p>
    <w:p w14:paraId="09709028" w14:textId="77777777" w:rsidR="00175799" w:rsidRPr="005D33FF" w:rsidRDefault="00991BBB" w:rsidP="005D33FF">
      <w:pPr>
        <w:rPr>
          <w:rFonts w:eastAsiaTheme="minorEastAsia" w:cs="Arial"/>
          <w:szCs w:val="24"/>
        </w:rPr>
      </w:pPr>
      <w:r w:rsidRPr="005D33FF">
        <w:rPr>
          <w:b/>
        </w:rPr>
        <w:t>ACTION:</w:t>
      </w:r>
      <w:r>
        <w:t xml:space="preserve"> </w:t>
      </w:r>
      <w:bookmarkStart w:id="2" w:name="_Hlk92797232"/>
      <w:r w:rsidR="003D4131">
        <w:t>Membe</w:t>
      </w:r>
      <w:r w:rsidR="00B544AE">
        <w:t>r Glover</w:t>
      </w:r>
      <w:r w:rsidR="00E52EBE">
        <w:t xml:space="preserve"> </w:t>
      </w:r>
      <w:r w:rsidR="00B544AE">
        <w:t>Woods</w:t>
      </w:r>
      <w:r w:rsidR="00175799">
        <w:t xml:space="preserve"> moved to approve the CDE recommendation.</w:t>
      </w:r>
    </w:p>
    <w:p w14:paraId="3E570800" w14:textId="77777777" w:rsidR="00175799" w:rsidRDefault="00175799" w:rsidP="00991BBB">
      <w:pPr>
        <w:spacing w:before="240" w:after="0"/>
      </w:pPr>
      <w:r>
        <w:t xml:space="preserve">Member </w:t>
      </w:r>
      <w:r w:rsidR="00DF4774">
        <w:t>Escobedo</w:t>
      </w:r>
      <w:r>
        <w:t xml:space="preserve"> seconded the motion.</w:t>
      </w:r>
    </w:p>
    <w:p w14:paraId="2BDACE0E" w14:textId="77777777" w:rsidR="00DF4774" w:rsidRDefault="00175799" w:rsidP="00840EB3">
      <w:pPr>
        <w:spacing w:before="240"/>
        <w:rPr>
          <w:rFonts w:eastAsia="Times New Roman" w:cs="Arial"/>
          <w:szCs w:val="24"/>
        </w:rPr>
      </w:pPr>
      <w:r w:rsidRPr="00175799">
        <w:rPr>
          <w:rFonts w:eastAsia="Times New Roman" w:cs="Arial"/>
          <w:b/>
          <w:szCs w:val="24"/>
        </w:rPr>
        <w:t>Yes votes:</w:t>
      </w:r>
      <w:r>
        <w:rPr>
          <w:rFonts w:eastAsia="Times New Roman" w:cs="Arial"/>
          <w:szCs w:val="24"/>
        </w:rPr>
        <w:t xml:space="preserve"> </w:t>
      </w:r>
      <w:r w:rsidR="00A44B70" w:rsidRPr="003C3714">
        <w:rPr>
          <w:rFonts w:eastAsia="Times New Roman" w:cs="Arial"/>
          <w:szCs w:val="24"/>
        </w:rPr>
        <w:t xml:space="preserve">Members </w:t>
      </w:r>
      <w:bookmarkStart w:id="3" w:name="_Hlk108614826"/>
      <w:r w:rsidR="00DF4774">
        <w:rPr>
          <w:rFonts w:eastAsia="Times New Roman" w:cs="Arial"/>
          <w:szCs w:val="24"/>
        </w:rPr>
        <w:t>Banankhah, Darling-Hammond, Escobedo, Glover</w:t>
      </w:r>
      <w:r w:rsidR="00E52EBE">
        <w:rPr>
          <w:rFonts w:eastAsia="Times New Roman" w:cs="Arial"/>
          <w:szCs w:val="24"/>
        </w:rPr>
        <w:t xml:space="preserve"> </w:t>
      </w:r>
      <w:r w:rsidR="00DF4774">
        <w:rPr>
          <w:rFonts w:eastAsia="Times New Roman" w:cs="Arial"/>
          <w:szCs w:val="24"/>
        </w:rPr>
        <w:t>Woods, Lewis, McQuillen, Olken, Orozco-Gonzalez, Pattillo Brownson, and Rodriguez.</w:t>
      </w:r>
    </w:p>
    <w:bookmarkEnd w:id="3"/>
    <w:p w14:paraId="041FB1B4" w14:textId="77777777" w:rsidR="00991BBB" w:rsidRPr="00DF4774" w:rsidRDefault="00991BBB" w:rsidP="00991BBB">
      <w:r w:rsidRPr="00311745">
        <w:rPr>
          <w:b/>
        </w:rPr>
        <w:t>No votes:</w:t>
      </w:r>
      <w:r>
        <w:rPr>
          <w:b/>
        </w:rPr>
        <w:t xml:space="preserve"> </w:t>
      </w:r>
      <w:r w:rsidR="00DF4774">
        <w:t>None</w:t>
      </w:r>
    </w:p>
    <w:p w14:paraId="4EF0E5DC" w14:textId="77777777" w:rsidR="00991BBB" w:rsidRPr="00311745" w:rsidRDefault="00991BBB" w:rsidP="00991BBB">
      <w:r w:rsidRPr="00311745">
        <w:rPr>
          <w:b/>
        </w:rPr>
        <w:t>Member Absent:</w:t>
      </w:r>
      <w:r w:rsidR="00DF4774">
        <w:rPr>
          <w:b/>
        </w:rPr>
        <w:t xml:space="preserve"> </w:t>
      </w:r>
      <w:r w:rsidR="00DF4774" w:rsidRPr="00DF4774">
        <w:t>None</w:t>
      </w:r>
      <w:r w:rsidR="002C45BE" w:rsidRPr="00DF4774">
        <w:t xml:space="preserve"> </w:t>
      </w:r>
    </w:p>
    <w:p w14:paraId="0AAF0DDB" w14:textId="77777777" w:rsidR="00991BBB" w:rsidRPr="00311745" w:rsidRDefault="00991BBB" w:rsidP="00991BBB">
      <w:r w:rsidRPr="00311745">
        <w:rPr>
          <w:b/>
        </w:rPr>
        <w:t>Abstentions:</w:t>
      </w:r>
      <w:r w:rsidRPr="00311745">
        <w:t xml:space="preserve"> </w:t>
      </w:r>
      <w:r w:rsidR="00DF4774">
        <w:t>None</w:t>
      </w:r>
    </w:p>
    <w:p w14:paraId="78B3315E" w14:textId="77777777" w:rsidR="00991BBB" w:rsidRPr="00311745" w:rsidRDefault="00991BBB" w:rsidP="00991BBB">
      <w:r w:rsidRPr="00311745">
        <w:rPr>
          <w:b/>
        </w:rPr>
        <w:t>Recusals:</w:t>
      </w:r>
      <w:r w:rsidRPr="00311745">
        <w:t xml:space="preserve"> </w:t>
      </w:r>
      <w:r w:rsidR="00DF4774">
        <w:t>None</w:t>
      </w:r>
    </w:p>
    <w:p w14:paraId="0D79E6CD" w14:textId="77777777" w:rsidR="00991BBB" w:rsidRDefault="00991BBB" w:rsidP="00991BBB">
      <w:r w:rsidRPr="00311745">
        <w:t>The motion passed with</w:t>
      </w:r>
      <w:r w:rsidR="002C45BE">
        <w:t xml:space="preserve"> </w:t>
      </w:r>
      <w:r w:rsidR="00DF4774">
        <w:t>10</w:t>
      </w:r>
      <w:r w:rsidR="00EF7C33">
        <w:t xml:space="preserve"> </w:t>
      </w:r>
      <w:r w:rsidRPr="00311745">
        <w:t>votes.</w:t>
      </w:r>
    </w:p>
    <w:p w14:paraId="1897FF7F" w14:textId="77777777" w:rsidR="00E65CA3" w:rsidRPr="00094DEC" w:rsidRDefault="00E65CA3" w:rsidP="00E65CA3">
      <w:pPr>
        <w:pStyle w:val="Heading4"/>
        <w:spacing w:before="0" w:after="0"/>
      </w:pPr>
      <w:r w:rsidRPr="00094DEC">
        <w:t>Item 0</w:t>
      </w:r>
      <w:r>
        <w:t>4</w:t>
      </w:r>
    </w:p>
    <w:p w14:paraId="1A316762" w14:textId="77777777" w:rsidR="00E65CA3" w:rsidRPr="00D020C1" w:rsidRDefault="00E65CA3" w:rsidP="00BA6999">
      <w:pPr>
        <w:rPr>
          <w:rFonts w:eastAsia="Arial" w:cs="Arial"/>
          <w:szCs w:val="24"/>
        </w:rPr>
      </w:pPr>
      <w:r w:rsidRPr="00094DEC">
        <w:rPr>
          <w:b/>
        </w:rPr>
        <w:t>Subject</w:t>
      </w:r>
      <w:r w:rsidRPr="00094DEC">
        <w:rPr>
          <w:rFonts w:cs="Arial"/>
          <w:b/>
          <w:szCs w:val="24"/>
        </w:rPr>
        <w:t>:</w:t>
      </w:r>
      <w:r w:rsidRPr="00094DEC">
        <w:rPr>
          <w:rFonts w:cs="Arial"/>
          <w:szCs w:val="24"/>
        </w:rPr>
        <w:t xml:space="preserve"> </w:t>
      </w:r>
      <w:r>
        <w:rPr>
          <w:rFonts w:ascii="Helvetica Neue" w:hAnsi="Helvetica Neue"/>
          <w:color w:val="000000"/>
          <w:shd w:val="clear" w:color="auto" w:fill="FFFFFF"/>
        </w:rPr>
        <w:t>The California Assessment of Student Performance and Progress and the English Language Proficiency Assessments for California: Update on Program Activities.</w:t>
      </w:r>
    </w:p>
    <w:p w14:paraId="7457CF93" w14:textId="77777777" w:rsidR="00E65CA3" w:rsidRDefault="00E65CA3" w:rsidP="00E65CA3">
      <w:r w:rsidRPr="00094DEC">
        <w:rPr>
          <w:b/>
        </w:rPr>
        <w:t>Type of Action:</w:t>
      </w:r>
      <w:r w:rsidRPr="00094DEC">
        <w:t xml:space="preserve"> </w:t>
      </w:r>
      <w:r>
        <w:t>Information</w:t>
      </w:r>
    </w:p>
    <w:p w14:paraId="0841A828" w14:textId="77777777" w:rsidR="00471AA8" w:rsidRPr="003D4131" w:rsidRDefault="00E65CA3" w:rsidP="00471AA8">
      <w:pPr>
        <w:spacing w:before="240"/>
        <w:rPr>
          <w:rFonts w:eastAsia="Times New Roman" w:cs="Times New Roman"/>
          <w:szCs w:val="24"/>
        </w:rPr>
      </w:pPr>
      <w:r w:rsidRPr="00721567">
        <w:rPr>
          <w:rFonts w:eastAsia="Times New Roman" w:cs="Times New Roman"/>
          <w:b/>
          <w:color w:val="000000"/>
          <w:szCs w:val="24"/>
        </w:rPr>
        <w:t>Recommendation:</w:t>
      </w:r>
      <w:r>
        <w:rPr>
          <w:rFonts w:eastAsia="Times New Roman" w:cs="Times New Roman"/>
          <w:color w:val="000000"/>
          <w:szCs w:val="24"/>
        </w:rPr>
        <w:t xml:space="preserve"> </w:t>
      </w:r>
      <w:r w:rsidR="00471AA8" w:rsidRPr="003D4131">
        <w:rPr>
          <w:rFonts w:eastAsia="Times New Roman" w:cs="Arial"/>
          <w:szCs w:val="24"/>
        </w:rPr>
        <w:t>This item is for information only and no specific action is recommended at this time.</w:t>
      </w:r>
    </w:p>
    <w:p w14:paraId="4456648A" w14:textId="77777777" w:rsidR="00E65CA3" w:rsidRDefault="00E65CA3" w:rsidP="00E65CA3">
      <w:pPr>
        <w:spacing w:before="240" w:after="0"/>
      </w:pPr>
      <w:r w:rsidRPr="00094DEC">
        <w:rPr>
          <w:b/>
        </w:rPr>
        <w:lastRenderedPageBreak/>
        <w:t>ACTION:</w:t>
      </w:r>
      <w:r w:rsidRPr="00094DEC">
        <w:t xml:space="preserve"> </w:t>
      </w:r>
      <w:r>
        <w:t>No Action Taken.</w:t>
      </w:r>
    </w:p>
    <w:p w14:paraId="415BE5CA" w14:textId="77777777" w:rsidR="00E65CA3" w:rsidRPr="007A392D" w:rsidRDefault="00E65CA3" w:rsidP="00E65CA3">
      <w:pPr>
        <w:pStyle w:val="Heading3"/>
        <w:jc w:val="center"/>
        <w:rPr>
          <w:rFonts w:eastAsia="Times New Roman"/>
        </w:rPr>
      </w:pPr>
      <w:r>
        <w:rPr>
          <w:rFonts w:eastAsia="Times New Roman"/>
        </w:rPr>
        <w:t>PUBLIC HEARING</w:t>
      </w:r>
    </w:p>
    <w:p w14:paraId="7D8B402F" w14:textId="77777777" w:rsidR="00E65CA3" w:rsidRDefault="00E65CA3" w:rsidP="00991BBB">
      <w:pPr>
        <w:rPr>
          <w:rFonts w:ascii="Helvetica Neue" w:hAnsi="Helvetica Neue"/>
          <w:color w:val="000000"/>
          <w:shd w:val="clear" w:color="auto" w:fill="FFFFFF"/>
        </w:rPr>
      </w:pPr>
      <w:r>
        <w:rPr>
          <w:rFonts w:ascii="Helvetica Neue" w:hAnsi="Helvetica Neue"/>
          <w:color w:val="000000"/>
          <w:shd w:val="clear" w:color="auto" w:fill="FFFFFF"/>
        </w:rPr>
        <w:t>The following Public Hearing will commence no earlier than 12:00 p.m. on Wednesday, July 13, 2022. The Public Hearing listed below will be held as close to 12:00 p.m. as the business of the State Board permits.</w:t>
      </w:r>
    </w:p>
    <w:p w14:paraId="622A480E" w14:textId="77777777" w:rsidR="002616F8" w:rsidRPr="00523159" w:rsidRDefault="002616F8" w:rsidP="002616F8">
      <w:pPr>
        <w:pStyle w:val="Heading4"/>
        <w:spacing w:after="0"/>
      </w:pPr>
      <w:r w:rsidRPr="00523159">
        <w:t xml:space="preserve">Item </w:t>
      </w:r>
      <w:r>
        <w:t>05</w:t>
      </w:r>
    </w:p>
    <w:p w14:paraId="0B1B1A08" w14:textId="77777777" w:rsidR="002616F8" w:rsidRDefault="002616F8" w:rsidP="002616F8">
      <w:pPr>
        <w:rPr>
          <w:rFonts w:ascii="Helvetica Neue" w:hAnsi="Helvetica Neue"/>
          <w:color w:val="000000"/>
          <w:shd w:val="clear" w:color="auto" w:fill="FFFFFF"/>
        </w:rPr>
      </w:pPr>
      <w:r w:rsidRPr="0043080E">
        <w:rPr>
          <w:rFonts w:cs="Arial"/>
          <w:b/>
        </w:rPr>
        <w:t>Subject:</w:t>
      </w:r>
      <w:r>
        <w:rPr>
          <w:b/>
        </w:rPr>
        <w:t xml:space="preserve"> </w:t>
      </w:r>
      <w:r>
        <w:rPr>
          <w:rFonts w:ascii="Helvetica Neue" w:hAnsi="Helvetica Neue"/>
          <w:color w:val="000000"/>
          <w:shd w:val="clear" w:color="auto" w:fill="FFFFFF"/>
        </w:rPr>
        <w:t>Proposed Formation of a New Unified School District from the Northgate Portion of the Mt. Diablo Unified School District in Contra Costa County.</w:t>
      </w:r>
    </w:p>
    <w:p w14:paraId="29C24953" w14:textId="77777777" w:rsidR="002616F8" w:rsidRDefault="002616F8" w:rsidP="002616F8">
      <w:r w:rsidRPr="002443F7">
        <w:rPr>
          <w:b/>
        </w:rPr>
        <w:t>Type of Action:</w:t>
      </w:r>
      <w:r>
        <w:t xml:space="preserve"> Action, Information,</w:t>
      </w:r>
      <w:r w:rsidR="00EA621A">
        <w:t xml:space="preserve"> Public</w:t>
      </w:r>
      <w:r>
        <w:t xml:space="preserve"> Hearing</w:t>
      </w:r>
    </w:p>
    <w:p w14:paraId="1D83B345" w14:textId="77777777" w:rsidR="002616F8" w:rsidRDefault="002616F8" w:rsidP="002616F8">
      <w:pPr>
        <w:rPr>
          <w:rFonts w:cs="Arial"/>
        </w:rPr>
      </w:pPr>
      <w:bookmarkStart w:id="4" w:name="_Hlk97539855"/>
      <w:r w:rsidRPr="0057748F">
        <w:rPr>
          <w:rFonts w:eastAsia="Times New Roman" w:cs="Times New Roman"/>
          <w:b/>
          <w:szCs w:val="24"/>
        </w:rPr>
        <w:t>Recommendation:</w:t>
      </w:r>
      <w:r>
        <w:rPr>
          <w:rFonts w:eastAsia="Times New Roman" w:cs="Times New Roman"/>
          <w:szCs w:val="24"/>
        </w:rPr>
        <w:t xml:space="preserve"> </w:t>
      </w:r>
      <w:r w:rsidRPr="005D006E">
        <w:rPr>
          <w:rFonts w:cs="Arial"/>
        </w:rPr>
        <w:t xml:space="preserve">The </w:t>
      </w:r>
      <w:r>
        <w:rPr>
          <w:rFonts w:cs="Arial"/>
        </w:rPr>
        <w:t>CDE</w:t>
      </w:r>
      <w:r w:rsidRPr="005D006E">
        <w:rPr>
          <w:rFonts w:cs="Arial"/>
        </w:rPr>
        <w:t xml:space="preserve"> recommends that the SBE disapprove the petition to form a new unified school district from the </w:t>
      </w:r>
      <w:r>
        <w:rPr>
          <w:rFonts w:cs="Arial"/>
        </w:rPr>
        <w:t>Northgate</w:t>
      </w:r>
      <w:r w:rsidRPr="005D006E">
        <w:rPr>
          <w:rFonts w:cs="Arial"/>
        </w:rPr>
        <w:t xml:space="preserve"> portion of the </w:t>
      </w:r>
      <w:r>
        <w:rPr>
          <w:rFonts w:cs="Arial"/>
        </w:rPr>
        <w:t xml:space="preserve">Mt. Diablo </w:t>
      </w:r>
      <w:r w:rsidRPr="005D006E">
        <w:rPr>
          <w:rFonts w:cs="Arial"/>
        </w:rPr>
        <w:t>USD.</w:t>
      </w:r>
    </w:p>
    <w:p w14:paraId="608127CB" w14:textId="77777777" w:rsidR="00A75CF0" w:rsidRPr="00F658C1" w:rsidRDefault="00A75CF0" w:rsidP="00A75CF0">
      <w:pPr>
        <w:spacing w:after="0" w:line="480" w:lineRule="auto"/>
        <w:rPr>
          <w:rFonts w:cs="Arial"/>
          <w:b/>
          <w:szCs w:val="24"/>
        </w:rPr>
      </w:pPr>
      <w:r w:rsidRPr="00F658C1">
        <w:rPr>
          <w:rFonts w:cs="Arial"/>
          <w:b/>
          <w:szCs w:val="24"/>
        </w:rPr>
        <w:t xml:space="preserve">President Darling-Hammond opened the public hearing at </w:t>
      </w:r>
      <w:r w:rsidR="00C81459">
        <w:rPr>
          <w:rFonts w:cs="Arial"/>
          <w:b/>
          <w:szCs w:val="24"/>
        </w:rPr>
        <w:t>1</w:t>
      </w:r>
      <w:r w:rsidRPr="0016674C">
        <w:rPr>
          <w:rFonts w:cs="Arial"/>
          <w:b/>
          <w:szCs w:val="24"/>
        </w:rPr>
        <w:t>:</w:t>
      </w:r>
      <w:r w:rsidR="00C82CD2">
        <w:rPr>
          <w:rFonts w:cs="Arial"/>
          <w:b/>
          <w:szCs w:val="24"/>
        </w:rPr>
        <w:t>20</w:t>
      </w:r>
      <w:r w:rsidRPr="0016674C">
        <w:rPr>
          <w:rFonts w:cs="Arial"/>
          <w:b/>
          <w:szCs w:val="24"/>
        </w:rPr>
        <w:t xml:space="preserve"> p.m.</w:t>
      </w:r>
    </w:p>
    <w:p w14:paraId="55E08CC2" w14:textId="77777777" w:rsidR="00A75CF0" w:rsidRPr="00A75CF0" w:rsidRDefault="00A75CF0" w:rsidP="00A75CF0">
      <w:pPr>
        <w:spacing w:after="0" w:line="480" w:lineRule="auto"/>
        <w:rPr>
          <w:rFonts w:cs="Arial"/>
          <w:b/>
          <w:szCs w:val="24"/>
        </w:rPr>
      </w:pPr>
      <w:r w:rsidRPr="00F658C1">
        <w:rPr>
          <w:rFonts w:cs="Arial"/>
          <w:b/>
          <w:szCs w:val="24"/>
        </w:rPr>
        <w:t xml:space="preserve">President Darling-Hammond closed the public hearing at </w:t>
      </w:r>
      <w:r w:rsidR="00A177EC">
        <w:rPr>
          <w:rFonts w:cs="Arial"/>
          <w:b/>
          <w:szCs w:val="24"/>
        </w:rPr>
        <w:t xml:space="preserve">2:11 </w:t>
      </w:r>
      <w:r w:rsidRPr="0016674C">
        <w:rPr>
          <w:rFonts w:cs="Arial"/>
          <w:b/>
          <w:szCs w:val="24"/>
        </w:rPr>
        <w:t>p.m.</w:t>
      </w:r>
    </w:p>
    <w:p w14:paraId="0E1E3B00" w14:textId="188FA8BB" w:rsidR="00063C1E" w:rsidRDefault="002616F8" w:rsidP="00063C1E">
      <w:r w:rsidRPr="005D33FF">
        <w:rPr>
          <w:b/>
        </w:rPr>
        <w:t>ACTION:</w:t>
      </w:r>
      <w:r>
        <w:t xml:space="preserve"> Member</w:t>
      </w:r>
      <w:r w:rsidR="00A177EC">
        <w:t xml:space="preserve"> </w:t>
      </w:r>
      <w:r w:rsidR="00E12EAD">
        <w:t xml:space="preserve">Escobedo </w:t>
      </w:r>
      <w:r>
        <w:t>moved to approve the CDE recommendation</w:t>
      </w:r>
      <w:r w:rsidR="00E12EAD">
        <w:t xml:space="preserve"> to d</w:t>
      </w:r>
      <w:r w:rsidR="00681771">
        <w:t xml:space="preserve">isapprove </w:t>
      </w:r>
      <w:r w:rsidR="000421CB">
        <w:t xml:space="preserve">the </w:t>
      </w:r>
      <w:r w:rsidR="00063C1E">
        <w:t>proposal to create a new unified school district from a portion of the existing Mt. Diablo Unified School District, because:</w:t>
      </w:r>
    </w:p>
    <w:p w14:paraId="38CA28B2" w14:textId="77777777" w:rsidR="00063C1E" w:rsidRPr="00063727" w:rsidRDefault="00063C1E" w:rsidP="00063C1E">
      <w:pPr>
        <w:pStyle w:val="ListParagraph"/>
        <w:numPr>
          <w:ilvl w:val="0"/>
          <w:numId w:val="44"/>
        </w:numPr>
        <w:rPr>
          <w:rFonts w:eastAsiaTheme="minorEastAsia" w:cs="Arial"/>
          <w:szCs w:val="24"/>
        </w:rPr>
      </w:pPr>
      <w:r>
        <w:t>The proposal does not substantially meet two of the nine minimum threshold standards (</w:t>
      </w:r>
      <w:r w:rsidRPr="00063727">
        <w:rPr>
          <w:i/>
        </w:rPr>
        <w:t>EC</w:t>
      </w:r>
      <w:r>
        <w:t xml:space="preserve"> Section 35753); and</w:t>
      </w:r>
    </w:p>
    <w:p w14:paraId="3E880942" w14:textId="77777777" w:rsidR="00063C1E" w:rsidRPr="00063727" w:rsidRDefault="00063C1E" w:rsidP="00063C1E">
      <w:pPr>
        <w:pStyle w:val="ListParagraph"/>
        <w:numPr>
          <w:ilvl w:val="0"/>
          <w:numId w:val="44"/>
        </w:numPr>
        <w:rPr>
          <w:rFonts w:eastAsiaTheme="minorEastAsia" w:cs="Arial"/>
          <w:szCs w:val="24"/>
        </w:rPr>
      </w:pPr>
      <w:r>
        <w:t xml:space="preserve">The CDE finds no compelling reason for the reorganization; and </w:t>
      </w:r>
    </w:p>
    <w:p w14:paraId="2284CB8A" w14:textId="4CD6AB0E" w:rsidR="002616F8" w:rsidRPr="000421CB" w:rsidRDefault="00063C1E" w:rsidP="000421CB">
      <w:pPr>
        <w:pStyle w:val="ListParagraph"/>
        <w:numPr>
          <w:ilvl w:val="0"/>
          <w:numId w:val="44"/>
        </w:numPr>
        <w:rPr>
          <w:rFonts w:eastAsiaTheme="minorEastAsia" w:cs="Arial"/>
          <w:szCs w:val="24"/>
        </w:rPr>
      </w:pPr>
      <w:r>
        <w:t>The CDE finds that there are compelling reasons to disapprove.</w:t>
      </w:r>
    </w:p>
    <w:p w14:paraId="5B813789" w14:textId="77777777" w:rsidR="002616F8" w:rsidRDefault="002616F8" w:rsidP="002616F8">
      <w:pPr>
        <w:spacing w:before="240" w:after="0"/>
      </w:pPr>
      <w:r>
        <w:t>Member</w:t>
      </w:r>
      <w:r w:rsidR="00E12EAD">
        <w:t xml:space="preserve"> Glover</w:t>
      </w:r>
      <w:r w:rsidR="00E52EBE">
        <w:t xml:space="preserve"> </w:t>
      </w:r>
      <w:r w:rsidR="00E12EAD">
        <w:t xml:space="preserve">Woods </w:t>
      </w:r>
      <w:r>
        <w:t>seconded the motion.</w:t>
      </w:r>
    </w:p>
    <w:p w14:paraId="073C6AC6" w14:textId="77777777" w:rsidR="00E12EAD" w:rsidRDefault="002616F8" w:rsidP="00E12EAD">
      <w:pPr>
        <w:spacing w:before="240"/>
        <w:rPr>
          <w:rFonts w:eastAsia="Times New Roman" w:cs="Arial"/>
          <w:szCs w:val="24"/>
        </w:rPr>
      </w:pPr>
      <w:r w:rsidRPr="00175799">
        <w:rPr>
          <w:rFonts w:eastAsia="Times New Roman" w:cs="Arial"/>
          <w:b/>
          <w:szCs w:val="24"/>
        </w:rPr>
        <w:t>Yes votes:</w:t>
      </w:r>
      <w:r w:rsidR="00E12EAD">
        <w:rPr>
          <w:rFonts w:eastAsia="Times New Roman" w:cs="Arial"/>
          <w:b/>
          <w:szCs w:val="24"/>
        </w:rPr>
        <w:t xml:space="preserve"> </w:t>
      </w:r>
      <w:r w:rsidRPr="003C3714">
        <w:rPr>
          <w:rFonts w:eastAsia="Times New Roman" w:cs="Arial"/>
          <w:szCs w:val="24"/>
        </w:rPr>
        <w:t xml:space="preserve">Members </w:t>
      </w:r>
      <w:r w:rsidR="00E12EAD">
        <w:rPr>
          <w:rFonts w:eastAsia="Times New Roman" w:cs="Arial"/>
          <w:szCs w:val="24"/>
        </w:rPr>
        <w:t>Banankhah, Darling-Hammond, Escobedo, Glover</w:t>
      </w:r>
      <w:r w:rsidR="00E52EBE">
        <w:rPr>
          <w:rFonts w:eastAsia="Times New Roman" w:cs="Arial"/>
          <w:szCs w:val="24"/>
        </w:rPr>
        <w:t xml:space="preserve"> </w:t>
      </w:r>
      <w:r w:rsidR="00E12EAD">
        <w:rPr>
          <w:rFonts w:eastAsia="Times New Roman" w:cs="Arial"/>
          <w:szCs w:val="24"/>
        </w:rPr>
        <w:t>Woods, Lewis, McQuillen, Olken, Orozco-Gonzalez, Pattillo Brownson, and Rodriguez.</w:t>
      </w:r>
    </w:p>
    <w:p w14:paraId="33D8E5E7" w14:textId="77777777" w:rsidR="002616F8" w:rsidRPr="00125578" w:rsidRDefault="002616F8" w:rsidP="002616F8">
      <w:r w:rsidRPr="00311745">
        <w:rPr>
          <w:b/>
        </w:rPr>
        <w:t>No votes:</w:t>
      </w:r>
      <w:r>
        <w:rPr>
          <w:b/>
        </w:rPr>
        <w:t xml:space="preserve"> </w:t>
      </w:r>
      <w:r w:rsidR="00E12EAD" w:rsidRPr="00E12EAD">
        <w:t>None</w:t>
      </w:r>
    </w:p>
    <w:p w14:paraId="22F89CB2" w14:textId="77777777" w:rsidR="002616F8" w:rsidRPr="00311745" w:rsidRDefault="002616F8" w:rsidP="002616F8">
      <w:r w:rsidRPr="00311745">
        <w:rPr>
          <w:b/>
        </w:rPr>
        <w:t>Member Absent:</w:t>
      </w:r>
      <w:r>
        <w:rPr>
          <w:b/>
        </w:rPr>
        <w:t xml:space="preserve"> </w:t>
      </w:r>
      <w:r w:rsidR="00E12EAD" w:rsidRPr="00E12EAD">
        <w:t>None</w:t>
      </w:r>
    </w:p>
    <w:p w14:paraId="36A020F9" w14:textId="77777777" w:rsidR="002616F8" w:rsidRPr="00311745" w:rsidRDefault="002616F8" w:rsidP="002616F8">
      <w:r w:rsidRPr="00311745">
        <w:rPr>
          <w:b/>
        </w:rPr>
        <w:t>Abstentions:</w:t>
      </w:r>
      <w:r w:rsidRPr="00311745">
        <w:t xml:space="preserve"> </w:t>
      </w:r>
      <w:r w:rsidR="00E12EAD">
        <w:t>None</w:t>
      </w:r>
    </w:p>
    <w:p w14:paraId="381DAECC" w14:textId="77777777" w:rsidR="002616F8" w:rsidRPr="00311745" w:rsidRDefault="002616F8" w:rsidP="002616F8">
      <w:r w:rsidRPr="00311745">
        <w:rPr>
          <w:b/>
        </w:rPr>
        <w:t>Recusals:</w:t>
      </w:r>
      <w:r w:rsidRPr="00311745">
        <w:t xml:space="preserve"> </w:t>
      </w:r>
      <w:r w:rsidR="00E12EAD">
        <w:t>None</w:t>
      </w:r>
    </w:p>
    <w:p w14:paraId="65C7A6BE" w14:textId="77777777" w:rsidR="002616F8" w:rsidRPr="002616F8" w:rsidRDefault="002616F8" w:rsidP="002616F8">
      <w:r w:rsidRPr="00311745">
        <w:t>The motion passed with</w:t>
      </w:r>
      <w:r>
        <w:t xml:space="preserve"> </w:t>
      </w:r>
      <w:r w:rsidR="00E12EAD">
        <w:t>10</w:t>
      </w:r>
      <w:r>
        <w:t xml:space="preserve"> </w:t>
      </w:r>
      <w:r w:rsidRPr="00311745">
        <w:t>votes.</w:t>
      </w:r>
    </w:p>
    <w:bookmarkEnd w:id="4"/>
    <w:p w14:paraId="3754B0AC" w14:textId="77777777" w:rsidR="002616F8" w:rsidRDefault="002616F8" w:rsidP="002616F8">
      <w:pPr>
        <w:pStyle w:val="Heading4"/>
        <w:spacing w:before="0" w:after="0"/>
        <w:jc w:val="center"/>
        <w:rPr>
          <w:b w:val="0"/>
          <w:i/>
        </w:rPr>
      </w:pPr>
      <w:r>
        <w:rPr>
          <w:b w:val="0"/>
          <w:i/>
        </w:rPr>
        <w:lastRenderedPageBreak/>
        <w:t>END OF PUBLIC HEARING</w:t>
      </w:r>
    </w:p>
    <w:p w14:paraId="470A94AB" w14:textId="77777777" w:rsidR="002616F8" w:rsidRDefault="002616F8" w:rsidP="00991BBB"/>
    <w:bookmarkEnd w:id="2"/>
    <w:p w14:paraId="7BF64A52" w14:textId="77777777" w:rsidR="004C29E2" w:rsidRDefault="004C29E2" w:rsidP="004C29E2">
      <w:pPr>
        <w:pStyle w:val="Heading3"/>
        <w:jc w:val="center"/>
      </w:pPr>
      <w:r>
        <w:t>REGULAR CONSENT ITEMS</w:t>
      </w:r>
    </w:p>
    <w:p w14:paraId="328E22B4" w14:textId="77777777" w:rsidR="004C29E2" w:rsidRDefault="004C29E2" w:rsidP="00AC7E18">
      <w:pPr>
        <w:pStyle w:val="Heading3"/>
        <w:jc w:val="center"/>
      </w:pPr>
      <w:r>
        <w:t>(Item 0</w:t>
      </w:r>
      <w:r w:rsidR="00586B4D">
        <w:t>6</w:t>
      </w:r>
      <w:r>
        <w:t xml:space="preserve"> through Item 11)</w:t>
      </w:r>
    </w:p>
    <w:p w14:paraId="11D6110F" w14:textId="77777777" w:rsidR="006079F5" w:rsidRPr="00523159" w:rsidRDefault="006079F5" w:rsidP="006079F5">
      <w:pPr>
        <w:pStyle w:val="Heading4"/>
        <w:spacing w:after="0"/>
      </w:pPr>
      <w:r w:rsidRPr="00523159">
        <w:t xml:space="preserve">Item </w:t>
      </w:r>
      <w:r>
        <w:t>06</w:t>
      </w:r>
    </w:p>
    <w:p w14:paraId="5C5932BB" w14:textId="77777777" w:rsidR="006079F5" w:rsidRDefault="006079F5" w:rsidP="006079F5">
      <w:pPr>
        <w:pStyle w:val="NormalWeb"/>
        <w:shd w:val="clear" w:color="auto" w:fill="FFFFFF"/>
        <w:spacing w:before="0" w:beforeAutospacing="0" w:after="240" w:afterAutospacing="0"/>
        <w:rPr>
          <w:rFonts w:ascii="Helvetica Neue" w:hAnsi="Helvetica Neue"/>
          <w:color w:val="000000"/>
        </w:rPr>
      </w:pPr>
      <w:r w:rsidRPr="0043080E">
        <w:rPr>
          <w:rFonts w:ascii="Arial" w:hAnsi="Arial" w:cs="Arial"/>
          <w:b/>
        </w:rPr>
        <w:t>Subject:</w:t>
      </w:r>
      <w:r>
        <w:rPr>
          <w:b/>
        </w:rPr>
        <w:t xml:space="preserve"> </w:t>
      </w:r>
      <w:r w:rsidR="00A75CF0">
        <w:rPr>
          <w:rFonts w:ascii="Helvetica Neue" w:hAnsi="Helvetica Neue"/>
          <w:color w:val="000000"/>
          <w:shd w:val="clear" w:color="auto" w:fill="FFFFFF"/>
        </w:rPr>
        <w:t>The Federal Every Student Succeeds Act: Authorization to Pursue a Waiver for the 2022–23 School Year of the 1.0 Percent Cap on the Percentage of Eligible Students with the Most Significant Cognitive Disabilities Who May Be Assessed with an Alternate Assessment Aligned with Alternate Academic Achievement Standards for English Language Arts/Literacy, Mathematics, and Science.</w:t>
      </w:r>
    </w:p>
    <w:p w14:paraId="64FC184F" w14:textId="77777777" w:rsidR="006079F5" w:rsidRDefault="006079F5" w:rsidP="006079F5">
      <w:pPr>
        <w:pStyle w:val="NormalWeb"/>
        <w:shd w:val="clear" w:color="auto" w:fill="FFFFFF"/>
        <w:spacing w:before="0" w:beforeAutospacing="0" w:after="240" w:afterAutospacing="0"/>
        <w:rPr>
          <w:rFonts w:ascii="Helvetica Neue" w:hAnsi="Helvetica Neue"/>
          <w:color w:val="000000"/>
        </w:rPr>
      </w:pPr>
      <w:r>
        <w:rPr>
          <w:rStyle w:val="Strong"/>
          <w:rFonts w:ascii="Helvetica Neue" w:eastAsiaTheme="majorEastAsia" w:hAnsi="Helvetica Neue"/>
          <w:color w:val="000000"/>
        </w:rPr>
        <w:t>Type of Action:</w:t>
      </w:r>
      <w:r w:rsidR="00E52EBE">
        <w:rPr>
          <w:rFonts w:ascii="Helvetica Neue" w:hAnsi="Helvetica Neue"/>
          <w:color w:val="000000"/>
        </w:rPr>
        <w:t xml:space="preserve"> </w:t>
      </w:r>
      <w:r>
        <w:rPr>
          <w:rFonts w:ascii="Helvetica Neue" w:hAnsi="Helvetica Neue"/>
          <w:color w:val="000000"/>
        </w:rPr>
        <w:t>Action, Information</w:t>
      </w:r>
      <w:r w:rsidR="00586B4D">
        <w:rPr>
          <w:rFonts w:ascii="Helvetica Neue" w:hAnsi="Helvetica Neue"/>
          <w:color w:val="000000"/>
        </w:rPr>
        <w:t>, Consent</w:t>
      </w:r>
    </w:p>
    <w:p w14:paraId="363D6983" w14:textId="5F4E5EB3" w:rsidR="00586B4D" w:rsidRPr="00586B4D" w:rsidRDefault="006079F5" w:rsidP="00586B4D">
      <w:pPr>
        <w:rPr>
          <w:rFonts w:eastAsia="Times New Roman" w:cs="Arial"/>
          <w:color w:val="000000" w:themeColor="text1"/>
          <w:szCs w:val="24"/>
        </w:rPr>
      </w:pPr>
      <w:r w:rsidRPr="0057748F">
        <w:rPr>
          <w:rFonts w:eastAsia="Times New Roman" w:cs="Times New Roman"/>
          <w:b/>
          <w:szCs w:val="24"/>
        </w:rPr>
        <w:t>Recommendation:</w:t>
      </w:r>
      <w:r>
        <w:rPr>
          <w:rFonts w:eastAsia="Times New Roman" w:cs="Times New Roman"/>
          <w:szCs w:val="24"/>
        </w:rPr>
        <w:t xml:space="preserve"> </w:t>
      </w:r>
      <w:r w:rsidR="00586B4D" w:rsidRPr="00586B4D">
        <w:rPr>
          <w:rFonts w:eastAsia="Times New Roman" w:cs="Arial"/>
          <w:color w:val="000000"/>
          <w:szCs w:val="24"/>
          <w:shd w:val="clear" w:color="auto" w:fill="FFFFFF"/>
        </w:rPr>
        <w:t xml:space="preserve">The CDE recommends that the SBE authorize the CDE to submit to the </w:t>
      </w:r>
      <w:r w:rsidR="00BA6999">
        <w:rPr>
          <w:rFonts w:eastAsia="Times New Roman" w:cs="Arial"/>
          <w:color w:val="000000"/>
          <w:szCs w:val="24"/>
          <w:shd w:val="clear" w:color="auto" w:fill="FFFFFF"/>
        </w:rPr>
        <w:t>U.S. Education Department (</w:t>
      </w:r>
      <w:r w:rsidR="00586B4D" w:rsidRPr="00586B4D">
        <w:rPr>
          <w:rFonts w:eastAsia="Times New Roman" w:cs="Arial"/>
          <w:color w:val="000000"/>
          <w:szCs w:val="24"/>
          <w:shd w:val="clear" w:color="auto" w:fill="FFFFFF"/>
        </w:rPr>
        <w:t>ED</w:t>
      </w:r>
      <w:r w:rsidR="00BA6999">
        <w:rPr>
          <w:rFonts w:eastAsia="Times New Roman" w:cs="Arial"/>
          <w:color w:val="000000"/>
          <w:szCs w:val="24"/>
          <w:shd w:val="clear" w:color="auto" w:fill="FFFFFF"/>
        </w:rPr>
        <w:t>)</w:t>
      </w:r>
      <w:r w:rsidR="00586B4D" w:rsidRPr="00586B4D">
        <w:rPr>
          <w:rFonts w:eastAsia="Times New Roman" w:cs="Arial"/>
          <w:color w:val="000000"/>
          <w:szCs w:val="24"/>
          <w:shd w:val="clear" w:color="auto" w:fill="FFFFFF"/>
        </w:rPr>
        <w:t xml:space="preserve"> a request for the waiver of the requirement to assess less than 1.0 percent of eligible students with an alternate assessment for</w:t>
      </w:r>
      <w:r w:rsidR="000421CB">
        <w:rPr>
          <w:rFonts w:eastAsia="Times New Roman" w:cs="Arial"/>
          <w:color w:val="000000"/>
          <w:szCs w:val="24"/>
          <w:shd w:val="clear" w:color="auto" w:fill="FFFFFF"/>
        </w:rPr>
        <w:t xml:space="preserve"> English Language Arts (</w:t>
      </w:r>
      <w:r w:rsidR="00586B4D" w:rsidRPr="00586B4D">
        <w:rPr>
          <w:rFonts w:eastAsia="Times New Roman" w:cs="Arial"/>
          <w:color w:val="000000"/>
          <w:szCs w:val="24"/>
          <w:shd w:val="clear" w:color="auto" w:fill="FFFFFF"/>
        </w:rPr>
        <w:t>ELA</w:t>
      </w:r>
      <w:r w:rsidR="000421CB">
        <w:rPr>
          <w:rFonts w:eastAsia="Times New Roman" w:cs="Arial"/>
          <w:color w:val="000000"/>
          <w:szCs w:val="24"/>
          <w:shd w:val="clear" w:color="auto" w:fill="FFFFFF"/>
        </w:rPr>
        <w:t>)</w:t>
      </w:r>
      <w:r w:rsidR="00586B4D" w:rsidRPr="00586B4D">
        <w:rPr>
          <w:rFonts w:eastAsia="Times New Roman" w:cs="Arial"/>
          <w:color w:val="000000"/>
          <w:szCs w:val="24"/>
          <w:shd w:val="clear" w:color="auto" w:fill="FFFFFF"/>
        </w:rPr>
        <w:t xml:space="preserve">, mathematics, and science for the 2022–23 administration as found in Attachment 1. </w:t>
      </w:r>
    </w:p>
    <w:p w14:paraId="6D05A61F" w14:textId="77777777" w:rsidR="00586B4D" w:rsidRPr="00586B4D" w:rsidRDefault="00586B4D" w:rsidP="00586B4D">
      <w:pPr>
        <w:rPr>
          <w:rFonts w:eastAsia="Times New Roman" w:cs="Arial"/>
          <w:color w:val="000000" w:themeColor="text1"/>
          <w:szCs w:val="24"/>
        </w:rPr>
      </w:pPr>
      <w:r w:rsidRPr="00586B4D">
        <w:rPr>
          <w:rFonts w:eastAsia="Times New Roman" w:cs="Arial"/>
          <w:color w:val="000000" w:themeColor="text1"/>
          <w:szCs w:val="24"/>
        </w:rPr>
        <w:t>The CDE also recommends that the SBE authorize the CDE to submit to the ED a request for a waiver of the requirement that a request for a waiver of the 1.0 percent cap be submitted at least 90 days before the beginning of the annual testing window for the</w:t>
      </w:r>
      <w:r w:rsidR="00BA6999" w:rsidRPr="00BA6999">
        <w:rPr>
          <w:rFonts w:cs="Arial"/>
          <w:shd w:val="clear" w:color="auto" w:fill="FFFFFF"/>
        </w:rPr>
        <w:t xml:space="preserve"> </w:t>
      </w:r>
      <w:r w:rsidR="00BA6999" w:rsidRPr="006C52F8">
        <w:rPr>
          <w:rFonts w:cs="Arial"/>
          <w:shd w:val="clear" w:color="auto" w:fill="FFFFFF"/>
        </w:rPr>
        <w:t>California Alternate Assessments</w:t>
      </w:r>
      <w:r w:rsidRPr="00586B4D">
        <w:rPr>
          <w:rFonts w:eastAsia="Times New Roman" w:cs="Arial"/>
          <w:color w:val="000000" w:themeColor="text1"/>
          <w:szCs w:val="24"/>
        </w:rPr>
        <w:t xml:space="preserve"> </w:t>
      </w:r>
      <w:r w:rsidR="00BA6999">
        <w:rPr>
          <w:rFonts w:eastAsia="Times New Roman" w:cs="Arial"/>
          <w:color w:val="000000" w:themeColor="text1"/>
          <w:szCs w:val="24"/>
        </w:rPr>
        <w:t>(</w:t>
      </w:r>
      <w:r w:rsidRPr="00586B4D">
        <w:rPr>
          <w:rFonts w:eastAsia="Times New Roman" w:cs="Arial"/>
          <w:color w:val="000000" w:themeColor="text1"/>
          <w:szCs w:val="24"/>
        </w:rPr>
        <w:t>CAA</w:t>
      </w:r>
      <w:r w:rsidR="00BA6999">
        <w:rPr>
          <w:rFonts w:eastAsia="Times New Roman" w:cs="Arial"/>
          <w:color w:val="000000" w:themeColor="text1"/>
          <w:szCs w:val="24"/>
        </w:rPr>
        <w:t>)</w:t>
      </w:r>
      <w:r w:rsidRPr="00586B4D">
        <w:rPr>
          <w:rFonts w:eastAsia="Times New Roman" w:cs="Arial"/>
          <w:color w:val="000000" w:themeColor="text1"/>
          <w:szCs w:val="24"/>
        </w:rPr>
        <w:t xml:space="preserve"> for Science.</w:t>
      </w:r>
    </w:p>
    <w:p w14:paraId="0CC2E3CF" w14:textId="77777777" w:rsidR="006079F5" w:rsidRPr="004C29E2" w:rsidRDefault="006079F5" w:rsidP="006079F5">
      <w:pPr>
        <w:pStyle w:val="Heading4"/>
        <w:spacing w:after="0"/>
      </w:pPr>
      <w:r w:rsidRPr="004C29E2">
        <w:t>Item 07</w:t>
      </w:r>
    </w:p>
    <w:p w14:paraId="2BAA2915" w14:textId="77777777" w:rsidR="00DE59EE" w:rsidRDefault="006079F5" w:rsidP="00DE59EE">
      <w:pPr>
        <w:rPr>
          <w:rFonts w:eastAsia="Times New Roman" w:cs="Times New Roman"/>
          <w:szCs w:val="24"/>
        </w:rPr>
      </w:pPr>
      <w:r w:rsidRPr="004C29E2">
        <w:rPr>
          <w:rFonts w:cs="Arial"/>
          <w:b/>
        </w:rPr>
        <w:t>Subject:</w:t>
      </w:r>
      <w:r w:rsidRPr="004C29E2">
        <w:rPr>
          <w:b/>
        </w:rPr>
        <w:t xml:space="preserve"> </w:t>
      </w:r>
      <w:r w:rsidR="00586B4D">
        <w:rPr>
          <w:rFonts w:ascii="Helvetica Neue" w:hAnsi="Helvetica Neue"/>
          <w:color w:val="000000"/>
          <w:shd w:val="clear" w:color="auto" w:fill="FFFFFF"/>
        </w:rPr>
        <w:t>Additional Proposed Revisions to the California Assessment of Student Performance and Progress and English Language Proficiency Assessments for California Regulations: Approve Commencement of a 15</w:t>
      </w:r>
      <w:r w:rsidR="00586B4D">
        <w:rPr>
          <w:rFonts w:ascii="Helvetica Neue" w:hAnsi="Helvetica Neue"/>
          <w:color w:val="000000"/>
          <w:shd w:val="clear" w:color="auto" w:fill="FFFFFF"/>
        </w:rPr>
        <w:noBreakHyphen/>
        <w:t>Day Public Comment Period for Proposed Amendments to California Code of Regulations, Title 5, Sections 850, 851.5, 853, 854.5, 854.9, 855, 857, 859, and 863 and the Proposed Deletions of Sections 854.1, 854.2, 854.3 and 854.4 to Implement California </w:t>
      </w:r>
      <w:r w:rsidR="00586B4D">
        <w:rPr>
          <w:rStyle w:val="Emphasis"/>
          <w:rFonts w:ascii="Helvetica Neue" w:hAnsi="Helvetica Neue"/>
          <w:color w:val="000000"/>
          <w:shd w:val="clear" w:color="auto" w:fill="FFFFFF"/>
        </w:rPr>
        <w:t>Education Code</w:t>
      </w:r>
      <w:r w:rsidR="00586B4D">
        <w:rPr>
          <w:rFonts w:ascii="Helvetica Neue" w:hAnsi="Helvetica Neue"/>
          <w:color w:val="000000"/>
          <w:shd w:val="clear" w:color="auto" w:fill="FFFFFF"/>
        </w:rPr>
        <w:t> Section 60640 and for Proposed Amendments to California Code of Regulations, Title 5, Sections 11518, 11518.5, 11518.15, 11518.20, 11518.25, 11518.35, 11518.37, 11518.40, 11518.50, and 11518.65 and the Addition of Section 11518.16 to Implement </w:t>
      </w:r>
      <w:r w:rsidR="00586B4D">
        <w:rPr>
          <w:rStyle w:val="Emphasis"/>
          <w:rFonts w:ascii="Helvetica Neue" w:hAnsi="Helvetica Neue"/>
          <w:color w:val="000000"/>
          <w:shd w:val="clear" w:color="auto" w:fill="FFFFFF"/>
        </w:rPr>
        <w:t>Education Code</w:t>
      </w:r>
      <w:r w:rsidR="00586B4D">
        <w:rPr>
          <w:rFonts w:ascii="Helvetica Neue" w:hAnsi="Helvetica Neue"/>
          <w:color w:val="000000"/>
          <w:shd w:val="clear" w:color="auto" w:fill="FFFFFF"/>
        </w:rPr>
        <w:t> Sections 313 and 60810.</w:t>
      </w:r>
    </w:p>
    <w:p w14:paraId="39F6DCE7" w14:textId="77777777" w:rsidR="006079F5" w:rsidRPr="00DE59EE" w:rsidRDefault="006079F5" w:rsidP="00DE59EE">
      <w:pPr>
        <w:rPr>
          <w:rFonts w:eastAsia="Times New Roman" w:cs="Times New Roman"/>
          <w:szCs w:val="24"/>
        </w:rPr>
      </w:pPr>
      <w:r w:rsidRPr="004C29E2">
        <w:rPr>
          <w:rStyle w:val="Strong"/>
          <w:rFonts w:ascii="Helvetica Neue" w:eastAsiaTheme="majorEastAsia" w:hAnsi="Helvetica Neue"/>
          <w:color w:val="000000"/>
        </w:rPr>
        <w:t>Type of Action:</w:t>
      </w:r>
      <w:r w:rsidR="00D3569A">
        <w:rPr>
          <w:rFonts w:ascii="Helvetica Neue" w:hAnsi="Helvetica Neue"/>
          <w:color w:val="000000"/>
        </w:rPr>
        <w:t xml:space="preserve"> </w:t>
      </w:r>
      <w:r w:rsidRPr="004C29E2">
        <w:rPr>
          <w:rFonts w:ascii="Helvetica Neue" w:hAnsi="Helvetica Neue"/>
          <w:color w:val="000000"/>
        </w:rPr>
        <w:t>Action, Information</w:t>
      </w:r>
      <w:r w:rsidR="00586B4D">
        <w:rPr>
          <w:rFonts w:ascii="Helvetica Neue" w:hAnsi="Helvetica Neue"/>
          <w:color w:val="000000"/>
        </w:rPr>
        <w:t>, Consent</w:t>
      </w:r>
    </w:p>
    <w:p w14:paraId="4E854E54" w14:textId="77777777" w:rsidR="00586B4D" w:rsidRPr="00586B4D" w:rsidRDefault="004C29E2" w:rsidP="00586B4D">
      <w:pPr>
        <w:rPr>
          <w:rFonts w:eastAsia="Times New Roman" w:cs="Times New Roman"/>
          <w:szCs w:val="24"/>
        </w:rPr>
      </w:pPr>
      <w:r w:rsidRPr="0057748F">
        <w:rPr>
          <w:rFonts w:eastAsia="Times New Roman" w:cs="Times New Roman"/>
          <w:b/>
          <w:szCs w:val="24"/>
        </w:rPr>
        <w:t>Recommendation:</w:t>
      </w:r>
      <w:r>
        <w:rPr>
          <w:rFonts w:eastAsia="Times New Roman" w:cs="Times New Roman"/>
          <w:szCs w:val="24"/>
        </w:rPr>
        <w:t xml:space="preserve"> </w:t>
      </w:r>
      <w:r w:rsidR="00586B4D" w:rsidRPr="00586B4D">
        <w:rPr>
          <w:rFonts w:eastAsia="Times New Roman" w:cs="Times New Roman"/>
          <w:szCs w:val="24"/>
        </w:rPr>
        <w:t>The CDE recommends the SBE take the following actions:</w:t>
      </w:r>
    </w:p>
    <w:p w14:paraId="6B1AC022" w14:textId="77777777" w:rsidR="00586B4D" w:rsidRPr="00586B4D" w:rsidRDefault="00586B4D" w:rsidP="00586B4D">
      <w:pPr>
        <w:numPr>
          <w:ilvl w:val="0"/>
          <w:numId w:val="38"/>
        </w:numPr>
        <w:spacing w:after="0"/>
        <w:rPr>
          <w:rFonts w:eastAsia="Times New Roman" w:cs="Times New Roman"/>
          <w:szCs w:val="24"/>
        </w:rPr>
      </w:pPr>
      <w:r w:rsidRPr="00586B4D">
        <w:rPr>
          <w:rFonts w:eastAsia="Times New Roman" w:cs="Times New Roman"/>
          <w:szCs w:val="24"/>
        </w:rPr>
        <w:t>Approve the proposed changes to the proposed regulations</w:t>
      </w:r>
    </w:p>
    <w:p w14:paraId="7C49CD76" w14:textId="77777777" w:rsidR="00586B4D" w:rsidRPr="00586B4D" w:rsidRDefault="00586B4D" w:rsidP="00586B4D">
      <w:pPr>
        <w:numPr>
          <w:ilvl w:val="0"/>
          <w:numId w:val="38"/>
        </w:numPr>
        <w:spacing w:after="0"/>
        <w:rPr>
          <w:rFonts w:eastAsia="Times New Roman" w:cs="Times New Roman"/>
          <w:szCs w:val="24"/>
        </w:rPr>
      </w:pPr>
      <w:r w:rsidRPr="00586B4D">
        <w:rPr>
          <w:rFonts w:eastAsia="Times New Roman" w:cs="Times New Roman"/>
          <w:szCs w:val="24"/>
        </w:rPr>
        <w:t>Direct that the proposed changes be circulated for a 15-day public comment period in accordance with the Administrative Procedure Act</w:t>
      </w:r>
    </w:p>
    <w:p w14:paraId="365C2479" w14:textId="77777777" w:rsidR="00586B4D" w:rsidRPr="00586B4D" w:rsidRDefault="00586B4D" w:rsidP="00586B4D">
      <w:pPr>
        <w:numPr>
          <w:ilvl w:val="0"/>
          <w:numId w:val="38"/>
        </w:numPr>
        <w:spacing w:after="0"/>
        <w:rPr>
          <w:rFonts w:eastAsia="Times New Roman" w:cs="Times New Roman"/>
          <w:szCs w:val="24"/>
        </w:rPr>
      </w:pPr>
      <w:r w:rsidRPr="00586B4D">
        <w:rPr>
          <w:rFonts w:eastAsia="Times New Roman" w:cs="Times New Roman"/>
          <w:szCs w:val="24"/>
        </w:rPr>
        <w:lastRenderedPageBreak/>
        <w:t>If no relevant comments to the proposed changes are received during the 15-day public comment period, the proposed regulations with changes are deemed adopted, and the CDE is directed to complete the rulemaking package and submit it to the Office of Administrative Law (OAL) for approval</w:t>
      </w:r>
    </w:p>
    <w:p w14:paraId="07F0127F" w14:textId="77777777" w:rsidR="00586B4D" w:rsidRPr="00586B4D" w:rsidRDefault="00586B4D" w:rsidP="00586B4D">
      <w:pPr>
        <w:numPr>
          <w:ilvl w:val="0"/>
          <w:numId w:val="38"/>
        </w:numPr>
        <w:spacing w:after="0"/>
        <w:rPr>
          <w:rFonts w:eastAsia="Times New Roman" w:cs="Times New Roman"/>
          <w:szCs w:val="24"/>
        </w:rPr>
      </w:pPr>
      <w:r w:rsidRPr="00586B4D">
        <w:rPr>
          <w:rFonts w:eastAsia="Times New Roman" w:cs="Times New Roman"/>
          <w:szCs w:val="24"/>
        </w:rPr>
        <w:t>If any relevant comments to the proposed changes are received during the 15</w:t>
      </w:r>
      <w:r w:rsidRPr="00586B4D">
        <w:rPr>
          <w:rFonts w:eastAsia="Times New Roman" w:cs="Times New Roman"/>
          <w:szCs w:val="24"/>
        </w:rPr>
        <w:noBreakHyphen/>
        <w:t>day public comment period, the CDE is directed to place the proposed regulations on the SBE’s November 2022 agenda for action</w:t>
      </w:r>
    </w:p>
    <w:p w14:paraId="20025221" w14:textId="77777777" w:rsidR="004C29E2" w:rsidRPr="00586B4D" w:rsidRDefault="00586B4D" w:rsidP="002E33CC">
      <w:pPr>
        <w:numPr>
          <w:ilvl w:val="0"/>
          <w:numId w:val="38"/>
        </w:numPr>
        <w:rPr>
          <w:rFonts w:eastAsia="Times New Roman" w:cs="Times New Roman"/>
          <w:szCs w:val="24"/>
        </w:rPr>
      </w:pPr>
      <w:r w:rsidRPr="00586B4D">
        <w:rPr>
          <w:rFonts w:eastAsia="Times New Roman" w:cs="Times New Roman"/>
          <w:szCs w:val="24"/>
        </w:rPr>
        <w:t>Authorize the CDE to take any necessary ministerial action to respond to any direction or concern expressed by the OAL during its review of the rulemaking file</w:t>
      </w:r>
    </w:p>
    <w:p w14:paraId="1415741D" w14:textId="77777777" w:rsidR="006079F5" w:rsidRPr="00523159" w:rsidRDefault="006079F5" w:rsidP="006079F5">
      <w:pPr>
        <w:pStyle w:val="Heading4"/>
        <w:spacing w:after="0"/>
      </w:pPr>
      <w:r w:rsidRPr="00523159">
        <w:t xml:space="preserve">Item </w:t>
      </w:r>
      <w:r>
        <w:t>08</w:t>
      </w:r>
    </w:p>
    <w:p w14:paraId="161431E3" w14:textId="77777777" w:rsidR="006079F5" w:rsidRDefault="006079F5" w:rsidP="006079F5">
      <w:pPr>
        <w:pStyle w:val="NormalWeb"/>
        <w:shd w:val="clear" w:color="auto" w:fill="FFFFFF"/>
        <w:spacing w:before="0" w:beforeAutospacing="0" w:after="240" w:afterAutospacing="0"/>
        <w:rPr>
          <w:rFonts w:ascii="Helvetica Neue" w:hAnsi="Helvetica Neue"/>
          <w:color w:val="000000"/>
        </w:rPr>
      </w:pPr>
      <w:r w:rsidRPr="0043080E">
        <w:rPr>
          <w:rFonts w:ascii="Arial" w:hAnsi="Arial" w:cs="Arial"/>
          <w:b/>
        </w:rPr>
        <w:t>Subject:</w:t>
      </w:r>
      <w:r>
        <w:rPr>
          <w:b/>
        </w:rPr>
        <w:t xml:space="preserve"> </w:t>
      </w:r>
      <w:r w:rsidR="00586B4D">
        <w:rPr>
          <w:rFonts w:ascii="Helvetica Neue" w:hAnsi="Helvetica Neue"/>
          <w:color w:val="000000"/>
          <w:shd w:val="clear" w:color="auto" w:fill="FFFFFF"/>
        </w:rPr>
        <w:t>Revision of the</w:t>
      </w:r>
      <w:r w:rsidR="00D3569A">
        <w:rPr>
          <w:rFonts w:ascii="Helvetica Neue" w:hAnsi="Helvetica Neue"/>
          <w:color w:val="000000"/>
          <w:shd w:val="clear" w:color="auto" w:fill="FFFFFF"/>
        </w:rPr>
        <w:t xml:space="preserve"> </w:t>
      </w:r>
      <w:r w:rsidR="00586B4D">
        <w:rPr>
          <w:rStyle w:val="Emphasis"/>
          <w:rFonts w:ascii="Helvetica Neue" w:eastAsiaTheme="majorEastAsia" w:hAnsi="Helvetica Neue"/>
          <w:color w:val="000000"/>
          <w:shd w:val="clear" w:color="auto" w:fill="FFFFFF"/>
        </w:rPr>
        <w:t>Mathematics Framework for California Public Schools, Kindergarten Through Grade Twelve:</w:t>
      </w:r>
      <w:r w:rsidR="00D3569A">
        <w:rPr>
          <w:rFonts w:ascii="Helvetica Neue" w:hAnsi="Helvetica Neue"/>
          <w:color w:val="000000"/>
          <w:shd w:val="clear" w:color="auto" w:fill="FFFFFF"/>
        </w:rPr>
        <w:t xml:space="preserve"> </w:t>
      </w:r>
      <w:r w:rsidR="00586B4D">
        <w:rPr>
          <w:rFonts w:ascii="Helvetica Neue" w:hAnsi="Helvetica Neue"/>
          <w:color w:val="000000"/>
          <w:shd w:val="clear" w:color="auto" w:fill="FFFFFF"/>
        </w:rPr>
        <w:t>Approval of Updates to the Schedule of Significant Events.</w:t>
      </w:r>
    </w:p>
    <w:p w14:paraId="1FCA9188" w14:textId="77777777" w:rsidR="006079F5" w:rsidRDefault="006079F5" w:rsidP="006079F5">
      <w:pPr>
        <w:pStyle w:val="NormalWeb"/>
        <w:shd w:val="clear" w:color="auto" w:fill="FFFFFF"/>
        <w:spacing w:before="0" w:beforeAutospacing="0" w:after="240" w:afterAutospacing="0"/>
        <w:rPr>
          <w:rFonts w:ascii="Helvetica Neue" w:hAnsi="Helvetica Neue"/>
          <w:color w:val="000000"/>
        </w:rPr>
      </w:pPr>
      <w:r>
        <w:rPr>
          <w:rStyle w:val="Strong"/>
          <w:rFonts w:ascii="Helvetica Neue" w:eastAsiaTheme="majorEastAsia" w:hAnsi="Helvetica Neue"/>
          <w:color w:val="000000"/>
        </w:rPr>
        <w:t>Type of Action:</w:t>
      </w:r>
      <w:r w:rsidR="00D3569A">
        <w:rPr>
          <w:rFonts w:ascii="Helvetica Neue" w:hAnsi="Helvetica Neue"/>
          <w:color w:val="000000"/>
        </w:rPr>
        <w:t xml:space="preserve"> </w:t>
      </w:r>
      <w:r>
        <w:rPr>
          <w:rFonts w:ascii="Helvetica Neue" w:hAnsi="Helvetica Neue"/>
          <w:color w:val="000000"/>
        </w:rPr>
        <w:t>Action, Information</w:t>
      </w:r>
      <w:r w:rsidR="00586B4D">
        <w:rPr>
          <w:rFonts w:ascii="Helvetica Neue" w:hAnsi="Helvetica Neue"/>
          <w:color w:val="000000"/>
        </w:rPr>
        <w:t>, Consent</w:t>
      </w:r>
    </w:p>
    <w:p w14:paraId="393DCD7F" w14:textId="77777777" w:rsidR="00586B4D" w:rsidRPr="00586B4D" w:rsidRDefault="006079F5" w:rsidP="00586B4D">
      <w:pPr>
        <w:rPr>
          <w:rFonts w:eastAsia="Times New Roman" w:cs="Times New Roman"/>
          <w:szCs w:val="24"/>
        </w:rPr>
      </w:pPr>
      <w:r w:rsidRPr="0057748F">
        <w:rPr>
          <w:rFonts w:eastAsia="Times New Roman" w:cs="Times New Roman"/>
          <w:b/>
          <w:szCs w:val="24"/>
        </w:rPr>
        <w:t>Recommendation:</w:t>
      </w:r>
      <w:r>
        <w:rPr>
          <w:rFonts w:eastAsia="Times New Roman" w:cs="Times New Roman"/>
          <w:szCs w:val="24"/>
        </w:rPr>
        <w:t xml:space="preserve"> </w:t>
      </w:r>
      <w:r w:rsidR="00586B4D" w:rsidRPr="00586B4D">
        <w:rPr>
          <w:rFonts w:eastAsia="Times New Roman" w:cs="Times New Roman"/>
          <w:szCs w:val="24"/>
        </w:rPr>
        <w:t xml:space="preserve">The </w:t>
      </w:r>
      <w:r w:rsidR="00586B4D">
        <w:rPr>
          <w:rFonts w:eastAsia="Times New Roman" w:cs="Times New Roman"/>
          <w:szCs w:val="24"/>
        </w:rPr>
        <w:t>CDE</w:t>
      </w:r>
      <w:r w:rsidR="00586B4D" w:rsidRPr="00586B4D">
        <w:rPr>
          <w:rFonts w:eastAsia="Times New Roman" w:cs="Times New Roman"/>
          <w:szCs w:val="24"/>
        </w:rPr>
        <w:t xml:space="preserve"> recommends that the SBE approve the </w:t>
      </w:r>
      <w:bookmarkStart w:id="5" w:name="_Hlk17879618"/>
      <w:r w:rsidR="00586B4D" w:rsidRPr="00586B4D">
        <w:rPr>
          <w:rFonts w:eastAsia="Times New Roman" w:cs="Times New Roman"/>
          <w:szCs w:val="24"/>
        </w:rPr>
        <w:t xml:space="preserve">updated Schedule of Significant Events for the Revision of the </w:t>
      </w:r>
      <w:r w:rsidR="00586B4D" w:rsidRPr="00586B4D">
        <w:rPr>
          <w:rFonts w:eastAsia="Times New Roman" w:cs="Times New Roman"/>
          <w:i/>
          <w:szCs w:val="24"/>
        </w:rPr>
        <w:t>Mathematics Framework for California Public Schools: Kindergarten Through Grade Twelve</w:t>
      </w:r>
      <w:r w:rsidR="00586B4D" w:rsidRPr="00586B4D">
        <w:rPr>
          <w:rFonts w:eastAsia="Times New Roman" w:cs="Times New Roman"/>
          <w:szCs w:val="24"/>
        </w:rPr>
        <w:t xml:space="preserve"> </w:t>
      </w:r>
      <w:bookmarkEnd w:id="5"/>
      <w:r w:rsidR="00586B4D" w:rsidRPr="00586B4D">
        <w:rPr>
          <w:rFonts w:eastAsia="Times New Roman" w:cs="Times New Roman"/>
          <w:szCs w:val="24"/>
        </w:rPr>
        <w:t>(Timeline).</w:t>
      </w:r>
    </w:p>
    <w:p w14:paraId="130158BB" w14:textId="77777777" w:rsidR="006079F5" w:rsidRPr="00523159" w:rsidRDefault="006079F5" w:rsidP="006079F5">
      <w:pPr>
        <w:pStyle w:val="Heading4"/>
        <w:spacing w:after="0"/>
      </w:pPr>
      <w:r w:rsidRPr="00523159">
        <w:t xml:space="preserve">Item </w:t>
      </w:r>
      <w:r>
        <w:t>09</w:t>
      </w:r>
    </w:p>
    <w:p w14:paraId="35B5BE5F" w14:textId="77777777" w:rsidR="006079F5" w:rsidRDefault="006079F5" w:rsidP="006079F5">
      <w:pPr>
        <w:pStyle w:val="NormalWeb"/>
        <w:shd w:val="clear" w:color="auto" w:fill="FFFFFF"/>
        <w:spacing w:before="0" w:beforeAutospacing="0" w:after="240" w:afterAutospacing="0"/>
        <w:rPr>
          <w:rFonts w:ascii="Helvetica Neue" w:hAnsi="Helvetica Neue"/>
          <w:color w:val="000000"/>
        </w:rPr>
      </w:pPr>
      <w:r w:rsidRPr="0043080E">
        <w:rPr>
          <w:rFonts w:ascii="Arial" w:hAnsi="Arial" w:cs="Arial"/>
          <w:b/>
        </w:rPr>
        <w:t>Subject:</w:t>
      </w:r>
      <w:r>
        <w:rPr>
          <w:b/>
        </w:rPr>
        <w:t xml:space="preserve"> </w:t>
      </w:r>
      <w:r w:rsidR="00586B4D">
        <w:rPr>
          <w:rFonts w:ascii="Helvetica Neue" w:hAnsi="Helvetica Neue"/>
          <w:color w:val="000000"/>
          <w:shd w:val="clear" w:color="auto" w:fill="FFFFFF"/>
        </w:rPr>
        <w:t xml:space="preserve">Approval of Local Educational Agency Plans as Required by </w:t>
      </w:r>
      <w:proofErr w:type="gramStart"/>
      <w:r w:rsidR="00586B4D">
        <w:rPr>
          <w:rFonts w:ascii="Helvetica Neue" w:hAnsi="Helvetica Neue"/>
          <w:color w:val="000000"/>
          <w:shd w:val="clear" w:color="auto" w:fill="FFFFFF"/>
        </w:rPr>
        <w:t>the Every</w:t>
      </w:r>
      <w:proofErr w:type="gramEnd"/>
      <w:r w:rsidR="00586B4D">
        <w:rPr>
          <w:rFonts w:ascii="Helvetica Neue" w:hAnsi="Helvetica Neue"/>
          <w:color w:val="000000"/>
          <w:shd w:val="clear" w:color="auto" w:fill="FFFFFF"/>
        </w:rPr>
        <w:t xml:space="preserve"> Student Succeeds Act through the Completion of the Local Control and Accountability Plan Federal Addendum.</w:t>
      </w:r>
      <w:r w:rsidR="00DE59EE">
        <w:rPr>
          <w:rFonts w:ascii="Helvetica Neue" w:hAnsi="Helvetica Neue"/>
          <w:color w:val="000000"/>
          <w:shd w:val="clear" w:color="auto" w:fill="FFFFFF"/>
        </w:rPr>
        <w:t xml:space="preserve"> </w:t>
      </w:r>
    </w:p>
    <w:p w14:paraId="18552472" w14:textId="77777777" w:rsidR="006079F5" w:rsidRDefault="006079F5" w:rsidP="006079F5">
      <w:pPr>
        <w:pStyle w:val="NormalWeb"/>
        <w:shd w:val="clear" w:color="auto" w:fill="FFFFFF"/>
        <w:spacing w:before="0" w:beforeAutospacing="0" w:after="240" w:afterAutospacing="0"/>
        <w:rPr>
          <w:rFonts w:ascii="Helvetica Neue" w:hAnsi="Helvetica Neue"/>
          <w:color w:val="000000"/>
        </w:rPr>
      </w:pPr>
      <w:r>
        <w:rPr>
          <w:rStyle w:val="Strong"/>
          <w:rFonts w:ascii="Helvetica Neue" w:eastAsiaTheme="majorEastAsia" w:hAnsi="Helvetica Neue"/>
          <w:color w:val="000000"/>
        </w:rPr>
        <w:t>Type of Action:</w:t>
      </w:r>
      <w:r>
        <w:rPr>
          <w:rFonts w:ascii="Helvetica Neue" w:hAnsi="Helvetica Neue"/>
          <w:color w:val="000000"/>
        </w:rPr>
        <w:t> Action, Information</w:t>
      </w:r>
      <w:r w:rsidR="00586B4D">
        <w:rPr>
          <w:rFonts w:ascii="Helvetica Neue" w:hAnsi="Helvetica Neue"/>
          <w:color w:val="000000"/>
        </w:rPr>
        <w:t>, Consent</w:t>
      </w:r>
    </w:p>
    <w:p w14:paraId="1563EC67" w14:textId="77777777" w:rsidR="006079F5" w:rsidRPr="00586B4D" w:rsidRDefault="006079F5" w:rsidP="00586B4D">
      <w:pPr>
        <w:rPr>
          <w:rFonts w:eastAsia="Times New Roman" w:cs="Times New Roman"/>
          <w:szCs w:val="24"/>
        </w:rPr>
      </w:pPr>
      <w:r w:rsidRPr="0057748F">
        <w:rPr>
          <w:rFonts w:eastAsia="Times New Roman" w:cs="Times New Roman"/>
          <w:b/>
          <w:szCs w:val="24"/>
        </w:rPr>
        <w:t>Recommendation:</w:t>
      </w:r>
      <w:r>
        <w:rPr>
          <w:rFonts w:eastAsia="Times New Roman" w:cs="Times New Roman"/>
          <w:szCs w:val="24"/>
        </w:rPr>
        <w:t xml:space="preserve"> </w:t>
      </w:r>
      <w:r w:rsidR="00586B4D" w:rsidRPr="00586B4D">
        <w:rPr>
          <w:rFonts w:eastAsia="Times New Roman" w:cs="Times New Roman"/>
          <w:szCs w:val="24"/>
        </w:rPr>
        <w:t>The CDE recommends that the SBE approve the LEAs’ Addendum list for 2021</w:t>
      </w:r>
      <w:r w:rsidR="00586B4D" w:rsidRPr="00586B4D">
        <w:rPr>
          <w:rFonts w:eastAsia="Arial" w:cs="Arial"/>
          <w:color w:val="000000" w:themeColor="text1"/>
          <w:szCs w:val="24"/>
        </w:rPr>
        <w:t>–</w:t>
      </w:r>
      <w:r w:rsidR="00586B4D" w:rsidRPr="00586B4D">
        <w:rPr>
          <w:rFonts w:eastAsia="Times New Roman" w:cs="Times New Roman"/>
          <w:szCs w:val="24"/>
        </w:rPr>
        <w:t>22 referenced in Attachment 1.</w:t>
      </w:r>
    </w:p>
    <w:p w14:paraId="3570EDBB" w14:textId="77777777" w:rsidR="006079F5" w:rsidRPr="00523159" w:rsidRDefault="006079F5" w:rsidP="006079F5">
      <w:pPr>
        <w:pStyle w:val="Heading4"/>
        <w:spacing w:after="0"/>
      </w:pPr>
      <w:r w:rsidRPr="00523159">
        <w:t xml:space="preserve">Item </w:t>
      </w:r>
      <w:r>
        <w:t>10</w:t>
      </w:r>
    </w:p>
    <w:p w14:paraId="485CEF42" w14:textId="77777777" w:rsidR="006079F5" w:rsidRDefault="006079F5" w:rsidP="006079F5">
      <w:pPr>
        <w:pStyle w:val="NormalWeb"/>
        <w:shd w:val="clear" w:color="auto" w:fill="FFFFFF"/>
        <w:spacing w:before="0" w:beforeAutospacing="0" w:after="240" w:afterAutospacing="0"/>
        <w:rPr>
          <w:rFonts w:ascii="Helvetica Neue" w:hAnsi="Helvetica Neue"/>
          <w:color w:val="000000"/>
        </w:rPr>
      </w:pPr>
      <w:r w:rsidRPr="0043080E">
        <w:rPr>
          <w:rFonts w:ascii="Arial" w:hAnsi="Arial" w:cs="Arial"/>
          <w:b/>
        </w:rPr>
        <w:t>Subject:</w:t>
      </w:r>
      <w:r>
        <w:rPr>
          <w:b/>
        </w:rPr>
        <w:t xml:space="preserve"> </w:t>
      </w:r>
      <w:r>
        <w:rPr>
          <w:rFonts w:ascii="Helvetica Neue" w:hAnsi="Helvetica Neue"/>
          <w:color w:val="000000"/>
          <w:shd w:val="clear" w:color="auto" w:fill="FFFFFF"/>
        </w:rPr>
        <w:t> </w:t>
      </w:r>
      <w:r w:rsidR="00586B4D">
        <w:rPr>
          <w:rFonts w:ascii="Helvetica Neue" w:hAnsi="Helvetica Neue"/>
          <w:color w:val="000000"/>
          <w:shd w:val="clear" w:color="auto" w:fill="FFFFFF"/>
        </w:rPr>
        <w:t>Updated 2021–22 Addendum Template for the Elementary and Secondary Education Act Consolidated State Plan.</w:t>
      </w:r>
    </w:p>
    <w:p w14:paraId="30538607" w14:textId="77777777" w:rsidR="006079F5" w:rsidRDefault="006079F5" w:rsidP="006079F5">
      <w:pPr>
        <w:pStyle w:val="NormalWeb"/>
        <w:shd w:val="clear" w:color="auto" w:fill="FFFFFF"/>
        <w:spacing w:before="0" w:beforeAutospacing="0" w:after="240" w:afterAutospacing="0"/>
        <w:rPr>
          <w:rFonts w:ascii="Helvetica Neue" w:hAnsi="Helvetica Neue"/>
          <w:color w:val="000000"/>
        </w:rPr>
      </w:pPr>
      <w:r>
        <w:rPr>
          <w:rStyle w:val="Strong"/>
          <w:rFonts w:ascii="Helvetica Neue" w:eastAsiaTheme="majorEastAsia" w:hAnsi="Helvetica Neue"/>
          <w:color w:val="000000"/>
        </w:rPr>
        <w:t>Type of Action:</w:t>
      </w:r>
      <w:r>
        <w:rPr>
          <w:rFonts w:ascii="Helvetica Neue" w:hAnsi="Helvetica Neue"/>
          <w:color w:val="000000"/>
        </w:rPr>
        <w:t> Action, Information</w:t>
      </w:r>
      <w:r w:rsidR="00586B4D">
        <w:rPr>
          <w:rFonts w:ascii="Helvetica Neue" w:hAnsi="Helvetica Neue"/>
          <w:color w:val="000000"/>
        </w:rPr>
        <w:t>, Consent</w:t>
      </w:r>
    </w:p>
    <w:p w14:paraId="0F498639" w14:textId="77777777" w:rsidR="006079F5" w:rsidRPr="00586B4D" w:rsidRDefault="006079F5" w:rsidP="00D95A77">
      <w:pPr>
        <w:rPr>
          <w:rFonts w:eastAsiaTheme="majorEastAsia" w:cs="Times New Roman"/>
          <w:szCs w:val="24"/>
        </w:rPr>
      </w:pPr>
      <w:r w:rsidRPr="0057748F">
        <w:rPr>
          <w:rFonts w:eastAsia="Times New Roman" w:cs="Times New Roman"/>
          <w:b/>
          <w:szCs w:val="24"/>
        </w:rPr>
        <w:t>Recommendation:</w:t>
      </w:r>
      <w:r>
        <w:rPr>
          <w:rFonts w:eastAsia="Times New Roman" w:cs="Times New Roman"/>
          <w:szCs w:val="24"/>
        </w:rPr>
        <w:t xml:space="preserve"> </w:t>
      </w:r>
      <w:r w:rsidR="00586B4D" w:rsidRPr="00586B4D">
        <w:rPr>
          <w:rFonts w:eastAsiaTheme="majorEastAsia" w:cs="Times New Roman"/>
          <w:szCs w:val="24"/>
        </w:rPr>
        <w:t xml:space="preserve">The </w:t>
      </w:r>
      <w:r w:rsidR="00586B4D" w:rsidRPr="00586B4D">
        <w:rPr>
          <w:rFonts w:eastAsia="Times New Roman" w:cs="Arial"/>
          <w:szCs w:val="24"/>
        </w:rPr>
        <w:t xml:space="preserve">CDE </w:t>
      </w:r>
      <w:r w:rsidR="00586B4D" w:rsidRPr="00586B4D">
        <w:rPr>
          <w:rFonts w:eastAsiaTheme="majorEastAsia" w:cs="Times New Roman"/>
          <w:szCs w:val="24"/>
        </w:rPr>
        <w:t>recommends that the SBE approve California’s submission of the Updated 2021</w:t>
      </w:r>
      <w:r w:rsidR="00586B4D" w:rsidRPr="00586B4D">
        <w:rPr>
          <w:rFonts w:eastAsiaTheme="majorEastAsia" w:cs="Arial"/>
          <w:szCs w:val="24"/>
        </w:rPr>
        <w:t>–</w:t>
      </w:r>
      <w:r w:rsidR="00586B4D" w:rsidRPr="00586B4D">
        <w:rPr>
          <w:rFonts w:eastAsiaTheme="majorEastAsia" w:cs="Times New Roman"/>
          <w:szCs w:val="24"/>
        </w:rPr>
        <w:t>22 Addendum for the Consolidated State Plan due to COVID-19 to ED.</w:t>
      </w:r>
    </w:p>
    <w:p w14:paraId="12AEFDB8" w14:textId="77777777" w:rsidR="004C29E2" w:rsidRPr="00523159" w:rsidRDefault="004C29E2" w:rsidP="004C29E2">
      <w:pPr>
        <w:pStyle w:val="Heading4"/>
        <w:spacing w:after="0"/>
      </w:pPr>
      <w:r w:rsidRPr="00523159">
        <w:t xml:space="preserve">Item </w:t>
      </w:r>
      <w:r>
        <w:t>11</w:t>
      </w:r>
    </w:p>
    <w:p w14:paraId="5E483A7B" w14:textId="77777777" w:rsidR="004C29E2" w:rsidRDefault="004C29E2" w:rsidP="004C29E2">
      <w:pPr>
        <w:pStyle w:val="NormalWeb"/>
        <w:shd w:val="clear" w:color="auto" w:fill="FFFFFF"/>
        <w:spacing w:before="0" w:beforeAutospacing="0" w:after="240" w:afterAutospacing="0"/>
        <w:rPr>
          <w:rFonts w:ascii="Helvetica Neue" w:hAnsi="Helvetica Neue"/>
          <w:color w:val="000000"/>
        </w:rPr>
      </w:pPr>
      <w:r w:rsidRPr="0043080E">
        <w:rPr>
          <w:rFonts w:ascii="Arial" w:hAnsi="Arial" w:cs="Arial"/>
          <w:b/>
        </w:rPr>
        <w:t>Subject:</w:t>
      </w:r>
      <w:r>
        <w:rPr>
          <w:b/>
        </w:rPr>
        <w:t xml:space="preserve"> </w:t>
      </w:r>
      <w:r w:rsidR="00586B4D">
        <w:rPr>
          <w:rFonts w:ascii="Helvetica Neue" w:hAnsi="Helvetica Neue"/>
          <w:color w:val="000000"/>
          <w:shd w:val="clear" w:color="auto" w:fill="FFFFFF"/>
        </w:rPr>
        <w:t>Approval of 2021–22 Consolidated Applications.</w:t>
      </w:r>
    </w:p>
    <w:p w14:paraId="13F87B32" w14:textId="77777777" w:rsidR="004C29E2" w:rsidRDefault="004C29E2" w:rsidP="004C29E2">
      <w:pPr>
        <w:pStyle w:val="NormalWeb"/>
        <w:shd w:val="clear" w:color="auto" w:fill="FFFFFF"/>
        <w:spacing w:before="0" w:beforeAutospacing="0" w:after="240" w:afterAutospacing="0"/>
        <w:rPr>
          <w:rFonts w:ascii="Helvetica Neue" w:hAnsi="Helvetica Neue"/>
          <w:color w:val="000000"/>
        </w:rPr>
      </w:pPr>
      <w:r>
        <w:rPr>
          <w:rStyle w:val="Strong"/>
          <w:rFonts w:ascii="Helvetica Neue" w:eastAsiaTheme="majorEastAsia" w:hAnsi="Helvetica Neue"/>
          <w:color w:val="000000"/>
        </w:rPr>
        <w:t>Type of Action:</w:t>
      </w:r>
      <w:r w:rsidR="00D3569A">
        <w:rPr>
          <w:rFonts w:ascii="Helvetica Neue" w:hAnsi="Helvetica Neue"/>
          <w:color w:val="000000"/>
        </w:rPr>
        <w:t xml:space="preserve"> </w:t>
      </w:r>
      <w:r>
        <w:rPr>
          <w:rFonts w:ascii="Helvetica Neue" w:hAnsi="Helvetica Neue"/>
          <w:color w:val="000000"/>
        </w:rPr>
        <w:t>Action, Information</w:t>
      </w:r>
      <w:r w:rsidR="00586B4D">
        <w:rPr>
          <w:rFonts w:ascii="Helvetica Neue" w:hAnsi="Helvetica Neue"/>
          <w:color w:val="000000"/>
        </w:rPr>
        <w:t>, Consent</w:t>
      </w:r>
    </w:p>
    <w:p w14:paraId="3E9ADFF7" w14:textId="77777777" w:rsidR="00586B4D" w:rsidRPr="0024708C" w:rsidRDefault="004C29E2" w:rsidP="0024708C">
      <w:pPr>
        <w:rPr>
          <w:rFonts w:eastAsia="Times New Roman" w:cs="Times New Roman"/>
          <w:szCs w:val="24"/>
          <w:highlight w:val="lightGray"/>
        </w:rPr>
      </w:pPr>
      <w:r w:rsidRPr="0057748F">
        <w:rPr>
          <w:rFonts w:eastAsia="Times New Roman" w:cs="Times New Roman"/>
          <w:b/>
          <w:szCs w:val="24"/>
        </w:rPr>
        <w:t>Recommendation:</w:t>
      </w:r>
      <w:r>
        <w:rPr>
          <w:rFonts w:eastAsia="Times New Roman" w:cs="Times New Roman"/>
          <w:szCs w:val="24"/>
        </w:rPr>
        <w:t xml:space="preserve"> </w:t>
      </w:r>
      <w:r w:rsidR="00586B4D" w:rsidRPr="00586B4D">
        <w:rPr>
          <w:rFonts w:eastAsia="Times New Roman" w:cs="Arial"/>
          <w:szCs w:val="24"/>
        </w:rPr>
        <w:t xml:space="preserve">The CDE recommends that the SBE </w:t>
      </w:r>
      <w:r w:rsidR="00586B4D" w:rsidRPr="00586B4D">
        <w:rPr>
          <w:rFonts w:eastAsia="Times New Roman" w:cs="Times New Roman"/>
          <w:szCs w:val="24"/>
        </w:rPr>
        <w:t xml:space="preserve">approve the 2021–22 </w:t>
      </w:r>
      <w:r w:rsidR="00F51DB6">
        <w:rPr>
          <w:rFonts w:eastAsia="Times New Roman" w:cs="Times New Roman"/>
          <w:szCs w:val="24"/>
        </w:rPr>
        <w:t>Consolidated Applications (</w:t>
      </w:r>
      <w:r w:rsidR="00586B4D" w:rsidRPr="00586B4D">
        <w:rPr>
          <w:rFonts w:eastAsia="Times New Roman" w:cs="Arial"/>
          <w:szCs w:val="24"/>
        </w:rPr>
        <w:t>ConApps</w:t>
      </w:r>
      <w:r w:rsidR="00F51DB6">
        <w:rPr>
          <w:rFonts w:eastAsia="Times New Roman" w:cs="Arial"/>
          <w:szCs w:val="24"/>
        </w:rPr>
        <w:t>)</w:t>
      </w:r>
      <w:r w:rsidR="00586B4D" w:rsidRPr="00586B4D">
        <w:rPr>
          <w:rFonts w:eastAsia="Times New Roman" w:cs="Times New Roman"/>
          <w:szCs w:val="24"/>
        </w:rPr>
        <w:t xml:space="preserve"> submitted by LEAs in Attachment 1.</w:t>
      </w:r>
    </w:p>
    <w:p w14:paraId="568EE66A" w14:textId="77777777" w:rsidR="00586B4D" w:rsidRPr="00523159" w:rsidRDefault="00586B4D" w:rsidP="00586B4D">
      <w:pPr>
        <w:pStyle w:val="Heading4"/>
        <w:spacing w:after="0"/>
      </w:pPr>
      <w:r w:rsidRPr="00523159">
        <w:lastRenderedPageBreak/>
        <w:t xml:space="preserve">Item </w:t>
      </w:r>
      <w:r>
        <w:t>12</w:t>
      </w:r>
    </w:p>
    <w:p w14:paraId="432A48A0" w14:textId="77777777" w:rsidR="00586B4D" w:rsidRDefault="00586B4D" w:rsidP="00586B4D">
      <w:pPr>
        <w:pStyle w:val="NormalWeb"/>
        <w:shd w:val="clear" w:color="auto" w:fill="FFFFFF"/>
        <w:spacing w:before="0" w:beforeAutospacing="0" w:after="240" w:afterAutospacing="0"/>
        <w:rPr>
          <w:rFonts w:ascii="Helvetica Neue" w:hAnsi="Helvetica Neue"/>
          <w:color w:val="000000"/>
        </w:rPr>
      </w:pPr>
      <w:r w:rsidRPr="0043080E">
        <w:rPr>
          <w:rFonts w:ascii="Arial" w:hAnsi="Arial" w:cs="Arial"/>
          <w:b/>
        </w:rPr>
        <w:t>Subject:</w:t>
      </w:r>
      <w:r>
        <w:rPr>
          <w:b/>
        </w:rPr>
        <w:t xml:space="preserve"> </w:t>
      </w:r>
      <w:r>
        <w:rPr>
          <w:rFonts w:ascii="Helvetica Neue" w:hAnsi="Helvetica Neue"/>
          <w:color w:val="000000"/>
          <w:shd w:val="clear" w:color="auto" w:fill="FFFFFF"/>
        </w:rPr>
        <w:t> Consideration of a Request for Determination of Funding as Required for Nonclassroom-Based Charter Schools Pursuant to California </w:t>
      </w:r>
      <w:r>
        <w:rPr>
          <w:rStyle w:val="Emphasis"/>
          <w:rFonts w:ascii="Helvetica Neue" w:eastAsiaTheme="majorEastAsia" w:hAnsi="Helvetica Neue"/>
          <w:color w:val="000000"/>
          <w:shd w:val="clear" w:color="auto" w:fill="FFFFFF"/>
        </w:rPr>
        <w:t>Education Code</w:t>
      </w:r>
      <w:r>
        <w:rPr>
          <w:rFonts w:ascii="Helvetica Neue" w:hAnsi="Helvetica Neue"/>
          <w:color w:val="000000"/>
          <w:shd w:val="clear" w:color="auto" w:fill="FFFFFF"/>
        </w:rPr>
        <w:t> sections 47612.5 and 47634.2, and Associated </w:t>
      </w:r>
      <w:r>
        <w:rPr>
          <w:rStyle w:val="Emphasis"/>
          <w:rFonts w:ascii="Helvetica Neue" w:eastAsiaTheme="majorEastAsia" w:hAnsi="Helvetica Neue"/>
          <w:color w:val="000000"/>
          <w:shd w:val="clear" w:color="auto" w:fill="FFFFFF"/>
        </w:rPr>
        <w:t>California Code of Regulations</w:t>
      </w:r>
      <w:r>
        <w:rPr>
          <w:rFonts w:ascii="Helvetica Neue" w:hAnsi="Helvetica Neue"/>
          <w:color w:val="000000"/>
          <w:shd w:val="clear" w:color="auto" w:fill="FFFFFF"/>
        </w:rPr>
        <w:t>, Title 5.</w:t>
      </w:r>
    </w:p>
    <w:p w14:paraId="4830ECFA" w14:textId="77777777" w:rsidR="00586B4D" w:rsidRDefault="00586B4D" w:rsidP="00586B4D">
      <w:pPr>
        <w:pStyle w:val="NormalWeb"/>
        <w:shd w:val="clear" w:color="auto" w:fill="FFFFFF"/>
        <w:spacing w:before="0" w:beforeAutospacing="0" w:after="240" w:afterAutospacing="0"/>
        <w:rPr>
          <w:rFonts w:ascii="Helvetica Neue" w:hAnsi="Helvetica Neue"/>
          <w:color w:val="000000"/>
        </w:rPr>
      </w:pPr>
      <w:r>
        <w:rPr>
          <w:rStyle w:val="Strong"/>
          <w:rFonts w:ascii="Helvetica Neue" w:eastAsiaTheme="majorEastAsia" w:hAnsi="Helvetica Neue"/>
          <w:color w:val="000000"/>
        </w:rPr>
        <w:t>Type of Action:</w:t>
      </w:r>
      <w:r w:rsidR="00D3569A">
        <w:rPr>
          <w:rFonts w:ascii="Helvetica Neue" w:hAnsi="Helvetica Neue"/>
          <w:color w:val="000000"/>
        </w:rPr>
        <w:t xml:space="preserve"> </w:t>
      </w:r>
      <w:r>
        <w:rPr>
          <w:rFonts w:ascii="Helvetica Neue" w:hAnsi="Helvetica Neue"/>
          <w:color w:val="000000"/>
        </w:rPr>
        <w:t>Action, Information, Consent</w:t>
      </w:r>
    </w:p>
    <w:p w14:paraId="18001E45" w14:textId="77777777" w:rsidR="00586B4D" w:rsidRPr="00586B4D" w:rsidRDefault="00586B4D" w:rsidP="00586B4D">
      <w:pPr>
        <w:spacing w:before="240"/>
        <w:rPr>
          <w:rFonts w:eastAsia="Times New Roman" w:cs="Arial"/>
          <w:szCs w:val="24"/>
        </w:rPr>
      </w:pPr>
      <w:r w:rsidRPr="00586B4D">
        <w:rPr>
          <w:rFonts w:ascii="Helvetica Neue" w:hAnsi="Helvetica Neue"/>
          <w:b/>
          <w:color w:val="000000"/>
        </w:rPr>
        <w:t>Recommendation:</w:t>
      </w:r>
      <w:r>
        <w:rPr>
          <w:rFonts w:ascii="Helvetica Neue" w:hAnsi="Helvetica Neue"/>
          <w:b/>
          <w:color w:val="000000"/>
        </w:rPr>
        <w:t xml:space="preserve"> </w:t>
      </w:r>
      <w:r w:rsidRPr="00586B4D">
        <w:rPr>
          <w:rFonts w:eastAsia="Times New Roman" w:cs="Arial"/>
          <w:szCs w:val="24"/>
        </w:rPr>
        <w:t>The CDE recommends that the SBE approve the determination of funding request at 100 percent for the period of FY 2021‒22 through FY 2022‒23, as specified in Attachment 1.</w:t>
      </w:r>
    </w:p>
    <w:p w14:paraId="579602AC" w14:textId="77777777" w:rsidR="00586B4D" w:rsidRPr="00523159" w:rsidRDefault="00586B4D" w:rsidP="00586B4D">
      <w:pPr>
        <w:pStyle w:val="Heading4"/>
        <w:spacing w:after="0"/>
      </w:pPr>
      <w:r w:rsidRPr="00523159">
        <w:t xml:space="preserve">Item </w:t>
      </w:r>
      <w:r>
        <w:t>13</w:t>
      </w:r>
    </w:p>
    <w:p w14:paraId="30F176DF" w14:textId="77777777" w:rsidR="00586B4D" w:rsidRDefault="00586B4D" w:rsidP="00586B4D">
      <w:pPr>
        <w:pStyle w:val="NormalWeb"/>
        <w:shd w:val="clear" w:color="auto" w:fill="FFFFFF"/>
        <w:spacing w:before="0" w:beforeAutospacing="0" w:after="240" w:afterAutospacing="0"/>
        <w:rPr>
          <w:rFonts w:ascii="Helvetica Neue" w:hAnsi="Helvetica Neue"/>
          <w:color w:val="000000"/>
        </w:rPr>
      </w:pPr>
      <w:r w:rsidRPr="0043080E">
        <w:rPr>
          <w:rFonts w:ascii="Arial" w:hAnsi="Arial" w:cs="Arial"/>
          <w:b/>
        </w:rPr>
        <w:t>Subject:</w:t>
      </w:r>
      <w:r>
        <w:rPr>
          <w:b/>
        </w:rPr>
        <w:t xml:space="preserve"> </w:t>
      </w:r>
      <w:r w:rsidR="00D3569A">
        <w:rPr>
          <w:rFonts w:ascii="Helvetica Neue" w:hAnsi="Helvetica Neue"/>
          <w:color w:val="000000"/>
          <w:shd w:val="clear" w:color="auto" w:fill="FFFFFF"/>
        </w:rPr>
        <w:t xml:space="preserve"> </w:t>
      </w:r>
      <w:r w:rsidR="00416DBE">
        <w:rPr>
          <w:rFonts w:ascii="Helvetica Neue" w:hAnsi="Helvetica Neue"/>
          <w:color w:val="000000"/>
          <w:shd w:val="clear" w:color="auto" w:fill="FFFFFF"/>
        </w:rPr>
        <w:t>Reconsideration of a Request for Determination of Funding as Required for Nonclassroom-Based Charter Schools Pursuant to California</w:t>
      </w:r>
      <w:r w:rsidR="00D3569A">
        <w:rPr>
          <w:rFonts w:ascii="Helvetica Neue" w:hAnsi="Helvetica Neue"/>
          <w:color w:val="000000"/>
          <w:shd w:val="clear" w:color="auto" w:fill="FFFFFF"/>
        </w:rPr>
        <w:t xml:space="preserve"> </w:t>
      </w:r>
      <w:r w:rsidR="00416DBE">
        <w:rPr>
          <w:rStyle w:val="Emphasis"/>
          <w:rFonts w:ascii="Helvetica Neue" w:eastAsiaTheme="majorEastAsia" w:hAnsi="Helvetica Neue"/>
          <w:color w:val="000000"/>
          <w:shd w:val="clear" w:color="auto" w:fill="FFFFFF"/>
        </w:rPr>
        <w:t>Education Code</w:t>
      </w:r>
      <w:r w:rsidR="00D3569A">
        <w:rPr>
          <w:rFonts w:ascii="Helvetica Neue" w:hAnsi="Helvetica Neue"/>
          <w:color w:val="000000"/>
          <w:shd w:val="clear" w:color="auto" w:fill="FFFFFF"/>
        </w:rPr>
        <w:t xml:space="preserve"> </w:t>
      </w:r>
      <w:r w:rsidR="00416DBE">
        <w:rPr>
          <w:rFonts w:ascii="Helvetica Neue" w:hAnsi="Helvetica Neue"/>
          <w:color w:val="000000"/>
          <w:shd w:val="clear" w:color="auto" w:fill="FFFFFF"/>
        </w:rPr>
        <w:t>sections 47612.5 and 47634.2,</w:t>
      </w:r>
      <w:r w:rsidR="00D3569A">
        <w:rPr>
          <w:rFonts w:ascii="Helvetica Neue" w:hAnsi="Helvetica Neue"/>
          <w:color w:val="000000"/>
          <w:shd w:val="clear" w:color="auto" w:fill="FFFFFF"/>
        </w:rPr>
        <w:t xml:space="preserve"> </w:t>
      </w:r>
      <w:r w:rsidR="00416DBE">
        <w:rPr>
          <w:rStyle w:val="Emphasis"/>
          <w:rFonts w:ascii="Helvetica Neue" w:eastAsiaTheme="majorEastAsia" w:hAnsi="Helvetica Neue"/>
          <w:color w:val="000000"/>
          <w:shd w:val="clear" w:color="auto" w:fill="FFFFFF"/>
        </w:rPr>
        <w:t>California Code of Regulations</w:t>
      </w:r>
      <w:r w:rsidR="00416DBE">
        <w:rPr>
          <w:rFonts w:ascii="Helvetica Neue" w:hAnsi="Helvetica Neue"/>
          <w:color w:val="000000"/>
          <w:shd w:val="clear" w:color="auto" w:fill="FFFFFF"/>
        </w:rPr>
        <w:t>, Title 5 Section 11963.6(g), and Associated</w:t>
      </w:r>
      <w:r w:rsidR="00D3569A">
        <w:rPr>
          <w:rFonts w:ascii="Helvetica Neue" w:hAnsi="Helvetica Neue"/>
          <w:color w:val="000000"/>
          <w:shd w:val="clear" w:color="auto" w:fill="FFFFFF"/>
        </w:rPr>
        <w:t xml:space="preserve"> </w:t>
      </w:r>
      <w:r w:rsidR="00416DBE">
        <w:rPr>
          <w:rStyle w:val="Emphasis"/>
          <w:rFonts w:ascii="Helvetica Neue" w:eastAsiaTheme="majorEastAsia" w:hAnsi="Helvetica Neue"/>
          <w:color w:val="000000"/>
          <w:shd w:val="clear" w:color="auto" w:fill="FFFFFF"/>
        </w:rPr>
        <w:t>California Code of Regulations</w:t>
      </w:r>
      <w:r w:rsidR="00416DBE">
        <w:rPr>
          <w:rFonts w:ascii="Helvetica Neue" w:hAnsi="Helvetica Neue"/>
          <w:color w:val="000000"/>
          <w:shd w:val="clear" w:color="auto" w:fill="FFFFFF"/>
        </w:rPr>
        <w:t>, Title 5.</w:t>
      </w:r>
    </w:p>
    <w:p w14:paraId="3A6A228D" w14:textId="77777777" w:rsidR="00586B4D" w:rsidRDefault="00586B4D" w:rsidP="00586B4D">
      <w:pPr>
        <w:pStyle w:val="NormalWeb"/>
        <w:shd w:val="clear" w:color="auto" w:fill="FFFFFF"/>
        <w:spacing w:before="0" w:beforeAutospacing="0" w:after="240" w:afterAutospacing="0"/>
        <w:rPr>
          <w:rFonts w:ascii="Helvetica Neue" w:hAnsi="Helvetica Neue"/>
          <w:color w:val="000000"/>
        </w:rPr>
      </w:pPr>
      <w:r>
        <w:rPr>
          <w:rStyle w:val="Strong"/>
          <w:rFonts w:ascii="Helvetica Neue" w:eastAsiaTheme="majorEastAsia" w:hAnsi="Helvetica Neue"/>
          <w:color w:val="000000"/>
        </w:rPr>
        <w:t>Type of Action:</w:t>
      </w:r>
      <w:r w:rsidR="00D3569A">
        <w:rPr>
          <w:rFonts w:ascii="Helvetica Neue" w:hAnsi="Helvetica Neue"/>
          <w:color w:val="000000"/>
        </w:rPr>
        <w:t xml:space="preserve"> </w:t>
      </w:r>
      <w:r>
        <w:rPr>
          <w:rFonts w:ascii="Helvetica Neue" w:hAnsi="Helvetica Neue"/>
          <w:color w:val="000000"/>
        </w:rPr>
        <w:t>Action, Information, Consent</w:t>
      </w:r>
    </w:p>
    <w:p w14:paraId="14BC5763" w14:textId="77777777" w:rsidR="00586B4D" w:rsidRDefault="00586B4D" w:rsidP="00416DBE">
      <w:pPr>
        <w:spacing w:before="240"/>
        <w:rPr>
          <w:rFonts w:eastAsia="Times New Roman" w:cs="Arial"/>
          <w:szCs w:val="24"/>
        </w:rPr>
      </w:pPr>
      <w:r w:rsidRPr="00586B4D">
        <w:rPr>
          <w:rFonts w:ascii="Helvetica Neue" w:hAnsi="Helvetica Neue"/>
          <w:b/>
          <w:color w:val="000000"/>
        </w:rPr>
        <w:t xml:space="preserve">Recommendation: </w:t>
      </w:r>
      <w:r w:rsidR="00416DBE" w:rsidRPr="00416DBE">
        <w:rPr>
          <w:rFonts w:eastAsia="Times New Roman" w:cs="Arial"/>
          <w:szCs w:val="24"/>
        </w:rPr>
        <w:t>The CDE recommends that the SBE approve the funding determination reconsideration request for Peak Prep Pleasant Valley, so that the school receives 100 percent funding for the period of FY 2020–21 through FY 2022–23, replacing its funding determinations covering the same period for 70 percent funding, as specified in Attachment 1.</w:t>
      </w:r>
    </w:p>
    <w:p w14:paraId="1871347A" w14:textId="77777777" w:rsidR="00416DBE" w:rsidRPr="00523159" w:rsidRDefault="00416DBE" w:rsidP="00416DBE">
      <w:pPr>
        <w:pStyle w:val="Heading4"/>
        <w:spacing w:after="0"/>
      </w:pPr>
      <w:r w:rsidRPr="00523159">
        <w:t xml:space="preserve">Item </w:t>
      </w:r>
      <w:r>
        <w:t>14</w:t>
      </w:r>
    </w:p>
    <w:p w14:paraId="49F6F90C" w14:textId="77777777" w:rsidR="00416DBE" w:rsidRDefault="00416DBE" w:rsidP="00416DBE">
      <w:pPr>
        <w:pStyle w:val="NormalWeb"/>
        <w:shd w:val="clear" w:color="auto" w:fill="FFFFFF"/>
        <w:spacing w:before="0" w:beforeAutospacing="0" w:after="240" w:afterAutospacing="0"/>
        <w:rPr>
          <w:rFonts w:ascii="Helvetica Neue" w:hAnsi="Helvetica Neue"/>
          <w:color w:val="000000"/>
        </w:rPr>
      </w:pPr>
      <w:r w:rsidRPr="0043080E">
        <w:rPr>
          <w:rFonts w:ascii="Arial" w:hAnsi="Arial" w:cs="Arial"/>
          <w:b/>
        </w:rPr>
        <w:t>Subject:</w:t>
      </w:r>
      <w:r>
        <w:rPr>
          <w:b/>
        </w:rPr>
        <w:t xml:space="preserve"> </w:t>
      </w:r>
      <w:r>
        <w:rPr>
          <w:rFonts w:ascii="Helvetica Neue" w:hAnsi="Helvetica Neue"/>
          <w:color w:val="000000"/>
          <w:shd w:val="clear" w:color="auto" w:fill="FFFFFF"/>
        </w:rPr>
        <w:t> Approval of Charter School Numbers Assigned to Newly Established Charter Schools.</w:t>
      </w:r>
    </w:p>
    <w:p w14:paraId="22BD1B33" w14:textId="77777777" w:rsidR="00416DBE" w:rsidRDefault="00416DBE" w:rsidP="00416DBE">
      <w:pPr>
        <w:pStyle w:val="NormalWeb"/>
        <w:shd w:val="clear" w:color="auto" w:fill="FFFFFF"/>
        <w:spacing w:before="0" w:beforeAutospacing="0" w:after="240" w:afterAutospacing="0"/>
        <w:rPr>
          <w:rFonts w:ascii="Helvetica Neue" w:hAnsi="Helvetica Neue"/>
          <w:color w:val="000000"/>
        </w:rPr>
      </w:pPr>
      <w:r>
        <w:rPr>
          <w:rStyle w:val="Strong"/>
          <w:rFonts w:ascii="Helvetica Neue" w:eastAsiaTheme="majorEastAsia" w:hAnsi="Helvetica Neue"/>
          <w:color w:val="000000"/>
        </w:rPr>
        <w:t>Type of Action:</w:t>
      </w:r>
      <w:r w:rsidR="00D3569A">
        <w:rPr>
          <w:rFonts w:ascii="Helvetica Neue" w:hAnsi="Helvetica Neue"/>
          <w:color w:val="000000"/>
        </w:rPr>
        <w:t xml:space="preserve"> </w:t>
      </w:r>
      <w:r>
        <w:rPr>
          <w:rFonts w:ascii="Helvetica Neue" w:hAnsi="Helvetica Neue"/>
          <w:color w:val="000000"/>
        </w:rPr>
        <w:t>Action, Information, Consent</w:t>
      </w:r>
    </w:p>
    <w:p w14:paraId="4BC94533" w14:textId="77777777" w:rsidR="00416DBE" w:rsidRPr="00416DBE" w:rsidRDefault="00416DBE" w:rsidP="00416DBE">
      <w:pPr>
        <w:rPr>
          <w:rFonts w:eastAsia="Times New Roman" w:cs="Times New Roman"/>
          <w:szCs w:val="24"/>
        </w:rPr>
      </w:pPr>
      <w:r w:rsidRPr="00586B4D">
        <w:rPr>
          <w:rFonts w:ascii="Helvetica Neue" w:hAnsi="Helvetica Neue"/>
          <w:b/>
          <w:color w:val="000000"/>
        </w:rPr>
        <w:t>Recommendation:</w:t>
      </w:r>
      <w:r>
        <w:rPr>
          <w:rFonts w:ascii="Helvetica Neue" w:hAnsi="Helvetica Neue"/>
          <w:b/>
          <w:color w:val="000000"/>
        </w:rPr>
        <w:t xml:space="preserve"> </w:t>
      </w:r>
      <w:r w:rsidRPr="00416DBE">
        <w:rPr>
          <w:rFonts w:eastAsia="Times New Roman" w:cs="Times New Roman"/>
          <w:szCs w:val="24"/>
        </w:rPr>
        <w:t>The CDE recommends that the SBE assign charter numbers to the charter schools identified in Attachment 1.</w:t>
      </w:r>
    </w:p>
    <w:p w14:paraId="03708EEC" w14:textId="77777777" w:rsidR="006079F5" w:rsidRPr="00D95A77" w:rsidRDefault="006079F5" w:rsidP="00D95A77">
      <w:pPr>
        <w:rPr>
          <w:rFonts w:eastAsia="Times New Roman" w:cs="Times New Roman"/>
          <w:szCs w:val="24"/>
          <w:highlight w:val="lightGray"/>
        </w:rPr>
      </w:pPr>
      <w:r w:rsidRPr="007F0712">
        <w:rPr>
          <w:b/>
        </w:rPr>
        <w:t>ACTION</w:t>
      </w:r>
      <w:r>
        <w:rPr>
          <w:b/>
        </w:rPr>
        <w:t>:</w:t>
      </w:r>
      <w:r w:rsidRPr="007F0712">
        <w:t xml:space="preserve"> </w:t>
      </w:r>
      <w:r>
        <w:t xml:space="preserve">Member </w:t>
      </w:r>
      <w:r w:rsidR="000815A3">
        <w:t>Pa</w:t>
      </w:r>
      <w:r w:rsidR="005902EE">
        <w:t xml:space="preserve">ttillo Brownson </w:t>
      </w:r>
      <w:r>
        <w:t>moved to approve the CDE recommendation</w:t>
      </w:r>
      <w:r w:rsidR="00F36CE6">
        <w:t xml:space="preserve">s for each regular item on consent (Item </w:t>
      </w:r>
      <w:r w:rsidR="00AC7E18">
        <w:t>0</w:t>
      </w:r>
      <w:r w:rsidR="00586B4D">
        <w:t>6</w:t>
      </w:r>
      <w:r w:rsidR="00F36CE6">
        <w:t xml:space="preserve"> through Item 1</w:t>
      </w:r>
      <w:r w:rsidR="0024708C">
        <w:t>4</w:t>
      </w:r>
      <w:r w:rsidR="00F36CE6">
        <w:t>)</w:t>
      </w:r>
      <w:r>
        <w:t>.</w:t>
      </w:r>
    </w:p>
    <w:p w14:paraId="10279B99" w14:textId="77777777" w:rsidR="006079F5" w:rsidRDefault="006079F5" w:rsidP="006079F5">
      <w:pPr>
        <w:spacing w:before="240" w:after="0"/>
      </w:pPr>
      <w:r>
        <w:t xml:space="preserve">Member </w:t>
      </w:r>
      <w:r w:rsidR="000815A3">
        <w:t>Orozco-Gonzalez</w:t>
      </w:r>
      <w:r>
        <w:t xml:space="preserve"> seconded the motion.</w:t>
      </w:r>
    </w:p>
    <w:p w14:paraId="5A890855" w14:textId="77777777" w:rsidR="006079F5" w:rsidRPr="00326DC5" w:rsidRDefault="006079F5" w:rsidP="006079F5">
      <w:pPr>
        <w:spacing w:before="240"/>
        <w:rPr>
          <w:rFonts w:eastAsia="Times New Roman" w:cs="Arial"/>
          <w:szCs w:val="24"/>
        </w:rPr>
      </w:pPr>
      <w:r w:rsidRPr="00175799">
        <w:rPr>
          <w:rFonts w:eastAsia="Times New Roman" w:cs="Arial"/>
          <w:b/>
          <w:szCs w:val="24"/>
        </w:rPr>
        <w:t>Yes votes:</w:t>
      </w:r>
      <w:r>
        <w:rPr>
          <w:rFonts w:eastAsia="Times New Roman" w:cs="Arial"/>
          <w:szCs w:val="24"/>
        </w:rPr>
        <w:t xml:space="preserve"> </w:t>
      </w:r>
      <w:r w:rsidR="00326DC5" w:rsidRPr="003C3714">
        <w:rPr>
          <w:rFonts w:eastAsia="Times New Roman" w:cs="Arial"/>
          <w:szCs w:val="24"/>
        </w:rPr>
        <w:t xml:space="preserve">Members </w:t>
      </w:r>
      <w:r w:rsidR="00326DC5">
        <w:rPr>
          <w:rFonts w:eastAsia="Times New Roman" w:cs="Arial"/>
          <w:szCs w:val="24"/>
        </w:rPr>
        <w:t>Banankhah, Darling-Hammond, Escobedo, Glover</w:t>
      </w:r>
      <w:r w:rsidR="00D3569A">
        <w:rPr>
          <w:rFonts w:eastAsia="Times New Roman" w:cs="Arial"/>
          <w:szCs w:val="24"/>
        </w:rPr>
        <w:t xml:space="preserve"> </w:t>
      </w:r>
      <w:r w:rsidR="00326DC5">
        <w:rPr>
          <w:rFonts w:eastAsia="Times New Roman" w:cs="Arial"/>
          <w:szCs w:val="24"/>
        </w:rPr>
        <w:t>Woods, Lewis, McQuillen, Olken, Orozco-Gonzalez, Pattillo Brownson, and Rodriguez.</w:t>
      </w:r>
    </w:p>
    <w:p w14:paraId="56119738" w14:textId="77777777" w:rsidR="006079F5" w:rsidRPr="00146EA9" w:rsidRDefault="006079F5" w:rsidP="006079F5">
      <w:r w:rsidRPr="00311745">
        <w:rPr>
          <w:b/>
        </w:rPr>
        <w:t>No votes:</w:t>
      </w:r>
      <w:r>
        <w:rPr>
          <w:b/>
        </w:rPr>
        <w:t xml:space="preserve"> </w:t>
      </w:r>
      <w:r w:rsidR="005902EE" w:rsidRPr="00BA6999">
        <w:t>None</w:t>
      </w:r>
    </w:p>
    <w:p w14:paraId="7BE32039" w14:textId="77777777" w:rsidR="006079F5" w:rsidRPr="00311745" w:rsidRDefault="006079F5" w:rsidP="006079F5">
      <w:r w:rsidRPr="00311745">
        <w:rPr>
          <w:b/>
        </w:rPr>
        <w:t>Member Absent:</w:t>
      </w:r>
      <w:r w:rsidR="003C42CA">
        <w:rPr>
          <w:b/>
        </w:rPr>
        <w:t xml:space="preserve"> </w:t>
      </w:r>
      <w:r w:rsidR="005902EE" w:rsidRPr="005902EE">
        <w:t>None</w:t>
      </w:r>
    </w:p>
    <w:p w14:paraId="53582597" w14:textId="77777777" w:rsidR="006079F5" w:rsidRPr="00311745" w:rsidRDefault="006079F5" w:rsidP="006079F5">
      <w:r w:rsidRPr="00311745">
        <w:rPr>
          <w:b/>
        </w:rPr>
        <w:lastRenderedPageBreak/>
        <w:t>Abstentions:</w:t>
      </w:r>
      <w:r w:rsidRPr="00311745">
        <w:t xml:space="preserve"> </w:t>
      </w:r>
      <w:r w:rsidR="005902EE">
        <w:t>None</w:t>
      </w:r>
    </w:p>
    <w:p w14:paraId="77A6E77F" w14:textId="77777777" w:rsidR="00F36CE6" w:rsidRDefault="006079F5" w:rsidP="00A44B70">
      <w:r w:rsidRPr="00311745">
        <w:rPr>
          <w:b/>
        </w:rPr>
        <w:t>Recusals:</w:t>
      </w:r>
      <w:r w:rsidRPr="00311745">
        <w:t xml:space="preserve"> </w:t>
      </w:r>
      <w:r w:rsidR="005902EE">
        <w:t>None</w:t>
      </w:r>
    </w:p>
    <w:p w14:paraId="590BE494" w14:textId="77777777" w:rsidR="00E45875" w:rsidRDefault="00E45875" w:rsidP="00A44B70">
      <w:r w:rsidRPr="00311745">
        <w:t>The motion passed with</w:t>
      </w:r>
      <w:r>
        <w:t xml:space="preserve"> </w:t>
      </w:r>
      <w:r w:rsidR="005902EE">
        <w:t>10</w:t>
      </w:r>
      <w:r>
        <w:t xml:space="preserve"> </w:t>
      </w:r>
      <w:r w:rsidRPr="00311745">
        <w:t>votes.</w:t>
      </w:r>
    </w:p>
    <w:p w14:paraId="384CDBE8" w14:textId="77777777" w:rsidR="003C42CA" w:rsidRPr="00613BD9" w:rsidRDefault="00732C4E" w:rsidP="00613BD9">
      <w:pPr>
        <w:pStyle w:val="Heading4"/>
        <w:jc w:val="center"/>
        <w:rPr>
          <w:b w:val="0"/>
          <w:i/>
        </w:rPr>
      </w:pPr>
      <w:r w:rsidRPr="00613BD9">
        <w:rPr>
          <w:b w:val="0"/>
          <w:i/>
        </w:rPr>
        <w:t>END OF REGULAR CONSENT ITEMS</w:t>
      </w:r>
    </w:p>
    <w:p w14:paraId="779D1A76" w14:textId="77777777" w:rsidR="007A392D" w:rsidRDefault="007A392D" w:rsidP="007A392D">
      <w:pPr>
        <w:pStyle w:val="Heading3"/>
        <w:jc w:val="center"/>
      </w:pPr>
      <w:r>
        <w:t>REGULAR ITEMS CONTINUED</w:t>
      </w:r>
    </w:p>
    <w:p w14:paraId="610D1022" w14:textId="77777777" w:rsidR="00565209" w:rsidRDefault="00565209" w:rsidP="00565209">
      <w:pPr>
        <w:pStyle w:val="Heading4"/>
        <w:spacing w:after="0"/>
      </w:pPr>
      <w:r>
        <w:t>Re-Open Item 01</w:t>
      </w:r>
    </w:p>
    <w:p w14:paraId="4D30DE83" w14:textId="77777777" w:rsidR="00565209" w:rsidRDefault="00565209" w:rsidP="00565209">
      <w:pPr>
        <w:pStyle w:val="NormalWeb"/>
        <w:shd w:val="clear" w:color="auto" w:fill="FFFFFF"/>
        <w:spacing w:before="0" w:beforeAutospacing="0" w:after="240" w:afterAutospacing="0"/>
        <w:rPr>
          <w:rFonts w:ascii="Helvetica Neue" w:hAnsi="Helvetica Neue"/>
          <w:color w:val="000000"/>
        </w:rPr>
      </w:pPr>
      <w:r w:rsidRPr="007310AB">
        <w:rPr>
          <w:rFonts w:ascii="Arial" w:hAnsi="Arial" w:cs="Arial"/>
          <w:b/>
        </w:rPr>
        <w:t>Subject:</w:t>
      </w:r>
      <w:r w:rsidRPr="00C5056C">
        <w:rPr>
          <w:rFonts w:cs="Arial"/>
        </w:rPr>
        <w:t xml:space="preserve"> </w:t>
      </w:r>
      <w:r>
        <w:rPr>
          <w:rFonts w:ascii="Helvetica Neue" w:hAnsi="Helvetica Neue"/>
          <w:color w:val="000000"/>
        </w:rPr>
        <w:t>STATE BOARD PROJECTS AND PRIORITIES.</w:t>
      </w:r>
    </w:p>
    <w:p w14:paraId="66D53296" w14:textId="77777777" w:rsidR="00565209" w:rsidRPr="00721567" w:rsidRDefault="00565209" w:rsidP="00565209">
      <w:pPr>
        <w:pStyle w:val="NormalWeb"/>
        <w:shd w:val="clear" w:color="auto" w:fill="FFFFFF"/>
        <w:spacing w:before="0" w:beforeAutospacing="0" w:after="240" w:afterAutospacing="0"/>
        <w:rPr>
          <w:rFonts w:ascii="Helvetica Neue" w:hAnsi="Helvetica Neue"/>
          <w:color w:val="000000"/>
        </w:rPr>
      </w:pPr>
      <w:r>
        <w:rPr>
          <w:rFonts w:ascii="Helvetica Neue" w:hAnsi="Helvetica Neue"/>
          <w:color w:val="000000"/>
        </w:rPr>
        <w:t>Including, but not limited to, future meeting plans; agenda items; and officer nominations and/or elections; State Board appointments and direction to staff; declaratory and commendatory resolutions; Bylaw review and revision; Board policy; approval of minutes; Board liaison reports; training of Board members; State Superintendent of Public Instruction Report; State Board of Education President’s Report; and other matters of interest.</w:t>
      </w:r>
    </w:p>
    <w:p w14:paraId="1C028D05" w14:textId="77777777" w:rsidR="00565209" w:rsidRDefault="00565209" w:rsidP="00565209">
      <w:r w:rsidRPr="002443F7">
        <w:rPr>
          <w:b/>
        </w:rPr>
        <w:t>Type of Action:</w:t>
      </w:r>
      <w:r>
        <w:t xml:space="preserve"> Action, Information</w:t>
      </w:r>
    </w:p>
    <w:p w14:paraId="28E8BB34" w14:textId="77777777" w:rsidR="00565209" w:rsidRDefault="00565209" w:rsidP="00565209">
      <w:pPr>
        <w:numPr>
          <w:ilvl w:val="0"/>
          <w:numId w:val="28"/>
        </w:numPr>
        <w:ind w:left="547"/>
        <w:rPr>
          <w:rFonts w:eastAsia="Times New Roman" w:cs="Arial"/>
          <w:szCs w:val="24"/>
        </w:rPr>
      </w:pPr>
      <w:r w:rsidRPr="00E17E48">
        <w:rPr>
          <w:rFonts w:eastAsia="Times New Roman" w:cs="Arial"/>
          <w:szCs w:val="24"/>
        </w:rPr>
        <w:t>SBE Draft Preliminary Report of Actions/Minutes for the M</w:t>
      </w:r>
      <w:r>
        <w:rPr>
          <w:rFonts w:eastAsia="Times New Roman" w:cs="Arial"/>
          <w:szCs w:val="24"/>
        </w:rPr>
        <w:t>ay 18</w:t>
      </w:r>
      <w:r w:rsidRPr="00E17E48">
        <w:rPr>
          <w:rFonts w:eastAsia="Times New Roman" w:cs="Arial"/>
          <w:szCs w:val="24"/>
        </w:rPr>
        <w:t>, 2022 meeting</w:t>
      </w:r>
    </w:p>
    <w:p w14:paraId="03629130" w14:textId="77777777" w:rsidR="00565209" w:rsidRPr="00E17E48" w:rsidRDefault="00565209" w:rsidP="00565209">
      <w:pPr>
        <w:numPr>
          <w:ilvl w:val="0"/>
          <w:numId w:val="28"/>
        </w:numPr>
        <w:spacing w:after="0"/>
        <w:ind w:left="547"/>
        <w:rPr>
          <w:rFonts w:eastAsia="Times New Roman" w:cs="Arial"/>
          <w:szCs w:val="24"/>
        </w:rPr>
      </w:pPr>
      <w:r w:rsidRPr="00E17E48">
        <w:rPr>
          <w:rFonts w:eastAsia="Times New Roman" w:cs="Arial"/>
          <w:szCs w:val="24"/>
        </w:rPr>
        <w:t>Board member liaison reports</w:t>
      </w:r>
    </w:p>
    <w:p w14:paraId="77688300" w14:textId="77777777" w:rsidR="00565209" w:rsidRPr="00E17E48" w:rsidRDefault="00565209" w:rsidP="00565209">
      <w:pPr>
        <w:spacing w:after="0"/>
        <w:ind w:left="547"/>
        <w:rPr>
          <w:rFonts w:eastAsia="Times New Roman" w:cs="Arial"/>
          <w:szCs w:val="24"/>
        </w:rPr>
      </w:pPr>
    </w:p>
    <w:p w14:paraId="7F768969" w14:textId="77777777" w:rsidR="00565209" w:rsidRPr="0036133A" w:rsidRDefault="00565209" w:rsidP="00565209">
      <w:r w:rsidRPr="00E17E48">
        <w:rPr>
          <w:b/>
        </w:rPr>
        <w:t>Recommendation:</w:t>
      </w:r>
      <w:r>
        <w:t xml:space="preserve"> </w:t>
      </w:r>
      <w:r w:rsidRPr="0036133A">
        <w:t>The SBE staff recommends that the SBE:</w:t>
      </w:r>
    </w:p>
    <w:p w14:paraId="01828F70" w14:textId="77777777" w:rsidR="00565209" w:rsidRPr="007C3217" w:rsidRDefault="00565209" w:rsidP="00565209">
      <w:pPr>
        <w:pStyle w:val="ListParagraph"/>
        <w:numPr>
          <w:ilvl w:val="0"/>
          <w:numId w:val="36"/>
        </w:numPr>
        <w:spacing w:before="240"/>
      </w:pPr>
      <w:r w:rsidRPr="0036133A">
        <w:t>Approve the Preliminary Report of Actions</w:t>
      </w:r>
      <w:r>
        <w:t xml:space="preserve">/Minutes for the </w:t>
      </w:r>
      <w:r>
        <w:rPr>
          <w:rFonts w:cs="Arial"/>
        </w:rPr>
        <w:t xml:space="preserve">May 18, 2022 </w:t>
      </w:r>
      <w:r w:rsidRPr="0036133A">
        <w:t>meeting. (Attachment 1)</w:t>
      </w:r>
    </w:p>
    <w:p w14:paraId="08C56CC5" w14:textId="77777777" w:rsidR="00565209" w:rsidRPr="007C3217" w:rsidRDefault="00565209" w:rsidP="00565209">
      <w:pPr>
        <w:rPr>
          <w:rFonts w:eastAsia="Times New Roman" w:cs="Times New Roman"/>
          <w:szCs w:val="24"/>
          <w:highlight w:val="lightGray"/>
        </w:rPr>
      </w:pPr>
      <w:r w:rsidRPr="007C3217">
        <w:rPr>
          <w:b/>
        </w:rPr>
        <w:t>ACTION:</w:t>
      </w:r>
      <w:r w:rsidRPr="007F0712">
        <w:t xml:space="preserve"> </w:t>
      </w:r>
      <w:r>
        <w:t xml:space="preserve">Member </w:t>
      </w:r>
      <w:r w:rsidR="005902EE">
        <w:t xml:space="preserve">Pattillo Brownson </w:t>
      </w:r>
      <w:r>
        <w:t xml:space="preserve">moved to approve the Preliminary Report of Actions/Minutes for the May 18, 2022 meeting. </w:t>
      </w:r>
    </w:p>
    <w:p w14:paraId="18EA7412" w14:textId="77777777" w:rsidR="00565209" w:rsidRDefault="00565209" w:rsidP="00565209">
      <w:pPr>
        <w:spacing w:before="240" w:after="0"/>
      </w:pPr>
      <w:r>
        <w:t xml:space="preserve">Member </w:t>
      </w:r>
      <w:r w:rsidR="005902EE">
        <w:t>Olken</w:t>
      </w:r>
      <w:r>
        <w:t xml:space="preserve"> seconded the motion.</w:t>
      </w:r>
    </w:p>
    <w:p w14:paraId="7573A5D9" w14:textId="77777777" w:rsidR="00565209" w:rsidRPr="00326DC5" w:rsidRDefault="00565209" w:rsidP="00565209">
      <w:pPr>
        <w:spacing w:before="240"/>
        <w:rPr>
          <w:rFonts w:eastAsia="Times New Roman" w:cs="Arial"/>
          <w:szCs w:val="24"/>
        </w:rPr>
      </w:pPr>
      <w:r w:rsidRPr="007C3217">
        <w:rPr>
          <w:rFonts w:eastAsia="Times New Roman" w:cs="Arial"/>
          <w:b/>
          <w:szCs w:val="24"/>
        </w:rPr>
        <w:t>Yes votes:</w:t>
      </w:r>
      <w:r w:rsidRPr="007C3217">
        <w:rPr>
          <w:rFonts w:eastAsia="Times New Roman" w:cs="Arial"/>
          <w:szCs w:val="24"/>
        </w:rPr>
        <w:t xml:space="preserve"> </w:t>
      </w:r>
      <w:r w:rsidR="00326DC5" w:rsidRPr="003C3714">
        <w:rPr>
          <w:rFonts w:eastAsia="Times New Roman" w:cs="Arial"/>
          <w:szCs w:val="24"/>
        </w:rPr>
        <w:t xml:space="preserve">Members </w:t>
      </w:r>
      <w:bookmarkStart w:id="6" w:name="_Hlk109130488"/>
      <w:r w:rsidR="00326DC5">
        <w:rPr>
          <w:rFonts w:eastAsia="Times New Roman" w:cs="Arial"/>
          <w:szCs w:val="24"/>
        </w:rPr>
        <w:t>Banankhah, Darling-Hammond, Escobedo, Glover</w:t>
      </w:r>
      <w:r w:rsidR="00D3569A">
        <w:rPr>
          <w:rFonts w:eastAsia="Times New Roman" w:cs="Arial"/>
          <w:szCs w:val="24"/>
        </w:rPr>
        <w:t xml:space="preserve"> </w:t>
      </w:r>
      <w:r w:rsidR="00326DC5">
        <w:rPr>
          <w:rFonts w:eastAsia="Times New Roman" w:cs="Arial"/>
          <w:szCs w:val="24"/>
        </w:rPr>
        <w:t>Woods, Lewis, McQuillen, Olken, Orozco-Gonzalez, Pattillo Brownson, and Rodriguez.</w:t>
      </w:r>
    </w:p>
    <w:bookmarkEnd w:id="6"/>
    <w:p w14:paraId="70AE6D14" w14:textId="77777777" w:rsidR="00565209" w:rsidRPr="00146EA9" w:rsidRDefault="00565209" w:rsidP="00565209">
      <w:r w:rsidRPr="007C3217">
        <w:rPr>
          <w:b/>
        </w:rPr>
        <w:t xml:space="preserve">No votes: </w:t>
      </w:r>
      <w:r w:rsidR="006A1507" w:rsidRPr="006A1507">
        <w:t>None</w:t>
      </w:r>
    </w:p>
    <w:p w14:paraId="6E9B886E" w14:textId="77777777" w:rsidR="00565209" w:rsidRPr="00311745" w:rsidRDefault="00565209" w:rsidP="00565209">
      <w:r w:rsidRPr="007C3217">
        <w:rPr>
          <w:b/>
        </w:rPr>
        <w:t>Member Absent:</w:t>
      </w:r>
      <w:r w:rsidR="006A1507">
        <w:rPr>
          <w:b/>
        </w:rPr>
        <w:t xml:space="preserve"> </w:t>
      </w:r>
      <w:r w:rsidR="006A1507" w:rsidRPr="006A1507">
        <w:t>None</w:t>
      </w:r>
      <w:r w:rsidRPr="006A1507">
        <w:t xml:space="preserve"> </w:t>
      </w:r>
    </w:p>
    <w:p w14:paraId="5FCDE104" w14:textId="77777777" w:rsidR="00565209" w:rsidRPr="00311745" w:rsidRDefault="00565209" w:rsidP="00565209">
      <w:r w:rsidRPr="007C3217">
        <w:rPr>
          <w:b/>
        </w:rPr>
        <w:t>Abstentions:</w:t>
      </w:r>
      <w:r w:rsidRPr="00311745">
        <w:t xml:space="preserve"> </w:t>
      </w:r>
      <w:r w:rsidR="006A1507">
        <w:t>None</w:t>
      </w:r>
    </w:p>
    <w:p w14:paraId="783E366F" w14:textId="77777777" w:rsidR="00565209" w:rsidRDefault="00565209" w:rsidP="00565209">
      <w:r w:rsidRPr="007C3217">
        <w:rPr>
          <w:b/>
        </w:rPr>
        <w:t>Recusals:</w:t>
      </w:r>
      <w:r w:rsidRPr="00311745">
        <w:t xml:space="preserve"> </w:t>
      </w:r>
      <w:r w:rsidR="006A1507">
        <w:t>None</w:t>
      </w:r>
    </w:p>
    <w:p w14:paraId="05BB3451" w14:textId="77777777" w:rsidR="00565209" w:rsidRPr="00565209" w:rsidRDefault="00565209" w:rsidP="00565209">
      <w:r w:rsidRPr="00311745">
        <w:t>The motion passed with</w:t>
      </w:r>
      <w:r w:rsidR="006A1507">
        <w:t xml:space="preserve"> 10</w:t>
      </w:r>
      <w:r>
        <w:t xml:space="preserve"> </w:t>
      </w:r>
      <w:r w:rsidRPr="00311745">
        <w:t>votes</w:t>
      </w:r>
    </w:p>
    <w:p w14:paraId="79D2C1CB" w14:textId="77777777" w:rsidR="00662C72" w:rsidRDefault="00662C72" w:rsidP="00662C72">
      <w:pPr>
        <w:pStyle w:val="Heading4"/>
        <w:spacing w:after="0"/>
      </w:pPr>
      <w:r>
        <w:lastRenderedPageBreak/>
        <w:t>Item 15</w:t>
      </w:r>
    </w:p>
    <w:p w14:paraId="256175B2" w14:textId="77777777" w:rsidR="00662C72" w:rsidRDefault="00662C72" w:rsidP="00662C72">
      <w:pPr>
        <w:pStyle w:val="NormalWeb"/>
        <w:shd w:val="clear" w:color="auto" w:fill="FFFFFF"/>
        <w:spacing w:before="0" w:beforeAutospacing="0" w:after="240" w:afterAutospacing="0"/>
        <w:rPr>
          <w:rFonts w:ascii="Helvetica Neue" w:hAnsi="Helvetica Neue"/>
          <w:color w:val="000000"/>
        </w:rPr>
      </w:pPr>
      <w:r w:rsidRPr="00732C4E">
        <w:rPr>
          <w:rFonts w:ascii="Helvetica Neue" w:hAnsi="Helvetica Neue"/>
          <w:b/>
          <w:color w:val="000000"/>
        </w:rPr>
        <w:t>Subject:</w:t>
      </w:r>
      <w:r>
        <w:rPr>
          <w:rFonts w:ascii="Helvetica Neue" w:hAnsi="Helvetica Neue"/>
          <w:color w:val="000000"/>
        </w:rPr>
        <w:t xml:space="preserve"> GENERAL PUBLIC COMMENT.</w:t>
      </w:r>
    </w:p>
    <w:p w14:paraId="26ECE556" w14:textId="77777777" w:rsidR="00662C72" w:rsidRDefault="00662C72" w:rsidP="00662C72">
      <w:pPr>
        <w:pStyle w:val="NormalWeb"/>
        <w:shd w:val="clear" w:color="auto" w:fill="FFFFFF"/>
        <w:spacing w:before="0" w:beforeAutospacing="0" w:after="240" w:afterAutospacing="0"/>
        <w:rPr>
          <w:rFonts w:ascii="Helvetica Neue" w:hAnsi="Helvetica Neue"/>
          <w:color w:val="000000"/>
        </w:rPr>
      </w:pPr>
      <w:r>
        <w:rPr>
          <w:rFonts w:ascii="Helvetica Neue" w:hAnsi="Helvetica Neue"/>
          <w:color w:val="000000"/>
        </w:rPr>
        <w:t>Public Comment is invited on any matter</w:t>
      </w:r>
      <w:r w:rsidR="00D3569A">
        <w:rPr>
          <w:rFonts w:ascii="Helvetica Neue" w:hAnsi="Helvetica Neue"/>
          <w:color w:val="000000"/>
        </w:rPr>
        <w:t xml:space="preserve"> </w:t>
      </w:r>
      <w:r>
        <w:rPr>
          <w:rStyle w:val="Strong"/>
          <w:rFonts w:ascii="Helvetica Neue" w:eastAsiaTheme="majorEastAsia" w:hAnsi="Helvetica Neue"/>
          <w:color w:val="000000"/>
        </w:rPr>
        <w:t>not</w:t>
      </w:r>
      <w:r w:rsidR="00D3569A">
        <w:rPr>
          <w:rFonts w:ascii="Helvetica Neue" w:hAnsi="Helvetica Neue"/>
          <w:color w:val="000000"/>
        </w:rPr>
        <w:t xml:space="preserve"> </w:t>
      </w:r>
      <w:r>
        <w:rPr>
          <w:rFonts w:ascii="Helvetica Neue" w:hAnsi="Helvetica Neue"/>
          <w:color w:val="000000"/>
        </w:rPr>
        <w:t>included on the printed agenda. Depending on the number of individuals wishing to address the State Board, the presiding officer may establish specific time limits on presentations.</w:t>
      </w:r>
    </w:p>
    <w:p w14:paraId="6926EC81" w14:textId="77777777" w:rsidR="00662C72" w:rsidRDefault="00662C72" w:rsidP="00662C72">
      <w:pPr>
        <w:pStyle w:val="NormalWeb"/>
        <w:shd w:val="clear" w:color="auto" w:fill="FFFFFF"/>
        <w:spacing w:before="0" w:beforeAutospacing="0" w:after="240" w:afterAutospacing="0"/>
        <w:rPr>
          <w:rFonts w:ascii="Helvetica Neue" w:hAnsi="Helvetica Neue"/>
          <w:color w:val="000000"/>
        </w:rPr>
      </w:pPr>
      <w:r>
        <w:rPr>
          <w:rStyle w:val="Strong"/>
          <w:rFonts w:ascii="Helvetica Neue" w:eastAsiaTheme="majorEastAsia" w:hAnsi="Helvetica Neue"/>
          <w:color w:val="000000"/>
        </w:rPr>
        <w:t>Type of Action:</w:t>
      </w:r>
      <w:r w:rsidR="00D3569A">
        <w:rPr>
          <w:rFonts w:ascii="Helvetica Neue" w:hAnsi="Helvetica Neue"/>
          <w:color w:val="000000"/>
        </w:rPr>
        <w:t xml:space="preserve"> </w:t>
      </w:r>
      <w:r>
        <w:rPr>
          <w:rFonts w:ascii="Helvetica Neue" w:hAnsi="Helvetica Neue"/>
          <w:color w:val="000000"/>
        </w:rPr>
        <w:t>Information</w:t>
      </w:r>
    </w:p>
    <w:p w14:paraId="154C1005" w14:textId="77777777" w:rsidR="00662C72" w:rsidRDefault="00662C72" w:rsidP="00662C72">
      <w:r w:rsidRPr="00662C72">
        <w:rPr>
          <w:b/>
        </w:rPr>
        <w:t xml:space="preserve">ACTION: </w:t>
      </w:r>
      <w:r>
        <w:t>No Action Taken.</w:t>
      </w:r>
    </w:p>
    <w:p w14:paraId="220F4CA9" w14:textId="77777777" w:rsidR="002449AB" w:rsidRPr="007037F3" w:rsidRDefault="002449AB" w:rsidP="002449AB">
      <w:pPr>
        <w:pStyle w:val="Heading3"/>
        <w:jc w:val="center"/>
      </w:pPr>
      <w:r>
        <w:t>CONTINUANCE OF MEETING</w:t>
      </w:r>
    </w:p>
    <w:p w14:paraId="3FFCB5C1" w14:textId="1FF6E64F" w:rsidR="002449AB" w:rsidRPr="00C5160E" w:rsidRDefault="002449AB" w:rsidP="002449AB">
      <w:pPr>
        <w:rPr>
          <w:i/>
          <w:szCs w:val="24"/>
        </w:rPr>
      </w:pPr>
      <w:r w:rsidRPr="00C5160E">
        <w:rPr>
          <w:i/>
          <w:szCs w:val="24"/>
        </w:rPr>
        <w:t xml:space="preserve">At approximately </w:t>
      </w:r>
      <w:r w:rsidR="002919CC" w:rsidRPr="00BC476D">
        <w:rPr>
          <w:i/>
          <w:szCs w:val="24"/>
        </w:rPr>
        <w:t>3</w:t>
      </w:r>
      <w:r w:rsidRPr="00BC476D">
        <w:rPr>
          <w:i/>
          <w:szCs w:val="24"/>
        </w:rPr>
        <w:t>:</w:t>
      </w:r>
      <w:r w:rsidR="000421CB">
        <w:rPr>
          <w:i/>
          <w:szCs w:val="24"/>
        </w:rPr>
        <w:t>43</w:t>
      </w:r>
      <w:r w:rsidRPr="00BC476D">
        <w:rPr>
          <w:i/>
          <w:szCs w:val="24"/>
        </w:rPr>
        <w:t xml:space="preserve"> p.m.,</w:t>
      </w:r>
      <w:r w:rsidRPr="00C5160E">
        <w:rPr>
          <w:i/>
          <w:szCs w:val="24"/>
        </w:rPr>
        <w:t xml:space="preserve"> President Darling-Hammond announced that the meeting </w:t>
      </w:r>
      <w:r>
        <w:rPr>
          <w:i/>
          <w:szCs w:val="24"/>
        </w:rPr>
        <w:t xml:space="preserve">would </w:t>
      </w:r>
      <w:r w:rsidRPr="00C5160E">
        <w:rPr>
          <w:i/>
          <w:szCs w:val="24"/>
        </w:rPr>
        <w:t xml:space="preserve">continue at 8:30 </w:t>
      </w:r>
      <w:r>
        <w:rPr>
          <w:i/>
          <w:szCs w:val="24"/>
        </w:rPr>
        <w:t>on Thursday</w:t>
      </w:r>
      <w:r w:rsidRPr="00C5160E">
        <w:rPr>
          <w:i/>
          <w:szCs w:val="24"/>
        </w:rPr>
        <w:t xml:space="preserve"> morning and that the board </w:t>
      </w:r>
      <w:r>
        <w:rPr>
          <w:i/>
          <w:szCs w:val="24"/>
        </w:rPr>
        <w:t>would</w:t>
      </w:r>
      <w:r w:rsidRPr="00C5160E">
        <w:rPr>
          <w:i/>
          <w:szCs w:val="24"/>
        </w:rPr>
        <w:t xml:space="preserve"> be meeting in closed session at that time to discuss and/or </w:t>
      </w:r>
      <w:proofErr w:type="gramStart"/>
      <w:r w:rsidRPr="00C5160E">
        <w:rPr>
          <w:i/>
          <w:szCs w:val="24"/>
        </w:rPr>
        <w:t>take action</w:t>
      </w:r>
      <w:proofErr w:type="gramEnd"/>
      <w:r w:rsidRPr="00C5160E">
        <w:rPr>
          <w:i/>
          <w:szCs w:val="24"/>
        </w:rPr>
        <w:t xml:space="preserve"> on the following case:</w:t>
      </w:r>
    </w:p>
    <w:p w14:paraId="5CD57618" w14:textId="77777777" w:rsidR="002449AB" w:rsidRPr="00194024" w:rsidRDefault="00A024EE" w:rsidP="002449AB">
      <w:pPr>
        <w:numPr>
          <w:ilvl w:val="0"/>
          <w:numId w:val="37"/>
        </w:numPr>
        <w:spacing w:after="0"/>
        <w:rPr>
          <w:i/>
          <w:szCs w:val="24"/>
        </w:rPr>
      </w:pPr>
      <w:r w:rsidRPr="00194024">
        <w:rPr>
          <w:i/>
          <w:szCs w:val="24"/>
        </w:rPr>
        <w:t>Mark S. v. State</w:t>
      </w:r>
    </w:p>
    <w:p w14:paraId="04204D6A" w14:textId="77777777" w:rsidR="008F01C1" w:rsidRDefault="008F01C1" w:rsidP="007C3217"/>
    <w:p w14:paraId="6646950D" w14:textId="77777777" w:rsidR="0081387F" w:rsidRDefault="0081387F">
      <w:pPr>
        <w:spacing w:after="160" w:line="259" w:lineRule="auto"/>
        <w:rPr>
          <w:b/>
        </w:rPr>
      </w:pPr>
      <w:r>
        <w:rPr>
          <w:b/>
        </w:rPr>
        <w:br w:type="page"/>
      </w:r>
    </w:p>
    <w:p w14:paraId="3CD100BE" w14:textId="77777777" w:rsidR="0081387F" w:rsidRPr="00107E2B" w:rsidRDefault="0081387F" w:rsidP="0081387F">
      <w:pPr>
        <w:pStyle w:val="Heading2"/>
        <w:spacing w:before="0" w:after="0"/>
        <w:jc w:val="center"/>
        <w:rPr>
          <w:rFonts w:eastAsia="Times New Roman"/>
          <w:szCs w:val="32"/>
        </w:rPr>
      </w:pPr>
      <w:r>
        <w:rPr>
          <w:rFonts w:eastAsia="Times New Roman"/>
          <w:szCs w:val="32"/>
        </w:rPr>
        <w:lastRenderedPageBreak/>
        <w:t>California State Board of Education</w:t>
      </w:r>
      <w:r>
        <w:rPr>
          <w:rFonts w:eastAsia="Times New Roman"/>
          <w:szCs w:val="32"/>
        </w:rPr>
        <w:br/>
      </w:r>
      <w:r w:rsidRPr="00107E2B">
        <w:rPr>
          <w:rFonts w:eastAsia="Times New Roman"/>
          <w:szCs w:val="32"/>
        </w:rPr>
        <w:t>Public Session</w:t>
      </w:r>
      <w:r>
        <w:rPr>
          <w:rFonts w:eastAsia="Times New Roman"/>
        </w:rPr>
        <w:t xml:space="preserve"> </w:t>
      </w:r>
      <w:r>
        <w:rPr>
          <w:rFonts w:eastAsia="Times New Roman"/>
          <w:szCs w:val="32"/>
        </w:rPr>
        <w:t>July 14, 2022</w:t>
      </w:r>
    </w:p>
    <w:p w14:paraId="39165DE1" w14:textId="77777777" w:rsidR="0081387F" w:rsidRPr="00E672AD" w:rsidRDefault="0081387F" w:rsidP="008138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eastAsia="Times New Roman" w:cs="Arial"/>
          <w:b/>
          <w:bCs/>
          <w:szCs w:val="24"/>
        </w:rPr>
      </w:pPr>
    </w:p>
    <w:p w14:paraId="2A1C46F3" w14:textId="77777777" w:rsidR="0081387F" w:rsidRPr="00E85BEB" w:rsidRDefault="0081387F" w:rsidP="0081387F">
      <w:pPr>
        <w:spacing w:after="0"/>
        <w:jc w:val="center"/>
        <w:rPr>
          <w:rFonts w:eastAsia="Times New Roman" w:cs="Arial"/>
          <w:b/>
          <w:bCs/>
          <w:szCs w:val="24"/>
          <w:u w:val="single"/>
        </w:rPr>
      </w:pPr>
      <w:r>
        <w:rPr>
          <w:rFonts w:eastAsia="Times New Roman" w:cs="Arial"/>
          <w:b/>
          <w:bCs/>
          <w:szCs w:val="24"/>
        </w:rPr>
        <w:t>Thursday, July 14, 2022</w:t>
      </w:r>
      <w:r w:rsidRPr="00E672AD">
        <w:rPr>
          <w:rFonts w:eastAsia="Times New Roman" w:cs="Arial"/>
          <w:b/>
          <w:bCs/>
          <w:szCs w:val="24"/>
        </w:rPr>
        <w:t xml:space="preserve"> – 8:30 a.m. Pacific Time </w:t>
      </w:r>
      <w:r w:rsidRPr="00E672AD">
        <w:rPr>
          <w:rFonts w:eastAsia="Times New Roman" w:cs="Arial"/>
          <w:b/>
          <w:bCs/>
          <w:szCs w:val="24"/>
          <w:u w:val="single"/>
        </w:rPr>
        <w:t>+</w:t>
      </w:r>
    </w:p>
    <w:p w14:paraId="19DA9353" w14:textId="77777777" w:rsidR="0081387F" w:rsidRPr="00E672AD" w:rsidRDefault="0081387F" w:rsidP="0081387F">
      <w:pPr>
        <w:spacing w:after="0"/>
        <w:jc w:val="center"/>
        <w:rPr>
          <w:rFonts w:eastAsia="Times New Roman" w:cs="Arial"/>
          <w:szCs w:val="24"/>
        </w:rPr>
      </w:pPr>
      <w:r w:rsidRPr="00E672AD">
        <w:rPr>
          <w:rFonts w:eastAsia="Times New Roman" w:cs="Arial"/>
          <w:szCs w:val="24"/>
        </w:rPr>
        <w:t>California Department of Education</w:t>
      </w:r>
    </w:p>
    <w:p w14:paraId="71528FB8" w14:textId="77777777" w:rsidR="0081387F" w:rsidRPr="00E672AD" w:rsidRDefault="0081387F" w:rsidP="0081387F">
      <w:pPr>
        <w:spacing w:after="0"/>
        <w:jc w:val="center"/>
        <w:rPr>
          <w:rFonts w:eastAsia="Times New Roman" w:cs="Arial"/>
          <w:szCs w:val="24"/>
        </w:rPr>
      </w:pPr>
      <w:r w:rsidRPr="00E672AD">
        <w:rPr>
          <w:rFonts w:eastAsia="Times New Roman" w:cs="Arial"/>
          <w:szCs w:val="24"/>
        </w:rPr>
        <w:t>1430 N Street, Room 1101</w:t>
      </w:r>
    </w:p>
    <w:p w14:paraId="07608B5F" w14:textId="77777777" w:rsidR="0081387F" w:rsidRPr="00E672AD" w:rsidRDefault="0081387F" w:rsidP="0081387F">
      <w:pPr>
        <w:jc w:val="center"/>
        <w:rPr>
          <w:rFonts w:eastAsia="Times New Roman" w:cs="Arial"/>
          <w:szCs w:val="24"/>
        </w:rPr>
      </w:pPr>
      <w:r w:rsidRPr="00E672AD">
        <w:rPr>
          <w:rFonts w:eastAsia="Times New Roman" w:cs="Arial"/>
          <w:szCs w:val="24"/>
        </w:rPr>
        <w:t>Sacramento, California 95814</w:t>
      </w:r>
    </w:p>
    <w:p w14:paraId="1DCF6300" w14:textId="77777777" w:rsidR="0081387F" w:rsidRPr="00E672AD" w:rsidRDefault="0081387F" w:rsidP="0081387F">
      <w:pPr>
        <w:numPr>
          <w:ilvl w:val="0"/>
          <w:numId w:val="39"/>
        </w:numPr>
        <w:tabs>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59" w:lineRule="auto"/>
        <w:rPr>
          <w:rFonts w:eastAsia="Times New Roman" w:cs="Arial"/>
          <w:szCs w:val="24"/>
          <w:lang w:val="x-none" w:eastAsia="x-none"/>
        </w:rPr>
      </w:pPr>
      <w:r w:rsidRPr="00E672AD">
        <w:rPr>
          <w:rFonts w:eastAsia="Times New Roman" w:cs="Arial"/>
          <w:szCs w:val="24"/>
          <w:lang w:val="x-none" w:eastAsia="x-none"/>
        </w:rPr>
        <w:t>Call to Order</w:t>
      </w:r>
    </w:p>
    <w:p w14:paraId="3815C646" w14:textId="77777777" w:rsidR="0081387F" w:rsidRPr="00E672AD" w:rsidRDefault="0081387F" w:rsidP="0081387F">
      <w:pPr>
        <w:numPr>
          <w:ilvl w:val="0"/>
          <w:numId w:val="39"/>
        </w:numPr>
        <w:tabs>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59" w:lineRule="auto"/>
        <w:rPr>
          <w:rFonts w:eastAsia="Times New Roman" w:cs="Arial"/>
          <w:szCs w:val="24"/>
          <w:lang w:val="x-none" w:eastAsia="x-none"/>
        </w:rPr>
      </w:pPr>
      <w:r w:rsidRPr="00E672AD">
        <w:rPr>
          <w:rFonts w:eastAsia="Times New Roman" w:cs="Times New Roman"/>
          <w:szCs w:val="24"/>
          <w:lang w:val="x-none" w:eastAsia="x-none"/>
        </w:rPr>
        <w:t>Communications</w:t>
      </w:r>
    </w:p>
    <w:p w14:paraId="36644C03" w14:textId="77777777" w:rsidR="0081387F" w:rsidRPr="00E672AD" w:rsidRDefault="0081387F" w:rsidP="0081387F">
      <w:pPr>
        <w:numPr>
          <w:ilvl w:val="0"/>
          <w:numId w:val="39"/>
        </w:numPr>
        <w:tabs>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59" w:lineRule="auto"/>
        <w:rPr>
          <w:rFonts w:eastAsia="Times New Roman" w:cs="Times New Roman"/>
          <w:szCs w:val="24"/>
          <w:lang w:val="x-none" w:eastAsia="x-none"/>
        </w:rPr>
      </w:pPr>
      <w:r w:rsidRPr="00E672AD">
        <w:rPr>
          <w:rFonts w:eastAsia="Times New Roman" w:cs="Times New Roman"/>
          <w:szCs w:val="24"/>
          <w:lang w:val="x-none" w:eastAsia="x-none"/>
        </w:rPr>
        <w:t>Announcements</w:t>
      </w:r>
    </w:p>
    <w:p w14:paraId="40C4EE19" w14:textId="77777777" w:rsidR="0081387F" w:rsidRPr="00E672AD" w:rsidRDefault="0081387F" w:rsidP="0081387F">
      <w:pPr>
        <w:numPr>
          <w:ilvl w:val="0"/>
          <w:numId w:val="39"/>
        </w:numPr>
        <w:tabs>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after="120" w:line="259" w:lineRule="auto"/>
        <w:rPr>
          <w:rFonts w:eastAsia="Times New Roman" w:cs="Times New Roman"/>
          <w:i/>
          <w:szCs w:val="24"/>
          <w:lang w:val="x-none" w:eastAsia="x-none"/>
        </w:rPr>
      </w:pPr>
      <w:r w:rsidRPr="00E672AD">
        <w:rPr>
          <w:rFonts w:eastAsia="Times New Roman" w:cs="Times New Roman"/>
          <w:szCs w:val="24"/>
          <w:lang w:val="x-none" w:eastAsia="x-none"/>
        </w:rPr>
        <w:t>Special Presentations</w:t>
      </w:r>
      <w:r w:rsidRPr="00E672AD">
        <w:rPr>
          <w:rFonts w:eastAsia="Times New Roman" w:cs="Arial"/>
          <w:szCs w:val="24"/>
          <w:lang w:val="x-none" w:eastAsia="x-none"/>
        </w:rPr>
        <w:br/>
      </w:r>
      <w:r w:rsidRPr="00E672AD">
        <w:rPr>
          <w:rFonts w:eastAsia="Times New Roman" w:cs="Times New Roman"/>
          <w:i/>
          <w:szCs w:val="24"/>
          <w:lang w:val="x-none" w:eastAsia="x-none"/>
        </w:rPr>
        <w:t>Public notice is hereby given that special presentations for informational purposes may take place during this session.</w:t>
      </w:r>
    </w:p>
    <w:p w14:paraId="5DEF1B35" w14:textId="77777777" w:rsidR="0081387F" w:rsidRPr="00E672AD" w:rsidRDefault="0081387F" w:rsidP="0081387F">
      <w:pPr>
        <w:numPr>
          <w:ilvl w:val="0"/>
          <w:numId w:val="39"/>
        </w:numPr>
        <w:tabs>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after="120" w:line="259" w:lineRule="auto"/>
        <w:rPr>
          <w:rFonts w:eastAsia="Times New Roman" w:cs="Times New Roman"/>
          <w:szCs w:val="24"/>
          <w:lang w:val="x-none" w:eastAsia="x-none"/>
        </w:rPr>
      </w:pPr>
      <w:r w:rsidRPr="00E672AD">
        <w:rPr>
          <w:rFonts w:eastAsia="Times New Roman" w:cs="Times New Roman"/>
          <w:szCs w:val="24"/>
          <w:lang w:val="x-none" w:eastAsia="x-none"/>
        </w:rPr>
        <w:t>Agenda Items</w:t>
      </w:r>
    </w:p>
    <w:p w14:paraId="38F3B033" w14:textId="77777777" w:rsidR="003D4131" w:rsidRPr="0081387F" w:rsidRDefault="0081387F" w:rsidP="00AC478A">
      <w:pPr>
        <w:numPr>
          <w:ilvl w:val="0"/>
          <w:numId w:val="39"/>
        </w:numPr>
        <w:tabs>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after="120" w:line="480" w:lineRule="auto"/>
        <w:rPr>
          <w:rFonts w:eastAsia="Times New Roman" w:cs="Times New Roman"/>
          <w:szCs w:val="24"/>
          <w:lang w:val="x-none" w:eastAsia="x-none"/>
        </w:rPr>
      </w:pPr>
      <w:r w:rsidRPr="00E672AD">
        <w:rPr>
          <w:rFonts w:eastAsia="Times New Roman" w:cs="Times New Roman"/>
          <w:szCs w:val="24"/>
          <w:lang w:val="x-none" w:eastAsia="x-none"/>
        </w:rPr>
        <w:t>Adjournment</w:t>
      </w:r>
    </w:p>
    <w:p w14:paraId="320A69E3" w14:textId="77777777" w:rsidR="003D4131" w:rsidRPr="007C3217" w:rsidRDefault="003D4131" w:rsidP="00A850DD">
      <w:pPr>
        <w:pStyle w:val="Heading3"/>
        <w:jc w:val="center"/>
        <w:rPr>
          <w:rFonts w:eastAsia="Times New Roman"/>
        </w:rPr>
      </w:pPr>
      <w:r w:rsidRPr="007C3217">
        <w:rPr>
          <w:rFonts w:eastAsia="Times New Roman"/>
        </w:rPr>
        <w:t>REPORT OUT OF CLOSED SESSION</w:t>
      </w:r>
    </w:p>
    <w:p w14:paraId="548CF225" w14:textId="7F31567A" w:rsidR="003D4131" w:rsidRPr="007C3217" w:rsidRDefault="00DE6FDE" w:rsidP="003D4131">
      <w:r>
        <w:t xml:space="preserve">At 8:58 a.m., </w:t>
      </w:r>
      <w:r w:rsidR="003D4131" w:rsidRPr="007C3217">
        <w:t xml:space="preserve">President Darling-Hammond announced that in Closed Session the Board discussed and/or </w:t>
      </w:r>
      <w:proofErr w:type="gramStart"/>
      <w:r w:rsidR="003D4131" w:rsidRPr="007C3217">
        <w:t>took action</w:t>
      </w:r>
      <w:proofErr w:type="gramEnd"/>
      <w:r w:rsidR="003D4131" w:rsidRPr="007C3217">
        <w:t xml:space="preserve"> on the following case:</w:t>
      </w:r>
    </w:p>
    <w:p w14:paraId="3E3256A0" w14:textId="77777777" w:rsidR="003D4131" w:rsidRPr="00194024" w:rsidRDefault="0047089B" w:rsidP="003D4131">
      <w:pPr>
        <w:pStyle w:val="Default"/>
        <w:widowControl w:val="0"/>
        <w:numPr>
          <w:ilvl w:val="0"/>
          <w:numId w:val="7"/>
        </w:numPr>
        <w:spacing w:after="240"/>
        <w:rPr>
          <w:i/>
        </w:rPr>
      </w:pPr>
      <w:r w:rsidRPr="00194024">
        <w:rPr>
          <w:i/>
        </w:rPr>
        <w:t>Mark S. v. State</w:t>
      </w:r>
    </w:p>
    <w:p w14:paraId="2C320228" w14:textId="77777777" w:rsidR="002449AB" w:rsidRDefault="00322430" w:rsidP="00244DE6">
      <w:pPr>
        <w:pStyle w:val="Heading3"/>
        <w:jc w:val="center"/>
      </w:pPr>
      <w:r>
        <w:t>AGENDA ITEMS – DAY 2</w:t>
      </w:r>
    </w:p>
    <w:p w14:paraId="15897DB1" w14:textId="77777777" w:rsidR="00322430" w:rsidRDefault="00322430" w:rsidP="00244DE6">
      <w:pPr>
        <w:pStyle w:val="Heading3"/>
        <w:jc w:val="center"/>
      </w:pPr>
      <w:r>
        <w:t>WAIVERS/ACTION AND CONSENT</w:t>
      </w:r>
    </w:p>
    <w:p w14:paraId="56A7BBE0" w14:textId="77777777" w:rsidR="00322430" w:rsidRPr="00322430" w:rsidRDefault="00322430" w:rsidP="00322430">
      <w:pPr>
        <w:shd w:val="clear" w:color="auto" w:fill="FFFFFF"/>
        <w:rPr>
          <w:rFonts w:ascii="Helvetica Neue" w:eastAsia="Times New Roman" w:hAnsi="Helvetica Neue" w:cs="Times New Roman"/>
          <w:color w:val="000000"/>
          <w:szCs w:val="24"/>
        </w:rPr>
      </w:pPr>
      <w:r w:rsidRPr="00322430">
        <w:rPr>
          <w:rFonts w:ascii="Helvetica Neue" w:eastAsia="Times New Roman" w:hAnsi="Helvetica Neue" w:cs="Times New Roman"/>
          <w:color w:val="000000"/>
          <w:szCs w:val="24"/>
        </w:rPr>
        <w:t>The following agenda items include waivers that are proposed for consent and those waivers scheduled for separate action because CDE staff may have recommended denial or determined that they may present new or unusual issues. Waivers proposed for consent are so indicated on each waiver’s agenda item; however, any board member may remove a waiver from proposed consent and the item may be heard individually. Action different from that recommended by CDE staff may be taken.</w:t>
      </w:r>
    </w:p>
    <w:p w14:paraId="7BDF72A3" w14:textId="77777777" w:rsidR="00C653FC" w:rsidRPr="00D76E30" w:rsidRDefault="00C653FC" w:rsidP="00C653FC">
      <w:pPr>
        <w:rPr>
          <w:rFonts w:cs="Arial"/>
        </w:rPr>
      </w:pPr>
      <w:r w:rsidRPr="00D76E30">
        <w:rPr>
          <w:rFonts w:cs="Arial"/>
          <w:caps/>
          <w:noProof/>
        </w:rPr>
        <w:t>Community Day Schools (CDS)</w:t>
      </w:r>
      <w:r w:rsidRPr="00D76E30">
        <w:rPr>
          <w:rFonts w:cs="Arial"/>
        </w:rPr>
        <w:t xml:space="preserve"> (</w:t>
      </w:r>
      <w:r w:rsidRPr="00D76E30">
        <w:rPr>
          <w:rFonts w:cs="Arial"/>
          <w:noProof/>
        </w:rPr>
        <w:t>Collocate Facilities</w:t>
      </w:r>
      <w:r w:rsidRPr="00D76E30">
        <w:rPr>
          <w:rFonts w:cs="Arial"/>
        </w:rPr>
        <w:t>)</w:t>
      </w:r>
    </w:p>
    <w:p w14:paraId="463DD77E" w14:textId="77777777" w:rsidR="00C653FC" w:rsidRPr="00D76E30" w:rsidRDefault="00C653FC" w:rsidP="00C653FC">
      <w:pPr>
        <w:pStyle w:val="Heading4"/>
        <w:spacing w:after="0"/>
      </w:pPr>
      <w:r w:rsidRPr="00D76E30">
        <w:t>Item W</w:t>
      </w:r>
      <w:r>
        <w:t>-01</w:t>
      </w:r>
    </w:p>
    <w:p w14:paraId="4D80D56A" w14:textId="77777777" w:rsidR="00C653FC" w:rsidRPr="00D76E30" w:rsidRDefault="00C653FC" w:rsidP="00C653FC">
      <w:pPr>
        <w:spacing w:after="0"/>
        <w:rPr>
          <w:rFonts w:cs="Arial"/>
        </w:rPr>
      </w:pPr>
      <w:r w:rsidRPr="00D76E30">
        <w:rPr>
          <w:rFonts w:cs="Arial"/>
          <w:b/>
        </w:rPr>
        <w:t>Subject:</w:t>
      </w:r>
      <w:r w:rsidRPr="00D76E30">
        <w:rPr>
          <w:rFonts w:cs="Arial"/>
        </w:rPr>
        <w:t xml:space="preserve"> </w:t>
      </w:r>
      <w:r w:rsidRPr="00BE041D">
        <w:rPr>
          <w:rFonts w:cs="Arial"/>
          <w:szCs w:val="24"/>
        </w:rPr>
        <w:t xml:space="preserve">Request by the </w:t>
      </w:r>
      <w:r w:rsidRPr="00BE041D">
        <w:rPr>
          <w:rFonts w:cs="Arial"/>
          <w:b/>
          <w:szCs w:val="24"/>
        </w:rPr>
        <w:t xml:space="preserve">Hanford Joint Union High School District </w:t>
      </w:r>
      <w:r w:rsidRPr="00BE041D">
        <w:rPr>
          <w:rFonts w:cs="Arial"/>
          <w:szCs w:val="24"/>
        </w:rPr>
        <w:t>for a</w:t>
      </w:r>
      <w:r w:rsidRPr="00BE041D">
        <w:rPr>
          <w:rFonts w:cs="Arial"/>
          <w:b/>
          <w:szCs w:val="24"/>
        </w:rPr>
        <w:t xml:space="preserve"> </w:t>
      </w:r>
      <w:r w:rsidRPr="00BE041D">
        <w:rPr>
          <w:rFonts w:cs="Arial"/>
          <w:szCs w:val="24"/>
        </w:rPr>
        <w:t>renewal</w:t>
      </w:r>
      <w:r w:rsidRPr="00BE041D">
        <w:rPr>
          <w:rFonts w:cs="Arial"/>
          <w:b/>
          <w:szCs w:val="24"/>
        </w:rPr>
        <w:t xml:space="preserve"> </w:t>
      </w:r>
      <w:r w:rsidRPr="00BE041D">
        <w:rPr>
          <w:rFonts w:cs="Arial"/>
          <w:szCs w:val="24"/>
        </w:rPr>
        <w:t xml:space="preserve">waiver of portions of California </w:t>
      </w:r>
      <w:r w:rsidRPr="00BE041D">
        <w:rPr>
          <w:rFonts w:cs="Arial"/>
          <w:i/>
          <w:szCs w:val="24"/>
        </w:rPr>
        <w:t xml:space="preserve">Education Code </w:t>
      </w:r>
      <w:r w:rsidRPr="00BE041D">
        <w:rPr>
          <w:rFonts w:cs="Arial"/>
          <w:szCs w:val="24"/>
        </w:rPr>
        <w:t xml:space="preserve">Section 48661(a), </w:t>
      </w:r>
      <w:r w:rsidRPr="00BE041D">
        <w:rPr>
          <w:rFonts w:cs="Arial"/>
          <w:noProof/>
          <w:szCs w:val="24"/>
        </w:rPr>
        <w:t xml:space="preserve">to permit the collocation of the </w:t>
      </w:r>
      <w:r w:rsidRPr="00BE041D">
        <w:rPr>
          <w:rFonts w:cs="Arial"/>
          <w:noProof/>
          <w:szCs w:val="24"/>
        </w:rPr>
        <w:lastRenderedPageBreak/>
        <w:t>Hanford Community Day School on the same site as the Earl F. Johnson Continuation High School.</w:t>
      </w:r>
    </w:p>
    <w:p w14:paraId="628818C6" w14:textId="77777777" w:rsidR="00C653FC" w:rsidRPr="00D76E30" w:rsidRDefault="00C653FC" w:rsidP="00C653FC">
      <w:pPr>
        <w:spacing w:after="0"/>
        <w:rPr>
          <w:rFonts w:cs="Arial"/>
        </w:rPr>
      </w:pPr>
      <w:r w:rsidRPr="00D76E30">
        <w:rPr>
          <w:rFonts w:cs="Arial"/>
        </w:rPr>
        <w:t xml:space="preserve">Waiver Number: </w:t>
      </w:r>
      <w:r w:rsidRPr="00D76E30">
        <w:rPr>
          <w:rFonts w:cs="Arial"/>
          <w:noProof/>
        </w:rPr>
        <w:t>21-3-2022</w:t>
      </w:r>
    </w:p>
    <w:p w14:paraId="1A2B58E5" w14:textId="77777777" w:rsidR="00C653FC" w:rsidRDefault="00C653FC" w:rsidP="00194024">
      <w:pPr>
        <w:rPr>
          <w:rFonts w:cs="Arial"/>
        </w:rPr>
      </w:pPr>
      <w:r w:rsidRPr="00D76E30">
        <w:rPr>
          <w:rFonts w:cs="Arial"/>
        </w:rPr>
        <w:t xml:space="preserve">(Recommended for </w:t>
      </w:r>
      <w:r w:rsidRPr="00D76E30">
        <w:rPr>
          <w:rFonts w:cs="Arial"/>
          <w:noProof/>
        </w:rPr>
        <w:t>APPROVAL WITH CONDITIONS</w:t>
      </w:r>
      <w:r>
        <w:rPr>
          <w:rFonts w:cs="Arial"/>
        </w:rPr>
        <w:t>)</w:t>
      </w:r>
    </w:p>
    <w:p w14:paraId="0BFE116D" w14:textId="77777777" w:rsidR="00C653FC" w:rsidRPr="00D76E30" w:rsidRDefault="00C653FC" w:rsidP="00C653FC">
      <w:pPr>
        <w:rPr>
          <w:rFonts w:cs="Arial"/>
        </w:rPr>
      </w:pPr>
      <w:r w:rsidRPr="00D76E30">
        <w:rPr>
          <w:rFonts w:cs="Arial"/>
          <w:caps/>
          <w:noProof/>
        </w:rPr>
        <w:t>Community Day Schools (CDS)</w:t>
      </w:r>
      <w:r w:rsidRPr="00D76E30">
        <w:rPr>
          <w:rFonts w:cs="Arial"/>
        </w:rPr>
        <w:t xml:space="preserve"> (</w:t>
      </w:r>
      <w:r w:rsidRPr="00D76E30">
        <w:rPr>
          <w:rFonts w:cs="Arial"/>
          <w:noProof/>
        </w:rPr>
        <w:t>Collocate Facilities</w:t>
      </w:r>
      <w:r w:rsidRPr="00D76E30">
        <w:rPr>
          <w:rFonts w:cs="Arial"/>
        </w:rPr>
        <w:t>)</w:t>
      </w:r>
    </w:p>
    <w:p w14:paraId="2CEF39F9" w14:textId="77777777" w:rsidR="00C653FC" w:rsidRPr="00D76E30" w:rsidRDefault="00C653FC" w:rsidP="00C653FC">
      <w:pPr>
        <w:pStyle w:val="Heading4"/>
        <w:spacing w:after="0"/>
      </w:pPr>
      <w:r w:rsidRPr="00D76E30">
        <w:t>Item W</w:t>
      </w:r>
      <w:r>
        <w:t>-02</w:t>
      </w:r>
    </w:p>
    <w:p w14:paraId="708FC1D9" w14:textId="77777777" w:rsidR="00C653FC" w:rsidRPr="00D76E30" w:rsidRDefault="00C653FC" w:rsidP="00C653FC">
      <w:pPr>
        <w:spacing w:after="0"/>
        <w:rPr>
          <w:rFonts w:cs="Arial"/>
        </w:rPr>
      </w:pPr>
      <w:r w:rsidRPr="00D76E30">
        <w:rPr>
          <w:rFonts w:cs="Arial"/>
          <w:b/>
        </w:rPr>
        <w:t>Subject:</w:t>
      </w:r>
      <w:r w:rsidRPr="00D76E30">
        <w:rPr>
          <w:rFonts w:cs="Arial"/>
        </w:rPr>
        <w:t xml:space="preserve"> </w:t>
      </w:r>
      <w:bookmarkStart w:id="7" w:name="_Hlk38526432"/>
      <w:r w:rsidRPr="00BE041D">
        <w:rPr>
          <w:rFonts w:cs="Arial"/>
          <w:szCs w:val="24"/>
        </w:rPr>
        <w:t xml:space="preserve">Request by the </w:t>
      </w:r>
      <w:r w:rsidRPr="00BE041D">
        <w:rPr>
          <w:rFonts w:cs="Arial"/>
          <w:b/>
          <w:szCs w:val="24"/>
        </w:rPr>
        <w:t xml:space="preserve">Santa Ana Unified School District </w:t>
      </w:r>
      <w:r w:rsidRPr="00BE041D">
        <w:rPr>
          <w:rFonts w:cs="Arial"/>
          <w:szCs w:val="24"/>
        </w:rPr>
        <w:t xml:space="preserve">for a waiver of portions of California </w:t>
      </w:r>
      <w:r w:rsidRPr="00BE041D">
        <w:rPr>
          <w:rFonts w:cs="Arial"/>
          <w:i/>
          <w:szCs w:val="24"/>
        </w:rPr>
        <w:t xml:space="preserve">Education Code </w:t>
      </w:r>
      <w:r w:rsidRPr="00BE041D">
        <w:rPr>
          <w:rFonts w:cs="Arial"/>
          <w:szCs w:val="24"/>
        </w:rPr>
        <w:t xml:space="preserve">Section 48660 to permit the REACH Academy Community Day School to serve students in grade six with students in grades seven through twelve, but no grade lower than grade six. The </w:t>
      </w:r>
      <w:r w:rsidRPr="00BE041D">
        <w:rPr>
          <w:rFonts w:cs="Arial"/>
          <w:b/>
          <w:szCs w:val="24"/>
        </w:rPr>
        <w:t>Santa Ana Unified School District</w:t>
      </w:r>
      <w:r w:rsidRPr="00BE041D">
        <w:rPr>
          <w:rFonts w:cs="Arial"/>
          <w:szCs w:val="24"/>
        </w:rPr>
        <w:t xml:space="preserve"> is also requesting a waiver of portions of California </w:t>
      </w:r>
      <w:r w:rsidRPr="00BE041D">
        <w:rPr>
          <w:rFonts w:cs="Arial"/>
          <w:i/>
          <w:szCs w:val="24"/>
        </w:rPr>
        <w:t>Education Code</w:t>
      </w:r>
      <w:r w:rsidRPr="00BE041D">
        <w:rPr>
          <w:rFonts w:cs="Arial"/>
          <w:szCs w:val="24"/>
        </w:rPr>
        <w:t xml:space="preserve"> Section 48661(a) to permit the REACH Academy Community Day School to be collocated on the same site as the REACH Academy Night Program, an alternative program of choice serving students enrolled in the district’s continuation and traditional high schools</w:t>
      </w:r>
      <w:bookmarkEnd w:id="7"/>
      <w:r w:rsidRPr="00BE041D">
        <w:rPr>
          <w:rFonts w:cs="Arial"/>
          <w:szCs w:val="24"/>
        </w:rPr>
        <w:t>.</w:t>
      </w:r>
    </w:p>
    <w:p w14:paraId="560C8B1B" w14:textId="77777777" w:rsidR="00C653FC" w:rsidRDefault="00C653FC" w:rsidP="00C653FC">
      <w:pPr>
        <w:spacing w:after="0"/>
        <w:rPr>
          <w:rFonts w:cs="Arial"/>
        </w:rPr>
      </w:pPr>
      <w:r w:rsidRPr="00D76E30">
        <w:rPr>
          <w:rFonts w:cs="Arial"/>
        </w:rPr>
        <w:t xml:space="preserve">Waiver Number: </w:t>
      </w:r>
      <w:r>
        <w:rPr>
          <w:rFonts w:cs="Arial"/>
        </w:rPr>
        <w:tab/>
      </w:r>
    </w:p>
    <w:p w14:paraId="3A416C97" w14:textId="77777777" w:rsidR="00C653FC" w:rsidRPr="001A4B18" w:rsidRDefault="00C653FC" w:rsidP="00C653FC">
      <w:pPr>
        <w:pStyle w:val="ListParagraph"/>
        <w:numPr>
          <w:ilvl w:val="0"/>
          <w:numId w:val="43"/>
        </w:numPr>
        <w:spacing w:after="0"/>
        <w:contextualSpacing/>
        <w:rPr>
          <w:rFonts w:cs="Arial"/>
          <w:noProof/>
        </w:rPr>
      </w:pPr>
      <w:r w:rsidRPr="001A4B18">
        <w:rPr>
          <w:rFonts w:cs="Arial"/>
          <w:noProof/>
        </w:rPr>
        <w:t>22-3-2022 (Collocation)</w:t>
      </w:r>
    </w:p>
    <w:p w14:paraId="7AEFB844" w14:textId="77777777" w:rsidR="00C653FC" w:rsidRPr="001A4B18" w:rsidRDefault="00C653FC" w:rsidP="00C653FC">
      <w:pPr>
        <w:pStyle w:val="ListParagraph"/>
        <w:numPr>
          <w:ilvl w:val="0"/>
          <w:numId w:val="43"/>
        </w:numPr>
        <w:spacing w:after="0"/>
        <w:contextualSpacing/>
        <w:rPr>
          <w:rFonts w:cs="Arial"/>
          <w:noProof/>
        </w:rPr>
      </w:pPr>
      <w:r w:rsidRPr="001A4B18">
        <w:rPr>
          <w:rFonts w:cs="Arial"/>
          <w:noProof/>
        </w:rPr>
        <w:t>23-3-2022 (Grade Span</w:t>
      </w:r>
    </w:p>
    <w:p w14:paraId="597CF99E" w14:textId="77777777" w:rsidR="00C653FC" w:rsidRDefault="00C653FC" w:rsidP="00C653FC">
      <w:pPr>
        <w:rPr>
          <w:rFonts w:cs="Arial"/>
        </w:rPr>
      </w:pPr>
      <w:r w:rsidRPr="00D76E30">
        <w:rPr>
          <w:rFonts w:cs="Arial"/>
        </w:rPr>
        <w:t xml:space="preserve">(Recommended for </w:t>
      </w:r>
      <w:r w:rsidRPr="00D76E30">
        <w:rPr>
          <w:rFonts w:cs="Arial"/>
          <w:noProof/>
        </w:rPr>
        <w:t>APPROVAL WITH CONDITIONS</w:t>
      </w:r>
      <w:r w:rsidRPr="00D76E30">
        <w:rPr>
          <w:rFonts w:cs="Arial"/>
        </w:rPr>
        <w:t>)</w:t>
      </w:r>
    </w:p>
    <w:p w14:paraId="2A81186A" w14:textId="77777777" w:rsidR="00C653FC" w:rsidRPr="00D76E30" w:rsidRDefault="00C653FC" w:rsidP="00C653FC">
      <w:pPr>
        <w:rPr>
          <w:rFonts w:cs="Arial"/>
        </w:rPr>
      </w:pPr>
      <w:r w:rsidRPr="00D76E30">
        <w:rPr>
          <w:rFonts w:cs="Arial"/>
          <w:caps/>
          <w:noProof/>
        </w:rPr>
        <w:t>Federal Program Waiver</w:t>
      </w:r>
      <w:r w:rsidRPr="00D76E30">
        <w:rPr>
          <w:rFonts w:cs="Arial"/>
        </w:rPr>
        <w:t xml:space="preserve"> (</w:t>
      </w:r>
      <w:r w:rsidRPr="00D76E30">
        <w:rPr>
          <w:rFonts w:cs="Arial"/>
          <w:noProof/>
        </w:rPr>
        <w:t>Carl D. Perkins Voc and Tech Ed Act</w:t>
      </w:r>
      <w:r w:rsidRPr="00D76E30">
        <w:rPr>
          <w:rFonts w:cs="Arial"/>
        </w:rPr>
        <w:t>)</w:t>
      </w:r>
    </w:p>
    <w:p w14:paraId="35925135" w14:textId="77777777" w:rsidR="00C653FC" w:rsidRPr="00C653FC" w:rsidRDefault="00C653FC" w:rsidP="00C653FC">
      <w:pPr>
        <w:pStyle w:val="Heading4"/>
        <w:spacing w:after="0"/>
      </w:pPr>
      <w:r w:rsidRPr="00C653FC">
        <w:t>Item W-03</w:t>
      </w:r>
    </w:p>
    <w:p w14:paraId="494228A8" w14:textId="77777777" w:rsidR="00C653FC" w:rsidRDefault="00C653FC" w:rsidP="00C653FC">
      <w:pPr>
        <w:spacing w:after="0"/>
        <w:rPr>
          <w:rFonts w:cs="Arial"/>
        </w:rPr>
      </w:pPr>
      <w:r w:rsidRPr="00D76E30">
        <w:rPr>
          <w:rFonts w:cs="Arial"/>
          <w:b/>
        </w:rPr>
        <w:t>Subject:</w:t>
      </w:r>
      <w:r w:rsidRPr="00D76E30">
        <w:rPr>
          <w:rFonts w:cs="Arial"/>
        </w:rPr>
        <w:t xml:space="preserve"> </w:t>
      </w:r>
      <w:bookmarkStart w:id="8" w:name="Text12"/>
      <w:r w:rsidRPr="00BE041D">
        <w:rPr>
          <w:rFonts w:cs="Arial"/>
          <w:szCs w:val="24"/>
        </w:rPr>
        <w:t xml:space="preserve">Request by </w:t>
      </w:r>
      <w:r w:rsidRPr="00BE041D">
        <w:rPr>
          <w:rFonts w:cs="Arial"/>
          <w:b/>
          <w:szCs w:val="24"/>
        </w:rPr>
        <w:t>two school districts</w:t>
      </w:r>
      <w:r w:rsidRPr="00BE041D">
        <w:rPr>
          <w:rFonts w:cs="Arial"/>
          <w:szCs w:val="24"/>
        </w:rPr>
        <w:t xml:space="preserve"> for a waiver of Section 131(c)(1) of the </w:t>
      </w:r>
      <w:r w:rsidRPr="00BE041D">
        <w:rPr>
          <w:rFonts w:cs="Arial"/>
          <w:szCs w:val="24"/>
          <w:shd w:val="clear" w:color="auto" w:fill="FFFFFF"/>
        </w:rPr>
        <w:t>Strengthening Career and Technical Education for the 21</w:t>
      </w:r>
      <w:r w:rsidRPr="00BE041D">
        <w:rPr>
          <w:rFonts w:cs="Arial"/>
          <w:szCs w:val="24"/>
          <w:bdr w:val="none" w:sz="0" w:space="0" w:color="auto" w:frame="1"/>
          <w:shd w:val="clear" w:color="auto" w:fill="FFFFFF"/>
          <w:vertAlign w:val="superscript"/>
        </w:rPr>
        <w:t xml:space="preserve">st </w:t>
      </w:r>
      <w:r w:rsidRPr="00BE041D">
        <w:rPr>
          <w:rFonts w:cs="Arial"/>
          <w:szCs w:val="24"/>
          <w:shd w:val="clear" w:color="auto" w:fill="FFFFFF"/>
        </w:rPr>
        <w:t>Century Act</w:t>
      </w:r>
      <w:r w:rsidRPr="00BE041D">
        <w:rPr>
          <w:rFonts w:cs="Arial"/>
          <w:szCs w:val="24"/>
        </w:rPr>
        <w:t xml:space="preserve"> (Public Law 115-224).</w:t>
      </w:r>
      <w:bookmarkEnd w:id="8"/>
    </w:p>
    <w:p w14:paraId="0A1E9D09" w14:textId="77777777" w:rsidR="00C653FC" w:rsidRDefault="00C653FC" w:rsidP="00C653FC">
      <w:pPr>
        <w:spacing w:after="0"/>
        <w:rPr>
          <w:rFonts w:cs="Arial"/>
        </w:rPr>
      </w:pPr>
      <w:r w:rsidRPr="00D76E30">
        <w:rPr>
          <w:rFonts w:cs="Arial"/>
        </w:rPr>
        <w:t xml:space="preserve">Waiver Number: </w:t>
      </w:r>
      <w:r>
        <w:rPr>
          <w:rFonts w:cs="Arial"/>
        </w:rPr>
        <w:tab/>
      </w:r>
    </w:p>
    <w:p w14:paraId="537B1A3D" w14:textId="77777777" w:rsidR="00C653FC" w:rsidRPr="001A4B18" w:rsidRDefault="00C653FC" w:rsidP="00C653FC">
      <w:pPr>
        <w:pStyle w:val="ListParagraph"/>
        <w:numPr>
          <w:ilvl w:val="0"/>
          <w:numId w:val="42"/>
        </w:numPr>
        <w:spacing w:after="0"/>
        <w:contextualSpacing/>
        <w:rPr>
          <w:rFonts w:cs="Arial"/>
        </w:rPr>
      </w:pPr>
      <w:r w:rsidRPr="001A4B18">
        <w:rPr>
          <w:rFonts w:cs="Arial"/>
        </w:rPr>
        <w:t>Butte Valley Unified:  Fed-2-2022</w:t>
      </w:r>
    </w:p>
    <w:p w14:paraId="34AA8A4D" w14:textId="77777777" w:rsidR="00681771" w:rsidRDefault="00C653FC" w:rsidP="00B961C9">
      <w:pPr>
        <w:pStyle w:val="ListParagraph"/>
        <w:numPr>
          <w:ilvl w:val="0"/>
          <w:numId w:val="42"/>
        </w:numPr>
        <w:spacing w:after="0"/>
        <w:contextualSpacing/>
        <w:rPr>
          <w:rFonts w:cs="Arial"/>
        </w:rPr>
      </w:pPr>
      <w:r w:rsidRPr="001A4B18">
        <w:rPr>
          <w:rFonts w:cs="Arial"/>
        </w:rPr>
        <w:t>Sierra-Plumas Joint Unified:  Fed-1-2022</w:t>
      </w:r>
    </w:p>
    <w:p w14:paraId="0D887448" w14:textId="77777777" w:rsidR="00C653FC" w:rsidRPr="00681771" w:rsidRDefault="00C653FC" w:rsidP="00681771">
      <w:pPr>
        <w:spacing w:after="0"/>
        <w:contextualSpacing/>
        <w:rPr>
          <w:rFonts w:cs="Arial"/>
        </w:rPr>
      </w:pPr>
      <w:r w:rsidRPr="00681771">
        <w:rPr>
          <w:rFonts w:cs="Arial"/>
        </w:rPr>
        <w:t xml:space="preserve">(Recommended for </w:t>
      </w:r>
      <w:r w:rsidRPr="00681771">
        <w:rPr>
          <w:rFonts w:cs="Arial"/>
          <w:noProof/>
        </w:rPr>
        <w:t>APPROVAL</w:t>
      </w:r>
      <w:r w:rsidRPr="00681771">
        <w:rPr>
          <w:rFonts w:cs="Arial"/>
        </w:rPr>
        <w:t>)</w:t>
      </w:r>
    </w:p>
    <w:p w14:paraId="46E1AC7F" w14:textId="77777777" w:rsidR="00C653FC" w:rsidRDefault="00C653FC" w:rsidP="00C653FC">
      <w:pPr>
        <w:spacing w:after="0"/>
        <w:rPr>
          <w:rFonts w:cs="Arial"/>
        </w:rPr>
      </w:pPr>
    </w:p>
    <w:p w14:paraId="5AA362C5" w14:textId="77777777" w:rsidR="00C653FC" w:rsidRPr="00D76E30" w:rsidRDefault="00C653FC" w:rsidP="00C653FC">
      <w:pPr>
        <w:rPr>
          <w:rFonts w:cs="Arial"/>
        </w:rPr>
      </w:pPr>
      <w:r w:rsidRPr="00D76E30">
        <w:rPr>
          <w:rFonts w:cs="Arial"/>
          <w:caps/>
          <w:noProof/>
        </w:rPr>
        <w:t>Physical Education Program</w:t>
      </w:r>
      <w:r w:rsidRPr="00D76E30">
        <w:rPr>
          <w:rFonts w:cs="Arial"/>
        </w:rPr>
        <w:t xml:space="preserve"> (</w:t>
      </w:r>
      <w:r w:rsidRPr="00D76E30">
        <w:rPr>
          <w:rFonts w:cs="Arial"/>
          <w:noProof/>
        </w:rPr>
        <w:t>Block Schedules</w:t>
      </w:r>
      <w:r w:rsidRPr="00D76E30">
        <w:rPr>
          <w:rFonts w:cs="Arial"/>
        </w:rPr>
        <w:t>)</w:t>
      </w:r>
    </w:p>
    <w:p w14:paraId="49110937" w14:textId="77777777" w:rsidR="00C653FC" w:rsidRPr="00D76E30" w:rsidRDefault="00C653FC" w:rsidP="00C653FC">
      <w:pPr>
        <w:pStyle w:val="Heading4"/>
        <w:spacing w:after="0"/>
      </w:pPr>
      <w:r w:rsidRPr="00D76E30">
        <w:t>Item W-</w:t>
      </w:r>
      <w:r>
        <w:t>04</w:t>
      </w:r>
    </w:p>
    <w:p w14:paraId="2D9B612B" w14:textId="77777777" w:rsidR="00C653FC" w:rsidRPr="00D76E30" w:rsidRDefault="00C653FC" w:rsidP="00C653FC">
      <w:pPr>
        <w:spacing w:after="0"/>
        <w:rPr>
          <w:rFonts w:cs="Arial"/>
        </w:rPr>
      </w:pPr>
      <w:r w:rsidRPr="00D76E30">
        <w:rPr>
          <w:rFonts w:cs="Arial"/>
          <w:b/>
        </w:rPr>
        <w:t>Subject:</w:t>
      </w:r>
      <w:r w:rsidRPr="00D76E30">
        <w:rPr>
          <w:rFonts w:cs="Arial"/>
        </w:rPr>
        <w:t xml:space="preserve"> </w:t>
      </w:r>
      <w:r w:rsidRPr="00C83EAE">
        <w:rPr>
          <w:rFonts w:cs="Arial"/>
          <w:szCs w:val="24"/>
        </w:rPr>
        <w:t xml:space="preserve">Request by </w:t>
      </w:r>
      <w:r w:rsidRPr="00C83EAE">
        <w:rPr>
          <w:rFonts w:cs="Arial"/>
          <w:b/>
          <w:szCs w:val="24"/>
        </w:rPr>
        <w:t xml:space="preserve">Placer Union High School District </w:t>
      </w:r>
      <w:r w:rsidRPr="00C83EAE">
        <w:rPr>
          <w:rFonts w:cs="Arial"/>
          <w:szCs w:val="24"/>
        </w:rPr>
        <w:t xml:space="preserve">to waive portions of California </w:t>
      </w:r>
      <w:r w:rsidRPr="00C83EAE">
        <w:rPr>
          <w:rFonts w:cs="Arial"/>
          <w:i/>
          <w:szCs w:val="24"/>
        </w:rPr>
        <w:t>Education Code</w:t>
      </w:r>
      <w:r w:rsidRPr="00C83EAE">
        <w:rPr>
          <w:rFonts w:cs="Arial"/>
          <w:szCs w:val="24"/>
        </w:rPr>
        <w:t xml:space="preserve"> Section 51222(a), related to the statutory minimum requirement of 400 minutes of physical education each 10 school days for students in grades nine through twelve in order to implement a block schedule at Foresthill High School.</w:t>
      </w:r>
    </w:p>
    <w:p w14:paraId="3CEB6E76" w14:textId="77777777" w:rsidR="00C653FC" w:rsidRPr="00D76E30" w:rsidRDefault="00C653FC" w:rsidP="00C653FC">
      <w:pPr>
        <w:spacing w:after="0"/>
        <w:rPr>
          <w:rFonts w:cs="Arial"/>
        </w:rPr>
      </w:pPr>
      <w:r w:rsidRPr="00D76E30">
        <w:rPr>
          <w:rFonts w:cs="Arial"/>
        </w:rPr>
        <w:t xml:space="preserve">Waiver Number: </w:t>
      </w:r>
      <w:r w:rsidRPr="00D76E30">
        <w:rPr>
          <w:rFonts w:cs="Arial"/>
          <w:noProof/>
        </w:rPr>
        <w:t>3-4-2022</w:t>
      </w:r>
    </w:p>
    <w:p w14:paraId="2EF9756B" w14:textId="77777777" w:rsidR="00681771" w:rsidRDefault="00C653FC" w:rsidP="00C653FC">
      <w:pPr>
        <w:spacing w:after="0"/>
        <w:rPr>
          <w:rFonts w:cs="Arial"/>
        </w:rPr>
      </w:pPr>
      <w:r w:rsidRPr="00D76E30">
        <w:rPr>
          <w:rFonts w:cs="Arial"/>
        </w:rPr>
        <w:t xml:space="preserve">(Recommended for </w:t>
      </w:r>
      <w:r w:rsidRPr="00D76E30">
        <w:rPr>
          <w:rFonts w:cs="Arial"/>
          <w:noProof/>
        </w:rPr>
        <w:t>APPROVAL WITH CONDITIONS</w:t>
      </w:r>
      <w:r w:rsidRPr="00D76E30">
        <w:rPr>
          <w:rFonts w:cs="Arial"/>
        </w:rPr>
        <w:t>)</w:t>
      </w:r>
    </w:p>
    <w:p w14:paraId="331A4777" w14:textId="77777777" w:rsidR="00C653FC" w:rsidRPr="00D76E30" w:rsidRDefault="00C653FC" w:rsidP="00C653FC">
      <w:pPr>
        <w:rPr>
          <w:rFonts w:cs="Arial"/>
        </w:rPr>
      </w:pPr>
      <w:r w:rsidRPr="00D76E30">
        <w:rPr>
          <w:rFonts w:cs="Arial"/>
          <w:caps/>
          <w:noProof/>
        </w:rPr>
        <w:t>Equity Length of Time</w:t>
      </w:r>
      <w:r w:rsidRPr="00D76E30">
        <w:rPr>
          <w:rFonts w:cs="Arial"/>
        </w:rPr>
        <w:t xml:space="preserve"> (</w:t>
      </w:r>
      <w:r w:rsidRPr="00D76E30">
        <w:rPr>
          <w:rFonts w:cs="Arial"/>
          <w:noProof/>
        </w:rPr>
        <w:t>Equity Length of Time</w:t>
      </w:r>
      <w:r w:rsidRPr="00D76E30">
        <w:rPr>
          <w:rFonts w:cs="Arial"/>
        </w:rPr>
        <w:t>)</w:t>
      </w:r>
    </w:p>
    <w:p w14:paraId="12345F8C" w14:textId="77777777" w:rsidR="00C653FC" w:rsidRPr="00D76E30" w:rsidRDefault="00C653FC" w:rsidP="00C653FC">
      <w:pPr>
        <w:pStyle w:val="Heading4"/>
        <w:spacing w:after="0"/>
      </w:pPr>
      <w:r w:rsidRPr="00D76E30">
        <w:t>Item W-</w:t>
      </w:r>
      <w:r>
        <w:rPr>
          <w:noProof/>
        </w:rPr>
        <w:t>05</w:t>
      </w:r>
    </w:p>
    <w:p w14:paraId="7E4243FD" w14:textId="77777777" w:rsidR="00C653FC" w:rsidRDefault="00C653FC" w:rsidP="00C653FC">
      <w:pPr>
        <w:spacing w:after="0"/>
        <w:rPr>
          <w:rFonts w:cs="Arial"/>
          <w:noProof/>
        </w:rPr>
      </w:pPr>
      <w:r w:rsidRPr="00D76E30">
        <w:rPr>
          <w:rFonts w:cs="Arial"/>
          <w:b/>
        </w:rPr>
        <w:t>Subject:</w:t>
      </w:r>
      <w:r w:rsidRPr="00D76E30">
        <w:rPr>
          <w:rFonts w:cs="Arial"/>
        </w:rPr>
        <w:t xml:space="preserve"> </w:t>
      </w:r>
      <w:r w:rsidRPr="00DE1BA2">
        <w:rPr>
          <w:rFonts w:cs="Arial"/>
          <w:szCs w:val="24"/>
        </w:rPr>
        <w:t xml:space="preserve">Request by </w:t>
      </w:r>
      <w:r w:rsidRPr="00DE1BA2">
        <w:rPr>
          <w:rFonts w:cs="Arial"/>
          <w:b/>
          <w:szCs w:val="24"/>
        </w:rPr>
        <w:t>La Mesa-Spring Valley Elementary School District</w:t>
      </w:r>
      <w:r w:rsidRPr="00DE1BA2">
        <w:rPr>
          <w:rFonts w:cs="Arial"/>
          <w:szCs w:val="24"/>
        </w:rPr>
        <w:t xml:space="preserve"> to waive California </w:t>
      </w:r>
      <w:r w:rsidRPr="00DE1BA2">
        <w:rPr>
          <w:rFonts w:cs="Arial"/>
          <w:i/>
          <w:szCs w:val="24"/>
        </w:rPr>
        <w:t>Education Code</w:t>
      </w:r>
      <w:r w:rsidRPr="00DE1BA2">
        <w:rPr>
          <w:rFonts w:cs="Arial"/>
          <w:szCs w:val="24"/>
        </w:rPr>
        <w:t xml:space="preserve"> Section 37202, the equity length of time requirement, so that </w:t>
      </w:r>
      <w:r w:rsidRPr="00DE1BA2">
        <w:rPr>
          <w:rFonts w:cs="Arial"/>
          <w:noProof/>
          <w:szCs w:val="24"/>
        </w:rPr>
        <w:t xml:space="preserve">the </w:t>
      </w:r>
      <w:r w:rsidRPr="00DE1BA2">
        <w:rPr>
          <w:rFonts w:cs="Arial"/>
          <w:noProof/>
          <w:szCs w:val="24"/>
        </w:rPr>
        <w:lastRenderedPageBreak/>
        <w:t>La Mesa Arts Academy in the La Mesa-Spring Valley Elementary School District may offer its seventh and eighth graders an optional period to be used as an extra elective as well as time to provide additional academic support.</w:t>
      </w:r>
    </w:p>
    <w:p w14:paraId="4F3741B6" w14:textId="77777777" w:rsidR="00C653FC" w:rsidRPr="00DE1BA2" w:rsidRDefault="00C653FC" w:rsidP="00C653FC">
      <w:pPr>
        <w:spacing w:after="0"/>
        <w:rPr>
          <w:rFonts w:cs="Arial"/>
          <w:noProof/>
        </w:rPr>
      </w:pPr>
      <w:r w:rsidRPr="00D76E30">
        <w:rPr>
          <w:rFonts w:cs="Arial"/>
        </w:rPr>
        <w:t xml:space="preserve">Waiver Number: </w:t>
      </w:r>
      <w:r w:rsidRPr="00D76E30">
        <w:rPr>
          <w:rFonts w:cs="Arial"/>
          <w:noProof/>
        </w:rPr>
        <w:t>2-4-2022</w:t>
      </w:r>
    </w:p>
    <w:p w14:paraId="15E0C640" w14:textId="77777777" w:rsidR="00C653FC" w:rsidRDefault="00C653FC" w:rsidP="00C653FC">
      <w:pPr>
        <w:spacing w:after="0"/>
        <w:rPr>
          <w:rFonts w:cs="Arial"/>
        </w:rPr>
      </w:pPr>
      <w:r w:rsidRPr="00D76E30">
        <w:rPr>
          <w:rFonts w:cs="Arial"/>
        </w:rPr>
        <w:t xml:space="preserve">(Recommended for </w:t>
      </w:r>
      <w:r w:rsidRPr="00D76E30">
        <w:rPr>
          <w:rFonts w:cs="Arial"/>
          <w:noProof/>
        </w:rPr>
        <w:t>APPROVAL</w:t>
      </w:r>
      <w:r w:rsidRPr="00D76E30">
        <w:rPr>
          <w:rFonts w:cs="Arial"/>
        </w:rPr>
        <w:t>)</w:t>
      </w:r>
    </w:p>
    <w:p w14:paraId="6B2244A3" w14:textId="77777777" w:rsidR="00C653FC" w:rsidRDefault="00C653FC" w:rsidP="00C653FC">
      <w:pPr>
        <w:spacing w:after="0"/>
        <w:rPr>
          <w:rFonts w:cs="Arial"/>
        </w:rPr>
      </w:pPr>
    </w:p>
    <w:p w14:paraId="1CB014AF" w14:textId="77777777" w:rsidR="00C653FC" w:rsidRPr="00D76E30" w:rsidRDefault="00C653FC" w:rsidP="00C653FC">
      <w:pPr>
        <w:rPr>
          <w:rFonts w:cs="Arial"/>
        </w:rPr>
      </w:pPr>
      <w:r w:rsidRPr="00D76E30">
        <w:rPr>
          <w:rFonts w:cs="Arial"/>
          <w:caps/>
          <w:noProof/>
        </w:rPr>
        <w:t>Special Education Program</w:t>
      </w:r>
      <w:r w:rsidRPr="00D76E30">
        <w:rPr>
          <w:rFonts w:cs="Arial"/>
        </w:rPr>
        <w:t xml:space="preserve"> (</w:t>
      </w:r>
      <w:r w:rsidRPr="00D76E30">
        <w:rPr>
          <w:rFonts w:cs="Arial"/>
          <w:noProof/>
        </w:rPr>
        <w:t>Extended School Year (Summer School)</w:t>
      </w:r>
      <w:r w:rsidRPr="00D76E30">
        <w:rPr>
          <w:rFonts w:cs="Arial"/>
        </w:rPr>
        <w:t>)</w:t>
      </w:r>
    </w:p>
    <w:p w14:paraId="2A162D9B" w14:textId="77777777" w:rsidR="00C653FC" w:rsidRPr="00D76E30" w:rsidRDefault="00C653FC" w:rsidP="00C653FC">
      <w:pPr>
        <w:pStyle w:val="Heading4"/>
        <w:spacing w:after="0"/>
      </w:pPr>
      <w:r w:rsidRPr="00D76E30">
        <w:t>Item W-</w:t>
      </w:r>
      <w:r>
        <w:rPr>
          <w:noProof/>
        </w:rPr>
        <w:t>06</w:t>
      </w:r>
    </w:p>
    <w:p w14:paraId="2FE05758" w14:textId="77777777" w:rsidR="00C653FC" w:rsidRPr="00CF68A0" w:rsidRDefault="00C653FC" w:rsidP="00C653FC">
      <w:pPr>
        <w:spacing w:after="0"/>
        <w:rPr>
          <w:rFonts w:cs="Arial"/>
        </w:rPr>
      </w:pPr>
      <w:r w:rsidRPr="00D76E30">
        <w:rPr>
          <w:rFonts w:cs="Arial"/>
          <w:b/>
        </w:rPr>
        <w:t>Subject:</w:t>
      </w:r>
      <w:r w:rsidRPr="00D76E30">
        <w:rPr>
          <w:rFonts w:cs="Arial"/>
        </w:rPr>
        <w:t xml:space="preserve"> </w:t>
      </w:r>
      <w:r w:rsidRPr="004B35AB">
        <w:rPr>
          <w:rFonts w:cs="Arial"/>
          <w:szCs w:val="24"/>
        </w:rPr>
        <w:t xml:space="preserve">Request by </w:t>
      </w:r>
      <w:r w:rsidRPr="004B35AB">
        <w:rPr>
          <w:rFonts w:cs="Arial"/>
          <w:b/>
          <w:szCs w:val="24"/>
        </w:rPr>
        <w:t>19 local educational agencies</w:t>
      </w:r>
      <w:r w:rsidRPr="004B35AB">
        <w:rPr>
          <w:rFonts w:cs="Arial"/>
          <w:szCs w:val="24"/>
        </w:rPr>
        <w:t xml:space="preserve"> to waive </w:t>
      </w:r>
      <w:r w:rsidRPr="004B35AB">
        <w:rPr>
          <w:rFonts w:cs="Arial"/>
          <w:i/>
          <w:szCs w:val="24"/>
        </w:rPr>
        <w:t xml:space="preserve">California Code of Regulations, </w:t>
      </w:r>
      <w:r w:rsidRPr="004B35AB">
        <w:rPr>
          <w:rFonts w:cs="Arial"/>
          <w:szCs w:val="24"/>
        </w:rPr>
        <w:t>Title 5, Section 3043(d), which requires a minimum of 20 school days for an extended school year (summer school) for students with disabilities.</w:t>
      </w:r>
    </w:p>
    <w:p w14:paraId="4C83A21C" w14:textId="77777777" w:rsidR="00C653FC" w:rsidRDefault="00C653FC" w:rsidP="00C653FC">
      <w:pPr>
        <w:spacing w:after="0"/>
        <w:rPr>
          <w:rFonts w:cs="Arial"/>
          <w:noProof/>
        </w:rPr>
      </w:pPr>
      <w:r w:rsidRPr="00D76E30">
        <w:rPr>
          <w:rFonts w:cs="Arial"/>
        </w:rPr>
        <w:t xml:space="preserve">Waiver Number: </w:t>
      </w:r>
    </w:p>
    <w:p w14:paraId="70EEEF86" w14:textId="77777777" w:rsidR="00C653FC" w:rsidRDefault="00C653FC" w:rsidP="00C653FC">
      <w:pPr>
        <w:pStyle w:val="ListParagraph"/>
        <w:numPr>
          <w:ilvl w:val="0"/>
          <w:numId w:val="40"/>
        </w:numPr>
        <w:spacing w:after="0"/>
        <w:contextualSpacing/>
      </w:pPr>
      <w:r w:rsidRPr="00197F1D">
        <w:t>Alpine Union Elementary 17-3-2022</w:t>
      </w:r>
    </w:p>
    <w:p w14:paraId="1967E257" w14:textId="77777777" w:rsidR="00C653FC" w:rsidRPr="00197F1D" w:rsidRDefault="00C653FC" w:rsidP="00C653FC">
      <w:pPr>
        <w:pStyle w:val="ListParagraph"/>
        <w:numPr>
          <w:ilvl w:val="0"/>
          <w:numId w:val="40"/>
        </w:numPr>
        <w:spacing w:after="0"/>
        <w:contextualSpacing/>
      </w:pPr>
      <w:r>
        <w:t>Bakersfield City 1-2-2022</w:t>
      </w:r>
    </w:p>
    <w:p w14:paraId="4162E46B" w14:textId="77777777" w:rsidR="00C653FC" w:rsidRDefault="00C653FC" w:rsidP="00C653FC">
      <w:pPr>
        <w:pStyle w:val="ListParagraph"/>
        <w:numPr>
          <w:ilvl w:val="0"/>
          <w:numId w:val="40"/>
        </w:numPr>
        <w:spacing w:after="0"/>
        <w:contextualSpacing/>
      </w:pPr>
      <w:r w:rsidRPr="00197F1D">
        <w:t>Bella Vista Elementary</w:t>
      </w:r>
      <w:r>
        <w:t xml:space="preserve"> </w:t>
      </w:r>
      <w:r w:rsidRPr="00197F1D">
        <w:t>14-3-2022</w:t>
      </w:r>
    </w:p>
    <w:p w14:paraId="09E1BB49" w14:textId="77777777" w:rsidR="00C653FC" w:rsidRDefault="00C653FC" w:rsidP="00C653FC">
      <w:pPr>
        <w:pStyle w:val="ListParagraph"/>
        <w:numPr>
          <w:ilvl w:val="0"/>
          <w:numId w:val="40"/>
        </w:numPr>
        <w:spacing w:after="0"/>
        <w:contextualSpacing/>
      </w:pPr>
      <w:r>
        <w:t>Chico Unified School District 2-2-2022</w:t>
      </w:r>
    </w:p>
    <w:p w14:paraId="33DA8DE7" w14:textId="77777777" w:rsidR="00C653FC" w:rsidRDefault="00C653FC" w:rsidP="00C653FC">
      <w:pPr>
        <w:pStyle w:val="ListParagraph"/>
        <w:numPr>
          <w:ilvl w:val="0"/>
          <w:numId w:val="40"/>
        </w:numPr>
        <w:spacing w:after="0"/>
        <w:contextualSpacing/>
      </w:pPr>
      <w:r>
        <w:t>Chula Vista Elementary 15-12-2021</w:t>
      </w:r>
    </w:p>
    <w:p w14:paraId="62829B1A" w14:textId="77777777" w:rsidR="00C653FC" w:rsidRDefault="00C653FC" w:rsidP="00C653FC">
      <w:pPr>
        <w:pStyle w:val="ListParagraph"/>
        <w:numPr>
          <w:ilvl w:val="0"/>
          <w:numId w:val="40"/>
        </w:numPr>
        <w:spacing w:after="0"/>
        <w:contextualSpacing/>
      </w:pPr>
      <w:r>
        <w:t>Fall River Joint Unified School District 3-2-2022</w:t>
      </w:r>
    </w:p>
    <w:p w14:paraId="47851986" w14:textId="77777777" w:rsidR="00C653FC" w:rsidRDefault="00C653FC" w:rsidP="00C653FC">
      <w:pPr>
        <w:pStyle w:val="ListParagraph"/>
        <w:numPr>
          <w:ilvl w:val="0"/>
          <w:numId w:val="40"/>
        </w:numPr>
        <w:spacing w:after="0"/>
        <w:contextualSpacing/>
      </w:pPr>
      <w:r>
        <w:t>Greenfield Union School District 9-1-2022</w:t>
      </w:r>
    </w:p>
    <w:p w14:paraId="583104CB" w14:textId="77777777" w:rsidR="00C653FC" w:rsidRDefault="00C653FC" w:rsidP="00C653FC">
      <w:pPr>
        <w:pStyle w:val="ListParagraph"/>
        <w:numPr>
          <w:ilvl w:val="0"/>
          <w:numId w:val="40"/>
        </w:numPr>
        <w:spacing w:after="0"/>
        <w:contextualSpacing/>
      </w:pPr>
      <w:r>
        <w:t>Gridley Unified School District 15-3-2022</w:t>
      </w:r>
    </w:p>
    <w:p w14:paraId="6B91B4CA" w14:textId="77777777" w:rsidR="00C653FC" w:rsidRPr="00197F1D" w:rsidRDefault="00C653FC" w:rsidP="00C653FC">
      <w:pPr>
        <w:pStyle w:val="ListParagraph"/>
        <w:numPr>
          <w:ilvl w:val="0"/>
          <w:numId w:val="40"/>
        </w:numPr>
        <w:spacing w:after="0"/>
        <w:contextualSpacing/>
      </w:pPr>
      <w:r>
        <w:t>Lake County Office of Education 5-3-2022</w:t>
      </w:r>
    </w:p>
    <w:p w14:paraId="4FD18971" w14:textId="77777777" w:rsidR="00C653FC" w:rsidRDefault="00C653FC" w:rsidP="00C653FC">
      <w:pPr>
        <w:pStyle w:val="ListParagraph"/>
        <w:numPr>
          <w:ilvl w:val="0"/>
          <w:numId w:val="40"/>
        </w:numPr>
        <w:spacing w:after="0"/>
        <w:contextualSpacing/>
      </w:pPr>
      <w:r w:rsidRPr="007D3DEE">
        <w:t>Madera County Superintendent of Schools 13-12-2021</w:t>
      </w:r>
    </w:p>
    <w:p w14:paraId="349288CC" w14:textId="77777777" w:rsidR="00C653FC" w:rsidRDefault="00C653FC" w:rsidP="00C653FC">
      <w:pPr>
        <w:pStyle w:val="ListParagraph"/>
        <w:numPr>
          <w:ilvl w:val="0"/>
          <w:numId w:val="40"/>
        </w:numPr>
        <w:spacing w:after="0"/>
        <w:contextualSpacing/>
      </w:pPr>
      <w:r>
        <w:t>Mt. Diablo Unified School District 4-3-2022</w:t>
      </w:r>
    </w:p>
    <w:p w14:paraId="7496BE4B" w14:textId="77777777" w:rsidR="00C653FC" w:rsidRDefault="00C653FC" w:rsidP="00C653FC">
      <w:pPr>
        <w:pStyle w:val="ListParagraph"/>
        <w:numPr>
          <w:ilvl w:val="0"/>
          <w:numId w:val="40"/>
        </w:numPr>
        <w:spacing w:after="0"/>
        <w:contextualSpacing/>
      </w:pPr>
      <w:r>
        <w:t>Pioneer Union Elementary 24-3-2022</w:t>
      </w:r>
    </w:p>
    <w:p w14:paraId="560F2853" w14:textId="77777777" w:rsidR="00C653FC" w:rsidRDefault="00C653FC" w:rsidP="00C653FC">
      <w:pPr>
        <w:pStyle w:val="ListParagraph"/>
        <w:numPr>
          <w:ilvl w:val="0"/>
          <w:numId w:val="40"/>
        </w:numPr>
        <w:spacing w:after="0"/>
        <w:contextualSpacing/>
      </w:pPr>
      <w:r>
        <w:t>San Pasqual Valley Unified School District 16-3-2022</w:t>
      </w:r>
    </w:p>
    <w:p w14:paraId="1E8AD358" w14:textId="77777777" w:rsidR="00C653FC" w:rsidRDefault="00C653FC" w:rsidP="00C653FC">
      <w:pPr>
        <w:pStyle w:val="ListParagraph"/>
        <w:numPr>
          <w:ilvl w:val="0"/>
          <w:numId w:val="40"/>
        </w:numPr>
        <w:spacing w:after="0"/>
        <w:contextualSpacing/>
      </w:pPr>
      <w:bookmarkStart w:id="9" w:name="_Hlk103848261"/>
      <w:r>
        <w:t xml:space="preserve">Shasta County Office of Education </w:t>
      </w:r>
      <w:bookmarkEnd w:id="9"/>
      <w:r>
        <w:t>4-4-2022</w:t>
      </w:r>
    </w:p>
    <w:p w14:paraId="4EDA8C9E" w14:textId="77777777" w:rsidR="00C653FC" w:rsidRDefault="00C653FC" w:rsidP="00C653FC">
      <w:pPr>
        <w:pStyle w:val="ListParagraph"/>
        <w:numPr>
          <w:ilvl w:val="0"/>
          <w:numId w:val="40"/>
        </w:numPr>
        <w:spacing w:after="0"/>
        <w:contextualSpacing/>
      </w:pPr>
      <w:r w:rsidRPr="00BA28E0">
        <w:t>South Bay Union 19-3-2022</w:t>
      </w:r>
    </w:p>
    <w:p w14:paraId="31516556" w14:textId="77777777" w:rsidR="00C653FC" w:rsidRPr="007D3DEE" w:rsidRDefault="00C653FC" w:rsidP="00C653FC">
      <w:pPr>
        <w:pStyle w:val="ListParagraph"/>
        <w:numPr>
          <w:ilvl w:val="0"/>
          <w:numId w:val="40"/>
        </w:numPr>
        <w:spacing w:after="0"/>
        <w:contextualSpacing/>
      </w:pPr>
      <w:r>
        <w:t>Sweetwater Union 2-3-2022</w:t>
      </w:r>
    </w:p>
    <w:p w14:paraId="1AA96937" w14:textId="77777777" w:rsidR="00C653FC" w:rsidRDefault="00C653FC" w:rsidP="00C653FC">
      <w:pPr>
        <w:pStyle w:val="ListParagraph"/>
        <w:numPr>
          <w:ilvl w:val="0"/>
          <w:numId w:val="40"/>
        </w:numPr>
        <w:spacing w:after="0"/>
        <w:contextualSpacing/>
      </w:pPr>
      <w:r w:rsidRPr="007D3DEE">
        <w:t>Tulare C</w:t>
      </w:r>
      <w:r>
        <w:t xml:space="preserve">ounty </w:t>
      </w:r>
      <w:r w:rsidRPr="007D3DEE">
        <w:t>O</w:t>
      </w:r>
      <w:r>
        <w:t xml:space="preserve">ffice of </w:t>
      </w:r>
      <w:r w:rsidRPr="007D3DEE">
        <w:t>E</w:t>
      </w:r>
      <w:r>
        <w:t xml:space="preserve">ducation </w:t>
      </w:r>
      <w:r w:rsidRPr="007D3DEE">
        <w:t>12-12-2021</w:t>
      </w:r>
      <w:bookmarkStart w:id="10" w:name="_Hlk103067136"/>
    </w:p>
    <w:p w14:paraId="703615B4" w14:textId="77777777" w:rsidR="00C653FC" w:rsidRDefault="00C653FC" w:rsidP="00C653FC">
      <w:pPr>
        <w:pStyle w:val="ListParagraph"/>
        <w:numPr>
          <w:ilvl w:val="0"/>
          <w:numId w:val="40"/>
        </w:numPr>
        <w:spacing w:after="0"/>
        <w:contextualSpacing/>
      </w:pPr>
      <w:r>
        <w:t>Visalia Unified School District 7-1-2022</w:t>
      </w:r>
    </w:p>
    <w:p w14:paraId="65EB9978" w14:textId="77777777" w:rsidR="00C653FC" w:rsidRPr="00197F1D" w:rsidRDefault="00C653FC" w:rsidP="00C653FC">
      <w:pPr>
        <w:pStyle w:val="ListParagraph"/>
        <w:numPr>
          <w:ilvl w:val="0"/>
          <w:numId w:val="40"/>
        </w:numPr>
        <w:spacing w:after="0"/>
        <w:contextualSpacing/>
      </w:pPr>
      <w:r>
        <w:t>Westmorland Union Elementary 8-4-2022</w:t>
      </w:r>
    </w:p>
    <w:bookmarkEnd w:id="10"/>
    <w:p w14:paraId="263AF1DC" w14:textId="03B47AFF" w:rsidR="00C653FC" w:rsidRDefault="00C653FC" w:rsidP="00827A89">
      <w:pPr>
        <w:rPr>
          <w:rFonts w:cs="Arial"/>
        </w:rPr>
      </w:pPr>
      <w:r w:rsidRPr="00D76E30">
        <w:rPr>
          <w:rFonts w:cs="Arial"/>
        </w:rPr>
        <w:t xml:space="preserve">(Recommended for </w:t>
      </w:r>
      <w:r w:rsidRPr="00D76E30">
        <w:rPr>
          <w:rFonts w:cs="Arial"/>
          <w:noProof/>
        </w:rPr>
        <w:t>APPROVAL WITH CONDITIONS</w:t>
      </w:r>
      <w:r w:rsidRPr="00D76E30">
        <w:rPr>
          <w:rFonts w:cs="Arial"/>
        </w:rPr>
        <w:t>)</w:t>
      </w:r>
    </w:p>
    <w:p w14:paraId="3E5D4D87" w14:textId="77777777" w:rsidR="00C653FC" w:rsidRPr="00D76E30" w:rsidRDefault="00C653FC" w:rsidP="00C653FC">
      <w:pPr>
        <w:rPr>
          <w:rFonts w:cs="Arial"/>
        </w:rPr>
      </w:pPr>
      <w:r w:rsidRPr="00D76E30">
        <w:rPr>
          <w:rFonts w:cs="Arial"/>
          <w:caps/>
          <w:noProof/>
        </w:rPr>
        <w:t>Special Education Program</w:t>
      </w:r>
      <w:r w:rsidRPr="00D76E30">
        <w:rPr>
          <w:rFonts w:cs="Arial"/>
        </w:rPr>
        <w:t xml:space="preserve"> (</w:t>
      </w:r>
      <w:r w:rsidRPr="00D76E30">
        <w:rPr>
          <w:rFonts w:cs="Arial"/>
          <w:noProof/>
        </w:rPr>
        <w:t>Child Specific/ NPA or NPS Certification</w:t>
      </w:r>
      <w:r w:rsidRPr="00D76E30">
        <w:rPr>
          <w:rFonts w:cs="Arial"/>
        </w:rPr>
        <w:t>)</w:t>
      </w:r>
    </w:p>
    <w:p w14:paraId="1C740E42" w14:textId="77777777" w:rsidR="00C653FC" w:rsidRPr="00D76E30" w:rsidRDefault="00C653FC" w:rsidP="00A63CA5">
      <w:pPr>
        <w:pStyle w:val="Heading4"/>
        <w:spacing w:after="0"/>
      </w:pPr>
      <w:r w:rsidRPr="00D76E30">
        <w:t>Item W-</w:t>
      </w:r>
      <w:r>
        <w:rPr>
          <w:noProof/>
        </w:rPr>
        <w:t>07</w:t>
      </w:r>
    </w:p>
    <w:p w14:paraId="2B53C821" w14:textId="77777777" w:rsidR="00C653FC" w:rsidRPr="006A0002" w:rsidRDefault="00C653FC" w:rsidP="00C653FC">
      <w:pPr>
        <w:spacing w:after="0"/>
        <w:rPr>
          <w:rFonts w:cs="Arial"/>
          <w:snapToGrid w:val="0"/>
        </w:rPr>
      </w:pPr>
      <w:r w:rsidRPr="00D76E30">
        <w:rPr>
          <w:rFonts w:cs="Arial"/>
          <w:b/>
        </w:rPr>
        <w:t>Subject:</w:t>
      </w:r>
      <w:r w:rsidRPr="00D76E30">
        <w:rPr>
          <w:rFonts w:cs="Arial"/>
        </w:rPr>
        <w:t xml:space="preserve"> </w:t>
      </w:r>
      <w:r w:rsidRPr="006F6144">
        <w:rPr>
          <w:rFonts w:cs="Arial"/>
          <w:szCs w:val="24"/>
        </w:rPr>
        <w:t xml:space="preserve">Request by </w:t>
      </w:r>
      <w:r w:rsidRPr="006F6144">
        <w:rPr>
          <w:rFonts w:cs="Arial"/>
          <w:b/>
          <w:szCs w:val="24"/>
        </w:rPr>
        <w:t>San Diego Unified School District (SDUSD)</w:t>
      </w:r>
      <w:r w:rsidRPr="006F6144">
        <w:rPr>
          <w:rFonts w:cs="Arial"/>
          <w:szCs w:val="24"/>
        </w:rPr>
        <w:t xml:space="preserve"> and the </w:t>
      </w:r>
      <w:r w:rsidRPr="006F6144">
        <w:rPr>
          <w:rFonts w:cs="Arial"/>
          <w:b/>
          <w:szCs w:val="24"/>
        </w:rPr>
        <w:t>San Diego Unified School District Special Education Local Plan Area (SDUSD SELPA)</w:t>
      </w:r>
      <w:r w:rsidRPr="006F6144">
        <w:rPr>
          <w:rFonts w:cs="Arial"/>
          <w:szCs w:val="24"/>
        </w:rPr>
        <w:t xml:space="preserve"> </w:t>
      </w:r>
      <w:r w:rsidRPr="006F6144">
        <w:rPr>
          <w:rFonts w:cs="Arial"/>
          <w:snapToGrid w:val="0"/>
          <w:szCs w:val="24"/>
        </w:rPr>
        <w:t xml:space="preserve">to </w:t>
      </w:r>
      <w:r w:rsidRPr="006F6144">
        <w:rPr>
          <w:rFonts w:cs="Arial"/>
          <w:szCs w:val="24"/>
        </w:rPr>
        <w:t xml:space="preserve">waive California </w:t>
      </w:r>
      <w:r w:rsidRPr="006F6144">
        <w:rPr>
          <w:rFonts w:cs="Arial"/>
          <w:i/>
          <w:iCs/>
          <w:szCs w:val="24"/>
        </w:rPr>
        <w:t>Education Code</w:t>
      </w:r>
      <w:r w:rsidRPr="006F6144">
        <w:rPr>
          <w:rFonts w:cs="Arial"/>
          <w:szCs w:val="24"/>
        </w:rPr>
        <w:t xml:space="preserve"> (</w:t>
      </w:r>
      <w:r w:rsidRPr="006F6144">
        <w:rPr>
          <w:rFonts w:cs="Arial"/>
          <w:i/>
          <w:iCs/>
          <w:szCs w:val="24"/>
        </w:rPr>
        <w:t>EC</w:t>
      </w:r>
      <w:r w:rsidRPr="006F6144">
        <w:rPr>
          <w:rFonts w:cs="Arial"/>
          <w:szCs w:val="24"/>
        </w:rPr>
        <w:t>) Section 56366(d), the requirement for nonpublic, nonsectarian schools (NPSs) or agencies to be state-certified, to allow the use of state and federal special education funds</w:t>
      </w:r>
      <w:r w:rsidRPr="006F6144">
        <w:rPr>
          <w:rFonts w:cs="Arial"/>
          <w:snapToGrid w:val="0"/>
          <w:szCs w:val="24"/>
        </w:rPr>
        <w:t xml:space="preserve"> for the placement of one high school student with disabilities at an uncertified out-of-state school for students with disabilities located in League City, Texas.</w:t>
      </w:r>
    </w:p>
    <w:p w14:paraId="48315EC6" w14:textId="77777777" w:rsidR="00C653FC" w:rsidRPr="00D76E30" w:rsidRDefault="00C653FC" w:rsidP="00C653FC">
      <w:pPr>
        <w:spacing w:after="0"/>
        <w:rPr>
          <w:rFonts w:cs="Arial"/>
        </w:rPr>
      </w:pPr>
      <w:r w:rsidRPr="00D76E30">
        <w:rPr>
          <w:rFonts w:cs="Arial"/>
        </w:rPr>
        <w:lastRenderedPageBreak/>
        <w:t xml:space="preserve">Waiver Number: </w:t>
      </w:r>
      <w:r w:rsidRPr="00D76E30">
        <w:rPr>
          <w:rFonts w:cs="Arial"/>
          <w:noProof/>
        </w:rPr>
        <w:t>3-1-2022</w:t>
      </w:r>
    </w:p>
    <w:p w14:paraId="290DA208" w14:textId="77777777" w:rsidR="00C653FC" w:rsidRPr="00D76E30" w:rsidRDefault="00C653FC" w:rsidP="00C653FC">
      <w:pPr>
        <w:spacing w:after="0"/>
        <w:rPr>
          <w:rFonts w:cs="Arial"/>
        </w:rPr>
      </w:pPr>
      <w:r w:rsidRPr="00D76E30">
        <w:rPr>
          <w:rFonts w:cs="Arial"/>
        </w:rPr>
        <w:t xml:space="preserve">(Recommended for </w:t>
      </w:r>
      <w:r w:rsidRPr="00D76E30">
        <w:rPr>
          <w:rFonts w:cs="Arial"/>
          <w:noProof/>
        </w:rPr>
        <w:t>APPROVAL WITH CONDITIONS</w:t>
      </w:r>
      <w:r w:rsidRPr="00D76E30">
        <w:rPr>
          <w:rFonts w:cs="Arial"/>
        </w:rPr>
        <w:t>)</w:t>
      </w:r>
    </w:p>
    <w:p w14:paraId="0B0DC70E" w14:textId="77777777" w:rsidR="00C653FC" w:rsidRDefault="00C653FC" w:rsidP="00C653FC">
      <w:pPr>
        <w:spacing w:after="0"/>
        <w:rPr>
          <w:rFonts w:cs="Arial"/>
        </w:rPr>
      </w:pPr>
    </w:p>
    <w:p w14:paraId="2A9A15C4" w14:textId="77777777" w:rsidR="00C653FC" w:rsidRPr="00D76E30" w:rsidRDefault="00C653FC" w:rsidP="00A63CA5">
      <w:pPr>
        <w:rPr>
          <w:rFonts w:cs="Arial"/>
        </w:rPr>
      </w:pPr>
      <w:r w:rsidRPr="00D76E30">
        <w:rPr>
          <w:rFonts w:cs="Arial"/>
          <w:caps/>
          <w:noProof/>
        </w:rPr>
        <w:t>Special Education Program</w:t>
      </w:r>
      <w:r w:rsidRPr="00D76E30">
        <w:rPr>
          <w:rFonts w:cs="Arial"/>
        </w:rPr>
        <w:t xml:space="preserve"> (</w:t>
      </w:r>
      <w:r w:rsidRPr="00D76E30">
        <w:rPr>
          <w:rFonts w:cs="Arial"/>
          <w:noProof/>
        </w:rPr>
        <w:t>Child Specific/ NPA or NPS Certification</w:t>
      </w:r>
      <w:r w:rsidRPr="00D76E30">
        <w:rPr>
          <w:rFonts w:cs="Arial"/>
        </w:rPr>
        <w:t>)</w:t>
      </w:r>
    </w:p>
    <w:p w14:paraId="7441C416" w14:textId="77777777" w:rsidR="00C653FC" w:rsidRPr="00D76E30" w:rsidRDefault="00C653FC" w:rsidP="00C653FC">
      <w:pPr>
        <w:pStyle w:val="Heading4"/>
        <w:spacing w:after="0"/>
      </w:pPr>
      <w:r w:rsidRPr="00D76E30">
        <w:t>Item W-</w:t>
      </w:r>
      <w:r>
        <w:rPr>
          <w:noProof/>
        </w:rPr>
        <w:t>08</w:t>
      </w:r>
    </w:p>
    <w:p w14:paraId="1A0C6F90" w14:textId="77777777" w:rsidR="00C653FC" w:rsidRPr="006A0002" w:rsidRDefault="00C653FC" w:rsidP="00C653FC">
      <w:pPr>
        <w:spacing w:after="0"/>
        <w:rPr>
          <w:rFonts w:cs="Arial"/>
          <w:snapToGrid w:val="0"/>
        </w:rPr>
      </w:pPr>
      <w:r w:rsidRPr="00D76E30">
        <w:rPr>
          <w:rFonts w:cs="Arial"/>
          <w:b/>
        </w:rPr>
        <w:t>Subject:</w:t>
      </w:r>
      <w:r w:rsidRPr="00D76E30">
        <w:rPr>
          <w:rFonts w:cs="Arial"/>
        </w:rPr>
        <w:t xml:space="preserve"> </w:t>
      </w:r>
      <w:r w:rsidRPr="001C2D2D">
        <w:rPr>
          <w:rFonts w:cs="Arial"/>
          <w:szCs w:val="24"/>
        </w:rPr>
        <w:t xml:space="preserve">Request by </w:t>
      </w:r>
      <w:r w:rsidRPr="001C2D2D">
        <w:rPr>
          <w:rFonts w:cs="Arial"/>
          <w:b/>
          <w:szCs w:val="24"/>
        </w:rPr>
        <w:t>San Diego Unified School District (SDUSD)</w:t>
      </w:r>
      <w:r w:rsidRPr="001C2D2D">
        <w:rPr>
          <w:rFonts w:cs="Arial"/>
          <w:szCs w:val="24"/>
        </w:rPr>
        <w:t xml:space="preserve"> and the </w:t>
      </w:r>
      <w:r w:rsidRPr="001C2D2D">
        <w:rPr>
          <w:rFonts w:cs="Arial"/>
          <w:b/>
          <w:szCs w:val="24"/>
        </w:rPr>
        <w:t>San Diego Unified School District Special Education Local Plan Area (SDUSD SELPA)</w:t>
      </w:r>
      <w:r w:rsidRPr="001C2D2D">
        <w:rPr>
          <w:rFonts w:cs="Arial"/>
          <w:szCs w:val="24"/>
        </w:rPr>
        <w:t xml:space="preserve"> </w:t>
      </w:r>
      <w:r w:rsidRPr="001C2D2D">
        <w:rPr>
          <w:rFonts w:cs="Arial"/>
          <w:snapToGrid w:val="0"/>
          <w:szCs w:val="24"/>
        </w:rPr>
        <w:t xml:space="preserve">to </w:t>
      </w:r>
      <w:r w:rsidRPr="001C2D2D">
        <w:rPr>
          <w:rFonts w:cs="Arial"/>
          <w:szCs w:val="24"/>
        </w:rPr>
        <w:t xml:space="preserve">waive California </w:t>
      </w:r>
      <w:r w:rsidRPr="001C2D2D">
        <w:rPr>
          <w:rFonts w:cs="Arial"/>
          <w:i/>
          <w:szCs w:val="24"/>
        </w:rPr>
        <w:t>Education Code</w:t>
      </w:r>
      <w:r w:rsidRPr="001C2D2D">
        <w:rPr>
          <w:rFonts w:cs="Arial"/>
          <w:szCs w:val="24"/>
        </w:rPr>
        <w:t xml:space="preserve"> (</w:t>
      </w:r>
      <w:r w:rsidRPr="001C2D2D">
        <w:rPr>
          <w:rFonts w:cs="Arial"/>
          <w:i/>
          <w:szCs w:val="24"/>
        </w:rPr>
        <w:t>EC</w:t>
      </w:r>
      <w:r w:rsidRPr="001C2D2D">
        <w:rPr>
          <w:rFonts w:cs="Arial"/>
          <w:szCs w:val="24"/>
        </w:rPr>
        <w:t>) Section 56366(d), the requirement for nonpublic, nonsectarian schools or agencies to be state-certified, to allow the use of state and federal special education funds</w:t>
      </w:r>
      <w:r w:rsidRPr="001C2D2D">
        <w:rPr>
          <w:rFonts w:cs="Arial"/>
          <w:snapToGrid w:val="0"/>
          <w:szCs w:val="24"/>
        </w:rPr>
        <w:t xml:space="preserve"> for the placement of one middle/junior high school student with disabilities at an uncertified out-of-state school for students with disabilities located in League City, Texas.</w:t>
      </w:r>
    </w:p>
    <w:p w14:paraId="6A20AC9E" w14:textId="77777777" w:rsidR="00C653FC" w:rsidRPr="00D76E30" w:rsidRDefault="00C653FC" w:rsidP="00C653FC">
      <w:pPr>
        <w:spacing w:after="0"/>
        <w:rPr>
          <w:rFonts w:cs="Arial"/>
        </w:rPr>
      </w:pPr>
      <w:r w:rsidRPr="00D76E30">
        <w:rPr>
          <w:rFonts w:cs="Arial"/>
        </w:rPr>
        <w:t xml:space="preserve">Waiver Number: </w:t>
      </w:r>
      <w:r w:rsidRPr="00D76E30">
        <w:rPr>
          <w:rFonts w:cs="Arial"/>
          <w:noProof/>
        </w:rPr>
        <w:t>4-1-2022</w:t>
      </w:r>
    </w:p>
    <w:p w14:paraId="028B2A47" w14:textId="77777777" w:rsidR="00C653FC" w:rsidRDefault="00C653FC" w:rsidP="00C653FC">
      <w:pPr>
        <w:spacing w:after="0"/>
        <w:rPr>
          <w:rFonts w:cs="Arial"/>
          <w:noProof/>
        </w:rPr>
      </w:pPr>
      <w:r w:rsidRPr="00D76E30">
        <w:rPr>
          <w:rFonts w:cs="Arial"/>
        </w:rPr>
        <w:t xml:space="preserve">(Recommended for </w:t>
      </w:r>
      <w:r w:rsidRPr="00D76E30">
        <w:rPr>
          <w:rFonts w:cs="Arial"/>
          <w:noProof/>
        </w:rPr>
        <w:t>APPROVAL WITH CONDITI</w:t>
      </w:r>
      <w:r>
        <w:rPr>
          <w:rFonts w:cs="Arial"/>
          <w:noProof/>
        </w:rPr>
        <w:t>ONS)</w:t>
      </w:r>
    </w:p>
    <w:p w14:paraId="2FE1A974" w14:textId="77777777" w:rsidR="00C653FC" w:rsidRDefault="00C653FC" w:rsidP="00C653FC">
      <w:pPr>
        <w:spacing w:after="0"/>
        <w:rPr>
          <w:rFonts w:cs="Arial"/>
        </w:rPr>
      </w:pPr>
    </w:p>
    <w:p w14:paraId="7F2EA1CD" w14:textId="77777777" w:rsidR="00C653FC" w:rsidRPr="00D76E30" w:rsidRDefault="00C653FC" w:rsidP="00C653FC">
      <w:pPr>
        <w:rPr>
          <w:rFonts w:cs="Arial"/>
        </w:rPr>
      </w:pPr>
      <w:r w:rsidRPr="00D76E30">
        <w:rPr>
          <w:rFonts w:cs="Arial"/>
          <w:caps/>
          <w:noProof/>
        </w:rPr>
        <w:t>Special Education Program</w:t>
      </w:r>
      <w:r w:rsidRPr="00D76E30">
        <w:rPr>
          <w:rFonts w:cs="Arial"/>
        </w:rPr>
        <w:t xml:space="preserve"> (</w:t>
      </w:r>
      <w:r w:rsidRPr="00D76E30">
        <w:rPr>
          <w:rFonts w:cs="Arial"/>
          <w:noProof/>
        </w:rPr>
        <w:t>Child Specific/ NPA or NPS Certification</w:t>
      </w:r>
      <w:r w:rsidRPr="00D76E30">
        <w:rPr>
          <w:rFonts w:cs="Arial"/>
        </w:rPr>
        <w:t>)</w:t>
      </w:r>
    </w:p>
    <w:p w14:paraId="3B024470" w14:textId="77777777" w:rsidR="00C653FC" w:rsidRPr="00D76E30" w:rsidRDefault="00C653FC" w:rsidP="00C653FC">
      <w:pPr>
        <w:pStyle w:val="Heading4"/>
        <w:spacing w:after="0"/>
      </w:pPr>
      <w:r w:rsidRPr="00D76E30">
        <w:t>Item W-</w:t>
      </w:r>
      <w:r>
        <w:rPr>
          <w:noProof/>
        </w:rPr>
        <w:t>09</w:t>
      </w:r>
    </w:p>
    <w:p w14:paraId="6108460A" w14:textId="77777777" w:rsidR="00C653FC" w:rsidRPr="005205A6" w:rsidRDefault="00C653FC" w:rsidP="00C653FC">
      <w:pPr>
        <w:spacing w:after="0"/>
        <w:rPr>
          <w:rFonts w:cs="Arial"/>
          <w:snapToGrid w:val="0"/>
        </w:rPr>
      </w:pPr>
      <w:r w:rsidRPr="00D76E30">
        <w:rPr>
          <w:rFonts w:cs="Arial"/>
          <w:b/>
        </w:rPr>
        <w:t>Subject:</w:t>
      </w:r>
      <w:r w:rsidRPr="00D76E30">
        <w:rPr>
          <w:rFonts w:cs="Arial"/>
        </w:rPr>
        <w:t xml:space="preserve"> </w:t>
      </w:r>
      <w:bookmarkStart w:id="11" w:name="_Hlk50218075"/>
      <w:r w:rsidRPr="001C2D2D">
        <w:rPr>
          <w:rFonts w:cs="Arial"/>
          <w:bCs/>
          <w:szCs w:val="24"/>
        </w:rPr>
        <w:t xml:space="preserve">Request by </w:t>
      </w:r>
      <w:r w:rsidRPr="001C2D2D">
        <w:rPr>
          <w:rFonts w:cs="Arial"/>
          <w:b/>
          <w:bCs/>
          <w:szCs w:val="24"/>
        </w:rPr>
        <w:t>San Diego Unified School District (SDUSD)</w:t>
      </w:r>
      <w:r w:rsidRPr="001C2D2D">
        <w:rPr>
          <w:rFonts w:cs="Arial"/>
          <w:bCs/>
          <w:szCs w:val="24"/>
        </w:rPr>
        <w:t xml:space="preserve"> and the </w:t>
      </w:r>
      <w:r w:rsidRPr="001C2D2D">
        <w:rPr>
          <w:rFonts w:cs="Arial"/>
          <w:b/>
          <w:bCs/>
          <w:szCs w:val="24"/>
        </w:rPr>
        <w:t>San Diego Unified School District Special Education Local Plan Area (SELPA)</w:t>
      </w:r>
      <w:r w:rsidRPr="001C2D2D">
        <w:rPr>
          <w:rFonts w:cs="Arial"/>
          <w:szCs w:val="24"/>
        </w:rPr>
        <w:t xml:space="preserve"> </w:t>
      </w:r>
      <w:r w:rsidRPr="001C2D2D">
        <w:rPr>
          <w:rFonts w:cs="Arial"/>
          <w:snapToGrid w:val="0"/>
          <w:szCs w:val="24"/>
        </w:rPr>
        <w:t xml:space="preserve">to </w:t>
      </w:r>
      <w:r w:rsidRPr="001C2D2D">
        <w:rPr>
          <w:rFonts w:cs="Arial"/>
          <w:szCs w:val="24"/>
        </w:rPr>
        <w:t xml:space="preserve">waive California </w:t>
      </w:r>
      <w:r w:rsidRPr="001C2D2D">
        <w:rPr>
          <w:rFonts w:cs="Arial"/>
          <w:i/>
          <w:iCs/>
          <w:szCs w:val="24"/>
        </w:rPr>
        <w:t>Education Code</w:t>
      </w:r>
      <w:r w:rsidRPr="001C2D2D">
        <w:rPr>
          <w:rFonts w:cs="Arial"/>
          <w:szCs w:val="24"/>
        </w:rPr>
        <w:t xml:space="preserve"> (</w:t>
      </w:r>
      <w:r w:rsidRPr="001C2D2D">
        <w:rPr>
          <w:rFonts w:cs="Arial"/>
          <w:i/>
          <w:iCs/>
          <w:szCs w:val="24"/>
        </w:rPr>
        <w:t>EC</w:t>
      </w:r>
      <w:r w:rsidRPr="001C2D2D">
        <w:rPr>
          <w:rFonts w:cs="Arial"/>
          <w:szCs w:val="24"/>
        </w:rPr>
        <w:t>) Section 56366(d), the requirement for nonpublic, nonsectarian  schools (NPSs) or agencies to be state-certified, to allow the use of state and federal special education funds</w:t>
      </w:r>
      <w:r w:rsidRPr="001C2D2D">
        <w:rPr>
          <w:rFonts w:cs="Arial"/>
          <w:snapToGrid w:val="0"/>
          <w:szCs w:val="24"/>
        </w:rPr>
        <w:t xml:space="preserve"> for the placement of one middle/junior high school student with disabilities at an uncertified out-of-state school for students with disabilities located in League City, Texas.</w:t>
      </w:r>
    </w:p>
    <w:bookmarkEnd w:id="11"/>
    <w:p w14:paraId="1573E72B" w14:textId="77777777" w:rsidR="00C653FC" w:rsidRPr="00D76E30" w:rsidRDefault="00C653FC" w:rsidP="00C653FC">
      <w:pPr>
        <w:spacing w:after="0"/>
        <w:rPr>
          <w:rFonts w:cs="Arial"/>
        </w:rPr>
      </w:pPr>
      <w:r w:rsidRPr="00D76E30">
        <w:rPr>
          <w:rFonts w:cs="Arial"/>
        </w:rPr>
        <w:t xml:space="preserve">Waiver Number: </w:t>
      </w:r>
      <w:r w:rsidRPr="00D76E30">
        <w:rPr>
          <w:rFonts w:cs="Arial"/>
          <w:noProof/>
        </w:rPr>
        <w:t>17-12-2021</w:t>
      </w:r>
    </w:p>
    <w:p w14:paraId="1A7827ED" w14:textId="77777777" w:rsidR="00C653FC" w:rsidRPr="00C653FC" w:rsidRDefault="00C653FC" w:rsidP="00C653FC">
      <w:pPr>
        <w:rPr>
          <w:rFonts w:cs="Arial"/>
        </w:rPr>
      </w:pPr>
      <w:r w:rsidRPr="00D76E30">
        <w:rPr>
          <w:rFonts w:cs="Arial"/>
        </w:rPr>
        <w:t xml:space="preserve">(Recommended for </w:t>
      </w:r>
      <w:r w:rsidRPr="00D76E30">
        <w:rPr>
          <w:rFonts w:cs="Arial"/>
          <w:noProof/>
        </w:rPr>
        <w:t>APPROVAL WITH CONDITIONS</w:t>
      </w:r>
      <w:r w:rsidRPr="00D76E30">
        <w:rPr>
          <w:rFonts w:cs="Arial"/>
        </w:rPr>
        <w:t>)</w:t>
      </w:r>
    </w:p>
    <w:p w14:paraId="0EA077A2" w14:textId="77777777" w:rsidR="00C653FC" w:rsidRPr="00D76E30" w:rsidRDefault="00C653FC" w:rsidP="00C653FC">
      <w:pPr>
        <w:rPr>
          <w:rFonts w:cs="Arial"/>
        </w:rPr>
      </w:pPr>
      <w:r w:rsidRPr="00D76E30">
        <w:rPr>
          <w:rFonts w:cs="Arial"/>
          <w:caps/>
          <w:noProof/>
        </w:rPr>
        <w:t>Special Education Program</w:t>
      </w:r>
      <w:r w:rsidRPr="00D76E30">
        <w:rPr>
          <w:rFonts w:cs="Arial"/>
        </w:rPr>
        <w:t xml:space="preserve"> (</w:t>
      </w:r>
      <w:r w:rsidRPr="00D76E30">
        <w:rPr>
          <w:rFonts w:cs="Arial"/>
          <w:noProof/>
        </w:rPr>
        <w:t>Child Specific/ NPA or NPS Certification</w:t>
      </w:r>
      <w:r w:rsidRPr="00D76E30">
        <w:rPr>
          <w:rFonts w:cs="Arial"/>
        </w:rPr>
        <w:t>)</w:t>
      </w:r>
    </w:p>
    <w:p w14:paraId="3D1A2EBC" w14:textId="77777777" w:rsidR="00C653FC" w:rsidRPr="00D76E30" w:rsidRDefault="00C653FC" w:rsidP="00C653FC">
      <w:pPr>
        <w:pStyle w:val="Heading4"/>
        <w:spacing w:after="0"/>
      </w:pPr>
      <w:r w:rsidRPr="00D76E30">
        <w:t>Item W-</w:t>
      </w:r>
      <w:r>
        <w:rPr>
          <w:noProof/>
        </w:rPr>
        <w:t>10</w:t>
      </w:r>
    </w:p>
    <w:p w14:paraId="307FB492" w14:textId="77777777" w:rsidR="00C653FC" w:rsidRPr="005205A6" w:rsidRDefault="00C653FC" w:rsidP="00C653FC">
      <w:pPr>
        <w:spacing w:after="0"/>
        <w:rPr>
          <w:rFonts w:cs="Arial"/>
          <w:snapToGrid w:val="0"/>
        </w:rPr>
      </w:pPr>
      <w:r w:rsidRPr="00D76E30">
        <w:rPr>
          <w:rFonts w:cs="Arial"/>
          <w:b/>
        </w:rPr>
        <w:t>Subject:</w:t>
      </w:r>
      <w:r w:rsidRPr="00D76E30">
        <w:rPr>
          <w:rFonts w:cs="Arial"/>
        </w:rPr>
        <w:t xml:space="preserve"> </w:t>
      </w:r>
      <w:r w:rsidRPr="00F96A95">
        <w:rPr>
          <w:rFonts w:cs="Arial"/>
          <w:szCs w:val="24"/>
        </w:rPr>
        <w:t>Request by the</w:t>
      </w:r>
      <w:r w:rsidRPr="00F96A95">
        <w:rPr>
          <w:rFonts w:cs="Arial"/>
          <w:b/>
          <w:bCs/>
          <w:szCs w:val="24"/>
        </w:rPr>
        <w:t xml:space="preserve"> </w:t>
      </w:r>
      <w:r w:rsidRPr="00F96A95">
        <w:rPr>
          <w:rFonts w:eastAsia="Calibri" w:cs="Arial"/>
          <w:b/>
          <w:szCs w:val="24"/>
        </w:rPr>
        <w:t>Antelope Valley Union High School District (AVUHSD)</w:t>
      </w:r>
      <w:r w:rsidRPr="00F96A95">
        <w:rPr>
          <w:rFonts w:eastAsia="Calibri" w:cs="Arial"/>
          <w:szCs w:val="24"/>
        </w:rPr>
        <w:t xml:space="preserve"> and the </w:t>
      </w:r>
      <w:r w:rsidRPr="00F96A95">
        <w:rPr>
          <w:rFonts w:eastAsia="Calibri" w:cs="Arial"/>
          <w:b/>
          <w:szCs w:val="24"/>
        </w:rPr>
        <w:t>Antelope Valley Special Education Local Plan Area (SELPA)</w:t>
      </w:r>
      <w:r w:rsidRPr="00F96A95">
        <w:rPr>
          <w:rFonts w:eastAsia="Calibri" w:cs="Arial"/>
          <w:b/>
          <w:bCs/>
          <w:szCs w:val="24"/>
        </w:rPr>
        <w:t xml:space="preserve"> </w:t>
      </w:r>
      <w:r w:rsidRPr="00F96A95">
        <w:rPr>
          <w:rFonts w:cs="Arial"/>
          <w:snapToGrid w:val="0"/>
          <w:szCs w:val="24"/>
        </w:rPr>
        <w:t xml:space="preserve">to </w:t>
      </w:r>
      <w:r w:rsidRPr="00F96A95">
        <w:rPr>
          <w:rFonts w:cs="Arial"/>
          <w:szCs w:val="24"/>
        </w:rPr>
        <w:t xml:space="preserve">waive California </w:t>
      </w:r>
      <w:r w:rsidRPr="00F96A95">
        <w:rPr>
          <w:rFonts w:cs="Arial"/>
          <w:i/>
          <w:iCs/>
          <w:szCs w:val="24"/>
        </w:rPr>
        <w:t>Education Code</w:t>
      </w:r>
      <w:r w:rsidRPr="00F96A95">
        <w:rPr>
          <w:rFonts w:cs="Arial"/>
          <w:szCs w:val="24"/>
        </w:rPr>
        <w:t xml:space="preserve"> (</w:t>
      </w:r>
      <w:r w:rsidRPr="00F96A95">
        <w:rPr>
          <w:rFonts w:cs="Arial"/>
          <w:i/>
          <w:iCs/>
          <w:szCs w:val="24"/>
        </w:rPr>
        <w:t>EC</w:t>
      </w:r>
      <w:r w:rsidRPr="00F96A95">
        <w:rPr>
          <w:rFonts w:cs="Arial"/>
          <w:szCs w:val="24"/>
        </w:rPr>
        <w:t>)Section 56366(d), the requirement for nonpublic, nonsectarian schools or agencies to be state-certified, to allow the use of state and federal special education funds</w:t>
      </w:r>
      <w:r w:rsidRPr="00F96A95">
        <w:rPr>
          <w:rFonts w:cs="Arial"/>
          <w:snapToGrid w:val="0"/>
          <w:szCs w:val="24"/>
        </w:rPr>
        <w:t xml:space="preserve"> for the placement of one high school student with disabilities at an uncertified out-of-state school for students with disabilities located in </w:t>
      </w:r>
      <w:r w:rsidRPr="00F96A95">
        <w:rPr>
          <w:rFonts w:eastAsia="Calibri" w:cs="Arial"/>
          <w:szCs w:val="24"/>
        </w:rPr>
        <w:t>League City, Texas.</w:t>
      </w:r>
    </w:p>
    <w:p w14:paraId="2E3F0973" w14:textId="77777777" w:rsidR="00C653FC" w:rsidRPr="00D76E30" w:rsidRDefault="00C653FC" w:rsidP="00C653FC">
      <w:pPr>
        <w:spacing w:after="0"/>
        <w:rPr>
          <w:rFonts w:cs="Arial"/>
        </w:rPr>
      </w:pPr>
      <w:r w:rsidRPr="00D76E30">
        <w:rPr>
          <w:rFonts w:cs="Arial"/>
        </w:rPr>
        <w:t xml:space="preserve">Waiver Number: </w:t>
      </w:r>
      <w:r w:rsidRPr="00D76E30">
        <w:rPr>
          <w:rFonts w:cs="Arial"/>
          <w:noProof/>
        </w:rPr>
        <w:t>11-3-2022</w:t>
      </w:r>
    </w:p>
    <w:p w14:paraId="435A5466" w14:textId="77777777" w:rsidR="00C653FC" w:rsidRPr="00C653FC" w:rsidRDefault="00C653FC" w:rsidP="00C653FC">
      <w:pPr>
        <w:rPr>
          <w:rFonts w:cs="Arial"/>
        </w:rPr>
      </w:pPr>
      <w:r w:rsidRPr="00D76E30">
        <w:rPr>
          <w:rFonts w:cs="Arial"/>
        </w:rPr>
        <w:t xml:space="preserve">(Recommended for </w:t>
      </w:r>
      <w:r w:rsidRPr="00D76E30">
        <w:rPr>
          <w:rFonts w:cs="Arial"/>
          <w:noProof/>
        </w:rPr>
        <w:t>APPROVAL WITH CONDITIONS</w:t>
      </w:r>
      <w:r w:rsidRPr="00D76E30">
        <w:rPr>
          <w:rFonts w:cs="Arial"/>
        </w:rPr>
        <w:t>)</w:t>
      </w:r>
    </w:p>
    <w:p w14:paraId="7B649BCD" w14:textId="77777777" w:rsidR="00C653FC" w:rsidRPr="00D76E30" w:rsidRDefault="00C653FC" w:rsidP="00C653FC">
      <w:pPr>
        <w:rPr>
          <w:rFonts w:cs="Arial"/>
        </w:rPr>
      </w:pPr>
      <w:r w:rsidRPr="00D76E30">
        <w:rPr>
          <w:rFonts w:cs="Arial"/>
          <w:caps/>
          <w:noProof/>
        </w:rPr>
        <w:t>Special Education Program</w:t>
      </w:r>
      <w:r w:rsidRPr="00D76E30">
        <w:rPr>
          <w:rFonts w:cs="Arial"/>
        </w:rPr>
        <w:t xml:space="preserve"> (</w:t>
      </w:r>
      <w:r w:rsidRPr="00D76E30">
        <w:rPr>
          <w:rFonts w:cs="Arial"/>
          <w:noProof/>
        </w:rPr>
        <w:t>Child Specific/ NPA or NPS Certification</w:t>
      </w:r>
      <w:r w:rsidRPr="00D76E30">
        <w:rPr>
          <w:rFonts w:cs="Arial"/>
        </w:rPr>
        <w:t>)</w:t>
      </w:r>
    </w:p>
    <w:p w14:paraId="5DBA0401" w14:textId="77777777" w:rsidR="00C653FC" w:rsidRPr="00D76E30" w:rsidRDefault="00C653FC" w:rsidP="00C653FC">
      <w:pPr>
        <w:pStyle w:val="Heading4"/>
        <w:spacing w:after="0"/>
      </w:pPr>
      <w:r w:rsidRPr="00D76E30">
        <w:t>Item W-</w:t>
      </w:r>
      <w:r>
        <w:t>11</w:t>
      </w:r>
    </w:p>
    <w:p w14:paraId="44387002" w14:textId="77777777" w:rsidR="00C653FC" w:rsidRDefault="00C653FC" w:rsidP="00C653FC">
      <w:pPr>
        <w:spacing w:after="0"/>
        <w:rPr>
          <w:rFonts w:cs="Arial"/>
          <w:snapToGrid w:val="0"/>
        </w:rPr>
      </w:pPr>
      <w:r w:rsidRPr="00D76E30">
        <w:rPr>
          <w:rFonts w:cs="Arial"/>
          <w:b/>
        </w:rPr>
        <w:t>Subject:</w:t>
      </w:r>
      <w:r w:rsidRPr="00D76E30">
        <w:rPr>
          <w:rFonts w:cs="Arial"/>
        </w:rPr>
        <w:t xml:space="preserve"> </w:t>
      </w:r>
      <w:r w:rsidRPr="00A7586E">
        <w:rPr>
          <w:rFonts w:cs="Arial"/>
          <w:szCs w:val="24"/>
        </w:rPr>
        <w:t xml:space="preserve">Request by </w:t>
      </w:r>
      <w:r w:rsidRPr="00A7586E">
        <w:rPr>
          <w:rFonts w:cs="Arial"/>
          <w:b/>
          <w:szCs w:val="24"/>
        </w:rPr>
        <w:t>Antelope Valley Union High School District (AVUHSD)</w:t>
      </w:r>
      <w:r w:rsidRPr="00A7586E">
        <w:rPr>
          <w:rFonts w:cs="Arial"/>
          <w:szCs w:val="24"/>
        </w:rPr>
        <w:t xml:space="preserve"> and the </w:t>
      </w:r>
      <w:r w:rsidRPr="00A7586E">
        <w:rPr>
          <w:rFonts w:cs="Arial"/>
          <w:b/>
          <w:szCs w:val="24"/>
        </w:rPr>
        <w:t>Antelope Valley Special Education Local Plan Area (SELPA)</w:t>
      </w:r>
      <w:r w:rsidRPr="00A7586E">
        <w:rPr>
          <w:rFonts w:cs="Arial"/>
          <w:szCs w:val="24"/>
        </w:rPr>
        <w:t xml:space="preserve"> </w:t>
      </w:r>
      <w:r w:rsidRPr="00A7586E">
        <w:rPr>
          <w:rFonts w:cs="Arial"/>
          <w:snapToGrid w:val="0"/>
          <w:szCs w:val="24"/>
        </w:rPr>
        <w:t xml:space="preserve">to </w:t>
      </w:r>
      <w:r w:rsidRPr="00A7586E">
        <w:rPr>
          <w:rFonts w:cs="Arial"/>
          <w:szCs w:val="24"/>
        </w:rPr>
        <w:t xml:space="preserve">waive California </w:t>
      </w:r>
      <w:r w:rsidRPr="00A7586E">
        <w:rPr>
          <w:rFonts w:cs="Arial"/>
          <w:i/>
          <w:iCs/>
          <w:szCs w:val="24"/>
        </w:rPr>
        <w:lastRenderedPageBreak/>
        <w:t>Education Code</w:t>
      </w:r>
      <w:r w:rsidRPr="00A7586E">
        <w:rPr>
          <w:rFonts w:cs="Arial"/>
          <w:szCs w:val="24"/>
        </w:rPr>
        <w:t xml:space="preserve"> (</w:t>
      </w:r>
      <w:r w:rsidRPr="00A7586E">
        <w:rPr>
          <w:rFonts w:cs="Arial"/>
          <w:i/>
          <w:iCs/>
          <w:szCs w:val="24"/>
        </w:rPr>
        <w:t>EC</w:t>
      </w:r>
      <w:r w:rsidRPr="00A7586E">
        <w:rPr>
          <w:rFonts w:cs="Arial"/>
          <w:szCs w:val="24"/>
        </w:rPr>
        <w:t>) Section 56366(d), the requirement for nonpublic, nonsectarian schools or agencies to be state-certified, to allow the use of state and federal special education funds</w:t>
      </w:r>
      <w:r w:rsidRPr="00A7586E">
        <w:rPr>
          <w:rFonts w:cs="Arial"/>
          <w:snapToGrid w:val="0"/>
          <w:szCs w:val="24"/>
        </w:rPr>
        <w:t xml:space="preserve"> for the placement of one high school student with disabilities at an uncertified out-of-state school for students with disabilities located in Canton, Massachusetts</w:t>
      </w:r>
      <w:r>
        <w:rPr>
          <w:rFonts w:cs="Arial"/>
          <w:snapToGrid w:val="0"/>
          <w:szCs w:val="24"/>
        </w:rPr>
        <w:t>.</w:t>
      </w:r>
    </w:p>
    <w:p w14:paraId="442DC7CE" w14:textId="77777777" w:rsidR="00C653FC" w:rsidRPr="00D76E30" w:rsidRDefault="00C653FC" w:rsidP="00C653FC">
      <w:pPr>
        <w:spacing w:after="0"/>
        <w:rPr>
          <w:rFonts w:cs="Arial"/>
        </w:rPr>
      </w:pPr>
      <w:r>
        <w:rPr>
          <w:rFonts w:cs="Arial"/>
        </w:rPr>
        <w:t>W</w:t>
      </w:r>
      <w:r w:rsidRPr="00D76E30">
        <w:rPr>
          <w:rFonts w:cs="Arial"/>
        </w:rPr>
        <w:t xml:space="preserve">aiver Number: </w:t>
      </w:r>
      <w:r w:rsidRPr="00D76E30">
        <w:rPr>
          <w:rFonts w:cs="Arial"/>
          <w:noProof/>
        </w:rPr>
        <w:t>9-3-2022</w:t>
      </w:r>
    </w:p>
    <w:p w14:paraId="2B5703D4" w14:textId="77777777" w:rsidR="00C653FC" w:rsidRPr="00C653FC" w:rsidRDefault="00C653FC" w:rsidP="00C653FC">
      <w:pPr>
        <w:rPr>
          <w:rFonts w:cs="Arial"/>
        </w:rPr>
      </w:pPr>
      <w:r w:rsidRPr="00D76E30">
        <w:rPr>
          <w:rFonts w:cs="Arial"/>
        </w:rPr>
        <w:t xml:space="preserve">(Recommended for </w:t>
      </w:r>
      <w:r w:rsidRPr="00D76E30">
        <w:rPr>
          <w:rFonts w:cs="Arial"/>
          <w:noProof/>
        </w:rPr>
        <w:t>APPROVAL WITH CONDITIONS</w:t>
      </w:r>
      <w:r w:rsidRPr="00D76E30">
        <w:rPr>
          <w:rFonts w:cs="Arial"/>
        </w:rPr>
        <w:t>)</w:t>
      </w:r>
    </w:p>
    <w:p w14:paraId="443A9543" w14:textId="77777777" w:rsidR="00C653FC" w:rsidRPr="00D76E30" w:rsidRDefault="00C653FC" w:rsidP="00C653FC">
      <w:pPr>
        <w:rPr>
          <w:rFonts w:cs="Arial"/>
        </w:rPr>
      </w:pPr>
      <w:r w:rsidRPr="00D76E30">
        <w:rPr>
          <w:rFonts w:cs="Arial"/>
          <w:caps/>
          <w:noProof/>
        </w:rPr>
        <w:t>Special Education Program</w:t>
      </w:r>
      <w:r w:rsidRPr="00D76E30">
        <w:rPr>
          <w:rFonts w:cs="Arial"/>
        </w:rPr>
        <w:t xml:space="preserve"> (</w:t>
      </w:r>
      <w:r w:rsidRPr="00D76E30">
        <w:rPr>
          <w:rFonts w:cs="Arial"/>
          <w:noProof/>
        </w:rPr>
        <w:t>Child Specific/ NPA or NPS Certification</w:t>
      </w:r>
      <w:r w:rsidRPr="00D76E30">
        <w:rPr>
          <w:rFonts w:cs="Arial"/>
        </w:rPr>
        <w:t>)</w:t>
      </w:r>
    </w:p>
    <w:p w14:paraId="167CFC7D" w14:textId="77777777" w:rsidR="00C653FC" w:rsidRPr="00D76E30" w:rsidRDefault="00C653FC" w:rsidP="00C653FC">
      <w:pPr>
        <w:pStyle w:val="Heading4"/>
        <w:spacing w:after="0"/>
      </w:pPr>
      <w:r w:rsidRPr="00D76E30">
        <w:t>Item W-</w:t>
      </w:r>
      <w:r>
        <w:t>12</w:t>
      </w:r>
    </w:p>
    <w:p w14:paraId="53EF1662" w14:textId="77777777" w:rsidR="00C653FC" w:rsidRPr="00386A77" w:rsidRDefault="00C653FC" w:rsidP="00C653FC">
      <w:pPr>
        <w:spacing w:after="0"/>
        <w:rPr>
          <w:rFonts w:cs="Arial"/>
          <w:szCs w:val="24"/>
        </w:rPr>
      </w:pPr>
      <w:r w:rsidRPr="00D76E30">
        <w:rPr>
          <w:rFonts w:cs="Arial"/>
          <w:b/>
        </w:rPr>
        <w:t>Subject:</w:t>
      </w:r>
      <w:r w:rsidRPr="00D76E30">
        <w:rPr>
          <w:rFonts w:cs="Arial"/>
        </w:rPr>
        <w:t xml:space="preserve"> </w:t>
      </w:r>
      <w:r w:rsidRPr="00386A77">
        <w:rPr>
          <w:rFonts w:eastAsia="Calibri" w:cs="Arial"/>
          <w:szCs w:val="24"/>
        </w:rPr>
        <w:t xml:space="preserve">Request by </w:t>
      </w:r>
      <w:r w:rsidRPr="00386A77">
        <w:rPr>
          <w:rFonts w:eastAsia="Calibri" w:cs="Arial"/>
          <w:b/>
          <w:szCs w:val="24"/>
        </w:rPr>
        <w:t>Paso Robles Joint Union High School District (PRJUHSD)</w:t>
      </w:r>
      <w:r w:rsidRPr="00386A77">
        <w:rPr>
          <w:rFonts w:eastAsia="Calibri" w:cs="Arial"/>
          <w:szCs w:val="24"/>
        </w:rPr>
        <w:t xml:space="preserve"> and the </w:t>
      </w:r>
      <w:r w:rsidRPr="00386A77">
        <w:rPr>
          <w:rFonts w:eastAsia="Calibri" w:cs="Arial"/>
          <w:b/>
          <w:szCs w:val="24"/>
        </w:rPr>
        <w:t>San Luis Obispo County Special Education Local Plan Area (SELPA)</w:t>
      </w:r>
      <w:r w:rsidRPr="00386A77">
        <w:rPr>
          <w:rFonts w:eastAsia="Calibri" w:cs="Arial"/>
          <w:szCs w:val="24"/>
        </w:rPr>
        <w:t xml:space="preserve"> </w:t>
      </w:r>
      <w:r w:rsidRPr="00386A77">
        <w:rPr>
          <w:rFonts w:eastAsia="Calibri" w:cs="Arial"/>
          <w:snapToGrid w:val="0"/>
          <w:szCs w:val="24"/>
        </w:rPr>
        <w:t xml:space="preserve">to </w:t>
      </w:r>
      <w:r w:rsidRPr="00386A77">
        <w:rPr>
          <w:rFonts w:eastAsia="Calibri" w:cs="Arial"/>
          <w:szCs w:val="24"/>
        </w:rPr>
        <w:t xml:space="preserve">waive California </w:t>
      </w:r>
      <w:r w:rsidRPr="00386A77">
        <w:rPr>
          <w:rFonts w:eastAsia="Calibri" w:cs="Arial"/>
          <w:i/>
          <w:iCs/>
          <w:szCs w:val="24"/>
        </w:rPr>
        <w:t>Education Code</w:t>
      </w:r>
      <w:r w:rsidRPr="00386A77">
        <w:rPr>
          <w:rFonts w:eastAsia="Calibri" w:cs="Arial"/>
          <w:szCs w:val="24"/>
        </w:rPr>
        <w:t xml:space="preserve"> (</w:t>
      </w:r>
      <w:r w:rsidRPr="00386A77">
        <w:rPr>
          <w:rFonts w:eastAsia="Calibri" w:cs="Arial"/>
          <w:i/>
          <w:iCs/>
          <w:szCs w:val="24"/>
        </w:rPr>
        <w:t>EC</w:t>
      </w:r>
      <w:r w:rsidRPr="00386A77">
        <w:rPr>
          <w:rFonts w:eastAsia="Calibri" w:cs="Arial"/>
          <w:szCs w:val="24"/>
        </w:rPr>
        <w:t>) Section 56366(d), the requirement for nonpublic, nonsectarian schools or agencies to be state-certified, to allow the use of state and federal special education funds</w:t>
      </w:r>
      <w:r w:rsidRPr="00386A77">
        <w:rPr>
          <w:rFonts w:eastAsia="Calibri" w:cs="Arial"/>
          <w:snapToGrid w:val="0"/>
          <w:szCs w:val="24"/>
        </w:rPr>
        <w:t xml:space="preserve"> for the placement of one high school student with disabilities at an uncertified school for students with disabilities located in Canton, Massachusetts</w:t>
      </w:r>
      <w:r w:rsidRPr="00386A77">
        <w:rPr>
          <w:rFonts w:eastAsia="Calibri" w:cs="Arial"/>
          <w:b/>
          <w:bCs/>
          <w:snapToGrid w:val="0"/>
          <w:szCs w:val="24"/>
        </w:rPr>
        <w:t>.</w:t>
      </w:r>
    </w:p>
    <w:p w14:paraId="163A98AD" w14:textId="77777777" w:rsidR="00C653FC" w:rsidRPr="00D76E30" w:rsidRDefault="00C653FC" w:rsidP="00C653FC">
      <w:pPr>
        <w:spacing w:after="0"/>
        <w:rPr>
          <w:rFonts w:cs="Arial"/>
        </w:rPr>
      </w:pPr>
      <w:r w:rsidRPr="00D76E30">
        <w:rPr>
          <w:rFonts w:cs="Arial"/>
        </w:rPr>
        <w:t xml:space="preserve">Waiver Number: </w:t>
      </w:r>
      <w:r w:rsidRPr="00D76E30">
        <w:rPr>
          <w:rFonts w:cs="Arial"/>
          <w:noProof/>
        </w:rPr>
        <w:t>2-1-2022</w:t>
      </w:r>
    </w:p>
    <w:p w14:paraId="60FFEDFA" w14:textId="77777777" w:rsidR="00C653FC" w:rsidRPr="00C653FC" w:rsidRDefault="00C653FC" w:rsidP="00C653FC">
      <w:pPr>
        <w:rPr>
          <w:rFonts w:cs="Arial"/>
        </w:rPr>
      </w:pPr>
      <w:r w:rsidRPr="00D76E30">
        <w:rPr>
          <w:rFonts w:cs="Arial"/>
        </w:rPr>
        <w:t xml:space="preserve">(Recommended for </w:t>
      </w:r>
      <w:r w:rsidRPr="00D76E30">
        <w:rPr>
          <w:rFonts w:cs="Arial"/>
          <w:noProof/>
        </w:rPr>
        <w:t>APPROVAL WITH CONDITIONS</w:t>
      </w:r>
      <w:r w:rsidRPr="00D76E30">
        <w:rPr>
          <w:rFonts w:cs="Arial"/>
        </w:rPr>
        <w:t>)</w:t>
      </w:r>
    </w:p>
    <w:p w14:paraId="55597473" w14:textId="77777777" w:rsidR="00C653FC" w:rsidRPr="00D76E30" w:rsidRDefault="00C653FC" w:rsidP="00C653FC">
      <w:pPr>
        <w:rPr>
          <w:rFonts w:cs="Arial"/>
        </w:rPr>
      </w:pPr>
      <w:r w:rsidRPr="00D76E30">
        <w:rPr>
          <w:rFonts w:cs="Arial"/>
          <w:caps/>
          <w:noProof/>
        </w:rPr>
        <w:t>Special Education Program</w:t>
      </w:r>
      <w:r w:rsidRPr="00D76E30">
        <w:rPr>
          <w:rFonts w:cs="Arial"/>
        </w:rPr>
        <w:t xml:space="preserve"> (</w:t>
      </w:r>
      <w:r w:rsidRPr="00D76E30">
        <w:rPr>
          <w:rFonts w:cs="Arial"/>
          <w:noProof/>
        </w:rPr>
        <w:t>Child Specific/ NPA or NPS Certification</w:t>
      </w:r>
      <w:r w:rsidRPr="00D76E30">
        <w:rPr>
          <w:rFonts w:cs="Arial"/>
        </w:rPr>
        <w:t>)</w:t>
      </w:r>
    </w:p>
    <w:p w14:paraId="63D53771" w14:textId="77777777" w:rsidR="00C653FC" w:rsidRPr="00D76E30" w:rsidRDefault="00C653FC" w:rsidP="00C653FC">
      <w:pPr>
        <w:pStyle w:val="Heading4"/>
        <w:spacing w:after="0"/>
      </w:pPr>
      <w:r w:rsidRPr="00D76E30">
        <w:t>Item W-</w:t>
      </w:r>
      <w:r>
        <w:rPr>
          <w:noProof/>
        </w:rPr>
        <w:t>13</w:t>
      </w:r>
    </w:p>
    <w:p w14:paraId="05BCD7D3" w14:textId="77777777" w:rsidR="00C653FC" w:rsidRPr="00386A77" w:rsidRDefault="00C653FC" w:rsidP="00C653FC">
      <w:pPr>
        <w:spacing w:after="0"/>
        <w:rPr>
          <w:rFonts w:cs="Arial"/>
          <w:szCs w:val="24"/>
        </w:rPr>
      </w:pPr>
      <w:r w:rsidRPr="00D76E30">
        <w:rPr>
          <w:rFonts w:cs="Arial"/>
          <w:b/>
        </w:rPr>
        <w:t>Subject:</w:t>
      </w:r>
      <w:r w:rsidRPr="00D76E30">
        <w:rPr>
          <w:rFonts w:cs="Arial"/>
        </w:rPr>
        <w:t xml:space="preserve"> </w:t>
      </w:r>
      <w:r w:rsidRPr="00386A77">
        <w:rPr>
          <w:rFonts w:cs="Arial"/>
          <w:szCs w:val="24"/>
        </w:rPr>
        <w:t xml:space="preserve">Request by </w:t>
      </w:r>
      <w:r w:rsidRPr="00386A77">
        <w:rPr>
          <w:rFonts w:cs="Arial"/>
          <w:b/>
          <w:bCs/>
          <w:szCs w:val="24"/>
        </w:rPr>
        <w:t>Oceanside Unified School District (OUSD)</w:t>
      </w:r>
      <w:r w:rsidRPr="00386A77">
        <w:rPr>
          <w:rFonts w:cs="Arial"/>
          <w:szCs w:val="24"/>
        </w:rPr>
        <w:t xml:space="preserve"> </w:t>
      </w:r>
      <w:r w:rsidRPr="00386A77">
        <w:rPr>
          <w:rFonts w:eastAsia="Calibri" w:cs="Arial"/>
          <w:szCs w:val="24"/>
        </w:rPr>
        <w:t xml:space="preserve">and the </w:t>
      </w:r>
      <w:r w:rsidRPr="00386A77">
        <w:rPr>
          <w:rFonts w:eastAsia="Calibri" w:cs="Arial"/>
          <w:b/>
          <w:szCs w:val="24"/>
        </w:rPr>
        <w:t>North Coastal Consortium for Special Education (NCCSE)</w:t>
      </w:r>
      <w:r w:rsidRPr="00386A77">
        <w:rPr>
          <w:rFonts w:eastAsia="Calibri" w:cs="Arial"/>
          <w:szCs w:val="24"/>
        </w:rPr>
        <w:t xml:space="preserve"> </w:t>
      </w:r>
      <w:r w:rsidRPr="00386A77">
        <w:rPr>
          <w:rFonts w:cs="Arial"/>
          <w:szCs w:val="24"/>
        </w:rPr>
        <w:t xml:space="preserve">to waive California </w:t>
      </w:r>
      <w:r w:rsidRPr="00386A77">
        <w:rPr>
          <w:rFonts w:cs="Arial"/>
          <w:i/>
          <w:iCs/>
          <w:szCs w:val="24"/>
        </w:rPr>
        <w:t>Education Code (EC)</w:t>
      </w:r>
      <w:r w:rsidRPr="00386A77">
        <w:rPr>
          <w:rFonts w:cs="Arial"/>
          <w:szCs w:val="24"/>
        </w:rPr>
        <w:t xml:space="preserve"> Section 56366(d), the requirement for nonpublic, nonsectarian schools or agencies to be state-certified, to allow the use of state and federal special education funds for the placement of one high school student with disabilities at an uncertified out-of-state school for students with disabilities located in League City, Texas.</w:t>
      </w:r>
    </w:p>
    <w:p w14:paraId="38B0711A" w14:textId="77777777" w:rsidR="00C653FC" w:rsidRPr="00D76E30" w:rsidRDefault="00C653FC" w:rsidP="00C653FC">
      <w:pPr>
        <w:spacing w:after="0"/>
        <w:rPr>
          <w:rFonts w:cs="Arial"/>
        </w:rPr>
      </w:pPr>
      <w:r w:rsidRPr="00D76E30">
        <w:rPr>
          <w:rFonts w:cs="Arial"/>
        </w:rPr>
        <w:t xml:space="preserve">Waiver Number: </w:t>
      </w:r>
      <w:r w:rsidRPr="00D76E30">
        <w:rPr>
          <w:rFonts w:cs="Arial"/>
          <w:noProof/>
        </w:rPr>
        <w:t>6-2-2022</w:t>
      </w:r>
    </w:p>
    <w:p w14:paraId="7E1E84FC" w14:textId="4ED87431" w:rsidR="00C653FC" w:rsidRDefault="00C653FC" w:rsidP="00280B6A">
      <w:pPr>
        <w:rPr>
          <w:rFonts w:cs="Arial"/>
        </w:rPr>
      </w:pPr>
      <w:r w:rsidRPr="00D76E30">
        <w:rPr>
          <w:rFonts w:cs="Arial"/>
        </w:rPr>
        <w:t xml:space="preserve">(Recommended for </w:t>
      </w:r>
      <w:r w:rsidRPr="00D76E30">
        <w:rPr>
          <w:rFonts w:cs="Arial"/>
          <w:noProof/>
        </w:rPr>
        <w:t>APPROVAL WITH CONDITIONS</w:t>
      </w:r>
      <w:r w:rsidRPr="00D76E30">
        <w:rPr>
          <w:rFonts w:cs="Arial"/>
        </w:rPr>
        <w:t>)</w:t>
      </w:r>
    </w:p>
    <w:p w14:paraId="73E0BFFD" w14:textId="77777777" w:rsidR="00C653FC" w:rsidRPr="00D76E30" w:rsidRDefault="00C653FC" w:rsidP="00C653FC">
      <w:pPr>
        <w:rPr>
          <w:rFonts w:cs="Arial"/>
        </w:rPr>
      </w:pPr>
      <w:r w:rsidRPr="00D76E30">
        <w:rPr>
          <w:rFonts w:cs="Arial"/>
          <w:caps/>
          <w:noProof/>
        </w:rPr>
        <w:t>Special Education Program</w:t>
      </w:r>
      <w:r w:rsidRPr="00D76E30">
        <w:rPr>
          <w:rFonts w:cs="Arial"/>
        </w:rPr>
        <w:t xml:space="preserve"> (</w:t>
      </w:r>
      <w:r w:rsidRPr="00D76E30">
        <w:rPr>
          <w:rFonts w:cs="Arial"/>
          <w:noProof/>
        </w:rPr>
        <w:t>Resource Teacher Caseload</w:t>
      </w:r>
      <w:r w:rsidRPr="00D76E30">
        <w:rPr>
          <w:rFonts w:cs="Arial"/>
        </w:rPr>
        <w:t>)</w:t>
      </w:r>
    </w:p>
    <w:p w14:paraId="10324446" w14:textId="77777777" w:rsidR="00C653FC" w:rsidRPr="00D76E30" w:rsidRDefault="00C653FC" w:rsidP="00C653FC">
      <w:pPr>
        <w:pStyle w:val="Heading4"/>
        <w:spacing w:after="0"/>
      </w:pPr>
      <w:r w:rsidRPr="00D76E30">
        <w:t>Item W-</w:t>
      </w:r>
      <w:r>
        <w:rPr>
          <w:noProof/>
        </w:rPr>
        <w:t>14</w:t>
      </w:r>
    </w:p>
    <w:p w14:paraId="7371F28A" w14:textId="77777777" w:rsidR="00C653FC" w:rsidRPr="00D76E30" w:rsidRDefault="00C653FC" w:rsidP="00C653FC">
      <w:pPr>
        <w:spacing w:after="0"/>
        <w:rPr>
          <w:rFonts w:cs="Arial"/>
        </w:rPr>
      </w:pPr>
      <w:r w:rsidRPr="00D76E30">
        <w:rPr>
          <w:rFonts w:cs="Arial"/>
          <w:b/>
        </w:rPr>
        <w:t>Subject:</w:t>
      </w:r>
      <w:r w:rsidRPr="00D76E30">
        <w:rPr>
          <w:rFonts w:cs="Arial"/>
        </w:rPr>
        <w:t xml:space="preserve"> </w:t>
      </w:r>
      <w:r w:rsidRPr="00386A77">
        <w:rPr>
          <w:rFonts w:cs="Arial"/>
          <w:szCs w:val="24"/>
        </w:rPr>
        <w:t xml:space="preserve">Request by </w:t>
      </w:r>
      <w:r w:rsidRPr="00386A77">
        <w:rPr>
          <w:rFonts w:cs="Arial"/>
          <w:b/>
          <w:szCs w:val="24"/>
        </w:rPr>
        <w:t>Soquel Union Elementary (SUE)</w:t>
      </w:r>
      <w:r w:rsidRPr="00386A77">
        <w:rPr>
          <w:rFonts w:cs="Arial"/>
          <w:szCs w:val="24"/>
        </w:rPr>
        <w:t xml:space="preserve"> to waive </w:t>
      </w:r>
      <w:r w:rsidRPr="00386A77">
        <w:rPr>
          <w:rFonts w:cs="Arial"/>
          <w:i/>
          <w:szCs w:val="24"/>
        </w:rPr>
        <w:t>Education Code</w:t>
      </w:r>
      <w:r w:rsidRPr="00386A77">
        <w:rPr>
          <w:rFonts w:cs="Arial"/>
          <w:szCs w:val="24"/>
        </w:rPr>
        <w:t xml:space="preserve"> Section 56362(c), allowing the caseloads of resource specialists to exceed the maximum caseload of 28 students by no more than four students (32 maximum).</w:t>
      </w:r>
    </w:p>
    <w:p w14:paraId="7572926A" w14:textId="77777777" w:rsidR="00C653FC" w:rsidRPr="00D76E30" w:rsidRDefault="00C653FC" w:rsidP="00C653FC">
      <w:pPr>
        <w:spacing w:after="0"/>
        <w:rPr>
          <w:rFonts w:cs="Arial"/>
        </w:rPr>
      </w:pPr>
      <w:r w:rsidRPr="00D76E30">
        <w:rPr>
          <w:rFonts w:cs="Arial"/>
        </w:rPr>
        <w:t xml:space="preserve">Waiver Number: </w:t>
      </w:r>
      <w:r w:rsidRPr="00D76E30">
        <w:rPr>
          <w:rFonts w:cs="Arial"/>
          <w:noProof/>
        </w:rPr>
        <w:t>18-3-2022</w:t>
      </w:r>
    </w:p>
    <w:p w14:paraId="4767D721" w14:textId="77777777" w:rsidR="00C653FC" w:rsidRPr="00D76E30" w:rsidRDefault="00C653FC" w:rsidP="00C653FC">
      <w:pPr>
        <w:spacing w:after="0"/>
        <w:rPr>
          <w:rFonts w:cs="Arial"/>
        </w:rPr>
      </w:pPr>
      <w:r w:rsidRPr="00D76E30">
        <w:rPr>
          <w:rFonts w:cs="Arial"/>
        </w:rPr>
        <w:t xml:space="preserve">(Recommended for </w:t>
      </w:r>
      <w:r w:rsidRPr="00D76E30">
        <w:rPr>
          <w:rFonts w:cs="Arial"/>
          <w:noProof/>
        </w:rPr>
        <w:t>APPROVAL WITH CONDITIONS</w:t>
      </w:r>
      <w:r w:rsidRPr="00D76E30">
        <w:rPr>
          <w:rFonts w:cs="Arial"/>
        </w:rPr>
        <w:t>)</w:t>
      </w:r>
    </w:p>
    <w:p w14:paraId="75B4F91B" w14:textId="77777777" w:rsidR="00C653FC" w:rsidRDefault="00C653FC" w:rsidP="00C653FC">
      <w:pPr>
        <w:spacing w:after="0"/>
        <w:rPr>
          <w:rFonts w:cs="Arial"/>
        </w:rPr>
      </w:pPr>
    </w:p>
    <w:p w14:paraId="3AC58522" w14:textId="77777777" w:rsidR="00C653FC" w:rsidRPr="00D76E30" w:rsidRDefault="00C653FC" w:rsidP="00C653FC">
      <w:pPr>
        <w:rPr>
          <w:rFonts w:cs="Arial"/>
        </w:rPr>
      </w:pPr>
      <w:r w:rsidRPr="00D76E30">
        <w:rPr>
          <w:rFonts w:cs="Arial"/>
          <w:caps/>
          <w:noProof/>
        </w:rPr>
        <w:t>Special Education Program</w:t>
      </w:r>
      <w:r w:rsidRPr="00D76E30">
        <w:rPr>
          <w:rFonts w:cs="Arial"/>
        </w:rPr>
        <w:t xml:space="preserve"> (</w:t>
      </w:r>
      <w:r w:rsidRPr="00D76E30">
        <w:rPr>
          <w:rFonts w:cs="Arial"/>
          <w:noProof/>
        </w:rPr>
        <w:t>Algebra I Requirement for Graduation</w:t>
      </w:r>
      <w:r w:rsidRPr="00D76E30">
        <w:rPr>
          <w:rFonts w:cs="Arial"/>
        </w:rPr>
        <w:t>)</w:t>
      </w:r>
    </w:p>
    <w:p w14:paraId="46913ACC" w14:textId="77777777" w:rsidR="00C653FC" w:rsidRPr="00D76E30" w:rsidRDefault="00C653FC" w:rsidP="00C653FC">
      <w:pPr>
        <w:pStyle w:val="Heading4"/>
        <w:spacing w:after="0"/>
      </w:pPr>
      <w:r w:rsidRPr="00D76E30">
        <w:t>Item W-</w:t>
      </w:r>
      <w:r>
        <w:t>15</w:t>
      </w:r>
    </w:p>
    <w:p w14:paraId="4C898EF5" w14:textId="77777777" w:rsidR="00C653FC" w:rsidRPr="00D76E30" w:rsidRDefault="00C653FC" w:rsidP="00C653FC">
      <w:pPr>
        <w:spacing w:after="0"/>
        <w:rPr>
          <w:rFonts w:cs="Arial"/>
        </w:rPr>
      </w:pPr>
      <w:r w:rsidRPr="00D76E30">
        <w:rPr>
          <w:rFonts w:cs="Arial"/>
          <w:b/>
        </w:rPr>
        <w:t>Subject:</w:t>
      </w:r>
      <w:r w:rsidRPr="00D76E30">
        <w:rPr>
          <w:rFonts w:cs="Arial"/>
        </w:rPr>
        <w:t xml:space="preserve"> </w:t>
      </w:r>
      <w:r w:rsidRPr="009A13C6">
        <w:rPr>
          <w:rFonts w:cs="Arial"/>
          <w:szCs w:val="24"/>
        </w:rPr>
        <w:t xml:space="preserve">Request by </w:t>
      </w:r>
      <w:r w:rsidRPr="009A13C6">
        <w:rPr>
          <w:rFonts w:cs="Arial"/>
          <w:b/>
          <w:szCs w:val="24"/>
        </w:rPr>
        <w:t>Pleasanton Unified School District (PUSD)</w:t>
      </w:r>
      <w:r w:rsidRPr="009A13C6">
        <w:rPr>
          <w:rFonts w:cs="Arial"/>
          <w:szCs w:val="24"/>
        </w:rPr>
        <w:t xml:space="preserve"> to waive California </w:t>
      </w:r>
      <w:r w:rsidRPr="009A13C6">
        <w:rPr>
          <w:rFonts w:cs="Arial"/>
          <w:i/>
          <w:iCs/>
          <w:szCs w:val="24"/>
        </w:rPr>
        <w:t xml:space="preserve">Education Code (EC) </w:t>
      </w:r>
      <w:r w:rsidRPr="009A13C6">
        <w:rPr>
          <w:rFonts w:cs="Arial"/>
          <w:szCs w:val="24"/>
        </w:rPr>
        <w:t xml:space="preserve">Section 51224.5(b), the requirement that all students graduating in the </w:t>
      </w:r>
      <w:r w:rsidRPr="009A13C6">
        <w:rPr>
          <w:rFonts w:cs="Arial"/>
          <w:szCs w:val="24"/>
        </w:rPr>
        <w:lastRenderedPageBreak/>
        <w:t xml:space="preserve">2021–22 school year complete a course in Algebra I (or equivalent) to be given a diploma of graduation. The waiver applies to five students with disabilities and is requested on the basis of </w:t>
      </w:r>
      <w:r w:rsidRPr="009A13C6">
        <w:rPr>
          <w:rFonts w:cs="Arial"/>
          <w:i/>
          <w:iCs/>
          <w:szCs w:val="24"/>
        </w:rPr>
        <w:t xml:space="preserve">EC </w:t>
      </w:r>
      <w:r w:rsidRPr="009A13C6">
        <w:rPr>
          <w:rFonts w:cs="Arial"/>
          <w:szCs w:val="24"/>
        </w:rPr>
        <w:t>Section 56101, the special education waiver authority.</w:t>
      </w:r>
    </w:p>
    <w:p w14:paraId="543E2797" w14:textId="77777777" w:rsidR="00C653FC" w:rsidRPr="00D76E30" w:rsidRDefault="00C653FC" w:rsidP="00C653FC">
      <w:pPr>
        <w:spacing w:after="0"/>
        <w:rPr>
          <w:rFonts w:cs="Arial"/>
        </w:rPr>
      </w:pPr>
      <w:r w:rsidRPr="00D76E30">
        <w:rPr>
          <w:rFonts w:cs="Arial"/>
        </w:rPr>
        <w:t xml:space="preserve">Waiver Number: </w:t>
      </w:r>
      <w:r w:rsidRPr="00D76E30">
        <w:rPr>
          <w:rFonts w:cs="Arial"/>
          <w:noProof/>
        </w:rPr>
        <w:t>9-2-2022</w:t>
      </w:r>
    </w:p>
    <w:p w14:paraId="6F81BCD8" w14:textId="77777777" w:rsidR="00C653FC" w:rsidRDefault="00C653FC" w:rsidP="00C653FC">
      <w:pPr>
        <w:spacing w:after="0"/>
        <w:rPr>
          <w:rFonts w:cs="Arial"/>
        </w:rPr>
      </w:pPr>
      <w:r w:rsidRPr="00D76E30">
        <w:rPr>
          <w:rFonts w:cs="Arial"/>
        </w:rPr>
        <w:t xml:space="preserve">(Recommended for </w:t>
      </w:r>
      <w:r w:rsidRPr="00D76E30">
        <w:rPr>
          <w:rFonts w:cs="Arial"/>
          <w:noProof/>
        </w:rPr>
        <w:t>APPROVAL WITH CONDITIONS</w:t>
      </w:r>
      <w:r w:rsidRPr="00D76E30">
        <w:rPr>
          <w:rFonts w:cs="Arial"/>
        </w:rPr>
        <w:t>)</w:t>
      </w:r>
    </w:p>
    <w:p w14:paraId="5F36A75F" w14:textId="77777777" w:rsidR="00C653FC" w:rsidRDefault="00C653FC" w:rsidP="00C653FC">
      <w:pPr>
        <w:spacing w:after="0"/>
        <w:rPr>
          <w:rFonts w:cs="Arial"/>
        </w:rPr>
      </w:pPr>
    </w:p>
    <w:p w14:paraId="4EBFDFEC" w14:textId="77777777" w:rsidR="00C653FC" w:rsidRPr="00D76E30" w:rsidRDefault="00C653FC" w:rsidP="00C653FC">
      <w:pPr>
        <w:rPr>
          <w:rFonts w:cs="Arial"/>
        </w:rPr>
      </w:pPr>
      <w:r w:rsidRPr="00D76E30">
        <w:rPr>
          <w:rFonts w:cs="Arial"/>
          <w:caps/>
          <w:noProof/>
        </w:rPr>
        <w:t>School Construction Bonds</w:t>
      </w:r>
      <w:r w:rsidRPr="00D76E30">
        <w:rPr>
          <w:rFonts w:cs="Arial"/>
        </w:rPr>
        <w:t xml:space="preserve"> (</w:t>
      </w:r>
      <w:r w:rsidRPr="00D76E30">
        <w:rPr>
          <w:rFonts w:cs="Arial"/>
          <w:noProof/>
        </w:rPr>
        <w:t>Bond Indebtedness Limit - Non-Unified</w:t>
      </w:r>
      <w:r w:rsidRPr="00D76E30">
        <w:rPr>
          <w:rFonts w:cs="Arial"/>
        </w:rPr>
        <w:t>)</w:t>
      </w:r>
    </w:p>
    <w:p w14:paraId="31FE369A" w14:textId="77777777" w:rsidR="00C653FC" w:rsidRPr="00D76E30" w:rsidRDefault="00C653FC" w:rsidP="00C653FC">
      <w:pPr>
        <w:pStyle w:val="Heading4"/>
        <w:spacing w:after="0"/>
      </w:pPr>
      <w:r w:rsidRPr="00D76E30">
        <w:t>Item W-</w:t>
      </w:r>
      <w:r>
        <w:rPr>
          <w:noProof/>
        </w:rPr>
        <w:t>16</w:t>
      </w:r>
    </w:p>
    <w:p w14:paraId="008191EF" w14:textId="77777777" w:rsidR="00C653FC" w:rsidRPr="00D76E30" w:rsidRDefault="00C653FC" w:rsidP="00C653FC">
      <w:pPr>
        <w:spacing w:after="0"/>
        <w:rPr>
          <w:rFonts w:cs="Arial"/>
        </w:rPr>
      </w:pPr>
      <w:r w:rsidRPr="00D76E30">
        <w:rPr>
          <w:rFonts w:cs="Arial"/>
          <w:b/>
        </w:rPr>
        <w:t>Subject:</w:t>
      </w:r>
      <w:r w:rsidRPr="00D76E30">
        <w:rPr>
          <w:rFonts w:cs="Arial"/>
        </w:rPr>
        <w:t xml:space="preserve"> </w:t>
      </w:r>
      <w:r w:rsidRPr="00FE157A">
        <w:rPr>
          <w:rFonts w:cs="Arial"/>
          <w:szCs w:val="24"/>
        </w:rPr>
        <w:t xml:space="preserve">Request by </w:t>
      </w:r>
      <w:r w:rsidRPr="00FE157A">
        <w:rPr>
          <w:rFonts w:cs="Arial"/>
          <w:b/>
          <w:szCs w:val="24"/>
        </w:rPr>
        <w:t>three local education agencies</w:t>
      </w:r>
      <w:r w:rsidRPr="00FE157A">
        <w:rPr>
          <w:rFonts w:cs="Arial"/>
          <w:szCs w:val="24"/>
        </w:rPr>
        <w:t xml:space="preserve"> to waive California </w:t>
      </w:r>
      <w:r w:rsidRPr="00FE157A">
        <w:rPr>
          <w:rFonts w:cs="Arial"/>
          <w:i/>
          <w:szCs w:val="24"/>
        </w:rPr>
        <w:t xml:space="preserve">Education Code (EC) </w:t>
      </w:r>
      <w:r w:rsidRPr="00FE157A">
        <w:rPr>
          <w:rFonts w:cs="Arial"/>
          <w:szCs w:val="24"/>
        </w:rPr>
        <w:t>sections 15102, 15268, 15106, and 15270(a) to allow the districts to exceed their bonded indebtedness limits. Total bonded indebtedness may not exceed 1.25 percent of the taxable assessed valuation of property for elementary or high school districts and 2.50 percent of the taxable assessed valuation of property for unified school districts. Depending on the type of bond, a tax rate levy limit of $30 per $100,000 of assessed value for elementary or high school districts and $60 per $100,000 of assessed value for unified school districts may also apply.</w:t>
      </w:r>
    </w:p>
    <w:p w14:paraId="05C82517" w14:textId="77777777" w:rsidR="00C653FC" w:rsidRDefault="00C653FC" w:rsidP="00C653FC">
      <w:pPr>
        <w:spacing w:after="0"/>
        <w:rPr>
          <w:rFonts w:cs="Arial"/>
        </w:rPr>
      </w:pPr>
      <w:r w:rsidRPr="00D76E30">
        <w:rPr>
          <w:rFonts w:cs="Arial"/>
        </w:rPr>
        <w:t>Waiver Number</w:t>
      </w:r>
      <w:r>
        <w:rPr>
          <w:rFonts w:cs="Arial"/>
        </w:rPr>
        <w:t xml:space="preserve">: </w:t>
      </w:r>
    </w:p>
    <w:p w14:paraId="6A439DB9" w14:textId="77777777" w:rsidR="00C653FC" w:rsidRPr="006E7C89" w:rsidRDefault="00C653FC" w:rsidP="00C653FC">
      <w:pPr>
        <w:pStyle w:val="NoSpacing"/>
        <w:numPr>
          <w:ilvl w:val="0"/>
          <w:numId w:val="41"/>
        </w:numPr>
      </w:pPr>
      <w:r>
        <w:t>Cascade Union</w:t>
      </w:r>
      <w:r w:rsidRPr="00FF4BA4">
        <w:t xml:space="preserve"> Elementary</w:t>
      </w:r>
      <w:r w:rsidRPr="00FD63CD">
        <w:t xml:space="preserve"> School Distric</w:t>
      </w:r>
      <w:r>
        <w:t>t</w:t>
      </w:r>
      <w:r w:rsidRPr="00FD63CD">
        <w:t xml:space="preserve"> </w:t>
      </w:r>
      <w:r>
        <w:t>9</w:t>
      </w:r>
      <w:r w:rsidRPr="00FD63CD">
        <w:t>-</w:t>
      </w:r>
      <w:r>
        <w:t>4</w:t>
      </w:r>
      <w:r w:rsidRPr="00FD63CD">
        <w:t>-202</w:t>
      </w:r>
      <w:r>
        <w:t>2</w:t>
      </w:r>
    </w:p>
    <w:p w14:paraId="3F06BAA6" w14:textId="77777777" w:rsidR="00C653FC" w:rsidRPr="00FF4BA4" w:rsidRDefault="00C653FC" w:rsidP="00C653FC">
      <w:pPr>
        <w:pStyle w:val="NoSpacing"/>
        <w:numPr>
          <w:ilvl w:val="0"/>
          <w:numId w:val="41"/>
        </w:numPr>
      </w:pPr>
      <w:r>
        <w:t>Guadalupe Union Elementary</w:t>
      </w:r>
      <w:r w:rsidRPr="00FF4BA4">
        <w:t xml:space="preserve"> School District </w:t>
      </w:r>
      <w:r>
        <w:t>7</w:t>
      </w:r>
      <w:r w:rsidRPr="00FF4BA4">
        <w:t>-</w:t>
      </w:r>
      <w:r>
        <w:t>4</w:t>
      </w:r>
      <w:r w:rsidRPr="00FF4BA4">
        <w:t>-202</w:t>
      </w:r>
      <w:r>
        <w:t>2</w:t>
      </w:r>
    </w:p>
    <w:p w14:paraId="0033573D" w14:textId="77777777" w:rsidR="00C653FC" w:rsidRPr="00FE157A" w:rsidRDefault="00C653FC" w:rsidP="00C653FC">
      <w:pPr>
        <w:pStyle w:val="NoSpacing"/>
        <w:numPr>
          <w:ilvl w:val="0"/>
          <w:numId w:val="41"/>
        </w:numPr>
      </w:pPr>
      <w:r>
        <w:t xml:space="preserve">McFarland Unified </w:t>
      </w:r>
      <w:r w:rsidRPr="00FF4BA4">
        <w:t xml:space="preserve">School District </w:t>
      </w:r>
      <w:r>
        <w:t>5</w:t>
      </w:r>
      <w:r w:rsidRPr="00FF4BA4">
        <w:t>-</w:t>
      </w:r>
      <w:r>
        <w:t>4</w:t>
      </w:r>
      <w:r w:rsidRPr="00FF4BA4">
        <w:t>-202</w:t>
      </w:r>
      <w:r>
        <w:t>2</w:t>
      </w:r>
    </w:p>
    <w:p w14:paraId="4CA665F9" w14:textId="77777777" w:rsidR="00C653FC" w:rsidRPr="00C653FC" w:rsidRDefault="00C653FC" w:rsidP="00C653FC">
      <w:pPr>
        <w:rPr>
          <w:rFonts w:cs="Arial"/>
        </w:rPr>
      </w:pPr>
      <w:r w:rsidRPr="00D76E30">
        <w:rPr>
          <w:rFonts w:cs="Arial"/>
        </w:rPr>
        <w:t xml:space="preserve">(Recommended for </w:t>
      </w:r>
      <w:r w:rsidRPr="00D76E30">
        <w:rPr>
          <w:rFonts w:cs="Arial"/>
          <w:noProof/>
        </w:rPr>
        <w:t>APPROVAL WITH CONDITIONS</w:t>
      </w:r>
      <w:r w:rsidRPr="00D76E30">
        <w:rPr>
          <w:rFonts w:cs="Arial"/>
        </w:rPr>
        <w:t>)</w:t>
      </w:r>
    </w:p>
    <w:p w14:paraId="26A2DEBF" w14:textId="77777777" w:rsidR="00C653FC" w:rsidRPr="00D76E30" w:rsidRDefault="00C653FC" w:rsidP="00C653FC">
      <w:pPr>
        <w:rPr>
          <w:rFonts w:cs="Arial"/>
        </w:rPr>
      </w:pPr>
      <w:r w:rsidRPr="00D76E30">
        <w:rPr>
          <w:rFonts w:cs="Arial"/>
          <w:caps/>
          <w:noProof/>
        </w:rPr>
        <w:t>Sale or Lease of Surplus Property</w:t>
      </w:r>
    </w:p>
    <w:p w14:paraId="51480CB8" w14:textId="77777777" w:rsidR="00C653FC" w:rsidRPr="00FE157A" w:rsidRDefault="00C653FC" w:rsidP="00C653FC">
      <w:pPr>
        <w:pStyle w:val="Heading4"/>
        <w:spacing w:after="0"/>
      </w:pPr>
      <w:r w:rsidRPr="00FE157A">
        <w:t>Item W-</w:t>
      </w:r>
      <w:r w:rsidRPr="00FE157A">
        <w:rPr>
          <w:noProof/>
        </w:rPr>
        <w:t>1</w:t>
      </w:r>
      <w:r>
        <w:rPr>
          <w:noProof/>
        </w:rPr>
        <w:t>7</w:t>
      </w:r>
    </w:p>
    <w:p w14:paraId="541CC5AF" w14:textId="77777777" w:rsidR="00C653FC" w:rsidRPr="00BE63CE" w:rsidRDefault="00C653FC" w:rsidP="00C653FC">
      <w:pPr>
        <w:spacing w:after="0"/>
        <w:rPr>
          <w:rFonts w:cs="Arial"/>
          <w:szCs w:val="24"/>
        </w:rPr>
      </w:pPr>
      <w:r w:rsidRPr="00FE157A">
        <w:rPr>
          <w:rFonts w:cs="Arial"/>
          <w:b/>
          <w:szCs w:val="24"/>
        </w:rPr>
        <w:t>Subject:</w:t>
      </w:r>
      <w:r w:rsidRPr="00FE157A">
        <w:rPr>
          <w:rFonts w:cs="Arial"/>
          <w:szCs w:val="24"/>
        </w:rPr>
        <w:t xml:space="preserve"> </w:t>
      </w:r>
      <w:r w:rsidRPr="00BE63CE">
        <w:rPr>
          <w:rFonts w:cs="Arial"/>
          <w:szCs w:val="24"/>
        </w:rPr>
        <w:t xml:space="preserve">Request by </w:t>
      </w:r>
      <w:r w:rsidRPr="00BE63CE">
        <w:rPr>
          <w:rFonts w:cs="Arial"/>
          <w:b/>
          <w:szCs w:val="24"/>
        </w:rPr>
        <w:t>Twin Rivers Unified School District</w:t>
      </w:r>
      <w:r w:rsidRPr="00BE63CE">
        <w:rPr>
          <w:rFonts w:cs="Arial"/>
          <w:szCs w:val="24"/>
        </w:rPr>
        <w:t xml:space="preserve"> to waive California </w:t>
      </w:r>
      <w:r w:rsidRPr="00BE63CE">
        <w:rPr>
          <w:rFonts w:cs="Arial"/>
          <w:i/>
          <w:szCs w:val="24"/>
        </w:rPr>
        <w:t xml:space="preserve">Education Code (EC) </w:t>
      </w:r>
      <w:r w:rsidRPr="00BE63CE">
        <w:rPr>
          <w:rFonts w:cs="Arial"/>
          <w:szCs w:val="24"/>
        </w:rPr>
        <w:t>sections specific to statutory provisions for the sale or lease of surplus property.</w:t>
      </w:r>
    </w:p>
    <w:p w14:paraId="6ED8B86B" w14:textId="77777777" w:rsidR="00C653FC" w:rsidRPr="00BE63CE" w:rsidRDefault="00C653FC" w:rsidP="00C653FC">
      <w:pPr>
        <w:spacing w:after="0"/>
        <w:rPr>
          <w:rFonts w:cs="Arial"/>
          <w:szCs w:val="24"/>
        </w:rPr>
      </w:pPr>
      <w:r w:rsidRPr="00FE157A">
        <w:rPr>
          <w:rFonts w:cs="Arial"/>
          <w:szCs w:val="24"/>
        </w:rPr>
        <w:t>Waiver Number</w:t>
      </w:r>
      <w:r w:rsidRPr="00BE63CE">
        <w:rPr>
          <w:rFonts w:cs="Arial"/>
          <w:szCs w:val="24"/>
        </w:rPr>
        <w:t xml:space="preserve">: </w:t>
      </w:r>
      <w:r w:rsidRPr="00BE63CE">
        <w:rPr>
          <w:rFonts w:cs="Arial"/>
          <w:noProof/>
          <w:szCs w:val="24"/>
        </w:rPr>
        <w:t>6-4-2022</w:t>
      </w:r>
    </w:p>
    <w:p w14:paraId="0B27C5A7" w14:textId="77777777" w:rsidR="00C653FC" w:rsidRDefault="00C653FC" w:rsidP="00C653FC">
      <w:pPr>
        <w:spacing w:after="0"/>
        <w:rPr>
          <w:rFonts w:cs="Arial"/>
          <w:szCs w:val="24"/>
        </w:rPr>
      </w:pPr>
      <w:r w:rsidRPr="00FE157A">
        <w:rPr>
          <w:rFonts w:cs="Arial"/>
          <w:szCs w:val="24"/>
        </w:rPr>
        <w:t xml:space="preserve"> (Recommended for </w:t>
      </w:r>
      <w:r w:rsidRPr="00FE157A">
        <w:rPr>
          <w:rFonts w:cs="Arial"/>
          <w:noProof/>
          <w:szCs w:val="24"/>
        </w:rPr>
        <w:t>APPROVAL WITH CONDITIONS</w:t>
      </w:r>
      <w:r w:rsidRPr="00FE157A">
        <w:rPr>
          <w:rFonts w:cs="Arial"/>
          <w:szCs w:val="24"/>
        </w:rPr>
        <w:t>)</w:t>
      </w:r>
    </w:p>
    <w:p w14:paraId="0FD656FC" w14:textId="77777777" w:rsidR="00C653FC" w:rsidRDefault="00C653FC" w:rsidP="00C653FC">
      <w:pPr>
        <w:spacing w:after="0"/>
        <w:rPr>
          <w:rFonts w:cs="Arial"/>
          <w:szCs w:val="24"/>
        </w:rPr>
      </w:pPr>
    </w:p>
    <w:p w14:paraId="2CD3C7AE" w14:textId="77777777" w:rsidR="00C653FC" w:rsidRPr="00D76E30" w:rsidRDefault="00C653FC" w:rsidP="00C653FC">
      <w:pPr>
        <w:rPr>
          <w:rFonts w:cs="Arial"/>
        </w:rPr>
      </w:pPr>
      <w:r w:rsidRPr="00D76E30">
        <w:rPr>
          <w:rFonts w:cs="Arial"/>
          <w:caps/>
          <w:noProof/>
        </w:rPr>
        <w:t>Physical Fitness Testing</w:t>
      </w:r>
      <w:r w:rsidRPr="00D76E30">
        <w:rPr>
          <w:rFonts w:cs="Arial"/>
        </w:rPr>
        <w:t xml:space="preserve"> (</w:t>
      </w:r>
      <w:r w:rsidRPr="00D76E30">
        <w:rPr>
          <w:rFonts w:cs="Arial"/>
          <w:noProof/>
        </w:rPr>
        <w:t>Physical Fitness Testing</w:t>
      </w:r>
      <w:r w:rsidRPr="00D76E30">
        <w:rPr>
          <w:rFonts w:cs="Arial"/>
        </w:rPr>
        <w:t>)</w:t>
      </w:r>
    </w:p>
    <w:p w14:paraId="53A038A6" w14:textId="77777777" w:rsidR="00C653FC" w:rsidRPr="00D76E30" w:rsidRDefault="00C653FC" w:rsidP="00C653FC">
      <w:pPr>
        <w:pStyle w:val="Heading4"/>
        <w:spacing w:after="0"/>
      </w:pPr>
      <w:r w:rsidRPr="00D76E30">
        <w:t>Item W-</w:t>
      </w:r>
      <w:r>
        <w:rPr>
          <w:noProof/>
        </w:rPr>
        <w:t>18</w:t>
      </w:r>
    </w:p>
    <w:p w14:paraId="44AA1B5C" w14:textId="77777777" w:rsidR="00C653FC" w:rsidRPr="008F261F" w:rsidRDefault="00C653FC" w:rsidP="00C653FC">
      <w:pPr>
        <w:spacing w:after="0"/>
      </w:pPr>
      <w:r w:rsidRPr="008F261F">
        <w:rPr>
          <w:rFonts w:cs="Arial"/>
          <w:b/>
          <w:szCs w:val="24"/>
        </w:rPr>
        <w:t>Subject:</w:t>
      </w:r>
      <w:r w:rsidRPr="008F261F">
        <w:rPr>
          <w:rFonts w:cs="Arial"/>
          <w:szCs w:val="24"/>
        </w:rPr>
        <w:t xml:space="preserve"> Request by </w:t>
      </w:r>
      <w:r w:rsidRPr="008F261F">
        <w:rPr>
          <w:rFonts w:cs="Arial"/>
          <w:b/>
          <w:bCs/>
          <w:szCs w:val="24"/>
        </w:rPr>
        <w:t xml:space="preserve">San Dieguito Union High School District </w:t>
      </w:r>
      <w:r w:rsidRPr="008F261F">
        <w:rPr>
          <w:rFonts w:cs="Arial"/>
          <w:szCs w:val="24"/>
        </w:rPr>
        <w:t xml:space="preserve">to waive portions of California </w:t>
      </w:r>
      <w:r w:rsidRPr="008F261F">
        <w:rPr>
          <w:rFonts w:cs="Arial"/>
          <w:i/>
          <w:iCs/>
          <w:szCs w:val="24"/>
        </w:rPr>
        <w:t>Education Code</w:t>
      </w:r>
      <w:r w:rsidRPr="008F261F">
        <w:rPr>
          <w:rFonts w:cs="Arial"/>
          <w:szCs w:val="24"/>
        </w:rPr>
        <w:t xml:space="preserve"> Section 60800(a) related to Physical Fitness Testing, specifically the testing window of February 1 through May 31 to be moved to the fall semester physical education classes, due to their 4x4 block schedule</w:t>
      </w:r>
      <w:r w:rsidRPr="00D76E30">
        <w:rPr>
          <w:rFonts w:cs="Arial"/>
          <w:noProof/>
        </w:rPr>
        <w:t xml:space="preserve">. </w:t>
      </w:r>
    </w:p>
    <w:p w14:paraId="4CE87735" w14:textId="77777777" w:rsidR="00C653FC" w:rsidRPr="00D76E30" w:rsidRDefault="00C653FC" w:rsidP="00C653FC">
      <w:pPr>
        <w:spacing w:after="0"/>
        <w:rPr>
          <w:rFonts w:cs="Arial"/>
        </w:rPr>
      </w:pPr>
      <w:r w:rsidRPr="00D76E30">
        <w:rPr>
          <w:rFonts w:cs="Arial"/>
        </w:rPr>
        <w:t xml:space="preserve">Waiver Number: </w:t>
      </w:r>
      <w:r w:rsidRPr="00D76E30">
        <w:rPr>
          <w:rFonts w:cs="Arial"/>
          <w:noProof/>
        </w:rPr>
        <w:t>1-3-2022</w:t>
      </w:r>
    </w:p>
    <w:p w14:paraId="0D31FD7B" w14:textId="7E2349BF" w:rsidR="00E93B96" w:rsidRDefault="00C653FC" w:rsidP="00C653FC">
      <w:pPr>
        <w:spacing w:after="0"/>
        <w:rPr>
          <w:rFonts w:cs="Arial"/>
        </w:rPr>
      </w:pPr>
      <w:r w:rsidRPr="00D76E30">
        <w:rPr>
          <w:rFonts w:cs="Arial"/>
        </w:rPr>
        <w:t xml:space="preserve">(Recommended for </w:t>
      </w:r>
      <w:r>
        <w:rPr>
          <w:rFonts w:cs="Arial"/>
          <w:noProof/>
        </w:rPr>
        <w:t>APPROVAL</w:t>
      </w:r>
      <w:r w:rsidRPr="00D76E30">
        <w:rPr>
          <w:rFonts w:cs="Arial"/>
        </w:rPr>
        <w:t>)</w:t>
      </w:r>
    </w:p>
    <w:p w14:paraId="2AD12DE2" w14:textId="77777777" w:rsidR="00E93B96" w:rsidRDefault="00E93B96">
      <w:pPr>
        <w:spacing w:after="160" w:line="259" w:lineRule="auto"/>
        <w:rPr>
          <w:rFonts w:cs="Arial"/>
        </w:rPr>
      </w:pPr>
      <w:r>
        <w:rPr>
          <w:rFonts w:cs="Arial"/>
        </w:rPr>
        <w:br w:type="page"/>
      </w:r>
    </w:p>
    <w:p w14:paraId="1AE17C4B" w14:textId="77777777" w:rsidR="00C653FC" w:rsidRPr="00D76E30" w:rsidRDefault="00C653FC" w:rsidP="00C653FC">
      <w:pPr>
        <w:rPr>
          <w:rFonts w:cs="Arial"/>
        </w:rPr>
      </w:pPr>
      <w:r w:rsidRPr="00D76E30">
        <w:rPr>
          <w:rFonts w:cs="Arial"/>
          <w:caps/>
          <w:noProof/>
        </w:rPr>
        <w:lastRenderedPageBreak/>
        <w:t>Physical Fitness Testing</w:t>
      </w:r>
      <w:r w:rsidRPr="00D76E30">
        <w:rPr>
          <w:rFonts w:cs="Arial"/>
        </w:rPr>
        <w:t xml:space="preserve"> (</w:t>
      </w:r>
      <w:r w:rsidRPr="00D76E30">
        <w:rPr>
          <w:rFonts w:cs="Arial"/>
          <w:noProof/>
        </w:rPr>
        <w:t>Physical Fitness Testing</w:t>
      </w:r>
      <w:r w:rsidRPr="00D76E30">
        <w:rPr>
          <w:rFonts w:cs="Arial"/>
        </w:rPr>
        <w:t>)</w:t>
      </w:r>
    </w:p>
    <w:p w14:paraId="576A12C0" w14:textId="77777777" w:rsidR="00C653FC" w:rsidRPr="00D76E30" w:rsidRDefault="00C653FC" w:rsidP="00C653FC">
      <w:pPr>
        <w:pStyle w:val="Heading4"/>
        <w:spacing w:after="0"/>
      </w:pPr>
      <w:r w:rsidRPr="00D76E30">
        <w:t>Item W-</w:t>
      </w:r>
      <w:r>
        <w:rPr>
          <w:noProof/>
        </w:rPr>
        <w:t>19</w:t>
      </w:r>
    </w:p>
    <w:p w14:paraId="1B5E30DC" w14:textId="77777777" w:rsidR="00C653FC" w:rsidRDefault="00C653FC" w:rsidP="00C653FC">
      <w:pPr>
        <w:spacing w:after="0"/>
      </w:pPr>
      <w:r w:rsidRPr="00D76E30">
        <w:rPr>
          <w:rFonts w:cs="Arial"/>
          <w:b/>
        </w:rPr>
        <w:t>Subject:</w:t>
      </w:r>
      <w:r w:rsidRPr="00D76E30">
        <w:rPr>
          <w:rFonts w:cs="Arial"/>
        </w:rPr>
        <w:t xml:space="preserve"> </w:t>
      </w:r>
      <w:r w:rsidRPr="008F261F">
        <w:rPr>
          <w:rFonts w:cs="Arial"/>
          <w:szCs w:val="24"/>
        </w:rPr>
        <w:t xml:space="preserve">Request by </w:t>
      </w:r>
      <w:r w:rsidRPr="008F261F">
        <w:rPr>
          <w:rFonts w:cs="Arial"/>
          <w:b/>
          <w:szCs w:val="24"/>
        </w:rPr>
        <w:t xml:space="preserve">Vista Unified School District </w:t>
      </w:r>
      <w:r w:rsidRPr="008F261F">
        <w:rPr>
          <w:rFonts w:cs="Arial"/>
          <w:szCs w:val="24"/>
        </w:rPr>
        <w:t xml:space="preserve">to waive portions of California </w:t>
      </w:r>
      <w:r w:rsidRPr="008F261F">
        <w:rPr>
          <w:rFonts w:cs="Arial"/>
          <w:i/>
          <w:szCs w:val="24"/>
        </w:rPr>
        <w:t>Education Code</w:t>
      </w:r>
      <w:r w:rsidRPr="008F261F">
        <w:rPr>
          <w:rFonts w:cs="Arial"/>
          <w:szCs w:val="24"/>
        </w:rPr>
        <w:t xml:space="preserve"> Section 60800(a) related to Physical Fitness Testing, specifically the testing window of February 1 through May 31 to be moved to the fall semester physical education classes, due to their 4x4 block schedule.</w:t>
      </w:r>
    </w:p>
    <w:p w14:paraId="07852AFD" w14:textId="77777777" w:rsidR="00C653FC" w:rsidRPr="00D76E30" w:rsidRDefault="00C653FC" w:rsidP="00C653FC">
      <w:pPr>
        <w:spacing w:after="0"/>
        <w:rPr>
          <w:rFonts w:cs="Arial"/>
        </w:rPr>
      </w:pPr>
      <w:r w:rsidRPr="00D76E30">
        <w:rPr>
          <w:rFonts w:cs="Arial"/>
        </w:rPr>
        <w:t xml:space="preserve">Waiver Number: </w:t>
      </w:r>
      <w:r w:rsidRPr="00D76E30">
        <w:rPr>
          <w:rFonts w:cs="Arial"/>
          <w:noProof/>
        </w:rPr>
        <w:t>10-4-2022</w:t>
      </w:r>
    </w:p>
    <w:p w14:paraId="1ACECED4" w14:textId="77777777" w:rsidR="00C653FC" w:rsidRPr="00847BC9" w:rsidRDefault="00C653FC" w:rsidP="00C653FC">
      <w:pPr>
        <w:rPr>
          <w:rFonts w:cs="Arial"/>
        </w:rPr>
      </w:pPr>
      <w:r w:rsidRPr="00D76E30">
        <w:rPr>
          <w:rFonts w:cs="Arial"/>
        </w:rPr>
        <w:t xml:space="preserve">(Recommended for </w:t>
      </w:r>
      <w:r>
        <w:rPr>
          <w:rFonts w:cs="Arial"/>
          <w:noProof/>
        </w:rPr>
        <w:t>APPROVAL</w:t>
      </w:r>
      <w:r w:rsidRPr="00D76E30">
        <w:rPr>
          <w:rFonts w:cs="Arial"/>
        </w:rPr>
        <w:t>)</w:t>
      </w:r>
    </w:p>
    <w:p w14:paraId="0AE16739" w14:textId="77777777" w:rsidR="00C653FC" w:rsidRPr="00D95A77" w:rsidRDefault="00C653FC" w:rsidP="00C653FC">
      <w:pPr>
        <w:rPr>
          <w:rFonts w:eastAsia="Times New Roman" w:cs="Times New Roman"/>
          <w:szCs w:val="24"/>
          <w:highlight w:val="lightGray"/>
        </w:rPr>
      </w:pPr>
      <w:r w:rsidRPr="007F0712">
        <w:rPr>
          <w:b/>
        </w:rPr>
        <w:t>ACTION</w:t>
      </w:r>
      <w:r>
        <w:rPr>
          <w:b/>
        </w:rPr>
        <w:t>:</w:t>
      </w:r>
      <w:r w:rsidRPr="007F0712">
        <w:t xml:space="preserve"> </w:t>
      </w:r>
      <w:r>
        <w:t xml:space="preserve">Member </w:t>
      </w:r>
      <w:r w:rsidR="00326FDE">
        <w:t>Rodriguez</w:t>
      </w:r>
      <w:r>
        <w:t xml:space="preserve"> moved to approve the CDE recommendations for each waiver item on consent (W-01 through W-19).</w:t>
      </w:r>
    </w:p>
    <w:p w14:paraId="04419EC6" w14:textId="77777777" w:rsidR="00C653FC" w:rsidRDefault="00C653FC" w:rsidP="00C653FC">
      <w:pPr>
        <w:spacing w:before="240" w:after="0"/>
      </w:pPr>
      <w:r>
        <w:t xml:space="preserve">Member </w:t>
      </w:r>
      <w:r w:rsidR="003E53D7">
        <w:t>Olken</w:t>
      </w:r>
      <w:r>
        <w:t xml:space="preserve"> seconded the motion.</w:t>
      </w:r>
    </w:p>
    <w:p w14:paraId="6474B3B8" w14:textId="77777777" w:rsidR="00721F23" w:rsidRPr="00721F23" w:rsidRDefault="00C653FC" w:rsidP="00C653FC">
      <w:pPr>
        <w:spacing w:before="240"/>
        <w:rPr>
          <w:rFonts w:eastAsia="Times New Roman" w:cs="Arial"/>
          <w:szCs w:val="24"/>
        </w:rPr>
      </w:pPr>
      <w:r w:rsidRPr="00175799">
        <w:rPr>
          <w:rFonts w:eastAsia="Times New Roman" w:cs="Arial"/>
          <w:b/>
          <w:szCs w:val="24"/>
        </w:rPr>
        <w:t>Yes votes:</w:t>
      </w:r>
      <w:r>
        <w:rPr>
          <w:rFonts w:eastAsia="Times New Roman" w:cs="Arial"/>
          <w:szCs w:val="24"/>
        </w:rPr>
        <w:t xml:space="preserve"> </w:t>
      </w:r>
      <w:r w:rsidRPr="003C3714">
        <w:rPr>
          <w:rFonts w:eastAsia="Times New Roman" w:cs="Arial"/>
          <w:szCs w:val="24"/>
        </w:rPr>
        <w:t xml:space="preserve">Members </w:t>
      </w:r>
      <w:r w:rsidR="00721F23">
        <w:rPr>
          <w:rFonts w:eastAsia="Times New Roman" w:cs="Arial"/>
          <w:szCs w:val="24"/>
        </w:rPr>
        <w:t>Rodriguez, Pattillo Brownson, Orozco-Gonzalez, Olken, McQuillen, Lewis, Glover</w:t>
      </w:r>
      <w:r w:rsidR="00194024">
        <w:rPr>
          <w:rFonts w:eastAsia="Times New Roman" w:cs="Arial"/>
          <w:szCs w:val="24"/>
        </w:rPr>
        <w:t xml:space="preserve"> </w:t>
      </w:r>
      <w:r w:rsidR="00721F23">
        <w:rPr>
          <w:rFonts w:eastAsia="Times New Roman" w:cs="Arial"/>
          <w:szCs w:val="24"/>
        </w:rPr>
        <w:t>Woods, Escobedo, Darling-Hammond, and Banankhah.</w:t>
      </w:r>
    </w:p>
    <w:p w14:paraId="6C1F96F9" w14:textId="77777777" w:rsidR="00C653FC" w:rsidRPr="00146EA9" w:rsidRDefault="00C653FC" w:rsidP="00C653FC">
      <w:r w:rsidRPr="00311745">
        <w:rPr>
          <w:b/>
        </w:rPr>
        <w:t>No votes:</w:t>
      </w:r>
      <w:r>
        <w:rPr>
          <w:b/>
        </w:rPr>
        <w:t xml:space="preserve"> </w:t>
      </w:r>
      <w:r w:rsidR="003E53D7" w:rsidRPr="003E53D7">
        <w:t>None</w:t>
      </w:r>
    </w:p>
    <w:p w14:paraId="12EFB556" w14:textId="77777777" w:rsidR="00C653FC" w:rsidRPr="00311745" w:rsidRDefault="00C653FC" w:rsidP="00C653FC">
      <w:r w:rsidRPr="00311745">
        <w:rPr>
          <w:b/>
        </w:rPr>
        <w:t>Member Absent:</w:t>
      </w:r>
      <w:r w:rsidR="003E53D7">
        <w:rPr>
          <w:b/>
        </w:rPr>
        <w:t xml:space="preserve"> </w:t>
      </w:r>
      <w:r w:rsidR="003E53D7" w:rsidRPr="003E53D7">
        <w:t>None</w:t>
      </w:r>
      <w:r w:rsidRPr="003E53D7">
        <w:t xml:space="preserve"> </w:t>
      </w:r>
    </w:p>
    <w:p w14:paraId="110C66DB" w14:textId="77777777" w:rsidR="00C653FC" w:rsidRPr="00311745" w:rsidRDefault="00C653FC" w:rsidP="00C653FC">
      <w:r w:rsidRPr="00311745">
        <w:rPr>
          <w:b/>
        </w:rPr>
        <w:t>Abstentions:</w:t>
      </w:r>
      <w:r w:rsidRPr="00311745">
        <w:t xml:space="preserve"> </w:t>
      </w:r>
      <w:r w:rsidR="003E53D7">
        <w:t>None</w:t>
      </w:r>
    </w:p>
    <w:p w14:paraId="23D2A565" w14:textId="77777777" w:rsidR="00C653FC" w:rsidRDefault="00C653FC" w:rsidP="00C653FC">
      <w:r w:rsidRPr="00311745">
        <w:rPr>
          <w:b/>
        </w:rPr>
        <w:t>Recusals:</w:t>
      </w:r>
      <w:r w:rsidRPr="00311745">
        <w:t xml:space="preserve"> </w:t>
      </w:r>
      <w:r w:rsidR="003E53D7">
        <w:t>None</w:t>
      </w:r>
    </w:p>
    <w:p w14:paraId="631FD241" w14:textId="77777777" w:rsidR="00C653FC" w:rsidRDefault="00C653FC" w:rsidP="00C653FC">
      <w:r w:rsidRPr="00311745">
        <w:t>The motion passed with</w:t>
      </w:r>
      <w:r>
        <w:t xml:space="preserve"> </w:t>
      </w:r>
      <w:r w:rsidR="003E53D7">
        <w:t>10</w:t>
      </w:r>
      <w:r>
        <w:t xml:space="preserve"> </w:t>
      </w:r>
      <w:r w:rsidRPr="00311745">
        <w:t>votes.</w:t>
      </w:r>
    </w:p>
    <w:p w14:paraId="56D1FB27" w14:textId="77777777" w:rsidR="007C5365" w:rsidRDefault="00C653FC" w:rsidP="007C5365">
      <w:pPr>
        <w:pStyle w:val="Heading4"/>
        <w:jc w:val="center"/>
        <w:rPr>
          <w:b w:val="0"/>
          <w:i/>
        </w:rPr>
      </w:pPr>
      <w:r w:rsidRPr="00613BD9">
        <w:rPr>
          <w:b w:val="0"/>
          <w:i/>
        </w:rPr>
        <w:t xml:space="preserve">END OF </w:t>
      </w:r>
      <w:r>
        <w:rPr>
          <w:b w:val="0"/>
          <w:i/>
        </w:rPr>
        <w:t>WAIVER</w:t>
      </w:r>
      <w:r w:rsidRPr="00613BD9">
        <w:rPr>
          <w:b w:val="0"/>
          <w:i/>
        </w:rPr>
        <w:t xml:space="preserve"> CONSENT ITEMS</w:t>
      </w:r>
    </w:p>
    <w:p w14:paraId="509CE474" w14:textId="77777777" w:rsidR="00412C4D" w:rsidRPr="00412C4D" w:rsidRDefault="00412C4D" w:rsidP="00412C4D">
      <w:pPr>
        <w:pStyle w:val="Heading4"/>
        <w:jc w:val="center"/>
        <w:rPr>
          <w:b w:val="0"/>
          <w:i/>
        </w:rPr>
      </w:pPr>
      <w:r w:rsidRPr="00412C4D">
        <w:rPr>
          <w:b w:val="0"/>
          <w:i/>
        </w:rPr>
        <w:t>REGULAR ITEMS CONTINUED</w:t>
      </w:r>
    </w:p>
    <w:p w14:paraId="2DF51573" w14:textId="77777777" w:rsidR="007C5365" w:rsidRPr="00D66E21" w:rsidRDefault="007C5365" w:rsidP="00BC476D">
      <w:pPr>
        <w:pStyle w:val="Heading4"/>
        <w:spacing w:after="0"/>
        <w:rPr>
          <w:rFonts w:eastAsia="Times New Roman" w:cs="Arial"/>
          <w:szCs w:val="24"/>
        </w:rPr>
      </w:pPr>
      <w:r>
        <w:t>Item 16</w:t>
      </w:r>
    </w:p>
    <w:p w14:paraId="2E44B86B" w14:textId="77777777" w:rsidR="007C5365" w:rsidRPr="007C5365" w:rsidRDefault="007C5365" w:rsidP="007C5365">
      <w:pPr>
        <w:shd w:val="clear" w:color="auto" w:fill="FFFFFF"/>
        <w:rPr>
          <w:rFonts w:eastAsia="Times New Roman" w:cs="Arial"/>
          <w:color w:val="000000"/>
          <w:szCs w:val="24"/>
          <w:lang w:val="en"/>
        </w:rPr>
      </w:pPr>
      <w:r w:rsidRPr="00795E3D">
        <w:rPr>
          <w:b/>
        </w:rPr>
        <w:t>Subject</w:t>
      </w:r>
      <w:r w:rsidRPr="00795E3D">
        <w:rPr>
          <w:rFonts w:cs="Arial"/>
          <w:b/>
          <w:szCs w:val="24"/>
        </w:rPr>
        <w:t>:</w:t>
      </w:r>
      <w:r w:rsidRPr="00795E3D">
        <w:rPr>
          <w:rFonts w:cs="Arial"/>
          <w:szCs w:val="24"/>
        </w:rPr>
        <w:t xml:space="preserve"> </w:t>
      </w:r>
      <w:r w:rsidRPr="007C5365">
        <w:rPr>
          <w:rFonts w:cs="Arial"/>
          <w:color w:val="000000"/>
          <w:shd w:val="clear" w:color="auto" w:fill="FFFFFF"/>
        </w:rPr>
        <w:t>Appeal of the Denial of a Petition for the Establishment of a Classroom-Based Charter School Pursuant to California </w:t>
      </w:r>
      <w:r w:rsidRPr="007C5365">
        <w:rPr>
          <w:rStyle w:val="Emphasis"/>
          <w:rFonts w:cs="Arial"/>
          <w:color w:val="000000"/>
          <w:shd w:val="clear" w:color="auto" w:fill="FFFFFF"/>
        </w:rPr>
        <w:t>Education Code</w:t>
      </w:r>
      <w:r w:rsidRPr="007C5365">
        <w:rPr>
          <w:rFonts w:cs="Arial"/>
          <w:color w:val="000000"/>
          <w:shd w:val="clear" w:color="auto" w:fill="FFFFFF"/>
        </w:rPr>
        <w:t> Section 47605(k)(2): Consideration of Evidence to Hear or Summarily Deny the Appeal of Samoa Beach Academy, which was denied by the Northern Humboldt Union High School District and the Humboldt County Board of Education.</w:t>
      </w:r>
    </w:p>
    <w:p w14:paraId="1D6399F8" w14:textId="77777777" w:rsidR="007C5365" w:rsidRDefault="007C5365" w:rsidP="007C5365">
      <w:r w:rsidRPr="00795E3D">
        <w:rPr>
          <w:b/>
        </w:rPr>
        <w:t>Type of Action:</w:t>
      </w:r>
      <w:r>
        <w:t xml:space="preserve"> Action, Information</w:t>
      </w:r>
    </w:p>
    <w:p w14:paraId="1116824F" w14:textId="77777777" w:rsidR="007C5365" w:rsidRPr="007C5365" w:rsidRDefault="007C5365" w:rsidP="007C5365">
      <w:pPr>
        <w:spacing w:before="240"/>
      </w:pPr>
      <w:r w:rsidRPr="0057748F">
        <w:rPr>
          <w:rFonts w:eastAsia="Times New Roman" w:cs="Times New Roman"/>
          <w:b/>
          <w:szCs w:val="24"/>
        </w:rPr>
        <w:t>Recommendation:</w:t>
      </w:r>
      <w:r>
        <w:rPr>
          <w:rFonts w:eastAsia="Times New Roman" w:cs="Times New Roman"/>
          <w:szCs w:val="24"/>
        </w:rPr>
        <w:t xml:space="preserve"> </w:t>
      </w:r>
      <w:r w:rsidRPr="008C2690">
        <w:t xml:space="preserve">The </w:t>
      </w:r>
      <w:r>
        <w:t>CDE</w:t>
      </w:r>
      <w:r w:rsidRPr="008C2690">
        <w:t xml:space="preserve"> recommends that the SBE hear the </w:t>
      </w:r>
      <w:r>
        <w:t xml:space="preserve">Samoa Beach Academy (SBA) </w:t>
      </w:r>
      <w:r w:rsidRPr="008C2690">
        <w:t xml:space="preserve">appeal. This recommendation is based upon </w:t>
      </w:r>
      <w:r>
        <w:t xml:space="preserve">the </w:t>
      </w:r>
      <w:r w:rsidRPr="008C2690">
        <w:t>CDE’s review of SBA’s appeal and the documentary record</w:t>
      </w:r>
      <w:r>
        <w:t xml:space="preserve">. SBA has submitted </w:t>
      </w:r>
      <w:r w:rsidRPr="008C2690">
        <w:t>sufficient evidence to hear the appeal</w:t>
      </w:r>
      <w:r>
        <w:t>, and there are no grounds to summarily deny</w:t>
      </w:r>
      <w:r w:rsidRPr="008C2690">
        <w:t>.</w:t>
      </w:r>
    </w:p>
    <w:p w14:paraId="2791C18E" w14:textId="77777777" w:rsidR="007C5365" w:rsidRPr="005D33FF" w:rsidRDefault="007C5365" w:rsidP="007C5365">
      <w:pPr>
        <w:rPr>
          <w:rFonts w:eastAsiaTheme="minorEastAsia" w:cs="Arial"/>
          <w:szCs w:val="24"/>
        </w:rPr>
      </w:pPr>
      <w:r w:rsidRPr="005D33FF">
        <w:rPr>
          <w:b/>
        </w:rPr>
        <w:lastRenderedPageBreak/>
        <w:t>ACTION:</w:t>
      </w:r>
      <w:r>
        <w:t xml:space="preserve"> Member</w:t>
      </w:r>
      <w:r w:rsidR="003134DE">
        <w:t xml:space="preserve"> Glover</w:t>
      </w:r>
      <w:r w:rsidR="00194024">
        <w:t xml:space="preserve"> </w:t>
      </w:r>
      <w:r w:rsidR="003134DE">
        <w:t>Woods</w:t>
      </w:r>
      <w:r>
        <w:t xml:space="preserve"> moved to approve the CDE recommendation.</w:t>
      </w:r>
    </w:p>
    <w:p w14:paraId="1DBB288C" w14:textId="77777777" w:rsidR="007C5365" w:rsidRDefault="007C5365" w:rsidP="007C5365">
      <w:pPr>
        <w:spacing w:before="240" w:after="0"/>
      </w:pPr>
      <w:r>
        <w:t xml:space="preserve">Member </w:t>
      </w:r>
      <w:r w:rsidR="003134DE">
        <w:t>Pattillo Brownson</w:t>
      </w:r>
      <w:r>
        <w:t xml:space="preserve"> seconded the motion.</w:t>
      </w:r>
    </w:p>
    <w:p w14:paraId="300F5309" w14:textId="77777777" w:rsidR="007C5365" w:rsidRDefault="007C5365" w:rsidP="007C5365">
      <w:pPr>
        <w:spacing w:before="240"/>
        <w:rPr>
          <w:rFonts w:eastAsia="Times New Roman" w:cs="Arial"/>
          <w:szCs w:val="24"/>
        </w:rPr>
      </w:pPr>
      <w:r w:rsidRPr="00175799">
        <w:rPr>
          <w:rFonts w:eastAsia="Times New Roman" w:cs="Arial"/>
          <w:b/>
          <w:szCs w:val="24"/>
        </w:rPr>
        <w:t>Yes votes:</w:t>
      </w:r>
      <w:r>
        <w:rPr>
          <w:rFonts w:eastAsia="Times New Roman" w:cs="Arial"/>
          <w:szCs w:val="24"/>
        </w:rPr>
        <w:t xml:space="preserve"> </w:t>
      </w:r>
      <w:r w:rsidRPr="003C3714">
        <w:rPr>
          <w:rFonts w:eastAsia="Times New Roman" w:cs="Arial"/>
          <w:szCs w:val="24"/>
        </w:rPr>
        <w:t xml:space="preserve">Members </w:t>
      </w:r>
      <w:r w:rsidR="00721F23">
        <w:rPr>
          <w:rFonts w:eastAsia="Times New Roman" w:cs="Arial"/>
          <w:szCs w:val="24"/>
        </w:rPr>
        <w:t>Rodriguez, Pattillo Brownson, Orozco-Gonzalez, Olken, McQuillen, Lewis, Glover</w:t>
      </w:r>
      <w:r w:rsidR="00194024">
        <w:rPr>
          <w:rFonts w:eastAsia="Times New Roman" w:cs="Arial"/>
          <w:szCs w:val="24"/>
        </w:rPr>
        <w:t xml:space="preserve"> </w:t>
      </w:r>
      <w:r w:rsidR="00721F23">
        <w:rPr>
          <w:rFonts w:eastAsia="Times New Roman" w:cs="Arial"/>
          <w:szCs w:val="24"/>
        </w:rPr>
        <w:t>Woods, Escobedo, Darling-Hammond, and Banankhah.</w:t>
      </w:r>
    </w:p>
    <w:p w14:paraId="56F14162" w14:textId="77777777" w:rsidR="007C5365" w:rsidRPr="00125578" w:rsidRDefault="007C5365" w:rsidP="007C5365">
      <w:r w:rsidRPr="00311745">
        <w:rPr>
          <w:b/>
        </w:rPr>
        <w:t>No votes:</w:t>
      </w:r>
      <w:r>
        <w:rPr>
          <w:b/>
        </w:rPr>
        <w:t xml:space="preserve"> </w:t>
      </w:r>
      <w:r w:rsidR="003134DE" w:rsidRPr="003134DE">
        <w:t>None</w:t>
      </w:r>
    </w:p>
    <w:p w14:paraId="00662087" w14:textId="77777777" w:rsidR="007C5365" w:rsidRPr="00311745" w:rsidRDefault="007C5365" w:rsidP="007C5365">
      <w:r w:rsidRPr="00311745">
        <w:rPr>
          <w:b/>
        </w:rPr>
        <w:t>Member Absent:</w:t>
      </w:r>
      <w:r w:rsidR="003134DE">
        <w:rPr>
          <w:b/>
        </w:rPr>
        <w:t xml:space="preserve"> </w:t>
      </w:r>
      <w:r w:rsidR="003134DE" w:rsidRPr="003134DE">
        <w:t>None</w:t>
      </w:r>
      <w:r w:rsidRPr="003134DE">
        <w:t xml:space="preserve"> </w:t>
      </w:r>
    </w:p>
    <w:p w14:paraId="68FA78F0" w14:textId="77777777" w:rsidR="007C5365" w:rsidRPr="00311745" w:rsidRDefault="007C5365" w:rsidP="007C5365">
      <w:r w:rsidRPr="00311745">
        <w:rPr>
          <w:b/>
        </w:rPr>
        <w:t>Abstentions:</w:t>
      </w:r>
      <w:r w:rsidRPr="00311745">
        <w:t xml:space="preserve"> </w:t>
      </w:r>
      <w:r w:rsidR="003134DE">
        <w:t>None</w:t>
      </w:r>
    </w:p>
    <w:p w14:paraId="6BFE7B3C" w14:textId="77777777" w:rsidR="007C5365" w:rsidRPr="00311745" w:rsidRDefault="007C5365" w:rsidP="007C5365">
      <w:r w:rsidRPr="00311745">
        <w:rPr>
          <w:b/>
        </w:rPr>
        <w:t>Recusals:</w:t>
      </w:r>
      <w:r w:rsidRPr="00311745">
        <w:t xml:space="preserve"> </w:t>
      </w:r>
      <w:r w:rsidR="003134DE">
        <w:t>None</w:t>
      </w:r>
    </w:p>
    <w:p w14:paraId="1CCA922D" w14:textId="77777777" w:rsidR="007C5365" w:rsidRDefault="007C5365" w:rsidP="007C5365">
      <w:r w:rsidRPr="00311745">
        <w:t>The motion passed with</w:t>
      </w:r>
      <w:r>
        <w:t xml:space="preserve"> </w:t>
      </w:r>
      <w:r w:rsidR="003134DE">
        <w:t>10</w:t>
      </w:r>
      <w:r>
        <w:t xml:space="preserve"> </w:t>
      </w:r>
      <w:r w:rsidRPr="00311745">
        <w:t>votes.</w:t>
      </w:r>
    </w:p>
    <w:p w14:paraId="2256990C" w14:textId="77777777" w:rsidR="007C5365" w:rsidRDefault="007C5365" w:rsidP="007C5365">
      <w:pPr>
        <w:pStyle w:val="Heading4"/>
        <w:jc w:val="center"/>
        <w:rPr>
          <w:b w:val="0"/>
          <w:i/>
        </w:rPr>
      </w:pPr>
      <w:r>
        <w:rPr>
          <w:b w:val="0"/>
          <w:i/>
        </w:rPr>
        <w:t>PUBLIC HEARING</w:t>
      </w:r>
    </w:p>
    <w:p w14:paraId="6F3A2CE2" w14:textId="77777777" w:rsidR="00BA2B2C" w:rsidRPr="00BA2B2C" w:rsidRDefault="00BA2B2C" w:rsidP="00BA2B2C">
      <w:r>
        <w:rPr>
          <w:rFonts w:ascii="Helvetica Neue" w:hAnsi="Helvetica Neue"/>
          <w:color w:val="000000"/>
          <w:shd w:val="clear" w:color="auto" w:fill="FFFFFF"/>
        </w:rPr>
        <w:t>The following Public Hearing will commence no earlier than 8:30 a.m. on Thursday, July 14, 2022. The Public Hearing listed below will be held as close to 8:30 a.m. as the business of the State Board permits.</w:t>
      </w:r>
    </w:p>
    <w:p w14:paraId="25D8DDE7" w14:textId="77777777" w:rsidR="007C5365" w:rsidRPr="00D66E21" w:rsidRDefault="007C5365" w:rsidP="00BC476D">
      <w:pPr>
        <w:pStyle w:val="Heading4"/>
        <w:spacing w:after="0"/>
        <w:rPr>
          <w:rFonts w:eastAsia="Times New Roman" w:cs="Arial"/>
          <w:szCs w:val="24"/>
        </w:rPr>
      </w:pPr>
      <w:r>
        <w:t>Item 17</w:t>
      </w:r>
    </w:p>
    <w:p w14:paraId="0BC5ADE1" w14:textId="77777777" w:rsidR="007C5365" w:rsidRPr="00424407" w:rsidRDefault="007C5365" w:rsidP="007C5365">
      <w:pPr>
        <w:shd w:val="clear" w:color="auto" w:fill="FFFFFF"/>
        <w:rPr>
          <w:rFonts w:eastAsia="Times New Roman" w:cs="Arial"/>
          <w:color w:val="000000"/>
          <w:szCs w:val="24"/>
          <w:lang w:val="en"/>
        </w:rPr>
      </w:pPr>
      <w:r w:rsidRPr="00795E3D">
        <w:rPr>
          <w:b/>
        </w:rPr>
        <w:t>Subject</w:t>
      </w:r>
      <w:r w:rsidRPr="00795E3D">
        <w:rPr>
          <w:rFonts w:cs="Arial"/>
          <w:b/>
          <w:szCs w:val="24"/>
        </w:rPr>
        <w:t>:</w:t>
      </w:r>
      <w:r w:rsidRPr="00795E3D">
        <w:rPr>
          <w:rFonts w:cs="Arial"/>
          <w:szCs w:val="24"/>
        </w:rPr>
        <w:t xml:space="preserve"> </w:t>
      </w:r>
      <w:r w:rsidR="00BA2B2C">
        <w:rPr>
          <w:rFonts w:ascii="Helvetica Neue" w:hAnsi="Helvetica Neue"/>
          <w:color w:val="000000"/>
          <w:shd w:val="clear" w:color="auto" w:fill="FFFFFF"/>
        </w:rPr>
        <w:t xml:space="preserve">Appeal of the Denial of a Petition for the Establishment of a Classroom-Based Charter School Pursuant to California </w:t>
      </w:r>
      <w:r w:rsidR="00BA2B2C">
        <w:rPr>
          <w:rStyle w:val="Emphasis"/>
          <w:rFonts w:ascii="Helvetica Neue" w:hAnsi="Helvetica Neue"/>
          <w:color w:val="000000"/>
          <w:shd w:val="clear" w:color="auto" w:fill="FFFFFF"/>
        </w:rPr>
        <w:t>Education Code</w:t>
      </w:r>
      <w:r w:rsidR="00BA2B2C">
        <w:rPr>
          <w:rFonts w:ascii="Helvetica Neue" w:hAnsi="Helvetica Neue"/>
          <w:color w:val="000000"/>
          <w:shd w:val="clear" w:color="auto" w:fill="FFFFFF"/>
        </w:rPr>
        <w:t xml:space="preserve"> Section 47605(k)(2): Consideration of the Allegations of Abuse of Discretion made by Samoa Beach Academy, which was denied by the Northern Humboldt Union High School District and the Humboldt County Board of Education.</w:t>
      </w:r>
    </w:p>
    <w:p w14:paraId="39AC44BD" w14:textId="77777777" w:rsidR="007C5365" w:rsidRDefault="007C5365" w:rsidP="007C5365">
      <w:r w:rsidRPr="00795E3D">
        <w:rPr>
          <w:b/>
        </w:rPr>
        <w:t>Type of Action:</w:t>
      </w:r>
      <w:r>
        <w:t xml:space="preserve"> Action, Information, </w:t>
      </w:r>
      <w:r w:rsidR="00BA2B2C">
        <w:t xml:space="preserve">Public </w:t>
      </w:r>
      <w:r>
        <w:t>Hearing</w:t>
      </w:r>
    </w:p>
    <w:p w14:paraId="20D5E2C0" w14:textId="77777777" w:rsidR="00BA2B2C" w:rsidRDefault="007C5365" w:rsidP="00BA2B2C">
      <w:pPr>
        <w:spacing w:before="240"/>
        <w:rPr>
          <w:rFonts w:cs="Arial"/>
          <w:color w:val="000000"/>
          <w:sz w:val="20"/>
          <w:szCs w:val="20"/>
        </w:rPr>
      </w:pPr>
      <w:r w:rsidRPr="0057748F">
        <w:rPr>
          <w:rFonts w:eastAsia="Times New Roman" w:cs="Times New Roman"/>
          <w:b/>
          <w:szCs w:val="24"/>
        </w:rPr>
        <w:t>Recommendation:</w:t>
      </w:r>
      <w:r>
        <w:rPr>
          <w:rFonts w:eastAsia="Times New Roman" w:cs="Times New Roman"/>
          <w:szCs w:val="24"/>
        </w:rPr>
        <w:t xml:space="preserve"> </w:t>
      </w:r>
      <w:r w:rsidR="00BA2B2C" w:rsidRPr="00214364">
        <w:t xml:space="preserve">The </w:t>
      </w:r>
      <w:r w:rsidR="00BA2B2C">
        <w:t>CDE</w:t>
      </w:r>
      <w:r w:rsidR="00BA2B2C" w:rsidRPr="00214364">
        <w:t xml:space="preserve"> recommends </w:t>
      </w:r>
      <w:r w:rsidR="00BA2B2C" w:rsidRPr="00636959">
        <w:t xml:space="preserve">that the SBE affirm the </w:t>
      </w:r>
      <w:r w:rsidR="00BA2B2C">
        <w:t>Northern Humboldt Union High School District (</w:t>
      </w:r>
      <w:r w:rsidR="00BA2B2C" w:rsidRPr="00636959">
        <w:t>NHUHSD</w:t>
      </w:r>
      <w:r w:rsidR="00BA2B2C">
        <w:t>)</w:t>
      </w:r>
      <w:r w:rsidR="00BA2B2C" w:rsidRPr="00636959">
        <w:t xml:space="preserve"> and </w:t>
      </w:r>
      <w:r w:rsidR="00BA2B2C">
        <w:t>Humboldt County Board of Education (</w:t>
      </w:r>
      <w:r w:rsidR="00BA2B2C" w:rsidRPr="00636959">
        <w:t>HCBOE</w:t>
      </w:r>
      <w:r w:rsidR="00BA2B2C">
        <w:t>)</w:t>
      </w:r>
      <w:r w:rsidR="00BA2B2C" w:rsidRPr="00636959">
        <w:t xml:space="preserve"> decisions to deny the petition to establish </w:t>
      </w:r>
      <w:r w:rsidR="00BA2B2C">
        <w:t>Samoa Beach Academy (</w:t>
      </w:r>
      <w:r w:rsidR="00BA2B2C" w:rsidRPr="00636959">
        <w:t>SBA</w:t>
      </w:r>
      <w:r w:rsidR="00BA2B2C">
        <w:t>)</w:t>
      </w:r>
      <w:r w:rsidR="00BA2B2C" w:rsidRPr="00636959">
        <w:t xml:space="preserve">, pursuant to </w:t>
      </w:r>
      <w:r w:rsidR="00BA2B2C" w:rsidRPr="00636959">
        <w:rPr>
          <w:i/>
          <w:iCs/>
        </w:rPr>
        <w:t xml:space="preserve">EC </w:t>
      </w:r>
      <w:r w:rsidR="00BA2B2C" w:rsidRPr="00636959">
        <w:t xml:space="preserve">Section 47605(k)(2)(D), based on the CDE’s determination that the </w:t>
      </w:r>
      <w:r w:rsidR="00BA2B2C">
        <w:t>documentary record indicates that neither NHUHSD nor HCBOE abused its discretion in denying SBA’s petition.</w:t>
      </w:r>
      <w:r w:rsidR="00BA2B2C">
        <w:rPr>
          <w:rFonts w:cs="Arial"/>
          <w:color w:val="000000"/>
          <w:sz w:val="20"/>
          <w:szCs w:val="20"/>
        </w:rPr>
        <w:t xml:space="preserve"> </w:t>
      </w:r>
    </w:p>
    <w:p w14:paraId="48689C4B" w14:textId="77777777" w:rsidR="007C5365" w:rsidRPr="00F658C1" w:rsidRDefault="007C5365" w:rsidP="007C5365">
      <w:pPr>
        <w:spacing w:after="0" w:line="480" w:lineRule="auto"/>
        <w:rPr>
          <w:rFonts w:cs="Arial"/>
          <w:b/>
          <w:szCs w:val="24"/>
        </w:rPr>
      </w:pPr>
      <w:r w:rsidRPr="00F658C1">
        <w:rPr>
          <w:rFonts w:cs="Arial"/>
          <w:b/>
          <w:szCs w:val="24"/>
        </w:rPr>
        <w:t xml:space="preserve">President Darling-Hammond opened the public hearing at </w:t>
      </w:r>
      <w:r w:rsidR="003134DE">
        <w:rPr>
          <w:rFonts w:cs="Arial"/>
          <w:b/>
          <w:szCs w:val="24"/>
        </w:rPr>
        <w:t>9</w:t>
      </w:r>
      <w:r w:rsidRPr="0016674C">
        <w:rPr>
          <w:rFonts w:cs="Arial"/>
          <w:b/>
          <w:szCs w:val="24"/>
        </w:rPr>
        <w:t>:</w:t>
      </w:r>
      <w:r w:rsidR="003134DE">
        <w:rPr>
          <w:rFonts w:cs="Arial"/>
          <w:b/>
          <w:szCs w:val="24"/>
        </w:rPr>
        <w:t>55</w:t>
      </w:r>
      <w:r w:rsidRPr="0016674C">
        <w:rPr>
          <w:rFonts w:cs="Arial"/>
          <w:b/>
          <w:szCs w:val="24"/>
        </w:rPr>
        <w:t xml:space="preserve"> p.m.</w:t>
      </w:r>
    </w:p>
    <w:p w14:paraId="7040BA17" w14:textId="77777777" w:rsidR="007C5365" w:rsidRPr="00A75CF0" w:rsidRDefault="007C5365" w:rsidP="007C5365">
      <w:pPr>
        <w:spacing w:after="0" w:line="480" w:lineRule="auto"/>
        <w:rPr>
          <w:rFonts w:cs="Arial"/>
          <w:b/>
          <w:szCs w:val="24"/>
        </w:rPr>
      </w:pPr>
      <w:r w:rsidRPr="00F658C1">
        <w:rPr>
          <w:rFonts w:cs="Arial"/>
          <w:b/>
          <w:szCs w:val="24"/>
        </w:rPr>
        <w:t xml:space="preserve">President Darling-Hammond closed the public hearing at </w:t>
      </w:r>
      <w:r w:rsidR="003134DE">
        <w:rPr>
          <w:rFonts w:cs="Arial"/>
          <w:b/>
          <w:szCs w:val="24"/>
        </w:rPr>
        <w:t>10</w:t>
      </w:r>
      <w:r w:rsidRPr="0016674C">
        <w:rPr>
          <w:rFonts w:cs="Arial"/>
          <w:b/>
          <w:szCs w:val="24"/>
        </w:rPr>
        <w:t>:</w:t>
      </w:r>
      <w:r w:rsidR="003134DE">
        <w:rPr>
          <w:rFonts w:cs="Arial"/>
          <w:b/>
          <w:szCs w:val="24"/>
        </w:rPr>
        <w:t>55</w:t>
      </w:r>
      <w:r w:rsidRPr="0016674C">
        <w:rPr>
          <w:rFonts w:cs="Arial"/>
          <w:b/>
          <w:szCs w:val="24"/>
        </w:rPr>
        <w:t xml:space="preserve"> p.m.</w:t>
      </w:r>
    </w:p>
    <w:p w14:paraId="7E30042E" w14:textId="5638943B" w:rsidR="007C5365" w:rsidRPr="005D33FF" w:rsidRDefault="007C5365" w:rsidP="007C5365">
      <w:pPr>
        <w:rPr>
          <w:rFonts w:eastAsiaTheme="minorEastAsia" w:cs="Arial"/>
          <w:szCs w:val="24"/>
        </w:rPr>
      </w:pPr>
      <w:r w:rsidRPr="005D33FF">
        <w:rPr>
          <w:b/>
        </w:rPr>
        <w:t>ACTION:</w:t>
      </w:r>
      <w:r>
        <w:t xml:space="preserve"> Member</w:t>
      </w:r>
      <w:r w:rsidR="00841F80">
        <w:t xml:space="preserve"> Glover</w:t>
      </w:r>
      <w:r w:rsidR="00194024">
        <w:t xml:space="preserve"> </w:t>
      </w:r>
      <w:r w:rsidR="00841F80">
        <w:t xml:space="preserve">Woods </w:t>
      </w:r>
      <w:r>
        <w:t>moved to approve the CDE recommendation</w:t>
      </w:r>
      <w:r w:rsidR="00841F80">
        <w:t xml:space="preserve"> to</w:t>
      </w:r>
      <w:r w:rsidR="00BA4F15">
        <w:t xml:space="preserve"> </w:t>
      </w:r>
      <w:r w:rsidR="0045566D">
        <w:t>affirm the NHUHSD and HCBOE decisions to deny the petition to establish SBA.</w:t>
      </w:r>
    </w:p>
    <w:p w14:paraId="131D546C" w14:textId="77777777" w:rsidR="007C5365" w:rsidRDefault="007C5365" w:rsidP="007C5365">
      <w:pPr>
        <w:spacing w:before="240" w:after="0"/>
      </w:pPr>
      <w:r>
        <w:t xml:space="preserve">Member </w:t>
      </w:r>
      <w:r w:rsidR="00841F80">
        <w:t xml:space="preserve">Orozco-Gonzalez </w:t>
      </w:r>
      <w:r>
        <w:t>seconded the motion.</w:t>
      </w:r>
    </w:p>
    <w:p w14:paraId="673C6283" w14:textId="77777777" w:rsidR="00635303" w:rsidRPr="00721F23" w:rsidRDefault="007C5365" w:rsidP="00635303">
      <w:pPr>
        <w:spacing w:before="240"/>
        <w:rPr>
          <w:rFonts w:eastAsia="Times New Roman" w:cs="Arial"/>
          <w:szCs w:val="24"/>
        </w:rPr>
      </w:pPr>
      <w:r w:rsidRPr="00175799">
        <w:rPr>
          <w:rFonts w:eastAsia="Times New Roman" w:cs="Arial"/>
          <w:b/>
          <w:szCs w:val="24"/>
        </w:rPr>
        <w:lastRenderedPageBreak/>
        <w:t>Yes votes:</w:t>
      </w:r>
      <w:r>
        <w:rPr>
          <w:rFonts w:eastAsia="Times New Roman" w:cs="Arial"/>
          <w:szCs w:val="24"/>
        </w:rPr>
        <w:t xml:space="preserve"> </w:t>
      </w:r>
      <w:r w:rsidR="00635303">
        <w:rPr>
          <w:rFonts w:eastAsia="Times New Roman" w:cs="Arial"/>
          <w:szCs w:val="24"/>
        </w:rPr>
        <w:t>Members Rodriguez, Pattillo Brownson, Orozco-Gonzalez, Olken, McQuillen, Lewis, Glover</w:t>
      </w:r>
      <w:r w:rsidR="00194024">
        <w:rPr>
          <w:rFonts w:eastAsia="Times New Roman" w:cs="Arial"/>
          <w:szCs w:val="24"/>
        </w:rPr>
        <w:t xml:space="preserve"> </w:t>
      </w:r>
      <w:r w:rsidR="00635303">
        <w:rPr>
          <w:rFonts w:eastAsia="Times New Roman" w:cs="Arial"/>
          <w:szCs w:val="24"/>
        </w:rPr>
        <w:t>Woods, Escobedo, Darling-Hammond, and Banankhah.</w:t>
      </w:r>
    </w:p>
    <w:p w14:paraId="129C2D09" w14:textId="77777777" w:rsidR="007C5365" w:rsidRPr="00125578" w:rsidRDefault="007C5365" w:rsidP="007C5365">
      <w:r w:rsidRPr="00311745">
        <w:rPr>
          <w:b/>
        </w:rPr>
        <w:t>No votes:</w:t>
      </w:r>
      <w:r>
        <w:rPr>
          <w:b/>
        </w:rPr>
        <w:t xml:space="preserve"> </w:t>
      </w:r>
      <w:r w:rsidR="006F3712" w:rsidRPr="00635303">
        <w:t>None</w:t>
      </w:r>
    </w:p>
    <w:p w14:paraId="0C7865E6" w14:textId="77777777" w:rsidR="007C5365" w:rsidRPr="00311745" w:rsidRDefault="007C5365" w:rsidP="007C5365">
      <w:r w:rsidRPr="00311745">
        <w:rPr>
          <w:b/>
        </w:rPr>
        <w:t>Member Absent:</w:t>
      </w:r>
      <w:r w:rsidR="006F3712">
        <w:rPr>
          <w:b/>
        </w:rPr>
        <w:t xml:space="preserve"> </w:t>
      </w:r>
      <w:r w:rsidR="006F3712" w:rsidRPr="00635303">
        <w:t>None</w:t>
      </w:r>
      <w:r w:rsidRPr="00635303">
        <w:t xml:space="preserve"> </w:t>
      </w:r>
    </w:p>
    <w:p w14:paraId="01E9E1CE" w14:textId="77777777" w:rsidR="007C5365" w:rsidRPr="00311745" w:rsidRDefault="007C5365" w:rsidP="007C5365">
      <w:r w:rsidRPr="00311745">
        <w:rPr>
          <w:b/>
        </w:rPr>
        <w:t>Abstentions:</w:t>
      </w:r>
      <w:r w:rsidRPr="00311745">
        <w:t xml:space="preserve"> </w:t>
      </w:r>
      <w:r w:rsidR="006F3712">
        <w:t>None</w:t>
      </w:r>
    </w:p>
    <w:p w14:paraId="048846A0" w14:textId="77777777" w:rsidR="007C5365" w:rsidRPr="00311745" w:rsidRDefault="007C5365" w:rsidP="007C5365">
      <w:r w:rsidRPr="00311745">
        <w:rPr>
          <w:b/>
        </w:rPr>
        <w:t>Recusals:</w:t>
      </w:r>
      <w:r w:rsidRPr="00311745">
        <w:t xml:space="preserve"> </w:t>
      </w:r>
      <w:r w:rsidR="006F3712">
        <w:t>None</w:t>
      </w:r>
    </w:p>
    <w:p w14:paraId="7B0A10BC" w14:textId="77777777" w:rsidR="007C5365" w:rsidRDefault="007C5365" w:rsidP="007C5365">
      <w:r w:rsidRPr="00311745">
        <w:t>The motion passed with</w:t>
      </w:r>
      <w:r>
        <w:t xml:space="preserve"> </w:t>
      </w:r>
      <w:r w:rsidR="006F3712">
        <w:t>10</w:t>
      </w:r>
      <w:r>
        <w:t xml:space="preserve"> </w:t>
      </w:r>
      <w:r w:rsidRPr="00311745">
        <w:t>votes.</w:t>
      </w:r>
    </w:p>
    <w:p w14:paraId="4C30FE5D" w14:textId="77777777" w:rsidR="00322430" w:rsidRDefault="007C5365" w:rsidP="007C5365">
      <w:pPr>
        <w:pStyle w:val="Heading4"/>
        <w:jc w:val="center"/>
        <w:rPr>
          <w:b w:val="0"/>
          <w:i/>
        </w:rPr>
      </w:pPr>
      <w:r w:rsidRPr="007C5365">
        <w:rPr>
          <w:b w:val="0"/>
          <w:i/>
        </w:rPr>
        <w:t>END OF PUBLIC HEARING</w:t>
      </w:r>
    </w:p>
    <w:p w14:paraId="0E9B0D14" w14:textId="77777777" w:rsidR="00BA2B2C" w:rsidRPr="00BA2B2C" w:rsidRDefault="00BA2B2C" w:rsidP="00BA2B2C">
      <w:pPr>
        <w:pStyle w:val="Heading4"/>
        <w:jc w:val="center"/>
        <w:rPr>
          <w:b w:val="0"/>
          <w:i/>
        </w:rPr>
      </w:pPr>
      <w:r>
        <w:rPr>
          <w:b w:val="0"/>
          <w:i/>
        </w:rPr>
        <w:t>REGULAR ITEMS CONTINUED</w:t>
      </w:r>
    </w:p>
    <w:p w14:paraId="6D518331" w14:textId="77777777" w:rsidR="00BA2B2C" w:rsidRPr="00D66E21" w:rsidRDefault="00BA2B2C" w:rsidP="00BC476D">
      <w:pPr>
        <w:pStyle w:val="Heading4"/>
        <w:spacing w:after="0"/>
        <w:rPr>
          <w:rFonts w:eastAsia="Times New Roman" w:cs="Arial"/>
          <w:szCs w:val="24"/>
        </w:rPr>
      </w:pPr>
      <w:r>
        <w:t>Item 18</w:t>
      </w:r>
    </w:p>
    <w:p w14:paraId="6B22E137" w14:textId="77777777" w:rsidR="00BA2B2C" w:rsidRPr="00424407" w:rsidRDefault="00BA2B2C" w:rsidP="00BA2B2C">
      <w:pPr>
        <w:shd w:val="clear" w:color="auto" w:fill="FFFFFF"/>
        <w:rPr>
          <w:rFonts w:eastAsia="Times New Roman" w:cs="Arial"/>
          <w:color w:val="000000"/>
          <w:szCs w:val="24"/>
          <w:lang w:val="en"/>
        </w:rPr>
      </w:pPr>
      <w:r w:rsidRPr="00795E3D">
        <w:rPr>
          <w:b/>
        </w:rPr>
        <w:t>Subject</w:t>
      </w:r>
      <w:r w:rsidRPr="00795E3D">
        <w:rPr>
          <w:rFonts w:cs="Arial"/>
          <w:b/>
          <w:szCs w:val="24"/>
        </w:rPr>
        <w:t>:</w:t>
      </w:r>
      <w:r w:rsidRPr="00795E3D">
        <w:rPr>
          <w:rFonts w:cs="Arial"/>
          <w:szCs w:val="24"/>
        </w:rPr>
        <w:t xml:space="preserve"> </w:t>
      </w:r>
      <w:r>
        <w:rPr>
          <w:rFonts w:ascii="Helvetica Neue" w:hAnsi="Helvetica Neue"/>
          <w:color w:val="000000"/>
          <w:shd w:val="clear" w:color="auto" w:fill="FFFFFF"/>
        </w:rPr>
        <w:t xml:space="preserve">T.I.M.E. Community School: Consider Issuing a Notice of Violation Pursuant to California </w:t>
      </w:r>
      <w:r>
        <w:rPr>
          <w:rStyle w:val="Emphasis"/>
          <w:rFonts w:ascii="Helvetica Neue" w:hAnsi="Helvetica Neue"/>
          <w:color w:val="000000"/>
          <w:shd w:val="clear" w:color="auto" w:fill="FFFFFF"/>
        </w:rPr>
        <w:t>Education Code</w:t>
      </w:r>
      <w:r>
        <w:rPr>
          <w:rFonts w:ascii="Helvetica Neue" w:hAnsi="Helvetica Neue"/>
          <w:color w:val="000000"/>
          <w:shd w:val="clear" w:color="auto" w:fill="FFFFFF"/>
        </w:rPr>
        <w:t xml:space="preserve"> Section 47607(g).</w:t>
      </w:r>
    </w:p>
    <w:p w14:paraId="3426E2E8" w14:textId="77777777" w:rsidR="00BA2B2C" w:rsidRDefault="00BA2B2C" w:rsidP="00BA2B2C">
      <w:r w:rsidRPr="00795E3D">
        <w:rPr>
          <w:b/>
        </w:rPr>
        <w:t>Type of Action:</w:t>
      </w:r>
      <w:r>
        <w:t xml:space="preserve"> Action, Information</w:t>
      </w:r>
    </w:p>
    <w:p w14:paraId="52DBB5B9" w14:textId="77777777" w:rsidR="00BA2B2C" w:rsidRPr="00BA2B2C" w:rsidRDefault="00BA2B2C" w:rsidP="00BA2B2C">
      <w:pPr>
        <w:rPr>
          <w:rFonts w:eastAsia="Times New Roman" w:cs="Arial"/>
          <w:szCs w:val="24"/>
        </w:rPr>
      </w:pPr>
      <w:r w:rsidRPr="0057748F">
        <w:rPr>
          <w:rFonts w:eastAsia="Times New Roman" w:cs="Times New Roman"/>
          <w:b/>
          <w:szCs w:val="24"/>
        </w:rPr>
        <w:t>Recommendation:</w:t>
      </w:r>
      <w:r>
        <w:rPr>
          <w:rFonts w:eastAsia="Times New Roman" w:cs="Times New Roman"/>
          <w:szCs w:val="24"/>
        </w:rPr>
        <w:t xml:space="preserve"> </w:t>
      </w:r>
      <w:r w:rsidRPr="00BA2B2C">
        <w:rPr>
          <w:rFonts w:eastAsia="Times New Roman" w:cs="Arial"/>
          <w:szCs w:val="24"/>
        </w:rPr>
        <w:t xml:space="preserve">The CDE recommends that the SBE consider issuing a Notice of Violation to </w:t>
      </w:r>
      <w:r w:rsidR="00635303">
        <w:rPr>
          <w:rFonts w:eastAsia="Times New Roman" w:cs="Arial"/>
          <w:szCs w:val="24"/>
        </w:rPr>
        <w:t>T.I.M.E. Community School (</w:t>
      </w:r>
      <w:r w:rsidRPr="00BA2B2C">
        <w:rPr>
          <w:rFonts w:eastAsia="Times New Roman" w:cs="Arial"/>
          <w:szCs w:val="24"/>
        </w:rPr>
        <w:t>TCS</w:t>
      </w:r>
      <w:r w:rsidR="00635303">
        <w:rPr>
          <w:rFonts w:eastAsia="Times New Roman" w:cs="Arial"/>
          <w:szCs w:val="24"/>
        </w:rPr>
        <w:t>)</w:t>
      </w:r>
      <w:r w:rsidRPr="00BA2B2C">
        <w:rPr>
          <w:rFonts w:eastAsia="Times New Roman" w:cs="Arial"/>
          <w:szCs w:val="24"/>
        </w:rPr>
        <w:t xml:space="preserve"> (Attachment 1), pursuant to </w:t>
      </w:r>
      <w:r w:rsidRPr="00BA2B2C">
        <w:rPr>
          <w:rFonts w:eastAsia="Times New Roman" w:cs="Arial"/>
          <w:i/>
          <w:szCs w:val="24"/>
        </w:rPr>
        <w:t xml:space="preserve">EC </w:t>
      </w:r>
      <w:r w:rsidRPr="00BA2B2C">
        <w:rPr>
          <w:rFonts w:eastAsia="Times New Roman" w:cs="Arial"/>
          <w:szCs w:val="24"/>
        </w:rPr>
        <w:t>Section 47607(g). TCS has committed the following:</w:t>
      </w:r>
    </w:p>
    <w:p w14:paraId="51D75312" w14:textId="77777777" w:rsidR="00BA2B2C" w:rsidRPr="00BA2B2C" w:rsidRDefault="00BA2B2C" w:rsidP="00BA2B2C">
      <w:pPr>
        <w:numPr>
          <w:ilvl w:val="0"/>
          <w:numId w:val="27"/>
        </w:numPr>
        <w:spacing w:before="240" w:after="0"/>
        <w:rPr>
          <w:rFonts w:eastAsia="Times New Roman" w:cs="Arial"/>
          <w:szCs w:val="24"/>
        </w:rPr>
      </w:pPr>
      <w:r w:rsidRPr="00BA2B2C">
        <w:rPr>
          <w:rFonts w:eastAsia="Times New Roman" w:cs="Arial"/>
          <w:szCs w:val="24"/>
        </w:rPr>
        <w:t>Fiscal mismanagement (</w:t>
      </w:r>
      <w:r w:rsidRPr="00BA2B2C">
        <w:rPr>
          <w:rFonts w:eastAsia="Times New Roman" w:cs="Arial"/>
          <w:i/>
          <w:szCs w:val="24"/>
        </w:rPr>
        <w:t>EC</w:t>
      </w:r>
      <w:r w:rsidRPr="00BA2B2C">
        <w:rPr>
          <w:rFonts w:eastAsia="Times New Roman" w:cs="Arial"/>
          <w:szCs w:val="24"/>
        </w:rPr>
        <w:t xml:space="preserve"> Section 47607[f][3]),</w:t>
      </w:r>
    </w:p>
    <w:p w14:paraId="4C9AC3B6" w14:textId="77777777" w:rsidR="00BA2B2C" w:rsidRPr="00BA2B2C" w:rsidRDefault="00BA2B2C" w:rsidP="00BC476D">
      <w:pPr>
        <w:numPr>
          <w:ilvl w:val="0"/>
          <w:numId w:val="27"/>
        </w:numPr>
        <w:spacing w:after="0"/>
        <w:rPr>
          <w:rFonts w:eastAsia="Times New Roman" w:cs="Arial"/>
          <w:szCs w:val="24"/>
        </w:rPr>
      </w:pPr>
      <w:r w:rsidRPr="00BA2B2C">
        <w:rPr>
          <w:rFonts w:eastAsia="Times New Roman" w:cs="Arial"/>
          <w:szCs w:val="24"/>
        </w:rPr>
        <w:t>Failure to meet or pursue any of the pupil outcomes identified in the charter petition (</w:t>
      </w:r>
      <w:r w:rsidRPr="00BA2B2C">
        <w:rPr>
          <w:rFonts w:eastAsia="Times New Roman" w:cs="Arial"/>
          <w:i/>
          <w:szCs w:val="24"/>
        </w:rPr>
        <w:t xml:space="preserve">EC </w:t>
      </w:r>
      <w:r w:rsidRPr="00BA2B2C">
        <w:rPr>
          <w:rFonts w:eastAsia="Times New Roman" w:cs="Arial"/>
          <w:szCs w:val="24"/>
        </w:rPr>
        <w:t>Section 47607[f][2]), and</w:t>
      </w:r>
    </w:p>
    <w:p w14:paraId="685305B7" w14:textId="77777777" w:rsidR="00BA2B2C" w:rsidRPr="00BA2B2C" w:rsidRDefault="00BA2B2C" w:rsidP="00BC476D">
      <w:pPr>
        <w:numPr>
          <w:ilvl w:val="0"/>
          <w:numId w:val="27"/>
        </w:numPr>
        <w:spacing w:after="0"/>
        <w:rPr>
          <w:rFonts w:eastAsia="Times New Roman" w:cs="Arial"/>
          <w:szCs w:val="24"/>
        </w:rPr>
      </w:pPr>
      <w:r w:rsidRPr="00BA2B2C">
        <w:rPr>
          <w:rFonts w:eastAsia="Times New Roman" w:cs="Arial"/>
          <w:szCs w:val="24"/>
        </w:rPr>
        <w:t>Violation of several conditions, standards, or procedures set forth in the charter petition (</w:t>
      </w:r>
      <w:r w:rsidRPr="00BA2B2C">
        <w:rPr>
          <w:rFonts w:eastAsia="Times New Roman" w:cs="Arial"/>
          <w:i/>
          <w:szCs w:val="24"/>
        </w:rPr>
        <w:t>EC</w:t>
      </w:r>
      <w:r w:rsidRPr="00BA2B2C">
        <w:rPr>
          <w:rFonts w:eastAsia="Times New Roman" w:cs="Arial"/>
          <w:szCs w:val="24"/>
        </w:rPr>
        <w:t xml:space="preserve"> Section 47607[f][1]).</w:t>
      </w:r>
    </w:p>
    <w:p w14:paraId="540F2D33" w14:textId="77777777" w:rsidR="00BA2B2C" w:rsidRPr="00BA2B2C" w:rsidRDefault="00BA2B2C" w:rsidP="00BA2B2C">
      <w:pPr>
        <w:spacing w:before="240"/>
        <w:rPr>
          <w:rFonts w:cs="Arial"/>
          <w:color w:val="000000"/>
          <w:sz w:val="20"/>
          <w:szCs w:val="20"/>
        </w:rPr>
      </w:pPr>
      <w:r w:rsidRPr="00BA2B2C">
        <w:rPr>
          <w:rFonts w:eastAsia="Times New Roman" w:cs="Arial"/>
          <w:szCs w:val="24"/>
        </w:rPr>
        <w:t xml:space="preserve">Pursuant to </w:t>
      </w:r>
      <w:r w:rsidRPr="00BA2B2C">
        <w:rPr>
          <w:rFonts w:eastAsia="Times New Roman" w:cs="Arial"/>
          <w:i/>
          <w:szCs w:val="24"/>
        </w:rPr>
        <w:t>EC</w:t>
      </w:r>
      <w:r w:rsidRPr="00BA2B2C">
        <w:rPr>
          <w:rFonts w:eastAsia="Times New Roman" w:cs="Arial"/>
          <w:szCs w:val="24"/>
        </w:rPr>
        <w:t xml:space="preserve"> Section 47607(g) and </w:t>
      </w:r>
      <w:r w:rsidRPr="00BA2B2C">
        <w:rPr>
          <w:rFonts w:eastAsia="Times New Roman" w:cs="Arial"/>
          <w:i/>
          <w:szCs w:val="24"/>
        </w:rPr>
        <w:t>California Code of Regulations</w:t>
      </w:r>
      <w:r w:rsidRPr="00BA2B2C">
        <w:rPr>
          <w:rFonts w:eastAsia="Times New Roman" w:cs="Arial"/>
          <w:szCs w:val="24"/>
        </w:rPr>
        <w:t xml:space="preserve">, Title 5 (5 </w:t>
      </w:r>
      <w:r w:rsidRPr="00BA2B2C">
        <w:rPr>
          <w:rFonts w:eastAsia="Times New Roman" w:cs="Arial"/>
          <w:i/>
          <w:szCs w:val="24"/>
        </w:rPr>
        <w:t>CCR</w:t>
      </w:r>
      <w:r w:rsidRPr="00BA2B2C">
        <w:rPr>
          <w:rFonts w:eastAsia="Times New Roman" w:cs="Arial"/>
          <w:szCs w:val="24"/>
        </w:rPr>
        <w:t xml:space="preserve">) Section 11968.5.2, TCS shall have the opportunity to present evidence that refutes, remedies, or proposes to remedy the alleged violations at the August 11, 2022, Advisory Commission on Charter Schools (ACCS) meeting. At that meeting, the ACCS will take action on a recommendation to the SBE regarding whether, at its September 14–15, 2022, meeting, the SBE should issue a Notice of Intent to Revoke with Notice of Facts, pursuant to </w:t>
      </w:r>
      <w:r w:rsidRPr="00BA2B2C">
        <w:rPr>
          <w:rFonts w:eastAsia="Times New Roman" w:cs="Arial"/>
          <w:i/>
          <w:szCs w:val="24"/>
        </w:rPr>
        <w:t>EC</w:t>
      </w:r>
      <w:r w:rsidRPr="00BA2B2C">
        <w:rPr>
          <w:rFonts w:eastAsia="Times New Roman" w:cs="Arial"/>
          <w:szCs w:val="24"/>
        </w:rPr>
        <w:t xml:space="preserve"> Section 47607(h), and take action to revoke the TCS charter petition.</w:t>
      </w:r>
    </w:p>
    <w:p w14:paraId="6545D0B2" w14:textId="77777777" w:rsidR="00BA2B2C" w:rsidRPr="005D33FF" w:rsidRDefault="00BA2B2C" w:rsidP="00BA2B2C">
      <w:pPr>
        <w:rPr>
          <w:rFonts w:eastAsiaTheme="minorEastAsia" w:cs="Arial"/>
          <w:szCs w:val="24"/>
        </w:rPr>
      </w:pPr>
      <w:r w:rsidRPr="005D33FF">
        <w:rPr>
          <w:b/>
        </w:rPr>
        <w:t>ACTION:</w:t>
      </w:r>
      <w:r>
        <w:t xml:space="preserve"> Member</w:t>
      </w:r>
      <w:r w:rsidR="00EC5B1F">
        <w:t xml:space="preserve"> </w:t>
      </w:r>
      <w:r w:rsidR="00CE502B">
        <w:t>Glover</w:t>
      </w:r>
      <w:r w:rsidR="00194024">
        <w:t xml:space="preserve"> </w:t>
      </w:r>
      <w:r w:rsidR="00CE502B">
        <w:t>Woods</w:t>
      </w:r>
      <w:r>
        <w:t xml:space="preserve"> moved to approve the CDE recommendation.</w:t>
      </w:r>
    </w:p>
    <w:p w14:paraId="42642E55" w14:textId="77777777" w:rsidR="00BA2B2C" w:rsidRDefault="00BA2B2C" w:rsidP="00BA2B2C">
      <w:pPr>
        <w:spacing w:before="240" w:after="0"/>
      </w:pPr>
      <w:r>
        <w:t xml:space="preserve">Member </w:t>
      </w:r>
      <w:r w:rsidR="001702BF">
        <w:t>Orozco-Gonzalez</w:t>
      </w:r>
      <w:r>
        <w:t xml:space="preserve"> seconded the motion.</w:t>
      </w:r>
    </w:p>
    <w:p w14:paraId="18523B6A" w14:textId="77777777" w:rsidR="00BA2B2C" w:rsidRDefault="00BA2B2C" w:rsidP="00BA2B2C">
      <w:pPr>
        <w:spacing w:before="240"/>
        <w:rPr>
          <w:rFonts w:eastAsia="Times New Roman" w:cs="Arial"/>
          <w:szCs w:val="24"/>
        </w:rPr>
      </w:pPr>
      <w:r w:rsidRPr="00175799">
        <w:rPr>
          <w:rFonts w:eastAsia="Times New Roman" w:cs="Arial"/>
          <w:b/>
          <w:szCs w:val="24"/>
        </w:rPr>
        <w:lastRenderedPageBreak/>
        <w:t>Yes votes:</w:t>
      </w:r>
      <w:r>
        <w:rPr>
          <w:rFonts w:eastAsia="Times New Roman" w:cs="Arial"/>
          <w:szCs w:val="24"/>
        </w:rPr>
        <w:t xml:space="preserve"> </w:t>
      </w:r>
      <w:r w:rsidR="00635303">
        <w:rPr>
          <w:rFonts w:eastAsia="Times New Roman" w:cs="Arial"/>
          <w:szCs w:val="24"/>
        </w:rPr>
        <w:t>Members Banankhah, Glover</w:t>
      </w:r>
      <w:r w:rsidR="00194024">
        <w:rPr>
          <w:rFonts w:eastAsia="Times New Roman" w:cs="Arial"/>
          <w:szCs w:val="24"/>
        </w:rPr>
        <w:t xml:space="preserve"> </w:t>
      </w:r>
      <w:r w:rsidR="00635303">
        <w:rPr>
          <w:rFonts w:eastAsia="Times New Roman" w:cs="Arial"/>
          <w:szCs w:val="24"/>
        </w:rPr>
        <w:t>Woods, Lewis, Orozco-Gonzalez, and Pattillo Brownson.</w:t>
      </w:r>
    </w:p>
    <w:p w14:paraId="25BDFE64" w14:textId="77777777" w:rsidR="00BA2B2C" w:rsidRPr="001702BF" w:rsidRDefault="00BA2B2C" w:rsidP="00BA2B2C">
      <w:r w:rsidRPr="00311745">
        <w:rPr>
          <w:b/>
        </w:rPr>
        <w:t>No votes:</w:t>
      </w:r>
      <w:r>
        <w:rPr>
          <w:b/>
        </w:rPr>
        <w:t xml:space="preserve"> </w:t>
      </w:r>
      <w:r w:rsidR="00635303" w:rsidRPr="00635303">
        <w:t>Members</w:t>
      </w:r>
      <w:r w:rsidR="00635303">
        <w:rPr>
          <w:b/>
        </w:rPr>
        <w:t xml:space="preserve"> </w:t>
      </w:r>
      <w:r w:rsidR="001702BF" w:rsidRPr="001702BF">
        <w:t xml:space="preserve">Escobedo, Darling-Hammond, McQuillen, </w:t>
      </w:r>
      <w:r w:rsidR="00635303">
        <w:t xml:space="preserve">and </w:t>
      </w:r>
      <w:r w:rsidR="001702BF" w:rsidRPr="001702BF">
        <w:t>Olken</w:t>
      </w:r>
      <w:r w:rsidR="00635303">
        <w:t>.</w:t>
      </w:r>
    </w:p>
    <w:p w14:paraId="04D5149A" w14:textId="77777777" w:rsidR="00BA2B2C" w:rsidRPr="00311745" w:rsidRDefault="00BA2B2C" w:rsidP="00BA2B2C">
      <w:r w:rsidRPr="00311745">
        <w:rPr>
          <w:b/>
        </w:rPr>
        <w:t>Member Absent:</w:t>
      </w:r>
      <w:r w:rsidRPr="001702BF">
        <w:t xml:space="preserve"> </w:t>
      </w:r>
      <w:r w:rsidR="00635303">
        <w:t xml:space="preserve">Member </w:t>
      </w:r>
      <w:r w:rsidR="001702BF" w:rsidRPr="001702BF">
        <w:t>Rodriguez</w:t>
      </w:r>
    </w:p>
    <w:p w14:paraId="7D841C5A" w14:textId="77777777" w:rsidR="00BA2B2C" w:rsidRPr="00311745" w:rsidRDefault="00BA2B2C" w:rsidP="00BA2B2C">
      <w:r w:rsidRPr="00311745">
        <w:rPr>
          <w:b/>
        </w:rPr>
        <w:t>Abstentions:</w:t>
      </w:r>
      <w:r w:rsidRPr="00311745">
        <w:t xml:space="preserve"> </w:t>
      </w:r>
      <w:r w:rsidR="00635303">
        <w:t>None</w:t>
      </w:r>
    </w:p>
    <w:p w14:paraId="5040A2AE" w14:textId="77777777" w:rsidR="00BA2B2C" w:rsidRPr="00311745" w:rsidRDefault="00BA2B2C" w:rsidP="00BA2B2C">
      <w:r w:rsidRPr="00311745">
        <w:rPr>
          <w:b/>
        </w:rPr>
        <w:t>Recusals:</w:t>
      </w:r>
      <w:r w:rsidRPr="00311745">
        <w:t xml:space="preserve"> </w:t>
      </w:r>
      <w:r w:rsidR="00635303">
        <w:t>None</w:t>
      </w:r>
    </w:p>
    <w:p w14:paraId="5AADBBF6" w14:textId="2800B3A5" w:rsidR="00322430" w:rsidRPr="00BA2B2C" w:rsidRDefault="00170D5F" w:rsidP="00C653FC">
      <w:r>
        <w:t xml:space="preserve">The motion failed by a vote of 5-4. </w:t>
      </w:r>
      <w:r w:rsidR="004F0598">
        <w:t xml:space="preserve">Because six votes are required for an action to carry, no action was taken. </w:t>
      </w:r>
    </w:p>
    <w:p w14:paraId="5610A289" w14:textId="77777777" w:rsidR="002449AB" w:rsidRDefault="002449AB" w:rsidP="002449AB">
      <w:pPr>
        <w:jc w:val="center"/>
        <w:rPr>
          <w:b/>
        </w:rPr>
      </w:pPr>
      <w:r>
        <w:rPr>
          <w:rFonts w:eastAsiaTheme="majorEastAsia" w:cstheme="majorBidi"/>
          <w:i/>
          <w:sz w:val="32"/>
          <w:szCs w:val="24"/>
        </w:rPr>
        <w:t>ADJOURNMENT</w:t>
      </w:r>
      <w:r w:rsidRPr="00AC478A">
        <w:rPr>
          <w:rFonts w:eastAsiaTheme="majorEastAsia" w:cstheme="majorBidi"/>
          <w:i/>
          <w:sz w:val="32"/>
          <w:szCs w:val="24"/>
        </w:rPr>
        <w:t xml:space="preserve"> OF </w:t>
      </w:r>
      <w:r>
        <w:rPr>
          <w:rFonts w:eastAsiaTheme="majorEastAsia" w:cstheme="majorBidi"/>
          <w:i/>
          <w:sz w:val="32"/>
          <w:szCs w:val="24"/>
        </w:rPr>
        <w:t>THE MEETIN</w:t>
      </w:r>
      <w:r w:rsidR="00322430">
        <w:rPr>
          <w:rFonts w:eastAsiaTheme="majorEastAsia" w:cstheme="majorBidi"/>
          <w:i/>
          <w:sz w:val="32"/>
          <w:szCs w:val="24"/>
        </w:rPr>
        <w:t>G</w:t>
      </w:r>
    </w:p>
    <w:p w14:paraId="57383743" w14:textId="77777777" w:rsidR="002449AB" w:rsidRPr="001702BF" w:rsidRDefault="002449AB" w:rsidP="002449AB">
      <w:r w:rsidRPr="00F00993">
        <w:rPr>
          <w:b/>
        </w:rPr>
        <w:t xml:space="preserve">President Darling-Hammond adjourned the meeting at approximately </w:t>
      </w:r>
      <w:r w:rsidR="001702BF" w:rsidRPr="00BC476D">
        <w:rPr>
          <w:b/>
        </w:rPr>
        <w:t>12:49</w:t>
      </w:r>
      <w:r w:rsidRPr="00BC476D">
        <w:rPr>
          <w:b/>
        </w:rPr>
        <w:t xml:space="preserve"> p.m.</w:t>
      </w:r>
    </w:p>
    <w:p w14:paraId="22ACE8D9" w14:textId="77777777" w:rsidR="00F36CE6" w:rsidRPr="00322430" w:rsidRDefault="00F36CE6" w:rsidP="00322430">
      <w:pPr>
        <w:keepNext/>
        <w:keepLines/>
        <w:spacing w:before="240"/>
        <w:jc w:val="center"/>
        <w:outlineLvl w:val="2"/>
        <w:rPr>
          <w:rFonts w:eastAsiaTheme="majorEastAsia" w:cstheme="majorBidi"/>
          <w:i/>
          <w:sz w:val="32"/>
          <w:szCs w:val="24"/>
        </w:rPr>
      </w:pPr>
    </w:p>
    <w:sectPr w:rsidR="00F36CE6" w:rsidRPr="00322430" w:rsidSect="002443F7">
      <w:headerReference w:type="default" r:id="rId11"/>
      <w:footerReference w:type="default" r:id="rId12"/>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55998" w14:textId="77777777" w:rsidR="00802165" w:rsidRDefault="00802165" w:rsidP="002443F7">
      <w:pPr>
        <w:spacing w:after="0"/>
      </w:pPr>
      <w:r>
        <w:separator/>
      </w:r>
    </w:p>
  </w:endnote>
  <w:endnote w:type="continuationSeparator" w:id="0">
    <w:p w14:paraId="0F97A1D2" w14:textId="77777777" w:rsidR="00802165" w:rsidRDefault="00802165" w:rsidP="002443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7129247"/>
      <w:docPartObj>
        <w:docPartGallery w:val="Page Numbers (Bottom of Page)"/>
        <w:docPartUnique/>
      </w:docPartObj>
    </w:sdtPr>
    <w:sdtEndPr/>
    <w:sdtContent>
      <w:sdt>
        <w:sdtPr>
          <w:id w:val="-1705238520"/>
          <w:docPartObj>
            <w:docPartGallery w:val="Page Numbers (Top of Page)"/>
            <w:docPartUnique/>
          </w:docPartObj>
        </w:sdtPr>
        <w:sdtEndPr/>
        <w:sdtContent>
          <w:p w14:paraId="5FC7B1E6" w14:textId="77777777" w:rsidR="00BA6999" w:rsidRDefault="00BA6999" w:rsidP="009D07C6">
            <w:pPr>
              <w:pStyle w:val="Footer"/>
              <w:jc w:val="center"/>
            </w:pPr>
          </w:p>
          <w:p w14:paraId="0B00B999" w14:textId="77777777" w:rsidR="00C653FC" w:rsidRDefault="00C653FC" w:rsidP="009D07C6">
            <w:pPr>
              <w:pStyle w:val="Footer"/>
              <w:jc w:val="center"/>
            </w:pPr>
            <w:r w:rsidRPr="009D07C6">
              <w:t xml:space="preserve">Page </w:t>
            </w:r>
            <w:r w:rsidRPr="009D07C6">
              <w:rPr>
                <w:bCs/>
                <w:szCs w:val="24"/>
              </w:rPr>
              <w:fldChar w:fldCharType="begin"/>
            </w:r>
            <w:r w:rsidRPr="009D07C6">
              <w:rPr>
                <w:bCs/>
              </w:rPr>
              <w:instrText xml:space="preserve"> PAGE </w:instrText>
            </w:r>
            <w:r w:rsidRPr="009D07C6">
              <w:rPr>
                <w:bCs/>
                <w:szCs w:val="24"/>
              </w:rPr>
              <w:fldChar w:fldCharType="separate"/>
            </w:r>
            <w:r>
              <w:rPr>
                <w:bCs/>
                <w:noProof/>
              </w:rPr>
              <w:t>13</w:t>
            </w:r>
            <w:r w:rsidRPr="009D07C6">
              <w:rPr>
                <w:bCs/>
                <w:szCs w:val="24"/>
              </w:rPr>
              <w:fldChar w:fldCharType="end"/>
            </w:r>
            <w:r w:rsidRPr="009D07C6">
              <w:t xml:space="preserve"> of </w:t>
            </w:r>
            <w:r w:rsidRPr="009D07C6">
              <w:rPr>
                <w:bCs/>
                <w:szCs w:val="24"/>
              </w:rPr>
              <w:fldChar w:fldCharType="begin"/>
            </w:r>
            <w:r w:rsidRPr="009D07C6">
              <w:rPr>
                <w:bCs/>
              </w:rPr>
              <w:instrText xml:space="preserve"> NUMPAGES  </w:instrText>
            </w:r>
            <w:r w:rsidRPr="009D07C6">
              <w:rPr>
                <w:bCs/>
                <w:szCs w:val="24"/>
              </w:rPr>
              <w:fldChar w:fldCharType="separate"/>
            </w:r>
            <w:r>
              <w:rPr>
                <w:bCs/>
                <w:noProof/>
              </w:rPr>
              <w:t>13</w:t>
            </w:r>
            <w:r w:rsidRPr="009D07C6">
              <w:rPr>
                <w:bCs/>
                <w:szCs w:val="24"/>
              </w:rPr>
              <w:fldChar w:fldCharType="end"/>
            </w:r>
          </w:p>
        </w:sdtContent>
      </w:sdt>
    </w:sdtContent>
  </w:sdt>
  <w:p w14:paraId="35DCCB6B" w14:textId="77777777" w:rsidR="00C653FC" w:rsidRDefault="00C65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AB030" w14:textId="77777777" w:rsidR="00802165" w:rsidRDefault="00802165" w:rsidP="002443F7">
      <w:pPr>
        <w:spacing w:after="0"/>
      </w:pPr>
      <w:r>
        <w:separator/>
      </w:r>
    </w:p>
  </w:footnote>
  <w:footnote w:type="continuationSeparator" w:id="0">
    <w:p w14:paraId="19B95196" w14:textId="77777777" w:rsidR="00802165" w:rsidRDefault="00802165" w:rsidP="002443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7B226" w14:textId="77777777" w:rsidR="00C653FC" w:rsidRPr="002443F7" w:rsidRDefault="00C653FC" w:rsidP="002443F7">
    <w:pPr>
      <w:pStyle w:val="NoSpacing"/>
      <w:jc w:val="right"/>
    </w:pPr>
    <w:r w:rsidRPr="002443F7">
      <w:t>California State Board of Education</w:t>
    </w:r>
  </w:p>
  <w:p w14:paraId="201A4515" w14:textId="72E3694C" w:rsidR="00C653FC" w:rsidRPr="002443F7" w:rsidRDefault="007368A9" w:rsidP="002443F7">
    <w:pPr>
      <w:pStyle w:val="NoSpacing"/>
      <w:spacing w:after="480"/>
      <w:jc w:val="right"/>
    </w:pPr>
    <w:r>
      <w:t>FINAL MINUTES</w:t>
    </w:r>
    <w:r w:rsidR="00C653FC" w:rsidRPr="002443F7">
      <w:t xml:space="preserve"> –</w:t>
    </w:r>
    <w:r w:rsidR="00C653FC">
      <w:t xml:space="preserve"> July 13-14,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2755D"/>
    <w:multiLevelType w:val="hybridMultilevel"/>
    <w:tmpl w:val="A490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1394E"/>
    <w:multiLevelType w:val="hybridMultilevel"/>
    <w:tmpl w:val="11787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24E0B"/>
    <w:multiLevelType w:val="hybridMultilevel"/>
    <w:tmpl w:val="857EA72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E8A6925"/>
    <w:multiLevelType w:val="hybridMultilevel"/>
    <w:tmpl w:val="394E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B6BB1"/>
    <w:multiLevelType w:val="hybridMultilevel"/>
    <w:tmpl w:val="438A7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D6176"/>
    <w:multiLevelType w:val="hybridMultilevel"/>
    <w:tmpl w:val="94B8E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13402"/>
    <w:multiLevelType w:val="hybridMultilevel"/>
    <w:tmpl w:val="F9840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E258C"/>
    <w:multiLevelType w:val="hybridMultilevel"/>
    <w:tmpl w:val="3D4C1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C7383A"/>
    <w:multiLevelType w:val="hybridMultilevel"/>
    <w:tmpl w:val="7DC44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3508D"/>
    <w:multiLevelType w:val="hybridMultilevel"/>
    <w:tmpl w:val="0D467154"/>
    <w:lvl w:ilvl="0" w:tplc="15C0E97C">
      <w:start w:val="2"/>
      <w:numFmt w:val="decimal"/>
      <w:lvlText w:val="%1."/>
      <w:lvlJc w:val="left"/>
      <w:pPr>
        <w:tabs>
          <w:tab w:val="num" w:pos="720"/>
        </w:tabs>
        <w:ind w:left="720" w:hanging="360"/>
      </w:pPr>
    </w:lvl>
    <w:lvl w:ilvl="1" w:tplc="BF022342" w:tentative="1">
      <w:start w:val="1"/>
      <w:numFmt w:val="decimal"/>
      <w:lvlText w:val="%2."/>
      <w:lvlJc w:val="left"/>
      <w:pPr>
        <w:tabs>
          <w:tab w:val="num" w:pos="1440"/>
        </w:tabs>
        <w:ind w:left="1440" w:hanging="360"/>
      </w:pPr>
    </w:lvl>
    <w:lvl w:ilvl="2" w:tplc="16D422BE" w:tentative="1">
      <w:start w:val="1"/>
      <w:numFmt w:val="decimal"/>
      <w:lvlText w:val="%3."/>
      <w:lvlJc w:val="left"/>
      <w:pPr>
        <w:tabs>
          <w:tab w:val="num" w:pos="2160"/>
        </w:tabs>
        <w:ind w:left="2160" w:hanging="360"/>
      </w:pPr>
    </w:lvl>
    <w:lvl w:ilvl="3" w:tplc="385233CC" w:tentative="1">
      <w:start w:val="1"/>
      <w:numFmt w:val="decimal"/>
      <w:lvlText w:val="%4."/>
      <w:lvlJc w:val="left"/>
      <w:pPr>
        <w:tabs>
          <w:tab w:val="num" w:pos="2880"/>
        </w:tabs>
        <w:ind w:left="2880" w:hanging="360"/>
      </w:pPr>
    </w:lvl>
    <w:lvl w:ilvl="4" w:tplc="A9EEB5CE" w:tentative="1">
      <w:start w:val="1"/>
      <w:numFmt w:val="decimal"/>
      <w:lvlText w:val="%5."/>
      <w:lvlJc w:val="left"/>
      <w:pPr>
        <w:tabs>
          <w:tab w:val="num" w:pos="3600"/>
        </w:tabs>
        <w:ind w:left="3600" w:hanging="360"/>
      </w:pPr>
    </w:lvl>
    <w:lvl w:ilvl="5" w:tplc="1F381DDC" w:tentative="1">
      <w:start w:val="1"/>
      <w:numFmt w:val="decimal"/>
      <w:lvlText w:val="%6."/>
      <w:lvlJc w:val="left"/>
      <w:pPr>
        <w:tabs>
          <w:tab w:val="num" w:pos="4320"/>
        </w:tabs>
        <w:ind w:left="4320" w:hanging="360"/>
      </w:pPr>
    </w:lvl>
    <w:lvl w:ilvl="6" w:tplc="C69272F8" w:tentative="1">
      <w:start w:val="1"/>
      <w:numFmt w:val="decimal"/>
      <w:lvlText w:val="%7."/>
      <w:lvlJc w:val="left"/>
      <w:pPr>
        <w:tabs>
          <w:tab w:val="num" w:pos="5040"/>
        </w:tabs>
        <w:ind w:left="5040" w:hanging="360"/>
      </w:pPr>
    </w:lvl>
    <w:lvl w:ilvl="7" w:tplc="19B6BA06" w:tentative="1">
      <w:start w:val="1"/>
      <w:numFmt w:val="decimal"/>
      <w:lvlText w:val="%8."/>
      <w:lvlJc w:val="left"/>
      <w:pPr>
        <w:tabs>
          <w:tab w:val="num" w:pos="5760"/>
        </w:tabs>
        <w:ind w:left="5760" w:hanging="360"/>
      </w:pPr>
    </w:lvl>
    <w:lvl w:ilvl="8" w:tplc="F2846ACC" w:tentative="1">
      <w:start w:val="1"/>
      <w:numFmt w:val="decimal"/>
      <w:lvlText w:val="%9."/>
      <w:lvlJc w:val="left"/>
      <w:pPr>
        <w:tabs>
          <w:tab w:val="num" w:pos="6480"/>
        </w:tabs>
        <w:ind w:left="6480" w:hanging="360"/>
      </w:pPr>
    </w:lvl>
  </w:abstractNum>
  <w:abstractNum w:abstractNumId="10" w15:restartNumberingAfterBreak="0">
    <w:nsid w:val="18CF7F4C"/>
    <w:multiLevelType w:val="hybridMultilevel"/>
    <w:tmpl w:val="D73C9E9E"/>
    <w:lvl w:ilvl="0" w:tplc="C988E1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1158C9"/>
    <w:multiLevelType w:val="hybridMultilevel"/>
    <w:tmpl w:val="A69E9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1D3D6FFA"/>
    <w:multiLevelType w:val="hybridMultilevel"/>
    <w:tmpl w:val="3FAAAC0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1D7E2C92"/>
    <w:multiLevelType w:val="hybridMultilevel"/>
    <w:tmpl w:val="10DE8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5B47E6"/>
    <w:multiLevelType w:val="hybridMultilevel"/>
    <w:tmpl w:val="CAF8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924B7"/>
    <w:multiLevelType w:val="hybridMultilevel"/>
    <w:tmpl w:val="E862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AF4E45"/>
    <w:multiLevelType w:val="hybridMultilevel"/>
    <w:tmpl w:val="E624B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CF6D20"/>
    <w:multiLevelType w:val="hybridMultilevel"/>
    <w:tmpl w:val="85CEA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E2702F"/>
    <w:multiLevelType w:val="hybridMultilevel"/>
    <w:tmpl w:val="2BE8AA50"/>
    <w:lvl w:ilvl="0" w:tplc="B98EF1C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D967DC7"/>
    <w:multiLevelType w:val="hybridMultilevel"/>
    <w:tmpl w:val="51CC7B8A"/>
    <w:lvl w:ilvl="0" w:tplc="018CB220">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DC46DA0"/>
    <w:multiLevelType w:val="hybridMultilevel"/>
    <w:tmpl w:val="89FA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9C1E11"/>
    <w:multiLevelType w:val="hybridMultilevel"/>
    <w:tmpl w:val="39861706"/>
    <w:lvl w:ilvl="0" w:tplc="B98EF1C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22E3DE4"/>
    <w:multiLevelType w:val="hybridMultilevel"/>
    <w:tmpl w:val="30CC8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882771"/>
    <w:multiLevelType w:val="hybridMultilevel"/>
    <w:tmpl w:val="8638B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785DA3"/>
    <w:multiLevelType w:val="hybridMultilevel"/>
    <w:tmpl w:val="A84E5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423416"/>
    <w:multiLevelType w:val="hybridMultilevel"/>
    <w:tmpl w:val="E1C8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375F57"/>
    <w:multiLevelType w:val="hybridMultilevel"/>
    <w:tmpl w:val="9434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D44C23"/>
    <w:multiLevelType w:val="hybridMultilevel"/>
    <w:tmpl w:val="51E4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26553C"/>
    <w:multiLevelType w:val="hybridMultilevel"/>
    <w:tmpl w:val="52A04390"/>
    <w:lvl w:ilvl="0" w:tplc="52D29B8E">
      <w:start w:val="1"/>
      <w:numFmt w:val="decimal"/>
      <w:lvlText w:val="%1."/>
      <w:lvlJc w:val="left"/>
      <w:pPr>
        <w:tabs>
          <w:tab w:val="num" w:pos="720"/>
        </w:tabs>
        <w:ind w:left="720" w:hanging="360"/>
      </w:pPr>
    </w:lvl>
    <w:lvl w:ilvl="1" w:tplc="FCD05CEC" w:tentative="1">
      <w:start w:val="1"/>
      <w:numFmt w:val="decimal"/>
      <w:lvlText w:val="%2."/>
      <w:lvlJc w:val="left"/>
      <w:pPr>
        <w:tabs>
          <w:tab w:val="num" w:pos="1440"/>
        </w:tabs>
        <w:ind w:left="1440" w:hanging="360"/>
      </w:pPr>
    </w:lvl>
    <w:lvl w:ilvl="2" w:tplc="37C03694" w:tentative="1">
      <w:start w:val="1"/>
      <w:numFmt w:val="decimal"/>
      <w:lvlText w:val="%3."/>
      <w:lvlJc w:val="left"/>
      <w:pPr>
        <w:tabs>
          <w:tab w:val="num" w:pos="2160"/>
        </w:tabs>
        <w:ind w:left="2160" w:hanging="360"/>
      </w:pPr>
    </w:lvl>
    <w:lvl w:ilvl="3" w:tplc="39EEBE70" w:tentative="1">
      <w:start w:val="1"/>
      <w:numFmt w:val="decimal"/>
      <w:lvlText w:val="%4."/>
      <w:lvlJc w:val="left"/>
      <w:pPr>
        <w:tabs>
          <w:tab w:val="num" w:pos="2880"/>
        </w:tabs>
        <w:ind w:left="2880" w:hanging="360"/>
      </w:pPr>
    </w:lvl>
    <w:lvl w:ilvl="4" w:tplc="60EA746E" w:tentative="1">
      <w:start w:val="1"/>
      <w:numFmt w:val="decimal"/>
      <w:lvlText w:val="%5."/>
      <w:lvlJc w:val="left"/>
      <w:pPr>
        <w:tabs>
          <w:tab w:val="num" w:pos="3600"/>
        </w:tabs>
        <w:ind w:left="3600" w:hanging="360"/>
      </w:pPr>
    </w:lvl>
    <w:lvl w:ilvl="5" w:tplc="1DEC3F06" w:tentative="1">
      <w:start w:val="1"/>
      <w:numFmt w:val="decimal"/>
      <w:lvlText w:val="%6."/>
      <w:lvlJc w:val="left"/>
      <w:pPr>
        <w:tabs>
          <w:tab w:val="num" w:pos="4320"/>
        </w:tabs>
        <w:ind w:left="4320" w:hanging="360"/>
      </w:pPr>
    </w:lvl>
    <w:lvl w:ilvl="6" w:tplc="4378AEEE" w:tentative="1">
      <w:start w:val="1"/>
      <w:numFmt w:val="decimal"/>
      <w:lvlText w:val="%7."/>
      <w:lvlJc w:val="left"/>
      <w:pPr>
        <w:tabs>
          <w:tab w:val="num" w:pos="5040"/>
        </w:tabs>
        <w:ind w:left="5040" w:hanging="360"/>
      </w:pPr>
    </w:lvl>
    <w:lvl w:ilvl="7" w:tplc="514C250E" w:tentative="1">
      <w:start w:val="1"/>
      <w:numFmt w:val="decimal"/>
      <w:lvlText w:val="%8."/>
      <w:lvlJc w:val="left"/>
      <w:pPr>
        <w:tabs>
          <w:tab w:val="num" w:pos="5760"/>
        </w:tabs>
        <w:ind w:left="5760" w:hanging="360"/>
      </w:pPr>
    </w:lvl>
    <w:lvl w:ilvl="8" w:tplc="CB7E4778" w:tentative="1">
      <w:start w:val="1"/>
      <w:numFmt w:val="decimal"/>
      <w:lvlText w:val="%9."/>
      <w:lvlJc w:val="left"/>
      <w:pPr>
        <w:tabs>
          <w:tab w:val="num" w:pos="6480"/>
        </w:tabs>
        <w:ind w:left="6480" w:hanging="360"/>
      </w:pPr>
    </w:lvl>
  </w:abstractNum>
  <w:abstractNum w:abstractNumId="29" w15:restartNumberingAfterBreak="0">
    <w:nsid w:val="48FF22A9"/>
    <w:multiLevelType w:val="hybridMultilevel"/>
    <w:tmpl w:val="CFEE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1A4A5A"/>
    <w:multiLevelType w:val="hybridMultilevel"/>
    <w:tmpl w:val="4C26D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834935"/>
    <w:multiLevelType w:val="hybridMultilevel"/>
    <w:tmpl w:val="9788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5635C7"/>
    <w:multiLevelType w:val="hybridMultilevel"/>
    <w:tmpl w:val="C1767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890C0F"/>
    <w:multiLevelType w:val="hybridMultilevel"/>
    <w:tmpl w:val="805A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4A14C5"/>
    <w:multiLevelType w:val="hybridMultilevel"/>
    <w:tmpl w:val="027001BE"/>
    <w:lvl w:ilvl="0" w:tplc="FFFFFFFF">
      <w:start w:val="1"/>
      <w:numFmt w:val="bullet"/>
      <w:pStyle w:val="Bullet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1AF428F"/>
    <w:multiLevelType w:val="hybridMultilevel"/>
    <w:tmpl w:val="75966616"/>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6" w15:restartNumberingAfterBreak="0">
    <w:nsid w:val="651A51C6"/>
    <w:multiLevelType w:val="hybridMultilevel"/>
    <w:tmpl w:val="38102528"/>
    <w:lvl w:ilvl="0" w:tplc="A11AFAF6">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9C06FE"/>
    <w:multiLevelType w:val="hybridMultilevel"/>
    <w:tmpl w:val="2DCC3B88"/>
    <w:lvl w:ilvl="0" w:tplc="B98EF1C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FD33250"/>
    <w:multiLevelType w:val="hybridMultilevel"/>
    <w:tmpl w:val="43A0A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366AE9"/>
    <w:multiLevelType w:val="hybridMultilevel"/>
    <w:tmpl w:val="9A72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A1DAD"/>
    <w:multiLevelType w:val="hybridMultilevel"/>
    <w:tmpl w:val="550C3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935A14"/>
    <w:multiLevelType w:val="hybridMultilevel"/>
    <w:tmpl w:val="298E819A"/>
    <w:lvl w:ilvl="0" w:tplc="C988E1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736070"/>
    <w:multiLevelType w:val="hybridMultilevel"/>
    <w:tmpl w:val="D73C9E9E"/>
    <w:lvl w:ilvl="0" w:tplc="C988E1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0709A3"/>
    <w:multiLevelType w:val="hybridMultilevel"/>
    <w:tmpl w:val="2870D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4"/>
  </w:num>
  <w:num w:numId="3">
    <w:abstractNumId w:val="8"/>
  </w:num>
  <w:num w:numId="4">
    <w:abstractNumId w:val="34"/>
  </w:num>
  <w:num w:numId="5">
    <w:abstractNumId w:val="16"/>
  </w:num>
  <w:num w:numId="6">
    <w:abstractNumId w:val="42"/>
  </w:num>
  <w:num w:numId="7">
    <w:abstractNumId w:val="1"/>
  </w:num>
  <w:num w:numId="8">
    <w:abstractNumId w:val="29"/>
  </w:num>
  <w:num w:numId="9">
    <w:abstractNumId w:val="19"/>
  </w:num>
  <w:num w:numId="10">
    <w:abstractNumId w:val="18"/>
  </w:num>
  <w:num w:numId="11">
    <w:abstractNumId w:val="38"/>
  </w:num>
  <w:num w:numId="12">
    <w:abstractNumId w:val="30"/>
  </w:num>
  <w:num w:numId="13">
    <w:abstractNumId w:val="35"/>
  </w:num>
  <w:num w:numId="14">
    <w:abstractNumId w:val="22"/>
  </w:num>
  <w:num w:numId="15">
    <w:abstractNumId w:val="23"/>
  </w:num>
  <w:num w:numId="16">
    <w:abstractNumId w:val="3"/>
  </w:num>
  <w:num w:numId="17">
    <w:abstractNumId w:val="6"/>
  </w:num>
  <w:num w:numId="18">
    <w:abstractNumId w:val="4"/>
  </w:num>
  <w:num w:numId="19">
    <w:abstractNumId w:val="26"/>
  </w:num>
  <w:num w:numId="20">
    <w:abstractNumId w:val="28"/>
  </w:num>
  <w:num w:numId="21">
    <w:abstractNumId w:val="9"/>
  </w:num>
  <w:num w:numId="22">
    <w:abstractNumId w:val="13"/>
  </w:num>
  <w:num w:numId="23">
    <w:abstractNumId w:val="21"/>
  </w:num>
  <w:num w:numId="24">
    <w:abstractNumId w:val="37"/>
  </w:num>
  <w:num w:numId="25">
    <w:abstractNumId w:val="2"/>
  </w:num>
  <w:num w:numId="26">
    <w:abstractNumId w:val="11"/>
  </w:num>
  <w:num w:numId="27">
    <w:abstractNumId w:val="17"/>
  </w:num>
  <w:num w:numId="28">
    <w:abstractNumId w:val="24"/>
  </w:num>
  <w:num w:numId="29">
    <w:abstractNumId w:val="27"/>
  </w:num>
  <w:num w:numId="30">
    <w:abstractNumId w:val="39"/>
  </w:num>
  <w:num w:numId="31">
    <w:abstractNumId w:val="43"/>
  </w:num>
  <w:num w:numId="32">
    <w:abstractNumId w:val="41"/>
  </w:num>
  <w:num w:numId="33">
    <w:abstractNumId w:val="31"/>
  </w:num>
  <w:num w:numId="34">
    <w:abstractNumId w:val="7"/>
  </w:num>
  <w:num w:numId="35">
    <w:abstractNumId w:val="12"/>
  </w:num>
  <w:num w:numId="36">
    <w:abstractNumId w:val="10"/>
  </w:num>
  <w:num w:numId="37">
    <w:abstractNumId w:val="5"/>
  </w:num>
  <w:num w:numId="38">
    <w:abstractNumId w:val="40"/>
  </w:num>
  <w:num w:numId="39">
    <w:abstractNumId w:val="32"/>
  </w:num>
  <w:num w:numId="40">
    <w:abstractNumId w:val="0"/>
  </w:num>
  <w:num w:numId="41">
    <w:abstractNumId w:val="20"/>
  </w:num>
  <w:num w:numId="42">
    <w:abstractNumId w:val="15"/>
  </w:num>
  <w:num w:numId="43">
    <w:abstractNumId w:val="25"/>
  </w:num>
  <w:num w:numId="44">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E06"/>
    <w:rsid w:val="00000082"/>
    <w:rsid w:val="000000AB"/>
    <w:rsid w:val="000000EF"/>
    <w:rsid w:val="00000422"/>
    <w:rsid w:val="00000CDD"/>
    <w:rsid w:val="00001BD5"/>
    <w:rsid w:val="0000200C"/>
    <w:rsid w:val="0000318E"/>
    <w:rsid w:val="000032AE"/>
    <w:rsid w:val="00003D77"/>
    <w:rsid w:val="000053FD"/>
    <w:rsid w:val="00005E87"/>
    <w:rsid w:val="0000615B"/>
    <w:rsid w:val="00007ABB"/>
    <w:rsid w:val="000114A2"/>
    <w:rsid w:val="00011C0D"/>
    <w:rsid w:val="00014C68"/>
    <w:rsid w:val="00016303"/>
    <w:rsid w:val="00020323"/>
    <w:rsid w:val="000203FA"/>
    <w:rsid w:val="00021648"/>
    <w:rsid w:val="000235DC"/>
    <w:rsid w:val="0002608D"/>
    <w:rsid w:val="0002618D"/>
    <w:rsid w:val="00026B82"/>
    <w:rsid w:val="00027A00"/>
    <w:rsid w:val="00030789"/>
    <w:rsid w:val="00032034"/>
    <w:rsid w:val="00032D00"/>
    <w:rsid w:val="00032FBC"/>
    <w:rsid w:val="000356F9"/>
    <w:rsid w:val="000362CD"/>
    <w:rsid w:val="00036B2D"/>
    <w:rsid w:val="00036C99"/>
    <w:rsid w:val="00037A4B"/>
    <w:rsid w:val="00037AB8"/>
    <w:rsid w:val="00040A46"/>
    <w:rsid w:val="00041887"/>
    <w:rsid w:val="000421CB"/>
    <w:rsid w:val="00043DCC"/>
    <w:rsid w:val="000443BB"/>
    <w:rsid w:val="00044810"/>
    <w:rsid w:val="0004483E"/>
    <w:rsid w:val="000458F9"/>
    <w:rsid w:val="000467AC"/>
    <w:rsid w:val="00046BC5"/>
    <w:rsid w:val="00046E06"/>
    <w:rsid w:val="00046F03"/>
    <w:rsid w:val="00047390"/>
    <w:rsid w:val="00050197"/>
    <w:rsid w:val="00053D08"/>
    <w:rsid w:val="000543ED"/>
    <w:rsid w:val="00055364"/>
    <w:rsid w:val="00055E43"/>
    <w:rsid w:val="00056837"/>
    <w:rsid w:val="000604D4"/>
    <w:rsid w:val="00060F26"/>
    <w:rsid w:val="0006232E"/>
    <w:rsid w:val="000634CA"/>
    <w:rsid w:val="00063C1E"/>
    <w:rsid w:val="00063EAA"/>
    <w:rsid w:val="000648C3"/>
    <w:rsid w:val="00064F5F"/>
    <w:rsid w:val="00067B84"/>
    <w:rsid w:val="00070621"/>
    <w:rsid w:val="00070776"/>
    <w:rsid w:val="00071799"/>
    <w:rsid w:val="000736BC"/>
    <w:rsid w:val="0007522C"/>
    <w:rsid w:val="00075CA1"/>
    <w:rsid w:val="000763DE"/>
    <w:rsid w:val="000778BF"/>
    <w:rsid w:val="00077FE8"/>
    <w:rsid w:val="0008145E"/>
    <w:rsid w:val="000815A3"/>
    <w:rsid w:val="000846A2"/>
    <w:rsid w:val="00084D09"/>
    <w:rsid w:val="00085090"/>
    <w:rsid w:val="00085FBA"/>
    <w:rsid w:val="000867A0"/>
    <w:rsid w:val="00090CC6"/>
    <w:rsid w:val="000918C8"/>
    <w:rsid w:val="00092263"/>
    <w:rsid w:val="00092A82"/>
    <w:rsid w:val="00094DEC"/>
    <w:rsid w:val="00094F64"/>
    <w:rsid w:val="00096803"/>
    <w:rsid w:val="0009699E"/>
    <w:rsid w:val="00096D29"/>
    <w:rsid w:val="0009742C"/>
    <w:rsid w:val="000976C4"/>
    <w:rsid w:val="00097D4B"/>
    <w:rsid w:val="000A1611"/>
    <w:rsid w:val="000A5A63"/>
    <w:rsid w:val="000B2B11"/>
    <w:rsid w:val="000B43C8"/>
    <w:rsid w:val="000B57BF"/>
    <w:rsid w:val="000B5A10"/>
    <w:rsid w:val="000B7897"/>
    <w:rsid w:val="000C389D"/>
    <w:rsid w:val="000C407A"/>
    <w:rsid w:val="000C478E"/>
    <w:rsid w:val="000C4975"/>
    <w:rsid w:val="000C4E1E"/>
    <w:rsid w:val="000C6327"/>
    <w:rsid w:val="000C7C85"/>
    <w:rsid w:val="000D2376"/>
    <w:rsid w:val="000D28E5"/>
    <w:rsid w:val="000D395E"/>
    <w:rsid w:val="000D42DC"/>
    <w:rsid w:val="000D440E"/>
    <w:rsid w:val="000D55DC"/>
    <w:rsid w:val="000E16C5"/>
    <w:rsid w:val="000E3DE0"/>
    <w:rsid w:val="000E4629"/>
    <w:rsid w:val="000E5793"/>
    <w:rsid w:val="000E7010"/>
    <w:rsid w:val="000F29FA"/>
    <w:rsid w:val="000F2BEC"/>
    <w:rsid w:val="000F500E"/>
    <w:rsid w:val="000F553D"/>
    <w:rsid w:val="000F568A"/>
    <w:rsid w:val="000F7AF5"/>
    <w:rsid w:val="00100618"/>
    <w:rsid w:val="00100F7D"/>
    <w:rsid w:val="001014F9"/>
    <w:rsid w:val="00102DB6"/>
    <w:rsid w:val="00105BFD"/>
    <w:rsid w:val="001064DA"/>
    <w:rsid w:val="00107CCD"/>
    <w:rsid w:val="00107E2B"/>
    <w:rsid w:val="001105C1"/>
    <w:rsid w:val="0011104A"/>
    <w:rsid w:val="001114A2"/>
    <w:rsid w:val="00111EA3"/>
    <w:rsid w:val="001121BB"/>
    <w:rsid w:val="001132D5"/>
    <w:rsid w:val="0011395E"/>
    <w:rsid w:val="00115690"/>
    <w:rsid w:val="00116D57"/>
    <w:rsid w:val="001206DE"/>
    <w:rsid w:val="00120ABE"/>
    <w:rsid w:val="00121B9D"/>
    <w:rsid w:val="00121C0C"/>
    <w:rsid w:val="00121F11"/>
    <w:rsid w:val="001236AE"/>
    <w:rsid w:val="00123AC1"/>
    <w:rsid w:val="00123B65"/>
    <w:rsid w:val="00124F03"/>
    <w:rsid w:val="00125578"/>
    <w:rsid w:val="00125E1C"/>
    <w:rsid w:val="0012674B"/>
    <w:rsid w:val="0012729E"/>
    <w:rsid w:val="00130267"/>
    <w:rsid w:val="00131ADB"/>
    <w:rsid w:val="00132DDF"/>
    <w:rsid w:val="00134997"/>
    <w:rsid w:val="001358D0"/>
    <w:rsid w:val="00136868"/>
    <w:rsid w:val="00136C90"/>
    <w:rsid w:val="00140CC9"/>
    <w:rsid w:val="00141297"/>
    <w:rsid w:val="00141480"/>
    <w:rsid w:val="001426EC"/>
    <w:rsid w:val="001444C2"/>
    <w:rsid w:val="00145C1E"/>
    <w:rsid w:val="001461A7"/>
    <w:rsid w:val="001463D1"/>
    <w:rsid w:val="00146EA9"/>
    <w:rsid w:val="00147452"/>
    <w:rsid w:val="00147DB9"/>
    <w:rsid w:val="00150FF2"/>
    <w:rsid w:val="0015264D"/>
    <w:rsid w:val="00154C44"/>
    <w:rsid w:val="0016021B"/>
    <w:rsid w:val="00161238"/>
    <w:rsid w:val="00162BA0"/>
    <w:rsid w:val="00162CA3"/>
    <w:rsid w:val="001637CF"/>
    <w:rsid w:val="00163FAA"/>
    <w:rsid w:val="00166185"/>
    <w:rsid w:val="00166738"/>
    <w:rsid w:val="00167399"/>
    <w:rsid w:val="00167697"/>
    <w:rsid w:val="001702BF"/>
    <w:rsid w:val="00170D5F"/>
    <w:rsid w:val="00171387"/>
    <w:rsid w:val="00172610"/>
    <w:rsid w:val="0017275F"/>
    <w:rsid w:val="00173592"/>
    <w:rsid w:val="00174CB5"/>
    <w:rsid w:val="00175799"/>
    <w:rsid w:val="0017677E"/>
    <w:rsid w:val="00176976"/>
    <w:rsid w:val="001770E6"/>
    <w:rsid w:val="00180473"/>
    <w:rsid w:val="00180779"/>
    <w:rsid w:val="00180ABA"/>
    <w:rsid w:val="0018110D"/>
    <w:rsid w:val="00181CE9"/>
    <w:rsid w:val="00181E54"/>
    <w:rsid w:val="00183579"/>
    <w:rsid w:val="001873D9"/>
    <w:rsid w:val="001926CC"/>
    <w:rsid w:val="001928FB"/>
    <w:rsid w:val="00194024"/>
    <w:rsid w:val="001947F2"/>
    <w:rsid w:val="00196C70"/>
    <w:rsid w:val="001971FE"/>
    <w:rsid w:val="001978C3"/>
    <w:rsid w:val="001A0CA5"/>
    <w:rsid w:val="001A0CC8"/>
    <w:rsid w:val="001A4324"/>
    <w:rsid w:val="001A4E19"/>
    <w:rsid w:val="001A68D7"/>
    <w:rsid w:val="001A71D2"/>
    <w:rsid w:val="001B096F"/>
    <w:rsid w:val="001B0A93"/>
    <w:rsid w:val="001B105C"/>
    <w:rsid w:val="001B1D7C"/>
    <w:rsid w:val="001B4E6A"/>
    <w:rsid w:val="001B660B"/>
    <w:rsid w:val="001B6BA4"/>
    <w:rsid w:val="001B6FBF"/>
    <w:rsid w:val="001B77BD"/>
    <w:rsid w:val="001C1252"/>
    <w:rsid w:val="001C12BF"/>
    <w:rsid w:val="001C160D"/>
    <w:rsid w:val="001C1C19"/>
    <w:rsid w:val="001C259D"/>
    <w:rsid w:val="001C41B1"/>
    <w:rsid w:val="001C432C"/>
    <w:rsid w:val="001C746E"/>
    <w:rsid w:val="001D2BC0"/>
    <w:rsid w:val="001D3BD3"/>
    <w:rsid w:val="001D3F3B"/>
    <w:rsid w:val="001D4A0C"/>
    <w:rsid w:val="001D6B5D"/>
    <w:rsid w:val="001D6DDF"/>
    <w:rsid w:val="001D6F96"/>
    <w:rsid w:val="001E3A97"/>
    <w:rsid w:val="001E3CB9"/>
    <w:rsid w:val="001E46E0"/>
    <w:rsid w:val="001E48CC"/>
    <w:rsid w:val="001E4B03"/>
    <w:rsid w:val="001E5001"/>
    <w:rsid w:val="001E6067"/>
    <w:rsid w:val="001E6624"/>
    <w:rsid w:val="001E71FB"/>
    <w:rsid w:val="001F1524"/>
    <w:rsid w:val="001F302B"/>
    <w:rsid w:val="001F5994"/>
    <w:rsid w:val="001F5CBB"/>
    <w:rsid w:val="001F7803"/>
    <w:rsid w:val="001F7B89"/>
    <w:rsid w:val="0020029C"/>
    <w:rsid w:val="0020097F"/>
    <w:rsid w:val="00204869"/>
    <w:rsid w:val="0020567F"/>
    <w:rsid w:val="002135B8"/>
    <w:rsid w:val="00213AF5"/>
    <w:rsid w:val="0021485A"/>
    <w:rsid w:val="002149E4"/>
    <w:rsid w:val="00215238"/>
    <w:rsid w:val="00217F1E"/>
    <w:rsid w:val="00220A91"/>
    <w:rsid w:val="00223F78"/>
    <w:rsid w:val="00224E80"/>
    <w:rsid w:val="00225981"/>
    <w:rsid w:val="00225D14"/>
    <w:rsid w:val="00226A24"/>
    <w:rsid w:val="00231C47"/>
    <w:rsid w:val="00232853"/>
    <w:rsid w:val="00232CAA"/>
    <w:rsid w:val="00233861"/>
    <w:rsid w:val="00233A74"/>
    <w:rsid w:val="00234157"/>
    <w:rsid w:val="002341BF"/>
    <w:rsid w:val="002347C0"/>
    <w:rsid w:val="002372A3"/>
    <w:rsid w:val="00237813"/>
    <w:rsid w:val="002409DA"/>
    <w:rsid w:val="0024176D"/>
    <w:rsid w:val="002425DF"/>
    <w:rsid w:val="002433FC"/>
    <w:rsid w:val="002443F7"/>
    <w:rsid w:val="002449AB"/>
    <w:rsid w:val="00244DE6"/>
    <w:rsid w:val="0024544A"/>
    <w:rsid w:val="0024708C"/>
    <w:rsid w:val="0024735B"/>
    <w:rsid w:val="00251708"/>
    <w:rsid w:val="00251D98"/>
    <w:rsid w:val="00252274"/>
    <w:rsid w:val="002522DC"/>
    <w:rsid w:val="00254AD1"/>
    <w:rsid w:val="0025617E"/>
    <w:rsid w:val="00257023"/>
    <w:rsid w:val="002609ED"/>
    <w:rsid w:val="002611F6"/>
    <w:rsid w:val="002616F8"/>
    <w:rsid w:val="00261BC7"/>
    <w:rsid w:val="00262925"/>
    <w:rsid w:val="00263E4A"/>
    <w:rsid w:val="00265381"/>
    <w:rsid w:val="00267041"/>
    <w:rsid w:val="0027185D"/>
    <w:rsid w:val="002722E6"/>
    <w:rsid w:val="0027241E"/>
    <w:rsid w:val="00272439"/>
    <w:rsid w:val="00272EE8"/>
    <w:rsid w:val="00275593"/>
    <w:rsid w:val="00276364"/>
    <w:rsid w:val="00276D20"/>
    <w:rsid w:val="00280B6A"/>
    <w:rsid w:val="00281DB3"/>
    <w:rsid w:val="00282375"/>
    <w:rsid w:val="00282A90"/>
    <w:rsid w:val="00283A0A"/>
    <w:rsid w:val="00285818"/>
    <w:rsid w:val="00285CFB"/>
    <w:rsid w:val="00286007"/>
    <w:rsid w:val="00286718"/>
    <w:rsid w:val="0028674D"/>
    <w:rsid w:val="00287CE9"/>
    <w:rsid w:val="0029001E"/>
    <w:rsid w:val="0029004A"/>
    <w:rsid w:val="0029037E"/>
    <w:rsid w:val="00290583"/>
    <w:rsid w:val="00291372"/>
    <w:rsid w:val="002914D4"/>
    <w:rsid w:val="002919CC"/>
    <w:rsid w:val="00291C11"/>
    <w:rsid w:val="00292FB9"/>
    <w:rsid w:val="00293358"/>
    <w:rsid w:val="00293EDC"/>
    <w:rsid w:val="002942ED"/>
    <w:rsid w:val="002947D4"/>
    <w:rsid w:val="002949A1"/>
    <w:rsid w:val="0029559B"/>
    <w:rsid w:val="00296BD4"/>
    <w:rsid w:val="002A11F4"/>
    <w:rsid w:val="002A132C"/>
    <w:rsid w:val="002A1E25"/>
    <w:rsid w:val="002A24AD"/>
    <w:rsid w:val="002A4791"/>
    <w:rsid w:val="002A533D"/>
    <w:rsid w:val="002A683E"/>
    <w:rsid w:val="002A6DE4"/>
    <w:rsid w:val="002A7247"/>
    <w:rsid w:val="002A7A2D"/>
    <w:rsid w:val="002A7B57"/>
    <w:rsid w:val="002A7FB7"/>
    <w:rsid w:val="002B10B9"/>
    <w:rsid w:val="002B1459"/>
    <w:rsid w:val="002B3469"/>
    <w:rsid w:val="002B6BD5"/>
    <w:rsid w:val="002C0862"/>
    <w:rsid w:val="002C0EF9"/>
    <w:rsid w:val="002C2297"/>
    <w:rsid w:val="002C264C"/>
    <w:rsid w:val="002C3414"/>
    <w:rsid w:val="002C3D46"/>
    <w:rsid w:val="002C45BE"/>
    <w:rsid w:val="002C542B"/>
    <w:rsid w:val="002C6840"/>
    <w:rsid w:val="002C7402"/>
    <w:rsid w:val="002D0C54"/>
    <w:rsid w:val="002D0C5B"/>
    <w:rsid w:val="002D2366"/>
    <w:rsid w:val="002D263E"/>
    <w:rsid w:val="002D46B0"/>
    <w:rsid w:val="002E298F"/>
    <w:rsid w:val="002E32F0"/>
    <w:rsid w:val="002E33CC"/>
    <w:rsid w:val="002E3D68"/>
    <w:rsid w:val="002E4CB5"/>
    <w:rsid w:val="002E4EC3"/>
    <w:rsid w:val="002E562A"/>
    <w:rsid w:val="002E5F1C"/>
    <w:rsid w:val="002E65F9"/>
    <w:rsid w:val="002F017E"/>
    <w:rsid w:val="002F1891"/>
    <w:rsid w:val="002F213D"/>
    <w:rsid w:val="002F3AEF"/>
    <w:rsid w:val="002F3D7C"/>
    <w:rsid w:val="002F4D13"/>
    <w:rsid w:val="00300074"/>
    <w:rsid w:val="00301814"/>
    <w:rsid w:val="00301AAF"/>
    <w:rsid w:val="003047D6"/>
    <w:rsid w:val="00304D23"/>
    <w:rsid w:val="003050BA"/>
    <w:rsid w:val="00306B4A"/>
    <w:rsid w:val="00307AD9"/>
    <w:rsid w:val="003116CF"/>
    <w:rsid w:val="00311724"/>
    <w:rsid w:val="00311745"/>
    <w:rsid w:val="003134DE"/>
    <w:rsid w:val="00313806"/>
    <w:rsid w:val="00313CA1"/>
    <w:rsid w:val="0031433B"/>
    <w:rsid w:val="00315395"/>
    <w:rsid w:val="00315407"/>
    <w:rsid w:val="0031550B"/>
    <w:rsid w:val="00315A61"/>
    <w:rsid w:val="00316EB2"/>
    <w:rsid w:val="00320EF4"/>
    <w:rsid w:val="003217EC"/>
    <w:rsid w:val="00322235"/>
    <w:rsid w:val="00322430"/>
    <w:rsid w:val="00322DD0"/>
    <w:rsid w:val="00322FF0"/>
    <w:rsid w:val="00323799"/>
    <w:rsid w:val="003264CC"/>
    <w:rsid w:val="003266E1"/>
    <w:rsid w:val="00326DC5"/>
    <w:rsid w:val="00326FDE"/>
    <w:rsid w:val="00327567"/>
    <w:rsid w:val="003278C9"/>
    <w:rsid w:val="003306F6"/>
    <w:rsid w:val="003308FB"/>
    <w:rsid w:val="003322C0"/>
    <w:rsid w:val="003340C3"/>
    <w:rsid w:val="0033691B"/>
    <w:rsid w:val="0034063C"/>
    <w:rsid w:val="00341119"/>
    <w:rsid w:val="0034261D"/>
    <w:rsid w:val="00343F43"/>
    <w:rsid w:val="0034499D"/>
    <w:rsid w:val="00345DB8"/>
    <w:rsid w:val="00345DE6"/>
    <w:rsid w:val="00345E7B"/>
    <w:rsid w:val="00350404"/>
    <w:rsid w:val="003536B7"/>
    <w:rsid w:val="00353D71"/>
    <w:rsid w:val="00353E37"/>
    <w:rsid w:val="00354156"/>
    <w:rsid w:val="003544CB"/>
    <w:rsid w:val="00355302"/>
    <w:rsid w:val="00360453"/>
    <w:rsid w:val="003607E0"/>
    <w:rsid w:val="00363081"/>
    <w:rsid w:val="003643DC"/>
    <w:rsid w:val="00367959"/>
    <w:rsid w:val="003702A0"/>
    <w:rsid w:val="003710F9"/>
    <w:rsid w:val="00371656"/>
    <w:rsid w:val="00372308"/>
    <w:rsid w:val="00374D31"/>
    <w:rsid w:val="00374FEA"/>
    <w:rsid w:val="00375CCF"/>
    <w:rsid w:val="00376595"/>
    <w:rsid w:val="00376753"/>
    <w:rsid w:val="00376A66"/>
    <w:rsid w:val="0038018A"/>
    <w:rsid w:val="003808E5"/>
    <w:rsid w:val="00381B55"/>
    <w:rsid w:val="003824DC"/>
    <w:rsid w:val="00382871"/>
    <w:rsid w:val="003849EA"/>
    <w:rsid w:val="00385BEC"/>
    <w:rsid w:val="00386B92"/>
    <w:rsid w:val="00392885"/>
    <w:rsid w:val="003940A6"/>
    <w:rsid w:val="0039610B"/>
    <w:rsid w:val="00396139"/>
    <w:rsid w:val="00396D43"/>
    <w:rsid w:val="003A30DC"/>
    <w:rsid w:val="003A330D"/>
    <w:rsid w:val="003A36A6"/>
    <w:rsid w:val="003A395A"/>
    <w:rsid w:val="003A3A04"/>
    <w:rsid w:val="003A507F"/>
    <w:rsid w:val="003A5AEF"/>
    <w:rsid w:val="003A5B9A"/>
    <w:rsid w:val="003A6980"/>
    <w:rsid w:val="003A7023"/>
    <w:rsid w:val="003A78B5"/>
    <w:rsid w:val="003B033E"/>
    <w:rsid w:val="003B09EF"/>
    <w:rsid w:val="003B0C14"/>
    <w:rsid w:val="003B2856"/>
    <w:rsid w:val="003B43A7"/>
    <w:rsid w:val="003B52DD"/>
    <w:rsid w:val="003B5947"/>
    <w:rsid w:val="003B5F6C"/>
    <w:rsid w:val="003B6057"/>
    <w:rsid w:val="003B6FBC"/>
    <w:rsid w:val="003C098D"/>
    <w:rsid w:val="003C3714"/>
    <w:rsid w:val="003C42CA"/>
    <w:rsid w:val="003C4E2F"/>
    <w:rsid w:val="003C6AFE"/>
    <w:rsid w:val="003D0BBD"/>
    <w:rsid w:val="003D131C"/>
    <w:rsid w:val="003D246E"/>
    <w:rsid w:val="003D4131"/>
    <w:rsid w:val="003D73E5"/>
    <w:rsid w:val="003E03D4"/>
    <w:rsid w:val="003E13F3"/>
    <w:rsid w:val="003E2DBE"/>
    <w:rsid w:val="003E4268"/>
    <w:rsid w:val="003E53D7"/>
    <w:rsid w:val="003E6135"/>
    <w:rsid w:val="003F0479"/>
    <w:rsid w:val="003F1174"/>
    <w:rsid w:val="003F2284"/>
    <w:rsid w:val="003F2314"/>
    <w:rsid w:val="003F24EF"/>
    <w:rsid w:val="003F440A"/>
    <w:rsid w:val="003F540E"/>
    <w:rsid w:val="003F5414"/>
    <w:rsid w:val="003F5FA9"/>
    <w:rsid w:val="003F6B82"/>
    <w:rsid w:val="003F6DB2"/>
    <w:rsid w:val="00400320"/>
    <w:rsid w:val="0040142D"/>
    <w:rsid w:val="00402E25"/>
    <w:rsid w:val="00403497"/>
    <w:rsid w:val="0040385F"/>
    <w:rsid w:val="00404CEB"/>
    <w:rsid w:val="0040596D"/>
    <w:rsid w:val="00406D94"/>
    <w:rsid w:val="00410313"/>
    <w:rsid w:val="004120F5"/>
    <w:rsid w:val="0041251B"/>
    <w:rsid w:val="00412C4D"/>
    <w:rsid w:val="004130A5"/>
    <w:rsid w:val="00416DBE"/>
    <w:rsid w:val="00416F36"/>
    <w:rsid w:val="00417A97"/>
    <w:rsid w:val="00417F2A"/>
    <w:rsid w:val="0042011C"/>
    <w:rsid w:val="00420F76"/>
    <w:rsid w:val="00423D02"/>
    <w:rsid w:val="00424AE2"/>
    <w:rsid w:val="004256D2"/>
    <w:rsid w:val="004262D1"/>
    <w:rsid w:val="00430734"/>
    <w:rsid w:val="004307D5"/>
    <w:rsid w:val="0043080E"/>
    <w:rsid w:val="0043106A"/>
    <w:rsid w:val="0043122F"/>
    <w:rsid w:val="004319D0"/>
    <w:rsid w:val="004324A1"/>
    <w:rsid w:val="00432F70"/>
    <w:rsid w:val="0043305C"/>
    <w:rsid w:val="00433944"/>
    <w:rsid w:val="0043737A"/>
    <w:rsid w:val="00437FF6"/>
    <w:rsid w:val="00440916"/>
    <w:rsid w:val="00443650"/>
    <w:rsid w:val="00447ACE"/>
    <w:rsid w:val="00450AC5"/>
    <w:rsid w:val="00451983"/>
    <w:rsid w:val="00451CFA"/>
    <w:rsid w:val="004522C8"/>
    <w:rsid w:val="0045341D"/>
    <w:rsid w:val="004543FF"/>
    <w:rsid w:val="00454453"/>
    <w:rsid w:val="0045566D"/>
    <w:rsid w:val="00457196"/>
    <w:rsid w:val="004600C9"/>
    <w:rsid w:val="004603E8"/>
    <w:rsid w:val="00461562"/>
    <w:rsid w:val="00462911"/>
    <w:rsid w:val="004701B5"/>
    <w:rsid w:val="00470583"/>
    <w:rsid w:val="0047089B"/>
    <w:rsid w:val="00470C53"/>
    <w:rsid w:val="00470D73"/>
    <w:rsid w:val="00471AA8"/>
    <w:rsid w:val="004725A3"/>
    <w:rsid w:val="00476516"/>
    <w:rsid w:val="00476712"/>
    <w:rsid w:val="00481E08"/>
    <w:rsid w:val="0048327B"/>
    <w:rsid w:val="004838A1"/>
    <w:rsid w:val="00484B38"/>
    <w:rsid w:val="00486669"/>
    <w:rsid w:val="00491616"/>
    <w:rsid w:val="00494787"/>
    <w:rsid w:val="00495E8E"/>
    <w:rsid w:val="00496D7B"/>
    <w:rsid w:val="004977DB"/>
    <w:rsid w:val="004A0F5E"/>
    <w:rsid w:val="004A19D8"/>
    <w:rsid w:val="004A1A74"/>
    <w:rsid w:val="004A2BCC"/>
    <w:rsid w:val="004A5665"/>
    <w:rsid w:val="004A6779"/>
    <w:rsid w:val="004A6B66"/>
    <w:rsid w:val="004B0BE9"/>
    <w:rsid w:val="004B1566"/>
    <w:rsid w:val="004B26B8"/>
    <w:rsid w:val="004B2A8E"/>
    <w:rsid w:val="004B427B"/>
    <w:rsid w:val="004B4405"/>
    <w:rsid w:val="004B45A9"/>
    <w:rsid w:val="004B4607"/>
    <w:rsid w:val="004B52A7"/>
    <w:rsid w:val="004C004F"/>
    <w:rsid w:val="004C09C2"/>
    <w:rsid w:val="004C0E1F"/>
    <w:rsid w:val="004C186E"/>
    <w:rsid w:val="004C1FC3"/>
    <w:rsid w:val="004C29E2"/>
    <w:rsid w:val="004C3F39"/>
    <w:rsid w:val="004C74D6"/>
    <w:rsid w:val="004D0FB6"/>
    <w:rsid w:val="004D114C"/>
    <w:rsid w:val="004D1D8E"/>
    <w:rsid w:val="004D516D"/>
    <w:rsid w:val="004D58E8"/>
    <w:rsid w:val="004D720B"/>
    <w:rsid w:val="004E1933"/>
    <w:rsid w:val="004E4808"/>
    <w:rsid w:val="004E4FCE"/>
    <w:rsid w:val="004E527A"/>
    <w:rsid w:val="004E5407"/>
    <w:rsid w:val="004E7AC1"/>
    <w:rsid w:val="004F0598"/>
    <w:rsid w:val="004F0C87"/>
    <w:rsid w:val="004F12C4"/>
    <w:rsid w:val="004F1A4A"/>
    <w:rsid w:val="004F2BB1"/>
    <w:rsid w:val="004F445A"/>
    <w:rsid w:val="004F504E"/>
    <w:rsid w:val="004F696F"/>
    <w:rsid w:val="004F74D7"/>
    <w:rsid w:val="0050711B"/>
    <w:rsid w:val="00507135"/>
    <w:rsid w:val="005147C0"/>
    <w:rsid w:val="005151E6"/>
    <w:rsid w:val="005151E8"/>
    <w:rsid w:val="005153FE"/>
    <w:rsid w:val="00515AB0"/>
    <w:rsid w:val="00522A7D"/>
    <w:rsid w:val="00523159"/>
    <w:rsid w:val="00527152"/>
    <w:rsid w:val="005303B0"/>
    <w:rsid w:val="0053148C"/>
    <w:rsid w:val="00533FE1"/>
    <w:rsid w:val="00535011"/>
    <w:rsid w:val="00535BCA"/>
    <w:rsid w:val="00541702"/>
    <w:rsid w:val="00543417"/>
    <w:rsid w:val="00543A01"/>
    <w:rsid w:val="00544954"/>
    <w:rsid w:val="005449BB"/>
    <w:rsid w:val="005450E2"/>
    <w:rsid w:val="00545107"/>
    <w:rsid w:val="00545177"/>
    <w:rsid w:val="005462ED"/>
    <w:rsid w:val="00551FED"/>
    <w:rsid w:val="00552AD2"/>
    <w:rsid w:val="0055344D"/>
    <w:rsid w:val="005537DA"/>
    <w:rsid w:val="0055555E"/>
    <w:rsid w:val="00555CA9"/>
    <w:rsid w:val="005561F3"/>
    <w:rsid w:val="00560411"/>
    <w:rsid w:val="00560960"/>
    <w:rsid w:val="00562463"/>
    <w:rsid w:val="005626E6"/>
    <w:rsid w:val="005644BE"/>
    <w:rsid w:val="00564F5C"/>
    <w:rsid w:val="00565209"/>
    <w:rsid w:val="00566692"/>
    <w:rsid w:val="00567348"/>
    <w:rsid w:val="00567C69"/>
    <w:rsid w:val="00570AF6"/>
    <w:rsid w:val="00570E86"/>
    <w:rsid w:val="00571379"/>
    <w:rsid w:val="00572B3A"/>
    <w:rsid w:val="00573748"/>
    <w:rsid w:val="0057391A"/>
    <w:rsid w:val="00574008"/>
    <w:rsid w:val="00574F2C"/>
    <w:rsid w:val="0057529B"/>
    <w:rsid w:val="00576EA6"/>
    <w:rsid w:val="00577177"/>
    <w:rsid w:val="0057748F"/>
    <w:rsid w:val="00577B60"/>
    <w:rsid w:val="00580A53"/>
    <w:rsid w:val="00581A19"/>
    <w:rsid w:val="0058539B"/>
    <w:rsid w:val="0058586C"/>
    <w:rsid w:val="00585F90"/>
    <w:rsid w:val="0058615B"/>
    <w:rsid w:val="00586B4D"/>
    <w:rsid w:val="00586CCD"/>
    <w:rsid w:val="005902EE"/>
    <w:rsid w:val="005931DB"/>
    <w:rsid w:val="0059417A"/>
    <w:rsid w:val="005945AA"/>
    <w:rsid w:val="00594A16"/>
    <w:rsid w:val="0059597A"/>
    <w:rsid w:val="00595AAB"/>
    <w:rsid w:val="0059643A"/>
    <w:rsid w:val="00596501"/>
    <w:rsid w:val="00596623"/>
    <w:rsid w:val="00597349"/>
    <w:rsid w:val="005978A9"/>
    <w:rsid w:val="00597DD0"/>
    <w:rsid w:val="005A0C09"/>
    <w:rsid w:val="005A39E8"/>
    <w:rsid w:val="005A4728"/>
    <w:rsid w:val="005A5A08"/>
    <w:rsid w:val="005A7A8C"/>
    <w:rsid w:val="005B019A"/>
    <w:rsid w:val="005B05D0"/>
    <w:rsid w:val="005B2B5E"/>
    <w:rsid w:val="005B2DAA"/>
    <w:rsid w:val="005B3C35"/>
    <w:rsid w:val="005B4B1B"/>
    <w:rsid w:val="005B76C1"/>
    <w:rsid w:val="005C0800"/>
    <w:rsid w:val="005C2293"/>
    <w:rsid w:val="005C33C7"/>
    <w:rsid w:val="005C5004"/>
    <w:rsid w:val="005C5AEC"/>
    <w:rsid w:val="005C5B70"/>
    <w:rsid w:val="005C7A88"/>
    <w:rsid w:val="005C7BF7"/>
    <w:rsid w:val="005D24C7"/>
    <w:rsid w:val="005D33AF"/>
    <w:rsid w:val="005D33FF"/>
    <w:rsid w:val="005D3C92"/>
    <w:rsid w:val="005D581B"/>
    <w:rsid w:val="005D66F3"/>
    <w:rsid w:val="005D6864"/>
    <w:rsid w:val="005E08B2"/>
    <w:rsid w:val="005E2986"/>
    <w:rsid w:val="005E2AD9"/>
    <w:rsid w:val="005E2C34"/>
    <w:rsid w:val="005E4F58"/>
    <w:rsid w:val="005E534B"/>
    <w:rsid w:val="005E7FDB"/>
    <w:rsid w:val="005F46D6"/>
    <w:rsid w:val="005F55E5"/>
    <w:rsid w:val="005F5DFD"/>
    <w:rsid w:val="005F5E27"/>
    <w:rsid w:val="005F63EA"/>
    <w:rsid w:val="005F6D49"/>
    <w:rsid w:val="00600436"/>
    <w:rsid w:val="00600450"/>
    <w:rsid w:val="00603738"/>
    <w:rsid w:val="00603CFB"/>
    <w:rsid w:val="0060429F"/>
    <w:rsid w:val="0060433E"/>
    <w:rsid w:val="00605AC8"/>
    <w:rsid w:val="0060719D"/>
    <w:rsid w:val="006079F5"/>
    <w:rsid w:val="00610764"/>
    <w:rsid w:val="00613BD9"/>
    <w:rsid w:val="00614DCE"/>
    <w:rsid w:val="00616EC3"/>
    <w:rsid w:val="00616FF4"/>
    <w:rsid w:val="006175B5"/>
    <w:rsid w:val="00617D65"/>
    <w:rsid w:val="00620CD4"/>
    <w:rsid w:val="0062412E"/>
    <w:rsid w:val="006311F6"/>
    <w:rsid w:val="00632CEF"/>
    <w:rsid w:val="00634D4D"/>
    <w:rsid w:val="00634EED"/>
    <w:rsid w:val="00635303"/>
    <w:rsid w:val="006377EC"/>
    <w:rsid w:val="00640A41"/>
    <w:rsid w:val="006411AE"/>
    <w:rsid w:val="00641320"/>
    <w:rsid w:val="00644490"/>
    <w:rsid w:val="00645119"/>
    <w:rsid w:val="006466A6"/>
    <w:rsid w:val="00653471"/>
    <w:rsid w:val="0065371C"/>
    <w:rsid w:val="006579C8"/>
    <w:rsid w:val="00660630"/>
    <w:rsid w:val="00660A0A"/>
    <w:rsid w:val="00662C72"/>
    <w:rsid w:val="00664828"/>
    <w:rsid w:val="00664C2C"/>
    <w:rsid w:val="0066642A"/>
    <w:rsid w:val="0066714E"/>
    <w:rsid w:val="0066789D"/>
    <w:rsid w:val="00667C67"/>
    <w:rsid w:val="00671436"/>
    <w:rsid w:val="0067367A"/>
    <w:rsid w:val="00673DEB"/>
    <w:rsid w:val="00674F1F"/>
    <w:rsid w:val="0067535C"/>
    <w:rsid w:val="006753F6"/>
    <w:rsid w:val="006755B7"/>
    <w:rsid w:val="0067657F"/>
    <w:rsid w:val="00677551"/>
    <w:rsid w:val="006775D0"/>
    <w:rsid w:val="00680EE5"/>
    <w:rsid w:val="00681771"/>
    <w:rsid w:val="00682217"/>
    <w:rsid w:val="006823A9"/>
    <w:rsid w:val="006828AD"/>
    <w:rsid w:val="00686463"/>
    <w:rsid w:val="00686F37"/>
    <w:rsid w:val="00687284"/>
    <w:rsid w:val="00690626"/>
    <w:rsid w:val="0069144F"/>
    <w:rsid w:val="00691903"/>
    <w:rsid w:val="00691C64"/>
    <w:rsid w:val="0069305E"/>
    <w:rsid w:val="0069437F"/>
    <w:rsid w:val="00694541"/>
    <w:rsid w:val="00694628"/>
    <w:rsid w:val="00694AF3"/>
    <w:rsid w:val="006952D3"/>
    <w:rsid w:val="00696414"/>
    <w:rsid w:val="0069643C"/>
    <w:rsid w:val="006965C0"/>
    <w:rsid w:val="00696D6A"/>
    <w:rsid w:val="00697462"/>
    <w:rsid w:val="006A1507"/>
    <w:rsid w:val="006A160A"/>
    <w:rsid w:val="006A18D4"/>
    <w:rsid w:val="006A2BB9"/>
    <w:rsid w:val="006A3B69"/>
    <w:rsid w:val="006A53FB"/>
    <w:rsid w:val="006A6B86"/>
    <w:rsid w:val="006A6CC0"/>
    <w:rsid w:val="006A7821"/>
    <w:rsid w:val="006B057D"/>
    <w:rsid w:val="006B2285"/>
    <w:rsid w:val="006B2518"/>
    <w:rsid w:val="006B41BA"/>
    <w:rsid w:val="006B4DB6"/>
    <w:rsid w:val="006B515E"/>
    <w:rsid w:val="006B6670"/>
    <w:rsid w:val="006B683F"/>
    <w:rsid w:val="006B7157"/>
    <w:rsid w:val="006C1196"/>
    <w:rsid w:val="006C26AC"/>
    <w:rsid w:val="006C4FD6"/>
    <w:rsid w:val="006C5623"/>
    <w:rsid w:val="006C6649"/>
    <w:rsid w:val="006D1D4A"/>
    <w:rsid w:val="006D4439"/>
    <w:rsid w:val="006D6886"/>
    <w:rsid w:val="006E4567"/>
    <w:rsid w:val="006E52BA"/>
    <w:rsid w:val="006E5AAA"/>
    <w:rsid w:val="006E5DC4"/>
    <w:rsid w:val="006E669D"/>
    <w:rsid w:val="006E723F"/>
    <w:rsid w:val="006F0C35"/>
    <w:rsid w:val="006F1AC5"/>
    <w:rsid w:val="006F2395"/>
    <w:rsid w:val="006F287C"/>
    <w:rsid w:val="006F3712"/>
    <w:rsid w:val="006F4966"/>
    <w:rsid w:val="006F4A49"/>
    <w:rsid w:val="006F5290"/>
    <w:rsid w:val="006F6768"/>
    <w:rsid w:val="006F7F20"/>
    <w:rsid w:val="00700703"/>
    <w:rsid w:val="007032B8"/>
    <w:rsid w:val="00703364"/>
    <w:rsid w:val="00703E15"/>
    <w:rsid w:val="007054BD"/>
    <w:rsid w:val="007055CF"/>
    <w:rsid w:val="007055DD"/>
    <w:rsid w:val="00706457"/>
    <w:rsid w:val="00707A72"/>
    <w:rsid w:val="00707E2F"/>
    <w:rsid w:val="0071051F"/>
    <w:rsid w:val="00710B6D"/>
    <w:rsid w:val="0071122A"/>
    <w:rsid w:val="00713D8A"/>
    <w:rsid w:val="0071580C"/>
    <w:rsid w:val="007162BE"/>
    <w:rsid w:val="0071739B"/>
    <w:rsid w:val="00717BF6"/>
    <w:rsid w:val="00721567"/>
    <w:rsid w:val="00721E96"/>
    <w:rsid w:val="00721F23"/>
    <w:rsid w:val="00722136"/>
    <w:rsid w:val="007225F3"/>
    <w:rsid w:val="007233CE"/>
    <w:rsid w:val="00724FD8"/>
    <w:rsid w:val="0072530B"/>
    <w:rsid w:val="00726E9E"/>
    <w:rsid w:val="007275B9"/>
    <w:rsid w:val="007275EB"/>
    <w:rsid w:val="007310AB"/>
    <w:rsid w:val="00731CAB"/>
    <w:rsid w:val="00732037"/>
    <w:rsid w:val="00732C4E"/>
    <w:rsid w:val="00735CD9"/>
    <w:rsid w:val="007368A9"/>
    <w:rsid w:val="00736B9D"/>
    <w:rsid w:val="0073710A"/>
    <w:rsid w:val="007379BE"/>
    <w:rsid w:val="00737D9C"/>
    <w:rsid w:val="0074123F"/>
    <w:rsid w:val="007414AA"/>
    <w:rsid w:val="00742252"/>
    <w:rsid w:val="007428B8"/>
    <w:rsid w:val="0074551D"/>
    <w:rsid w:val="00752246"/>
    <w:rsid w:val="00753703"/>
    <w:rsid w:val="00753EA3"/>
    <w:rsid w:val="00754414"/>
    <w:rsid w:val="00754A30"/>
    <w:rsid w:val="00754F05"/>
    <w:rsid w:val="00755711"/>
    <w:rsid w:val="00762147"/>
    <w:rsid w:val="00765A8F"/>
    <w:rsid w:val="00765DB0"/>
    <w:rsid w:val="00766586"/>
    <w:rsid w:val="00767BA7"/>
    <w:rsid w:val="007717FC"/>
    <w:rsid w:val="00771CCE"/>
    <w:rsid w:val="0077207F"/>
    <w:rsid w:val="00772C47"/>
    <w:rsid w:val="00773315"/>
    <w:rsid w:val="00773BE4"/>
    <w:rsid w:val="007744EA"/>
    <w:rsid w:val="00776FFA"/>
    <w:rsid w:val="00777988"/>
    <w:rsid w:val="007821A2"/>
    <w:rsid w:val="007827D4"/>
    <w:rsid w:val="00783610"/>
    <w:rsid w:val="007836F5"/>
    <w:rsid w:val="00784E0A"/>
    <w:rsid w:val="00787250"/>
    <w:rsid w:val="00790BE3"/>
    <w:rsid w:val="00790DAE"/>
    <w:rsid w:val="00794220"/>
    <w:rsid w:val="0079570E"/>
    <w:rsid w:val="00795E3D"/>
    <w:rsid w:val="007969FB"/>
    <w:rsid w:val="00796B4F"/>
    <w:rsid w:val="00797224"/>
    <w:rsid w:val="007A002E"/>
    <w:rsid w:val="007A01F0"/>
    <w:rsid w:val="007A177C"/>
    <w:rsid w:val="007A392D"/>
    <w:rsid w:val="007A455A"/>
    <w:rsid w:val="007A5273"/>
    <w:rsid w:val="007A6072"/>
    <w:rsid w:val="007A79DD"/>
    <w:rsid w:val="007B32EE"/>
    <w:rsid w:val="007B40A5"/>
    <w:rsid w:val="007B6860"/>
    <w:rsid w:val="007B7A0F"/>
    <w:rsid w:val="007B7A80"/>
    <w:rsid w:val="007B7C93"/>
    <w:rsid w:val="007C105C"/>
    <w:rsid w:val="007C304F"/>
    <w:rsid w:val="007C3217"/>
    <w:rsid w:val="007C5303"/>
    <w:rsid w:val="007C5365"/>
    <w:rsid w:val="007C546B"/>
    <w:rsid w:val="007C5A92"/>
    <w:rsid w:val="007D0F81"/>
    <w:rsid w:val="007D0F8D"/>
    <w:rsid w:val="007D23CE"/>
    <w:rsid w:val="007D377B"/>
    <w:rsid w:val="007D3E37"/>
    <w:rsid w:val="007D46B1"/>
    <w:rsid w:val="007D4C42"/>
    <w:rsid w:val="007D4D4C"/>
    <w:rsid w:val="007D779D"/>
    <w:rsid w:val="007D78FF"/>
    <w:rsid w:val="007D7A1A"/>
    <w:rsid w:val="007D7A8C"/>
    <w:rsid w:val="007E05D8"/>
    <w:rsid w:val="007E2A9F"/>
    <w:rsid w:val="007E5BF1"/>
    <w:rsid w:val="007E64ED"/>
    <w:rsid w:val="007E66CB"/>
    <w:rsid w:val="007E69C6"/>
    <w:rsid w:val="007E6AF5"/>
    <w:rsid w:val="007F0712"/>
    <w:rsid w:val="007F1E57"/>
    <w:rsid w:val="007F44C5"/>
    <w:rsid w:val="007F5F3F"/>
    <w:rsid w:val="007F7E11"/>
    <w:rsid w:val="00801354"/>
    <w:rsid w:val="00802165"/>
    <w:rsid w:val="0080288D"/>
    <w:rsid w:val="0081016E"/>
    <w:rsid w:val="008102D5"/>
    <w:rsid w:val="008109B5"/>
    <w:rsid w:val="0081256C"/>
    <w:rsid w:val="0081387F"/>
    <w:rsid w:val="00814E60"/>
    <w:rsid w:val="00815678"/>
    <w:rsid w:val="00817097"/>
    <w:rsid w:val="00817A07"/>
    <w:rsid w:val="00820374"/>
    <w:rsid w:val="00820A4E"/>
    <w:rsid w:val="00821EC4"/>
    <w:rsid w:val="00822522"/>
    <w:rsid w:val="00823916"/>
    <w:rsid w:val="00823E15"/>
    <w:rsid w:val="008250F0"/>
    <w:rsid w:val="008258FC"/>
    <w:rsid w:val="00826BC1"/>
    <w:rsid w:val="00826C02"/>
    <w:rsid w:val="00827A89"/>
    <w:rsid w:val="0083020B"/>
    <w:rsid w:val="00831DC6"/>
    <w:rsid w:val="00833405"/>
    <w:rsid w:val="008347E5"/>
    <w:rsid w:val="00834897"/>
    <w:rsid w:val="008353B2"/>
    <w:rsid w:val="0083742C"/>
    <w:rsid w:val="00837497"/>
    <w:rsid w:val="008408AF"/>
    <w:rsid w:val="008408FA"/>
    <w:rsid w:val="00840EB3"/>
    <w:rsid w:val="00841F80"/>
    <w:rsid w:val="00842249"/>
    <w:rsid w:val="0084366C"/>
    <w:rsid w:val="0084662A"/>
    <w:rsid w:val="00847CFE"/>
    <w:rsid w:val="008506C9"/>
    <w:rsid w:val="0085099D"/>
    <w:rsid w:val="0085273D"/>
    <w:rsid w:val="00852CAF"/>
    <w:rsid w:val="00852F4C"/>
    <w:rsid w:val="00852F90"/>
    <w:rsid w:val="00853FEA"/>
    <w:rsid w:val="00856113"/>
    <w:rsid w:val="00857C09"/>
    <w:rsid w:val="008600BD"/>
    <w:rsid w:val="00860470"/>
    <w:rsid w:val="00861C97"/>
    <w:rsid w:val="00862F2F"/>
    <w:rsid w:val="00863652"/>
    <w:rsid w:val="00863A1A"/>
    <w:rsid w:val="00865042"/>
    <w:rsid w:val="00866E2D"/>
    <w:rsid w:val="008701E3"/>
    <w:rsid w:val="00870353"/>
    <w:rsid w:val="0087123C"/>
    <w:rsid w:val="00871990"/>
    <w:rsid w:val="008722D2"/>
    <w:rsid w:val="008760EF"/>
    <w:rsid w:val="00876F09"/>
    <w:rsid w:val="00880ABB"/>
    <w:rsid w:val="008821F3"/>
    <w:rsid w:val="00883209"/>
    <w:rsid w:val="00884E62"/>
    <w:rsid w:val="00887D83"/>
    <w:rsid w:val="0089096C"/>
    <w:rsid w:val="008932AF"/>
    <w:rsid w:val="0089347A"/>
    <w:rsid w:val="008948C7"/>
    <w:rsid w:val="00895270"/>
    <w:rsid w:val="008974BE"/>
    <w:rsid w:val="008A078B"/>
    <w:rsid w:val="008A2FB8"/>
    <w:rsid w:val="008A5742"/>
    <w:rsid w:val="008B1627"/>
    <w:rsid w:val="008B406A"/>
    <w:rsid w:val="008B4CEE"/>
    <w:rsid w:val="008B5103"/>
    <w:rsid w:val="008B7461"/>
    <w:rsid w:val="008C0F1B"/>
    <w:rsid w:val="008C0FC2"/>
    <w:rsid w:val="008C33D3"/>
    <w:rsid w:val="008C3B21"/>
    <w:rsid w:val="008C4302"/>
    <w:rsid w:val="008C4534"/>
    <w:rsid w:val="008C6E2E"/>
    <w:rsid w:val="008C6E9D"/>
    <w:rsid w:val="008C7BCF"/>
    <w:rsid w:val="008C7F75"/>
    <w:rsid w:val="008D042E"/>
    <w:rsid w:val="008D08E7"/>
    <w:rsid w:val="008D2A12"/>
    <w:rsid w:val="008D3235"/>
    <w:rsid w:val="008D3EA8"/>
    <w:rsid w:val="008D44BD"/>
    <w:rsid w:val="008D5532"/>
    <w:rsid w:val="008D55D7"/>
    <w:rsid w:val="008D59A3"/>
    <w:rsid w:val="008D796E"/>
    <w:rsid w:val="008E046A"/>
    <w:rsid w:val="008E4D20"/>
    <w:rsid w:val="008E6219"/>
    <w:rsid w:val="008E7615"/>
    <w:rsid w:val="008F01C1"/>
    <w:rsid w:val="008F188D"/>
    <w:rsid w:val="008F31B2"/>
    <w:rsid w:val="00901E2C"/>
    <w:rsid w:val="0090273F"/>
    <w:rsid w:val="00904655"/>
    <w:rsid w:val="00904CAF"/>
    <w:rsid w:val="0090642E"/>
    <w:rsid w:val="00906C07"/>
    <w:rsid w:val="00907076"/>
    <w:rsid w:val="0090755D"/>
    <w:rsid w:val="00907997"/>
    <w:rsid w:val="00911673"/>
    <w:rsid w:val="009124A2"/>
    <w:rsid w:val="0091266A"/>
    <w:rsid w:val="00914E1E"/>
    <w:rsid w:val="00917421"/>
    <w:rsid w:val="00920D74"/>
    <w:rsid w:val="009224DB"/>
    <w:rsid w:val="00923593"/>
    <w:rsid w:val="00923C0D"/>
    <w:rsid w:val="00924B52"/>
    <w:rsid w:val="00924E3E"/>
    <w:rsid w:val="00925A77"/>
    <w:rsid w:val="00925B57"/>
    <w:rsid w:val="009264DA"/>
    <w:rsid w:val="00927249"/>
    <w:rsid w:val="00931C9E"/>
    <w:rsid w:val="00932607"/>
    <w:rsid w:val="00932659"/>
    <w:rsid w:val="00932934"/>
    <w:rsid w:val="00933713"/>
    <w:rsid w:val="00933AE2"/>
    <w:rsid w:val="00933EEC"/>
    <w:rsid w:val="00936DD5"/>
    <w:rsid w:val="00937AE9"/>
    <w:rsid w:val="009431EA"/>
    <w:rsid w:val="00943308"/>
    <w:rsid w:val="00945093"/>
    <w:rsid w:val="0094633F"/>
    <w:rsid w:val="009469A6"/>
    <w:rsid w:val="00946D87"/>
    <w:rsid w:val="009503CF"/>
    <w:rsid w:val="009514F6"/>
    <w:rsid w:val="009519EC"/>
    <w:rsid w:val="00952A6C"/>
    <w:rsid w:val="0095416C"/>
    <w:rsid w:val="00955120"/>
    <w:rsid w:val="0096048C"/>
    <w:rsid w:val="00961AD4"/>
    <w:rsid w:val="00961EC2"/>
    <w:rsid w:val="00962706"/>
    <w:rsid w:val="00962F24"/>
    <w:rsid w:val="00963680"/>
    <w:rsid w:val="00965B65"/>
    <w:rsid w:val="009670E0"/>
    <w:rsid w:val="00972738"/>
    <w:rsid w:val="009730F8"/>
    <w:rsid w:val="00973B5C"/>
    <w:rsid w:val="009746A6"/>
    <w:rsid w:val="00976AF4"/>
    <w:rsid w:val="00977F0E"/>
    <w:rsid w:val="00981D79"/>
    <w:rsid w:val="00982233"/>
    <w:rsid w:val="009825DF"/>
    <w:rsid w:val="00982FBC"/>
    <w:rsid w:val="00985C28"/>
    <w:rsid w:val="00985C47"/>
    <w:rsid w:val="0098617F"/>
    <w:rsid w:val="009904F7"/>
    <w:rsid w:val="0099158C"/>
    <w:rsid w:val="00991BBB"/>
    <w:rsid w:val="00992996"/>
    <w:rsid w:val="0099398B"/>
    <w:rsid w:val="009951E0"/>
    <w:rsid w:val="00995F82"/>
    <w:rsid w:val="009A139A"/>
    <w:rsid w:val="009A1F20"/>
    <w:rsid w:val="009A47A9"/>
    <w:rsid w:val="009A5458"/>
    <w:rsid w:val="009A5AAB"/>
    <w:rsid w:val="009A7781"/>
    <w:rsid w:val="009B0922"/>
    <w:rsid w:val="009B1DDA"/>
    <w:rsid w:val="009B3636"/>
    <w:rsid w:val="009B3E8C"/>
    <w:rsid w:val="009B596A"/>
    <w:rsid w:val="009B59E6"/>
    <w:rsid w:val="009B7050"/>
    <w:rsid w:val="009B74DC"/>
    <w:rsid w:val="009C1E82"/>
    <w:rsid w:val="009C293C"/>
    <w:rsid w:val="009C4158"/>
    <w:rsid w:val="009C4FA1"/>
    <w:rsid w:val="009C6A2C"/>
    <w:rsid w:val="009C6DCF"/>
    <w:rsid w:val="009C70F5"/>
    <w:rsid w:val="009C77CD"/>
    <w:rsid w:val="009D07C6"/>
    <w:rsid w:val="009D1468"/>
    <w:rsid w:val="009D2C47"/>
    <w:rsid w:val="009D3017"/>
    <w:rsid w:val="009D397D"/>
    <w:rsid w:val="009D3AC5"/>
    <w:rsid w:val="009D4280"/>
    <w:rsid w:val="009D4BEB"/>
    <w:rsid w:val="009D4E7E"/>
    <w:rsid w:val="009D6464"/>
    <w:rsid w:val="009D7A78"/>
    <w:rsid w:val="009E1CD3"/>
    <w:rsid w:val="009E577E"/>
    <w:rsid w:val="009E607B"/>
    <w:rsid w:val="009F3094"/>
    <w:rsid w:val="009F4CA6"/>
    <w:rsid w:val="009F59D3"/>
    <w:rsid w:val="009F5E27"/>
    <w:rsid w:val="009F69B3"/>
    <w:rsid w:val="009F73CF"/>
    <w:rsid w:val="009F7425"/>
    <w:rsid w:val="00A004B0"/>
    <w:rsid w:val="00A004CE"/>
    <w:rsid w:val="00A00DFF"/>
    <w:rsid w:val="00A01508"/>
    <w:rsid w:val="00A01E4F"/>
    <w:rsid w:val="00A024EE"/>
    <w:rsid w:val="00A025BB"/>
    <w:rsid w:val="00A03FDB"/>
    <w:rsid w:val="00A04A66"/>
    <w:rsid w:val="00A1180E"/>
    <w:rsid w:val="00A128AA"/>
    <w:rsid w:val="00A12E36"/>
    <w:rsid w:val="00A16538"/>
    <w:rsid w:val="00A177EC"/>
    <w:rsid w:val="00A203FA"/>
    <w:rsid w:val="00A21041"/>
    <w:rsid w:val="00A22DCE"/>
    <w:rsid w:val="00A239F6"/>
    <w:rsid w:val="00A25D27"/>
    <w:rsid w:val="00A267E4"/>
    <w:rsid w:val="00A27080"/>
    <w:rsid w:val="00A276C8"/>
    <w:rsid w:val="00A27DAD"/>
    <w:rsid w:val="00A301A2"/>
    <w:rsid w:val="00A3020E"/>
    <w:rsid w:val="00A309FD"/>
    <w:rsid w:val="00A30B93"/>
    <w:rsid w:val="00A30CC4"/>
    <w:rsid w:val="00A3193A"/>
    <w:rsid w:val="00A339E2"/>
    <w:rsid w:val="00A350F1"/>
    <w:rsid w:val="00A36AE8"/>
    <w:rsid w:val="00A44A9B"/>
    <w:rsid w:val="00A44B70"/>
    <w:rsid w:val="00A451E7"/>
    <w:rsid w:val="00A46445"/>
    <w:rsid w:val="00A47AB1"/>
    <w:rsid w:val="00A51A3A"/>
    <w:rsid w:val="00A51E4A"/>
    <w:rsid w:val="00A53466"/>
    <w:rsid w:val="00A5434F"/>
    <w:rsid w:val="00A563F9"/>
    <w:rsid w:val="00A57E3D"/>
    <w:rsid w:val="00A600EC"/>
    <w:rsid w:val="00A612C3"/>
    <w:rsid w:val="00A63CA5"/>
    <w:rsid w:val="00A64352"/>
    <w:rsid w:val="00A70859"/>
    <w:rsid w:val="00A70BB1"/>
    <w:rsid w:val="00A73FA1"/>
    <w:rsid w:val="00A75CF0"/>
    <w:rsid w:val="00A76391"/>
    <w:rsid w:val="00A763FD"/>
    <w:rsid w:val="00A7774E"/>
    <w:rsid w:val="00A80277"/>
    <w:rsid w:val="00A8086C"/>
    <w:rsid w:val="00A808AB"/>
    <w:rsid w:val="00A826CE"/>
    <w:rsid w:val="00A8380F"/>
    <w:rsid w:val="00A8456A"/>
    <w:rsid w:val="00A850DD"/>
    <w:rsid w:val="00A8765A"/>
    <w:rsid w:val="00A8787D"/>
    <w:rsid w:val="00A91258"/>
    <w:rsid w:val="00A92082"/>
    <w:rsid w:val="00A925EE"/>
    <w:rsid w:val="00A95BAA"/>
    <w:rsid w:val="00A960C5"/>
    <w:rsid w:val="00AA1308"/>
    <w:rsid w:val="00AA1F3B"/>
    <w:rsid w:val="00AA4593"/>
    <w:rsid w:val="00AA6E59"/>
    <w:rsid w:val="00AB24CC"/>
    <w:rsid w:val="00AB2FBF"/>
    <w:rsid w:val="00AB3170"/>
    <w:rsid w:val="00AB3BF0"/>
    <w:rsid w:val="00AB77B6"/>
    <w:rsid w:val="00AC05C4"/>
    <w:rsid w:val="00AC09C8"/>
    <w:rsid w:val="00AC1B4C"/>
    <w:rsid w:val="00AC20DA"/>
    <w:rsid w:val="00AC3351"/>
    <w:rsid w:val="00AC343F"/>
    <w:rsid w:val="00AC46A0"/>
    <w:rsid w:val="00AC478A"/>
    <w:rsid w:val="00AC53DA"/>
    <w:rsid w:val="00AC5F64"/>
    <w:rsid w:val="00AC717B"/>
    <w:rsid w:val="00AC7D94"/>
    <w:rsid w:val="00AC7E18"/>
    <w:rsid w:val="00AD175B"/>
    <w:rsid w:val="00AD379B"/>
    <w:rsid w:val="00AD4110"/>
    <w:rsid w:val="00AD4EEC"/>
    <w:rsid w:val="00AE0070"/>
    <w:rsid w:val="00AE07DB"/>
    <w:rsid w:val="00AE0C8E"/>
    <w:rsid w:val="00AE191F"/>
    <w:rsid w:val="00AE2247"/>
    <w:rsid w:val="00AE3576"/>
    <w:rsid w:val="00AE45BF"/>
    <w:rsid w:val="00AE6C60"/>
    <w:rsid w:val="00AE7D99"/>
    <w:rsid w:val="00AF0211"/>
    <w:rsid w:val="00AF295B"/>
    <w:rsid w:val="00AF3FD8"/>
    <w:rsid w:val="00AF4D27"/>
    <w:rsid w:val="00AF5E13"/>
    <w:rsid w:val="00AF5FF3"/>
    <w:rsid w:val="00AF7F51"/>
    <w:rsid w:val="00B01397"/>
    <w:rsid w:val="00B0157F"/>
    <w:rsid w:val="00B01931"/>
    <w:rsid w:val="00B02837"/>
    <w:rsid w:val="00B032D6"/>
    <w:rsid w:val="00B04306"/>
    <w:rsid w:val="00B053FA"/>
    <w:rsid w:val="00B0552E"/>
    <w:rsid w:val="00B068C2"/>
    <w:rsid w:val="00B07ABC"/>
    <w:rsid w:val="00B1148E"/>
    <w:rsid w:val="00B11FBF"/>
    <w:rsid w:val="00B127BF"/>
    <w:rsid w:val="00B13FB2"/>
    <w:rsid w:val="00B17736"/>
    <w:rsid w:val="00B20030"/>
    <w:rsid w:val="00B223D3"/>
    <w:rsid w:val="00B2313D"/>
    <w:rsid w:val="00B234A8"/>
    <w:rsid w:val="00B250AF"/>
    <w:rsid w:val="00B254D8"/>
    <w:rsid w:val="00B2582A"/>
    <w:rsid w:val="00B25EE0"/>
    <w:rsid w:val="00B272FB"/>
    <w:rsid w:val="00B30AE4"/>
    <w:rsid w:val="00B31576"/>
    <w:rsid w:val="00B3289C"/>
    <w:rsid w:val="00B3455C"/>
    <w:rsid w:val="00B345AE"/>
    <w:rsid w:val="00B35B9F"/>
    <w:rsid w:val="00B36312"/>
    <w:rsid w:val="00B37D18"/>
    <w:rsid w:val="00B40FBC"/>
    <w:rsid w:val="00B439D3"/>
    <w:rsid w:val="00B44B61"/>
    <w:rsid w:val="00B46222"/>
    <w:rsid w:val="00B503C4"/>
    <w:rsid w:val="00B50A97"/>
    <w:rsid w:val="00B51C26"/>
    <w:rsid w:val="00B53212"/>
    <w:rsid w:val="00B544AE"/>
    <w:rsid w:val="00B54951"/>
    <w:rsid w:val="00B54FE1"/>
    <w:rsid w:val="00B56F88"/>
    <w:rsid w:val="00B61698"/>
    <w:rsid w:val="00B627CD"/>
    <w:rsid w:val="00B6384E"/>
    <w:rsid w:val="00B6438B"/>
    <w:rsid w:val="00B6672A"/>
    <w:rsid w:val="00B66847"/>
    <w:rsid w:val="00B700FA"/>
    <w:rsid w:val="00B723BC"/>
    <w:rsid w:val="00B7386B"/>
    <w:rsid w:val="00B74F1F"/>
    <w:rsid w:val="00B75148"/>
    <w:rsid w:val="00B7610D"/>
    <w:rsid w:val="00B76479"/>
    <w:rsid w:val="00B81412"/>
    <w:rsid w:val="00B81ECF"/>
    <w:rsid w:val="00B8572B"/>
    <w:rsid w:val="00B8689F"/>
    <w:rsid w:val="00B877D4"/>
    <w:rsid w:val="00B91A3A"/>
    <w:rsid w:val="00B925C4"/>
    <w:rsid w:val="00B93E2E"/>
    <w:rsid w:val="00B94D85"/>
    <w:rsid w:val="00B961C9"/>
    <w:rsid w:val="00B96282"/>
    <w:rsid w:val="00B9672E"/>
    <w:rsid w:val="00B97CA6"/>
    <w:rsid w:val="00BA2B2C"/>
    <w:rsid w:val="00BA3142"/>
    <w:rsid w:val="00BA4CA9"/>
    <w:rsid w:val="00BA4F15"/>
    <w:rsid w:val="00BA6999"/>
    <w:rsid w:val="00BA760F"/>
    <w:rsid w:val="00BB0CD7"/>
    <w:rsid w:val="00BB1847"/>
    <w:rsid w:val="00BB32E8"/>
    <w:rsid w:val="00BB346A"/>
    <w:rsid w:val="00BB5E96"/>
    <w:rsid w:val="00BB61B0"/>
    <w:rsid w:val="00BB6D1F"/>
    <w:rsid w:val="00BB7498"/>
    <w:rsid w:val="00BC0DF4"/>
    <w:rsid w:val="00BC0DF6"/>
    <w:rsid w:val="00BC0EF2"/>
    <w:rsid w:val="00BC1AF3"/>
    <w:rsid w:val="00BC34E6"/>
    <w:rsid w:val="00BC3F2E"/>
    <w:rsid w:val="00BC3F82"/>
    <w:rsid w:val="00BC476D"/>
    <w:rsid w:val="00BC4F38"/>
    <w:rsid w:val="00BC4F3B"/>
    <w:rsid w:val="00BC71F3"/>
    <w:rsid w:val="00BC76C9"/>
    <w:rsid w:val="00BD327E"/>
    <w:rsid w:val="00BD3C8C"/>
    <w:rsid w:val="00BD4080"/>
    <w:rsid w:val="00BD4C19"/>
    <w:rsid w:val="00BD4CD2"/>
    <w:rsid w:val="00BD5D7F"/>
    <w:rsid w:val="00BD7604"/>
    <w:rsid w:val="00BD7653"/>
    <w:rsid w:val="00BD7D41"/>
    <w:rsid w:val="00BE0D25"/>
    <w:rsid w:val="00BE1057"/>
    <w:rsid w:val="00BE3738"/>
    <w:rsid w:val="00BE37D7"/>
    <w:rsid w:val="00BE4723"/>
    <w:rsid w:val="00BE4DD7"/>
    <w:rsid w:val="00BE7418"/>
    <w:rsid w:val="00BE7B85"/>
    <w:rsid w:val="00BF3FA4"/>
    <w:rsid w:val="00BF4EDB"/>
    <w:rsid w:val="00BF5104"/>
    <w:rsid w:val="00C01D17"/>
    <w:rsid w:val="00C01D90"/>
    <w:rsid w:val="00C03D11"/>
    <w:rsid w:val="00C04680"/>
    <w:rsid w:val="00C04C0B"/>
    <w:rsid w:val="00C050F3"/>
    <w:rsid w:val="00C05578"/>
    <w:rsid w:val="00C05F21"/>
    <w:rsid w:val="00C07D85"/>
    <w:rsid w:val="00C10053"/>
    <w:rsid w:val="00C11D30"/>
    <w:rsid w:val="00C134A9"/>
    <w:rsid w:val="00C137CD"/>
    <w:rsid w:val="00C13995"/>
    <w:rsid w:val="00C14BD8"/>
    <w:rsid w:val="00C161FB"/>
    <w:rsid w:val="00C16FD4"/>
    <w:rsid w:val="00C17082"/>
    <w:rsid w:val="00C17CA9"/>
    <w:rsid w:val="00C21731"/>
    <w:rsid w:val="00C21D94"/>
    <w:rsid w:val="00C255A8"/>
    <w:rsid w:val="00C30614"/>
    <w:rsid w:val="00C32213"/>
    <w:rsid w:val="00C33E3E"/>
    <w:rsid w:val="00C354A0"/>
    <w:rsid w:val="00C37CC3"/>
    <w:rsid w:val="00C411B3"/>
    <w:rsid w:val="00C41FC2"/>
    <w:rsid w:val="00C430A8"/>
    <w:rsid w:val="00C4413A"/>
    <w:rsid w:val="00C44C6D"/>
    <w:rsid w:val="00C463AF"/>
    <w:rsid w:val="00C47779"/>
    <w:rsid w:val="00C50163"/>
    <w:rsid w:val="00C5056C"/>
    <w:rsid w:val="00C5128A"/>
    <w:rsid w:val="00C519FE"/>
    <w:rsid w:val="00C53BFD"/>
    <w:rsid w:val="00C53ED0"/>
    <w:rsid w:val="00C55D2F"/>
    <w:rsid w:val="00C5623B"/>
    <w:rsid w:val="00C57B75"/>
    <w:rsid w:val="00C60F5D"/>
    <w:rsid w:val="00C62D16"/>
    <w:rsid w:val="00C63027"/>
    <w:rsid w:val="00C653FC"/>
    <w:rsid w:val="00C659F1"/>
    <w:rsid w:val="00C67087"/>
    <w:rsid w:val="00C675BB"/>
    <w:rsid w:val="00C75B90"/>
    <w:rsid w:val="00C76970"/>
    <w:rsid w:val="00C81167"/>
    <w:rsid w:val="00C81459"/>
    <w:rsid w:val="00C82975"/>
    <w:rsid w:val="00C82CD2"/>
    <w:rsid w:val="00C85192"/>
    <w:rsid w:val="00C90FDE"/>
    <w:rsid w:val="00C9145F"/>
    <w:rsid w:val="00C923AB"/>
    <w:rsid w:val="00C925F6"/>
    <w:rsid w:val="00C92AA4"/>
    <w:rsid w:val="00C93CF7"/>
    <w:rsid w:val="00C94A65"/>
    <w:rsid w:val="00C94B77"/>
    <w:rsid w:val="00CA14F5"/>
    <w:rsid w:val="00CA1A8D"/>
    <w:rsid w:val="00CA1AC3"/>
    <w:rsid w:val="00CA2123"/>
    <w:rsid w:val="00CA2A4E"/>
    <w:rsid w:val="00CA4855"/>
    <w:rsid w:val="00CA4A18"/>
    <w:rsid w:val="00CA4EC8"/>
    <w:rsid w:val="00CA5238"/>
    <w:rsid w:val="00CA53AA"/>
    <w:rsid w:val="00CA5406"/>
    <w:rsid w:val="00CA6E47"/>
    <w:rsid w:val="00CA76CD"/>
    <w:rsid w:val="00CB134C"/>
    <w:rsid w:val="00CB1D8F"/>
    <w:rsid w:val="00CB1EC1"/>
    <w:rsid w:val="00CB3301"/>
    <w:rsid w:val="00CB3866"/>
    <w:rsid w:val="00CB6664"/>
    <w:rsid w:val="00CC3770"/>
    <w:rsid w:val="00CC4D46"/>
    <w:rsid w:val="00CC64DB"/>
    <w:rsid w:val="00CC7960"/>
    <w:rsid w:val="00CD0855"/>
    <w:rsid w:val="00CD1EFB"/>
    <w:rsid w:val="00CD3AD2"/>
    <w:rsid w:val="00CD3D7A"/>
    <w:rsid w:val="00CD44AB"/>
    <w:rsid w:val="00CD4C2D"/>
    <w:rsid w:val="00CE005D"/>
    <w:rsid w:val="00CE049C"/>
    <w:rsid w:val="00CE0936"/>
    <w:rsid w:val="00CE1005"/>
    <w:rsid w:val="00CE33C1"/>
    <w:rsid w:val="00CE502B"/>
    <w:rsid w:val="00CE7C55"/>
    <w:rsid w:val="00CF1B0F"/>
    <w:rsid w:val="00CF1CEC"/>
    <w:rsid w:val="00CF3678"/>
    <w:rsid w:val="00CF4733"/>
    <w:rsid w:val="00CF4C03"/>
    <w:rsid w:val="00CF5E69"/>
    <w:rsid w:val="00D0055F"/>
    <w:rsid w:val="00D01BB9"/>
    <w:rsid w:val="00D020C1"/>
    <w:rsid w:val="00D02FF5"/>
    <w:rsid w:val="00D0319C"/>
    <w:rsid w:val="00D03B35"/>
    <w:rsid w:val="00D04632"/>
    <w:rsid w:val="00D04D8A"/>
    <w:rsid w:val="00D05956"/>
    <w:rsid w:val="00D07D42"/>
    <w:rsid w:val="00D11FBF"/>
    <w:rsid w:val="00D120E4"/>
    <w:rsid w:val="00D128C3"/>
    <w:rsid w:val="00D12F41"/>
    <w:rsid w:val="00D13007"/>
    <w:rsid w:val="00D15074"/>
    <w:rsid w:val="00D15143"/>
    <w:rsid w:val="00D160D3"/>
    <w:rsid w:val="00D17527"/>
    <w:rsid w:val="00D23380"/>
    <w:rsid w:val="00D25368"/>
    <w:rsid w:val="00D256B6"/>
    <w:rsid w:val="00D25992"/>
    <w:rsid w:val="00D27585"/>
    <w:rsid w:val="00D278F2"/>
    <w:rsid w:val="00D27B35"/>
    <w:rsid w:val="00D27BC5"/>
    <w:rsid w:val="00D30B70"/>
    <w:rsid w:val="00D31C10"/>
    <w:rsid w:val="00D33BF8"/>
    <w:rsid w:val="00D35675"/>
    <w:rsid w:val="00D3569A"/>
    <w:rsid w:val="00D35DAF"/>
    <w:rsid w:val="00D35DC7"/>
    <w:rsid w:val="00D36151"/>
    <w:rsid w:val="00D3790F"/>
    <w:rsid w:val="00D41110"/>
    <w:rsid w:val="00D41632"/>
    <w:rsid w:val="00D417BA"/>
    <w:rsid w:val="00D42037"/>
    <w:rsid w:val="00D4407D"/>
    <w:rsid w:val="00D4480E"/>
    <w:rsid w:val="00D452FA"/>
    <w:rsid w:val="00D46FE2"/>
    <w:rsid w:val="00D471D0"/>
    <w:rsid w:val="00D4770F"/>
    <w:rsid w:val="00D47DAB"/>
    <w:rsid w:val="00D50932"/>
    <w:rsid w:val="00D532B0"/>
    <w:rsid w:val="00D538AA"/>
    <w:rsid w:val="00D54A54"/>
    <w:rsid w:val="00D56655"/>
    <w:rsid w:val="00D56D83"/>
    <w:rsid w:val="00D6034D"/>
    <w:rsid w:val="00D61286"/>
    <w:rsid w:val="00D62D3B"/>
    <w:rsid w:val="00D63492"/>
    <w:rsid w:val="00D64AD6"/>
    <w:rsid w:val="00D64C46"/>
    <w:rsid w:val="00D657B5"/>
    <w:rsid w:val="00D66E21"/>
    <w:rsid w:val="00D704CB"/>
    <w:rsid w:val="00D7057F"/>
    <w:rsid w:val="00D71AED"/>
    <w:rsid w:val="00D725F3"/>
    <w:rsid w:val="00D72870"/>
    <w:rsid w:val="00D75811"/>
    <w:rsid w:val="00D76E98"/>
    <w:rsid w:val="00D81D6C"/>
    <w:rsid w:val="00D82BAC"/>
    <w:rsid w:val="00D83803"/>
    <w:rsid w:val="00D84911"/>
    <w:rsid w:val="00D84FA0"/>
    <w:rsid w:val="00D85ABB"/>
    <w:rsid w:val="00D86A9B"/>
    <w:rsid w:val="00D90D5F"/>
    <w:rsid w:val="00D9135A"/>
    <w:rsid w:val="00D917FD"/>
    <w:rsid w:val="00D91996"/>
    <w:rsid w:val="00D926A3"/>
    <w:rsid w:val="00D94C64"/>
    <w:rsid w:val="00D95A77"/>
    <w:rsid w:val="00D964F1"/>
    <w:rsid w:val="00D975B4"/>
    <w:rsid w:val="00DA16B0"/>
    <w:rsid w:val="00DA1DF8"/>
    <w:rsid w:val="00DA2D8E"/>
    <w:rsid w:val="00DA33BD"/>
    <w:rsid w:val="00DA52B3"/>
    <w:rsid w:val="00DA53B2"/>
    <w:rsid w:val="00DA65F9"/>
    <w:rsid w:val="00DB0C3F"/>
    <w:rsid w:val="00DB0F51"/>
    <w:rsid w:val="00DB1A98"/>
    <w:rsid w:val="00DB248C"/>
    <w:rsid w:val="00DB5B07"/>
    <w:rsid w:val="00DB5F92"/>
    <w:rsid w:val="00DB66A5"/>
    <w:rsid w:val="00DC0DC0"/>
    <w:rsid w:val="00DC1A6E"/>
    <w:rsid w:val="00DC2108"/>
    <w:rsid w:val="00DC25D7"/>
    <w:rsid w:val="00DC3462"/>
    <w:rsid w:val="00DC3D59"/>
    <w:rsid w:val="00DC402F"/>
    <w:rsid w:val="00DC4084"/>
    <w:rsid w:val="00DC434E"/>
    <w:rsid w:val="00DC45C9"/>
    <w:rsid w:val="00DC52B0"/>
    <w:rsid w:val="00DC6136"/>
    <w:rsid w:val="00DC6AE6"/>
    <w:rsid w:val="00DC7418"/>
    <w:rsid w:val="00DC774C"/>
    <w:rsid w:val="00DC780C"/>
    <w:rsid w:val="00DD093F"/>
    <w:rsid w:val="00DD3054"/>
    <w:rsid w:val="00DD487B"/>
    <w:rsid w:val="00DD4B51"/>
    <w:rsid w:val="00DD501C"/>
    <w:rsid w:val="00DD6645"/>
    <w:rsid w:val="00DD66A8"/>
    <w:rsid w:val="00DD6BA8"/>
    <w:rsid w:val="00DE0890"/>
    <w:rsid w:val="00DE2520"/>
    <w:rsid w:val="00DE3BB2"/>
    <w:rsid w:val="00DE59EE"/>
    <w:rsid w:val="00DE67EB"/>
    <w:rsid w:val="00DE6FDE"/>
    <w:rsid w:val="00DE72EF"/>
    <w:rsid w:val="00DF0DC8"/>
    <w:rsid w:val="00DF2926"/>
    <w:rsid w:val="00DF346D"/>
    <w:rsid w:val="00DF4774"/>
    <w:rsid w:val="00DF5CEB"/>
    <w:rsid w:val="00DF6787"/>
    <w:rsid w:val="00DF7ADB"/>
    <w:rsid w:val="00E0023C"/>
    <w:rsid w:val="00E00554"/>
    <w:rsid w:val="00E0104F"/>
    <w:rsid w:val="00E0183A"/>
    <w:rsid w:val="00E01DF4"/>
    <w:rsid w:val="00E02904"/>
    <w:rsid w:val="00E02990"/>
    <w:rsid w:val="00E034DF"/>
    <w:rsid w:val="00E0416B"/>
    <w:rsid w:val="00E044A7"/>
    <w:rsid w:val="00E05679"/>
    <w:rsid w:val="00E064CD"/>
    <w:rsid w:val="00E06B32"/>
    <w:rsid w:val="00E101F4"/>
    <w:rsid w:val="00E1103B"/>
    <w:rsid w:val="00E11AC1"/>
    <w:rsid w:val="00E12EAD"/>
    <w:rsid w:val="00E14229"/>
    <w:rsid w:val="00E17C51"/>
    <w:rsid w:val="00E17E48"/>
    <w:rsid w:val="00E2041A"/>
    <w:rsid w:val="00E22A26"/>
    <w:rsid w:val="00E23D0C"/>
    <w:rsid w:val="00E258EB"/>
    <w:rsid w:val="00E2645C"/>
    <w:rsid w:val="00E272D6"/>
    <w:rsid w:val="00E31E1A"/>
    <w:rsid w:val="00E33710"/>
    <w:rsid w:val="00E355CE"/>
    <w:rsid w:val="00E35CB7"/>
    <w:rsid w:val="00E41B81"/>
    <w:rsid w:val="00E43D7E"/>
    <w:rsid w:val="00E4474F"/>
    <w:rsid w:val="00E4516B"/>
    <w:rsid w:val="00E45875"/>
    <w:rsid w:val="00E45FA6"/>
    <w:rsid w:val="00E50164"/>
    <w:rsid w:val="00E5186D"/>
    <w:rsid w:val="00E51E5F"/>
    <w:rsid w:val="00E52633"/>
    <w:rsid w:val="00E52A99"/>
    <w:rsid w:val="00E52D0D"/>
    <w:rsid w:val="00E52EBE"/>
    <w:rsid w:val="00E53082"/>
    <w:rsid w:val="00E538E4"/>
    <w:rsid w:val="00E53904"/>
    <w:rsid w:val="00E5503A"/>
    <w:rsid w:val="00E55831"/>
    <w:rsid w:val="00E559ED"/>
    <w:rsid w:val="00E57ADD"/>
    <w:rsid w:val="00E622A5"/>
    <w:rsid w:val="00E62CEA"/>
    <w:rsid w:val="00E64776"/>
    <w:rsid w:val="00E64841"/>
    <w:rsid w:val="00E6539A"/>
    <w:rsid w:val="00E65CA3"/>
    <w:rsid w:val="00E672AD"/>
    <w:rsid w:val="00E70ED5"/>
    <w:rsid w:val="00E71E1C"/>
    <w:rsid w:val="00E724A7"/>
    <w:rsid w:val="00E730ED"/>
    <w:rsid w:val="00E73B31"/>
    <w:rsid w:val="00E74716"/>
    <w:rsid w:val="00E74C3A"/>
    <w:rsid w:val="00E75479"/>
    <w:rsid w:val="00E7787A"/>
    <w:rsid w:val="00E77C31"/>
    <w:rsid w:val="00E81C26"/>
    <w:rsid w:val="00E81F46"/>
    <w:rsid w:val="00E84968"/>
    <w:rsid w:val="00E85BEB"/>
    <w:rsid w:val="00E86176"/>
    <w:rsid w:val="00E867AB"/>
    <w:rsid w:val="00E9075B"/>
    <w:rsid w:val="00E9090B"/>
    <w:rsid w:val="00E90B6F"/>
    <w:rsid w:val="00E91985"/>
    <w:rsid w:val="00E91B43"/>
    <w:rsid w:val="00E91BCD"/>
    <w:rsid w:val="00E938D2"/>
    <w:rsid w:val="00E93B96"/>
    <w:rsid w:val="00E94742"/>
    <w:rsid w:val="00E9522A"/>
    <w:rsid w:val="00EA0429"/>
    <w:rsid w:val="00EA053D"/>
    <w:rsid w:val="00EA07C8"/>
    <w:rsid w:val="00EA20CA"/>
    <w:rsid w:val="00EA3F2D"/>
    <w:rsid w:val="00EA5690"/>
    <w:rsid w:val="00EA5799"/>
    <w:rsid w:val="00EA58D4"/>
    <w:rsid w:val="00EA5BFE"/>
    <w:rsid w:val="00EA621A"/>
    <w:rsid w:val="00EA66BE"/>
    <w:rsid w:val="00EA68B9"/>
    <w:rsid w:val="00EA6F15"/>
    <w:rsid w:val="00EA72AD"/>
    <w:rsid w:val="00EA7398"/>
    <w:rsid w:val="00EA74F2"/>
    <w:rsid w:val="00EA783F"/>
    <w:rsid w:val="00EB1CFC"/>
    <w:rsid w:val="00EB387C"/>
    <w:rsid w:val="00EB3CA3"/>
    <w:rsid w:val="00EB62F8"/>
    <w:rsid w:val="00EC355C"/>
    <w:rsid w:val="00EC5B1F"/>
    <w:rsid w:val="00EC78A6"/>
    <w:rsid w:val="00ED184D"/>
    <w:rsid w:val="00ED3881"/>
    <w:rsid w:val="00ED45FC"/>
    <w:rsid w:val="00ED5C96"/>
    <w:rsid w:val="00ED637E"/>
    <w:rsid w:val="00ED7669"/>
    <w:rsid w:val="00ED76C2"/>
    <w:rsid w:val="00EE0B81"/>
    <w:rsid w:val="00EE10B3"/>
    <w:rsid w:val="00EE2E26"/>
    <w:rsid w:val="00EE3EEC"/>
    <w:rsid w:val="00EE7DC3"/>
    <w:rsid w:val="00EF036D"/>
    <w:rsid w:val="00EF0B70"/>
    <w:rsid w:val="00EF0DF5"/>
    <w:rsid w:val="00EF175B"/>
    <w:rsid w:val="00EF27BC"/>
    <w:rsid w:val="00EF4443"/>
    <w:rsid w:val="00EF562B"/>
    <w:rsid w:val="00EF5C9C"/>
    <w:rsid w:val="00EF6FD2"/>
    <w:rsid w:val="00EF7C33"/>
    <w:rsid w:val="00F00993"/>
    <w:rsid w:val="00F01626"/>
    <w:rsid w:val="00F02385"/>
    <w:rsid w:val="00F02D5B"/>
    <w:rsid w:val="00F03478"/>
    <w:rsid w:val="00F046F3"/>
    <w:rsid w:val="00F05446"/>
    <w:rsid w:val="00F05552"/>
    <w:rsid w:val="00F065C9"/>
    <w:rsid w:val="00F06B20"/>
    <w:rsid w:val="00F06F80"/>
    <w:rsid w:val="00F1240E"/>
    <w:rsid w:val="00F13144"/>
    <w:rsid w:val="00F151A5"/>
    <w:rsid w:val="00F15910"/>
    <w:rsid w:val="00F22448"/>
    <w:rsid w:val="00F23215"/>
    <w:rsid w:val="00F243FB"/>
    <w:rsid w:val="00F25453"/>
    <w:rsid w:val="00F25CC7"/>
    <w:rsid w:val="00F26ED4"/>
    <w:rsid w:val="00F27E12"/>
    <w:rsid w:val="00F300C2"/>
    <w:rsid w:val="00F303C7"/>
    <w:rsid w:val="00F3245C"/>
    <w:rsid w:val="00F339CB"/>
    <w:rsid w:val="00F35B3E"/>
    <w:rsid w:val="00F36CE6"/>
    <w:rsid w:val="00F431DA"/>
    <w:rsid w:val="00F462B1"/>
    <w:rsid w:val="00F468A5"/>
    <w:rsid w:val="00F46E52"/>
    <w:rsid w:val="00F4762A"/>
    <w:rsid w:val="00F51DB6"/>
    <w:rsid w:val="00F521E0"/>
    <w:rsid w:val="00F54111"/>
    <w:rsid w:val="00F547E9"/>
    <w:rsid w:val="00F549E6"/>
    <w:rsid w:val="00F54DE3"/>
    <w:rsid w:val="00F60429"/>
    <w:rsid w:val="00F62E60"/>
    <w:rsid w:val="00F63462"/>
    <w:rsid w:val="00F6353D"/>
    <w:rsid w:val="00F64C0C"/>
    <w:rsid w:val="00F654A7"/>
    <w:rsid w:val="00F666A5"/>
    <w:rsid w:val="00F729FE"/>
    <w:rsid w:val="00F731D5"/>
    <w:rsid w:val="00F74A50"/>
    <w:rsid w:val="00F76F0C"/>
    <w:rsid w:val="00F80652"/>
    <w:rsid w:val="00F80700"/>
    <w:rsid w:val="00F80BED"/>
    <w:rsid w:val="00F80FB4"/>
    <w:rsid w:val="00F846FB"/>
    <w:rsid w:val="00F863AE"/>
    <w:rsid w:val="00F87997"/>
    <w:rsid w:val="00F905DB"/>
    <w:rsid w:val="00F90653"/>
    <w:rsid w:val="00F94D7A"/>
    <w:rsid w:val="00FA21E9"/>
    <w:rsid w:val="00FA3085"/>
    <w:rsid w:val="00FA56B9"/>
    <w:rsid w:val="00FA63F2"/>
    <w:rsid w:val="00FB2BD4"/>
    <w:rsid w:val="00FB3FE0"/>
    <w:rsid w:val="00FB45F8"/>
    <w:rsid w:val="00FB69E1"/>
    <w:rsid w:val="00FB7F19"/>
    <w:rsid w:val="00FC0992"/>
    <w:rsid w:val="00FC3F8B"/>
    <w:rsid w:val="00FC515C"/>
    <w:rsid w:val="00FC646F"/>
    <w:rsid w:val="00FC6759"/>
    <w:rsid w:val="00FC75A4"/>
    <w:rsid w:val="00FD0D29"/>
    <w:rsid w:val="00FD1F4A"/>
    <w:rsid w:val="00FD2525"/>
    <w:rsid w:val="00FD2872"/>
    <w:rsid w:val="00FE0C19"/>
    <w:rsid w:val="00FE0F74"/>
    <w:rsid w:val="00FE1C49"/>
    <w:rsid w:val="00FE220A"/>
    <w:rsid w:val="00FE2794"/>
    <w:rsid w:val="00FE2E94"/>
    <w:rsid w:val="00FE3007"/>
    <w:rsid w:val="00FE38E7"/>
    <w:rsid w:val="00FE48CB"/>
    <w:rsid w:val="00FE4DBE"/>
    <w:rsid w:val="00FE5C83"/>
    <w:rsid w:val="00FF01E5"/>
    <w:rsid w:val="00FF1C44"/>
    <w:rsid w:val="00FF1EAD"/>
    <w:rsid w:val="00FF33A0"/>
    <w:rsid w:val="00FF4B77"/>
    <w:rsid w:val="00FF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19759"/>
  <w15:chartTrackingRefBased/>
  <w15:docId w15:val="{21F6B8B5-49DF-458C-BBEB-31F743D0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EA8"/>
    <w:pPr>
      <w:spacing w:after="240" w:line="240" w:lineRule="auto"/>
    </w:pPr>
    <w:rPr>
      <w:rFonts w:ascii="Arial" w:hAnsi="Arial"/>
      <w:sz w:val="24"/>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2975"/>
    <w:pPr>
      <w:keepNext/>
      <w:keepLines/>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nhideWhenUsed/>
    <w:rsid w:val="00DC52B0"/>
    <w:rPr>
      <w:color w:val="0000FF"/>
      <w:u w:val="single"/>
    </w:rPr>
  </w:style>
  <w:style w:type="paragraph" w:styleId="ListParagraph">
    <w:name w:val="List Paragraph"/>
    <w:aliases w:val="Indented Paragraph,list,List1"/>
    <w:basedOn w:val="Normal"/>
    <w:link w:val="ListParagraphChar"/>
    <w:uiPriority w:val="34"/>
    <w:qFormat/>
    <w:rsid w:val="00D05956"/>
    <w:pPr>
      <w:spacing w:after="120"/>
      <w:ind w:left="720" w:hanging="360"/>
    </w:pPr>
  </w:style>
  <w:style w:type="paragraph" w:styleId="MessageHeader">
    <w:name w:val="Message Header"/>
    <w:basedOn w:val="Normal"/>
    <w:link w:val="MessageHeaderChar"/>
    <w:uiPriority w:val="99"/>
    <w:unhideWhenUsed/>
    <w:rsid w:val="008D3EA8"/>
    <w:pPr>
      <w:spacing w:after="360"/>
      <w:ind w:left="1440" w:hanging="1440"/>
    </w:pPr>
    <w:rPr>
      <w:rFonts w:eastAsiaTheme="majorEastAsia" w:cstheme="majorBidi"/>
      <w:szCs w:val="24"/>
    </w:rPr>
  </w:style>
  <w:style w:type="character" w:customStyle="1" w:styleId="MessageHeaderChar">
    <w:name w:val="Message Header Char"/>
    <w:basedOn w:val="DefaultParagraphFont"/>
    <w:link w:val="MessageHeader"/>
    <w:uiPriority w:val="99"/>
    <w:rsid w:val="008D3EA8"/>
    <w:rPr>
      <w:rFonts w:ascii="Arial" w:eastAsiaTheme="majorEastAsia" w:hAnsi="Arial" w:cstheme="majorBidi"/>
      <w:sz w:val="24"/>
      <w:szCs w:val="24"/>
    </w:rPr>
  </w:style>
  <w:style w:type="paragraph" w:styleId="Header">
    <w:name w:val="header"/>
    <w:basedOn w:val="Normal"/>
    <w:link w:val="HeaderChar"/>
    <w:uiPriority w:val="99"/>
    <w:unhideWhenUsed/>
    <w:rsid w:val="002443F7"/>
    <w:pPr>
      <w:tabs>
        <w:tab w:val="center" w:pos="4680"/>
        <w:tab w:val="right" w:pos="9360"/>
      </w:tabs>
      <w:spacing w:after="0"/>
    </w:pPr>
  </w:style>
  <w:style w:type="character" w:customStyle="1" w:styleId="HeaderChar">
    <w:name w:val="Header Char"/>
    <w:basedOn w:val="DefaultParagraphFont"/>
    <w:link w:val="Header"/>
    <w:uiPriority w:val="99"/>
    <w:rsid w:val="002443F7"/>
    <w:rPr>
      <w:rFonts w:ascii="Arial" w:hAnsi="Arial"/>
      <w:sz w:val="24"/>
    </w:rPr>
  </w:style>
  <w:style w:type="paragraph" w:styleId="Footer">
    <w:name w:val="footer"/>
    <w:basedOn w:val="Normal"/>
    <w:link w:val="FooterChar"/>
    <w:uiPriority w:val="99"/>
    <w:unhideWhenUsed/>
    <w:rsid w:val="002443F7"/>
    <w:pPr>
      <w:tabs>
        <w:tab w:val="center" w:pos="4680"/>
        <w:tab w:val="right" w:pos="9360"/>
      </w:tabs>
      <w:spacing w:after="0"/>
    </w:pPr>
  </w:style>
  <w:style w:type="character" w:customStyle="1" w:styleId="FooterChar">
    <w:name w:val="Footer Char"/>
    <w:basedOn w:val="DefaultParagraphFont"/>
    <w:link w:val="Footer"/>
    <w:uiPriority w:val="99"/>
    <w:rsid w:val="002443F7"/>
    <w:rPr>
      <w:rFonts w:ascii="Arial" w:hAnsi="Arial"/>
      <w:sz w:val="24"/>
    </w:rPr>
  </w:style>
  <w:style w:type="character" w:styleId="FollowedHyperlink">
    <w:name w:val="FollowedHyperlink"/>
    <w:basedOn w:val="DefaultParagraphFont"/>
    <w:uiPriority w:val="99"/>
    <w:semiHidden/>
    <w:unhideWhenUsed/>
    <w:rsid w:val="00B8572B"/>
    <w:rPr>
      <w:color w:val="954F72" w:themeColor="followedHyperlink"/>
      <w:u w:val="single"/>
    </w:rPr>
  </w:style>
  <w:style w:type="character" w:styleId="Emphasis">
    <w:name w:val="Emphasis"/>
    <w:basedOn w:val="DefaultParagraphFont"/>
    <w:uiPriority w:val="20"/>
    <w:qFormat/>
    <w:rsid w:val="005E2986"/>
    <w:rPr>
      <w:i/>
      <w:iCs/>
    </w:rPr>
  </w:style>
  <w:style w:type="character" w:styleId="CommentReference">
    <w:name w:val="annotation reference"/>
    <w:basedOn w:val="DefaultParagraphFont"/>
    <w:uiPriority w:val="99"/>
    <w:semiHidden/>
    <w:unhideWhenUsed/>
    <w:rsid w:val="00AE45BF"/>
    <w:rPr>
      <w:sz w:val="16"/>
      <w:szCs w:val="16"/>
    </w:rPr>
  </w:style>
  <w:style w:type="paragraph" w:styleId="CommentText">
    <w:name w:val="annotation text"/>
    <w:basedOn w:val="Normal"/>
    <w:link w:val="CommentTextChar"/>
    <w:uiPriority w:val="99"/>
    <w:semiHidden/>
    <w:unhideWhenUsed/>
    <w:rsid w:val="00AE45BF"/>
    <w:rPr>
      <w:sz w:val="20"/>
      <w:szCs w:val="20"/>
    </w:rPr>
  </w:style>
  <w:style w:type="character" w:customStyle="1" w:styleId="CommentTextChar">
    <w:name w:val="Comment Text Char"/>
    <w:basedOn w:val="DefaultParagraphFont"/>
    <w:link w:val="CommentText"/>
    <w:uiPriority w:val="99"/>
    <w:semiHidden/>
    <w:rsid w:val="00AE45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E45BF"/>
    <w:rPr>
      <w:b/>
      <w:bCs/>
    </w:rPr>
  </w:style>
  <w:style w:type="character" w:customStyle="1" w:styleId="CommentSubjectChar">
    <w:name w:val="Comment Subject Char"/>
    <w:basedOn w:val="CommentTextChar"/>
    <w:link w:val="CommentSubject"/>
    <w:uiPriority w:val="99"/>
    <w:semiHidden/>
    <w:rsid w:val="00AE45BF"/>
    <w:rPr>
      <w:rFonts w:ascii="Arial" w:hAnsi="Arial"/>
      <w:b/>
      <w:bCs/>
      <w:sz w:val="20"/>
      <w:szCs w:val="20"/>
    </w:rPr>
  </w:style>
  <w:style w:type="character" w:styleId="Strong">
    <w:name w:val="Strong"/>
    <w:basedOn w:val="DefaultParagraphFont"/>
    <w:uiPriority w:val="22"/>
    <w:qFormat/>
    <w:rsid w:val="00D04D8A"/>
    <w:rPr>
      <w:b/>
      <w:bCs/>
    </w:rPr>
  </w:style>
  <w:style w:type="character" w:customStyle="1" w:styleId="ListParagraphChar">
    <w:name w:val="List Paragraph Char"/>
    <w:aliases w:val="Indented Paragraph Char,list Char,List1 Char"/>
    <w:link w:val="ListParagraph"/>
    <w:uiPriority w:val="34"/>
    <w:rsid w:val="000E4629"/>
    <w:rPr>
      <w:rFonts w:ascii="Arial" w:hAnsi="Arial"/>
      <w:sz w:val="24"/>
    </w:rPr>
  </w:style>
  <w:style w:type="paragraph" w:styleId="NormalWeb">
    <w:name w:val="Normal (Web)"/>
    <w:basedOn w:val="Normal"/>
    <w:uiPriority w:val="99"/>
    <w:unhideWhenUsed/>
    <w:rsid w:val="007B32EE"/>
    <w:pPr>
      <w:spacing w:before="100" w:beforeAutospacing="1" w:after="100" w:afterAutospacing="1"/>
    </w:pPr>
    <w:rPr>
      <w:rFonts w:ascii="Times New Roman" w:eastAsia="Times New Roman" w:hAnsi="Times New Roman" w:cs="Times New Roman"/>
      <w:szCs w:val="24"/>
    </w:rPr>
  </w:style>
  <w:style w:type="paragraph" w:customStyle="1" w:styleId="Bullet1">
    <w:name w:val="Bullet 1"/>
    <w:basedOn w:val="ListParagraph"/>
    <w:link w:val="Bullet1Char"/>
    <w:qFormat/>
    <w:rsid w:val="009C4FA1"/>
    <w:pPr>
      <w:numPr>
        <w:numId w:val="4"/>
      </w:numPr>
      <w:suppressAutoHyphens/>
      <w:autoSpaceDN w:val="0"/>
      <w:spacing w:after="200"/>
      <w:ind w:left="1080"/>
      <w:textAlignment w:val="baseline"/>
    </w:pPr>
    <w:rPr>
      <w:rFonts w:eastAsia="Calibri" w:cs="Times New Roman"/>
    </w:rPr>
  </w:style>
  <w:style w:type="character" w:customStyle="1" w:styleId="Bullet1Char">
    <w:name w:val="Bullet 1 Char"/>
    <w:link w:val="Bullet1"/>
    <w:rsid w:val="009C4FA1"/>
    <w:rPr>
      <w:rFonts w:ascii="Arial" w:eastAsia="Calibri" w:hAnsi="Arial" w:cs="Times New Roman"/>
      <w:sz w:val="24"/>
    </w:rPr>
  </w:style>
  <w:style w:type="paragraph" w:customStyle="1" w:styleId="Default">
    <w:name w:val="Default"/>
    <w:rsid w:val="00FB3FE0"/>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uiPriority w:val="99"/>
    <w:semiHidden/>
    <w:unhideWhenUsed/>
    <w:rsid w:val="006A160A"/>
    <w:rPr>
      <w:vertAlign w:val="superscript"/>
    </w:rPr>
  </w:style>
  <w:style w:type="paragraph" w:customStyle="1" w:styleId="Body">
    <w:name w:val="Body"/>
    <w:rsid w:val="008E7615"/>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14:textOutline w14:w="0" w14:cap="flat" w14:cmpd="sng" w14:algn="ctr">
        <w14:noFill/>
        <w14:prstDash w14:val="solid"/>
        <w14:bevel/>
      </w14:textOutline>
    </w:rPr>
  </w:style>
  <w:style w:type="character" w:customStyle="1" w:styleId="normaltextrun">
    <w:name w:val="normaltextrun"/>
    <w:basedOn w:val="DefaultParagraphFont"/>
    <w:rsid w:val="0057748F"/>
  </w:style>
  <w:style w:type="character" w:styleId="UnresolvedMention">
    <w:name w:val="Unresolved Mention"/>
    <w:basedOn w:val="DefaultParagraphFont"/>
    <w:uiPriority w:val="99"/>
    <w:semiHidden/>
    <w:unhideWhenUsed/>
    <w:rsid w:val="00B44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80773">
      <w:bodyDiv w:val="1"/>
      <w:marLeft w:val="0"/>
      <w:marRight w:val="0"/>
      <w:marTop w:val="0"/>
      <w:marBottom w:val="0"/>
      <w:divBdr>
        <w:top w:val="none" w:sz="0" w:space="0" w:color="auto"/>
        <w:left w:val="none" w:sz="0" w:space="0" w:color="auto"/>
        <w:bottom w:val="none" w:sz="0" w:space="0" w:color="auto"/>
        <w:right w:val="none" w:sz="0" w:space="0" w:color="auto"/>
      </w:divBdr>
    </w:div>
    <w:div w:id="61604187">
      <w:bodyDiv w:val="1"/>
      <w:marLeft w:val="0"/>
      <w:marRight w:val="0"/>
      <w:marTop w:val="0"/>
      <w:marBottom w:val="0"/>
      <w:divBdr>
        <w:top w:val="none" w:sz="0" w:space="0" w:color="auto"/>
        <w:left w:val="none" w:sz="0" w:space="0" w:color="auto"/>
        <w:bottom w:val="none" w:sz="0" w:space="0" w:color="auto"/>
        <w:right w:val="none" w:sz="0" w:space="0" w:color="auto"/>
      </w:divBdr>
      <w:divsChild>
        <w:div w:id="1679387105">
          <w:marLeft w:val="0"/>
          <w:marRight w:val="0"/>
          <w:marTop w:val="0"/>
          <w:marBottom w:val="0"/>
          <w:divBdr>
            <w:top w:val="none" w:sz="0" w:space="0" w:color="auto"/>
            <w:left w:val="none" w:sz="0" w:space="0" w:color="auto"/>
            <w:bottom w:val="none" w:sz="0" w:space="0" w:color="auto"/>
            <w:right w:val="none" w:sz="0" w:space="0" w:color="auto"/>
          </w:divBdr>
          <w:divsChild>
            <w:div w:id="302468778">
              <w:marLeft w:val="0"/>
              <w:marRight w:val="0"/>
              <w:marTop w:val="0"/>
              <w:marBottom w:val="0"/>
              <w:divBdr>
                <w:top w:val="none" w:sz="0" w:space="0" w:color="auto"/>
                <w:left w:val="none" w:sz="0" w:space="0" w:color="auto"/>
                <w:bottom w:val="none" w:sz="0" w:space="0" w:color="auto"/>
                <w:right w:val="none" w:sz="0" w:space="0" w:color="auto"/>
              </w:divBdr>
              <w:divsChild>
                <w:div w:id="929239886">
                  <w:marLeft w:val="-225"/>
                  <w:marRight w:val="-225"/>
                  <w:marTop w:val="0"/>
                  <w:marBottom w:val="0"/>
                  <w:divBdr>
                    <w:top w:val="none" w:sz="0" w:space="0" w:color="auto"/>
                    <w:left w:val="none" w:sz="0" w:space="0" w:color="auto"/>
                    <w:bottom w:val="none" w:sz="0" w:space="0" w:color="auto"/>
                    <w:right w:val="none" w:sz="0" w:space="0" w:color="auto"/>
                  </w:divBdr>
                  <w:divsChild>
                    <w:div w:id="12952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5841">
      <w:bodyDiv w:val="1"/>
      <w:marLeft w:val="0"/>
      <w:marRight w:val="0"/>
      <w:marTop w:val="0"/>
      <w:marBottom w:val="0"/>
      <w:divBdr>
        <w:top w:val="none" w:sz="0" w:space="0" w:color="auto"/>
        <w:left w:val="none" w:sz="0" w:space="0" w:color="auto"/>
        <w:bottom w:val="none" w:sz="0" w:space="0" w:color="auto"/>
        <w:right w:val="none" w:sz="0" w:space="0" w:color="auto"/>
      </w:divBdr>
      <w:divsChild>
        <w:div w:id="602152755">
          <w:marLeft w:val="0"/>
          <w:marRight w:val="0"/>
          <w:marTop w:val="0"/>
          <w:marBottom w:val="0"/>
          <w:divBdr>
            <w:top w:val="none" w:sz="0" w:space="0" w:color="auto"/>
            <w:left w:val="none" w:sz="0" w:space="0" w:color="auto"/>
            <w:bottom w:val="none" w:sz="0" w:space="0" w:color="auto"/>
            <w:right w:val="none" w:sz="0" w:space="0" w:color="auto"/>
          </w:divBdr>
          <w:divsChild>
            <w:div w:id="1344018918">
              <w:marLeft w:val="0"/>
              <w:marRight w:val="0"/>
              <w:marTop w:val="0"/>
              <w:marBottom w:val="0"/>
              <w:divBdr>
                <w:top w:val="none" w:sz="0" w:space="0" w:color="auto"/>
                <w:left w:val="none" w:sz="0" w:space="0" w:color="auto"/>
                <w:bottom w:val="none" w:sz="0" w:space="0" w:color="auto"/>
                <w:right w:val="none" w:sz="0" w:space="0" w:color="auto"/>
              </w:divBdr>
              <w:divsChild>
                <w:div w:id="792746910">
                  <w:marLeft w:val="-225"/>
                  <w:marRight w:val="-225"/>
                  <w:marTop w:val="0"/>
                  <w:marBottom w:val="0"/>
                  <w:divBdr>
                    <w:top w:val="none" w:sz="0" w:space="0" w:color="auto"/>
                    <w:left w:val="none" w:sz="0" w:space="0" w:color="auto"/>
                    <w:bottom w:val="none" w:sz="0" w:space="0" w:color="auto"/>
                    <w:right w:val="none" w:sz="0" w:space="0" w:color="auto"/>
                  </w:divBdr>
                  <w:divsChild>
                    <w:div w:id="77136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6217">
      <w:bodyDiv w:val="1"/>
      <w:marLeft w:val="0"/>
      <w:marRight w:val="0"/>
      <w:marTop w:val="0"/>
      <w:marBottom w:val="0"/>
      <w:divBdr>
        <w:top w:val="none" w:sz="0" w:space="0" w:color="auto"/>
        <w:left w:val="none" w:sz="0" w:space="0" w:color="auto"/>
        <w:bottom w:val="none" w:sz="0" w:space="0" w:color="auto"/>
        <w:right w:val="none" w:sz="0" w:space="0" w:color="auto"/>
      </w:divBdr>
    </w:div>
    <w:div w:id="248084947">
      <w:bodyDiv w:val="1"/>
      <w:marLeft w:val="0"/>
      <w:marRight w:val="0"/>
      <w:marTop w:val="0"/>
      <w:marBottom w:val="0"/>
      <w:divBdr>
        <w:top w:val="none" w:sz="0" w:space="0" w:color="auto"/>
        <w:left w:val="none" w:sz="0" w:space="0" w:color="auto"/>
        <w:bottom w:val="none" w:sz="0" w:space="0" w:color="auto"/>
        <w:right w:val="none" w:sz="0" w:space="0" w:color="auto"/>
      </w:divBdr>
      <w:divsChild>
        <w:div w:id="523400374">
          <w:marLeft w:val="0"/>
          <w:marRight w:val="0"/>
          <w:marTop w:val="0"/>
          <w:marBottom w:val="0"/>
          <w:divBdr>
            <w:top w:val="none" w:sz="0" w:space="0" w:color="auto"/>
            <w:left w:val="none" w:sz="0" w:space="0" w:color="auto"/>
            <w:bottom w:val="none" w:sz="0" w:space="0" w:color="auto"/>
            <w:right w:val="none" w:sz="0" w:space="0" w:color="auto"/>
          </w:divBdr>
          <w:divsChild>
            <w:div w:id="1991861196">
              <w:marLeft w:val="0"/>
              <w:marRight w:val="0"/>
              <w:marTop w:val="0"/>
              <w:marBottom w:val="0"/>
              <w:divBdr>
                <w:top w:val="none" w:sz="0" w:space="0" w:color="auto"/>
                <w:left w:val="none" w:sz="0" w:space="0" w:color="auto"/>
                <w:bottom w:val="none" w:sz="0" w:space="0" w:color="auto"/>
                <w:right w:val="none" w:sz="0" w:space="0" w:color="auto"/>
              </w:divBdr>
              <w:divsChild>
                <w:div w:id="745154779">
                  <w:marLeft w:val="-225"/>
                  <w:marRight w:val="-225"/>
                  <w:marTop w:val="0"/>
                  <w:marBottom w:val="0"/>
                  <w:divBdr>
                    <w:top w:val="none" w:sz="0" w:space="0" w:color="auto"/>
                    <w:left w:val="none" w:sz="0" w:space="0" w:color="auto"/>
                    <w:bottom w:val="none" w:sz="0" w:space="0" w:color="auto"/>
                    <w:right w:val="none" w:sz="0" w:space="0" w:color="auto"/>
                  </w:divBdr>
                  <w:divsChild>
                    <w:div w:id="2364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18234">
      <w:bodyDiv w:val="1"/>
      <w:marLeft w:val="0"/>
      <w:marRight w:val="0"/>
      <w:marTop w:val="0"/>
      <w:marBottom w:val="0"/>
      <w:divBdr>
        <w:top w:val="none" w:sz="0" w:space="0" w:color="auto"/>
        <w:left w:val="none" w:sz="0" w:space="0" w:color="auto"/>
        <w:bottom w:val="none" w:sz="0" w:space="0" w:color="auto"/>
        <w:right w:val="none" w:sz="0" w:space="0" w:color="auto"/>
      </w:divBdr>
    </w:div>
    <w:div w:id="359942527">
      <w:bodyDiv w:val="1"/>
      <w:marLeft w:val="0"/>
      <w:marRight w:val="0"/>
      <w:marTop w:val="0"/>
      <w:marBottom w:val="0"/>
      <w:divBdr>
        <w:top w:val="none" w:sz="0" w:space="0" w:color="auto"/>
        <w:left w:val="none" w:sz="0" w:space="0" w:color="auto"/>
        <w:bottom w:val="none" w:sz="0" w:space="0" w:color="auto"/>
        <w:right w:val="none" w:sz="0" w:space="0" w:color="auto"/>
      </w:divBdr>
    </w:div>
    <w:div w:id="371544253">
      <w:bodyDiv w:val="1"/>
      <w:marLeft w:val="0"/>
      <w:marRight w:val="0"/>
      <w:marTop w:val="0"/>
      <w:marBottom w:val="0"/>
      <w:divBdr>
        <w:top w:val="none" w:sz="0" w:space="0" w:color="auto"/>
        <w:left w:val="none" w:sz="0" w:space="0" w:color="auto"/>
        <w:bottom w:val="none" w:sz="0" w:space="0" w:color="auto"/>
        <w:right w:val="none" w:sz="0" w:space="0" w:color="auto"/>
      </w:divBdr>
    </w:div>
    <w:div w:id="421074629">
      <w:bodyDiv w:val="1"/>
      <w:marLeft w:val="0"/>
      <w:marRight w:val="0"/>
      <w:marTop w:val="0"/>
      <w:marBottom w:val="0"/>
      <w:divBdr>
        <w:top w:val="none" w:sz="0" w:space="0" w:color="auto"/>
        <w:left w:val="none" w:sz="0" w:space="0" w:color="auto"/>
        <w:bottom w:val="none" w:sz="0" w:space="0" w:color="auto"/>
        <w:right w:val="none" w:sz="0" w:space="0" w:color="auto"/>
      </w:divBdr>
    </w:div>
    <w:div w:id="466556703">
      <w:bodyDiv w:val="1"/>
      <w:marLeft w:val="0"/>
      <w:marRight w:val="0"/>
      <w:marTop w:val="0"/>
      <w:marBottom w:val="0"/>
      <w:divBdr>
        <w:top w:val="none" w:sz="0" w:space="0" w:color="auto"/>
        <w:left w:val="none" w:sz="0" w:space="0" w:color="auto"/>
        <w:bottom w:val="none" w:sz="0" w:space="0" w:color="auto"/>
        <w:right w:val="none" w:sz="0" w:space="0" w:color="auto"/>
      </w:divBdr>
      <w:divsChild>
        <w:div w:id="1672172203">
          <w:marLeft w:val="0"/>
          <w:marRight w:val="0"/>
          <w:marTop w:val="0"/>
          <w:marBottom w:val="0"/>
          <w:divBdr>
            <w:top w:val="none" w:sz="0" w:space="0" w:color="auto"/>
            <w:left w:val="none" w:sz="0" w:space="0" w:color="auto"/>
            <w:bottom w:val="none" w:sz="0" w:space="0" w:color="auto"/>
            <w:right w:val="none" w:sz="0" w:space="0" w:color="auto"/>
          </w:divBdr>
          <w:divsChild>
            <w:div w:id="905920165">
              <w:marLeft w:val="0"/>
              <w:marRight w:val="0"/>
              <w:marTop w:val="0"/>
              <w:marBottom w:val="0"/>
              <w:divBdr>
                <w:top w:val="none" w:sz="0" w:space="0" w:color="auto"/>
                <w:left w:val="none" w:sz="0" w:space="0" w:color="auto"/>
                <w:bottom w:val="none" w:sz="0" w:space="0" w:color="auto"/>
                <w:right w:val="none" w:sz="0" w:space="0" w:color="auto"/>
              </w:divBdr>
              <w:divsChild>
                <w:div w:id="752551778">
                  <w:marLeft w:val="-225"/>
                  <w:marRight w:val="-225"/>
                  <w:marTop w:val="0"/>
                  <w:marBottom w:val="0"/>
                  <w:divBdr>
                    <w:top w:val="none" w:sz="0" w:space="0" w:color="auto"/>
                    <w:left w:val="none" w:sz="0" w:space="0" w:color="auto"/>
                    <w:bottom w:val="none" w:sz="0" w:space="0" w:color="auto"/>
                    <w:right w:val="none" w:sz="0" w:space="0" w:color="auto"/>
                  </w:divBdr>
                  <w:divsChild>
                    <w:div w:id="1995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741970">
      <w:bodyDiv w:val="1"/>
      <w:marLeft w:val="0"/>
      <w:marRight w:val="0"/>
      <w:marTop w:val="0"/>
      <w:marBottom w:val="0"/>
      <w:divBdr>
        <w:top w:val="none" w:sz="0" w:space="0" w:color="auto"/>
        <w:left w:val="none" w:sz="0" w:space="0" w:color="auto"/>
        <w:bottom w:val="none" w:sz="0" w:space="0" w:color="auto"/>
        <w:right w:val="none" w:sz="0" w:space="0" w:color="auto"/>
      </w:divBdr>
    </w:div>
    <w:div w:id="580064691">
      <w:bodyDiv w:val="1"/>
      <w:marLeft w:val="0"/>
      <w:marRight w:val="0"/>
      <w:marTop w:val="0"/>
      <w:marBottom w:val="0"/>
      <w:divBdr>
        <w:top w:val="none" w:sz="0" w:space="0" w:color="auto"/>
        <w:left w:val="none" w:sz="0" w:space="0" w:color="auto"/>
        <w:bottom w:val="none" w:sz="0" w:space="0" w:color="auto"/>
        <w:right w:val="none" w:sz="0" w:space="0" w:color="auto"/>
      </w:divBdr>
    </w:div>
    <w:div w:id="583494982">
      <w:bodyDiv w:val="1"/>
      <w:marLeft w:val="0"/>
      <w:marRight w:val="0"/>
      <w:marTop w:val="0"/>
      <w:marBottom w:val="0"/>
      <w:divBdr>
        <w:top w:val="none" w:sz="0" w:space="0" w:color="auto"/>
        <w:left w:val="none" w:sz="0" w:space="0" w:color="auto"/>
        <w:bottom w:val="none" w:sz="0" w:space="0" w:color="auto"/>
        <w:right w:val="none" w:sz="0" w:space="0" w:color="auto"/>
      </w:divBdr>
      <w:divsChild>
        <w:div w:id="1563756348">
          <w:marLeft w:val="0"/>
          <w:marRight w:val="0"/>
          <w:marTop w:val="0"/>
          <w:marBottom w:val="0"/>
          <w:divBdr>
            <w:top w:val="none" w:sz="0" w:space="0" w:color="auto"/>
            <w:left w:val="none" w:sz="0" w:space="0" w:color="auto"/>
            <w:bottom w:val="none" w:sz="0" w:space="0" w:color="auto"/>
            <w:right w:val="none" w:sz="0" w:space="0" w:color="auto"/>
          </w:divBdr>
          <w:divsChild>
            <w:div w:id="466120300">
              <w:marLeft w:val="0"/>
              <w:marRight w:val="0"/>
              <w:marTop w:val="0"/>
              <w:marBottom w:val="0"/>
              <w:divBdr>
                <w:top w:val="none" w:sz="0" w:space="0" w:color="auto"/>
                <w:left w:val="none" w:sz="0" w:space="0" w:color="auto"/>
                <w:bottom w:val="none" w:sz="0" w:space="0" w:color="auto"/>
                <w:right w:val="none" w:sz="0" w:space="0" w:color="auto"/>
              </w:divBdr>
              <w:divsChild>
                <w:div w:id="500049997">
                  <w:marLeft w:val="-225"/>
                  <w:marRight w:val="-225"/>
                  <w:marTop w:val="0"/>
                  <w:marBottom w:val="0"/>
                  <w:divBdr>
                    <w:top w:val="none" w:sz="0" w:space="0" w:color="auto"/>
                    <w:left w:val="none" w:sz="0" w:space="0" w:color="auto"/>
                    <w:bottom w:val="none" w:sz="0" w:space="0" w:color="auto"/>
                    <w:right w:val="none" w:sz="0" w:space="0" w:color="auto"/>
                  </w:divBdr>
                  <w:divsChild>
                    <w:div w:id="16591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916340">
      <w:bodyDiv w:val="1"/>
      <w:marLeft w:val="0"/>
      <w:marRight w:val="0"/>
      <w:marTop w:val="0"/>
      <w:marBottom w:val="0"/>
      <w:divBdr>
        <w:top w:val="none" w:sz="0" w:space="0" w:color="auto"/>
        <w:left w:val="none" w:sz="0" w:space="0" w:color="auto"/>
        <w:bottom w:val="none" w:sz="0" w:space="0" w:color="auto"/>
        <w:right w:val="none" w:sz="0" w:space="0" w:color="auto"/>
      </w:divBdr>
    </w:div>
    <w:div w:id="629282866">
      <w:bodyDiv w:val="1"/>
      <w:marLeft w:val="0"/>
      <w:marRight w:val="0"/>
      <w:marTop w:val="0"/>
      <w:marBottom w:val="0"/>
      <w:divBdr>
        <w:top w:val="none" w:sz="0" w:space="0" w:color="auto"/>
        <w:left w:val="none" w:sz="0" w:space="0" w:color="auto"/>
        <w:bottom w:val="none" w:sz="0" w:space="0" w:color="auto"/>
        <w:right w:val="none" w:sz="0" w:space="0" w:color="auto"/>
      </w:divBdr>
      <w:divsChild>
        <w:div w:id="780491873">
          <w:marLeft w:val="0"/>
          <w:marRight w:val="0"/>
          <w:marTop w:val="0"/>
          <w:marBottom w:val="0"/>
          <w:divBdr>
            <w:top w:val="none" w:sz="0" w:space="0" w:color="auto"/>
            <w:left w:val="none" w:sz="0" w:space="0" w:color="auto"/>
            <w:bottom w:val="none" w:sz="0" w:space="0" w:color="auto"/>
            <w:right w:val="none" w:sz="0" w:space="0" w:color="auto"/>
          </w:divBdr>
          <w:divsChild>
            <w:div w:id="1417820949">
              <w:marLeft w:val="0"/>
              <w:marRight w:val="0"/>
              <w:marTop w:val="0"/>
              <w:marBottom w:val="0"/>
              <w:divBdr>
                <w:top w:val="none" w:sz="0" w:space="0" w:color="auto"/>
                <w:left w:val="none" w:sz="0" w:space="0" w:color="auto"/>
                <w:bottom w:val="none" w:sz="0" w:space="0" w:color="auto"/>
                <w:right w:val="none" w:sz="0" w:space="0" w:color="auto"/>
              </w:divBdr>
              <w:divsChild>
                <w:div w:id="165242999">
                  <w:marLeft w:val="-225"/>
                  <w:marRight w:val="-225"/>
                  <w:marTop w:val="0"/>
                  <w:marBottom w:val="0"/>
                  <w:divBdr>
                    <w:top w:val="none" w:sz="0" w:space="0" w:color="auto"/>
                    <w:left w:val="none" w:sz="0" w:space="0" w:color="auto"/>
                    <w:bottom w:val="none" w:sz="0" w:space="0" w:color="auto"/>
                    <w:right w:val="none" w:sz="0" w:space="0" w:color="auto"/>
                  </w:divBdr>
                  <w:divsChild>
                    <w:div w:id="65125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2300">
      <w:bodyDiv w:val="1"/>
      <w:marLeft w:val="0"/>
      <w:marRight w:val="0"/>
      <w:marTop w:val="0"/>
      <w:marBottom w:val="0"/>
      <w:divBdr>
        <w:top w:val="none" w:sz="0" w:space="0" w:color="auto"/>
        <w:left w:val="none" w:sz="0" w:space="0" w:color="auto"/>
        <w:bottom w:val="none" w:sz="0" w:space="0" w:color="auto"/>
        <w:right w:val="none" w:sz="0" w:space="0" w:color="auto"/>
      </w:divBdr>
      <w:divsChild>
        <w:div w:id="1411269160">
          <w:marLeft w:val="0"/>
          <w:marRight w:val="0"/>
          <w:marTop w:val="0"/>
          <w:marBottom w:val="0"/>
          <w:divBdr>
            <w:top w:val="none" w:sz="0" w:space="0" w:color="auto"/>
            <w:left w:val="none" w:sz="0" w:space="0" w:color="auto"/>
            <w:bottom w:val="none" w:sz="0" w:space="0" w:color="auto"/>
            <w:right w:val="none" w:sz="0" w:space="0" w:color="auto"/>
          </w:divBdr>
          <w:divsChild>
            <w:div w:id="241065255">
              <w:marLeft w:val="0"/>
              <w:marRight w:val="0"/>
              <w:marTop w:val="0"/>
              <w:marBottom w:val="0"/>
              <w:divBdr>
                <w:top w:val="none" w:sz="0" w:space="0" w:color="auto"/>
                <w:left w:val="none" w:sz="0" w:space="0" w:color="auto"/>
                <w:bottom w:val="none" w:sz="0" w:space="0" w:color="auto"/>
                <w:right w:val="none" w:sz="0" w:space="0" w:color="auto"/>
              </w:divBdr>
              <w:divsChild>
                <w:div w:id="697778861">
                  <w:marLeft w:val="-225"/>
                  <w:marRight w:val="-225"/>
                  <w:marTop w:val="0"/>
                  <w:marBottom w:val="0"/>
                  <w:divBdr>
                    <w:top w:val="none" w:sz="0" w:space="0" w:color="auto"/>
                    <w:left w:val="none" w:sz="0" w:space="0" w:color="auto"/>
                    <w:bottom w:val="none" w:sz="0" w:space="0" w:color="auto"/>
                    <w:right w:val="none" w:sz="0" w:space="0" w:color="auto"/>
                  </w:divBdr>
                  <w:divsChild>
                    <w:div w:id="13826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103869">
      <w:bodyDiv w:val="1"/>
      <w:marLeft w:val="0"/>
      <w:marRight w:val="0"/>
      <w:marTop w:val="0"/>
      <w:marBottom w:val="0"/>
      <w:divBdr>
        <w:top w:val="none" w:sz="0" w:space="0" w:color="auto"/>
        <w:left w:val="none" w:sz="0" w:space="0" w:color="auto"/>
        <w:bottom w:val="none" w:sz="0" w:space="0" w:color="auto"/>
        <w:right w:val="none" w:sz="0" w:space="0" w:color="auto"/>
      </w:divBdr>
    </w:div>
    <w:div w:id="646323205">
      <w:bodyDiv w:val="1"/>
      <w:marLeft w:val="0"/>
      <w:marRight w:val="0"/>
      <w:marTop w:val="0"/>
      <w:marBottom w:val="0"/>
      <w:divBdr>
        <w:top w:val="none" w:sz="0" w:space="0" w:color="auto"/>
        <w:left w:val="none" w:sz="0" w:space="0" w:color="auto"/>
        <w:bottom w:val="none" w:sz="0" w:space="0" w:color="auto"/>
        <w:right w:val="none" w:sz="0" w:space="0" w:color="auto"/>
      </w:divBdr>
    </w:div>
    <w:div w:id="650445575">
      <w:bodyDiv w:val="1"/>
      <w:marLeft w:val="0"/>
      <w:marRight w:val="0"/>
      <w:marTop w:val="0"/>
      <w:marBottom w:val="0"/>
      <w:divBdr>
        <w:top w:val="none" w:sz="0" w:space="0" w:color="auto"/>
        <w:left w:val="none" w:sz="0" w:space="0" w:color="auto"/>
        <w:bottom w:val="none" w:sz="0" w:space="0" w:color="auto"/>
        <w:right w:val="none" w:sz="0" w:space="0" w:color="auto"/>
      </w:divBdr>
    </w:div>
    <w:div w:id="709375041">
      <w:bodyDiv w:val="1"/>
      <w:marLeft w:val="0"/>
      <w:marRight w:val="0"/>
      <w:marTop w:val="0"/>
      <w:marBottom w:val="0"/>
      <w:divBdr>
        <w:top w:val="none" w:sz="0" w:space="0" w:color="auto"/>
        <w:left w:val="none" w:sz="0" w:space="0" w:color="auto"/>
        <w:bottom w:val="none" w:sz="0" w:space="0" w:color="auto"/>
        <w:right w:val="none" w:sz="0" w:space="0" w:color="auto"/>
      </w:divBdr>
      <w:divsChild>
        <w:div w:id="932127464">
          <w:marLeft w:val="0"/>
          <w:marRight w:val="0"/>
          <w:marTop w:val="0"/>
          <w:marBottom w:val="0"/>
          <w:divBdr>
            <w:top w:val="none" w:sz="0" w:space="0" w:color="auto"/>
            <w:left w:val="none" w:sz="0" w:space="0" w:color="auto"/>
            <w:bottom w:val="none" w:sz="0" w:space="0" w:color="auto"/>
            <w:right w:val="none" w:sz="0" w:space="0" w:color="auto"/>
          </w:divBdr>
          <w:divsChild>
            <w:div w:id="1202208884">
              <w:marLeft w:val="0"/>
              <w:marRight w:val="0"/>
              <w:marTop w:val="0"/>
              <w:marBottom w:val="0"/>
              <w:divBdr>
                <w:top w:val="none" w:sz="0" w:space="0" w:color="auto"/>
                <w:left w:val="none" w:sz="0" w:space="0" w:color="auto"/>
                <w:bottom w:val="none" w:sz="0" w:space="0" w:color="auto"/>
                <w:right w:val="none" w:sz="0" w:space="0" w:color="auto"/>
              </w:divBdr>
              <w:divsChild>
                <w:div w:id="289166600">
                  <w:marLeft w:val="-225"/>
                  <w:marRight w:val="-225"/>
                  <w:marTop w:val="0"/>
                  <w:marBottom w:val="0"/>
                  <w:divBdr>
                    <w:top w:val="none" w:sz="0" w:space="0" w:color="auto"/>
                    <w:left w:val="none" w:sz="0" w:space="0" w:color="auto"/>
                    <w:bottom w:val="none" w:sz="0" w:space="0" w:color="auto"/>
                    <w:right w:val="none" w:sz="0" w:space="0" w:color="auto"/>
                  </w:divBdr>
                  <w:divsChild>
                    <w:div w:id="18481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20238">
      <w:bodyDiv w:val="1"/>
      <w:marLeft w:val="0"/>
      <w:marRight w:val="0"/>
      <w:marTop w:val="0"/>
      <w:marBottom w:val="0"/>
      <w:divBdr>
        <w:top w:val="none" w:sz="0" w:space="0" w:color="auto"/>
        <w:left w:val="none" w:sz="0" w:space="0" w:color="auto"/>
        <w:bottom w:val="none" w:sz="0" w:space="0" w:color="auto"/>
        <w:right w:val="none" w:sz="0" w:space="0" w:color="auto"/>
      </w:divBdr>
    </w:div>
    <w:div w:id="727218441">
      <w:bodyDiv w:val="1"/>
      <w:marLeft w:val="0"/>
      <w:marRight w:val="0"/>
      <w:marTop w:val="0"/>
      <w:marBottom w:val="0"/>
      <w:divBdr>
        <w:top w:val="none" w:sz="0" w:space="0" w:color="auto"/>
        <w:left w:val="none" w:sz="0" w:space="0" w:color="auto"/>
        <w:bottom w:val="none" w:sz="0" w:space="0" w:color="auto"/>
        <w:right w:val="none" w:sz="0" w:space="0" w:color="auto"/>
      </w:divBdr>
      <w:divsChild>
        <w:div w:id="1511408519">
          <w:marLeft w:val="0"/>
          <w:marRight w:val="0"/>
          <w:marTop w:val="0"/>
          <w:marBottom w:val="0"/>
          <w:divBdr>
            <w:top w:val="none" w:sz="0" w:space="0" w:color="auto"/>
            <w:left w:val="none" w:sz="0" w:space="0" w:color="auto"/>
            <w:bottom w:val="none" w:sz="0" w:space="0" w:color="auto"/>
            <w:right w:val="none" w:sz="0" w:space="0" w:color="auto"/>
          </w:divBdr>
          <w:divsChild>
            <w:div w:id="1576358219">
              <w:marLeft w:val="0"/>
              <w:marRight w:val="0"/>
              <w:marTop w:val="0"/>
              <w:marBottom w:val="0"/>
              <w:divBdr>
                <w:top w:val="none" w:sz="0" w:space="0" w:color="auto"/>
                <w:left w:val="none" w:sz="0" w:space="0" w:color="auto"/>
                <w:bottom w:val="none" w:sz="0" w:space="0" w:color="auto"/>
                <w:right w:val="none" w:sz="0" w:space="0" w:color="auto"/>
              </w:divBdr>
              <w:divsChild>
                <w:div w:id="1402866935">
                  <w:marLeft w:val="-225"/>
                  <w:marRight w:val="-225"/>
                  <w:marTop w:val="0"/>
                  <w:marBottom w:val="0"/>
                  <w:divBdr>
                    <w:top w:val="none" w:sz="0" w:space="0" w:color="auto"/>
                    <w:left w:val="none" w:sz="0" w:space="0" w:color="auto"/>
                    <w:bottom w:val="none" w:sz="0" w:space="0" w:color="auto"/>
                    <w:right w:val="none" w:sz="0" w:space="0" w:color="auto"/>
                  </w:divBdr>
                  <w:divsChild>
                    <w:div w:id="15879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772155">
      <w:bodyDiv w:val="1"/>
      <w:marLeft w:val="0"/>
      <w:marRight w:val="0"/>
      <w:marTop w:val="0"/>
      <w:marBottom w:val="0"/>
      <w:divBdr>
        <w:top w:val="none" w:sz="0" w:space="0" w:color="auto"/>
        <w:left w:val="none" w:sz="0" w:space="0" w:color="auto"/>
        <w:bottom w:val="none" w:sz="0" w:space="0" w:color="auto"/>
        <w:right w:val="none" w:sz="0" w:space="0" w:color="auto"/>
      </w:divBdr>
      <w:divsChild>
        <w:div w:id="1460222114">
          <w:marLeft w:val="0"/>
          <w:marRight w:val="0"/>
          <w:marTop w:val="0"/>
          <w:marBottom w:val="0"/>
          <w:divBdr>
            <w:top w:val="none" w:sz="0" w:space="0" w:color="auto"/>
            <w:left w:val="none" w:sz="0" w:space="0" w:color="auto"/>
            <w:bottom w:val="none" w:sz="0" w:space="0" w:color="auto"/>
            <w:right w:val="none" w:sz="0" w:space="0" w:color="auto"/>
          </w:divBdr>
          <w:divsChild>
            <w:div w:id="860246147">
              <w:marLeft w:val="0"/>
              <w:marRight w:val="0"/>
              <w:marTop w:val="0"/>
              <w:marBottom w:val="0"/>
              <w:divBdr>
                <w:top w:val="none" w:sz="0" w:space="0" w:color="auto"/>
                <w:left w:val="none" w:sz="0" w:space="0" w:color="auto"/>
                <w:bottom w:val="none" w:sz="0" w:space="0" w:color="auto"/>
                <w:right w:val="none" w:sz="0" w:space="0" w:color="auto"/>
              </w:divBdr>
              <w:divsChild>
                <w:div w:id="1961640796">
                  <w:marLeft w:val="-225"/>
                  <w:marRight w:val="-225"/>
                  <w:marTop w:val="0"/>
                  <w:marBottom w:val="0"/>
                  <w:divBdr>
                    <w:top w:val="none" w:sz="0" w:space="0" w:color="auto"/>
                    <w:left w:val="none" w:sz="0" w:space="0" w:color="auto"/>
                    <w:bottom w:val="none" w:sz="0" w:space="0" w:color="auto"/>
                    <w:right w:val="none" w:sz="0" w:space="0" w:color="auto"/>
                  </w:divBdr>
                  <w:divsChild>
                    <w:div w:id="77486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719452">
      <w:bodyDiv w:val="1"/>
      <w:marLeft w:val="0"/>
      <w:marRight w:val="0"/>
      <w:marTop w:val="0"/>
      <w:marBottom w:val="0"/>
      <w:divBdr>
        <w:top w:val="none" w:sz="0" w:space="0" w:color="auto"/>
        <w:left w:val="none" w:sz="0" w:space="0" w:color="auto"/>
        <w:bottom w:val="none" w:sz="0" w:space="0" w:color="auto"/>
        <w:right w:val="none" w:sz="0" w:space="0" w:color="auto"/>
      </w:divBdr>
    </w:div>
    <w:div w:id="828981337">
      <w:bodyDiv w:val="1"/>
      <w:marLeft w:val="0"/>
      <w:marRight w:val="0"/>
      <w:marTop w:val="0"/>
      <w:marBottom w:val="0"/>
      <w:divBdr>
        <w:top w:val="none" w:sz="0" w:space="0" w:color="auto"/>
        <w:left w:val="none" w:sz="0" w:space="0" w:color="auto"/>
        <w:bottom w:val="none" w:sz="0" w:space="0" w:color="auto"/>
        <w:right w:val="none" w:sz="0" w:space="0" w:color="auto"/>
      </w:divBdr>
    </w:div>
    <w:div w:id="873276300">
      <w:bodyDiv w:val="1"/>
      <w:marLeft w:val="0"/>
      <w:marRight w:val="0"/>
      <w:marTop w:val="0"/>
      <w:marBottom w:val="0"/>
      <w:divBdr>
        <w:top w:val="none" w:sz="0" w:space="0" w:color="auto"/>
        <w:left w:val="none" w:sz="0" w:space="0" w:color="auto"/>
        <w:bottom w:val="none" w:sz="0" w:space="0" w:color="auto"/>
        <w:right w:val="none" w:sz="0" w:space="0" w:color="auto"/>
      </w:divBdr>
      <w:divsChild>
        <w:div w:id="192308466">
          <w:marLeft w:val="0"/>
          <w:marRight w:val="0"/>
          <w:marTop w:val="0"/>
          <w:marBottom w:val="0"/>
          <w:divBdr>
            <w:top w:val="none" w:sz="0" w:space="0" w:color="auto"/>
            <w:left w:val="none" w:sz="0" w:space="0" w:color="auto"/>
            <w:bottom w:val="none" w:sz="0" w:space="0" w:color="auto"/>
            <w:right w:val="none" w:sz="0" w:space="0" w:color="auto"/>
          </w:divBdr>
          <w:divsChild>
            <w:div w:id="15624146">
              <w:marLeft w:val="0"/>
              <w:marRight w:val="0"/>
              <w:marTop w:val="0"/>
              <w:marBottom w:val="0"/>
              <w:divBdr>
                <w:top w:val="none" w:sz="0" w:space="0" w:color="auto"/>
                <w:left w:val="none" w:sz="0" w:space="0" w:color="auto"/>
                <w:bottom w:val="none" w:sz="0" w:space="0" w:color="auto"/>
                <w:right w:val="none" w:sz="0" w:space="0" w:color="auto"/>
              </w:divBdr>
              <w:divsChild>
                <w:div w:id="560750268">
                  <w:marLeft w:val="-225"/>
                  <w:marRight w:val="-225"/>
                  <w:marTop w:val="0"/>
                  <w:marBottom w:val="0"/>
                  <w:divBdr>
                    <w:top w:val="none" w:sz="0" w:space="0" w:color="auto"/>
                    <w:left w:val="none" w:sz="0" w:space="0" w:color="auto"/>
                    <w:bottom w:val="none" w:sz="0" w:space="0" w:color="auto"/>
                    <w:right w:val="none" w:sz="0" w:space="0" w:color="auto"/>
                  </w:divBdr>
                  <w:divsChild>
                    <w:div w:id="8140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19242">
      <w:bodyDiv w:val="1"/>
      <w:marLeft w:val="0"/>
      <w:marRight w:val="0"/>
      <w:marTop w:val="0"/>
      <w:marBottom w:val="0"/>
      <w:divBdr>
        <w:top w:val="none" w:sz="0" w:space="0" w:color="auto"/>
        <w:left w:val="none" w:sz="0" w:space="0" w:color="auto"/>
        <w:bottom w:val="none" w:sz="0" w:space="0" w:color="auto"/>
        <w:right w:val="none" w:sz="0" w:space="0" w:color="auto"/>
      </w:divBdr>
    </w:div>
    <w:div w:id="917864242">
      <w:bodyDiv w:val="1"/>
      <w:marLeft w:val="0"/>
      <w:marRight w:val="0"/>
      <w:marTop w:val="0"/>
      <w:marBottom w:val="0"/>
      <w:divBdr>
        <w:top w:val="none" w:sz="0" w:space="0" w:color="auto"/>
        <w:left w:val="none" w:sz="0" w:space="0" w:color="auto"/>
        <w:bottom w:val="none" w:sz="0" w:space="0" w:color="auto"/>
        <w:right w:val="none" w:sz="0" w:space="0" w:color="auto"/>
      </w:divBdr>
    </w:div>
    <w:div w:id="1016805911">
      <w:bodyDiv w:val="1"/>
      <w:marLeft w:val="0"/>
      <w:marRight w:val="0"/>
      <w:marTop w:val="0"/>
      <w:marBottom w:val="0"/>
      <w:divBdr>
        <w:top w:val="none" w:sz="0" w:space="0" w:color="auto"/>
        <w:left w:val="none" w:sz="0" w:space="0" w:color="auto"/>
        <w:bottom w:val="none" w:sz="0" w:space="0" w:color="auto"/>
        <w:right w:val="none" w:sz="0" w:space="0" w:color="auto"/>
      </w:divBdr>
    </w:div>
    <w:div w:id="1034159951">
      <w:bodyDiv w:val="1"/>
      <w:marLeft w:val="0"/>
      <w:marRight w:val="0"/>
      <w:marTop w:val="0"/>
      <w:marBottom w:val="0"/>
      <w:divBdr>
        <w:top w:val="none" w:sz="0" w:space="0" w:color="auto"/>
        <w:left w:val="none" w:sz="0" w:space="0" w:color="auto"/>
        <w:bottom w:val="none" w:sz="0" w:space="0" w:color="auto"/>
        <w:right w:val="none" w:sz="0" w:space="0" w:color="auto"/>
      </w:divBdr>
    </w:div>
    <w:div w:id="1057314876">
      <w:bodyDiv w:val="1"/>
      <w:marLeft w:val="0"/>
      <w:marRight w:val="0"/>
      <w:marTop w:val="0"/>
      <w:marBottom w:val="0"/>
      <w:divBdr>
        <w:top w:val="none" w:sz="0" w:space="0" w:color="auto"/>
        <w:left w:val="none" w:sz="0" w:space="0" w:color="auto"/>
        <w:bottom w:val="none" w:sz="0" w:space="0" w:color="auto"/>
        <w:right w:val="none" w:sz="0" w:space="0" w:color="auto"/>
      </w:divBdr>
      <w:divsChild>
        <w:div w:id="2050178110">
          <w:marLeft w:val="0"/>
          <w:marRight w:val="0"/>
          <w:marTop w:val="0"/>
          <w:marBottom w:val="0"/>
          <w:divBdr>
            <w:top w:val="none" w:sz="0" w:space="0" w:color="auto"/>
            <w:left w:val="none" w:sz="0" w:space="0" w:color="auto"/>
            <w:bottom w:val="none" w:sz="0" w:space="0" w:color="auto"/>
            <w:right w:val="none" w:sz="0" w:space="0" w:color="auto"/>
          </w:divBdr>
          <w:divsChild>
            <w:div w:id="190072653">
              <w:marLeft w:val="0"/>
              <w:marRight w:val="0"/>
              <w:marTop w:val="0"/>
              <w:marBottom w:val="0"/>
              <w:divBdr>
                <w:top w:val="none" w:sz="0" w:space="0" w:color="auto"/>
                <w:left w:val="none" w:sz="0" w:space="0" w:color="auto"/>
                <w:bottom w:val="none" w:sz="0" w:space="0" w:color="auto"/>
                <w:right w:val="none" w:sz="0" w:space="0" w:color="auto"/>
              </w:divBdr>
              <w:divsChild>
                <w:div w:id="1447580671">
                  <w:marLeft w:val="-225"/>
                  <w:marRight w:val="-225"/>
                  <w:marTop w:val="0"/>
                  <w:marBottom w:val="0"/>
                  <w:divBdr>
                    <w:top w:val="none" w:sz="0" w:space="0" w:color="auto"/>
                    <w:left w:val="none" w:sz="0" w:space="0" w:color="auto"/>
                    <w:bottom w:val="none" w:sz="0" w:space="0" w:color="auto"/>
                    <w:right w:val="none" w:sz="0" w:space="0" w:color="auto"/>
                  </w:divBdr>
                  <w:divsChild>
                    <w:div w:id="7043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641122">
      <w:bodyDiv w:val="1"/>
      <w:marLeft w:val="0"/>
      <w:marRight w:val="0"/>
      <w:marTop w:val="0"/>
      <w:marBottom w:val="0"/>
      <w:divBdr>
        <w:top w:val="none" w:sz="0" w:space="0" w:color="auto"/>
        <w:left w:val="none" w:sz="0" w:space="0" w:color="auto"/>
        <w:bottom w:val="none" w:sz="0" w:space="0" w:color="auto"/>
        <w:right w:val="none" w:sz="0" w:space="0" w:color="auto"/>
      </w:divBdr>
    </w:div>
    <w:div w:id="1152284813">
      <w:bodyDiv w:val="1"/>
      <w:marLeft w:val="0"/>
      <w:marRight w:val="0"/>
      <w:marTop w:val="0"/>
      <w:marBottom w:val="0"/>
      <w:divBdr>
        <w:top w:val="none" w:sz="0" w:space="0" w:color="auto"/>
        <w:left w:val="none" w:sz="0" w:space="0" w:color="auto"/>
        <w:bottom w:val="none" w:sz="0" w:space="0" w:color="auto"/>
        <w:right w:val="none" w:sz="0" w:space="0" w:color="auto"/>
      </w:divBdr>
    </w:div>
    <w:div w:id="1159925335">
      <w:bodyDiv w:val="1"/>
      <w:marLeft w:val="0"/>
      <w:marRight w:val="0"/>
      <w:marTop w:val="0"/>
      <w:marBottom w:val="0"/>
      <w:divBdr>
        <w:top w:val="none" w:sz="0" w:space="0" w:color="auto"/>
        <w:left w:val="none" w:sz="0" w:space="0" w:color="auto"/>
        <w:bottom w:val="none" w:sz="0" w:space="0" w:color="auto"/>
        <w:right w:val="none" w:sz="0" w:space="0" w:color="auto"/>
      </w:divBdr>
      <w:divsChild>
        <w:div w:id="791896286">
          <w:marLeft w:val="0"/>
          <w:marRight w:val="0"/>
          <w:marTop w:val="0"/>
          <w:marBottom w:val="0"/>
          <w:divBdr>
            <w:top w:val="none" w:sz="0" w:space="0" w:color="auto"/>
            <w:left w:val="none" w:sz="0" w:space="0" w:color="auto"/>
            <w:bottom w:val="none" w:sz="0" w:space="0" w:color="auto"/>
            <w:right w:val="none" w:sz="0" w:space="0" w:color="auto"/>
          </w:divBdr>
          <w:divsChild>
            <w:div w:id="916285855">
              <w:marLeft w:val="0"/>
              <w:marRight w:val="0"/>
              <w:marTop w:val="0"/>
              <w:marBottom w:val="0"/>
              <w:divBdr>
                <w:top w:val="none" w:sz="0" w:space="0" w:color="auto"/>
                <w:left w:val="none" w:sz="0" w:space="0" w:color="auto"/>
                <w:bottom w:val="none" w:sz="0" w:space="0" w:color="auto"/>
                <w:right w:val="none" w:sz="0" w:space="0" w:color="auto"/>
              </w:divBdr>
              <w:divsChild>
                <w:div w:id="734165566">
                  <w:marLeft w:val="-225"/>
                  <w:marRight w:val="-225"/>
                  <w:marTop w:val="0"/>
                  <w:marBottom w:val="0"/>
                  <w:divBdr>
                    <w:top w:val="none" w:sz="0" w:space="0" w:color="auto"/>
                    <w:left w:val="none" w:sz="0" w:space="0" w:color="auto"/>
                    <w:bottom w:val="none" w:sz="0" w:space="0" w:color="auto"/>
                    <w:right w:val="none" w:sz="0" w:space="0" w:color="auto"/>
                  </w:divBdr>
                  <w:divsChild>
                    <w:div w:id="7302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10518">
      <w:bodyDiv w:val="1"/>
      <w:marLeft w:val="0"/>
      <w:marRight w:val="0"/>
      <w:marTop w:val="0"/>
      <w:marBottom w:val="0"/>
      <w:divBdr>
        <w:top w:val="none" w:sz="0" w:space="0" w:color="auto"/>
        <w:left w:val="none" w:sz="0" w:space="0" w:color="auto"/>
        <w:bottom w:val="none" w:sz="0" w:space="0" w:color="auto"/>
        <w:right w:val="none" w:sz="0" w:space="0" w:color="auto"/>
      </w:divBdr>
    </w:div>
    <w:div w:id="1194802474">
      <w:bodyDiv w:val="1"/>
      <w:marLeft w:val="0"/>
      <w:marRight w:val="0"/>
      <w:marTop w:val="0"/>
      <w:marBottom w:val="0"/>
      <w:divBdr>
        <w:top w:val="none" w:sz="0" w:space="0" w:color="auto"/>
        <w:left w:val="none" w:sz="0" w:space="0" w:color="auto"/>
        <w:bottom w:val="none" w:sz="0" w:space="0" w:color="auto"/>
        <w:right w:val="none" w:sz="0" w:space="0" w:color="auto"/>
      </w:divBdr>
      <w:divsChild>
        <w:div w:id="92019626">
          <w:marLeft w:val="0"/>
          <w:marRight w:val="0"/>
          <w:marTop w:val="0"/>
          <w:marBottom w:val="0"/>
          <w:divBdr>
            <w:top w:val="none" w:sz="0" w:space="0" w:color="auto"/>
            <w:left w:val="none" w:sz="0" w:space="0" w:color="auto"/>
            <w:bottom w:val="none" w:sz="0" w:space="0" w:color="auto"/>
            <w:right w:val="none" w:sz="0" w:space="0" w:color="auto"/>
          </w:divBdr>
          <w:divsChild>
            <w:div w:id="1384063449">
              <w:marLeft w:val="0"/>
              <w:marRight w:val="0"/>
              <w:marTop w:val="0"/>
              <w:marBottom w:val="0"/>
              <w:divBdr>
                <w:top w:val="none" w:sz="0" w:space="0" w:color="auto"/>
                <w:left w:val="none" w:sz="0" w:space="0" w:color="auto"/>
                <w:bottom w:val="none" w:sz="0" w:space="0" w:color="auto"/>
                <w:right w:val="none" w:sz="0" w:space="0" w:color="auto"/>
              </w:divBdr>
              <w:divsChild>
                <w:div w:id="1849557264">
                  <w:marLeft w:val="-225"/>
                  <w:marRight w:val="-225"/>
                  <w:marTop w:val="0"/>
                  <w:marBottom w:val="0"/>
                  <w:divBdr>
                    <w:top w:val="none" w:sz="0" w:space="0" w:color="auto"/>
                    <w:left w:val="none" w:sz="0" w:space="0" w:color="auto"/>
                    <w:bottom w:val="none" w:sz="0" w:space="0" w:color="auto"/>
                    <w:right w:val="none" w:sz="0" w:space="0" w:color="auto"/>
                  </w:divBdr>
                  <w:divsChild>
                    <w:div w:id="20061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85702">
      <w:bodyDiv w:val="1"/>
      <w:marLeft w:val="0"/>
      <w:marRight w:val="0"/>
      <w:marTop w:val="0"/>
      <w:marBottom w:val="0"/>
      <w:divBdr>
        <w:top w:val="none" w:sz="0" w:space="0" w:color="auto"/>
        <w:left w:val="none" w:sz="0" w:space="0" w:color="auto"/>
        <w:bottom w:val="none" w:sz="0" w:space="0" w:color="auto"/>
        <w:right w:val="none" w:sz="0" w:space="0" w:color="auto"/>
      </w:divBdr>
    </w:div>
    <w:div w:id="1229726909">
      <w:bodyDiv w:val="1"/>
      <w:marLeft w:val="0"/>
      <w:marRight w:val="0"/>
      <w:marTop w:val="0"/>
      <w:marBottom w:val="0"/>
      <w:divBdr>
        <w:top w:val="none" w:sz="0" w:space="0" w:color="auto"/>
        <w:left w:val="none" w:sz="0" w:space="0" w:color="auto"/>
        <w:bottom w:val="none" w:sz="0" w:space="0" w:color="auto"/>
        <w:right w:val="none" w:sz="0" w:space="0" w:color="auto"/>
      </w:divBdr>
    </w:div>
    <w:div w:id="1256941001">
      <w:bodyDiv w:val="1"/>
      <w:marLeft w:val="0"/>
      <w:marRight w:val="0"/>
      <w:marTop w:val="0"/>
      <w:marBottom w:val="0"/>
      <w:divBdr>
        <w:top w:val="none" w:sz="0" w:space="0" w:color="auto"/>
        <w:left w:val="none" w:sz="0" w:space="0" w:color="auto"/>
        <w:bottom w:val="none" w:sz="0" w:space="0" w:color="auto"/>
        <w:right w:val="none" w:sz="0" w:space="0" w:color="auto"/>
      </w:divBdr>
    </w:div>
    <w:div w:id="1555118531">
      <w:bodyDiv w:val="1"/>
      <w:marLeft w:val="0"/>
      <w:marRight w:val="0"/>
      <w:marTop w:val="0"/>
      <w:marBottom w:val="0"/>
      <w:divBdr>
        <w:top w:val="none" w:sz="0" w:space="0" w:color="auto"/>
        <w:left w:val="none" w:sz="0" w:space="0" w:color="auto"/>
        <w:bottom w:val="none" w:sz="0" w:space="0" w:color="auto"/>
        <w:right w:val="none" w:sz="0" w:space="0" w:color="auto"/>
      </w:divBdr>
    </w:div>
    <w:div w:id="1592659641">
      <w:bodyDiv w:val="1"/>
      <w:marLeft w:val="0"/>
      <w:marRight w:val="0"/>
      <w:marTop w:val="0"/>
      <w:marBottom w:val="0"/>
      <w:divBdr>
        <w:top w:val="none" w:sz="0" w:space="0" w:color="auto"/>
        <w:left w:val="none" w:sz="0" w:space="0" w:color="auto"/>
        <w:bottom w:val="none" w:sz="0" w:space="0" w:color="auto"/>
        <w:right w:val="none" w:sz="0" w:space="0" w:color="auto"/>
      </w:divBdr>
    </w:div>
    <w:div w:id="1595213002">
      <w:bodyDiv w:val="1"/>
      <w:marLeft w:val="0"/>
      <w:marRight w:val="0"/>
      <w:marTop w:val="0"/>
      <w:marBottom w:val="0"/>
      <w:divBdr>
        <w:top w:val="none" w:sz="0" w:space="0" w:color="auto"/>
        <w:left w:val="none" w:sz="0" w:space="0" w:color="auto"/>
        <w:bottom w:val="none" w:sz="0" w:space="0" w:color="auto"/>
        <w:right w:val="none" w:sz="0" w:space="0" w:color="auto"/>
      </w:divBdr>
    </w:div>
    <w:div w:id="1617441841">
      <w:bodyDiv w:val="1"/>
      <w:marLeft w:val="0"/>
      <w:marRight w:val="0"/>
      <w:marTop w:val="0"/>
      <w:marBottom w:val="0"/>
      <w:divBdr>
        <w:top w:val="none" w:sz="0" w:space="0" w:color="auto"/>
        <w:left w:val="none" w:sz="0" w:space="0" w:color="auto"/>
        <w:bottom w:val="none" w:sz="0" w:space="0" w:color="auto"/>
        <w:right w:val="none" w:sz="0" w:space="0" w:color="auto"/>
      </w:divBdr>
      <w:divsChild>
        <w:div w:id="718019250">
          <w:marLeft w:val="806"/>
          <w:marRight w:val="0"/>
          <w:marTop w:val="240"/>
          <w:marBottom w:val="40"/>
          <w:divBdr>
            <w:top w:val="none" w:sz="0" w:space="0" w:color="auto"/>
            <w:left w:val="none" w:sz="0" w:space="0" w:color="auto"/>
            <w:bottom w:val="none" w:sz="0" w:space="0" w:color="auto"/>
            <w:right w:val="none" w:sz="0" w:space="0" w:color="auto"/>
          </w:divBdr>
        </w:div>
        <w:div w:id="1179540152">
          <w:marLeft w:val="806"/>
          <w:marRight w:val="0"/>
          <w:marTop w:val="240"/>
          <w:marBottom w:val="40"/>
          <w:divBdr>
            <w:top w:val="none" w:sz="0" w:space="0" w:color="auto"/>
            <w:left w:val="none" w:sz="0" w:space="0" w:color="auto"/>
            <w:bottom w:val="none" w:sz="0" w:space="0" w:color="auto"/>
            <w:right w:val="none" w:sz="0" w:space="0" w:color="auto"/>
          </w:divBdr>
        </w:div>
      </w:divsChild>
    </w:div>
    <w:div w:id="1625890948">
      <w:bodyDiv w:val="1"/>
      <w:marLeft w:val="0"/>
      <w:marRight w:val="0"/>
      <w:marTop w:val="0"/>
      <w:marBottom w:val="0"/>
      <w:divBdr>
        <w:top w:val="none" w:sz="0" w:space="0" w:color="auto"/>
        <w:left w:val="none" w:sz="0" w:space="0" w:color="auto"/>
        <w:bottom w:val="none" w:sz="0" w:space="0" w:color="auto"/>
        <w:right w:val="none" w:sz="0" w:space="0" w:color="auto"/>
      </w:divBdr>
    </w:div>
    <w:div w:id="1647124139">
      <w:bodyDiv w:val="1"/>
      <w:marLeft w:val="0"/>
      <w:marRight w:val="0"/>
      <w:marTop w:val="0"/>
      <w:marBottom w:val="0"/>
      <w:divBdr>
        <w:top w:val="none" w:sz="0" w:space="0" w:color="auto"/>
        <w:left w:val="none" w:sz="0" w:space="0" w:color="auto"/>
        <w:bottom w:val="none" w:sz="0" w:space="0" w:color="auto"/>
        <w:right w:val="none" w:sz="0" w:space="0" w:color="auto"/>
      </w:divBdr>
      <w:divsChild>
        <w:div w:id="542520623">
          <w:marLeft w:val="0"/>
          <w:marRight w:val="0"/>
          <w:marTop w:val="0"/>
          <w:marBottom w:val="0"/>
          <w:divBdr>
            <w:top w:val="none" w:sz="0" w:space="0" w:color="auto"/>
            <w:left w:val="none" w:sz="0" w:space="0" w:color="auto"/>
            <w:bottom w:val="none" w:sz="0" w:space="0" w:color="auto"/>
            <w:right w:val="none" w:sz="0" w:space="0" w:color="auto"/>
          </w:divBdr>
          <w:divsChild>
            <w:div w:id="2126848320">
              <w:marLeft w:val="0"/>
              <w:marRight w:val="0"/>
              <w:marTop w:val="0"/>
              <w:marBottom w:val="0"/>
              <w:divBdr>
                <w:top w:val="none" w:sz="0" w:space="0" w:color="auto"/>
                <w:left w:val="none" w:sz="0" w:space="0" w:color="auto"/>
                <w:bottom w:val="none" w:sz="0" w:space="0" w:color="auto"/>
                <w:right w:val="none" w:sz="0" w:space="0" w:color="auto"/>
              </w:divBdr>
              <w:divsChild>
                <w:div w:id="94794410">
                  <w:marLeft w:val="-225"/>
                  <w:marRight w:val="-225"/>
                  <w:marTop w:val="0"/>
                  <w:marBottom w:val="0"/>
                  <w:divBdr>
                    <w:top w:val="none" w:sz="0" w:space="0" w:color="auto"/>
                    <w:left w:val="none" w:sz="0" w:space="0" w:color="auto"/>
                    <w:bottom w:val="none" w:sz="0" w:space="0" w:color="auto"/>
                    <w:right w:val="none" w:sz="0" w:space="0" w:color="auto"/>
                  </w:divBdr>
                  <w:divsChild>
                    <w:div w:id="10421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556711">
      <w:bodyDiv w:val="1"/>
      <w:marLeft w:val="0"/>
      <w:marRight w:val="0"/>
      <w:marTop w:val="0"/>
      <w:marBottom w:val="0"/>
      <w:divBdr>
        <w:top w:val="none" w:sz="0" w:space="0" w:color="auto"/>
        <w:left w:val="none" w:sz="0" w:space="0" w:color="auto"/>
        <w:bottom w:val="none" w:sz="0" w:space="0" w:color="auto"/>
        <w:right w:val="none" w:sz="0" w:space="0" w:color="auto"/>
      </w:divBdr>
    </w:div>
    <w:div w:id="1769961650">
      <w:bodyDiv w:val="1"/>
      <w:marLeft w:val="0"/>
      <w:marRight w:val="0"/>
      <w:marTop w:val="0"/>
      <w:marBottom w:val="0"/>
      <w:divBdr>
        <w:top w:val="none" w:sz="0" w:space="0" w:color="auto"/>
        <w:left w:val="none" w:sz="0" w:space="0" w:color="auto"/>
        <w:bottom w:val="none" w:sz="0" w:space="0" w:color="auto"/>
        <w:right w:val="none" w:sz="0" w:space="0" w:color="auto"/>
      </w:divBdr>
      <w:divsChild>
        <w:div w:id="1465151148">
          <w:marLeft w:val="0"/>
          <w:marRight w:val="0"/>
          <w:marTop w:val="0"/>
          <w:marBottom w:val="0"/>
          <w:divBdr>
            <w:top w:val="none" w:sz="0" w:space="0" w:color="auto"/>
            <w:left w:val="none" w:sz="0" w:space="0" w:color="auto"/>
            <w:bottom w:val="none" w:sz="0" w:space="0" w:color="auto"/>
            <w:right w:val="none" w:sz="0" w:space="0" w:color="auto"/>
          </w:divBdr>
          <w:divsChild>
            <w:div w:id="2045783652">
              <w:marLeft w:val="0"/>
              <w:marRight w:val="0"/>
              <w:marTop w:val="0"/>
              <w:marBottom w:val="0"/>
              <w:divBdr>
                <w:top w:val="none" w:sz="0" w:space="0" w:color="auto"/>
                <w:left w:val="none" w:sz="0" w:space="0" w:color="auto"/>
                <w:bottom w:val="none" w:sz="0" w:space="0" w:color="auto"/>
                <w:right w:val="none" w:sz="0" w:space="0" w:color="auto"/>
              </w:divBdr>
              <w:divsChild>
                <w:div w:id="1489788020">
                  <w:marLeft w:val="-225"/>
                  <w:marRight w:val="-225"/>
                  <w:marTop w:val="0"/>
                  <w:marBottom w:val="0"/>
                  <w:divBdr>
                    <w:top w:val="none" w:sz="0" w:space="0" w:color="auto"/>
                    <w:left w:val="none" w:sz="0" w:space="0" w:color="auto"/>
                    <w:bottom w:val="none" w:sz="0" w:space="0" w:color="auto"/>
                    <w:right w:val="none" w:sz="0" w:space="0" w:color="auto"/>
                  </w:divBdr>
                  <w:divsChild>
                    <w:div w:id="12002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332678">
      <w:bodyDiv w:val="1"/>
      <w:marLeft w:val="0"/>
      <w:marRight w:val="0"/>
      <w:marTop w:val="0"/>
      <w:marBottom w:val="0"/>
      <w:divBdr>
        <w:top w:val="none" w:sz="0" w:space="0" w:color="auto"/>
        <w:left w:val="none" w:sz="0" w:space="0" w:color="auto"/>
        <w:bottom w:val="none" w:sz="0" w:space="0" w:color="auto"/>
        <w:right w:val="none" w:sz="0" w:space="0" w:color="auto"/>
      </w:divBdr>
    </w:div>
    <w:div w:id="1851600871">
      <w:bodyDiv w:val="1"/>
      <w:marLeft w:val="0"/>
      <w:marRight w:val="0"/>
      <w:marTop w:val="0"/>
      <w:marBottom w:val="0"/>
      <w:divBdr>
        <w:top w:val="none" w:sz="0" w:space="0" w:color="auto"/>
        <w:left w:val="none" w:sz="0" w:space="0" w:color="auto"/>
        <w:bottom w:val="none" w:sz="0" w:space="0" w:color="auto"/>
        <w:right w:val="none" w:sz="0" w:space="0" w:color="auto"/>
      </w:divBdr>
      <w:divsChild>
        <w:div w:id="1005398769">
          <w:marLeft w:val="0"/>
          <w:marRight w:val="0"/>
          <w:marTop w:val="0"/>
          <w:marBottom w:val="0"/>
          <w:divBdr>
            <w:top w:val="none" w:sz="0" w:space="0" w:color="auto"/>
            <w:left w:val="none" w:sz="0" w:space="0" w:color="auto"/>
            <w:bottom w:val="none" w:sz="0" w:space="0" w:color="auto"/>
            <w:right w:val="none" w:sz="0" w:space="0" w:color="auto"/>
          </w:divBdr>
          <w:divsChild>
            <w:div w:id="1749962359">
              <w:marLeft w:val="0"/>
              <w:marRight w:val="0"/>
              <w:marTop w:val="0"/>
              <w:marBottom w:val="0"/>
              <w:divBdr>
                <w:top w:val="none" w:sz="0" w:space="0" w:color="auto"/>
                <w:left w:val="none" w:sz="0" w:space="0" w:color="auto"/>
                <w:bottom w:val="none" w:sz="0" w:space="0" w:color="auto"/>
                <w:right w:val="none" w:sz="0" w:space="0" w:color="auto"/>
              </w:divBdr>
              <w:divsChild>
                <w:div w:id="1674726298">
                  <w:marLeft w:val="-225"/>
                  <w:marRight w:val="-225"/>
                  <w:marTop w:val="0"/>
                  <w:marBottom w:val="0"/>
                  <w:divBdr>
                    <w:top w:val="none" w:sz="0" w:space="0" w:color="auto"/>
                    <w:left w:val="none" w:sz="0" w:space="0" w:color="auto"/>
                    <w:bottom w:val="none" w:sz="0" w:space="0" w:color="auto"/>
                    <w:right w:val="none" w:sz="0" w:space="0" w:color="auto"/>
                  </w:divBdr>
                  <w:divsChild>
                    <w:div w:id="691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331917">
      <w:bodyDiv w:val="1"/>
      <w:marLeft w:val="0"/>
      <w:marRight w:val="0"/>
      <w:marTop w:val="0"/>
      <w:marBottom w:val="0"/>
      <w:divBdr>
        <w:top w:val="none" w:sz="0" w:space="0" w:color="auto"/>
        <w:left w:val="none" w:sz="0" w:space="0" w:color="auto"/>
        <w:bottom w:val="none" w:sz="0" w:space="0" w:color="auto"/>
        <w:right w:val="none" w:sz="0" w:space="0" w:color="auto"/>
      </w:divBdr>
      <w:divsChild>
        <w:div w:id="430466905">
          <w:marLeft w:val="0"/>
          <w:marRight w:val="0"/>
          <w:marTop w:val="0"/>
          <w:marBottom w:val="0"/>
          <w:divBdr>
            <w:top w:val="none" w:sz="0" w:space="0" w:color="auto"/>
            <w:left w:val="none" w:sz="0" w:space="0" w:color="auto"/>
            <w:bottom w:val="none" w:sz="0" w:space="0" w:color="auto"/>
            <w:right w:val="none" w:sz="0" w:space="0" w:color="auto"/>
          </w:divBdr>
          <w:divsChild>
            <w:div w:id="1047682065">
              <w:marLeft w:val="0"/>
              <w:marRight w:val="0"/>
              <w:marTop w:val="0"/>
              <w:marBottom w:val="0"/>
              <w:divBdr>
                <w:top w:val="none" w:sz="0" w:space="0" w:color="auto"/>
                <w:left w:val="none" w:sz="0" w:space="0" w:color="auto"/>
                <w:bottom w:val="none" w:sz="0" w:space="0" w:color="auto"/>
                <w:right w:val="none" w:sz="0" w:space="0" w:color="auto"/>
              </w:divBdr>
              <w:divsChild>
                <w:div w:id="719324806">
                  <w:marLeft w:val="-225"/>
                  <w:marRight w:val="-225"/>
                  <w:marTop w:val="0"/>
                  <w:marBottom w:val="0"/>
                  <w:divBdr>
                    <w:top w:val="none" w:sz="0" w:space="0" w:color="auto"/>
                    <w:left w:val="none" w:sz="0" w:space="0" w:color="auto"/>
                    <w:bottom w:val="none" w:sz="0" w:space="0" w:color="auto"/>
                    <w:right w:val="none" w:sz="0" w:space="0" w:color="auto"/>
                  </w:divBdr>
                  <w:divsChild>
                    <w:div w:id="194526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7956">
      <w:bodyDiv w:val="1"/>
      <w:marLeft w:val="0"/>
      <w:marRight w:val="0"/>
      <w:marTop w:val="0"/>
      <w:marBottom w:val="0"/>
      <w:divBdr>
        <w:top w:val="none" w:sz="0" w:space="0" w:color="auto"/>
        <w:left w:val="none" w:sz="0" w:space="0" w:color="auto"/>
        <w:bottom w:val="none" w:sz="0" w:space="0" w:color="auto"/>
        <w:right w:val="none" w:sz="0" w:space="0" w:color="auto"/>
      </w:divBdr>
    </w:div>
    <w:div w:id="1993362608">
      <w:bodyDiv w:val="1"/>
      <w:marLeft w:val="0"/>
      <w:marRight w:val="0"/>
      <w:marTop w:val="0"/>
      <w:marBottom w:val="0"/>
      <w:divBdr>
        <w:top w:val="none" w:sz="0" w:space="0" w:color="auto"/>
        <w:left w:val="none" w:sz="0" w:space="0" w:color="auto"/>
        <w:bottom w:val="none" w:sz="0" w:space="0" w:color="auto"/>
        <w:right w:val="none" w:sz="0" w:space="0" w:color="auto"/>
      </w:divBdr>
    </w:div>
    <w:div w:id="1999335973">
      <w:bodyDiv w:val="1"/>
      <w:marLeft w:val="0"/>
      <w:marRight w:val="0"/>
      <w:marTop w:val="0"/>
      <w:marBottom w:val="0"/>
      <w:divBdr>
        <w:top w:val="none" w:sz="0" w:space="0" w:color="auto"/>
        <w:left w:val="none" w:sz="0" w:space="0" w:color="auto"/>
        <w:bottom w:val="none" w:sz="0" w:space="0" w:color="auto"/>
        <w:right w:val="none" w:sz="0" w:space="0" w:color="auto"/>
      </w:divBdr>
    </w:div>
    <w:div w:id="2012100971">
      <w:bodyDiv w:val="1"/>
      <w:marLeft w:val="0"/>
      <w:marRight w:val="0"/>
      <w:marTop w:val="0"/>
      <w:marBottom w:val="0"/>
      <w:divBdr>
        <w:top w:val="none" w:sz="0" w:space="0" w:color="auto"/>
        <w:left w:val="none" w:sz="0" w:space="0" w:color="auto"/>
        <w:bottom w:val="none" w:sz="0" w:space="0" w:color="auto"/>
        <w:right w:val="none" w:sz="0" w:space="0" w:color="auto"/>
      </w:divBdr>
      <w:divsChild>
        <w:div w:id="1733388632">
          <w:marLeft w:val="0"/>
          <w:marRight w:val="0"/>
          <w:marTop w:val="0"/>
          <w:marBottom w:val="0"/>
          <w:divBdr>
            <w:top w:val="none" w:sz="0" w:space="0" w:color="auto"/>
            <w:left w:val="none" w:sz="0" w:space="0" w:color="auto"/>
            <w:bottom w:val="none" w:sz="0" w:space="0" w:color="auto"/>
            <w:right w:val="none" w:sz="0" w:space="0" w:color="auto"/>
          </w:divBdr>
          <w:divsChild>
            <w:div w:id="527764013">
              <w:marLeft w:val="0"/>
              <w:marRight w:val="0"/>
              <w:marTop w:val="0"/>
              <w:marBottom w:val="0"/>
              <w:divBdr>
                <w:top w:val="none" w:sz="0" w:space="0" w:color="auto"/>
                <w:left w:val="none" w:sz="0" w:space="0" w:color="auto"/>
                <w:bottom w:val="none" w:sz="0" w:space="0" w:color="auto"/>
                <w:right w:val="none" w:sz="0" w:space="0" w:color="auto"/>
              </w:divBdr>
              <w:divsChild>
                <w:div w:id="1202859552">
                  <w:marLeft w:val="-225"/>
                  <w:marRight w:val="-225"/>
                  <w:marTop w:val="0"/>
                  <w:marBottom w:val="0"/>
                  <w:divBdr>
                    <w:top w:val="none" w:sz="0" w:space="0" w:color="auto"/>
                    <w:left w:val="none" w:sz="0" w:space="0" w:color="auto"/>
                    <w:bottom w:val="none" w:sz="0" w:space="0" w:color="auto"/>
                    <w:right w:val="none" w:sz="0" w:space="0" w:color="auto"/>
                  </w:divBdr>
                  <w:divsChild>
                    <w:div w:id="13858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37210">
      <w:bodyDiv w:val="1"/>
      <w:marLeft w:val="0"/>
      <w:marRight w:val="0"/>
      <w:marTop w:val="0"/>
      <w:marBottom w:val="0"/>
      <w:divBdr>
        <w:top w:val="none" w:sz="0" w:space="0" w:color="auto"/>
        <w:left w:val="none" w:sz="0" w:space="0" w:color="auto"/>
        <w:bottom w:val="none" w:sz="0" w:space="0" w:color="auto"/>
        <w:right w:val="none" w:sz="0" w:space="0" w:color="auto"/>
      </w:divBdr>
    </w:div>
    <w:div w:id="2057661160">
      <w:bodyDiv w:val="1"/>
      <w:marLeft w:val="0"/>
      <w:marRight w:val="0"/>
      <w:marTop w:val="0"/>
      <w:marBottom w:val="0"/>
      <w:divBdr>
        <w:top w:val="none" w:sz="0" w:space="0" w:color="auto"/>
        <w:left w:val="none" w:sz="0" w:space="0" w:color="auto"/>
        <w:bottom w:val="none" w:sz="0" w:space="0" w:color="auto"/>
        <w:right w:val="none" w:sz="0" w:space="0" w:color="auto"/>
      </w:divBdr>
      <w:divsChild>
        <w:div w:id="722101905">
          <w:marLeft w:val="806"/>
          <w:marRight w:val="0"/>
          <w:marTop w:val="240"/>
          <w:marBottom w:val="40"/>
          <w:divBdr>
            <w:top w:val="none" w:sz="0" w:space="0" w:color="auto"/>
            <w:left w:val="none" w:sz="0" w:space="0" w:color="auto"/>
            <w:bottom w:val="none" w:sz="0" w:space="0" w:color="auto"/>
            <w:right w:val="none" w:sz="0" w:space="0" w:color="auto"/>
          </w:divBdr>
        </w:div>
      </w:divsChild>
    </w:div>
    <w:div w:id="2057971870">
      <w:bodyDiv w:val="1"/>
      <w:marLeft w:val="0"/>
      <w:marRight w:val="0"/>
      <w:marTop w:val="0"/>
      <w:marBottom w:val="0"/>
      <w:divBdr>
        <w:top w:val="none" w:sz="0" w:space="0" w:color="auto"/>
        <w:left w:val="none" w:sz="0" w:space="0" w:color="auto"/>
        <w:bottom w:val="none" w:sz="0" w:space="0" w:color="auto"/>
        <w:right w:val="none" w:sz="0" w:space="0" w:color="auto"/>
      </w:divBdr>
      <w:divsChild>
        <w:div w:id="191384938">
          <w:marLeft w:val="0"/>
          <w:marRight w:val="0"/>
          <w:marTop w:val="0"/>
          <w:marBottom w:val="0"/>
          <w:divBdr>
            <w:top w:val="none" w:sz="0" w:space="0" w:color="auto"/>
            <w:left w:val="none" w:sz="0" w:space="0" w:color="auto"/>
            <w:bottom w:val="none" w:sz="0" w:space="0" w:color="auto"/>
            <w:right w:val="none" w:sz="0" w:space="0" w:color="auto"/>
          </w:divBdr>
          <w:divsChild>
            <w:div w:id="873886238">
              <w:marLeft w:val="0"/>
              <w:marRight w:val="0"/>
              <w:marTop w:val="0"/>
              <w:marBottom w:val="0"/>
              <w:divBdr>
                <w:top w:val="none" w:sz="0" w:space="0" w:color="auto"/>
                <w:left w:val="none" w:sz="0" w:space="0" w:color="auto"/>
                <w:bottom w:val="none" w:sz="0" w:space="0" w:color="auto"/>
                <w:right w:val="none" w:sz="0" w:space="0" w:color="auto"/>
              </w:divBdr>
              <w:divsChild>
                <w:div w:id="1235899249">
                  <w:marLeft w:val="-225"/>
                  <w:marRight w:val="-225"/>
                  <w:marTop w:val="0"/>
                  <w:marBottom w:val="0"/>
                  <w:divBdr>
                    <w:top w:val="none" w:sz="0" w:space="0" w:color="auto"/>
                    <w:left w:val="none" w:sz="0" w:space="0" w:color="auto"/>
                    <w:bottom w:val="none" w:sz="0" w:space="0" w:color="auto"/>
                    <w:right w:val="none" w:sz="0" w:space="0" w:color="auto"/>
                  </w:divBdr>
                  <w:divsChild>
                    <w:div w:id="12446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23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de.ca.gov/be/ag/ag/sbewebcastarchive.as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AF894-BF8B-435B-A368-E71AF7066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4650</Words>
  <Characters>26509</Characters>
  <DocSecurity>0</DocSecurity>
  <Lines>220</Lines>
  <Paragraphs>62</Paragraphs>
  <ScaleCrop>false</ScaleCrop>
  <HeadingPairs>
    <vt:vector size="2" baseType="variant">
      <vt:variant>
        <vt:lpstr>Title</vt:lpstr>
      </vt:variant>
      <vt:variant>
        <vt:i4>1</vt:i4>
      </vt:variant>
    </vt:vector>
  </HeadingPairs>
  <TitlesOfParts>
    <vt:vector size="1" baseType="lpstr">
      <vt:lpstr>Draft Minutes for July 13-14, 2022 - SBE Minutes (CA State Board of Education)</vt:lpstr>
    </vt:vector>
  </TitlesOfParts>
  <Company>California State Board of Education</Company>
  <LinksUpToDate>false</LinksUpToDate>
  <CharactersWithSpaces>31097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Minutes for July 13-14, 2022 - SBE Minutes (CA State Board of Education)</dc:title>
  <dc:subject>California State Board of Education (SBE) final minutes for the July 13-14, 2022 meeting.</dc:subject>
  <dc:creator/>
  <cp:keywords/>
  <dc:description/>
  <cp:lastPrinted>2018-09-06T19:13:00Z</cp:lastPrinted>
  <dcterms:created xsi:type="dcterms:W3CDTF">2022-07-26T19:38:00Z</dcterms:created>
  <dcterms:modified xsi:type="dcterms:W3CDTF">2022-10-03T15:20:00Z</dcterms:modified>
  <cp:category/>
</cp:coreProperties>
</file>