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6D40" w14:textId="3A30CE24" w:rsidR="003A5AEF" w:rsidRPr="00D6034D" w:rsidRDefault="00032554" w:rsidP="00D6034D">
      <w:pPr>
        <w:jc w:val="center"/>
      </w:pPr>
      <w:r>
        <w:rPr>
          <w:noProof/>
        </w:rPr>
        <w:drawing>
          <wp:inline distT="0" distB="0" distL="0" distR="0" wp14:anchorId="353A3681" wp14:editId="0FD6F728">
            <wp:extent cx="1190625" cy="1181100"/>
            <wp:effectExtent l="0" t="0" r="9525" b="0"/>
            <wp:docPr id="1" name="Picture 1" descr="Official seal of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81100"/>
                    </a:xfrm>
                    <a:prstGeom prst="rect">
                      <a:avLst/>
                    </a:prstGeom>
                    <a:noFill/>
                  </pic:spPr>
                </pic:pic>
              </a:graphicData>
            </a:graphic>
          </wp:inline>
        </w:drawing>
      </w:r>
    </w:p>
    <w:p w14:paraId="3070F9AE" w14:textId="3D0533BC" w:rsidR="00D05956" w:rsidRPr="00D6034D" w:rsidRDefault="00D05956" w:rsidP="00D6034D">
      <w:pPr>
        <w:pStyle w:val="Heading1"/>
        <w:jc w:val="center"/>
      </w:pPr>
      <w:r w:rsidRPr="00D6034D">
        <w:t>Calif</w:t>
      </w:r>
      <w:r w:rsidR="00C94A65" w:rsidRPr="00D6034D">
        <w:t>ornia State Board of Education</w:t>
      </w:r>
      <w:r w:rsidR="00D6034D" w:rsidRPr="00D6034D">
        <w:br/>
      </w:r>
      <w:r w:rsidR="0053026C">
        <w:t xml:space="preserve">Final </w:t>
      </w:r>
      <w:r w:rsidR="002D087E">
        <w:t>Minutes</w:t>
      </w:r>
      <w:r w:rsidR="007054BD">
        <w:t xml:space="preserve"> </w:t>
      </w:r>
      <w:r w:rsidR="007054BD">
        <w:br/>
      </w:r>
      <w:r w:rsidR="002B0D95">
        <w:t>January 14, 2026</w:t>
      </w:r>
    </w:p>
    <w:p w14:paraId="79276259" w14:textId="77777777" w:rsidR="00D05956" w:rsidRDefault="00D05956" w:rsidP="00D05956">
      <w:pPr>
        <w:pStyle w:val="Heading2"/>
      </w:pPr>
      <w:proofErr w:type="gramStart"/>
      <w:r>
        <w:t>Members</w:t>
      </w:r>
      <w:proofErr w:type="gramEnd"/>
      <w:r>
        <w:t xml:space="preserve"> Present</w:t>
      </w:r>
    </w:p>
    <w:p w14:paraId="6CD8B6D9" w14:textId="6439CC8B" w:rsidR="002B0D95" w:rsidRDefault="002B0D95" w:rsidP="004C3F39">
      <w:pPr>
        <w:pStyle w:val="ListParagraph"/>
        <w:numPr>
          <w:ilvl w:val="0"/>
          <w:numId w:val="1"/>
        </w:numPr>
      </w:pPr>
      <w:r>
        <w:t>Cynthia Glover Woods, Vice President</w:t>
      </w:r>
    </w:p>
    <w:p w14:paraId="727A4E7B" w14:textId="71584D10" w:rsidR="00901E2C" w:rsidRDefault="00901E2C" w:rsidP="00901E2C">
      <w:pPr>
        <w:pStyle w:val="ListParagraph"/>
        <w:numPr>
          <w:ilvl w:val="0"/>
          <w:numId w:val="1"/>
        </w:numPr>
      </w:pPr>
      <w:r w:rsidRPr="00901E2C">
        <w:t>Francisco Escobedo</w:t>
      </w:r>
      <w:r w:rsidR="001D04F1">
        <w:t xml:space="preserve"> </w:t>
      </w:r>
    </w:p>
    <w:p w14:paraId="2EB6EF91" w14:textId="34EA01D9" w:rsidR="00115BEF" w:rsidRDefault="00115BEF" w:rsidP="00115BEF">
      <w:pPr>
        <w:pStyle w:val="ListParagraph"/>
        <w:numPr>
          <w:ilvl w:val="0"/>
          <w:numId w:val="1"/>
        </w:numPr>
      </w:pPr>
      <w:r>
        <w:t>Kim Pattillo Brownson</w:t>
      </w:r>
    </w:p>
    <w:p w14:paraId="190B9B9D" w14:textId="3FDBE701" w:rsidR="0012523A" w:rsidRDefault="005A4CB9" w:rsidP="009959DB">
      <w:pPr>
        <w:pStyle w:val="ListParagraph"/>
        <w:numPr>
          <w:ilvl w:val="0"/>
          <w:numId w:val="1"/>
        </w:numPr>
      </w:pPr>
      <w:r>
        <w:t>Gabriela Orozco-Gonzalez</w:t>
      </w:r>
    </w:p>
    <w:p w14:paraId="430B9EBD" w14:textId="6BF6CB42" w:rsidR="00873B87" w:rsidRDefault="00BD327E" w:rsidP="009959DB">
      <w:pPr>
        <w:pStyle w:val="ListParagraph"/>
        <w:numPr>
          <w:ilvl w:val="0"/>
          <w:numId w:val="1"/>
        </w:numPr>
      </w:pPr>
      <w:r>
        <w:t>Sharon Olken</w:t>
      </w:r>
    </w:p>
    <w:p w14:paraId="7B5BEA67" w14:textId="3FA229BB" w:rsidR="00EC792B" w:rsidRPr="00D05956" w:rsidRDefault="00EC792B" w:rsidP="00596501">
      <w:pPr>
        <w:pStyle w:val="ListParagraph"/>
        <w:numPr>
          <w:ilvl w:val="0"/>
          <w:numId w:val="1"/>
        </w:numPr>
      </w:pPr>
      <w:bookmarkStart w:id="0" w:name="_Hlk115356830"/>
      <w:r>
        <w:t>Alison Yoshimoto-Towery</w:t>
      </w:r>
    </w:p>
    <w:p w14:paraId="2290DBEF" w14:textId="69FB4A74" w:rsidR="00FE0C19" w:rsidRDefault="00556903" w:rsidP="00596501">
      <w:pPr>
        <w:pStyle w:val="ListParagraph"/>
        <w:numPr>
          <w:ilvl w:val="0"/>
          <w:numId w:val="1"/>
        </w:numPr>
      </w:pPr>
      <w:r>
        <w:t>Vanessa Ejike</w:t>
      </w:r>
      <w:r w:rsidR="00FE0C19" w:rsidRPr="00D05956">
        <w:t>, Student Member</w:t>
      </w:r>
    </w:p>
    <w:p w14:paraId="12ACC899" w14:textId="234D96C8" w:rsidR="005A4CB9" w:rsidRDefault="005A4CB9" w:rsidP="005A4CB9">
      <w:pPr>
        <w:pStyle w:val="Heading2"/>
      </w:pPr>
      <w:r w:rsidRPr="00515BF8">
        <w:t>Secretary &amp; Executive Officer</w:t>
      </w:r>
    </w:p>
    <w:p w14:paraId="5DF08D0C" w14:textId="63A44DE4" w:rsidR="001636BA" w:rsidRDefault="0069695C" w:rsidP="001636BA">
      <w:pPr>
        <w:pStyle w:val="ListParagraph"/>
        <w:numPr>
          <w:ilvl w:val="0"/>
          <w:numId w:val="1"/>
        </w:numPr>
      </w:pPr>
      <w:r>
        <w:t>Tony Thurmond</w:t>
      </w:r>
      <w:r w:rsidRPr="00D05956">
        <w:t xml:space="preserve">, </w:t>
      </w:r>
      <w:r>
        <w:t>State Superintendent of Public Instruction</w:t>
      </w:r>
    </w:p>
    <w:p w14:paraId="03800784" w14:textId="77777777" w:rsidR="001636BA" w:rsidRDefault="001636BA" w:rsidP="001636BA">
      <w:pPr>
        <w:pStyle w:val="Heading2"/>
      </w:pPr>
      <w:r w:rsidRPr="001636BA">
        <w:t>Members Participating Remotely</w:t>
      </w:r>
    </w:p>
    <w:p w14:paraId="6A169406" w14:textId="6EC8E769" w:rsidR="000756ED" w:rsidRDefault="000756ED" w:rsidP="00115BEF">
      <w:pPr>
        <w:pStyle w:val="ListParagraph"/>
        <w:numPr>
          <w:ilvl w:val="0"/>
          <w:numId w:val="1"/>
        </w:numPr>
      </w:pPr>
      <w:r>
        <w:t xml:space="preserve">Linda Darling-Hammond, President </w:t>
      </w:r>
    </w:p>
    <w:p w14:paraId="613268BC" w14:textId="0BEA9B44" w:rsidR="00DB5820" w:rsidRDefault="00DB5820" w:rsidP="00115BEF">
      <w:pPr>
        <w:pStyle w:val="ListParagraph"/>
        <w:numPr>
          <w:ilvl w:val="0"/>
          <w:numId w:val="1"/>
        </w:numPr>
      </w:pPr>
      <w:r>
        <w:t>James J. McQuillen</w:t>
      </w:r>
    </w:p>
    <w:p w14:paraId="15E620E3" w14:textId="3D931A55" w:rsidR="00CB751B" w:rsidRPr="00115BEF" w:rsidRDefault="00CB751B" w:rsidP="00115BEF">
      <w:pPr>
        <w:pStyle w:val="ListParagraph"/>
        <w:numPr>
          <w:ilvl w:val="0"/>
          <w:numId w:val="1"/>
        </w:numPr>
      </w:pPr>
      <w:r>
        <w:t>Haydee Rodriguez</w:t>
      </w:r>
    </w:p>
    <w:bookmarkEnd w:id="0"/>
    <w:p w14:paraId="2A52194C" w14:textId="77777777" w:rsidR="00D05956" w:rsidRDefault="00D05956" w:rsidP="00D05956">
      <w:pPr>
        <w:pStyle w:val="Heading2"/>
      </w:pPr>
      <w:r>
        <w:t>Member</w:t>
      </w:r>
      <w:r w:rsidR="000203FA">
        <w:t>s</w:t>
      </w:r>
      <w:r>
        <w:t xml:space="preserve"> Absent</w:t>
      </w:r>
    </w:p>
    <w:p w14:paraId="59FC491C" w14:textId="343ADCFB" w:rsidR="00873B87" w:rsidRDefault="00CB751B" w:rsidP="005363A5">
      <w:pPr>
        <w:pStyle w:val="ListParagraph"/>
        <w:numPr>
          <w:ilvl w:val="0"/>
          <w:numId w:val="5"/>
        </w:numPr>
      </w:pPr>
      <w:r>
        <w:t>Brenda Lewis</w:t>
      </w:r>
    </w:p>
    <w:p w14:paraId="05F9A496" w14:textId="77777777" w:rsidR="00D05956" w:rsidRDefault="00D05956" w:rsidP="00DA2D8E">
      <w:pPr>
        <w:pStyle w:val="Heading2"/>
      </w:pPr>
      <w:r>
        <w:t>Principal Staff</w:t>
      </w:r>
    </w:p>
    <w:p w14:paraId="72B95E56" w14:textId="31E4DBAF" w:rsidR="001B42C6" w:rsidRDefault="001B42C6" w:rsidP="00596501">
      <w:pPr>
        <w:pStyle w:val="ListParagraph"/>
        <w:numPr>
          <w:ilvl w:val="0"/>
          <w:numId w:val="2"/>
        </w:numPr>
      </w:pPr>
      <w:r>
        <w:t>Brooks Allen, Executive Director, State Board of Education (SBE)</w:t>
      </w:r>
    </w:p>
    <w:p w14:paraId="4E210BF2" w14:textId="26F68137" w:rsidR="00BE735A" w:rsidRDefault="00BE735A" w:rsidP="00596501">
      <w:pPr>
        <w:pStyle w:val="ListParagraph"/>
        <w:numPr>
          <w:ilvl w:val="0"/>
          <w:numId w:val="2"/>
        </w:numPr>
      </w:pPr>
      <w:r>
        <w:t>Katie Hardeman, Chief Deputy Executive Director, SBE</w:t>
      </w:r>
    </w:p>
    <w:p w14:paraId="5702871F" w14:textId="547B502B" w:rsidR="005B2DAA" w:rsidRPr="00BD063B" w:rsidRDefault="005B2DAA" w:rsidP="005B2DAA">
      <w:pPr>
        <w:pStyle w:val="ListParagraph"/>
        <w:numPr>
          <w:ilvl w:val="0"/>
          <w:numId w:val="2"/>
        </w:numPr>
        <w:rPr>
          <w:lang w:val="es-US"/>
        </w:rPr>
      </w:pPr>
      <w:r w:rsidRPr="00BD063B">
        <w:rPr>
          <w:lang w:val="es-US"/>
        </w:rPr>
        <w:t xml:space="preserve">Lisa Constancio, Senior Deputy </w:t>
      </w:r>
      <w:proofErr w:type="gramStart"/>
      <w:r w:rsidRPr="00BD063B">
        <w:rPr>
          <w:lang w:val="es-US"/>
        </w:rPr>
        <w:t>Director</w:t>
      </w:r>
      <w:proofErr w:type="gramEnd"/>
      <w:r w:rsidRPr="00BD063B">
        <w:rPr>
          <w:lang w:val="es-US"/>
        </w:rPr>
        <w:t>, SBE</w:t>
      </w:r>
    </w:p>
    <w:p w14:paraId="19BF6A60" w14:textId="2655AFB1" w:rsidR="00ED2011" w:rsidRDefault="00ED2011" w:rsidP="005B2DAA">
      <w:pPr>
        <w:pStyle w:val="ListParagraph"/>
        <w:numPr>
          <w:ilvl w:val="0"/>
          <w:numId w:val="2"/>
        </w:numPr>
      </w:pPr>
      <w:r>
        <w:lastRenderedPageBreak/>
        <w:t>Kirin Gill, Chief Counsel, SBE</w:t>
      </w:r>
    </w:p>
    <w:p w14:paraId="3F76F0C7" w14:textId="04894801" w:rsidR="00F76EA1" w:rsidRPr="00293EDC" w:rsidRDefault="00F76EA1" w:rsidP="005B2DAA">
      <w:pPr>
        <w:pStyle w:val="ListParagraph"/>
        <w:numPr>
          <w:ilvl w:val="0"/>
          <w:numId w:val="2"/>
        </w:numPr>
      </w:pPr>
      <w:r>
        <w:t>Alex Traverso, Communications Director, SBE</w:t>
      </w:r>
    </w:p>
    <w:p w14:paraId="17068F93" w14:textId="77777777" w:rsidR="006C1196" w:rsidRPr="00C04680" w:rsidRDefault="006C1196" w:rsidP="00596501">
      <w:pPr>
        <w:pStyle w:val="ListParagraph"/>
        <w:numPr>
          <w:ilvl w:val="0"/>
          <w:numId w:val="2"/>
        </w:numPr>
      </w:pPr>
      <w:r w:rsidRPr="007032B8">
        <w:t xml:space="preserve">Rigel Massaro, </w:t>
      </w:r>
      <w:r w:rsidR="00FC3F8B">
        <w:t>Deputy Legal Counsel and Deputy Policy Director</w:t>
      </w:r>
      <w:r w:rsidR="00293EDC">
        <w:t>, SBE</w:t>
      </w:r>
    </w:p>
    <w:p w14:paraId="32A66E6E" w14:textId="560B69C1" w:rsidR="00A30A80" w:rsidRDefault="00A30A80" w:rsidP="00A30A80">
      <w:pPr>
        <w:pStyle w:val="ListParagraph"/>
        <w:numPr>
          <w:ilvl w:val="0"/>
          <w:numId w:val="2"/>
        </w:numPr>
        <w:rPr>
          <w:lang w:val="es-US"/>
        </w:rPr>
      </w:pPr>
      <w:r w:rsidRPr="00BD063B">
        <w:rPr>
          <w:lang w:val="es-US"/>
        </w:rPr>
        <w:t xml:space="preserve">Laura Rodriguez, Senior Policy </w:t>
      </w:r>
      <w:proofErr w:type="gramStart"/>
      <w:r w:rsidRPr="00BD063B">
        <w:rPr>
          <w:lang w:val="es-US"/>
        </w:rPr>
        <w:t>Director</w:t>
      </w:r>
      <w:proofErr w:type="gramEnd"/>
      <w:r w:rsidRPr="00BD063B">
        <w:rPr>
          <w:lang w:val="es-US"/>
        </w:rPr>
        <w:t>, SBE</w:t>
      </w:r>
    </w:p>
    <w:p w14:paraId="0C523A42" w14:textId="1B1CD7CD" w:rsidR="004E12EB" w:rsidRPr="00BD063B" w:rsidRDefault="004E12EB" w:rsidP="00A30A80">
      <w:pPr>
        <w:pStyle w:val="ListParagraph"/>
        <w:numPr>
          <w:ilvl w:val="0"/>
          <w:numId w:val="2"/>
        </w:numPr>
        <w:rPr>
          <w:lang w:val="es-US"/>
        </w:rPr>
      </w:pPr>
      <w:r>
        <w:rPr>
          <w:lang w:val="es-US"/>
        </w:rPr>
        <w:t xml:space="preserve">Audrey Boochever, Senior Policy </w:t>
      </w:r>
      <w:proofErr w:type="gramStart"/>
      <w:r>
        <w:rPr>
          <w:lang w:val="es-US"/>
        </w:rPr>
        <w:t>Director</w:t>
      </w:r>
      <w:proofErr w:type="gramEnd"/>
      <w:r>
        <w:rPr>
          <w:lang w:val="es-US"/>
        </w:rPr>
        <w:t>, SBE</w:t>
      </w:r>
    </w:p>
    <w:p w14:paraId="391FEB88" w14:textId="23BA06DF" w:rsidR="00ED2011" w:rsidRDefault="00ED2011" w:rsidP="00596501">
      <w:pPr>
        <w:pStyle w:val="ListParagraph"/>
        <w:numPr>
          <w:ilvl w:val="0"/>
          <w:numId w:val="2"/>
        </w:numPr>
      </w:pPr>
      <w:r>
        <w:t>Debra Brown, Senior Policy Advisor, SBE</w:t>
      </w:r>
    </w:p>
    <w:p w14:paraId="6B039CBC" w14:textId="58F3A2F6" w:rsidR="001B42C6" w:rsidRDefault="001B42C6" w:rsidP="00596501">
      <w:pPr>
        <w:pStyle w:val="ListParagraph"/>
        <w:numPr>
          <w:ilvl w:val="0"/>
          <w:numId w:val="2"/>
        </w:numPr>
      </w:pPr>
      <w:r>
        <w:t>Kate Dove, Policy Director, SBE</w:t>
      </w:r>
    </w:p>
    <w:p w14:paraId="59AA13E2" w14:textId="48C04788" w:rsidR="00324027" w:rsidRDefault="00324027" w:rsidP="00596501">
      <w:pPr>
        <w:pStyle w:val="ListParagraph"/>
        <w:numPr>
          <w:ilvl w:val="0"/>
          <w:numId w:val="2"/>
        </w:numPr>
      </w:pPr>
      <w:r>
        <w:t>Michelle Valdivia, Assistant Policy Director, SBE</w:t>
      </w:r>
    </w:p>
    <w:p w14:paraId="14E9EF9B" w14:textId="77777777" w:rsidR="00C70401" w:rsidRDefault="00C70401" w:rsidP="00C70401">
      <w:pPr>
        <w:pStyle w:val="ListParagraph"/>
        <w:numPr>
          <w:ilvl w:val="0"/>
          <w:numId w:val="2"/>
        </w:numPr>
      </w:pPr>
      <w:r>
        <w:t>Aileen Allison-Zarea, Education Administrator I, SBE</w:t>
      </w:r>
    </w:p>
    <w:p w14:paraId="6C83240E" w14:textId="07AFDD2E" w:rsidR="004E12EB" w:rsidRDefault="004E12EB" w:rsidP="00C70401">
      <w:pPr>
        <w:pStyle w:val="ListParagraph"/>
        <w:numPr>
          <w:ilvl w:val="0"/>
          <w:numId w:val="2"/>
        </w:numPr>
      </w:pPr>
      <w:r>
        <w:t>Lindsay Valle, Education Administrator I, SBE</w:t>
      </w:r>
    </w:p>
    <w:p w14:paraId="52B11077" w14:textId="661C50DA" w:rsidR="009C6A2C" w:rsidRDefault="009C6A2C" w:rsidP="00596501">
      <w:pPr>
        <w:pStyle w:val="ListParagraph"/>
        <w:numPr>
          <w:ilvl w:val="0"/>
          <w:numId w:val="2"/>
        </w:numPr>
      </w:pPr>
      <w:r>
        <w:t xml:space="preserve">Amy Bubbico, </w:t>
      </w:r>
      <w:r w:rsidR="000F13ED">
        <w:t>Supervisor I</w:t>
      </w:r>
      <w:r w:rsidR="00E4516B">
        <w:t>, SBE</w:t>
      </w:r>
    </w:p>
    <w:p w14:paraId="6DD185A9" w14:textId="52FDE9CA" w:rsidR="006E5DC4" w:rsidRDefault="006E5DC4" w:rsidP="00596501">
      <w:pPr>
        <w:pStyle w:val="ListParagraph"/>
        <w:numPr>
          <w:ilvl w:val="0"/>
          <w:numId w:val="2"/>
        </w:numPr>
      </w:pPr>
      <w:r>
        <w:t xml:space="preserve">Lisa Hopkins, </w:t>
      </w:r>
      <w:r w:rsidR="000F13ED">
        <w:t>Analyst II</w:t>
      </w:r>
      <w:r>
        <w:t>, SBE</w:t>
      </w:r>
    </w:p>
    <w:p w14:paraId="675CA046" w14:textId="1808ACD9" w:rsidR="001D3BCF" w:rsidRDefault="006E5DC4" w:rsidP="001D3BCF">
      <w:pPr>
        <w:pStyle w:val="ListParagraph"/>
        <w:numPr>
          <w:ilvl w:val="0"/>
          <w:numId w:val="2"/>
        </w:numPr>
      </w:pPr>
      <w:r w:rsidRPr="007B7C93">
        <w:t xml:space="preserve">Haley Gordon, </w:t>
      </w:r>
      <w:r w:rsidR="000F13ED">
        <w:t>Analyst II</w:t>
      </w:r>
      <w:r w:rsidRPr="007B7C93">
        <w:t>, SBE</w:t>
      </w:r>
    </w:p>
    <w:p w14:paraId="5A9B11FF" w14:textId="1B53F6BA" w:rsidR="00E92F31" w:rsidRDefault="00EB604E" w:rsidP="006E5DC4">
      <w:pPr>
        <w:pStyle w:val="ListParagraph"/>
        <w:numPr>
          <w:ilvl w:val="0"/>
          <w:numId w:val="2"/>
        </w:numPr>
      </w:pPr>
      <w:r>
        <w:t>David Schapira</w:t>
      </w:r>
      <w:r w:rsidR="00E92F31">
        <w:t xml:space="preserve">, </w:t>
      </w:r>
      <w:r w:rsidR="00593087">
        <w:t xml:space="preserve">Chief </w:t>
      </w:r>
      <w:r w:rsidR="00E92F31">
        <w:t xml:space="preserve">Deputy Superintendent, </w:t>
      </w:r>
      <w:r w:rsidR="00D455A1">
        <w:t>California Department of Education (</w:t>
      </w:r>
      <w:r w:rsidR="00E92F31">
        <w:t>CDE</w:t>
      </w:r>
      <w:r w:rsidR="00D455A1">
        <w:t>)</w:t>
      </w:r>
    </w:p>
    <w:p w14:paraId="2CC31C2F" w14:textId="14C29891" w:rsidR="00D8419A" w:rsidRDefault="00EB604E" w:rsidP="006E5DC4">
      <w:pPr>
        <w:pStyle w:val="ListParagraph"/>
        <w:numPr>
          <w:ilvl w:val="0"/>
          <w:numId w:val="2"/>
        </w:numPr>
      </w:pPr>
      <w:r>
        <w:t>Ingrid Roberson</w:t>
      </w:r>
      <w:r w:rsidR="00D8419A">
        <w:t>, Chief Deputy Superintendent, CDE</w:t>
      </w:r>
    </w:p>
    <w:p w14:paraId="1F2BD0F8" w14:textId="61ED033C" w:rsidR="0059597F" w:rsidRDefault="0059597F" w:rsidP="006E5DC4">
      <w:pPr>
        <w:pStyle w:val="ListParagraph"/>
        <w:numPr>
          <w:ilvl w:val="0"/>
          <w:numId w:val="2"/>
        </w:numPr>
      </w:pPr>
      <w:r>
        <w:t>Len Garfinkel, General Counsel, CDE</w:t>
      </w:r>
    </w:p>
    <w:p w14:paraId="10124AD3" w14:textId="6283225C" w:rsidR="0093393F" w:rsidRDefault="0093393F" w:rsidP="006E5DC4">
      <w:pPr>
        <w:pStyle w:val="ListParagraph"/>
        <w:numPr>
          <w:ilvl w:val="0"/>
          <w:numId w:val="2"/>
        </w:numPr>
      </w:pPr>
      <w:r>
        <w:t>Abel Guillen, Deputy Superintendent, CDE</w:t>
      </w:r>
    </w:p>
    <w:p w14:paraId="7EED966E" w14:textId="00B2B17E" w:rsidR="00A30A80" w:rsidRDefault="00A30A80" w:rsidP="006E5DC4">
      <w:pPr>
        <w:pStyle w:val="ListParagraph"/>
        <w:numPr>
          <w:ilvl w:val="0"/>
          <w:numId w:val="2"/>
        </w:numPr>
      </w:pPr>
      <w:r>
        <w:t>Erika Torres, Deputy Superintendent, CDE</w:t>
      </w:r>
    </w:p>
    <w:p w14:paraId="0BBFE85A" w14:textId="7B7AC4F0" w:rsidR="0093393F" w:rsidRDefault="0093393F" w:rsidP="006E5DC4">
      <w:pPr>
        <w:pStyle w:val="ListParagraph"/>
        <w:numPr>
          <w:ilvl w:val="0"/>
          <w:numId w:val="2"/>
        </w:numPr>
      </w:pPr>
      <w:r>
        <w:t>William McGee, Deputy Superintendent, CDE</w:t>
      </w:r>
    </w:p>
    <w:p w14:paraId="4B861EEE" w14:textId="563AE1CE" w:rsidR="00FE0C19" w:rsidRDefault="00BB32E8" w:rsidP="00C567A7">
      <w:pPr>
        <w:pStyle w:val="ListParagraph"/>
        <w:numPr>
          <w:ilvl w:val="0"/>
          <w:numId w:val="2"/>
        </w:numPr>
        <w:spacing w:after="240"/>
      </w:pPr>
      <w:r>
        <w:t>Alex Moos</w:t>
      </w:r>
      <w:r w:rsidR="00FE0C19">
        <w:t>, Education Policy Administrator I, CDE</w:t>
      </w:r>
    </w:p>
    <w:p w14:paraId="735D5D42" w14:textId="22CACD7A" w:rsidR="00D05956" w:rsidRDefault="00D05956" w:rsidP="00B51C26">
      <w:pPr>
        <w:spacing w:after="0"/>
      </w:pPr>
      <w:r w:rsidRPr="00D05956">
        <w:rPr>
          <w:b/>
        </w:rPr>
        <w:t>Please note that the complete proceedings of the</w:t>
      </w:r>
      <w:r w:rsidR="003D4131">
        <w:rPr>
          <w:b/>
        </w:rPr>
        <w:t xml:space="preserve"> </w:t>
      </w:r>
      <w:r w:rsidR="002B0D95">
        <w:rPr>
          <w:b/>
        </w:rPr>
        <w:t>January 14, 2026</w:t>
      </w:r>
      <w:r w:rsidRPr="00D05956">
        <w:rPr>
          <w:b/>
        </w:rPr>
        <w:t xml:space="preserve"> State Board of Education meeting, including closed-captioning, are available online at:</w:t>
      </w:r>
      <w:r w:rsidRPr="00D05956">
        <w:t xml:space="preserve"> </w:t>
      </w:r>
      <w:hyperlink r:id="rId12" w:tooltip="SBE Meeting Archived Webcasts" w:history="1">
        <w:r w:rsidR="00B8572B" w:rsidRPr="001B536A">
          <w:rPr>
            <w:rStyle w:val="Hyperlink"/>
          </w:rPr>
          <w:t>http://www.cde.ca.gov/be/ag/ag/sbewebcastarchive.asp</w:t>
        </w:r>
      </w:hyperlink>
      <w:r w:rsidR="00B8572B">
        <w:t xml:space="preserve"> </w:t>
      </w:r>
    </w:p>
    <w:p w14:paraId="5FCFB425" w14:textId="77777777" w:rsidR="00D05956" w:rsidRDefault="00D05956">
      <w:pPr>
        <w:spacing w:after="160" w:line="259" w:lineRule="auto"/>
      </w:pPr>
      <w:r>
        <w:br w:type="page"/>
      </w:r>
    </w:p>
    <w:p w14:paraId="597792A5" w14:textId="69880C57" w:rsidR="00B564E3" w:rsidRPr="00B564E3" w:rsidRDefault="00D05956" w:rsidP="00E72E9B">
      <w:pPr>
        <w:pStyle w:val="Heading2"/>
        <w:spacing w:after="0"/>
        <w:jc w:val="center"/>
      </w:pPr>
      <w:r>
        <w:lastRenderedPageBreak/>
        <w:t>Cali</w:t>
      </w:r>
      <w:r w:rsidR="00F863AE">
        <w:t>fornia State Board of Education</w:t>
      </w:r>
      <w:r>
        <w:br/>
        <w:t xml:space="preserve">Public Session </w:t>
      </w:r>
      <w:r w:rsidR="002B0D95">
        <w:t>January 14, 2026</w:t>
      </w:r>
    </w:p>
    <w:p w14:paraId="0DA4F3D3" w14:textId="7BCFFE44" w:rsidR="007836F5" w:rsidRDefault="005A4CB9" w:rsidP="00FC3F8B">
      <w:pPr>
        <w:jc w:val="center"/>
      </w:pPr>
      <w:r>
        <w:rPr>
          <w:b/>
        </w:rPr>
        <w:t>Wednesday</w:t>
      </w:r>
      <w:r w:rsidR="009D0BC3">
        <w:rPr>
          <w:b/>
        </w:rPr>
        <w:t>,</w:t>
      </w:r>
      <w:r w:rsidR="00873B87">
        <w:rPr>
          <w:b/>
        </w:rPr>
        <w:t xml:space="preserve"> </w:t>
      </w:r>
      <w:r w:rsidR="002B0D95">
        <w:rPr>
          <w:b/>
        </w:rPr>
        <w:t>January 14</w:t>
      </w:r>
      <w:r w:rsidR="00873B87">
        <w:rPr>
          <w:b/>
        </w:rPr>
        <w:t>, 202</w:t>
      </w:r>
      <w:r w:rsidR="002B0D95">
        <w:rPr>
          <w:b/>
        </w:rPr>
        <w:t>6</w:t>
      </w:r>
      <w:r w:rsidR="007836F5">
        <w:rPr>
          <w:b/>
        </w:rPr>
        <w:t xml:space="preserve"> </w:t>
      </w:r>
      <w:r w:rsidR="00F05552" w:rsidRPr="008269E3">
        <w:rPr>
          <w:rFonts w:eastAsia="Times New Roman" w:cs="Arial"/>
          <w:b/>
          <w:bCs/>
          <w:szCs w:val="24"/>
        </w:rPr>
        <w:t xml:space="preserve">– </w:t>
      </w:r>
      <w:r w:rsidR="00125CAF">
        <w:rPr>
          <w:b/>
        </w:rPr>
        <w:t>8</w:t>
      </w:r>
      <w:r w:rsidR="00A9224E" w:rsidRPr="008269E3">
        <w:rPr>
          <w:b/>
        </w:rPr>
        <w:t>:</w:t>
      </w:r>
      <w:r w:rsidR="00BD063B">
        <w:rPr>
          <w:b/>
        </w:rPr>
        <w:t>3</w:t>
      </w:r>
      <w:r w:rsidR="00A9224E" w:rsidRPr="008269E3">
        <w:rPr>
          <w:b/>
        </w:rPr>
        <w:t>0</w:t>
      </w:r>
      <w:r w:rsidR="007836F5" w:rsidRPr="008269E3">
        <w:rPr>
          <w:b/>
        </w:rPr>
        <w:t xml:space="preserve"> </w:t>
      </w:r>
      <w:r w:rsidR="00761927" w:rsidRPr="008269E3">
        <w:rPr>
          <w:b/>
        </w:rPr>
        <w:t>a</w:t>
      </w:r>
      <w:r w:rsidR="007836F5" w:rsidRPr="008269E3">
        <w:rPr>
          <w:b/>
        </w:rPr>
        <w:t>.m.</w:t>
      </w:r>
      <w:r w:rsidR="007836F5">
        <w:rPr>
          <w:b/>
        </w:rPr>
        <w:t xml:space="preserve"> </w:t>
      </w:r>
      <w:r w:rsidR="00D05956" w:rsidRPr="00D05956">
        <w:rPr>
          <w:b/>
        </w:rPr>
        <w:t xml:space="preserve">Pacific Time </w:t>
      </w:r>
      <w:r w:rsidR="00D05956" w:rsidRPr="00D05956">
        <w:rPr>
          <w:rFonts w:cs="Arial"/>
          <w:b/>
        </w:rPr>
        <w:t>±</w:t>
      </w:r>
      <w:r w:rsidR="00D05956" w:rsidRPr="00D05956">
        <w:rPr>
          <w:b/>
        </w:rPr>
        <w:br/>
      </w:r>
      <w:r w:rsidR="00D05956">
        <w:t>California Department of Education</w:t>
      </w:r>
      <w:r w:rsidR="00D05956">
        <w:br/>
        <w:t>1430 N Street, Room 1101</w:t>
      </w:r>
      <w:r w:rsidR="00D05956">
        <w:br/>
        <w:t>Sacramento, California 95814</w:t>
      </w:r>
    </w:p>
    <w:p w14:paraId="0C2AB05C" w14:textId="77777777" w:rsidR="00FE0C19" w:rsidRDefault="00FE0C19" w:rsidP="00596501">
      <w:pPr>
        <w:pStyle w:val="ListParagraph"/>
        <w:numPr>
          <w:ilvl w:val="0"/>
          <w:numId w:val="3"/>
        </w:numPr>
      </w:pPr>
      <w:r>
        <w:t>Call to Order</w:t>
      </w:r>
    </w:p>
    <w:p w14:paraId="5CBC7091" w14:textId="6CA2A61C" w:rsidR="00FE0C19" w:rsidRDefault="00FE0C19" w:rsidP="00596501">
      <w:pPr>
        <w:pStyle w:val="ListParagraph"/>
        <w:numPr>
          <w:ilvl w:val="0"/>
          <w:numId w:val="3"/>
        </w:numPr>
      </w:pPr>
      <w:r>
        <w:t>Salute to the Flag</w:t>
      </w:r>
    </w:p>
    <w:p w14:paraId="44375EE4" w14:textId="77777777" w:rsidR="00FE0C19" w:rsidRDefault="00FE0C19" w:rsidP="00596501">
      <w:pPr>
        <w:pStyle w:val="ListParagraph"/>
        <w:numPr>
          <w:ilvl w:val="0"/>
          <w:numId w:val="3"/>
        </w:numPr>
      </w:pPr>
      <w:r>
        <w:t>Communications</w:t>
      </w:r>
    </w:p>
    <w:p w14:paraId="1B40201B" w14:textId="77777777" w:rsidR="00FE0C19" w:rsidRDefault="00FE0C19" w:rsidP="00596501">
      <w:pPr>
        <w:pStyle w:val="ListParagraph"/>
        <w:numPr>
          <w:ilvl w:val="0"/>
          <w:numId w:val="3"/>
        </w:numPr>
      </w:pPr>
      <w:r>
        <w:t>Announcements</w:t>
      </w:r>
    </w:p>
    <w:p w14:paraId="061C6608" w14:textId="77777777" w:rsidR="00FE0C19" w:rsidRDefault="00FE0C19" w:rsidP="00596501">
      <w:pPr>
        <w:pStyle w:val="ListParagraph"/>
        <w:numPr>
          <w:ilvl w:val="0"/>
          <w:numId w:val="3"/>
        </w:numPr>
      </w:pPr>
      <w:r>
        <w:t>Special Presentations</w:t>
      </w:r>
    </w:p>
    <w:p w14:paraId="0A82F98E" w14:textId="77777777" w:rsidR="00FE0C19" w:rsidRPr="00D05956" w:rsidRDefault="00FE0C19" w:rsidP="00596501">
      <w:pPr>
        <w:pStyle w:val="ListParagraph"/>
        <w:numPr>
          <w:ilvl w:val="1"/>
          <w:numId w:val="3"/>
        </w:numPr>
        <w:rPr>
          <w:i/>
        </w:rPr>
      </w:pPr>
      <w:r w:rsidRPr="00D05956">
        <w:rPr>
          <w:i/>
        </w:rPr>
        <w:t xml:space="preserve">Public notice is hereby given that special presentations for informational purposes may take place during this session. </w:t>
      </w:r>
    </w:p>
    <w:p w14:paraId="5DAC7C59" w14:textId="77777777" w:rsidR="00FE0C19" w:rsidRDefault="00FE0C19" w:rsidP="00596501">
      <w:pPr>
        <w:pStyle w:val="ListParagraph"/>
        <w:numPr>
          <w:ilvl w:val="0"/>
          <w:numId w:val="3"/>
        </w:numPr>
      </w:pPr>
      <w:r>
        <w:t>Agenda Items</w:t>
      </w:r>
    </w:p>
    <w:p w14:paraId="3D2B5247" w14:textId="77777777" w:rsidR="000736BC" w:rsidRDefault="003D131C" w:rsidP="00B51C26">
      <w:pPr>
        <w:pStyle w:val="ListParagraph"/>
        <w:numPr>
          <w:ilvl w:val="0"/>
          <w:numId w:val="3"/>
        </w:numPr>
        <w:spacing w:after="0"/>
      </w:pPr>
      <w:r>
        <w:t xml:space="preserve">Day’s </w:t>
      </w:r>
      <w:r w:rsidR="006B7157">
        <w:t>Adjournment</w:t>
      </w:r>
    </w:p>
    <w:p w14:paraId="0F2FAE55" w14:textId="726589E1" w:rsidR="006B02DF" w:rsidRDefault="00CC546D" w:rsidP="00B51C26">
      <w:pPr>
        <w:spacing w:before="240"/>
        <w:rPr>
          <w:b/>
        </w:rPr>
      </w:pPr>
      <w:r>
        <w:rPr>
          <w:b/>
        </w:rPr>
        <w:t>Vice President G</w:t>
      </w:r>
      <w:r w:rsidR="00E77A19">
        <w:rPr>
          <w:b/>
        </w:rPr>
        <w:t>lover Woods</w:t>
      </w:r>
      <w:r w:rsidR="00FE0C19" w:rsidRPr="00E84968">
        <w:rPr>
          <w:b/>
        </w:rPr>
        <w:t xml:space="preserve"> called the meeting to order at approximately </w:t>
      </w:r>
      <w:r>
        <w:rPr>
          <w:b/>
        </w:rPr>
        <w:t>8</w:t>
      </w:r>
      <w:r w:rsidR="00C1317F" w:rsidRPr="00E12396">
        <w:rPr>
          <w:b/>
        </w:rPr>
        <w:t>:</w:t>
      </w:r>
      <w:r>
        <w:rPr>
          <w:b/>
        </w:rPr>
        <w:t>39</w:t>
      </w:r>
      <w:r w:rsidR="001D6B5D" w:rsidRPr="00E12396">
        <w:rPr>
          <w:b/>
        </w:rPr>
        <w:t xml:space="preserve"> </w:t>
      </w:r>
      <w:r w:rsidR="00101FB6" w:rsidRPr="00E12396">
        <w:rPr>
          <w:b/>
        </w:rPr>
        <w:t>a</w:t>
      </w:r>
      <w:r w:rsidR="00FE0C19" w:rsidRPr="00E12396">
        <w:rPr>
          <w:b/>
        </w:rPr>
        <w:t>.m.</w:t>
      </w:r>
    </w:p>
    <w:p w14:paraId="63679F39" w14:textId="2250FAAB" w:rsidR="00F75801" w:rsidRPr="004D666E" w:rsidRDefault="00F75801" w:rsidP="00F75801">
      <w:pPr>
        <w:rPr>
          <w:rFonts w:eastAsia="Century Gothic" w:cs="Arial"/>
          <w:b/>
          <w:bCs/>
          <w:szCs w:val="24"/>
        </w:rPr>
      </w:pPr>
      <w:r w:rsidRPr="004D666E">
        <w:rPr>
          <w:rFonts w:eastAsia="Century Gothic" w:cs="Arial"/>
          <w:b/>
          <w:bCs/>
          <w:szCs w:val="24"/>
        </w:rPr>
        <w:t xml:space="preserve">Vice President Glover Woods </w:t>
      </w:r>
      <w:r w:rsidR="000A5525">
        <w:rPr>
          <w:b/>
          <w:bCs/>
          <w:color w:val="000000"/>
          <w:szCs w:val="24"/>
        </w:rPr>
        <w:t>ceremonially</w:t>
      </w:r>
      <w:r w:rsidR="000A5525" w:rsidRPr="004D666E">
        <w:rPr>
          <w:rFonts w:eastAsia="Century Gothic" w:cs="Arial"/>
          <w:b/>
          <w:bCs/>
          <w:szCs w:val="24"/>
        </w:rPr>
        <w:t xml:space="preserve"> </w:t>
      </w:r>
      <w:r w:rsidR="004D666E" w:rsidRPr="004D666E">
        <w:rPr>
          <w:rFonts w:eastAsia="Century Gothic" w:cs="Arial"/>
          <w:b/>
          <w:bCs/>
          <w:szCs w:val="24"/>
        </w:rPr>
        <w:t>administered the oath of office to</w:t>
      </w:r>
      <w:r w:rsidRPr="004D666E">
        <w:rPr>
          <w:rFonts w:eastAsia="Century Gothic" w:cs="Arial"/>
          <w:b/>
          <w:bCs/>
          <w:szCs w:val="24"/>
        </w:rPr>
        <w:t xml:space="preserve"> Member </w:t>
      </w:r>
      <w:r w:rsidR="000A5525">
        <w:rPr>
          <w:rFonts w:eastAsia="Century Gothic" w:cs="Arial"/>
          <w:b/>
          <w:bCs/>
          <w:szCs w:val="24"/>
        </w:rPr>
        <w:t>Orozco-</w:t>
      </w:r>
      <w:r w:rsidR="00B458ED">
        <w:rPr>
          <w:rFonts w:eastAsia="Century Gothic" w:cs="Arial"/>
          <w:b/>
          <w:bCs/>
          <w:szCs w:val="24"/>
        </w:rPr>
        <w:t>Gonzalez.</w:t>
      </w:r>
    </w:p>
    <w:p w14:paraId="13DA6A8C" w14:textId="4F2DC44A" w:rsidR="00F75801" w:rsidRPr="004D666E" w:rsidRDefault="00F75801" w:rsidP="00F75801">
      <w:pPr>
        <w:rPr>
          <w:rFonts w:eastAsia="Century Gothic" w:cs="Arial"/>
          <w:b/>
          <w:bCs/>
          <w:szCs w:val="24"/>
        </w:rPr>
      </w:pPr>
      <w:r w:rsidRPr="004D666E">
        <w:rPr>
          <w:rFonts w:eastAsia="Century Gothic" w:cs="Arial"/>
          <w:b/>
          <w:bCs/>
          <w:szCs w:val="24"/>
        </w:rPr>
        <w:t xml:space="preserve">SBE Executive Director Brooks Allen </w:t>
      </w:r>
      <w:r w:rsidR="000A5525">
        <w:rPr>
          <w:b/>
          <w:bCs/>
          <w:color w:val="000000"/>
          <w:szCs w:val="24"/>
        </w:rPr>
        <w:t>ceremonially</w:t>
      </w:r>
      <w:r w:rsidR="000A5525">
        <w:rPr>
          <w:rFonts w:eastAsia="Century Gothic" w:cs="Arial"/>
          <w:b/>
          <w:bCs/>
          <w:szCs w:val="24"/>
        </w:rPr>
        <w:t xml:space="preserve"> </w:t>
      </w:r>
      <w:r w:rsidR="004D666E">
        <w:rPr>
          <w:rFonts w:eastAsia="Century Gothic" w:cs="Arial"/>
          <w:b/>
          <w:bCs/>
          <w:szCs w:val="24"/>
        </w:rPr>
        <w:t>administered the oath of office to</w:t>
      </w:r>
      <w:r w:rsidRPr="004D666E">
        <w:rPr>
          <w:rFonts w:eastAsia="Century Gothic" w:cs="Arial"/>
          <w:b/>
          <w:bCs/>
          <w:szCs w:val="24"/>
        </w:rPr>
        <w:t xml:space="preserve"> Member Glover Woods.</w:t>
      </w:r>
    </w:p>
    <w:p w14:paraId="1C2B4D2B" w14:textId="5490A993" w:rsidR="0040385F" w:rsidRDefault="00D05956" w:rsidP="00B51C26">
      <w:pPr>
        <w:pStyle w:val="Heading3"/>
        <w:spacing w:before="0"/>
        <w:jc w:val="center"/>
        <w:rPr>
          <w:sz w:val="28"/>
          <w:szCs w:val="28"/>
        </w:rPr>
      </w:pPr>
      <w:bookmarkStart w:id="1" w:name="_Hlk145488681"/>
      <w:r w:rsidRPr="0081016E">
        <w:rPr>
          <w:sz w:val="28"/>
          <w:szCs w:val="28"/>
        </w:rPr>
        <w:t xml:space="preserve">AGENDA ITEMS </w:t>
      </w:r>
    </w:p>
    <w:bookmarkEnd w:id="1"/>
    <w:p w14:paraId="443C3447" w14:textId="32995A85" w:rsidR="00FD2872" w:rsidRPr="00F75CCF" w:rsidRDefault="00FD2872" w:rsidP="00FD2872">
      <w:pPr>
        <w:pStyle w:val="Heading4"/>
        <w:spacing w:before="0" w:after="0"/>
        <w:rPr>
          <w:szCs w:val="28"/>
        </w:rPr>
      </w:pPr>
      <w:r w:rsidRPr="00F75CCF">
        <w:rPr>
          <w:szCs w:val="28"/>
        </w:rPr>
        <w:t>Item 01</w:t>
      </w:r>
    </w:p>
    <w:p w14:paraId="3E521324" w14:textId="7DC50B8D" w:rsidR="00FD2872" w:rsidRDefault="00FD2872" w:rsidP="00CB751F">
      <w:pPr>
        <w:pStyle w:val="NormalWeb"/>
        <w:shd w:val="clear" w:color="auto" w:fill="FFFFFF"/>
        <w:spacing w:before="0" w:beforeAutospacing="0" w:after="0" w:afterAutospacing="0"/>
        <w:rPr>
          <w:rFonts w:ascii="Arial" w:hAnsi="Arial" w:cs="Arial"/>
          <w:color w:val="000000"/>
        </w:rPr>
      </w:pPr>
      <w:bookmarkStart w:id="2" w:name="_Hlk145518236"/>
      <w:r w:rsidRPr="007310AB">
        <w:rPr>
          <w:rFonts w:ascii="Arial" w:hAnsi="Arial" w:cs="Arial"/>
          <w:b/>
        </w:rPr>
        <w:t>Subject:</w:t>
      </w:r>
      <w:r w:rsidRPr="00C5056C">
        <w:rPr>
          <w:rFonts w:cs="Arial"/>
        </w:rPr>
        <w:t xml:space="preserve"> </w:t>
      </w:r>
      <w:r w:rsidR="001F57A4" w:rsidRPr="00D55D8C">
        <w:rPr>
          <w:rFonts w:ascii="Arial" w:hAnsi="Arial" w:cs="Arial"/>
          <w:color w:val="000000"/>
        </w:rPr>
        <w:t>STATE BOARD PROJECTS AND PRIORITIES. 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3857A31F" w14:textId="30C39076" w:rsidR="00CB751F" w:rsidRPr="00CB751F" w:rsidRDefault="00CB751F" w:rsidP="00CB751F">
      <w:r w:rsidRPr="00094DEC">
        <w:rPr>
          <w:b/>
        </w:rPr>
        <w:t>Type of Action:</w:t>
      </w:r>
      <w:r>
        <w:rPr>
          <w:b/>
        </w:rPr>
        <w:t xml:space="preserve"> </w:t>
      </w:r>
      <w:r w:rsidRPr="007F40DC">
        <w:rPr>
          <w:bCs/>
        </w:rPr>
        <w:t>Action,</w:t>
      </w:r>
      <w:r>
        <w:rPr>
          <w:b/>
        </w:rPr>
        <w:t xml:space="preserve"> </w:t>
      </w:r>
      <w:r w:rsidRPr="00016339">
        <w:t>Information</w:t>
      </w:r>
    </w:p>
    <w:p w14:paraId="58263340" w14:textId="77777777" w:rsidR="00155BF2" w:rsidRDefault="007A1201" w:rsidP="00B61A3A">
      <w:pPr>
        <w:rPr>
          <w:b/>
        </w:rPr>
      </w:pPr>
      <w:r>
        <w:rPr>
          <w:b/>
        </w:rPr>
        <w:t>Recommendation</w:t>
      </w:r>
      <w:r w:rsidR="00B61A3A" w:rsidRPr="00004101">
        <w:rPr>
          <w:b/>
        </w:rPr>
        <w:t>:</w:t>
      </w:r>
      <w:r w:rsidR="0012523A" w:rsidRPr="00004101">
        <w:rPr>
          <w:b/>
        </w:rPr>
        <w:t xml:space="preserve"> </w:t>
      </w:r>
    </w:p>
    <w:p w14:paraId="40A4B95E" w14:textId="0F592151" w:rsidR="00155BF2" w:rsidRPr="00155BF2" w:rsidRDefault="00155BF2" w:rsidP="00155BF2">
      <w:pPr>
        <w:pStyle w:val="ListParagraph"/>
        <w:numPr>
          <w:ilvl w:val="0"/>
          <w:numId w:val="39"/>
        </w:numPr>
        <w:rPr>
          <w:bCs/>
        </w:rPr>
      </w:pPr>
      <w:r w:rsidRPr="00155BF2">
        <w:rPr>
          <w:bCs/>
        </w:rPr>
        <w:t>Election of Officers</w:t>
      </w:r>
    </w:p>
    <w:p w14:paraId="0FBB18AA" w14:textId="0C1F03BC" w:rsidR="00155BF2" w:rsidRPr="00155BF2" w:rsidRDefault="008C1274" w:rsidP="00155BF2">
      <w:pPr>
        <w:pStyle w:val="ListParagraph"/>
        <w:numPr>
          <w:ilvl w:val="0"/>
          <w:numId w:val="39"/>
        </w:numPr>
        <w:rPr>
          <w:rFonts w:eastAsia="Times New Roman" w:cs="Times New Roman"/>
          <w:bCs/>
          <w:szCs w:val="24"/>
        </w:rPr>
      </w:pPr>
      <w:r w:rsidRPr="00155BF2">
        <w:rPr>
          <w:bCs/>
        </w:rPr>
        <w:t xml:space="preserve">State Superintendent of Public Instruction </w:t>
      </w:r>
      <w:r w:rsidR="00155BF2">
        <w:rPr>
          <w:bCs/>
        </w:rPr>
        <w:t>Report</w:t>
      </w:r>
    </w:p>
    <w:p w14:paraId="525E0205" w14:textId="0634557B" w:rsidR="00B61A3A" w:rsidRPr="00155BF2" w:rsidRDefault="008C1274" w:rsidP="00155BF2">
      <w:pPr>
        <w:pStyle w:val="ListParagraph"/>
        <w:numPr>
          <w:ilvl w:val="0"/>
          <w:numId w:val="39"/>
        </w:numPr>
        <w:rPr>
          <w:rFonts w:eastAsia="Times New Roman" w:cs="Times New Roman"/>
          <w:bCs/>
          <w:szCs w:val="24"/>
        </w:rPr>
      </w:pPr>
      <w:r w:rsidRPr="00155BF2">
        <w:rPr>
          <w:bCs/>
        </w:rPr>
        <w:t>State Board of Education President’s Report</w:t>
      </w:r>
    </w:p>
    <w:p w14:paraId="37150D07" w14:textId="1E16D509" w:rsidR="00155BF2" w:rsidRPr="00155BF2" w:rsidRDefault="00155BF2" w:rsidP="00155BF2">
      <w:pPr>
        <w:pStyle w:val="NormalWeb"/>
        <w:rPr>
          <w:rFonts w:ascii="Arial" w:hAnsi="Arial" w:cs="Arial"/>
          <w:color w:val="000000"/>
        </w:rPr>
      </w:pPr>
      <w:r w:rsidRPr="00577F34">
        <w:rPr>
          <w:rFonts w:ascii="Arial" w:hAnsi="Arial" w:cs="Arial"/>
          <w:b/>
          <w:bCs/>
          <w:color w:val="000000"/>
        </w:rPr>
        <w:lastRenderedPageBreak/>
        <w:t>ACTION 1:</w:t>
      </w:r>
      <w:r w:rsidRPr="00155BF2">
        <w:rPr>
          <w:rFonts w:ascii="Arial" w:hAnsi="Arial" w:cs="Arial"/>
          <w:color w:val="000000"/>
        </w:rPr>
        <w:t xml:space="preserve"> Election of President: Member </w:t>
      </w:r>
      <w:r w:rsidR="003F7D62">
        <w:rPr>
          <w:rFonts w:ascii="Arial" w:hAnsi="Arial" w:cs="Arial"/>
          <w:color w:val="000000"/>
        </w:rPr>
        <w:t>Glover Woods</w:t>
      </w:r>
      <w:r w:rsidRPr="00155BF2">
        <w:rPr>
          <w:rFonts w:ascii="Arial" w:hAnsi="Arial" w:cs="Arial"/>
          <w:color w:val="000000"/>
        </w:rPr>
        <w:t xml:space="preserve"> moved to nominate Linda Darling-Hammond to the office of president for 202</w:t>
      </w:r>
      <w:r>
        <w:rPr>
          <w:rFonts w:ascii="Arial" w:hAnsi="Arial" w:cs="Arial"/>
          <w:color w:val="000000"/>
        </w:rPr>
        <w:t>6</w:t>
      </w:r>
      <w:r w:rsidRPr="00155BF2">
        <w:rPr>
          <w:rFonts w:ascii="Arial" w:hAnsi="Arial" w:cs="Arial"/>
          <w:color w:val="000000"/>
        </w:rPr>
        <w:t>.</w:t>
      </w:r>
    </w:p>
    <w:p w14:paraId="3DA1A813" w14:textId="596A5979" w:rsidR="00155BF2" w:rsidRPr="00155BF2" w:rsidRDefault="00155BF2" w:rsidP="00155BF2">
      <w:pPr>
        <w:pStyle w:val="NormalWeb"/>
        <w:rPr>
          <w:rFonts w:ascii="Arial" w:hAnsi="Arial" w:cs="Arial"/>
          <w:color w:val="000000"/>
        </w:rPr>
      </w:pPr>
      <w:r w:rsidRPr="00155BF2">
        <w:rPr>
          <w:rFonts w:ascii="Arial" w:hAnsi="Arial" w:cs="Arial"/>
          <w:color w:val="000000"/>
        </w:rPr>
        <w:t xml:space="preserve">Member </w:t>
      </w:r>
      <w:r w:rsidR="003F7D62">
        <w:rPr>
          <w:rFonts w:ascii="Arial" w:hAnsi="Arial" w:cs="Arial"/>
          <w:color w:val="000000"/>
        </w:rPr>
        <w:t>Yoshimoto-Towery</w:t>
      </w:r>
      <w:r w:rsidRPr="00155BF2">
        <w:rPr>
          <w:rFonts w:ascii="Arial" w:hAnsi="Arial" w:cs="Arial"/>
          <w:color w:val="000000"/>
        </w:rPr>
        <w:t xml:space="preserve"> seconded the motion.</w:t>
      </w:r>
    </w:p>
    <w:p w14:paraId="7DB9B545" w14:textId="69D5A140" w:rsidR="00155BF2" w:rsidRPr="00155BF2" w:rsidRDefault="00155BF2" w:rsidP="00155BF2">
      <w:pPr>
        <w:pStyle w:val="NormalWeb"/>
        <w:rPr>
          <w:rFonts w:ascii="Arial" w:hAnsi="Arial" w:cs="Arial"/>
          <w:color w:val="000000"/>
        </w:rPr>
      </w:pPr>
      <w:r w:rsidRPr="00577F34">
        <w:rPr>
          <w:rFonts w:ascii="Arial" w:hAnsi="Arial" w:cs="Arial"/>
          <w:b/>
          <w:bCs/>
          <w:color w:val="000000"/>
        </w:rPr>
        <w:t>Yes votes:</w:t>
      </w:r>
      <w:r w:rsidRPr="00155BF2">
        <w:rPr>
          <w:rFonts w:ascii="Arial" w:hAnsi="Arial" w:cs="Arial"/>
          <w:color w:val="000000"/>
        </w:rPr>
        <w:t xml:space="preserve"> Members Darling-Hammond, </w:t>
      </w:r>
      <w:r>
        <w:rPr>
          <w:rFonts w:ascii="Arial" w:hAnsi="Arial" w:cs="Arial"/>
          <w:color w:val="000000"/>
        </w:rPr>
        <w:t xml:space="preserve">Ejike, </w:t>
      </w:r>
      <w:r w:rsidRPr="00155BF2">
        <w:rPr>
          <w:rFonts w:ascii="Arial" w:hAnsi="Arial" w:cs="Arial"/>
          <w:color w:val="000000"/>
        </w:rPr>
        <w:t xml:space="preserve">Escobedo, Glover Woods, McQuillen, Olken, </w:t>
      </w:r>
      <w:r w:rsidR="000A5525" w:rsidRPr="00155BF2">
        <w:rPr>
          <w:rFonts w:ascii="Arial" w:hAnsi="Arial" w:cs="Arial"/>
          <w:color w:val="000000"/>
        </w:rPr>
        <w:t>Orozco</w:t>
      </w:r>
      <w:r w:rsidR="000A5525">
        <w:rPr>
          <w:rFonts w:ascii="Arial" w:hAnsi="Arial" w:cs="Arial"/>
          <w:color w:val="000000"/>
        </w:rPr>
        <w:t>-</w:t>
      </w:r>
      <w:r w:rsidRPr="00155BF2">
        <w:rPr>
          <w:rFonts w:ascii="Arial" w:hAnsi="Arial" w:cs="Arial"/>
          <w:color w:val="000000"/>
        </w:rPr>
        <w:t>Gonzalez, Pattillo Brownson, Rodriguez, and Yoshimoto-Towery.</w:t>
      </w:r>
    </w:p>
    <w:p w14:paraId="586C0623" w14:textId="0D40E6B4" w:rsidR="00155BF2" w:rsidRPr="00155BF2" w:rsidRDefault="00155BF2" w:rsidP="00155BF2">
      <w:pPr>
        <w:pStyle w:val="NormalWeb"/>
        <w:rPr>
          <w:rFonts w:ascii="Arial" w:hAnsi="Arial" w:cs="Arial"/>
          <w:b/>
          <w:bCs/>
          <w:color w:val="000000"/>
        </w:rPr>
      </w:pPr>
      <w:r w:rsidRPr="00155BF2">
        <w:rPr>
          <w:rFonts w:ascii="Arial" w:hAnsi="Arial" w:cs="Arial"/>
          <w:b/>
          <w:bCs/>
          <w:color w:val="000000"/>
        </w:rPr>
        <w:t xml:space="preserve">No votes: </w:t>
      </w:r>
      <w:r w:rsidR="003F7D62" w:rsidRPr="003F7D62">
        <w:rPr>
          <w:rFonts w:ascii="Arial" w:hAnsi="Arial" w:cs="Arial"/>
          <w:color w:val="000000"/>
        </w:rPr>
        <w:t>None</w:t>
      </w:r>
    </w:p>
    <w:p w14:paraId="4334401C" w14:textId="49A3499B" w:rsidR="00155BF2" w:rsidRPr="00155BF2" w:rsidRDefault="00155BF2" w:rsidP="00155BF2">
      <w:pPr>
        <w:pStyle w:val="NormalWeb"/>
        <w:rPr>
          <w:rFonts w:ascii="Arial" w:hAnsi="Arial" w:cs="Arial"/>
          <w:b/>
          <w:bCs/>
          <w:color w:val="000000"/>
        </w:rPr>
      </w:pPr>
      <w:r w:rsidRPr="00155BF2">
        <w:rPr>
          <w:rFonts w:ascii="Arial" w:hAnsi="Arial" w:cs="Arial"/>
          <w:b/>
          <w:bCs/>
          <w:color w:val="000000"/>
        </w:rPr>
        <w:t>Member</w:t>
      </w:r>
      <w:r>
        <w:rPr>
          <w:rFonts w:ascii="Arial" w:hAnsi="Arial" w:cs="Arial"/>
          <w:b/>
          <w:bCs/>
          <w:color w:val="000000"/>
        </w:rPr>
        <w:t>s</w:t>
      </w:r>
      <w:r w:rsidRPr="00155BF2">
        <w:rPr>
          <w:rFonts w:ascii="Arial" w:hAnsi="Arial" w:cs="Arial"/>
          <w:b/>
          <w:bCs/>
          <w:color w:val="000000"/>
        </w:rPr>
        <w:t xml:space="preserve"> Absent:</w:t>
      </w:r>
      <w:r w:rsidR="003F7D62">
        <w:rPr>
          <w:rFonts w:ascii="Arial" w:hAnsi="Arial" w:cs="Arial"/>
          <w:b/>
          <w:bCs/>
          <w:color w:val="000000"/>
        </w:rPr>
        <w:t xml:space="preserve"> </w:t>
      </w:r>
      <w:r w:rsidR="003F7D62" w:rsidRPr="003F7D62">
        <w:rPr>
          <w:rFonts w:ascii="Arial" w:hAnsi="Arial" w:cs="Arial"/>
          <w:color w:val="000000"/>
        </w:rPr>
        <w:t>Member Lewis</w:t>
      </w:r>
      <w:r w:rsidRPr="00155BF2">
        <w:rPr>
          <w:rFonts w:ascii="Arial" w:hAnsi="Arial" w:cs="Arial"/>
          <w:b/>
          <w:bCs/>
          <w:color w:val="000000"/>
        </w:rPr>
        <w:t xml:space="preserve"> </w:t>
      </w:r>
    </w:p>
    <w:p w14:paraId="468C5261" w14:textId="396AEF01" w:rsidR="00155BF2" w:rsidRPr="00155BF2" w:rsidRDefault="00155BF2" w:rsidP="00155BF2">
      <w:pPr>
        <w:pStyle w:val="NormalWeb"/>
        <w:rPr>
          <w:rFonts w:ascii="Arial" w:hAnsi="Arial" w:cs="Arial"/>
          <w:b/>
          <w:bCs/>
          <w:color w:val="000000"/>
        </w:rPr>
      </w:pPr>
      <w:r w:rsidRPr="00155BF2">
        <w:rPr>
          <w:rFonts w:ascii="Arial" w:hAnsi="Arial" w:cs="Arial"/>
          <w:b/>
          <w:bCs/>
          <w:color w:val="000000"/>
        </w:rPr>
        <w:t xml:space="preserve">Abstentions: </w:t>
      </w:r>
      <w:r w:rsidR="003F7D62" w:rsidRPr="003F7D62">
        <w:rPr>
          <w:rFonts w:ascii="Arial" w:hAnsi="Arial" w:cs="Arial"/>
          <w:color w:val="000000"/>
        </w:rPr>
        <w:t>None</w:t>
      </w:r>
    </w:p>
    <w:p w14:paraId="104135C6" w14:textId="61470471" w:rsidR="00155BF2" w:rsidRPr="00155BF2" w:rsidRDefault="00155BF2" w:rsidP="00155BF2">
      <w:pPr>
        <w:pStyle w:val="NormalWeb"/>
        <w:rPr>
          <w:rFonts w:ascii="Arial" w:hAnsi="Arial" w:cs="Arial"/>
          <w:b/>
          <w:bCs/>
          <w:color w:val="000000"/>
        </w:rPr>
      </w:pPr>
      <w:proofErr w:type="gramStart"/>
      <w:r w:rsidRPr="00155BF2">
        <w:rPr>
          <w:rFonts w:ascii="Arial" w:hAnsi="Arial" w:cs="Arial"/>
          <w:b/>
          <w:bCs/>
          <w:color w:val="000000"/>
        </w:rPr>
        <w:t>Recusals</w:t>
      </w:r>
      <w:proofErr w:type="gramEnd"/>
      <w:r w:rsidRPr="00155BF2">
        <w:rPr>
          <w:rFonts w:ascii="Arial" w:hAnsi="Arial" w:cs="Arial"/>
          <w:b/>
          <w:bCs/>
          <w:color w:val="000000"/>
        </w:rPr>
        <w:t xml:space="preserve">: </w:t>
      </w:r>
      <w:r w:rsidR="003F7D62" w:rsidRPr="003F7D62">
        <w:rPr>
          <w:rFonts w:ascii="Arial" w:hAnsi="Arial" w:cs="Arial"/>
          <w:color w:val="000000"/>
        </w:rPr>
        <w:t>None</w:t>
      </w:r>
    </w:p>
    <w:p w14:paraId="30B89AF0" w14:textId="0A98B498" w:rsidR="00155BF2" w:rsidRPr="00155BF2" w:rsidRDefault="00155BF2" w:rsidP="00155BF2">
      <w:pPr>
        <w:pStyle w:val="NormalWeb"/>
        <w:rPr>
          <w:rFonts w:ascii="Arial" w:hAnsi="Arial" w:cs="Arial"/>
          <w:color w:val="000000"/>
        </w:rPr>
      </w:pPr>
      <w:r w:rsidRPr="00155BF2">
        <w:rPr>
          <w:rFonts w:ascii="Arial" w:hAnsi="Arial" w:cs="Arial"/>
          <w:color w:val="000000"/>
        </w:rPr>
        <w:t xml:space="preserve">The motion passed with </w:t>
      </w:r>
      <w:r w:rsidR="003F7D62">
        <w:rPr>
          <w:rFonts w:ascii="Arial" w:hAnsi="Arial" w:cs="Arial"/>
          <w:color w:val="000000"/>
        </w:rPr>
        <w:t xml:space="preserve">10 </w:t>
      </w:r>
      <w:r w:rsidRPr="00155BF2">
        <w:rPr>
          <w:rFonts w:ascii="Arial" w:hAnsi="Arial" w:cs="Arial"/>
          <w:color w:val="000000"/>
        </w:rPr>
        <w:t>votes.</w:t>
      </w:r>
    </w:p>
    <w:p w14:paraId="351CB0E5" w14:textId="43980252" w:rsidR="00155BF2" w:rsidRPr="00155BF2" w:rsidRDefault="00155BF2" w:rsidP="00155BF2">
      <w:pPr>
        <w:pStyle w:val="NormalWeb"/>
        <w:rPr>
          <w:rFonts w:ascii="Arial" w:hAnsi="Arial" w:cs="Arial"/>
          <w:color w:val="000000"/>
        </w:rPr>
      </w:pPr>
      <w:r w:rsidRPr="00577F34">
        <w:rPr>
          <w:rFonts w:ascii="Arial" w:hAnsi="Arial" w:cs="Arial"/>
          <w:b/>
          <w:bCs/>
          <w:color w:val="000000"/>
        </w:rPr>
        <w:t>ACTION 2:</w:t>
      </w:r>
      <w:r w:rsidRPr="00155BF2">
        <w:rPr>
          <w:rFonts w:ascii="Arial" w:hAnsi="Arial" w:cs="Arial"/>
          <w:color w:val="000000"/>
        </w:rPr>
        <w:t xml:space="preserve"> Election of Vice President: Member </w:t>
      </w:r>
      <w:r w:rsidR="003F7D62">
        <w:rPr>
          <w:rFonts w:ascii="Arial" w:hAnsi="Arial" w:cs="Arial"/>
          <w:color w:val="000000"/>
        </w:rPr>
        <w:t>Escobedo</w:t>
      </w:r>
      <w:r w:rsidRPr="00155BF2">
        <w:rPr>
          <w:rFonts w:ascii="Arial" w:hAnsi="Arial" w:cs="Arial"/>
          <w:color w:val="000000"/>
        </w:rPr>
        <w:t xml:space="preserve"> moved to nominate Cynthia Glover</w:t>
      </w:r>
      <w:r w:rsidR="005E2B27">
        <w:rPr>
          <w:rFonts w:ascii="Arial" w:hAnsi="Arial" w:cs="Arial"/>
          <w:color w:val="000000"/>
        </w:rPr>
        <w:t xml:space="preserve"> </w:t>
      </w:r>
      <w:r w:rsidRPr="00155BF2">
        <w:rPr>
          <w:rFonts w:ascii="Arial" w:hAnsi="Arial" w:cs="Arial"/>
          <w:color w:val="000000"/>
        </w:rPr>
        <w:t>Woods to the office of vice</w:t>
      </w:r>
      <w:r w:rsidR="000A5525">
        <w:rPr>
          <w:rFonts w:ascii="Arial" w:hAnsi="Arial" w:cs="Arial"/>
          <w:color w:val="000000"/>
        </w:rPr>
        <w:t xml:space="preserve"> </w:t>
      </w:r>
      <w:r w:rsidRPr="00155BF2">
        <w:rPr>
          <w:rFonts w:ascii="Arial" w:hAnsi="Arial" w:cs="Arial"/>
          <w:color w:val="000000"/>
        </w:rPr>
        <w:t>president for 202</w:t>
      </w:r>
      <w:r>
        <w:rPr>
          <w:rFonts w:ascii="Arial" w:hAnsi="Arial" w:cs="Arial"/>
          <w:color w:val="000000"/>
        </w:rPr>
        <w:t>6</w:t>
      </w:r>
      <w:r w:rsidRPr="00155BF2">
        <w:rPr>
          <w:rFonts w:ascii="Arial" w:hAnsi="Arial" w:cs="Arial"/>
          <w:color w:val="000000"/>
        </w:rPr>
        <w:t>.</w:t>
      </w:r>
    </w:p>
    <w:p w14:paraId="28BB1483" w14:textId="399DD71C" w:rsidR="00155BF2" w:rsidRPr="00155BF2" w:rsidRDefault="00155BF2" w:rsidP="00155BF2">
      <w:pPr>
        <w:pStyle w:val="NormalWeb"/>
        <w:rPr>
          <w:rFonts w:ascii="Arial" w:hAnsi="Arial" w:cs="Arial"/>
          <w:color w:val="000000"/>
        </w:rPr>
      </w:pPr>
      <w:r w:rsidRPr="00155BF2">
        <w:rPr>
          <w:rFonts w:ascii="Arial" w:hAnsi="Arial" w:cs="Arial"/>
          <w:color w:val="000000"/>
        </w:rPr>
        <w:t>Member</w:t>
      </w:r>
      <w:r w:rsidR="003F7D62">
        <w:rPr>
          <w:rFonts w:ascii="Arial" w:hAnsi="Arial" w:cs="Arial"/>
          <w:color w:val="000000"/>
        </w:rPr>
        <w:t xml:space="preserve"> </w:t>
      </w:r>
      <w:r w:rsidR="000A5525">
        <w:rPr>
          <w:rFonts w:ascii="Arial" w:hAnsi="Arial" w:cs="Arial"/>
          <w:color w:val="000000"/>
        </w:rPr>
        <w:t>Orozco-</w:t>
      </w:r>
      <w:r w:rsidR="003F7D62">
        <w:rPr>
          <w:rFonts w:ascii="Arial" w:hAnsi="Arial" w:cs="Arial"/>
          <w:color w:val="000000"/>
        </w:rPr>
        <w:t>Gonzalez</w:t>
      </w:r>
      <w:r w:rsidRPr="00155BF2">
        <w:rPr>
          <w:rFonts w:ascii="Arial" w:hAnsi="Arial" w:cs="Arial"/>
          <w:color w:val="000000"/>
        </w:rPr>
        <w:t xml:space="preserve"> seconded the motion.</w:t>
      </w:r>
    </w:p>
    <w:p w14:paraId="2C0EBED5" w14:textId="259870CC" w:rsidR="00155BF2" w:rsidRPr="00155BF2" w:rsidRDefault="00155BF2" w:rsidP="00155BF2">
      <w:pPr>
        <w:pStyle w:val="NormalWeb"/>
        <w:rPr>
          <w:rFonts w:ascii="Arial" w:hAnsi="Arial" w:cs="Arial"/>
          <w:color w:val="000000"/>
        </w:rPr>
      </w:pPr>
      <w:r w:rsidRPr="00577F34">
        <w:rPr>
          <w:rFonts w:ascii="Arial" w:hAnsi="Arial" w:cs="Arial"/>
          <w:b/>
          <w:bCs/>
          <w:color w:val="000000"/>
        </w:rPr>
        <w:t>Yes votes:</w:t>
      </w:r>
      <w:r w:rsidRPr="00155BF2">
        <w:rPr>
          <w:rFonts w:ascii="Arial" w:hAnsi="Arial" w:cs="Arial"/>
          <w:color w:val="000000"/>
        </w:rPr>
        <w:t xml:space="preserve"> Members Darling-Hammond, </w:t>
      </w:r>
      <w:r>
        <w:rPr>
          <w:rFonts w:ascii="Arial" w:hAnsi="Arial" w:cs="Arial"/>
          <w:color w:val="000000"/>
        </w:rPr>
        <w:t xml:space="preserve">Ejike, </w:t>
      </w:r>
      <w:r w:rsidRPr="00155BF2">
        <w:rPr>
          <w:rFonts w:ascii="Arial" w:hAnsi="Arial" w:cs="Arial"/>
          <w:color w:val="000000"/>
        </w:rPr>
        <w:t xml:space="preserve">Escobedo, Glover Woods, McQuillen, Olken, </w:t>
      </w:r>
      <w:r w:rsidR="000A5525" w:rsidRPr="00155BF2">
        <w:rPr>
          <w:rFonts w:ascii="Arial" w:hAnsi="Arial" w:cs="Arial"/>
          <w:color w:val="000000"/>
        </w:rPr>
        <w:t>Orozco</w:t>
      </w:r>
      <w:r w:rsidR="000A5525">
        <w:rPr>
          <w:rFonts w:ascii="Arial" w:hAnsi="Arial" w:cs="Arial"/>
          <w:color w:val="000000"/>
        </w:rPr>
        <w:t>-</w:t>
      </w:r>
      <w:r w:rsidRPr="00155BF2">
        <w:rPr>
          <w:rFonts w:ascii="Arial" w:hAnsi="Arial" w:cs="Arial"/>
          <w:color w:val="000000"/>
        </w:rPr>
        <w:t>Gonzalez, Pattillo Brownson, Rodriguez, and Yoshimoto-Towery.</w:t>
      </w:r>
    </w:p>
    <w:p w14:paraId="4CBBB1AB" w14:textId="2725000C" w:rsidR="00155BF2" w:rsidRPr="00155BF2" w:rsidRDefault="00155BF2" w:rsidP="00155BF2">
      <w:pPr>
        <w:pStyle w:val="NormalWeb"/>
        <w:rPr>
          <w:rFonts w:ascii="Arial" w:hAnsi="Arial" w:cs="Arial"/>
          <w:color w:val="000000"/>
        </w:rPr>
      </w:pPr>
      <w:r w:rsidRPr="00155BF2">
        <w:rPr>
          <w:rFonts w:ascii="Arial" w:hAnsi="Arial" w:cs="Arial"/>
          <w:b/>
          <w:bCs/>
          <w:color w:val="000000"/>
        </w:rPr>
        <w:t>No votes:</w:t>
      </w:r>
      <w:r w:rsidRPr="00155BF2">
        <w:rPr>
          <w:rFonts w:ascii="Arial" w:hAnsi="Arial" w:cs="Arial"/>
          <w:color w:val="000000"/>
        </w:rPr>
        <w:t xml:space="preserve"> </w:t>
      </w:r>
      <w:r w:rsidR="003F7D62">
        <w:rPr>
          <w:rFonts w:ascii="Arial" w:hAnsi="Arial" w:cs="Arial"/>
          <w:color w:val="000000"/>
        </w:rPr>
        <w:t>None</w:t>
      </w:r>
    </w:p>
    <w:p w14:paraId="579BC11D" w14:textId="6B9B1375" w:rsidR="00155BF2" w:rsidRPr="00155BF2" w:rsidRDefault="00155BF2" w:rsidP="00155BF2">
      <w:pPr>
        <w:pStyle w:val="NormalWeb"/>
        <w:rPr>
          <w:rFonts w:ascii="Arial" w:hAnsi="Arial" w:cs="Arial"/>
          <w:color w:val="000000"/>
        </w:rPr>
      </w:pPr>
      <w:r w:rsidRPr="00155BF2">
        <w:rPr>
          <w:rFonts w:ascii="Arial" w:hAnsi="Arial" w:cs="Arial"/>
          <w:b/>
          <w:bCs/>
          <w:color w:val="000000"/>
        </w:rPr>
        <w:t>Member</w:t>
      </w:r>
      <w:r>
        <w:rPr>
          <w:rFonts w:ascii="Arial" w:hAnsi="Arial" w:cs="Arial"/>
          <w:b/>
          <w:bCs/>
          <w:color w:val="000000"/>
        </w:rPr>
        <w:t>s</w:t>
      </w:r>
      <w:r w:rsidRPr="00155BF2">
        <w:rPr>
          <w:rFonts w:ascii="Arial" w:hAnsi="Arial" w:cs="Arial"/>
          <w:b/>
          <w:bCs/>
          <w:color w:val="000000"/>
        </w:rPr>
        <w:t xml:space="preserve"> Absent:</w:t>
      </w:r>
      <w:r w:rsidRPr="00155BF2">
        <w:rPr>
          <w:rFonts w:ascii="Arial" w:hAnsi="Arial" w:cs="Arial"/>
          <w:color w:val="000000"/>
        </w:rPr>
        <w:t xml:space="preserve"> </w:t>
      </w:r>
      <w:r w:rsidR="003F7D62">
        <w:rPr>
          <w:rFonts w:ascii="Arial" w:hAnsi="Arial" w:cs="Arial"/>
          <w:color w:val="000000"/>
        </w:rPr>
        <w:t>Member Lewis</w:t>
      </w:r>
    </w:p>
    <w:p w14:paraId="0D4C6721" w14:textId="7B51BB04" w:rsidR="00155BF2" w:rsidRPr="00155BF2" w:rsidRDefault="00155BF2" w:rsidP="00155BF2">
      <w:pPr>
        <w:pStyle w:val="NormalWeb"/>
        <w:rPr>
          <w:rFonts w:ascii="Arial" w:hAnsi="Arial" w:cs="Arial"/>
          <w:color w:val="000000"/>
        </w:rPr>
      </w:pPr>
      <w:r w:rsidRPr="00155BF2">
        <w:rPr>
          <w:rFonts w:ascii="Arial" w:hAnsi="Arial" w:cs="Arial"/>
          <w:b/>
          <w:bCs/>
          <w:color w:val="000000"/>
        </w:rPr>
        <w:t>Abstentions:</w:t>
      </w:r>
      <w:r w:rsidRPr="00155BF2">
        <w:rPr>
          <w:rFonts w:ascii="Arial" w:hAnsi="Arial" w:cs="Arial"/>
          <w:color w:val="000000"/>
        </w:rPr>
        <w:t xml:space="preserve"> </w:t>
      </w:r>
      <w:r w:rsidR="003F7D62">
        <w:rPr>
          <w:rFonts w:ascii="Arial" w:hAnsi="Arial" w:cs="Arial"/>
          <w:color w:val="000000"/>
        </w:rPr>
        <w:t>None</w:t>
      </w:r>
    </w:p>
    <w:p w14:paraId="471D1E8D" w14:textId="07F0CDE6" w:rsidR="00155BF2" w:rsidRPr="00155BF2" w:rsidRDefault="00155BF2" w:rsidP="00155BF2">
      <w:pPr>
        <w:pStyle w:val="NormalWeb"/>
        <w:rPr>
          <w:rFonts w:ascii="Arial" w:hAnsi="Arial" w:cs="Arial"/>
          <w:color w:val="000000"/>
        </w:rPr>
      </w:pPr>
      <w:proofErr w:type="gramStart"/>
      <w:r w:rsidRPr="00155BF2">
        <w:rPr>
          <w:rFonts w:ascii="Arial" w:hAnsi="Arial" w:cs="Arial"/>
          <w:b/>
          <w:bCs/>
          <w:color w:val="000000"/>
        </w:rPr>
        <w:t>Recusals</w:t>
      </w:r>
      <w:proofErr w:type="gramEnd"/>
      <w:r w:rsidRPr="00155BF2">
        <w:rPr>
          <w:rFonts w:ascii="Arial" w:hAnsi="Arial" w:cs="Arial"/>
          <w:b/>
          <w:bCs/>
          <w:color w:val="000000"/>
        </w:rPr>
        <w:t>:</w:t>
      </w:r>
      <w:r w:rsidRPr="00155BF2">
        <w:rPr>
          <w:rFonts w:ascii="Arial" w:hAnsi="Arial" w:cs="Arial"/>
          <w:color w:val="000000"/>
        </w:rPr>
        <w:t xml:space="preserve"> </w:t>
      </w:r>
      <w:r w:rsidR="003F7D62">
        <w:rPr>
          <w:rFonts w:ascii="Arial" w:hAnsi="Arial" w:cs="Arial"/>
          <w:color w:val="000000"/>
        </w:rPr>
        <w:t>None</w:t>
      </w:r>
    </w:p>
    <w:p w14:paraId="621D47A4" w14:textId="3627CE25" w:rsidR="00F75801" w:rsidRPr="00A21E94" w:rsidRDefault="00155BF2" w:rsidP="0012523A">
      <w:pPr>
        <w:pStyle w:val="NormalWeb"/>
        <w:rPr>
          <w:rFonts w:ascii="Arial" w:hAnsi="Arial" w:cs="Arial"/>
          <w:color w:val="000000"/>
        </w:rPr>
      </w:pPr>
      <w:r w:rsidRPr="00155BF2">
        <w:rPr>
          <w:rFonts w:ascii="Arial" w:hAnsi="Arial" w:cs="Arial"/>
          <w:color w:val="000000"/>
        </w:rPr>
        <w:t xml:space="preserve">The motion passed with </w:t>
      </w:r>
      <w:r w:rsidR="003F7D62">
        <w:rPr>
          <w:rFonts w:ascii="Arial" w:hAnsi="Arial" w:cs="Arial"/>
          <w:color w:val="000000"/>
        </w:rPr>
        <w:t xml:space="preserve">10 </w:t>
      </w:r>
      <w:r w:rsidRPr="00155BF2">
        <w:rPr>
          <w:rFonts w:ascii="Arial" w:hAnsi="Arial" w:cs="Arial"/>
          <w:color w:val="000000"/>
        </w:rPr>
        <w:t>votes.</w:t>
      </w:r>
    </w:p>
    <w:p w14:paraId="59D5CC52" w14:textId="0DC9FE05" w:rsidR="00010296" w:rsidRPr="00F75CCF" w:rsidRDefault="00010296" w:rsidP="003E0C82">
      <w:pPr>
        <w:pStyle w:val="Heading4"/>
        <w:spacing w:before="0" w:after="0"/>
        <w:rPr>
          <w:szCs w:val="28"/>
        </w:rPr>
      </w:pPr>
      <w:bookmarkStart w:id="3" w:name="_Hlk92958386"/>
      <w:bookmarkEnd w:id="2"/>
      <w:r w:rsidRPr="00F75CCF">
        <w:rPr>
          <w:szCs w:val="28"/>
        </w:rPr>
        <w:t>Item 02</w:t>
      </w:r>
    </w:p>
    <w:p w14:paraId="57DD3E7A" w14:textId="55A22C4F" w:rsidR="00873B87" w:rsidRPr="00AC2350" w:rsidRDefault="00010296" w:rsidP="002C38FA">
      <w:pPr>
        <w:spacing w:after="0"/>
        <w:rPr>
          <w:rFonts w:eastAsia="Arial" w:cs="Arial"/>
          <w:bCs/>
          <w:szCs w:val="24"/>
        </w:rPr>
      </w:pPr>
      <w:r w:rsidRPr="00BD41C4">
        <w:rPr>
          <w:rFonts w:cs="Arial"/>
          <w:b/>
        </w:rPr>
        <w:t>Subject</w:t>
      </w:r>
      <w:r w:rsidR="00A502D5" w:rsidRPr="00AC2350">
        <w:rPr>
          <w:rFonts w:cs="Arial"/>
          <w:b/>
          <w:szCs w:val="24"/>
        </w:rPr>
        <w:t xml:space="preserve">: </w:t>
      </w:r>
      <w:r w:rsidR="00AC2350" w:rsidRPr="00AC2350">
        <w:rPr>
          <w:color w:val="000000"/>
          <w:szCs w:val="24"/>
        </w:rPr>
        <w:t>Update on the Implementation of the Integrated Local, State, and Federal Accountability and Continuous Improvement System: Study Session on the College/Career Indicator.</w:t>
      </w:r>
    </w:p>
    <w:p w14:paraId="45DA53AA" w14:textId="579A4BDD" w:rsidR="00010296" w:rsidRPr="00BD41C4" w:rsidRDefault="00010296" w:rsidP="00010296">
      <w:r w:rsidRPr="00BD41C4">
        <w:rPr>
          <w:b/>
        </w:rPr>
        <w:t>Type of Action:</w:t>
      </w:r>
      <w:r w:rsidRPr="00BD41C4">
        <w:t xml:space="preserve"> Information</w:t>
      </w:r>
    </w:p>
    <w:p w14:paraId="5A73EFFC" w14:textId="6FF5F30B" w:rsidR="004D12F7" w:rsidRPr="00BD41C4" w:rsidRDefault="00F441ED" w:rsidP="00125CAF">
      <w:pPr>
        <w:spacing w:before="240"/>
        <w:rPr>
          <w:rFonts w:eastAsia="Arial" w:cs="Arial"/>
          <w:szCs w:val="24"/>
        </w:rPr>
      </w:pPr>
      <w:bookmarkStart w:id="4" w:name="_Hlk115337740"/>
      <w:r w:rsidRPr="00BD41C4">
        <w:rPr>
          <w:rFonts w:eastAsia="Times New Roman" w:cs="Times New Roman"/>
          <w:b/>
          <w:szCs w:val="24"/>
        </w:rPr>
        <w:t>Recommendation:</w:t>
      </w:r>
      <w:bookmarkEnd w:id="4"/>
      <w:r w:rsidRPr="00BD41C4">
        <w:rPr>
          <w:rFonts w:eastAsia="Times New Roman" w:cs="Times New Roman"/>
          <w:b/>
          <w:szCs w:val="24"/>
        </w:rPr>
        <w:t xml:space="preserve"> </w:t>
      </w:r>
      <w:bookmarkStart w:id="5" w:name="_Hlk201570780"/>
      <w:r w:rsidR="00AC2350" w:rsidRPr="00AC2350">
        <w:rPr>
          <w:color w:val="000000"/>
          <w:szCs w:val="24"/>
        </w:rPr>
        <w:t xml:space="preserve">No specific action is recommended </w:t>
      </w:r>
      <w:proofErr w:type="gramStart"/>
      <w:r w:rsidR="00AC2350" w:rsidRPr="00AC2350">
        <w:rPr>
          <w:color w:val="000000"/>
          <w:szCs w:val="24"/>
        </w:rPr>
        <w:t>at this time</w:t>
      </w:r>
      <w:proofErr w:type="gramEnd"/>
      <w:r w:rsidR="00AC2350" w:rsidRPr="00AC2350">
        <w:rPr>
          <w:color w:val="000000"/>
          <w:szCs w:val="24"/>
        </w:rPr>
        <w:t>.</w:t>
      </w:r>
    </w:p>
    <w:p w14:paraId="7C06C492" w14:textId="0DB0791B" w:rsidR="0064430C" w:rsidRDefault="009A26C8" w:rsidP="002B0D95">
      <w:pPr>
        <w:spacing w:after="0"/>
        <w:rPr>
          <w:rFonts w:eastAsia="Arial" w:cs="Arial"/>
          <w:szCs w:val="24"/>
        </w:rPr>
      </w:pPr>
      <w:r w:rsidRPr="00BD063B">
        <w:rPr>
          <w:rFonts w:eastAsia="Arial" w:cs="Arial"/>
          <w:b/>
          <w:bCs/>
          <w:szCs w:val="24"/>
        </w:rPr>
        <w:t>ACTIO</w:t>
      </w:r>
      <w:r w:rsidR="00125CAF">
        <w:rPr>
          <w:rFonts w:eastAsia="Arial" w:cs="Arial"/>
          <w:b/>
          <w:bCs/>
          <w:szCs w:val="24"/>
        </w:rPr>
        <w:t>N</w:t>
      </w:r>
      <w:r w:rsidRPr="00BD063B">
        <w:rPr>
          <w:rFonts w:eastAsia="Arial" w:cs="Arial"/>
          <w:b/>
          <w:bCs/>
          <w:szCs w:val="24"/>
        </w:rPr>
        <w:t>:</w:t>
      </w:r>
      <w:r w:rsidRPr="00BD41C4">
        <w:rPr>
          <w:rFonts w:eastAsia="Arial" w:cs="Arial"/>
          <w:szCs w:val="24"/>
        </w:rPr>
        <w:t xml:space="preserve"> </w:t>
      </w:r>
      <w:bookmarkStart w:id="6" w:name="_Hlk208399327"/>
      <w:bookmarkEnd w:id="5"/>
      <w:r w:rsidR="002B0D95">
        <w:rPr>
          <w:rFonts w:eastAsia="Arial" w:cs="Arial"/>
          <w:szCs w:val="24"/>
        </w:rPr>
        <w:t xml:space="preserve">No Action Taken. </w:t>
      </w:r>
    </w:p>
    <w:p w14:paraId="3CB8C2B3" w14:textId="77777777" w:rsidR="002B0D95" w:rsidRDefault="002B0D95" w:rsidP="002B0D95">
      <w:pPr>
        <w:spacing w:after="0"/>
      </w:pPr>
    </w:p>
    <w:p w14:paraId="2689E8B4" w14:textId="77777777" w:rsidR="005172D6" w:rsidRPr="00F75CCF" w:rsidRDefault="005172D6" w:rsidP="005172D6">
      <w:pPr>
        <w:pStyle w:val="Heading4"/>
        <w:spacing w:before="0" w:after="0"/>
        <w:rPr>
          <w:szCs w:val="28"/>
        </w:rPr>
      </w:pPr>
      <w:bookmarkStart w:id="7" w:name="_Hlk182304213"/>
      <w:bookmarkStart w:id="8" w:name="_Hlk187671370"/>
      <w:bookmarkEnd w:id="6"/>
      <w:r w:rsidRPr="00F75CCF">
        <w:rPr>
          <w:szCs w:val="28"/>
        </w:rPr>
        <w:t>Item 03</w:t>
      </w:r>
    </w:p>
    <w:p w14:paraId="13B0F971" w14:textId="0DA83BB9" w:rsidR="005172D6" w:rsidRPr="002B0D95" w:rsidRDefault="005172D6" w:rsidP="002C38FA">
      <w:pPr>
        <w:spacing w:after="0"/>
        <w:rPr>
          <w:rFonts w:eastAsia="Times New Roman" w:cs="Arial"/>
          <w:szCs w:val="24"/>
        </w:rPr>
      </w:pPr>
      <w:r w:rsidRPr="00BD41C4">
        <w:rPr>
          <w:b/>
        </w:rPr>
        <w:t>Subject</w:t>
      </w:r>
      <w:r w:rsidRPr="00BD41C4">
        <w:rPr>
          <w:rFonts w:cs="Arial"/>
          <w:b/>
          <w:szCs w:val="24"/>
        </w:rPr>
        <w:t>:</w:t>
      </w:r>
      <w:r w:rsidRPr="00BD41C4">
        <w:rPr>
          <w:rFonts w:cs="Arial"/>
          <w:szCs w:val="24"/>
        </w:rPr>
        <w:t xml:space="preserve"> </w:t>
      </w:r>
      <w:r w:rsidR="002B0D95" w:rsidRPr="002B0D95">
        <w:rPr>
          <w:rFonts w:cs="Arial"/>
          <w:color w:val="000000"/>
          <w:szCs w:val="24"/>
          <w:shd w:val="clear" w:color="auto" w:fill="FFFFFF"/>
        </w:rPr>
        <w:t>2026 United States Senate Youth Program</w:t>
      </w:r>
      <w:r w:rsidR="000A5525">
        <w:rPr>
          <w:rFonts w:cs="Arial"/>
          <w:color w:val="000000"/>
          <w:szCs w:val="24"/>
          <w:shd w:val="clear" w:color="auto" w:fill="FFFFFF"/>
        </w:rPr>
        <w:t xml:space="preserve"> (USSYP)</w:t>
      </w:r>
      <w:r w:rsidR="002B0D95" w:rsidRPr="002B0D95">
        <w:rPr>
          <w:rFonts w:cs="Arial"/>
          <w:color w:val="000000"/>
          <w:szCs w:val="24"/>
          <w:shd w:val="clear" w:color="auto" w:fill="FFFFFF"/>
        </w:rPr>
        <w:t>: Recognition of California’s Selected Student Delegates and Alternates.</w:t>
      </w:r>
    </w:p>
    <w:p w14:paraId="075E126F" w14:textId="4165E37A" w:rsidR="005172D6" w:rsidRPr="00BD41C4" w:rsidRDefault="005172D6" w:rsidP="005172D6">
      <w:bookmarkStart w:id="9" w:name="_Hlk115337826"/>
      <w:r w:rsidRPr="00BD41C4">
        <w:rPr>
          <w:b/>
        </w:rPr>
        <w:t xml:space="preserve">Type of Action: </w:t>
      </w:r>
      <w:r w:rsidRPr="00BD41C4">
        <w:t>Information</w:t>
      </w:r>
    </w:p>
    <w:p w14:paraId="19439FD3" w14:textId="0A5E94C8" w:rsidR="005172D6" w:rsidRPr="00AC2350" w:rsidRDefault="005172D6" w:rsidP="005172D6">
      <w:pPr>
        <w:rPr>
          <w:rFonts w:eastAsia="Times New Roman" w:cs="Times New Roman"/>
          <w:szCs w:val="24"/>
        </w:rPr>
      </w:pPr>
      <w:r w:rsidRPr="00BD41C4">
        <w:rPr>
          <w:rFonts w:eastAsia="Times New Roman" w:cs="Times New Roman"/>
          <w:b/>
          <w:szCs w:val="24"/>
        </w:rPr>
        <w:t>Recommendation:</w:t>
      </w:r>
      <w:r w:rsidRPr="00BD41C4">
        <w:rPr>
          <w:rFonts w:eastAsia="Times New Roman" w:cs="Times New Roman"/>
          <w:szCs w:val="24"/>
        </w:rPr>
        <w:t xml:space="preserve"> </w:t>
      </w:r>
      <w:bookmarkStart w:id="10" w:name="_Hlk156292116"/>
      <w:r w:rsidR="00AC2350" w:rsidRPr="00AC2350">
        <w:rPr>
          <w:color w:val="000000"/>
          <w:szCs w:val="24"/>
        </w:rPr>
        <w:t xml:space="preserve">The CDE recommends that the </w:t>
      </w:r>
      <w:r w:rsidR="00AC2350">
        <w:rPr>
          <w:color w:val="000000"/>
          <w:szCs w:val="24"/>
        </w:rPr>
        <w:t>SBE</w:t>
      </w:r>
      <w:r w:rsidR="00AC2350" w:rsidRPr="00AC2350">
        <w:rPr>
          <w:color w:val="000000"/>
          <w:szCs w:val="24"/>
        </w:rPr>
        <w:t xml:space="preserve"> President and the SSPI present the 2026 USSYP and recognize the 2026 delegates Cindy Chen and Gabrielle Listana and alternates Leanne Fan and Jerry Yang.</w:t>
      </w:r>
    </w:p>
    <w:p w14:paraId="0BD0DCE5" w14:textId="665362F0" w:rsidR="002B0D95" w:rsidRDefault="00975B7F" w:rsidP="00125CAF">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r w:rsidR="00125CAF">
        <w:rPr>
          <w:rFonts w:eastAsia="Arial" w:cs="Arial"/>
          <w:szCs w:val="24"/>
        </w:rPr>
        <w:t>No Action Taken.</w:t>
      </w:r>
    </w:p>
    <w:p w14:paraId="259E8495" w14:textId="4FD79A6F" w:rsidR="00125CAF" w:rsidRPr="00975B7F" w:rsidRDefault="002B0D95" w:rsidP="002B0D95">
      <w:pPr>
        <w:pStyle w:val="Heading3"/>
        <w:jc w:val="center"/>
      </w:pPr>
      <w:r w:rsidRPr="00BD41C4">
        <w:t>REGULAR CONSENT ITEMS</w:t>
      </w:r>
      <w:r w:rsidRPr="00BD41C4">
        <w:br/>
        <w:t>(</w:t>
      </w:r>
      <w:r>
        <w:t>Item 04 – Item</w:t>
      </w:r>
      <w:r w:rsidR="007B3558">
        <w:t xml:space="preserve"> 12</w:t>
      </w:r>
      <w:r w:rsidRPr="00BD41C4">
        <w:t>)</w:t>
      </w:r>
    </w:p>
    <w:bookmarkEnd w:id="3"/>
    <w:bookmarkEnd w:id="7"/>
    <w:bookmarkEnd w:id="8"/>
    <w:bookmarkEnd w:id="9"/>
    <w:bookmarkEnd w:id="10"/>
    <w:p w14:paraId="43EE5438" w14:textId="77777777" w:rsidR="00115BEF" w:rsidRPr="00F75CCF" w:rsidRDefault="00115BEF" w:rsidP="00115BEF">
      <w:pPr>
        <w:pStyle w:val="Heading4"/>
        <w:spacing w:before="0" w:after="0"/>
        <w:rPr>
          <w:szCs w:val="28"/>
        </w:rPr>
      </w:pPr>
      <w:r w:rsidRPr="00F75CCF">
        <w:rPr>
          <w:szCs w:val="28"/>
        </w:rPr>
        <w:t>Item 04</w:t>
      </w:r>
    </w:p>
    <w:p w14:paraId="2921BA64" w14:textId="5BFA344B" w:rsidR="00115BEF" w:rsidRPr="00AC2350" w:rsidRDefault="00115BEF" w:rsidP="00827590">
      <w:pPr>
        <w:spacing w:after="0"/>
        <w:rPr>
          <w:rFonts w:eastAsia="Arial" w:cs="Arial"/>
          <w:b/>
          <w:szCs w:val="24"/>
        </w:rPr>
      </w:pPr>
      <w:r w:rsidRPr="00BD41C4">
        <w:rPr>
          <w:b/>
          <w:bCs/>
          <w:szCs w:val="24"/>
        </w:rPr>
        <w:t xml:space="preserve">Subject: </w:t>
      </w:r>
      <w:r w:rsidR="00AC2350" w:rsidRPr="00AC2350">
        <w:rPr>
          <w:color w:val="000000"/>
          <w:szCs w:val="24"/>
        </w:rPr>
        <w:t>The 2026 English Language Arts/English Language Development Instructional Materials Follow-up Adoption: Requests for Reduction of the Publisher and Content Developer Participation Fee.</w:t>
      </w:r>
    </w:p>
    <w:p w14:paraId="0DF86433" w14:textId="13F75C70" w:rsidR="00115BEF" w:rsidRPr="00BD41C4" w:rsidRDefault="00115BEF" w:rsidP="00115BEF">
      <w:pPr>
        <w:rPr>
          <w:rFonts w:eastAsia="Arial" w:cs="Times New Roman"/>
          <w:b/>
          <w:szCs w:val="24"/>
        </w:rPr>
      </w:pPr>
      <w:r w:rsidRPr="00BD41C4">
        <w:rPr>
          <w:b/>
        </w:rPr>
        <w:t>Type of Action:</w:t>
      </w:r>
      <w:r w:rsidRPr="00BD41C4">
        <w:t xml:space="preserve"> </w:t>
      </w:r>
      <w:r w:rsidR="002B0D95">
        <w:t xml:space="preserve">Action, </w:t>
      </w:r>
      <w:r w:rsidRPr="00BD41C4">
        <w:t>Information</w:t>
      </w:r>
      <w:r w:rsidR="002B0D95">
        <w:t>, Consent</w:t>
      </w:r>
    </w:p>
    <w:p w14:paraId="0D28B227" w14:textId="39CE9280" w:rsidR="00115BEF" w:rsidRPr="00AC2350" w:rsidRDefault="00115BEF" w:rsidP="00115BEF">
      <w:pPr>
        <w:rPr>
          <w:rFonts w:eastAsia="Times New Roman" w:cs="Times New Roman"/>
          <w:szCs w:val="24"/>
        </w:rPr>
      </w:pPr>
      <w:r w:rsidRPr="00BD41C4">
        <w:rPr>
          <w:rFonts w:eastAsia="Times New Roman" w:cs="Times New Roman"/>
          <w:b/>
        </w:rPr>
        <w:t xml:space="preserve">Recommendation: </w:t>
      </w:r>
      <w:r w:rsidR="00AC2350" w:rsidRPr="00AC2350">
        <w:rPr>
          <w:color w:val="000000"/>
          <w:szCs w:val="24"/>
        </w:rPr>
        <w:t>The CDE recommends that the SBE approve the proposed fee reduction or denial for each publisher and content developer request, as listed in the 2026 ELA/ELD Instructional Materials Follow-up Adoption Publisher Fee Reduction Requests (Attachment 1).</w:t>
      </w:r>
    </w:p>
    <w:p w14:paraId="432F1361" w14:textId="170C5E42" w:rsidR="00125CAF" w:rsidRPr="00BD41C4" w:rsidRDefault="00125CAF" w:rsidP="00115BEF">
      <w:pPr>
        <w:rPr>
          <w:rFonts w:eastAsia="Times New Roman" w:cs="Times New Roman"/>
          <w:szCs w:val="24"/>
        </w:rPr>
      </w:pPr>
      <w:r>
        <w:rPr>
          <w:rFonts w:eastAsia="Times New Roman" w:cs="Times New Roman"/>
          <w:b/>
        </w:rPr>
        <w:t xml:space="preserve">ACTION: </w:t>
      </w:r>
      <w:r w:rsidRPr="00125CAF">
        <w:rPr>
          <w:rFonts w:eastAsia="Times New Roman" w:cs="Times New Roman"/>
          <w:bCs/>
        </w:rPr>
        <w:t>No Action Taken.</w:t>
      </w:r>
    </w:p>
    <w:p w14:paraId="5E0D41B1" w14:textId="77777777" w:rsidR="00115BEF" w:rsidRPr="00F75CCF" w:rsidRDefault="00115BEF" w:rsidP="00115BEF">
      <w:pPr>
        <w:pStyle w:val="Heading4"/>
        <w:spacing w:before="0" w:after="0"/>
        <w:rPr>
          <w:szCs w:val="28"/>
        </w:rPr>
      </w:pPr>
      <w:r w:rsidRPr="00F75CCF">
        <w:rPr>
          <w:szCs w:val="28"/>
        </w:rPr>
        <w:t>Item 05</w:t>
      </w:r>
    </w:p>
    <w:p w14:paraId="3D9E1052" w14:textId="4EF63A74" w:rsidR="00115BEF" w:rsidRPr="00AC2350" w:rsidRDefault="00115BEF" w:rsidP="009F4943">
      <w:pPr>
        <w:spacing w:after="0"/>
        <w:rPr>
          <w:rFonts w:eastAsia="Times New Roman" w:cs="Arial"/>
          <w:szCs w:val="24"/>
        </w:rPr>
      </w:pPr>
      <w:r w:rsidRPr="00BD41C4">
        <w:rPr>
          <w:b/>
        </w:rPr>
        <w:t xml:space="preserve">Subject: </w:t>
      </w:r>
      <w:r w:rsidR="00AC2350" w:rsidRPr="00AC2350">
        <w:rPr>
          <w:color w:val="000000"/>
          <w:szCs w:val="24"/>
        </w:rPr>
        <w:t>The 2026 English Language Arts/English Language Development Instructional Materials Follow-up Adoption: Appointment of Reviewers and Approval of California Department of Education Facilitators.</w:t>
      </w:r>
    </w:p>
    <w:p w14:paraId="73E4FEA4" w14:textId="4AE50BF1" w:rsidR="00115BEF" w:rsidRPr="00BD41C4" w:rsidRDefault="00115BEF" w:rsidP="00115BEF">
      <w:pPr>
        <w:rPr>
          <w:rFonts w:eastAsia="Times New Roman" w:cs="Times New Roman"/>
          <w:szCs w:val="24"/>
        </w:rPr>
      </w:pPr>
      <w:r w:rsidRPr="00BD41C4">
        <w:rPr>
          <w:b/>
        </w:rPr>
        <w:t>Type of Action:</w:t>
      </w:r>
      <w:r w:rsidRPr="00BD41C4">
        <w:t xml:space="preserve"> </w:t>
      </w:r>
      <w:r w:rsidR="002B0D95">
        <w:t xml:space="preserve">Action, </w:t>
      </w:r>
      <w:r w:rsidRPr="00BD41C4">
        <w:t>Information</w:t>
      </w:r>
      <w:r w:rsidR="002B0D95">
        <w:t>, Consent</w:t>
      </w:r>
    </w:p>
    <w:p w14:paraId="21FC722C" w14:textId="77777777" w:rsidR="00AC2350" w:rsidRPr="00AC2350" w:rsidRDefault="00115BEF" w:rsidP="00AC2350">
      <w:pPr>
        <w:pStyle w:val="NormalWeb"/>
        <w:rPr>
          <w:rFonts w:ascii="Arial" w:hAnsi="Arial" w:cs="Arial"/>
          <w:color w:val="000000"/>
        </w:rPr>
      </w:pPr>
      <w:r w:rsidRPr="00AC2350">
        <w:rPr>
          <w:rFonts w:ascii="Arial" w:hAnsi="Arial" w:cs="Arial"/>
          <w:b/>
        </w:rPr>
        <w:t>Recommendation:</w:t>
      </w:r>
      <w:r w:rsidRPr="00AC2350">
        <w:rPr>
          <w:rFonts w:ascii="Arial" w:hAnsi="Arial" w:cs="Arial"/>
        </w:rPr>
        <w:t xml:space="preserve"> </w:t>
      </w:r>
      <w:r w:rsidR="00AC2350" w:rsidRPr="00AC2350">
        <w:rPr>
          <w:rFonts w:ascii="Arial" w:hAnsi="Arial" w:cs="Arial"/>
          <w:color w:val="000000"/>
        </w:rPr>
        <w:t>The IQC recommends that the SBE take the following action: appoint IMRs and CREs for the 2026 English Language Arts/English Language Development (ELA/ELD) Instructional Materials Follow-up Adoption as recommended by the IQC and identified in Attachment 1.</w:t>
      </w:r>
    </w:p>
    <w:p w14:paraId="2D32D013" w14:textId="5D5D4745" w:rsidR="00827590" w:rsidRPr="005E2B27" w:rsidRDefault="00AC2350" w:rsidP="005E2B27">
      <w:pPr>
        <w:pStyle w:val="NormalWeb"/>
        <w:rPr>
          <w:rFonts w:ascii="Arial" w:hAnsi="Arial" w:cs="Arial"/>
          <w:color w:val="000000"/>
        </w:rPr>
      </w:pPr>
      <w:r w:rsidRPr="00AC2350">
        <w:rPr>
          <w:rFonts w:ascii="Arial" w:hAnsi="Arial" w:cs="Arial"/>
          <w:color w:val="000000"/>
        </w:rPr>
        <w:t>The CDE recommends that the SBE take the following action: approve CDE staff and former Commissioners of the IQC, identified in Attachment 2, to serve as potential facilitators during the 2026 ELA/ELD Instructional Materials Follow-up Adoption deliberations.</w:t>
      </w:r>
    </w:p>
    <w:p w14:paraId="28487F67" w14:textId="7B9C6C2E" w:rsidR="00E85FC7" w:rsidRPr="00F75CCF" w:rsidRDefault="00E85FC7" w:rsidP="00E85FC7">
      <w:pPr>
        <w:pStyle w:val="Heading4"/>
        <w:spacing w:after="0"/>
        <w:rPr>
          <w:szCs w:val="28"/>
        </w:rPr>
      </w:pPr>
      <w:r w:rsidRPr="00F75CCF">
        <w:rPr>
          <w:szCs w:val="28"/>
        </w:rPr>
        <w:lastRenderedPageBreak/>
        <w:t>Item 0</w:t>
      </w:r>
      <w:r w:rsidR="00125CAF" w:rsidRPr="00F75CCF">
        <w:rPr>
          <w:szCs w:val="28"/>
        </w:rPr>
        <w:t>6</w:t>
      </w:r>
    </w:p>
    <w:p w14:paraId="004C4FA3" w14:textId="11BD0826" w:rsidR="00E85FC7" w:rsidRPr="00827590" w:rsidRDefault="00E85FC7" w:rsidP="00827590">
      <w:pPr>
        <w:spacing w:after="0"/>
        <w:rPr>
          <w:rFonts w:eastAsia="Arial" w:cs="Arial"/>
          <w:szCs w:val="24"/>
          <w:lang w:val="en"/>
        </w:rPr>
      </w:pPr>
      <w:r w:rsidRPr="00BD41C4">
        <w:rPr>
          <w:rFonts w:cs="Arial"/>
          <w:b/>
          <w:szCs w:val="24"/>
        </w:rPr>
        <w:t xml:space="preserve">Subject: </w:t>
      </w:r>
      <w:r w:rsidR="002B0D95" w:rsidRPr="002B0D95">
        <w:rPr>
          <w:rFonts w:cs="Arial"/>
          <w:color w:val="000000"/>
          <w:szCs w:val="24"/>
          <w:shd w:val="clear" w:color="auto" w:fill="FFFFFF"/>
        </w:rPr>
        <w:t>Approval of 2025–26 Consolidated Applications.</w:t>
      </w:r>
    </w:p>
    <w:p w14:paraId="0A97E30E" w14:textId="06167ECB" w:rsidR="00E85FC7" w:rsidRPr="00BD41C4" w:rsidRDefault="00E85FC7" w:rsidP="00E85FC7">
      <w:pPr>
        <w:rPr>
          <w:rFonts w:cs="Arial"/>
          <w:szCs w:val="24"/>
        </w:rPr>
      </w:pPr>
      <w:r w:rsidRPr="00BD41C4">
        <w:rPr>
          <w:rStyle w:val="Strong"/>
          <w:rFonts w:eastAsiaTheme="majorEastAsia" w:cs="Arial"/>
          <w:szCs w:val="24"/>
        </w:rPr>
        <w:t>Type of Action:</w:t>
      </w:r>
      <w:r w:rsidRPr="00BD41C4">
        <w:rPr>
          <w:rFonts w:cs="Arial"/>
          <w:szCs w:val="24"/>
        </w:rPr>
        <w:t xml:space="preserve"> </w:t>
      </w:r>
      <w:r w:rsidR="002B0D95">
        <w:rPr>
          <w:rFonts w:cs="Arial"/>
          <w:szCs w:val="24"/>
        </w:rPr>
        <w:t xml:space="preserve">Action, </w:t>
      </w:r>
      <w:r w:rsidRPr="00BD41C4">
        <w:rPr>
          <w:rFonts w:cs="Arial"/>
          <w:szCs w:val="24"/>
        </w:rPr>
        <w:t>Information</w:t>
      </w:r>
      <w:r w:rsidR="002B0D95">
        <w:rPr>
          <w:rFonts w:cs="Arial"/>
          <w:szCs w:val="24"/>
        </w:rPr>
        <w:t>, Consent</w:t>
      </w:r>
    </w:p>
    <w:p w14:paraId="5C15A504" w14:textId="0EA460C7" w:rsidR="00E85FC7" w:rsidRPr="00212404" w:rsidRDefault="00E85FC7" w:rsidP="00115BEF">
      <w:pPr>
        <w:rPr>
          <w:rFonts w:cs="Arial"/>
          <w:szCs w:val="24"/>
        </w:rPr>
      </w:pPr>
      <w:r w:rsidRPr="00BD41C4">
        <w:rPr>
          <w:rStyle w:val="Bullet1Char"/>
          <w:rFonts w:cs="Arial"/>
          <w:b/>
          <w:bCs/>
          <w:szCs w:val="24"/>
        </w:rPr>
        <w:t>Recommendation:</w:t>
      </w:r>
      <w:r w:rsidRPr="00BD41C4">
        <w:rPr>
          <w:rFonts w:cs="Arial"/>
          <w:szCs w:val="24"/>
        </w:rPr>
        <w:t xml:space="preserve"> </w:t>
      </w:r>
      <w:r w:rsidR="00212404" w:rsidRPr="00212404">
        <w:rPr>
          <w:color w:val="000000"/>
          <w:szCs w:val="24"/>
        </w:rPr>
        <w:t xml:space="preserve">The CDE recommends that the SBE approve the 2025–26 </w:t>
      </w:r>
      <w:proofErr w:type="spellStart"/>
      <w:r w:rsidR="00212404" w:rsidRPr="00212404">
        <w:rPr>
          <w:color w:val="000000"/>
          <w:szCs w:val="24"/>
        </w:rPr>
        <w:t>ConApps</w:t>
      </w:r>
      <w:proofErr w:type="spellEnd"/>
      <w:r w:rsidR="00212404" w:rsidRPr="00212404">
        <w:rPr>
          <w:color w:val="000000"/>
          <w:szCs w:val="24"/>
        </w:rPr>
        <w:t xml:space="preserve"> submitted by LEAs in Attachment 1.</w:t>
      </w:r>
    </w:p>
    <w:p w14:paraId="6F8E1EFB" w14:textId="57BF11EC" w:rsidR="000A647D" w:rsidRPr="00F75CCF" w:rsidRDefault="000A647D" w:rsidP="000A647D">
      <w:pPr>
        <w:pStyle w:val="Heading4"/>
        <w:spacing w:after="0"/>
        <w:rPr>
          <w:szCs w:val="28"/>
        </w:rPr>
      </w:pPr>
      <w:r w:rsidRPr="00F75CCF">
        <w:rPr>
          <w:szCs w:val="28"/>
        </w:rPr>
        <w:t>Item 0</w:t>
      </w:r>
      <w:r w:rsidR="00125CAF" w:rsidRPr="00F75CCF">
        <w:rPr>
          <w:szCs w:val="28"/>
        </w:rPr>
        <w:t>7</w:t>
      </w:r>
    </w:p>
    <w:p w14:paraId="3A4770A8" w14:textId="11D43F2C" w:rsidR="000A647D" w:rsidRPr="002B0D95" w:rsidRDefault="000A647D" w:rsidP="009F4943">
      <w:pPr>
        <w:spacing w:after="0"/>
        <w:rPr>
          <w:rFonts w:eastAsiaTheme="majorEastAsia" w:cs="Arial"/>
          <w:color w:val="000000" w:themeColor="text1"/>
          <w:szCs w:val="24"/>
        </w:rPr>
      </w:pPr>
      <w:r w:rsidRPr="002B0D95">
        <w:rPr>
          <w:rFonts w:cs="Arial"/>
          <w:b/>
          <w:szCs w:val="24"/>
        </w:rPr>
        <w:t>Subject:</w:t>
      </w:r>
      <w:r w:rsidRPr="00BD41C4">
        <w:rPr>
          <w:rFonts w:cs="Arial"/>
          <w:b/>
          <w:sz w:val="28"/>
          <w:szCs w:val="28"/>
        </w:rPr>
        <w:t xml:space="preserve"> </w:t>
      </w:r>
      <w:r w:rsidR="00212404" w:rsidRPr="00212404">
        <w:rPr>
          <w:color w:val="000000"/>
          <w:szCs w:val="24"/>
        </w:rPr>
        <w:t>California Assessment of Student Performance and Progress and English Language Proficiency Assessments for California: Revised Determination of the Release of the 10 Percent Withheld from the Educational Testing Service Contract for Fiscal Year 2024–25.</w:t>
      </w:r>
    </w:p>
    <w:p w14:paraId="61B99F0B" w14:textId="77777777" w:rsidR="000A647D" w:rsidRPr="00F00CE7" w:rsidRDefault="000A647D" w:rsidP="000A647D">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49EB0B89" w14:textId="2DCBCDA0" w:rsidR="000F5E47" w:rsidRPr="00212404" w:rsidRDefault="000A647D" w:rsidP="009F4943">
      <w:pPr>
        <w:rPr>
          <w:rFonts w:eastAsia="Times New Roman" w:cs="Times New Roman"/>
          <w:szCs w:val="24"/>
          <w:highlight w:val="lightGray"/>
        </w:rPr>
      </w:pPr>
      <w:r w:rsidRPr="00727D8B">
        <w:rPr>
          <w:rFonts w:eastAsia="Times New Roman" w:cs="Arial"/>
          <w:b/>
          <w:szCs w:val="24"/>
        </w:rPr>
        <w:t>Recommendation:</w:t>
      </w:r>
      <w:r w:rsidRPr="00727D8B">
        <w:rPr>
          <w:rFonts w:eastAsia="Times New Roman" w:cs="Arial"/>
          <w:szCs w:val="24"/>
        </w:rPr>
        <w:t xml:space="preserve"> </w:t>
      </w:r>
      <w:r w:rsidR="00212404" w:rsidRPr="00212404">
        <w:rPr>
          <w:color w:val="000000"/>
          <w:szCs w:val="24"/>
        </w:rPr>
        <w:t>The CDE recommends releasing $8,919,989.67 to ETS from funds withheld during FY 2024–25 for the successful completion of component tasks as stated within the contract scope of work (SOW) under contract number (CN) 220002. The details per task by administration for FY 2024–25 are listed in Attachment 2.</w:t>
      </w:r>
    </w:p>
    <w:p w14:paraId="69EF46DD" w14:textId="50E37C67" w:rsidR="00E9738A" w:rsidRPr="00F75CCF" w:rsidRDefault="00E9738A" w:rsidP="00E9738A">
      <w:pPr>
        <w:pStyle w:val="Heading4"/>
        <w:spacing w:after="0"/>
        <w:rPr>
          <w:szCs w:val="28"/>
        </w:rPr>
      </w:pPr>
      <w:bookmarkStart w:id="11" w:name="_Hlk213078557"/>
      <w:r w:rsidRPr="00F75CCF">
        <w:rPr>
          <w:szCs w:val="28"/>
        </w:rPr>
        <w:t>Item 0</w:t>
      </w:r>
      <w:r w:rsidR="001B7D17" w:rsidRPr="00F75CCF">
        <w:rPr>
          <w:szCs w:val="28"/>
        </w:rPr>
        <w:t>8</w:t>
      </w:r>
    </w:p>
    <w:p w14:paraId="1B7E8CCA" w14:textId="1B176C3B" w:rsidR="00E9738A" w:rsidRPr="002B0D95" w:rsidRDefault="00E9738A" w:rsidP="00A87292">
      <w:pPr>
        <w:spacing w:after="0"/>
        <w:rPr>
          <w:rFonts w:eastAsia="Times New Roman" w:cs="Arial"/>
          <w:b/>
          <w:szCs w:val="24"/>
        </w:rPr>
      </w:pPr>
      <w:r w:rsidRPr="002B0D95">
        <w:rPr>
          <w:rFonts w:cs="Arial"/>
          <w:b/>
          <w:szCs w:val="24"/>
        </w:rPr>
        <w:t>Subject:</w:t>
      </w:r>
      <w:r>
        <w:rPr>
          <w:rFonts w:cs="Arial"/>
          <w:b/>
          <w:sz w:val="28"/>
          <w:szCs w:val="28"/>
        </w:rPr>
        <w:t xml:space="preserve"> </w:t>
      </w:r>
      <w:r w:rsidR="002B0D95" w:rsidRPr="002B0D95">
        <w:rPr>
          <w:rFonts w:cs="Arial"/>
          <w:color w:val="000000"/>
          <w:szCs w:val="24"/>
          <w:shd w:val="clear" w:color="auto" w:fill="FFFFFF"/>
        </w:rPr>
        <w:t>Update to the Development Timeline for the Personal Finance Curriculum Guide.</w:t>
      </w:r>
    </w:p>
    <w:p w14:paraId="60EBE890" w14:textId="5FDF9DD7" w:rsidR="00E9738A" w:rsidRPr="00F00CE7" w:rsidRDefault="00E9738A" w:rsidP="00E9738A">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147BBC30" w14:textId="6BA428A1" w:rsidR="00E9738A" w:rsidRPr="00212404" w:rsidRDefault="00E9738A" w:rsidP="00A87292">
      <w:pPr>
        <w:spacing w:before="240"/>
        <w:rPr>
          <w:rFonts w:eastAsia="Times New Roman" w:cs="Arial"/>
          <w:szCs w:val="24"/>
        </w:rPr>
      </w:pPr>
      <w:r w:rsidRPr="00727D8B">
        <w:rPr>
          <w:rFonts w:eastAsia="Times New Roman" w:cs="Arial"/>
          <w:b/>
          <w:szCs w:val="24"/>
        </w:rPr>
        <w:t>Recommendation</w:t>
      </w:r>
      <w:r>
        <w:rPr>
          <w:rFonts w:eastAsia="Times New Roman" w:cs="Arial"/>
          <w:b/>
          <w:szCs w:val="24"/>
        </w:rPr>
        <w:t>:</w:t>
      </w:r>
      <w:r w:rsidR="009F4943">
        <w:rPr>
          <w:rFonts w:eastAsia="Times New Roman" w:cs="Arial"/>
          <w:b/>
          <w:szCs w:val="24"/>
        </w:rPr>
        <w:t xml:space="preserve"> </w:t>
      </w:r>
      <w:bookmarkEnd w:id="11"/>
      <w:r w:rsidR="00212404" w:rsidRPr="00212404">
        <w:rPr>
          <w:color w:val="000000"/>
          <w:szCs w:val="24"/>
        </w:rPr>
        <w:t xml:space="preserve">The </w:t>
      </w:r>
      <w:r w:rsidR="00212404">
        <w:rPr>
          <w:color w:val="000000"/>
          <w:szCs w:val="24"/>
        </w:rPr>
        <w:t>CDE</w:t>
      </w:r>
      <w:r w:rsidR="00212404" w:rsidRPr="00212404">
        <w:rPr>
          <w:color w:val="000000"/>
          <w:szCs w:val="24"/>
        </w:rPr>
        <w:t xml:space="preserve"> recommends that the SBE approve the updates to the Development Timeline for the 2026 Personal Finance Curriculum Guide.</w:t>
      </w:r>
    </w:p>
    <w:p w14:paraId="101B9E48" w14:textId="0E47C4C2" w:rsidR="001B7D17" w:rsidRPr="00F75CCF" w:rsidRDefault="001B7D17" w:rsidP="001B7D17">
      <w:pPr>
        <w:pStyle w:val="Heading4"/>
        <w:spacing w:after="0"/>
        <w:rPr>
          <w:szCs w:val="28"/>
        </w:rPr>
      </w:pPr>
      <w:r w:rsidRPr="00F75CCF">
        <w:rPr>
          <w:szCs w:val="28"/>
        </w:rPr>
        <w:t>Item 09</w:t>
      </w:r>
    </w:p>
    <w:p w14:paraId="0E93E6DB" w14:textId="5B1B20C6" w:rsidR="001B7D17" w:rsidRPr="002B0D95" w:rsidRDefault="001B7D17" w:rsidP="00A87292">
      <w:pPr>
        <w:spacing w:after="0"/>
        <w:rPr>
          <w:rFonts w:eastAsia="Times New Roman" w:cs="Arial"/>
          <w:szCs w:val="24"/>
          <w:highlight w:val="lightGray"/>
        </w:rPr>
      </w:pPr>
      <w:r w:rsidRPr="002B0D95">
        <w:rPr>
          <w:rFonts w:cs="Arial"/>
          <w:b/>
          <w:szCs w:val="24"/>
        </w:rPr>
        <w:t>Subject:</w:t>
      </w:r>
      <w:r>
        <w:rPr>
          <w:rFonts w:cs="Arial"/>
          <w:b/>
          <w:sz w:val="28"/>
          <w:szCs w:val="28"/>
        </w:rPr>
        <w:t xml:space="preserve"> </w:t>
      </w:r>
      <w:r w:rsidR="002B0D95" w:rsidRPr="002B0D95">
        <w:rPr>
          <w:rFonts w:cs="Arial"/>
          <w:color w:val="000000"/>
          <w:szCs w:val="24"/>
          <w:shd w:val="clear" w:color="auto" w:fill="FFFFFF"/>
        </w:rPr>
        <w:t xml:space="preserve">Consideration of a Retroactive Determination of Funding Request as Required for a </w:t>
      </w:r>
      <w:proofErr w:type="spellStart"/>
      <w:r w:rsidR="002B0D95" w:rsidRPr="002B0D95">
        <w:rPr>
          <w:rFonts w:cs="Arial"/>
          <w:color w:val="000000"/>
          <w:szCs w:val="24"/>
          <w:shd w:val="clear" w:color="auto" w:fill="FFFFFF"/>
        </w:rPr>
        <w:t>Nonclassroom</w:t>
      </w:r>
      <w:proofErr w:type="spellEnd"/>
      <w:r w:rsidR="002B0D95" w:rsidRPr="002B0D95">
        <w:rPr>
          <w:rFonts w:cs="Arial"/>
          <w:color w:val="000000"/>
          <w:szCs w:val="24"/>
          <w:shd w:val="clear" w:color="auto" w:fill="FFFFFF"/>
        </w:rPr>
        <w:t>-Based Charter School Pursuant to California</w:t>
      </w:r>
      <w:r w:rsidR="002B0D95" w:rsidRPr="002B0D95">
        <w:rPr>
          <w:rStyle w:val="Emphasis"/>
          <w:rFonts w:cs="Arial"/>
          <w:color w:val="000000"/>
          <w:szCs w:val="24"/>
          <w:shd w:val="clear" w:color="auto" w:fill="FFFFFF"/>
        </w:rPr>
        <w:t> Education Code </w:t>
      </w:r>
      <w:r w:rsidR="002B0D95" w:rsidRPr="002B0D95">
        <w:rPr>
          <w:rFonts w:cs="Arial"/>
          <w:color w:val="000000"/>
          <w:szCs w:val="24"/>
          <w:shd w:val="clear" w:color="auto" w:fill="FFFFFF"/>
        </w:rPr>
        <w:t>Sections 47612.5 and 47634.2, and Associated </w:t>
      </w:r>
      <w:r w:rsidR="002B0D95" w:rsidRPr="002B0D95">
        <w:rPr>
          <w:rStyle w:val="Emphasis"/>
          <w:rFonts w:cs="Arial"/>
          <w:color w:val="000000"/>
          <w:szCs w:val="24"/>
          <w:shd w:val="clear" w:color="auto" w:fill="FFFFFF"/>
        </w:rPr>
        <w:t>California Code of Regulations</w:t>
      </w:r>
      <w:r w:rsidR="002B0D95" w:rsidRPr="002B0D95">
        <w:rPr>
          <w:rFonts w:cs="Arial"/>
          <w:color w:val="000000"/>
          <w:szCs w:val="24"/>
          <w:shd w:val="clear" w:color="auto" w:fill="FFFFFF"/>
        </w:rPr>
        <w:t>, Title 5.</w:t>
      </w:r>
    </w:p>
    <w:p w14:paraId="5B0C29F6"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5528F0B6" w14:textId="177BDDD6" w:rsidR="001B7D17" w:rsidRPr="00212404" w:rsidRDefault="001B7D17" w:rsidP="00A87292">
      <w:pPr>
        <w:spacing w:before="240"/>
        <w:rPr>
          <w:rFonts w:eastAsia="Times New Roman" w:cs="Times New Roman"/>
          <w:b/>
          <w:bCs/>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212404" w:rsidRPr="00212404">
        <w:rPr>
          <w:color w:val="000000"/>
          <w:szCs w:val="24"/>
        </w:rPr>
        <w:t>The CDE recommends that the SBE approve the determination of funding request from Elk Grove Charter for 100 percent funding for two years, as specified in Attachment 1.</w:t>
      </w:r>
    </w:p>
    <w:p w14:paraId="2C9EAB4F" w14:textId="16B30D5F" w:rsidR="001B7D17" w:rsidRPr="00F75CCF" w:rsidRDefault="001B7D17" w:rsidP="001B7D17">
      <w:pPr>
        <w:pStyle w:val="Heading4"/>
        <w:spacing w:after="0"/>
        <w:rPr>
          <w:szCs w:val="28"/>
        </w:rPr>
      </w:pPr>
      <w:r w:rsidRPr="00F75CCF">
        <w:rPr>
          <w:szCs w:val="28"/>
        </w:rPr>
        <w:t>Item 10</w:t>
      </w:r>
    </w:p>
    <w:p w14:paraId="5E1EC054" w14:textId="50E92438" w:rsidR="001B7D17" w:rsidRPr="00212404" w:rsidRDefault="001B7D17" w:rsidP="00A87292">
      <w:pPr>
        <w:spacing w:after="0"/>
        <w:rPr>
          <w:b/>
          <w:szCs w:val="24"/>
        </w:rPr>
      </w:pPr>
      <w:r w:rsidRPr="00BE6B80">
        <w:rPr>
          <w:rFonts w:cs="Arial"/>
          <w:b/>
          <w:szCs w:val="24"/>
        </w:rPr>
        <w:t xml:space="preserve">Subject: </w:t>
      </w:r>
      <w:r w:rsidR="00212404" w:rsidRPr="00212404">
        <w:rPr>
          <w:color w:val="000000"/>
          <w:szCs w:val="24"/>
        </w:rPr>
        <w:t xml:space="preserve">Reconsideration of a </w:t>
      </w:r>
      <w:proofErr w:type="spellStart"/>
      <w:r w:rsidR="00212404" w:rsidRPr="00212404">
        <w:rPr>
          <w:color w:val="000000"/>
          <w:szCs w:val="24"/>
        </w:rPr>
        <w:t>Nonclassroom</w:t>
      </w:r>
      <w:proofErr w:type="spellEnd"/>
      <w:r w:rsidR="00212404" w:rsidRPr="00212404">
        <w:rPr>
          <w:color w:val="000000"/>
          <w:szCs w:val="24"/>
        </w:rPr>
        <w:t>-Based Funding Determination for a Charter School Pursuant to California Education Code Sections 47612.5 and 47634.2, and Associated California Code of Regulations, Title 5</w:t>
      </w:r>
    </w:p>
    <w:p w14:paraId="5CC52D0E"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1A5E1AAD" w14:textId="6F7EDE9D" w:rsidR="001B7D17" w:rsidRPr="005F26DF" w:rsidRDefault="001B7D17" w:rsidP="002B0D95">
      <w:pPr>
        <w:rPr>
          <w:rFonts w:cs="Arial"/>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5F26DF" w:rsidRPr="005F26DF">
        <w:rPr>
          <w:color w:val="000000"/>
          <w:szCs w:val="24"/>
        </w:rPr>
        <w:t xml:space="preserve">The CDE recommends that the SBE approve Santa Rosa Academy’s reconsideration request to increase the charter school’s current funding determination from </w:t>
      </w:r>
      <w:r w:rsidR="005F26DF" w:rsidRPr="005F26DF">
        <w:rPr>
          <w:color w:val="000000"/>
          <w:szCs w:val="24"/>
        </w:rPr>
        <w:lastRenderedPageBreak/>
        <w:t>70 percent to 100 percent for the period of FY 2024–25 through 2025–26, as specified in Attachment 1.</w:t>
      </w:r>
    </w:p>
    <w:p w14:paraId="5171E3A6" w14:textId="6E4FC1B9" w:rsidR="001B7D17" w:rsidRPr="00F75CCF" w:rsidRDefault="001B7D17" w:rsidP="001B7D17">
      <w:pPr>
        <w:pStyle w:val="Heading4"/>
        <w:spacing w:after="0"/>
        <w:rPr>
          <w:szCs w:val="28"/>
        </w:rPr>
      </w:pPr>
      <w:r w:rsidRPr="00F75CCF">
        <w:rPr>
          <w:szCs w:val="28"/>
        </w:rPr>
        <w:t>Item 11</w:t>
      </w:r>
    </w:p>
    <w:p w14:paraId="1937374A" w14:textId="3CA579A6" w:rsidR="001B7D17" w:rsidRPr="00BE6B80" w:rsidRDefault="001B7D17" w:rsidP="001B7D17">
      <w:pPr>
        <w:spacing w:after="0"/>
        <w:rPr>
          <w:rFonts w:eastAsia="Times New Roman" w:cs="Arial"/>
          <w:b/>
          <w:bCs/>
          <w:caps/>
          <w:szCs w:val="24"/>
        </w:rPr>
      </w:pPr>
      <w:r w:rsidRPr="00BE6B80">
        <w:rPr>
          <w:rFonts w:cs="Arial"/>
          <w:b/>
          <w:szCs w:val="24"/>
        </w:rPr>
        <w:t>Subject</w:t>
      </w:r>
      <w:r w:rsidR="00BE6B80" w:rsidRPr="00BE6B80">
        <w:rPr>
          <w:rFonts w:cs="Arial"/>
          <w:b/>
          <w:szCs w:val="24"/>
        </w:rPr>
        <w:t>:</w:t>
      </w:r>
      <w:r w:rsidR="00BE6B80" w:rsidRPr="00BE6B80">
        <w:rPr>
          <w:rFonts w:ascii="Helvetica" w:hAnsi="Helvetica" w:cs="Helvetica"/>
          <w:color w:val="000000"/>
          <w:sz w:val="27"/>
          <w:szCs w:val="27"/>
          <w:shd w:val="clear" w:color="auto" w:fill="FFFFFF"/>
        </w:rPr>
        <w:t xml:space="preserve"> </w:t>
      </w:r>
      <w:r w:rsidR="00BE6B80" w:rsidRPr="00BE6B80">
        <w:rPr>
          <w:rFonts w:cs="Arial"/>
          <w:color w:val="000000"/>
          <w:szCs w:val="24"/>
          <w:shd w:val="clear" w:color="auto" w:fill="FFFFFF"/>
        </w:rPr>
        <w:t>Assignment of Charter School Numbers to Newly Established Charter Schools, Pursuant to California </w:t>
      </w:r>
      <w:r w:rsidR="00BE6B80" w:rsidRPr="00BE6B80">
        <w:rPr>
          <w:rStyle w:val="Emphasis"/>
          <w:rFonts w:cs="Arial"/>
          <w:color w:val="000000"/>
          <w:szCs w:val="24"/>
          <w:shd w:val="clear" w:color="auto" w:fill="FFFFFF"/>
        </w:rPr>
        <w:t>Education Code </w:t>
      </w:r>
      <w:r w:rsidR="00BE6B80" w:rsidRPr="00BE6B80">
        <w:rPr>
          <w:rFonts w:cs="Arial"/>
          <w:color w:val="000000"/>
          <w:szCs w:val="24"/>
          <w:shd w:val="clear" w:color="auto" w:fill="FFFFFF"/>
        </w:rPr>
        <w:t>Section 47602.</w:t>
      </w:r>
    </w:p>
    <w:p w14:paraId="7650DF81" w14:textId="77777777"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r>
        <w:rPr>
          <w:rFonts w:ascii="Arial" w:hAnsi="Arial" w:cs="Arial"/>
          <w:color w:val="000000"/>
        </w:rPr>
        <w:t>, Consent</w:t>
      </w:r>
    </w:p>
    <w:p w14:paraId="4B739818" w14:textId="7CA8D6FC" w:rsidR="001B7D17" w:rsidRPr="005F26DF" w:rsidRDefault="001B7D17" w:rsidP="00BE6B80">
      <w:pPr>
        <w:pStyle w:val="NormalWeb"/>
        <w:rPr>
          <w:rFonts w:ascii="Arial" w:hAnsi="Arial" w:cs="Arial"/>
          <w:color w:val="000000"/>
        </w:rPr>
      </w:pPr>
      <w:r w:rsidRPr="00A87292">
        <w:rPr>
          <w:rFonts w:ascii="Arial" w:hAnsi="Arial" w:cs="Arial"/>
          <w:b/>
        </w:rPr>
        <w:t>Recommendation:</w:t>
      </w:r>
      <w:r w:rsidR="00A87292" w:rsidRPr="00A87292">
        <w:rPr>
          <w:rFonts w:ascii="Arial" w:hAnsi="Arial" w:cs="Arial"/>
          <w:b/>
        </w:rPr>
        <w:t xml:space="preserve"> </w:t>
      </w:r>
      <w:r w:rsidR="005F26DF" w:rsidRPr="005F26DF">
        <w:rPr>
          <w:rFonts w:ascii="Arial" w:hAnsi="Arial" w:cs="Arial"/>
          <w:color w:val="000000"/>
        </w:rPr>
        <w:t>The CDE recommends that the SBE assign charter numbers to the charter schools identified in Attachment 1.</w:t>
      </w:r>
    </w:p>
    <w:p w14:paraId="70156AC0" w14:textId="740A1C6A" w:rsidR="001B7D17" w:rsidRPr="00F75CCF" w:rsidRDefault="001B7D17" w:rsidP="001B7D17">
      <w:pPr>
        <w:pStyle w:val="Heading4"/>
        <w:spacing w:after="0"/>
        <w:rPr>
          <w:szCs w:val="28"/>
        </w:rPr>
      </w:pPr>
      <w:r w:rsidRPr="00F75CCF">
        <w:rPr>
          <w:szCs w:val="28"/>
        </w:rPr>
        <w:t>Item 12</w:t>
      </w:r>
    </w:p>
    <w:p w14:paraId="00AD2B56" w14:textId="17E181F2" w:rsidR="001B7D17" w:rsidRPr="00BE6B80" w:rsidRDefault="001B7D17" w:rsidP="001B7D17">
      <w:pPr>
        <w:spacing w:after="0"/>
        <w:rPr>
          <w:rFonts w:eastAsia="Times New Roman" w:cs="Arial"/>
          <w:b/>
          <w:bCs/>
          <w:caps/>
          <w:szCs w:val="24"/>
        </w:rPr>
      </w:pPr>
      <w:r w:rsidRPr="00BE6B80">
        <w:rPr>
          <w:rFonts w:cs="Arial"/>
          <w:b/>
          <w:szCs w:val="24"/>
        </w:rPr>
        <w:t xml:space="preserve">Subject: </w:t>
      </w:r>
      <w:r w:rsidR="00BE6B80" w:rsidRPr="00BE6B80">
        <w:rPr>
          <w:rFonts w:cs="Arial"/>
          <w:color w:val="000000"/>
          <w:szCs w:val="24"/>
          <w:shd w:val="clear" w:color="auto" w:fill="FFFFFF"/>
        </w:rPr>
        <w:t xml:space="preserve">State Educational Agency Approval of the 2025–26 Local Educational Agency Comprehensive Support and Improvement Plans Authorized Under </w:t>
      </w:r>
      <w:proofErr w:type="gramStart"/>
      <w:r w:rsidR="00BE6B80" w:rsidRPr="00BE6B80">
        <w:rPr>
          <w:rFonts w:cs="Arial"/>
          <w:color w:val="000000"/>
          <w:szCs w:val="24"/>
          <w:shd w:val="clear" w:color="auto" w:fill="FFFFFF"/>
        </w:rPr>
        <w:t>the Every</w:t>
      </w:r>
      <w:proofErr w:type="gramEnd"/>
      <w:r w:rsidR="00BE6B80" w:rsidRPr="00BE6B80">
        <w:rPr>
          <w:rFonts w:cs="Arial"/>
          <w:color w:val="000000"/>
          <w:szCs w:val="24"/>
          <w:shd w:val="clear" w:color="auto" w:fill="FFFFFF"/>
        </w:rPr>
        <w:t xml:space="preserve"> Student Succeeds Act Section 1111(d).</w:t>
      </w:r>
    </w:p>
    <w:p w14:paraId="0E6435B9" w14:textId="77777777" w:rsidR="001B7D17" w:rsidRPr="00A87292" w:rsidRDefault="001B7D17" w:rsidP="001B7D17">
      <w:pPr>
        <w:pStyle w:val="NormalWeb"/>
        <w:shd w:val="clear" w:color="auto" w:fill="FFFFFF"/>
        <w:spacing w:before="0" w:beforeAutospacing="0" w:after="240" w:afterAutospacing="0"/>
        <w:rPr>
          <w:rFonts w:ascii="Arial" w:hAnsi="Arial" w:cs="Arial"/>
          <w:color w:val="000000"/>
        </w:rPr>
      </w:pPr>
      <w:r w:rsidRPr="00A87292">
        <w:rPr>
          <w:rStyle w:val="Strong"/>
          <w:rFonts w:ascii="Arial" w:eastAsiaTheme="majorEastAsia" w:hAnsi="Arial" w:cs="Arial"/>
          <w:color w:val="000000"/>
        </w:rPr>
        <w:t>Type of Action:</w:t>
      </w:r>
      <w:r w:rsidRPr="00A87292">
        <w:rPr>
          <w:rFonts w:ascii="Arial" w:hAnsi="Arial" w:cs="Arial"/>
          <w:color w:val="000000"/>
        </w:rPr>
        <w:t xml:space="preserve"> Action, Information, Consent</w:t>
      </w:r>
    </w:p>
    <w:p w14:paraId="2CE441BD" w14:textId="03D1B62D" w:rsidR="00A87292" w:rsidRPr="005F26DF" w:rsidRDefault="001B7D17" w:rsidP="00BE6B80">
      <w:pPr>
        <w:pStyle w:val="NormalWeb"/>
        <w:rPr>
          <w:rFonts w:ascii="Arial" w:hAnsi="Arial" w:cs="Arial"/>
          <w:b/>
        </w:rPr>
      </w:pPr>
      <w:r w:rsidRPr="00A87292">
        <w:rPr>
          <w:rFonts w:ascii="Arial" w:hAnsi="Arial" w:cs="Arial"/>
          <w:b/>
        </w:rPr>
        <w:t>Recommendation:</w:t>
      </w:r>
      <w:r w:rsidR="00A87292" w:rsidRPr="00A87292">
        <w:rPr>
          <w:rFonts w:ascii="Arial" w:hAnsi="Arial" w:cs="Arial"/>
          <w:b/>
        </w:rPr>
        <w:t xml:space="preserve"> </w:t>
      </w:r>
      <w:r w:rsidR="005F26DF" w:rsidRPr="005F26DF">
        <w:rPr>
          <w:rFonts w:ascii="Arial" w:hAnsi="Arial" w:cs="Arial"/>
          <w:color w:val="000000"/>
        </w:rPr>
        <w:t>The CDE recommends that the SBE take action to approve the CSI plans for the 2025–26 school year (SY) for the LEAs listed in Attachment 1.</w:t>
      </w:r>
    </w:p>
    <w:p w14:paraId="606044A3" w14:textId="64FEE4ED" w:rsidR="00BE6B80" w:rsidRPr="00BD41C4" w:rsidRDefault="00BE6B80" w:rsidP="00BE6B80">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A454B1">
        <w:rPr>
          <w:rFonts w:eastAsia="Arial" w:cs="Arial"/>
          <w:szCs w:val="24"/>
        </w:rPr>
        <w:t>Escobedo</w:t>
      </w:r>
      <w:r>
        <w:rPr>
          <w:rFonts w:eastAsia="Arial" w:cs="Arial"/>
          <w:szCs w:val="24"/>
        </w:rPr>
        <w:t xml:space="preserve"> </w:t>
      </w:r>
      <w:r w:rsidRPr="00BD41C4">
        <w:rPr>
          <w:rFonts w:eastAsia="Arial" w:cs="Arial"/>
          <w:szCs w:val="24"/>
        </w:rPr>
        <w:t xml:space="preserve">moved to </w:t>
      </w:r>
      <w:r>
        <w:rPr>
          <w:rFonts w:eastAsia="Arial" w:cs="Arial"/>
          <w:szCs w:val="24"/>
        </w:rPr>
        <w:t>approve the CDE staff recommendations for all regular items on consent (Item 0</w:t>
      </w:r>
      <w:r w:rsidR="005E2B27">
        <w:rPr>
          <w:rFonts w:eastAsia="Arial" w:cs="Arial"/>
          <w:szCs w:val="24"/>
        </w:rPr>
        <w:t>4</w:t>
      </w:r>
      <w:r>
        <w:rPr>
          <w:rFonts w:eastAsia="Arial" w:cs="Arial"/>
          <w:szCs w:val="24"/>
        </w:rPr>
        <w:t xml:space="preserve"> – Item 12).</w:t>
      </w:r>
    </w:p>
    <w:p w14:paraId="68360DB5" w14:textId="77777777" w:rsidR="00BE6B80" w:rsidRPr="00BD41C4" w:rsidRDefault="00BE6B80" w:rsidP="00BE6B80">
      <w:pPr>
        <w:spacing w:after="0"/>
        <w:rPr>
          <w:rFonts w:eastAsia="Arial" w:cs="Arial"/>
          <w:szCs w:val="24"/>
        </w:rPr>
      </w:pPr>
    </w:p>
    <w:p w14:paraId="7CB8D98D" w14:textId="70545D8B" w:rsidR="00BE6B80" w:rsidRPr="00BD41C4" w:rsidRDefault="00BE6B80" w:rsidP="00BE6B80">
      <w:pPr>
        <w:spacing w:after="0"/>
        <w:rPr>
          <w:rFonts w:eastAsia="Arial" w:cs="Arial"/>
          <w:szCs w:val="24"/>
        </w:rPr>
      </w:pPr>
      <w:r w:rsidRPr="00BD41C4">
        <w:rPr>
          <w:rFonts w:eastAsia="Arial" w:cs="Arial"/>
          <w:szCs w:val="24"/>
        </w:rPr>
        <w:t>Member</w:t>
      </w:r>
      <w:r>
        <w:rPr>
          <w:rFonts w:eastAsia="Arial" w:cs="Arial"/>
          <w:szCs w:val="24"/>
        </w:rPr>
        <w:t xml:space="preserve"> </w:t>
      </w:r>
      <w:r w:rsidR="00A454B1">
        <w:rPr>
          <w:rFonts w:eastAsia="Arial" w:cs="Arial"/>
          <w:szCs w:val="24"/>
        </w:rPr>
        <w:t>Olken</w:t>
      </w:r>
      <w:r>
        <w:rPr>
          <w:rFonts w:eastAsia="Arial" w:cs="Arial"/>
          <w:szCs w:val="24"/>
        </w:rPr>
        <w:t xml:space="preserve"> </w:t>
      </w:r>
      <w:r w:rsidRPr="00BD41C4">
        <w:rPr>
          <w:rFonts w:eastAsia="Arial" w:cs="Arial"/>
          <w:szCs w:val="24"/>
        </w:rPr>
        <w:t xml:space="preserve">seconded the motion. </w:t>
      </w:r>
    </w:p>
    <w:p w14:paraId="5A7EFFA4" w14:textId="6E492E9A" w:rsidR="00BE6B80" w:rsidRPr="00BD41C4" w:rsidRDefault="00BE6B80" w:rsidP="00BE6B80">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Ejike, Escobedo, </w:t>
      </w:r>
      <w:r w:rsidRPr="00BD41C4">
        <w:rPr>
          <w:rFonts w:eastAsia="Times New Roman" w:cs="Arial"/>
          <w:szCs w:val="24"/>
        </w:rPr>
        <w:t>Glover Woods, McQuillen, Olke</w:t>
      </w:r>
      <w:r>
        <w:rPr>
          <w:rFonts w:eastAsia="Times New Roman" w:cs="Arial"/>
          <w:szCs w:val="24"/>
        </w:rPr>
        <w:t xml:space="preserve">n, </w:t>
      </w:r>
      <w:r w:rsidR="000A5525">
        <w:rPr>
          <w:rFonts w:eastAsia="Times New Roman" w:cs="Arial"/>
          <w:szCs w:val="24"/>
        </w:rPr>
        <w:t>Orozco-</w:t>
      </w:r>
      <w:r>
        <w:rPr>
          <w:rFonts w:eastAsia="Times New Roman" w:cs="Arial"/>
          <w:szCs w:val="24"/>
        </w:rPr>
        <w:t xml:space="preserve">Gonzalez, </w:t>
      </w:r>
      <w:r w:rsidRPr="00BD41C4">
        <w:rPr>
          <w:rFonts w:eastAsia="Times New Roman" w:cs="Arial"/>
          <w:szCs w:val="24"/>
        </w:rPr>
        <w:t>Pattillo Brownson, Rodriguez, and Yoshimoto-Towery.</w:t>
      </w:r>
    </w:p>
    <w:p w14:paraId="55221583" w14:textId="32C807C3" w:rsidR="00BE6B80" w:rsidRPr="00DE7DDB" w:rsidRDefault="00BE6B80" w:rsidP="00BE6B80">
      <w:pPr>
        <w:rPr>
          <w:bCs/>
        </w:rPr>
      </w:pPr>
      <w:r w:rsidRPr="00BD41C4">
        <w:rPr>
          <w:b/>
        </w:rPr>
        <w:t xml:space="preserve">No votes: </w:t>
      </w:r>
      <w:r w:rsidR="00A454B1" w:rsidRPr="00A454B1">
        <w:rPr>
          <w:bCs/>
        </w:rPr>
        <w:t>None</w:t>
      </w:r>
    </w:p>
    <w:p w14:paraId="17A021C0" w14:textId="23ABE5EC" w:rsidR="00BE6B80" w:rsidRPr="00BD41C4" w:rsidRDefault="00BE6B80" w:rsidP="00BE6B80">
      <w:r w:rsidRPr="00BD41C4">
        <w:rPr>
          <w:b/>
        </w:rPr>
        <w:t xml:space="preserve">Members Absent: </w:t>
      </w:r>
      <w:r w:rsidR="00034638" w:rsidRPr="00034638">
        <w:rPr>
          <w:bCs/>
        </w:rPr>
        <w:t>Member</w:t>
      </w:r>
      <w:r w:rsidR="00A454B1">
        <w:rPr>
          <w:bCs/>
        </w:rPr>
        <w:t>s Darling-Hammond and Lewis</w:t>
      </w:r>
    </w:p>
    <w:p w14:paraId="753B9073" w14:textId="490382A8" w:rsidR="00BE6B80" w:rsidRPr="00BD41C4" w:rsidRDefault="00BE6B80" w:rsidP="00BE6B80">
      <w:r w:rsidRPr="00BD41C4">
        <w:rPr>
          <w:b/>
        </w:rPr>
        <w:t>Abstentions:</w:t>
      </w:r>
      <w:r>
        <w:rPr>
          <w:bCs/>
        </w:rPr>
        <w:t xml:space="preserve"> </w:t>
      </w:r>
      <w:r w:rsidR="00A454B1">
        <w:rPr>
          <w:bCs/>
        </w:rPr>
        <w:t>None</w:t>
      </w:r>
    </w:p>
    <w:p w14:paraId="0921737B" w14:textId="09CAED6F" w:rsidR="00BE6B80" w:rsidRPr="00BD41C4" w:rsidRDefault="00BE6B80" w:rsidP="00BE6B80">
      <w:proofErr w:type="gramStart"/>
      <w:r w:rsidRPr="00BD41C4">
        <w:rPr>
          <w:b/>
        </w:rPr>
        <w:t>Recusals</w:t>
      </w:r>
      <w:proofErr w:type="gramEnd"/>
      <w:r w:rsidRPr="00BD41C4">
        <w:rPr>
          <w:b/>
        </w:rPr>
        <w:t>:</w:t>
      </w:r>
      <w:r w:rsidRPr="00BD41C4">
        <w:rPr>
          <w:bCs/>
        </w:rPr>
        <w:t xml:space="preserve"> </w:t>
      </w:r>
      <w:r w:rsidR="00A454B1">
        <w:rPr>
          <w:bCs/>
        </w:rPr>
        <w:t>None</w:t>
      </w:r>
    </w:p>
    <w:p w14:paraId="2A80EC98" w14:textId="26B83DE0" w:rsidR="00BE6B80" w:rsidRPr="00BE6B80" w:rsidRDefault="00BE6B80" w:rsidP="00BE6B80">
      <w:r w:rsidRPr="00BD41C4">
        <w:t xml:space="preserve">The motion passed with </w:t>
      </w:r>
      <w:r w:rsidR="00A454B1">
        <w:t xml:space="preserve">9 </w:t>
      </w:r>
      <w:r w:rsidRPr="00BD41C4">
        <w:t xml:space="preserve">votes. </w:t>
      </w:r>
    </w:p>
    <w:p w14:paraId="48FFE0FD" w14:textId="77777777" w:rsidR="00BE6B80" w:rsidRPr="00F03FA8" w:rsidRDefault="00BE6B80" w:rsidP="00BE6B80">
      <w:pPr>
        <w:pStyle w:val="Heading4"/>
        <w:jc w:val="center"/>
        <w:rPr>
          <w:b w:val="0"/>
          <w:bCs/>
          <w:i/>
          <w:iCs w:val="0"/>
        </w:rPr>
      </w:pPr>
      <w:r w:rsidRPr="006C5008">
        <w:rPr>
          <w:b w:val="0"/>
          <w:bCs/>
          <w:i/>
          <w:iCs w:val="0"/>
        </w:rPr>
        <w:lastRenderedPageBreak/>
        <w:t>END OF REGULAR CONSENT ITEMS</w:t>
      </w:r>
    </w:p>
    <w:p w14:paraId="76D2F1AE" w14:textId="2D44E9CE" w:rsidR="00BE6B80" w:rsidRPr="00BE6B80" w:rsidRDefault="00BE6B80" w:rsidP="00BE6B80">
      <w:pPr>
        <w:pStyle w:val="Heading4"/>
        <w:jc w:val="center"/>
        <w:rPr>
          <w:b w:val="0"/>
          <w:bCs/>
          <w:i/>
          <w:iCs w:val="0"/>
        </w:rPr>
      </w:pPr>
      <w:bookmarkStart w:id="12" w:name="_Hlk208215185"/>
      <w:r w:rsidRPr="006C5008">
        <w:rPr>
          <w:b w:val="0"/>
          <w:bCs/>
          <w:i/>
          <w:iCs w:val="0"/>
        </w:rPr>
        <w:t>REGULAR ITEMS CONTINUED</w:t>
      </w:r>
      <w:bookmarkEnd w:id="12"/>
    </w:p>
    <w:p w14:paraId="6E83062C" w14:textId="1091AC05" w:rsidR="001B7D17" w:rsidRPr="00F75CCF" w:rsidRDefault="001B7D17" w:rsidP="001B7D17">
      <w:pPr>
        <w:pStyle w:val="Heading4"/>
        <w:spacing w:after="0"/>
        <w:rPr>
          <w:szCs w:val="28"/>
        </w:rPr>
      </w:pPr>
      <w:r w:rsidRPr="00F75CCF">
        <w:rPr>
          <w:szCs w:val="28"/>
        </w:rPr>
        <w:t>Item 13</w:t>
      </w:r>
    </w:p>
    <w:p w14:paraId="3390C92F" w14:textId="75FE87DC" w:rsidR="001B7D17" w:rsidRPr="00BE6B80" w:rsidRDefault="001B7D17" w:rsidP="00A87292">
      <w:pPr>
        <w:spacing w:after="0"/>
        <w:rPr>
          <w:rFonts w:eastAsia="Times New Roman" w:cs="Times New Roman"/>
          <w:szCs w:val="24"/>
        </w:rPr>
      </w:pPr>
      <w:r w:rsidRPr="00BE6B80">
        <w:rPr>
          <w:rFonts w:cs="Arial"/>
          <w:b/>
          <w:szCs w:val="24"/>
        </w:rPr>
        <w:t xml:space="preserve">Subject: </w:t>
      </w:r>
      <w:r w:rsidR="00BE6B80" w:rsidRPr="00BE6B80">
        <w:rPr>
          <w:rFonts w:ascii="Helvetica" w:hAnsi="Helvetica" w:cs="Helvetica"/>
          <w:color w:val="000000"/>
          <w:szCs w:val="24"/>
          <w:shd w:val="clear" w:color="auto" w:fill="FFFFFF"/>
        </w:rPr>
        <w:t>Update on the Implementation of the Integrated Local, State, and Federal Accountability and Continuous Improvement System: Review of the 2025 California School Dashboard and 2024–25 Data Release, and Approval of the 2026 Accountability Workplan.</w:t>
      </w:r>
    </w:p>
    <w:p w14:paraId="5482EC03" w14:textId="2AF9F9E4"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270ADEE0" w14:textId="01589579" w:rsidR="00A87292" w:rsidRPr="005F26DF" w:rsidRDefault="001B7D17" w:rsidP="00BE6B80">
      <w:pPr>
        <w:rPr>
          <w:rFonts w:eastAsia="Times New Roman" w:cs="Arial"/>
          <w:b/>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5F26DF" w:rsidRPr="005F26DF">
        <w:rPr>
          <w:color w:val="000000"/>
          <w:szCs w:val="24"/>
        </w:rPr>
        <w:t xml:space="preserve">The </w:t>
      </w:r>
      <w:r w:rsidR="005F26DF">
        <w:rPr>
          <w:color w:val="000000"/>
          <w:szCs w:val="24"/>
        </w:rPr>
        <w:t>CDE</w:t>
      </w:r>
      <w:r w:rsidR="005F26DF" w:rsidRPr="005F26DF">
        <w:rPr>
          <w:color w:val="000000"/>
          <w:szCs w:val="24"/>
        </w:rPr>
        <w:t xml:space="preserve"> recommends that the </w:t>
      </w:r>
      <w:r w:rsidR="005F26DF">
        <w:rPr>
          <w:color w:val="000000"/>
          <w:szCs w:val="24"/>
        </w:rPr>
        <w:t>SBE</w:t>
      </w:r>
      <w:r w:rsidR="005F26DF" w:rsidRPr="005F26DF">
        <w:rPr>
          <w:color w:val="000000"/>
          <w:szCs w:val="24"/>
        </w:rPr>
        <w:t xml:space="preserve"> provide guidance and approve the 2026 Accountability Workplan.</w:t>
      </w:r>
    </w:p>
    <w:p w14:paraId="55589B32" w14:textId="3E2A183F" w:rsidR="001F1F27" w:rsidRDefault="00BE6B80" w:rsidP="001F1F27">
      <w:pPr>
        <w:rPr>
          <w:rFonts w:ascii="Aptos" w:eastAsia="Times New Roman" w:hAnsi="Aptos"/>
          <w:color w:val="000000"/>
        </w:rPr>
      </w:pPr>
      <w:r w:rsidRPr="00BD063B">
        <w:rPr>
          <w:rFonts w:eastAsia="Arial" w:cs="Arial"/>
          <w:b/>
          <w:bCs/>
          <w:szCs w:val="24"/>
        </w:rPr>
        <w:t>ACTION:</w:t>
      </w:r>
      <w:r w:rsidRPr="00BD41C4">
        <w:rPr>
          <w:rFonts w:eastAsia="Arial" w:cs="Arial"/>
          <w:szCs w:val="24"/>
        </w:rPr>
        <w:t xml:space="preserve"> Member </w:t>
      </w:r>
      <w:r w:rsidR="007D3A9E">
        <w:rPr>
          <w:rFonts w:eastAsia="Arial" w:cs="Arial"/>
          <w:szCs w:val="24"/>
        </w:rPr>
        <w:t xml:space="preserve">Glover Woods </w:t>
      </w:r>
      <w:r w:rsidRPr="00BD41C4">
        <w:rPr>
          <w:rFonts w:eastAsia="Arial" w:cs="Arial"/>
          <w:szCs w:val="24"/>
        </w:rPr>
        <w:t xml:space="preserve">moved to </w:t>
      </w:r>
      <w:r>
        <w:rPr>
          <w:rFonts w:eastAsia="Arial" w:cs="Arial"/>
          <w:szCs w:val="24"/>
        </w:rPr>
        <w:t xml:space="preserve">approve </w:t>
      </w:r>
      <w:r w:rsidR="001F1F27">
        <w:rPr>
          <w:rFonts w:eastAsia="Times New Roman"/>
          <w:color w:val="000000"/>
        </w:rPr>
        <w:t>the workplan (as is written), with the following clarifications:</w:t>
      </w:r>
    </w:p>
    <w:p w14:paraId="4346AECC" w14:textId="62E67899" w:rsidR="001F1F27" w:rsidRPr="00A121DA" w:rsidRDefault="001F1F27" w:rsidP="00A121DA">
      <w:pPr>
        <w:pStyle w:val="ListParagraph"/>
        <w:numPr>
          <w:ilvl w:val="0"/>
          <w:numId w:val="41"/>
        </w:numPr>
        <w:shd w:val="clear" w:color="auto" w:fill="FFFFFF"/>
        <w:spacing w:before="100" w:beforeAutospacing="1" w:after="100" w:afterAutospacing="1"/>
        <w:rPr>
          <w:rFonts w:eastAsia="Times New Roman"/>
          <w:color w:val="000000"/>
        </w:rPr>
      </w:pPr>
      <w:r w:rsidRPr="00A121DA">
        <w:rPr>
          <w:rFonts w:eastAsia="Times New Roman"/>
          <w:color w:val="000000"/>
        </w:rPr>
        <w:t>Ensur</w:t>
      </w:r>
      <w:r w:rsidR="00AB4299" w:rsidRPr="00A121DA">
        <w:rPr>
          <w:rFonts w:eastAsia="Times New Roman"/>
          <w:color w:val="000000"/>
        </w:rPr>
        <w:t>e</w:t>
      </w:r>
      <w:r w:rsidRPr="00A121DA">
        <w:rPr>
          <w:rFonts w:eastAsia="Times New Roman"/>
          <w:color w:val="000000"/>
        </w:rPr>
        <w:t xml:space="preserve"> the October 2026 Dashboard displays trends in student performance at all four performance levels, and a link to the LEA/school's CAASPP page</w:t>
      </w:r>
    </w:p>
    <w:p w14:paraId="09AC9597" w14:textId="2DDF5CCD" w:rsidR="001F1F27" w:rsidRPr="00A121DA" w:rsidRDefault="001F1F27" w:rsidP="00A121DA">
      <w:pPr>
        <w:pStyle w:val="ListParagraph"/>
        <w:numPr>
          <w:ilvl w:val="0"/>
          <w:numId w:val="41"/>
        </w:numPr>
        <w:shd w:val="clear" w:color="auto" w:fill="FFFFFF"/>
        <w:spacing w:before="100" w:beforeAutospacing="1" w:after="100" w:afterAutospacing="1"/>
        <w:rPr>
          <w:rFonts w:eastAsia="Times New Roman"/>
          <w:color w:val="000000"/>
        </w:rPr>
      </w:pPr>
      <w:r w:rsidRPr="00A121DA">
        <w:rPr>
          <w:rFonts w:eastAsia="Times New Roman"/>
          <w:color w:val="000000"/>
        </w:rPr>
        <w:t>Ensur</w:t>
      </w:r>
      <w:r w:rsidR="00AB4299" w:rsidRPr="00A121DA">
        <w:rPr>
          <w:rFonts w:eastAsia="Times New Roman"/>
          <w:color w:val="000000"/>
        </w:rPr>
        <w:t>e</w:t>
      </w:r>
      <w:r w:rsidRPr="00A121DA">
        <w:rPr>
          <w:rFonts w:eastAsia="Times New Roman"/>
          <w:color w:val="000000"/>
        </w:rPr>
        <w:t xml:space="preserve"> that the October 2026 Dashboard uses the term Distance from Proficiency Standard rather than Distance from Standard</w:t>
      </w:r>
    </w:p>
    <w:p w14:paraId="3CF36E4A" w14:textId="16995B44" w:rsidR="001F1F27" w:rsidRPr="00A121DA" w:rsidRDefault="00AB4299" w:rsidP="00A121DA">
      <w:pPr>
        <w:pStyle w:val="ListParagraph"/>
        <w:numPr>
          <w:ilvl w:val="0"/>
          <w:numId w:val="41"/>
        </w:numPr>
        <w:shd w:val="clear" w:color="auto" w:fill="FFFFFF"/>
        <w:spacing w:before="100" w:beforeAutospacing="1" w:after="100" w:afterAutospacing="1"/>
        <w:rPr>
          <w:rFonts w:eastAsia="Times New Roman"/>
          <w:color w:val="000000"/>
        </w:rPr>
      </w:pPr>
      <w:r w:rsidRPr="00A121DA">
        <w:rPr>
          <w:rFonts w:eastAsia="Times New Roman"/>
          <w:color w:val="000000"/>
        </w:rPr>
        <w:t>Examine</w:t>
      </w:r>
      <w:r w:rsidR="001F1F27" w:rsidRPr="00A121DA">
        <w:rPr>
          <w:rFonts w:eastAsia="Times New Roman"/>
          <w:color w:val="000000"/>
        </w:rPr>
        <w:t xml:space="preserve"> how we might move to a clearer metric than Distance from Standard using a positive point scale on the 2027 Dashboard</w:t>
      </w:r>
    </w:p>
    <w:p w14:paraId="7009306B" w14:textId="456B3BC4" w:rsidR="00BE6B80" w:rsidRPr="00A121DA" w:rsidRDefault="001F1F27" w:rsidP="00A121DA">
      <w:pPr>
        <w:pStyle w:val="ListParagraph"/>
        <w:numPr>
          <w:ilvl w:val="0"/>
          <w:numId w:val="41"/>
        </w:numPr>
        <w:shd w:val="clear" w:color="auto" w:fill="FFFFFF"/>
        <w:spacing w:before="100" w:beforeAutospacing="1" w:after="100" w:afterAutospacing="1"/>
        <w:rPr>
          <w:rFonts w:eastAsia="Times New Roman"/>
          <w:color w:val="000000"/>
        </w:rPr>
      </w:pPr>
      <w:r w:rsidRPr="00A121DA">
        <w:rPr>
          <w:rFonts w:eastAsia="Times New Roman"/>
          <w:color w:val="000000"/>
        </w:rPr>
        <w:t>Evaluat</w:t>
      </w:r>
      <w:r w:rsidR="00AB4299" w:rsidRPr="00A121DA">
        <w:rPr>
          <w:rFonts w:eastAsia="Times New Roman"/>
          <w:color w:val="000000"/>
        </w:rPr>
        <w:t>e</w:t>
      </w:r>
      <w:r w:rsidRPr="00A121DA">
        <w:rPr>
          <w:rFonts w:eastAsia="Times New Roman"/>
          <w:color w:val="000000"/>
        </w:rPr>
        <w:t xml:space="preserve"> </w:t>
      </w:r>
      <w:proofErr w:type="gramStart"/>
      <w:r w:rsidRPr="00A121DA">
        <w:rPr>
          <w:rFonts w:eastAsia="Times New Roman"/>
          <w:color w:val="000000"/>
        </w:rPr>
        <w:t>and,</w:t>
      </w:r>
      <w:proofErr w:type="gramEnd"/>
      <w:r w:rsidRPr="00A121DA">
        <w:rPr>
          <w:rFonts w:eastAsia="Times New Roman"/>
          <w:color w:val="000000"/>
        </w:rPr>
        <w:t xml:space="preserve"> as needed, undertak</w:t>
      </w:r>
      <w:r w:rsidR="00AB4299" w:rsidRPr="00A121DA">
        <w:rPr>
          <w:rFonts w:eastAsia="Times New Roman"/>
          <w:color w:val="000000"/>
        </w:rPr>
        <w:t>e</w:t>
      </w:r>
      <w:r w:rsidRPr="00A121DA">
        <w:rPr>
          <w:rFonts w:eastAsia="Times New Roman"/>
          <w:color w:val="000000"/>
        </w:rPr>
        <w:t xml:space="preserve"> potential changes to California’s Every Student Succeeds Act State Plan. </w:t>
      </w:r>
    </w:p>
    <w:p w14:paraId="2BEC311B" w14:textId="1B07CA8C" w:rsidR="00BE6B80" w:rsidRPr="00BD41C4" w:rsidRDefault="00BE6B80" w:rsidP="00BE6B80">
      <w:pPr>
        <w:spacing w:after="0"/>
        <w:rPr>
          <w:rFonts w:eastAsia="Arial" w:cs="Arial"/>
          <w:szCs w:val="24"/>
        </w:rPr>
      </w:pPr>
      <w:r w:rsidRPr="00BD41C4">
        <w:rPr>
          <w:rFonts w:eastAsia="Arial" w:cs="Arial"/>
          <w:szCs w:val="24"/>
        </w:rPr>
        <w:t>Member</w:t>
      </w:r>
      <w:r>
        <w:rPr>
          <w:rFonts w:eastAsia="Arial" w:cs="Arial"/>
          <w:szCs w:val="24"/>
        </w:rPr>
        <w:t xml:space="preserve"> </w:t>
      </w:r>
      <w:r w:rsidR="007D3A9E">
        <w:rPr>
          <w:rFonts w:eastAsia="Arial" w:cs="Arial"/>
          <w:szCs w:val="24"/>
        </w:rPr>
        <w:t>Darling-Hammond</w:t>
      </w:r>
      <w:r>
        <w:rPr>
          <w:rFonts w:eastAsia="Arial" w:cs="Arial"/>
          <w:szCs w:val="24"/>
        </w:rPr>
        <w:t xml:space="preserve"> </w:t>
      </w:r>
      <w:r w:rsidRPr="00BD41C4">
        <w:rPr>
          <w:rFonts w:eastAsia="Arial" w:cs="Arial"/>
          <w:szCs w:val="24"/>
        </w:rPr>
        <w:t xml:space="preserve">seconded the motion. </w:t>
      </w:r>
    </w:p>
    <w:p w14:paraId="1F249B0C" w14:textId="0D9D78C1" w:rsidR="00BE6B80" w:rsidRPr="00BD41C4" w:rsidRDefault="00BE6B80" w:rsidP="00BE6B80">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Escobedo, </w:t>
      </w:r>
      <w:r w:rsidRPr="00BD41C4">
        <w:rPr>
          <w:rFonts w:eastAsia="Times New Roman" w:cs="Arial"/>
          <w:szCs w:val="24"/>
        </w:rPr>
        <w:t>Glover Woods, McQuillen, Olke</w:t>
      </w:r>
      <w:r>
        <w:rPr>
          <w:rFonts w:eastAsia="Times New Roman" w:cs="Arial"/>
          <w:szCs w:val="24"/>
        </w:rPr>
        <w:t xml:space="preserve">n, </w:t>
      </w:r>
      <w:r w:rsidR="007616C5">
        <w:rPr>
          <w:rFonts w:eastAsia="Times New Roman" w:cs="Arial"/>
          <w:szCs w:val="24"/>
        </w:rPr>
        <w:t>Orozco-</w:t>
      </w:r>
      <w:r>
        <w:rPr>
          <w:rFonts w:eastAsia="Times New Roman" w:cs="Arial"/>
          <w:szCs w:val="24"/>
        </w:rPr>
        <w:t xml:space="preserve">Gonzalez, </w:t>
      </w:r>
      <w:r w:rsidRPr="00BD41C4">
        <w:rPr>
          <w:rFonts w:eastAsia="Times New Roman" w:cs="Arial"/>
          <w:szCs w:val="24"/>
        </w:rPr>
        <w:t>Pattillo Brownson, Rodriguez, and Yoshimoto-Towery.</w:t>
      </w:r>
    </w:p>
    <w:p w14:paraId="5A5CE4B7" w14:textId="7E33F799" w:rsidR="00BE6B80" w:rsidRPr="00DE7DDB" w:rsidRDefault="00BE6B80" w:rsidP="00BE6B80">
      <w:pPr>
        <w:rPr>
          <w:bCs/>
        </w:rPr>
      </w:pPr>
      <w:r w:rsidRPr="00BD41C4">
        <w:rPr>
          <w:b/>
        </w:rPr>
        <w:t xml:space="preserve">No votes: </w:t>
      </w:r>
      <w:r w:rsidR="007D3A9E" w:rsidRPr="007D3A9E">
        <w:rPr>
          <w:bCs/>
        </w:rPr>
        <w:t>None</w:t>
      </w:r>
    </w:p>
    <w:p w14:paraId="38BF13A7" w14:textId="3228DEEB" w:rsidR="00BE6B80" w:rsidRPr="00BD41C4" w:rsidRDefault="00BE6B80" w:rsidP="00BE6B80">
      <w:r w:rsidRPr="00BD41C4">
        <w:rPr>
          <w:b/>
        </w:rPr>
        <w:t xml:space="preserve">Members Absent: </w:t>
      </w:r>
      <w:r w:rsidR="00034638" w:rsidRPr="00034638">
        <w:rPr>
          <w:bCs/>
        </w:rPr>
        <w:t>Member Lewis</w:t>
      </w:r>
    </w:p>
    <w:p w14:paraId="1561B8F9" w14:textId="63E7B24D" w:rsidR="00BE6B80" w:rsidRPr="00BD41C4" w:rsidRDefault="00BE6B80" w:rsidP="00BE6B80">
      <w:r w:rsidRPr="00BD41C4">
        <w:rPr>
          <w:b/>
        </w:rPr>
        <w:t xml:space="preserve">Abstentions: </w:t>
      </w:r>
      <w:r w:rsidR="007D3A9E">
        <w:rPr>
          <w:bCs/>
        </w:rPr>
        <w:t>None</w:t>
      </w:r>
    </w:p>
    <w:p w14:paraId="6101F0FC" w14:textId="40DFC725" w:rsidR="00BE6B80" w:rsidRPr="00BD41C4" w:rsidRDefault="00BE6B80" w:rsidP="00BE6B80">
      <w:proofErr w:type="gramStart"/>
      <w:r w:rsidRPr="00BD41C4">
        <w:rPr>
          <w:b/>
        </w:rPr>
        <w:t>Recusals</w:t>
      </w:r>
      <w:proofErr w:type="gramEnd"/>
      <w:r w:rsidRPr="00BD41C4">
        <w:rPr>
          <w:b/>
        </w:rPr>
        <w:t>:</w:t>
      </w:r>
      <w:r w:rsidRPr="00BD41C4">
        <w:rPr>
          <w:bCs/>
        </w:rPr>
        <w:t xml:space="preserve"> </w:t>
      </w:r>
      <w:r w:rsidR="007D3A9E">
        <w:rPr>
          <w:bCs/>
        </w:rPr>
        <w:t>None</w:t>
      </w:r>
    </w:p>
    <w:p w14:paraId="16800BFD" w14:textId="4FD0627B" w:rsidR="00BE6B80" w:rsidRDefault="00BE6B80" w:rsidP="00BE6B80">
      <w:r w:rsidRPr="00BD41C4">
        <w:t xml:space="preserve">The motion passed with </w:t>
      </w:r>
      <w:r w:rsidR="007D3A9E">
        <w:t>10</w:t>
      </w:r>
      <w:r w:rsidRPr="00BD41C4">
        <w:t xml:space="preserve"> votes. </w:t>
      </w:r>
    </w:p>
    <w:p w14:paraId="527F35EB" w14:textId="77777777" w:rsidR="002D488A" w:rsidRDefault="002D488A" w:rsidP="002D488A">
      <w:pPr>
        <w:pStyle w:val="Heading3"/>
        <w:ind w:left="360"/>
        <w:jc w:val="center"/>
      </w:pPr>
      <w:r>
        <w:t>WAIVERS/ACTION AND CONSENT ITEMS</w:t>
      </w:r>
    </w:p>
    <w:p w14:paraId="75445D26" w14:textId="77777777" w:rsidR="002D488A" w:rsidRPr="00A901A6" w:rsidRDefault="002D488A" w:rsidP="002D488A">
      <w:pPr>
        <w:pStyle w:val="ListParagraph"/>
        <w:ind w:firstLine="0"/>
        <w:jc w:val="center"/>
        <w:rPr>
          <w:i/>
          <w:sz w:val="32"/>
          <w:szCs w:val="32"/>
        </w:rPr>
      </w:pPr>
      <w:r w:rsidRPr="00A901A6">
        <w:rPr>
          <w:i/>
          <w:sz w:val="32"/>
          <w:szCs w:val="32"/>
        </w:rPr>
        <w:t>(W-01</w:t>
      </w:r>
      <w:r>
        <w:rPr>
          <w:i/>
          <w:sz w:val="32"/>
          <w:szCs w:val="32"/>
        </w:rPr>
        <w:t xml:space="preserve"> through W-06</w:t>
      </w:r>
      <w:r w:rsidRPr="00A901A6">
        <w:rPr>
          <w:i/>
          <w:sz w:val="32"/>
          <w:szCs w:val="32"/>
        </w:rPr>
        <w:t>)</w:t>
      </w:r>
    </w:p>
    <w:p w14:paraId="7EA1258A" w14:textId="3DE0A858" w:rsidR="00F75CCF" w:rsidRDefault="002D488A" w:rsidP="002D488A">
      <w:pPr>
        <w:shd w:val="clear" w:color="auto" w:fill="FFFFFF"/>
        <w:rPr>
          <w:rFonts w:eastAsia="Times New Roman" w:cs="Arial"/>
          <w:color w:val="000000"/>
          <w:szCs w:val="24"/>
        </w:rPr>
      </w:pPr>
      <w:r w:rsidRPr="003B4EB4">
        <w:rPr>
          <w:rFonts w:eastAsia="Times New Roman" w:cs="Arial"/>
          <w:color w:val="000000"/>
          <w:szCs w:val="24"/>
        </w:rPr>
        <w:t xml:space="preserve">The following agenda items include waivers that are proposed for consent and those waivers scheduled for separate action because CDE staff may have recommended denial or </w:t>
      </w:r>
      <w:r w:rsidRPr="003B4EB4">
        <w:rPr>
          <w:rFonts w:eastAsia="Times New Roman" w:cs="Arial"/>
          <w:color w:val="000000"/>
          <w:szCs w:val="24"/>
        </w:rPr>
        <w:lastRenderedPageBreak/>
        <w:t xml:space="preserve">determined that they may present new or unusual issues. Waivers proposed for consent are so indicated on each waiver’s agenda item; however, any board member may remove a waiver from proposed </w:t>
      </w:r>
      <w:proofErr w:type="gramStart"/>
      <w:r w:rsidRPr="003B4EB4">
        <w:rPr>
          <w:rFonts w:eastAsia="Times New Roman" w:cs="Arial"/>
          <w:color w:val="000000"/>
          <w:szCs w:val="24"/>
        </w:rPr>
        <w:t>consent</w:t>
      </w:r>
      <w:proofErr w:type="gramEnd"/>
      <w:r w:rsidRPr="003B4EB4">
        <w:rPr>
          <w:rFonts w:eastAsia="Times New Roman" w:cs="Arial"/>
          <w:color w:val="000000"/>
          <w:szCs w:val="24"/>
        </w:rPr>
        <w:t xml:space="preserve"> and the item may be heard individually. Action different from that recommended by CDE staff may be taken.</w:t>
      </w:r>
    </w:p>
    <w:p w14:paraId="13A9FAA9" w14:textId="77777777" w:rsidR="002D488A" w:rsidRPr="00976FE2" w:rsidRDefault="002D488A" w:rsidP="002D488A">
      <w:pPr>
        <w:spacing w:after="0"/>
        <w:rPr>
          <w:rFonts w:eastAsia="Times New Roman" w:cs="Arial"/>
          <w:szCs w:val="24"/>
        </w:rPr>
      </w:pPr>
      <w:r w:rsidRPr="00976FE2">
        <w:rPr>
          <w:rFonts w:eastAsia="Times New Roman" w:cs="Arial"/>
          <w:caps/>
          <w:noProof/>
          <w:szCs w:val="24"/>
        </w:rPr>
        <w:t>Community Day Schools (CDS)</w:t>
      </w:r>
      <w:r w:rsidRPr="00976FE2">
        <w:rPr>
          <w:rFonts w:eastAsia="Times New Roman" w:cs="Arial"/>
          <w:szCs w:val="24"/>
        </w:rPr>
        <w:t xml:space="preserve"> (</w:t>
      </w:r>
      <w:r w:rsidRPr="00976FE2">
        <w:rPr>
          <w:rFonts w:eastAsia="Times New Roman" w:cs="Arial"/>
          <w:noProof/>
          <w:szCs w:val="24"/>
        </w:rPr>
        <w:t>Minimum School Day</w:t>
      </w:r>
      <w:r w:rsidRPr="00976FE2">
        <w:rPr>
          <w:rFonts w:eastAsia="Times New Roman" w:cs="Arial"/>
          <w:szCs w:val="24"/>
        </w:rPr>
        <w:t>)</w:t>
      </w:r>
    </w:p>
    <w:p w14:paraId="7B01E155" w14:textId="77777777" w:rsidR="002D488A" w:rsidRPr="00F75CCF" w:rsidRDefault="002D488A" w:rsidP="002D488A">
      <w:pPr>
        <w:pStyle w:val="Heading4"/>
        <w:spacing w:after="0"/>
        <w:rPr>
          <w:rFonts w:eastAsia="Times New Roman"/>
          <w:szCs w:val="28"/>
        </w:rPr>
      </w:pPr>
      <w:r w:rsidRPr="00F75CCF">
        <w:rPr>
          <w:rFonts w:eastAsia="Times New Roman"/>
          <w:szCs w:val="28"/>
        </w:rPr>
        <w:t xml:space="preserve">Item W-01 </w:t>
      </w:r>
      <w:r w:rsidRPr="00F75CCF">
        <w:rPr>
          <w:rFonts w:eastAsia="Times New Roman"/>
          <w:noProof/>
          <w:szCs w:val="28"/>
        </w:rPr>
        <w:t>General</w:t>
      </w:r>
    </w:p>
    <w:p w14:paraId="122E8613" w14:textId="77777777" w:rsidR="002D488A" w:rsidRPr="00976FE2" w:rsidRDefault="002D488A" w:rsidP="002D488A">
      <w:pPr>
        <w:spacing w:after="0"/>
        <w:rPr>
          <w:rFonts w:eastAsia="Times New Roman" w:cs="Arial"/>
          <w:szCs w:val="24"/>
        </w:rPr>
      </w:pPr>
      <w:r w:rsidRPr="00976FE2">
        <w:rPr>
          <w:rFonts w:eastAsia="Times New Roman" w:cs="Arial"/>
          <w:b/>
          <w:szCs w:val="24"/>
        </w:rPr>
        <w:t xml:space="preserve">Subject: </w:t>
      </w:r>
      <w:r w:rsidRPr="00976FE2">
        <w:rPr>
          <w:rFonts w:eastAsia="Times New Roman" w:cs="Arial"/>
          <w:szCs w:val="24"/>
        </w:rPr>
        <w:t xml:space="preserve">Request by the </w:t>
      </w:r>
      <w:r w:rsidRPr="00976FE2">
        <w:rPr>
          <w:rFonts w:eastAsia="Times New Roman" w:cs="Arial"/>
          <w:b/>
          <w:noProof/>
          <w:szCs w:val="24"/>
        </w:rPr>
        <w:t>Gateway Unified</w:t>
      </w:r>
      <w:r w:rsidRPr="00976FE2">
        <w:rPr>
          <w:rFonts w:eastAsia="Times New Roman" w:cs="Arial"/>
          <w:szCs w:val="24"/>
        </w:rPr>
        <w:t xml:space="preserve"> </w:t>
      </w:r>
      <w:r w:rsidRPr="00976FE2">
        <w:rPr>
          <w:rFonts w:eastAsia="Times New Roman" w:cs="Arial"/>
          <w:b/>
          <w:szCs w:val="24"/>
        </w:rPr>
        <w:t xml:space="preserve">School District </w:t>
      </w:r>
      <w:r w:rsidRPr="00976FE2">
        <w:rPr>
          <w:rFonts w:eastAsia="Times New Roman" w:cs="Arial"/>
          <w:noProof/>
          <w:szCs w:val="24"/>
        </w:rPr>
        <w:t xml:space="preserve">to retroactively waive portions of California </w:t>
      </w:r>
      <w:r w:rsidRPr="00976FE2">
        <w:rPr>
          <w:rFonts w:eastAsia="Times New Roman" w:cs="Arial"/>
          <w:i/>
          <w:noProof/>
          <w:szCs w:val="24"/>
        </w:rPr>
        <w:t>Education Code</w:t>
      </w:r>
      <w:r w:rsidRPr="00976FE2">
        <w:rPr>
          <w:rFonts w:eastAsia="Times New Roman" w:cs="Arial"/>
          <w:noProof/>
          <w:szCs w:val="24"/>
        </w:rPr>
        <w:t xml:space="preserve"> Section 48663(a), relating to community day school minimum instructional minutes.</w:t>
      </w:r>
    </w:p>
    <w:p w14:paraId="1DDA34B0"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Waiver Number: </w:t>
      </w:r>
      <w:r w:rsidRPr="00976FE2">
        <w:rPr>
          <w:rFonts w:eastAsia="Times New Roman" w:cs="Arial"/>
          <w:noProof/>
          <w:szCs w:val="24"/>
        </w:rPr>
        <w:t>3-8-2025</w:t>
      </w:r>
    </w:p>
    <w:p w14:paraId="5723F6BD"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(Recommended for </w:t>
      </w:r>
      <w:r w:rsidRPr="00976FE2">
        <w:rPr>
          <w:rFonts w:eastAsia="Times New Roman" w:cs="Arial"/>
          <w:noProof/>
          <w:szCs w:val="24"/>
        </w:rPr>
        <w:t>APPROVAL WITH CONDITIONS</w:t>
      </w:r>
      <w:r w:rsidRPr="00976FE2">
        <w:rPr>
          <w:rFonts w:eastAsia="Times New Roman" w:cs="Arial"/>
          <w:szCs w:val="24"/>
        </w:rPr>
        <w:t>)</w:t>
      </w:r>
    </w:p>
    <w:p w14:paraId="19BD9059" w14:textId="77777777" w:rsidR="002D488A" w:rsidRPr="00976FE2" w:rsidRDefault="002D488A" w:rsidP="002D488A">
      <w:pPr>
        <w:spacing w:after="0"/>
        <w:rPr>
          <w:rFonts w:eastAsia="Times New Roman" w:cs="Arial"/>
          <w:caps/>
          <w:noProof/>
          <w:szCs w:val="24"/>
        </w:rPr>
      </w:pPr>
    </w:p>
    <w:p w14:paraId="18575816" w14:textId="77777777" w:rsidR="002D488A" w:rsidRPr="00976FE2" w:rsidRDefault="002D488A" w:rsidP="002D488A">
      <w:pPr>
        <w:spacing w:after="0"/>
        <w:rPr>
          <w:rFonts w:eastAsia="Times New Roman" w:cs="Arial"/>
          <w:szCs w:val="24"/>
        </w:rPr>
      </w:pPr>
      <w:r w:rsidRPr="00976FE2">
        <w:rPr>
          <w:rFonts w:eastAsia="Times New Roman" w:cs="Arial"/>
          <w:caps/>
          <w:noProof/>
          <w:szCs w:val="24"/>
        </w:rPr>
        <w:t>Federal Program Waiver</w:t>
      </w:r>
      <w:r w:rsidRPr="00976FE2">
        <w:rPr>
          <w:rFonts w:eastAsia="Times New Roman" w:cs="Arial"/>
          <w:szCs w:val="24"/>
        </w:rPr>
        <w:t xml:space="preserve"> (</w:t>
      </w:r>
      <w:r w:rsidRPr="00976FE2">
        <w:rPr>
          <w:rFonts w:eastAsia="Times New Roman" w:cs="Arial"/>
          <w:noProof/>
          <w:szCs w:val="24"/>
        </w:rPr>
        <w:t>Carl D. Perkins Voc and Tech Ed Act</w:t>
      </w:r>
      <w:r w:rsidRPr="00976FE2">
        <w:rPr>
          <w:rFonts w:eastAsia="Times New Roman" w:cs="Arial"/>
          <w:szCs w:val="24"/>
        </w:rPr>
        <w:t>)</w:t>
      </w:r>
    </w:p>
    <w:p w14:paraId="69DB0ED8" w14:textId="77777777" w:rsidR="002D488A" w:rsidRPr="00F75CCF" w:rsidRDefault="002D488A" w:rsidP="002D488A">
      <w:pPr>
        <w:pStyle w:val="Heading4"/>
        <w:spacing w:after="0"/>
        <w:rPr>
          <w:rFonts w:eastAsia="Times New Roman"/>
          <w:szCs w:val="28"/>
        </w:rPr>
      </w:pPr>
      <w:r w:rsidRPr="00F75CCF">
        <w:rPr>
          <w:rFonts w:eastAsia="Times New Roman"/>
          <w:szCs w:val="28"/>
        </w:rPr>
        <w:t xml:space="preserve">Item W-02 </w:t>
      </w:r>
      <w:r w:rsidRPr="00F75CCF">
        <w:rPr>
          <w:rFonts w:eastAsia="Times New Roman"/>
          <w:noProof/>
          <w:szCs w:val="28"/>
        </w:rPr>
        <w:t>Federal</w:t>
      </w:r>
    </w:p>
    <w:p w14:paraId="13D55FEB" w14:textId="77777777" w:rsidR="002D488A" w:rsidRPr="00976FE2" w:rsidRDefault="002D488A" w:rsidP="002D488A">
      <w:pPr>
        <w:spacing w:after="0"/>
        <w:rPr>
          <w:rFonts w:eastAsia="Times New Roman" w:cs="Arial"/>
          <w:szCs w:val="24"/>
        </w:rPr>
      </w:pPr>
      <w:r w:rsidRPr="00976FE2">
        <w:rPr>
          <w:rFonts w:eastAsia="Times New Roman" w:cs="Arial"/>
          <w:b/>
          <w:szCs w:val="24"/>
        </w:rPr>
        <w:t>Subject:</w:t>
      </w:r>
      <w:r w:rsidRPr="00976FE2">
        <w:rPr>
          <w:rFonts w:eastAsia="Times New Roman" w:cs="Arial"/>
          <w:szCs w:val="24"/>
        </w:rPr>
        <w:t xml:space="preserve"> </w:t>
      </w:r>
      <w:bookmarkStart w:id="13" w:name="Text12"/>
      <w:r w:rsidRPr="00976FE2">
        <w:rPr>
          <w:rFonts w:eastAsia="Times New Roman" w:cs="Arial"/>
          <w:szCs w:val="24"/>
        </w:rPr>
        <w:t xml:space="preserve">Request by </w:t>
      </w:r>
      <w:r w:rsidRPr="00976FE2">
        <w:rPr>
          <w:rFonts w:eastAsia="Times New Roman" w:cs="Arial"/>
          <w:b/>
          <w:szCs w:val="24"/>
        </w:rPr>
        <w:t>five school districts</w:t>
      </w:r>
      <w:r w:rsidRPr="00976FE2">
        <w:rPr>
          <w:rFonts w:eastAsia="Times New Roman" w:cs="Arial"/>
          <w:szCs w:val="24"/>
        </w:rPr>
        <w:t xml:space="preserve"> for a waiver of Section 131(c)(1) of the </w:t>
      </w:r>
      <w:r w:rsidRPr="00976FE2">
        <w:rPr>
          <w:rFonts w:eastAsia="Times New Roman" w:cs="Arial"/>
          <w:szCs w:val="24"/>
          <w:shd w:val="clear" w:color="auto" w:fill="FFFFFF"/>
        </w:rPr>
        <w:t>Strengthening Career and Technical Education for the 21</w:t>
      </w:r>
      <w:r w:rsidRPr="00976FE2">
        <w:rPr>
          <w:rFonts w:eastAsia="Times New Roman" w:cs="Arial"/>
          <w:szCs w:val="24"/>
          <w:bdr w:val="none" w:sz="0" w:space="0" w:color="auto" w:frame="1"/>
          <w:shd w:val="clear" w:color="auto" w:fill="FFFFFF"/>
          <w:vertAlign w:val="superscript"/>
        </w:rPr>
        <w:t xml:space="preserve">st </w:t>
      </w:r>
      <w:r w:rsidRPr="00976FE2">
        <w:rPr>
          <w:rFonts w:eastAsia="Times New Roman" w:cs="Arial"/>
          <w:szCs w:val="24"/>
          <w:shd w:val="clear" w:color="auto" w:fill="FFFFFF"/>
        </w:rPr>
        <w:t>Century Act</w:t>
      </w:r>
      <w:r w:rsidRPr="00976FE2">
        <w:rPr>
          <w:rFonts w:eastAsia="Times New Roman" w:cs="Arial"/>
          <w:szCs w:val="24"/>
        </w:rPr>
        <w:t xml:space="preserve"> (Public Law 115–224).</w:t>
      </w:r>
      <w:bookmarkEnd w:id="13"/>
    </w:p>
    <w:p w14:paraId="7BCD7FFA" w14:textId="77777777" w:rsidR="002D488A" w:rsidRPr="00976FE2" w:rsidRDefault="002D488A" w:rsidP="002D488A">
      <w:pPr>
        <w:spacing w:after="0"/>
        <w:rPr>
          <w:rFonts w:eastAsia="Times New Roman" w:cs="Arial"/>
          <w:noProof/>
          <w:szCs w:val="24"/>
        </w:rPr>
      </w:pPr>
      <w:r w:rsidRPr="00976FE2">
        <w:rPr>
          <w:rFonts w:eastAsia="Times New Roman" w:cs="Arial"/>
          <w:szCs w:val="24"/>
        </w:rPr>
        <w:t xml:space="preserve">Waiver Numbers: </w:t>
      </w:r>
    </w:p>
    <w:p w14:paraId="15B39036" w14:textId="77777777" w:rsidR="002D488A" w:rsidRPr="00976FE2" w:rsidRDefault="002D488A" w:rsidP="002D488A">
      <w:pPr>
        <w:numPr>
          <w:ilvl w:val="0"/>
          <w:numId w:val="38"/>
        </w:numPr>
        <w:spacing w:after="0"/>
        <w:contextualSpacing/>
        <w:rPr>
          <w:rFonts w:eastAsia="Arial" w:cs="Arial"/>
          <w:szCs w:val="24"/>
        </w:rPr>
      </w:pPr>
      <w:r w:rsidRPr="00976FE2">
        <w:rPr>
          <w:rFonts w:eastAsia="Arial" w:cs="Arial"/>
          <w:szCs w:val="24"/>
        </w:rPr>
        <w:t>Aromas-San Juan Unified Fed-10-2025</w:t>
      </w:r>
    </w:p>
    <w:p w14:paraId="24B01ACC" w14:textId="77777777" w:rsidR="002D488A" w:rsidRPr="00976FE2" w:rsidRDefault="002D488A" w:rsidP="002D488A">
      <w:pPr>
        <w:numPr>
          <w:ilvl w:val="0"/>
          <w:numId w:val="38"/>
        </w:numPr>
        <w:spacing w:after="0"/>
        <w:contextualSpacing/>
        <w:rPr>
          <w:rFonts w:eastAsia="Arial" w:cs="Arial"/>
          <w:szCs w:val="24"/>
        </w:rPr>
      </w:pPr>
      <w:r w:rsidRPr="00976FE2">
        <w:rPr>
          <w:rFonts w:eastAsia="Arial" w:cs="Arial"/>
          <w:szCs w:val="24"/>
        </w:rPr>
        <w:t>Klamath-Trinity Joint Unified Fed-11-2025</w:t>
      </w:r>
    </w:p>
    <w:p w14:paraId="1300B9E9" w14:textId="77777777" w:rsidR="002D488A" w:rsidRPr="00976FE2" w:rsidRDefault="002D488A" w:rsidP="002D488A">
      <w:pPr>
        <w:numPr>
          <w:ilvl w:val="0"/>
          <w:numId w:val="38"/>
        </w:numPr>
        <w:spacing w:after="0"/>
        <w:contextualSpacing/>
        <w:rPr>
          <w:rFonts w:eastAsia="Arial" w:cs="Arial"/>
          <w:szCs w:val="24"/>
        </w:rPr>
      </w:pPr>
      <w:r w:rsidRPr="00976FE2">
        <w:rPr>
          <w:rFonts w:eastAsia="Arial" w:cs="Arial"/>
          <w:szCs w:val="24"/>
        </w:rPr>
        <w:t>Los Angeles Academy of Arts and Enterprise Fed-14-2025</w:t>
      </w:r>
    </w:p>
    <w:p w14:paraId="1DE8E328" w14:textId="77777777" w:rsidR="002D488A" w:rsidRPr="00976FE2" w:rsidRDefault="002D488A" w:rsidP="002D488A">
      <w:pPr>
        <w:numPr>
          <w:ilvl w:val="0"/>
          <w:numId w:val="38"/>
        </w:numPr>
        <w:spacing w:after="0"/>
        <w:contextualSpacing/>
        <w:rPr>
          <w:rFonts w:eastAsia="Arial" w:cs="Arial"/>
          <w:szCs w:val="24"/>
        </w:rPr>
      </w:pPr>
      <w:r w:rsidRPr="00976FE2">
        <w:rPr>
          <w:rFonts w:eastAsia="Arial" w:cs="Arial"/>
          <w:szCs w:val="24"/>
        </w:rPr>
        <w:t>Middletown Unified Fed-9-2025</w:t>
      </w:r>
    </w:p>
    <w:p w14:paraId="0A5F4243" w14:textId="77777777" w:rsidR="002D488A" w:rsidRPr="00976FE2" w:rsidRDefault="002D488A" w:rsidP="002D488A">
      <w:pPr>
        <w:numPr>
          <w:ilvl w:val="0"/>
          <w:numId w:val="38"/>
        </w:numPr>
        <w:spacing w:after="0"/>
        <w:contextualSpacing/>
        <w:rPr>
          <w:rFonts w:eastAsia="Arial" w:cs="Arial"/>
          <w:szCs w:val="24"/>
        </w:rPr>
      </w:pPr>
      <w:r w:rsidRPr="00976FE2">
        <w:rPr>
          <w:rFonts w:eastAsia="Arial" w:cs="Arial"/>
          <w:szCs w:val="24"/>
        </w:rPr>
        <w:t>Stony Creek Joint Unified Fed-13-2025</w:t>
      </w:r>
    </w:p>
    <w:p w14:paraId="037DB7D2"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(Recommended for </w:t>
      </w:r>
      <w:r w:rsidRPr="00976FE2">
        <w:rPr>
          <w:rFonts w:eastAsia="Times New Roman" w:cs="Arial"/>
          <w:noProof/>
          <w:szCs w:val="24"/>
        </w:rPr>
        <w:t>APPROVAL</w:t>
      </w:r>
      <w:r w:rsidRPr="00976FE2">
        <w:rPr>
          <w:rFonts w:eastAsia="Times New Roman" w:cs="Arial"/>
          <w:szCs w:val="24"/>
        </w:rPr>
        <w:t>)</w:t>
      </w:r>
    </w:p>
    <w:p w14:paraId="09019E9A" w14:textId="77777777" w:rsidR="002D488A" w:rsidRPr="00976FE2" w:rsidRDefault="002D488A" w:rsidP="002D488A">
      <w:pPr>
        <w:spacing w:after="0"/>
        <w:rPr>
          <w:rFonts w:eastAsia="Times New Roman" w:cs="Arial"/>
          <w:caps/>
          <w:noProof/>
          <w:szCs w:val="24"/>
        </w:rPr>
      </w:pPr>
    </w:p>
    <w:p w14:paraId="1E2E2CF9" w14:textId="77777777" w:rsidR="002D488A" w:rsidRPr="00976FE2" w:rsidRDefault="002D488A" w:rsidP="002D488A">
      <w:pPr>
        <w:rPr>
          <w:rFonts w:eastAsia="Times New Roman" w:cs="Arial"/>
          <w:szCs w:val="24"/>
        </w:rPr>
      </w:pPr>
      <w:r w:rsidRPr="00976FE2">
        <w:rPr>
          <w:rFonts w:eastAsia="Times New Roman" w:cs="Arial"/>
          <w:caps/>
          <w:noProof/>
          <w:szCs w:val="24"/>
        </w:rPr>
        <w:t>Special Education Program</w:t>
      </w:r>
      <w:r w:rsidRPr="00976FE2">
        <w:rPr>
          <w:rFonts w:eastAsia="Times New Roman" w:cs="Arial"/>
          <w:szCs w:val="24"/>
        </w:rPr>
        <w:t xml:space="preserve"> (</w:t>
      </w:r>
      <w:r w:rsidRPr="00976FE2">
        <w:rPr>
          <w:rFonts w:eastAsia="Times New Roman" w:cs="Arial"/>
          <w:noProof/>
          <w:szCs w:val="24"/>
        </w:rPr>
        <w:t>Algebra I Requirement for Graduation</w:t>
      </w:r>
      <w:r w:rsidRPr="00976FE2">
        <w:rPr>
          <w:rFonts w:eastAsia="Times New Roman" w:cs="Arial"/>
          <w:szCs w:val="24"/>
        </w:rPr>
        <w:t>)</w:t>
      </w:r>
    </w:p>
    <w:p w14:paraId="6C801AAE" w14:textId="77777777" w:rsidR="002D488A" w:rsidRPr="00F75CCF" w:rsidRDefault="002D488A" w:rsidP="002D488A">
      <w:pPr>
        <w:pStyle w:val="Heading4"/>
        <w:spacing w:before="0" w:after="0"/>
        <w:rPr>
          <w:rFonts w:eastAsia="Times New Roman"/>
          <w:szCs w:val="28"/>
        </w:rPr>
      </w:pPr>
      <w:r w:rsidRPr="00F75CCF">
        <w:rPr>
          <w:rFonts w:eastAsia="Times New Roman"/>
          <w:szCs w:val="28"/>
        </w:rPr>
        <w:t xml:space="preserve">Item W-03 </w:t>
      </w:r>
      <w:r w:rsidRPr="00F75CCF">
        <w:rPr>
          <w:rFonts w:eastAsia="Times New Roman"/>
          <w:noProof/>
          <w:szCs w:val="28"/>
        </w:rPr>
        <w:t>Specific</w:t>
      </w:r>
    </w:p>
    <w:p w14:paraId="098C7755" w14:textId="77777777" w:rsidR="002D488A" w:rsidRPr="00976FE2" w:rsidRDefault="002D488A" w:rsidP="002D488A">
      <w:pPr>
        <w:spacing w:after="0"/>
        <w:contextualSpacing/>
        <w:rPr>
          <w:rFonts w:eastAsia="Times New Roman" w:cs="Arial"/>
          <w:szCs w:val="24"/>
        </w:rPr>
      </w:pPr>
      <w:r w:rsidRPr="00976FE2">
        <w:rPr>
          <w:rFonts w:eastAsia="Times New Roman" w:cs="Arial"/>
          <w:b/>
          <w:szCs w:val="24"/>
        </w:rPr>
        <w:t>Subject:</w:t>
      </w:r>
      <w:r w:rsidRPr="00976FE2">
        <w:rPr>
          <w:rFonts w:eastAsia="Times New Roman" w:cs="Arial"/>
          <w:szCs w:val="24"/>
        </w:rPr>
        <w:t xml:space="preserve"> Request by </w:t>
      </w:r>
      <w:bookmarkStart w:id="14" w:name="_Hlk112830206"/>
      <w:r w:rsidRPr="00976FE2">
        <w:rPr>
          <w:rFonts w:eastAsia="Times New Roman" w:cs="Arial"/>
          <w:szCs w:val="24"/>
        </w:rPr>
        <w:t xml:space="preserve">the </w:t>
      </w:r>
      <w:r w:rsidRPr="00976FE2">
        <w:rPr>
          <w:rFonts w:eastAsia="Times New Roman" w:cs="Arial"/>
          <w:b/>
          <w:bCs/>
          <w:szCs w:val="24"/>
        </w:rPr>
        <w:t>Chowchilla Union High School District</w:t>
      </w:r>
      <w:r w:rsidRPr="00976FE2">
        <w:rPr>
          <w:rFonts w:eastAsia="Times New Roman" w:cs="Arial"/>
          <w:szCs w:val="24"/>
        </w:rPr>
        <w:t xml:space="preserve"> </w:t>
      </w:r>
      <w:bookmarkEnd w:id="14"/>
      <w:r w:rsidRPr="00976FE2">
        <w:rPr>
          <w:rFonts w:eastAsia="Times New Roman" w:cs="Arial"/>
          <w:szCs w:val="24"/>
        </w:rPr>
        <w:t xml:space="preserve">to waive California </w:t>
      </w:r>
      <w:r w:rsidRPr="00976FE2">
        <w:rPr>
          <w:rFonts w:eastAsia="Times New Roman" w:cs="Arial"/>
          <w:i/>
          <w:iCs/>
          <w:szCs w:val="24"/>
        </w:rPr>
        <w:t>Education Code</w:t>
      </w:r>
      <w:r w:rsidRPr="00976FE2">
        <w:rPr>
          <w:rFonts w:eastAsia="Times New Roman" w:cs="Arial"/>
          <w:szCs w:val="24"/>
        </w:rPr>
        <w:t xml:space="preserve"> Section 51224.5(b), the requirement that all students graduating in the 2025–26 school year be required to complete a course in Algebra I (or equivalent) to be given a diploma of graduation. The waiver applies to eight students with disabilities based on California </w:t>
      </w:r>
      <w:r w:rsidRPr="00976FE2">
        <w:rPr>
          <w:rFonts w:eastAsia="Times New Roman" w:cs="Arial"/>
          <w:i/>
          <w:iCs/>
          <w:szCs w:val="24"/>
        </w:rPr>
        <w:t xml:space="preserve">Education Code </w:t>
      </w:r>
      <w:r w:rsidRPr="00976FE2">
        <w:rPr>
          <w:rFonts w:eastAsia="Times New Roman" w:cs="Arial"/>
          <w:szCs w:val="24"/>
        </w:rPr>
        <w:t>Section 56101, the special education waiver authority.</w:t>
      </w:r>
    </w:p>
    <w:p w14:paraId="6CCA9D91"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Waiver Number: </w:t>
      </w:r>
      <w:r w:rsidRPr="00976FE2">
        <w:rPr>
          <w:rFonts w:eastAsia="Times New Roman" w:cs="Arial"/>
          <w:noProof/>
          <w:szCs w:val="24"/>
        </w:rPr>
        <w:t>6-9-2025</w:t>
      </w:r>
    </w:p>
    <w:p w14:paraId="340BAB87"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(Recommended for </w:t>
      </w:r>
      <w:r w:rsidRPr="00976FE2">
        <w:rPr>
          <w:rFonts w:eastAsia="Times New Roman" w:cs="Arial"/>
          <w:noProof/>
          <w:szCs w:val="24"/>
        </w:rPr>
        <w:t>APPROVAL WITH CONDITIONS</w:t>
      </w:r>
      <w:r w:rsidRPr="00976FE2">
        <w:rPr>
          <w:rFonts w:eastAsia="Times New Roman" w:cs="Arial"/>
          <w:szCs w:val="24"/>
        </w:rPr>
        <w:t>)</w:t>
      </w:r>
    </w:p>
    <w:p w14:paraId="3EC02A97" w14:textId="77777777" w:rsidR="002D488A" w:rsidRPr="00976FE2" w:rsidRDefault="002D488A" w:rsidP="002D488A">
      <w:pPr>
        <w:spacing w:after="0"/>
        <w:rPr>
          <w:rFonts w:eastAsia="Times New Roman" w:cs="Arial"/>
          <w:szCs w:val="24"/>
        </w:rPr>
      </w:pPr>
    </w:p>
    <w:p w14:paraId="6D2EC6CF" w14:textId="77777777" w:rsidR="002D488A" w:rsidRDefault="002D488A" w:rsidP="002D488A">
      <w:pPr>
        <w:spacing w:after="0"/>
        <w:rPr>
          <w:rFonts w:eastAsia="Times New Roman" w:cs="Arial"/>
          <w:szCs w:val="24"/>
        </w:rPr>
      </w:pPr>
      <w:r w:rsidRPr="00976FE2">
        <w:rPr>
          <w:rFonts w:eastAsia="Times New Roman" w:cs="Arial"/>
          <w:caps/>
          <w:noProof/>
          <w:szCs w:val="24"/>
        </w:rPr>
        <w:t>Special Education Program</w:t>
      </w:r>
      <w:r w:rsidRPr="00976FE2">
        <w:rPr>
          <w:rFonts w:eastAsia="Times New Roman" w:cs="Arial"/>
          <w:szCs w:val="24"/>
        </w:rPr>
        <w:t xml:space="preserve"> (</w:t>
      </w:r>
      <w:r w:rsidRPr="00976FE2">
        <w:rPr>
          <w:rFonts w:eastAsia="Times New Roman" w:cs="Arial"/>
          <w:noProof/>
          <w:szCs w:val="24"/>
        </w:rPr>
        <w:t>Child Specific/ NPA or NPS Certification</w:t>
      </w:r>
      <w:r w:rsidRPr="00976FE2">
        <w:rPr>
          <w:rFonts w:eastAsia="Times New Roman" w:cs="Arial"/>
          <w:szCs w:val="24"/>
        </w:rPr>
        <w:t>)</w:t>
      </w:r>
    </w:p>
    <w:p w14:paraId="368DD8E1" w14:textId="77777777" w:rsidR="002D488A" w:rsidRPr="00976FE2" w:rsidRDefault="002D488A" w:rsidP="002D488A">
      <w:pPr>
        <w:spacing w:after="0"/>
        <w:rPr>
          <w:rFonts w:eastAsia="Times New Roman" w:cs="Arial"/>
          <w:szCs w:val="24"/>
        </w:rPr>
      </w:pPr>
    </w:p>
    <w:p w14:paraId="7AC5F5F1" w14:textId="77777777" w:rsidR="002D488A" w:rsidRPr="00F75CCF" w:rsidRDefault="002D488A" w:rsidP="002D488A">
      <w:pPr>
        <w:pStyle w:val="Heading4"/>
        <w:spacing w:before="0" w:after="0"/>
        <w:rPr>
          <w:rFonts w:eastAsia="Times New Roman"/>
          <w:szCs w:val="28"/>
        </w:rPr>
      </w:pPr>
      <w:r w:rsidRPr="00F75CCF">
        <w:rPr>
          <w:rFonts w:eastAsia="Times New Roman"/>
          <w:szCs w:val="28"/>
        </w:rPr>
        <w:t xml:space="preserve">Item W-04 </w:t>
      </w:r>
      <w:r w:rsidRPr="00F75CCF">
        <w:rPr>
          <w:rFonts w:eastAsia="Times New Roman"/>
          <w:noProof/>
          <w:szCs w:val="28"/>
        </w:rPr>
        <w:t>Specific</w:t>
      </w:r>
    </w:p>
    <w:p w14:paraId="17792653" w14:textId="77777777" w:rsidR="002D488A" w:rsidRPr="00976FE2" w:rsidRDefault="002D488A" w:rsidP="002D488A">
      <w:pPr>
        <w:spacing w:after="0"/>
        <w:contextualSpacing/>
        <w:rPr>
          <w:rFonts w:eastAsia="Times New Roman" w:cs="Arial"/>
          <w:szCs w:val="24"/>
        </w:rPr>
      </w:pPr>
      <w:r w:rsidRPr="00976FE2">
        <w:rPr>
          <w:rFonts w:eastAsia="Times New Roman" w:cs="Arial"/>
          <w:b/>
          <w:szCs w:val="24"/>
        </w:rPr>
        <w:t>Subject</w:t>
      </w:r>
      <w:bookmarkStart w:id="15" w:name="_Hlk50218075"/>
      <w:r w:rsidRPr="00976FE2">
        <w:rPr>
          <w:rFonts w:eastAsia="Times New Roman" w:cs="Arial"/>
          <w:b/>
          <w:szCs w:val="24"/>
        </w:rPr>
        <w:t xml:space="preserve">: </w:t>
      </w:r>
      <w:r w:rsidRPr="00976FE2">
        <w:rPr>
          <w:rFonts w:eastAsia="Times New Roman" w:cs="Arial"/>
          <w:szCs w:val="24"/>
        </w:rPr>
        <w:t xml:space="preserve">Request by </w:t>
      </w:r>
      <w:bookmarkEnd w:id="15"/>
      <w:r w:rsidRPr="00976FE2">
        <w:rPr>
          <w:rFonts w:eastAsia="Times New Roman" w:cs="Arial"/>
          <w:szCs w:val="24"/>
        </w:rPr>
        <w:t xml:space="preserve">the </w:t>
      </w:r>
      <w:r w:rsidRPr="00976FE2">
        <w:rPr>
          <w:rFonts w:eastAsia="Times New Roman" w:cs="Arial"/>
          <w:b/>
          <w:bCs/>
          <w:szCs w:val="24"/>
        </w:rPr>
        <w:t xml:space="preserve">Lighthouse Community Public Schools </w:t>
      </w:r>
      <w:r w:rsidRPr="00976FE2">
        <w:rPr>
          <w:rFonts w:eastAsia="Times New Roman" w:cs="Arial"/>
          <w:szCs w:val="24"/>
        </w:rPr>
        <w:t xml:space="preserve">to waive California </w:t>
      </w:r>
      <w:r w:rsidRPr="00976FE2">
        <w:rPr>
          <w:rFonts w:eastAsia="Times New Roman" w:cs="Arial"/>
          <w:i/>
          <w:iCs/>
          <w:szCs w:val="24"/>
        </w:rPr>
        <w:t>Education Code</w:t>
      </w:r>
      <w:r w:rsidRPr="00976FE2">
        <w:rPr>
          <w:rFonts w:eastAsia="Times New Roman" w:cs="Arial"/>
          <w:szCs w:val="24"/>
        </w:rPr>
        <w:t xml:space="preserve"> Section 56366(d), the requirement for state certification, to allow the use of federal and state special education funds for the placement of one elementary student with </w:t>
      </w:r>
      <w:r w:rsidRPr="00976FE2">
        <w:rPr>
          <w:rFonts w:eastAsia="Times New Roman" w:cs="Arial"/>
          <w:szCs w:val="24"/>
        </w:rPr>
        <w:lastRenderedPageBreak/>
        <w:t>disabilities at the Moonridge Academy</w:t>
      </w:r>
      <w:r w:rsidRPr="00976FE2">
        <w:rPr>
          <w:rFonts w:eastAsia="Times New Roman" w:cs="Arial"/>
          <w:noProof/>
          <w:szCs w:val="24"/>
        </w:rPr>
        <w:t xml:space="preserve"> Residential Treatment Center</w:t>
      </w:r>
      <w:r w:rsidRPr="00976FE2">
        <w:rPr>
          <w:rFonts w:eastAsia="Times New Roman" w:cs="Arial"/>
          <w:szCs w:val="24"/>
        </w:rPr>
        <w:t>, an uncertified nonpublic school for students with disabilities with a residential treatment center in Cedar City, Utah.</w:t>
      </w:r>
    </w:p>
    <w:p w14:paraId="1DBFF6BA"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Waiver Number: </w:t>
      </w:r>
      <w:r w:rsidRPr="00976FE2">
        <w:rPr>
          <w:rFonts w:eastAsia="Times New Roman" w:cs="Arial"/>
          <w:noProof/>
          <w:szCs w:val="24"/>
        </w:rPr>
        <w:t>1-8-2025</w:t>
      </w:r>
    </w:p>
    <w:p w14:paraId="6868F65D" w14:textId="77777777" w:rsidR="002D488A" w:rsidRPr="00976FE2" w:rsidRDefault="002D488A" w:rsidP="002D488A">
      <w:pPr>
        <w:spacing w:after="0"/>
        <w:rPr>
          <w:rFonts w:eastAsia="Times New Roman" w:cs="Arial"/>
          <w:szCs w:val="24"/>
        </w:rPr>
      </w:pPr>
      <w:r w:rsidRPr="00976FE2">
        <w:rPr>
          <w:rFonts w:eastAsia="Times New Roman" w:cs="Arial"/>
          <w:szCs w:val="24"/>
        </w:rPr>
        <w:t xml:space="preserve">(Recommended for </w:t>
      </w:r>
      <w:r w:rsidRPr="00976FE2">
        <w:rPr>
          <w:rFonts w:eastAsia="Times New Roman" w:cs="Arial"/>
          <w:noProof/>
          <w:szCs w:val="24"/>
        </w:rPr>
        <w:t>APPROVAL WITH CONDITIONS</w:t>
      </w:r>
      <w:r w:rsidRPr="00976FE2">
        <w:rPr>
          <w:rFonts w:eastAsia="Times New Roman" w:cs="Arial"/>
          <w:szCs w:val="24"/>
        </w:rPr>
        <w:t>)</w:t>
      </w:r>
    </w:p>
    <w:p w14:paraId="1DC041DA" w14:textId="77777777" w:rsidR="002D488A" w:rsidRPr="00976FE2" w:rsidRDefault="002D488A" w:rsidP="002D488A">
      <w:pPr>
        <w:spacing w:after="0"/>
        <w:rPr>
          <w:rFonts w:eastAsia="Times New Roman" w:cs="Arial"/>
          <w:szCs w:val="24"/>
        </w:rPr>
      </w:pPr>
    </w:p>
    <w:p w14:paraId="620B7DEA" w14:textId="6449DEC9" w:rsidR="009537D8" w:rsidRPr="00976FE2" w:rsidRDefault="002D488A" w:rsidP="002D488A">
      <w:pPr>
        <w:spacing w:after="0"/>
        <w:rPr>
          <w:rFonts w:eastAsia="Times New Roman" w:cs="Arial"/>
          <w:szCs w:val="24"/>
        </w:rPr>
      </w:pPr>
      <w:r w:rsidRPr="00976FE2">
        <w:rPr>
          <w:rFonts w:eastAsia="Times New Roman" w:cs="Arial"/>
          <w:caps/>
          <w:noProof/>
          <w:szCs w:val="24"/>
        </w:rPr>
        <w:t>School Construction Bonds</w:t>
      </w:r>
      <w:r w:rsidRPr="00976FE2">
        <w:rPr>
          <w:rFonts w:eastAsia="Times New Roman" w:cs="Arial"/>
          <w:szCs w:val="24"/>
        </w:rPr>
        <w:t xml:space="preserve"> (</w:t>
      </w:r>
      <w:r w:rsidRPr="00976FE2">
        <w:rPr>
          <w:rFonts w:eastAsia="Times New Roman" w:cs="Arial"/>
          <w:noProof/>
          <w:szCs w:val="24"/>
        </w:rPr>
        <w:t>Bond Indebtedness Limit - Non-Unified</w:t>
      </w:r>
      <w:r w:rsidRPr="00976FE2">
        <w:rPr>
          <w:rFonts w:eastAsia="Times New Roman" w:cs="Arial"/>
          <w:szCs w:val="24"/>
        </w:rPr>
        <w:t>)</w:t>
      </w:r>
    </w:p>
    <w:p w14:paraId="03998F3C" w14:textId="77777777" w:rsidR="002D488A" w:rsidRPr="00F75CCF" w:rsidRDefault="002D488A" w:rsidP="004E1605">
      <w:pPr>
        <w:pStyle w:val="Heading4"/>
        <w:spacing w:after="0"/>
        <w:rPr>
          <w:rFonts w:eastAsia="Times New Roman"/>
          <w:szCs w:val="28"/>
        </w:rPr>
      </w:pPr>
      <w:r w:rsidRPr="00F75CCF">
        <w:rPr>
          <w:rFonts w:eastAsia="Times New Roman"/>
          <w:szCs w:val="28"/>
        </w:rPr>
        <w:t xml:space="preserve">Item W-05 </w:t>
      </w:r>
      <w:r w:rsidRPr="00F75CCF">
        <w:rPr>
          <w:rFonts w:eastAsia="Times New Roman"/>
          <w:noProof/>
          <w:szCs w:val="28"/>
        </w:rPr>
        <w:t>General</w:t>
      </w:r>
    </w:p>
    <w:p w14:paraId="3518A8C5" w14:textId="77777777" w:rsidR="002D488A" w:rsidRPr="00976FE2" w:rsidRDefault="002D488A" w:rsidP="002D488A">
      <w:pPr>
        <w:spacing w:after="0"/>
        <w:rPr>
          <w:rFonts w:eastAsia="Times New Roman" w:cs="Arial"/>
          <w:szCs w:val="24"/>
        </w:rPr>
      </w:pPr>
      <w:r w:rsidRPr="00976FE2">
        <w:rPr>
          <w:rFonts w:eastAsia="Times New Roman" w:cs="Arial"/>
          <w:b/>
          <w:szCs w:val="24"/>
        </w:rPr>
        <w:t>Subject:</w:t>
      </w:r>
      <w:r w:rsidRPr="00976FE2">
        <w:rPr>
          <w:rFonts w:eastAsia="Times New Roman" w:cs="Arial"/>
          <w:szCs w:val="24"/>
        </w:rPr>
        <w:t xml:space="preserve"> Request by </w:t>
      </w:r>
      <w:r w:rsidRPr="00976FE2">
        <w:rPr>
          <w:rFonts w:eastAsia="Times New Roman" w:cs="Arial"/>
          <w:b/>
          <w:bCs/>
          <w:szCs w:val="24"/>
        </w:rPr>
        <w:t>two local educational agencies</w:t>
      </w:r>
      <w:r w:rsidRPr="00976FE2">
        <w:rPr>
          <w:rFonts w:eastAsia="Times New Roman" w:cs="Arial"/>
          <w:szCs w:val="24"/>
        </w:rPr>
        <w:t xml:space="preserve"> to waive </w:t>
      </w:r>
      <w:bookmarkStart w:id="16" w:name="_Hlk124316660"/>
      <w:r w:rsidRPr="00976FE2">
        <w:rPr>
          <w:rFonts w:eastAsia="Times New Roman" w:cs="Arial"/>
          <w:szCs w:val="24"/>
        </w:rPr>
        <w:t xml:space="preserve">California </w:t>
      </w:r>
      <w:r w:rsidRPr="00976FE2">
        <w:rPr>
          <w:rFonts w:eastAsia="Times New Roman" w:cs="Arial"/>
          <w:i/>
          <w:szCs w:val="24"/>
        </w:rPr>
        <w:t xml:space="preserve">Education Code </w:t>
      </w:r>
      <w:r w:rsidRPr="00976FE2">
        <w:rPr>
          <w:rFonts w:eastAsia="Times New Roman" w:cs="Arial"/>
          <w:szCs w:val="24"/>
        </w:rPr>
        <w:t xml:space="preserve">sections 15102, 15268, 15106, and 15270(a) to allow the districts to exceed their bonded indebtedness limits. Total bonded indebtedness may not exceed 1.25 percent of the taxable assessed valuation of property for elementary or high school districts </w:t>
      </w:r>
      <w:bookmarkEnd w:id="16"/>
      <w:r w:rsidRPr="00976FE2">
        <w:rPr>
          <w:rFonts w:eastAsia="Times New Roman" w:cs="Arial"/>
          <w:szCs w:val="24"/>
        </w:rPr>
        <w:t>and 2.50 percent of the taxable assessed valuation of property for unified school districts. Depending on the type of bond, a tax rate levy limit of $30 per $100,000 of assessed value for elementary or high school districts and $60 per $100,000 of assessed value for unified school districts may also apply.</w:t>
      </w:r>
    </w:p>
    <w:p w14:paraId="0E0F5B58" w14:textId="77777777" w:rsidR="002D488A" w:rsidRPr="00976FE2" w:rsidRDefault="002D488A" w:rsidP="002D488A">
      <w:pPr>
        <w:spacing w:after="0"/>
        <w:rPr>
          <w:rFonts w:eastAsia="Times New Roman" w:cs="Arial"/>
          <w:noProof/>
          <w:szCs w:val="24"/>
        </w:rPr>
      </w:pPr>
      <w:r w:rsidRPr="00976FE2">
        <w:rPr>
          <w:rFonts w:eastAsia="Times New Roman" w:cs="Arial"/>
          <w:szCs w:val="24"/>
        </w:rPr>
        <w:t xml:space="preserve">Waiver Numbers: </w:t>
      </w:r>
    </w:p>
    <w:p w14:paraId="7E300745" w14:textId="77777777" w:rsidR="002D488A" w:rsidRPr="00976FE2" w:rsidRDefault="002D488A" w:rsidP="002D488A">
      <w:pPr>
        <w:numPr>
          <w:ilvl w:val="0"/>
          <w:numId w:val="12"/>
        </w:numPr>
        <w:spacing w:after="0"/>
        <w:rPr>
          <w:rFonts w:cs="Arial"/>
          <w:szCs w:val="24"/>
        </w:rPr>
      </w:pPr>
      <w:r w:rsidRPr="00976FE2">
        <w:rPr>
          <w:rFonts w:cs="Arial"/>
          <w:szCs w:val="24"/>
        </w:rPr>
        <w:t>Delhi Unified School District 8-9-2025</w:t>
      </w:r>
    </w:p>
    <w:p w14:paraId="1393ED23" w14:textId="77777777" w:rsidR="002D488A" w:rsidRPr="00976FE2" w:rsidRDefault="002D488A" w:rsidP="002D488A">
      <w:pPr>
        <w:numPr>
          <w:ilvl w:val="0"/>
          <w:numId w:val="12"/>
        </w:numPr>
        <w:spacing w:after="0"/>
        <w:rPr>
          <w:rFonts w:cs="Arial"/>
          <w:szCs w:val="24"/>
        </w:rPr>
      </w:pPr>
      <w:r w:rsidRPr="00976FE2">
        <w:rPr>
          <w:rFonts w:cs="Arial"/>
          <w:szCs w:val="24"/>
        </w:rPr>
        <w:t>El Monte City School District 7-9-2025</w:t>
      </w:r>
    </w:p>
    <w:p w14:paraId="035B2033" w14:textId="32A948D3" w:rsidR="002D488A" w:rsidRPr="00976FE2" w:rsidRDefault="002D488A" w:rsidP="002D488A">
      <w:pPr>
        <w:spacing w:after="0"/>
        <w:rPr>
          <w:rFonts w:eastAsia="Times New Roman" w:cs="Arial"/>
          <w:szCs w:val="24"/>
        </w:rPr>
      </w:pPr>
      <w:r w:rsidRPr="00976FE2">
        <w:rPr>
          <w:rFonts w:eastAsia="Times New Roman" w:cs="Arial"/>
          <w:szCs w:val="24"/>
        </w:rPr>
        <w:t xml:space="preserve">(Recommended for </w:t>
      </w:r>
      <w:r w:rsidRPr="00976FE2">
        <w:rPr>
          <w:rFonts w:eastAsia="Times New Roman" w:cs="Arial"/>
          <w:noProof/>
          <w:szCs w:val="24"/>
        </w:rPr>
        <w:t>APPROVAL WITH CONDITIONS</w:t>
      </w:r>
      <w:r w:rsidRPr="00976FE2">
        <w:rPr>
          <w:rFonts w:eastAsia="Times New Roman" w:cs="Arial"/>
          <w:szCs w:val="24"/>
        </w:rPr>
        <w:t>)</w:t>
      </w:r>
    </w:p>
    <w:p w14:paraId="7ABA17E4" w14:textId="77777777" w:rsidR="007616C5" w:rsidRDefault="007616C5" w:rsidP="002D488A">
      <w:pPr>
        <w:spacing w:after="0"/>
        <w:rPr>
          <w:rFonts w:eastAsia="Times New Roman" w:cs="Arial"/>
          <w:caps/>
          <w:noProof/>
          <w:szCs w:val="24"/>
        </w:rPr>
      </w:pPr>
    </w:p>
    <w:p w14:paraId="567385E5" w14:textId="4E3FA56D" w:rsidR="009537D8" w:rsidRPr="00976FE2" w:rsidRDefault="002D488A" w:rsidP="002D488A">
      <w:pPr>
        <w:spacing w:after="0"/>
        <w:rPr>
          <w:rFonts w:eastAsia="Times New Roman" w:cs="Arial"/>
          <w:szCs w:val="24"/>
        </w:rPr>
      </w:pPr>
      <w:r w:rsidRPr="00976FE2">
        <w:rPr>
          <w:rFonts w:eastAsia="Times New Roman" w:cs="Arial"/>
          <w:caps/>
          <w:noProof/>
          <w:szCs w:val="24"/>
        </w:rPr>
        <w:t xml:space="preserve">Sale or Lease of Surplus Property </w:t>
      </w:r>
      <w:r w:rsidRPr="00976FE2">
        <w:rPr>
          <w:rFonts w:eastAsia="Times New Roman" w:cs="Arial"/>
          <w:szCs w:val="24"/>
        </w:rPr>
        <w:t>(</w:t>
      </w:r>
      <w:r w:rsidRPr="00976FE2">
        <w:rPr>
          <w:rFonts w:eastAsia="Times New Roman" w:cs="Arial"/>
          <w:noProof/>
          <w:szCs w:val="24"/>
        </w:rPr>
        <w:t>Lease of Surplus Property</w:t>
      </w:r>
      <w:r w:rsidRPr="00976FE2">
        <w:rPr>
          <w:rFonts w:eastAsia="Times New Roman" w:cs="Arial"/>
          <w:szCs w:val="24"/>
        </w:rPr>
        <w:t>)</w:t>
      </w:r>
    </w:p>
    <w:p w14:paraId="4053C889" w14:textId="77777777" w:rsidR="002D488A" w:rsidRPr="00F75CCF" w:rsidRDefault="002D488A" w:rsidP="004E1605">
      <w:pPr>
        <w:pStyle w:val="Heading4"/>
        <w:spacing w:after="0"/>
        <w:rPr>
          <w:rFonts w:eastAsia="Times New Roman"/>
          <w:szCs w:val="28"/>
        </w:rPr>
      </w:pPr>
      <w:r w:rsidRPr="00F75CCF">
        <w:rPr>
          <w:rFonts w:eastAsia="Times New Roman"/>
          <w:szCs w:val="28"/>
        </w:rPr>
        <w:t xml:space="preserve">Item W-06 </w:t>
      </w:r>
      <w:r w:rsidRPr="00F75CCF">
        <w:rPr>
          <w:rFonts w:eastAsia="Times New Roman"/>
          <w:noProof/>
          <w:szCs w:val="28"/>
        </w:rPr>
        <w:t>General</w:t>
      </w:r>
    </w:p>
    <w:p w14:paraId="69410051" w14:textId="77777777" w:rsidR="002D488A" w:rsidRPr="00976FE2" w:rsidRDefault="002D488A" w:rsidP="002D488A">
      <w:pPr>
        <w:spacing w:after="0"/>
        <w:rPr>
          <w:rFonts w:eastAsia="Times New Roman" w:cs="Arial"/>
          <w:szCs w:val="24"/>
        </w:rPr>
      </w:pPr>
      <w:r w:rsidRPr="00976FE2">
        <w:rPr>
          <w:rFonts w:eastAsia="Times New Roman" w:cs="Arial"/>
          <w:b/>
          <w:szCs w:val="24"/>
        </w:rPr>
        <w:t>Subject:</w:t>
      </w:r>
      <w:r w:rsidRPr="00976FE2">
        <w:rPr>
          <w:rFonts w:eastAsia="Times New Roman" w:cs="Arial"/>
          <w:szCs w:val="24"/>
        </w:rPr>
        <w:t xml:space="preserve"> Request by </w:t>
      </w:r>
      <w:r w:rsidRPr="00976FE2">
        <w:rPr>
          <w:rFonts w:eastAsia="Times New Roman" w:cs="Arial"/>
          <w:b/>
          <w:bCs/>
          <w:szCs w:val="24"/>
        </w:rPr>
        <w:t>three local educational agencies</w:t>
      </w:r>
      <w:r w:rsidRPr="00976FE2">
        <w:rPr>
          <w:rFonts w:eastAsia="Times New Roman" w:cs="Arial"/>
          <w:szCs w:val="24"/>
        </w:rPr>
        <w:t xml:space="preserve"> to waive California </w:t>
      </w:r>
      <w:r w:rsidRPr="00976FE2">
        <w:rPr>
          <w:rFonts w:eastAsia="Times New Roman" w:cs="Arial"/>
          <w:i/>
          <w:szCs w:val="24"/>
        </w:rPr>
        <w:t>Education Code</w:t>
      </w:r>
      <w:r w:rsidRPr="00976FE2">
        <w:rPr>
          <w:rFonts w:eastAsia="Times New Roman" w:cs="Arial"/>
          <w:iCs/>
          <w:szCs w:val="24"/>
        </w:rPr>
        <w:t xml:space="preserve"> </w:t>
      </w:r>
      <w:r w:rsidRPr="00976FE2">
        <w:rPr>
          <w:rFonts w:eastAsia="Times New Roman" w:cs="Arial"/>
          <w:szCs w:val="24"/>
        </w:rPr>
        <w:t>sections specific to statutory provisions for the sale or lease of surplus property.</w:t>
      </w:r>
    </w:p>
    <w:p w14:paraId="7DB60760" w14:textId="77777777" w:rsidR="002D488A" w:rsidRPr="00976FE2" w:rsidRDefault="002D488A" w:rsidP="002D488A">
      <w:pPr>
        <w:spacing w:after="0"/>
        <w:rPr>
          <w:rFonts w:eastAsia="Times New Roman" w:cs="Arial"/>
          <w:noProof/>
          <w:szCs w:val="24"/>
        </w:rPr>
      </w:pPr>
      <w:r w:rsidRPr="00976FE2">
        <w:rPr>
          <w:rFonts w:eastAsia="Times New Roman" w:cs="Arial"/>
          <w:szCs w:val="24"/>
        </w:rPr>
        <w:t xml:space="preserve">Waiver Numbers: </w:t>
      </w:r>
    </w:p>
    <w:p w14:paraId="4B45F9EA" w14:textId="77777777" w:rsidR="002D488A" w:rsidRPr="00976FE2" w:rsidRDefault="002D488A" w:rsidP="002D488A">
      <w:pPr>
        <w:numPr>
          <w:ilvl w:val="0"/>
          <w:numId w:val="14"/>
        </w:numPr>
        <w:spacing w:after="0"/>
        <w:contextualSpacing/>
        <w:rPr>
          <w:rFonts w:eastAsia="Arial" w:cs="Arial"/>
          <w:noProof/>
          <w:szCs w:val="24"/>
        </w:rPr>
      </w:pPr>
      <w:r w:rsidRPr="00976FE2">
        <w:rPr>
          <w:rFonts w:eastAsia="Arial" w:cs="Arial"/>
          <w:noProof/>
          <w:szCs w:val="24"/>
        </w:rPr>
        <w:t>Capistrano Unified School District 3-9-2025</w:t>
      </w:r>
    </w:p>
    <w:p w14:paraId="56917294" w14:textId="77777777" w:rsidR="002D488A" w:rsidRPr="00976FE2" w:rsidRDefault="002D488A" w:rsidP="002D488A">
      <w:pPr>
        <w:numPr>
          <w:ilvl w:val="0"/>
          <w:numId w:val="14"/>
        </w:numPr>
        <w:spacing w:after="0"/>
        <w:contextualSpacing/>
        <w:rPr>
          <w:rFonts w:eastAsia="Arial" w:cs="Arial"/>
          <w:noProof/>
          <w:szCs w:val="24"/>
        </w:rPr>
      </w:pPr>
      <w:r w:rsidRPr="00976FE2">
        <w:rPr>
          <w:rFonts w:eastAsia="Arial" w:cs="Arial"/>
          <w:noProof/>
          <w:szCs w:val="24"/>
        </w:rPr>
        <w:t>Eureka City Schools 2-8-2025</w:t>
      </w:r>
    </w:p>
    <w:p w14:paraId="24E5792D" w14:textId="77777777" w:rsidR="002D488A" w:rsidRPr="00976FE2" w:rsidRDefault="002D488A" w:rsidP="002D488A">
      <w:pPr>
        <w:numPr>
          <w:ilvl w:val="0"/>
          <w:numId w:val="14"/>
        </w:numPr>
        <w:spacing w:after="0"/>
        <w:contextualSpacing/>
        <w:rPr>
          <w:rFonts w:eastAsia="Arial" w:cs="Arial"/>
          <w:noProof/>
          <w:szCs w:val="24"/>
        </w:rPr>
      </w:pPr>
      <w:r w:rsidRPr="00976FE2">
        <w:rPr>
          <w:rFonts w:eastAsia="Arial" w:cs="Arial"/>
          <w:noProof/>
          <w:szCs w:val="24"/>
        </w:rPr>
        <w:t>Savanna School District 7-7-2025 &amp; 8-7-2025</w:t>
      </w:r>
    </w:p>
    <w:p w14:paraId="12666BEC" w14:textId="77777777" w:rsidR="002D488A" w:rsidRDefault="002D488A" w:rsidP="002D488A">
      <w:pPr>
        <w:spacing w:after="0"/>
        <w:rPr>
          <w:rFonts w:eastAsia="Times New Roman" w:cs="Arial"/>
          <w:szCs w:val="24"/>
        </w:rPr>
      </w:pPr>
      <w:r w:rsidRPr="00976FE2">
        <w:rPr>
          <w:rFonts w:eastAsia="Times New Roman" w:cs="Arial"/>
          <w:szCs w:val="24"/>
        </w:rPr>
        <w:t xml:space="preserve">(Recommended for </w:t>
      </w:r>
      <w:r w:rsidRPr="00976FE2">
        <w:rPr>
          <w:rFonts w:eastAsia="Times New Roman" w:cs="Arial"/>
          <w:noProof/>
          <w:szCs w:val="24"/>
        </w:rPr>
        <w:t>APPROVAL WITH CONDITIONS</w:t>
      </w:r>
      <w:r w:rsidRPr="00976FE2">
        <w:rPr>
          <w:rFonts w:eastAsia="Times New Roman" w:cs="Arial"/>
          <w:szCs w:val="24"/>
        </w:rPr>
        <w:t>)</w:t>
      </w:r>
    </w:p>
    <w:p w14:paraId="5F4C1E07" w14:textId="77777777" w:rsidR="009537D8" w:rsidRDefault="009537D8" w:rsidP="002D488A">
      <w:pPr>
        <w:spacing w:after="0"/>
        <w:rPr>
          <w:rFonts w:eastAsia="Times New Roman" w:cs="Arial"/>
          <w:szCs w:val="24"/>
        </w:rPr>
      </w:pPr>
    </w:p>
    <w:p w14:paraId="3FF9AF8E" w14:textId="1E634347" w:rsidR="009537D8" w:rsidRDefault="009537D8" w:rsidP="009537D8">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1E5CE6">
        <w:rPr>
          <w:rFonts w:eastAsia="Arial" w:cs="Arial"/>
          <w:szCs w:val="24"/>
        </w:rPr>
        <w:t>Olken</w:t>
      </w:r>
      <w:r>
        <w:rPr>
          <w:rFonts w:eastAsia="Arial" w:cs="Arial"/>
          <w:szCs w:val="24"/>
        </w:rPr>
        <w:t xml:space="preserve"> </w:t>
      </w:r>
      <w:r w:rsidRPr="00BD41C4">
        <w:rPr>
          <w:rFonts w:eastAsia="Arial" w:cs="Arial"/>
          <w:szCs w:val="24"/>
        </w:rPr>
        <w:t xml:space="preserve">moved to </w:t>
      </w:r>
      <w:r>
        <w:rPr>
          <w:rFonts w:eastAsia="Arial" w:cs="Arial"/>
          <w:szCs w:val="24"/>
        </w:rPr>
        <w:t xml:space="preserve">approve the CDE staff recommendations for each waiver item on consent (W-01 through W-06). </w:t>
      </w:r>
    </w:p>
    <w:p w14:paraId="68D0C01D" w14:textId="77777777" w:rsidR="009537D8" w:rsidRPr="00BD41C4" w:rsidRDefault="009537D8" w:rsidP="009537D8">
      <w:pPr>
        <w:spacing w:after="0"/>
        <w:rPr>
          <w:rFonts w:eastAsia="Arial" w:cs="Arial"/>
          <w:szCs w:val="24"/>
        </w:rPr>
      </w:pPr>
    </w:p>
    <w:p w14:paraId="2B66F719" w14:textId="6D3D6C61" w:rsidR="009537D8" w:rsidRPr="00BD41C4" w:rsidRDefault="009537D8" w:rsidP="009537D8">
      <w:pPr>
        <w:spacing w:after="0"/>
        <w:rPr>
          <w:rFonts w:eastAsia="Arial" w:cs="Arial"/>
          <w:szCs w:val="24"/>
        </w:rPr>
      </w:pPr>
      <w:r w:rsidRPr="00BD41C4">
        <w:rPr>
          <w:rFonts w:eastAsia="Arial" w:cs="Arial"/>
          <w:szCs w:val="24"/>
        </w:rPr>
        <w:t>Member</w:t>
      </w:r>
      <w:r>
        <w:rPr>
          <w:rFonts w:eastAsia="Arial" w:cs="Arial"/>
          <w:szCs w:val="24"/>
        </w:rPr>
        <w:t xml:space="preserve"> </w:t>
      </w:r>
      <w:r w:rsidR="001E5CE6">
        <w:rPr>
          <w:rFonts w:eastAsia="Arial" w:cs="Arial"/>
          <w:szCs w:val="24"/>
        </w:rPr>
        <w:t>Ejike</w:t>
      </w:r>
      <w:r>
        <w:rPr>
          <w:rFonts w:eastAsia="Arial" w:cs="Arial"/>
          <w:szCs w:val="24"/>
        </w:rPr>
        <w:t xml:space="preserve"> </w:t>
      </w:r>
      <w:r w:rsidRPr="00BD41C4">
        <w:rPr>
          <w:rFonts w:eastAsia="Arial" w:cs="Arial"/>
          <w:szCs w:val="24"/>
        </w:rPr>
        <w:t xml:space="preserve">seconded the motion. </w:t>
      </w:r>
    </w:p>
    <w:p w14:paraId="28223667" w14:textId="1EF5461A" w:rsidR="009537D8" w:rsidRPr="00BD41C4" w:rsidRDefault="009537D8" w:rsidP="009537D8">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Darling-Hammond, </w:t>
      </w:r>
      <w:r>
        <w:rPr>
          <w:rFonts w:eastAsia="Times New Roman" w:cs="Arial"/>
          <w:szCs w:val="24"/>
        </w:rPr>
        <w:t xml:space="preserve">Ejike, Escobedo, </w:t>
      </w:r>
      <w:r w:rsidRPr="00BD41C4">
        <w:rPr>
          <w:rFonts w:eastAsia="Times New Roman" w:cs="Arial"/>
          <w:szCs w:val="24"/>
        </w:rPr>
        <w:t>Glover Woods, McQuillen, Olke</w:t>
      </w:r>
      <w:r>
        <w:rPr>
          <w:rFonts w:eastAsia="Times New Roman" w:cs="Arial"/>
          <w:szCs w:val="24"/>
        </w:rPr>
        <w:t xml:space="preserve">n, </w:t>
      </w:r>
      <w:r w:rsidR="007616C5">
        <w:rPr>
          <w:rFonts w:eastAsia="Times New Roman" w:cs="Arial"/>
          <w:szCs w:val="24"/>
        </w:rPr>
        <w:t>Orozco-</w:t>
      </w:r>
      <w:r>
        <w:rPr>
          <w:rFonts w:eastAsia="Times New Roman" w:cs="Arial"/>
          <w:szCs w:val="24"/>
        </w:rPr>
        <w:t xml:space="preserve">Gonzalez, </w:t>
      </w:r>
      <w:r w:rsidRPr="00BD41C4">
        <w:rPr>
          <w:rFonts w:eastAsia="Times New Roman" w:cs="Arial"/>
          <w:szCs w:val="24"/>
        </w:rPr>
        <w:t>Pattillo Brownson, Rodriguez, and Yoshimoto-Towery.</w:t>
      </w:r>
    </w:p>
    <w:p w14:paraId="438DC95C" w14:textId="5F64FAC8" w:rsidR="009537D8" w:rsidRPr="00DE7DDB" w:rsidRDefault="009537D8" w:rsidP="009537D8">
      <w:pPr>
        <w:rPr>
          <w:bCs/>
        </w:rPr>
      </w:pPr>
      <w:r w:rsidRPr="00BD41C4">
        <w:rPr>
          <w:b/>
        </w:rPr>
        <w:t xml:space="preserve">No votes: </w:t>
      </w:r>
      <w:r w:rsidR="00293476" w:rsidRPr="00293476">
        <w:rPr>
          <w:bCs/>
        </w:rPr>
        <w:t>None</w:t>
      </w:r>
    </w:p>
    <w:p w14:paraId="3172B440" w14:textId="7BF5A97F" w:rsidR="009537D8" w:rsidRPr="00BD41C4" w:rsidRDefault="009537D8" w:rsidP="009537D8">
      <w:r w:rsidRPr="00BD41C4">
        <w:rPr>
          <w:b/>
        </w:rPr>
        <w:t xml:space="preserve">Members Absent: </w:t>
      </w:r>
      <w:r w:rsidR="00034638" w:rsidRPr="00034638">
        <w:rPr>
          <w:bCs/>
        </w:rPr>
        <w:t>Member Lewis</w:t>
      </w:r>
    </w:p>
    <w:p w14:paraId="1879CF53" w14:textId="40BB383A" w:rsidR="009537D8" w:rsidRPr="00BD41C4" w:rsidRDefault="009537D8" w:rsidP="009537D8">
      <w:r w:rsidRPr="00BD41C4">
        <w:rPr>
          <w:b/>
        </w:rPr>
        <w:t xml:space="preserve">Abstentions: </w:t>
      </w:r>
      <w:r w:rsidR="001E5CE6">
        <w:rPr>
          <w:bCs/>
        </w:rPr>
        <w:t>None</w:t>
      </w:r>
    </w:p>
    <w:p w14:paraId="14134EFD" w14:textId="31211ED5" w:rsidR="009537D8" w:rsidRPr="00BD41C4" w:rsidRDefault="009537D8" w:rsidP="009537D8">
      <w:proofErr w:type="gramStart"/>
      <w:r w:rsidRPr="00BD41C4">
        <w:rPr>
          <w:b/>
        </w:rPr>
        <w:lastRenderedPageBreak/>
        <w:t>Recusals</w:t>
      </w:r>
      <w:proofErr w:type="gramEnd"/>
      <w:r w:rsidRPr="00BD41C4">
        <w:rPr>
          <w:b/>
        </w:rPr>
        <w:t>:</w:t>
      </w:r>
      <w:r w:rsidRPr="00BD41C4">
        <w:rPr>
          <w:bCs/>
        </w:rPr>
        <w:t xml:space="preserve"> </w:t>
      </w:r>
      <w:r w:rsidR="001E5CE6">
        <w:rPr>
          <w:bCs/>
        </w:rPr>
        <w:t>None</w:t>
      </w:r>
    </w:p>
    <w:p w14:paraId="7E46F587" w14:textId="34EB69FB" w:rsidR="002D488A" w:rsidRPr="003E3FB9" w:rsidRDefault="009537D8" w:rsidP="003E3FB9">
      <w:r w:rsidRPr="00BD41C4">
        <w:t xml:space="preserve">The motion passed with </w:t>
      </w:r>
      <w:r w:rsidR="001E5CE6">
        <w:t>10</w:t>
      </w:r>
      <w:r w:rsidRPr="00BD41C4">
        <w:t xml:space="preserve"> votes. </w:t>
      </w:r>
    </w:p>
    <w:p w14:paraId="0346301C" w14:textId="77777777" w:rsidR="002D488A" w:rsidRDefault="002D488A" w:rsidP="002D488A">
      <w:pPr>
        <w:pStyle w:val="Heading4"/>
        <w:jc w:val="center"/>
        <w:rPr>
          <w:b w:val="0"/>
          <w:i/>
        </w:rPr>
      </w:pPr>
      <w:r>
        <w:rPr>
          <w:b w:val="0"/>
          <w:i/>
        </w:rPr>
        <w:t>END OF WAIVER CONSENT ITEMS</w:t>
      </w:r>
    </w:p>
    <w:p w14:paraId="3A4A6130" w14:textId="76B3B765" w:rsidR="002D488A" w:rsidRPr="002D488A" w:rsidRDefault="002D488A" w:rsidP="002D488A">
      <w:pPr>
        <w:pStyle w:val="Heading4"/>
        <w:jc w:val="center"/>
        <w:rPr>
          <w:b w:val="0"/>
          <w:i/>
        </w:rPr>
      </w:pPr>
      <w:r>
        <w:rPr>
          <w:b w:val="0"/>
          <w:i/>
        </w:rPr>
        <w:t>REGULAR ITEMS CONTINUED</w:t>
      </w:r>
    </w:p>
    <w:p w14:paraId="5C4072ED" w14:textId="31BFF25D" w:rsidR="001B7D17" w:rsidRPr="00F75CCF" w:rsidRDefault="001B7D17" w:rsidP="001B7D17">
      <w:pPr>
        <w:pStyle w:val="Heading4"/>
        <w:spacing w:after="0"/>
        <w:rPr>
          <w:szCs w:val="28"/>
        </w:rPr>
      </w:pPr>
      <w:r w:rsidRPr="00F75CCF">
        <w:rPr>
          <w:szCs w:val="28"/>
        </w:rPr>
        <w:t>Item 14</w:t>
      </w:r>
    </w:p>
    <w:p w14:paraId="2F85D93F" w14:textId="4C4736FA" w:rsidR="001B7D17" w:rsidRPr="005363A5" w:rsidRDefault="001B7D17" w:rsidP="001B7D17">
      <w:pPr>
        <w:spacing w:after="0"/>
        <w:rPr>
          <w:rFonts w:eastAsia="Times New Roman" w:cs="Arial"/>
          <w:b/>
          <w:bCs/>
          <w:caps/>
          <w:szCs w:val="24"/>
        </w:rPr>
      </w:pPr>
      <w:r w:rsidRPr="007B3558">
        <w:rPr>
          <w:rFonts w:cs="Arial"/>
          <w:b/>
          <w:szCs w:val="24"/>
        </w:rPr>
        <w:t>Subject:</w:t>
      </w:r>
      <w:r>
        <w:rPr>
          <w:rFonts w:cs="Arial"/>
          <w:b/>
          <w:sz w:val="28"/>
          <w:szCs w:val="28"/>
        </w:rPr>
        <w:t xml:space="preserve"> </w:t>
      </w:r>
      <w:r w:rsidR="007B3558" w:rsidRPr="007B3558">
        <w:rPr>
          <w:color w:val="000000"/>
          <w:szCs w:val="24"/>
        </w:rPr>
        <w:t xml:space="preserve">California Assessment of Student Performance and Progress: Update </w:t>
      </w:r>
      <w:proofErr w:type="gramStart"/>
      <w:r w:rsidR="007B3558" w:rsidRPr="007B3558">
        <w:rPr>
          <w:color w:val="000000"/>
          <w:szCs w:val="24"/>
        </w:rPr>
        <w:t>on</w:t>
      </w:r>
      <w:proofErr w:type="gramEnd"/>
      <w:r w:rsidR="007B3558" w:rsidRPr="007B3558">
        <w:rPr>
          <w:color w:val="000000"/>
          <w:szCs w:val="24"/>
        </w:rPr>
        <w:t xml:space="preserve"> the Curriculum Embedded Performance Tasks in Science Bank.</w:t>
      </w:r>
    </w:p>
    <w:p w14:paraId="3CEC15FC" w14:textId="19EB09D6" w:rsidR="001B7D17" w:rsidRPr="00F00CE7" w:rsidRDefault="001B7D17" w:rsidP="001B7D1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53937D72" w14:textId="3F6D472B" w:rsidR="001B7D17" w:rsidRPr="003E3FB9" w:rsidRDefault="001B7D17" w:rsidP="001B7D17">
      <w:pPr>
        <w:rPr>
          <w:rFonts w:eastAsia="Times New Roman" w:cs="Arial"/>
          <w:b/>
          <w:szCs w:val="24"/>
        </w:rPr>
      </w:pPr>
      <w:r w:rsidRPr="00727D8B">
        <w:rPr>
          <w:rFonts w:eastAsia="Times New Roman" w:cs="Arial"/>
          <w:b/>
          <w:szCs w:val="24"/>
        </w:rPr>
        <w:t>Recommendation</w:t>
      </w:r>
      <w:r>
        <w:rPr>
          <w:rFonts w:eastAsia="Times New Roman" w:cs="Arial"/>
          <w:b/>
          <w:szCs w:val="24"/>
        </w:rPr>
        <w:t>:</w:t>
      </w:r>
      <w:r w:rsidR="00A87292">
        <w:rPr>
          <w:rFonts w:eastAsia="Times New Roman" w:cs="Arial"/>
          <w:b/>
          <w:szCs w:val="24"/>
        </w:rPr>
        <w:t xml:space="preserve"> </w:t>
      </w:r>
      <w:r w:rsidR="003E3FB9" w:rsidRPr="003E3FB9">
        <w:rPr>
          <w:color w:val="000000"/>
          <w:szCs w:val="24"/>
        </w:rPr>
        <w:t>This is an information item only.</w:t>
      </w:r>
    </w:p>
    <w:p w14:paraId="2B974FD0" w14:textId="578BCA1E" w:rsidR="00BE6B80" w:rsidRPr="00BD41C4" w:rsidRDefault="00BE6B80" w:rsidP="00BE6B80">
      <w:pPr>
        <w:spacing w:after="0"/>
        <w:rPr>
          <w:rFonts w:eastAsia="Arial" w:cs="Arial"/>
          <w:szCs w:val="24"/>
        </w:rPr>
      </w:pPr>
      <w:r w:rsidRPr="00BD063B">
        <w:rPr>
          <w:rFonts w:eastAsia="Arial" w:cs="Arial"/>
          <w:b/>
          <w:bCs/>
          <w:szCs w:val="24"/>
        </w:rPr>
        <w:t>ACTION:</w:t>
      </w:r>
      <w:r w:rsidRPr="00BD41C4">
        <w:rPr>
          <w:rFonts w:eastAsia="Arial" w:cs="Arial"/>
          <w:szCs w:val="24"/>
        </w:rPr>
        <w:t xml:space="preserve"> </w:t>
      </w:r>
      <w:r w:rsidR="00A41ADE">
        <w:rPr>
          <w:rFonts w:eastAsia="Arial" w:cs="Arial"/>
          <w:szCs w:val="24"/>
        </w:rPr>
        <w:t>No Action Taken.</w:t>
      </w:r>
    </w:p>
    <w:p w14:paraId="58C8D4E5" w14:textId="725D08CD" w:rsidR="000F5E47" w:rsidRPr="00F75CCF" w:rsidRDefault="000F5E47" w:rsidP="000F5E47">
      <w:pPr>
        <w:pStyle w:val="Heading4"/>
        <w:spacing w:after="0"/>
        <w:rPr>
          <w:szCs w:val="28"/>
        </w:rPr>
      </w:pPr>
      <w:bookmarkStart w:id="17" w:name="_Hlk213842995"/>
      <w:bookmarkStart w:id="18" w:name="_Hlk218595117"/>
      <w:r w:rsidRPr="00F75CCF">
        <w:rPr>
          <w:szCs w:val="28"/>
        </w:rPr>
        <w:t>Item 1</w:t>
      </w:r>
      <w:r w:rsidR="00BE6B80" w:rsidRPr="00F75CCF">
        <w:rPr>
          <w:szCs w:val="28"/>
        </w:rPr>
        <w:t>5</w:t>
      </w:r>
    </w:p>
    <w:p w14:paraId="2B9C45F6" w14:textId="19557252" w:rsidR="000F5E47" w:rsidRPr="00F92771" w:rsidRDefault="000F5E47" w:rsidP="00F92771">
      <w:pPr>
        <w:spacing w:after="0"/>
        <w:rPr>
          <w:rFonts w:eastAsia="Times New Roman" w:cs="Times New Roman"/>
          <w:szCs w:val="24"/>
        </w:rPr>
      </w:pPr>
      <w:r w:rsidRPr="007B3558">
        <w:rPr>
          <w:rFonts w:cs="Arial"/>
          <w:b/>
          <w:szCs w:val="24"/>
        </w:rPr>
        <w:t xml:space="preserve">Subject: </w:t>
      </w:r>
      <w:bookmarkEnd w:id="17"/>
      <w:r w:rsidR="007B3558" w:rsidRPr="007B3558">
        <w:rPr>
          <w:color w:val="000000"/>
          <w:szCs w:val="24"/>
        </w:rPr>
        <w:t>State Annual Performance Report for Part B of the Individuals with Disabilities Education Act of 2004 covering program year 2024–25.</w:t>
      </w:r>
    </w:p>
    <w:p w14:paraId="2534B002" w14:textId="5A43BFE2" w:rsidR="000F5E47" w:rsidRPr="00F00CE7" w:rsidRDefault="000F5E47" w:rsidP="000F5E47">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78B91A0D" w14:textId="2E8950B7" w:rsidR="00E9738A" w:rsidRPr="003E3FB9" w:rsidRDefault="000F5E47" w:rsidP="00F92771">
      <w:pPr>
        <w:spacing w:after="0"/>
        <w:rPr>
          <w:rFonts w:eastAsia="Times New Roman" w:cs="Times New Roman"/>
          <w:szCs w:val="24"/>
        </w:rPr>
      </w:pPr>
      <w:r w:rsidRPr="00727D8B">
        <w:rPr>
          <w:rFonts w:eastAsia="Times New Roman" w:cs="Arial"/>
          <w:b/>
          <w:szCs w:val="24"/>
        </w:rPr>
        <w:t>Recommendation:</w:t>
      </w:r>
      <w:r w:rsidRPr="00727D8B">
        <w:rPr>
          <w:rFonts w:eastAsia="Times New Roman" w:cs="Arial"/>
          <w:szCs w:val="24"/>
        </w:rPr>
        <w:t xml:space="preserve"> </w:t>
      </w:r>
      <w:r w:rsidR="003E3FB9" w:rsidRPr="003E3FB9">
        <w:rPr>
          <w:color w:val="000000"/>
          <w:szCs w:val="24"/>
        </w:rPr>
        <w:t xml:space="preserve">The </w:t>
      </w:r>
      <w:r w:rsidR="003E3FB9">
        <w:rPr>
          <w:color w:val="000000"/>
          <w:szCs w:val="24"/>
        </w:rPr>
        <w:t>CDE</w:t>
      </w:r>
      <w:r w:rsidR="003E3FB9" w:rsidRPr="003E3FB9">
        <w:rPr>
          <w:color w:val="000000"/>
          <w:szCs w:val="24"/>
        </w:rPr>
        <w:t xml:space="preserve"> recommends the SBE review and approve the Executive Summary of the FFY 2024 APR for Part B of the IDEA covering program year 2024–25 as prepared by the Special Education Division (SED).</w:t>
      </w:r>
    </w:p>
    <w:p w14:paraId="20ABB914" w14:textId="77777777" w:rsidR="00F92771" w:rsidRDefault="00F92771" w:rsidP="00F92771">
      <w:pPr>
        <w:spacing w:after="0"/>
        <w:rPr>
          <w:rFonts w:eastAsia="Times New Roman" w:cs="Times New Roman"/>
          <w:szCs w:val="24"/>
        </w:rPr>
      </w:pPr>
    </w:p>
    <w:p w14:paraId="751E6F0F" w14:textId="6215D397" w:rsidR="00BE6B80" w:rsidRDefault="00BE6B80" w:rsidP="00BE6B80">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A4673C">
        <w:rPr>
          <w:rFonts w:eastAsia="Arial" w:cs="Arial"/>
          <w:szCs w:val="24"/>
        </w:rPr>
        <w:t xml:space="preserve">Yoshimoto-Towery </w:t>
      </w:r>
      <w:r w:rsidRPr="00BD41C4">
        <w:rPr>
          <w:rFonts w:eastAsia="Arial" w:cs="Arial"/>
          <w:szCs w:val="24"/>
        </w:rPr>
        <w:t xml:space="preserve">moved to </w:t>
      </w:r>
      <w:r>
        <w:rPr>
          <w:rFonts w:eastAsia="Arial" w:cs="Arial"/>
          <w:szCs w:val="24"/>
        </w:rPr>
        <w:t xml:space="preserve">approve the CDE staff recommendation. </w:t>
      </w:r>
    </w:p>
    <w:p w14:paraId="2B9782FE" w14:textId="77777777" w:rsidR="00BE6B80" w:rsidRPr="00BD41C4" w:rsidRDefault="00BE6B80" w:rsidP="00BE6B80">
      <w:pPr>
        <w:spacing w:after="0"/>
        <w:rPr>
          <w:rFonts w:eastAsia="Arial" w:cs="Arial"/>
          <w:szCs w:val="24"/>
        </w:rPr>
      </w:pPr>
    </w:p>
    <w:p w14:paraId="6E891D84" w14:textId="2E71C19D" w:rsidR="00BE6B80" w:rsidRPr="00BD41C4" w:rsidRDefault="00BE6B80" w:rsidP="00BE6B80">
      <w:pPr>
        <w:spacing w:after="0"/>
        <w:rPr>
          <w:rFonts w:eastAsia="Arial" w:cs="Arial"/>
          <w:szCs w:val="24"/>
        </w:rPr>
      </w:pPr>
      <w:r w:rsidRPr="00BD41C4">
        <w:rPr>
          <w:rFonts w:eastAsia="Arial" w:cs="Arial"/>
          <w:szCs w:val="24"/>
        </w:rPr>
        <w:t>Member</w:t>
      </w:r>
      <w:r>
        <w:rPr>
          <w:rFonts w:eastAsia="Arial" w:cs="Arial"/>
          <w:szCs w:val="24"/>
        </w:rPr>
        <w:t xml:space="preserve"> </w:t>
      </w:r>
      <w:r w:rsidR="00A4673C">
        <w:rPr>
          <w:rFonts w:eastAsia="Arial" w:cs="Arial"/>
          <w:szCs w:val="24"/>
        </w:rPr>
        <w:t>Olken</w:t>
      </w:r>
      <w:r>
        <w:rPr>
          <w:rFonts w:eastAsia="Arial" w:cs="Arial"/>
          <w:szCs w:val="24"/>
        </w:rPr>
        <w:t xml:space="preserve"> </w:t>
      </w:r>
      <w:r w:rsidRPr="00BD41C4">
        <w:rPr>
          <w:rFonts w:eastAsia="Arial" w:cs="Arial"/>
          <w:szCs w:val="24"/>
        </w:rPr>
        <w:t xml:space="preserve">seconded the motion. </w:t>
      </w:r>
    </w:p>
    <w:p w14:paraId="1D3E4997" w14:textId="0653C307" w:rsidR="00BE6B80" w:rsidRPr="00BD41C4" w:rsidRDefault="00BE6B80" w:rsidP="00BE6B80">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Ejike, Escobedo, </w:t>
      </w:r>
      <w:r w:rsidRPr="00BD41C4">
        <w:rPr>
          <w:rFonts w:eastAsia="Times New Roman" w:cs="Arial"/>
          <w:szCs w:val="24"/>
        </w:rPr>
        <w:t>Glover Woods, McQuillen, Olke</w:t>
      </w:r>
      <w:r>
        <w:rPr>
          <w:rFonts w:eastAsia="Times New Roman" w:cs="Arial"/>
          <w:szCs w:val="24"/>
        </w:rPr>
        <w:t xml:space="preserve">n, </w:t>
      </w:r>
      <w:r w:rsidR="007616C5">
        <w:rPr>
          <w:rFonts w:eastAsia="Times New Roman" w:cs="Arial"/>
          <w:szCs w:val="24"/>
        </w:rPr>
        <w:t>Orozco-</w:t>
      </w:r>
      <w:r>
        <w:rPr>
          <w:rFonts w:eastAsia="Times New Roman" w:cs="Arial"/>
          <w:szCs w:val="24"/>
        </w:rPr>
        <w:t xml:space="preserve">Gonzalez, </w:t>
      </w:r>
      <w:r w:rsidRPr="00BD41C4">
        <w:rPr>
          <w:rFonts w:eastAsia="Times New Roman" w:cs="Arial"/>
          <w:szCs w:val="24"/>
        </w:rPr>
        <w:t>Pattillo Brownson, Rodriguez, and Yoshimoto-Towery.</w:t>
      </w:r>
    </w:p>
    <w:p w14:paraId="7999EA69" w14:textId="1AFA12BA" w:rsidR="00BE6B80" w:rsidRPr="00DE7DDB" w:rsidRDefault="00BE6B80" w:rsidP="00BE6B80">
      <w:pPr>
        <w:rPr>
          <w:bCs/>
        </w:rPr>
      </w:pPr>
      <w:r w:rsidRPr="00BD41C4">
        <w:rPr>
          <w:b/>
        </w:rPr>
        <w:t xml:space="preserve">No votes: </w:t>
      </w:r>
      <w:r w:rsidR="003C6137" w:rsidRPr="003C6137">
        <w:rPr>
          <w:bCs/>
        </w:rPr>
        <w:t>None</w:t>
      </w:r>
    </w:p>
    <w:p w14:paraId="20C2C611" w14:textId="103ABBB3" w:rsidR="00BE6B80" w:rsidRPr="00BD41C4" w:rsidRDefault="00BE6B80" w:rsidP="00BE6B80">
      <w:r w:rsidRPr="00BD41C4">
        <w:rPr>
          <w:b/>
        </w:rPr>
        <w:t xml:space="preserve">Members Absent: </w:t>
      </w:r>
      <w:r w:rsidR="0022254F" w:rsidRPr="0022254F">
        <w:rPr>
          <w:bCs/>
        </w:rPr>
        <w:t>Member</w:t>
      </w:r>
      <w:r w:rsidR="00754418">
        <w:rPr>
          <w:bCs/>
        </w:rPr>
        <w:t>s</w:t>
      </w:r>
      <w:r w:rsidR="0022254F" w:rsidRPr="0022254F">
        <w:rPr>
          <w:bCs/>
        </w:rPr>
        <w:t xml:space="preserve"> </w:t>
      </w:r>
      <w:r w:rsidR="00754418">
        <w:rPr>
          <w:bCs/>
        </w:rPr>
        <w:t xml:space="preserve">Darling-Hammond and </w:t>
      </w:r>
      <w:r w:rsidR="0022254F" w:rsidRPr="0022254F">
        <w:rPr>
          <w:bCs/>
        </w:rPr>
        <w:t>Lewis</w:t>
      </w:r>
      <w:r w:rsidR="00754418">
        <w:rPr>
          <w:bCs/>
        </w:rPr>
        <w:t xml:space="preserve"> </w:t>
      </w:r>
    </w:p>
    <w:p w14:paraId="6B3540D5" w14:textId="2C193DD4" w:rsidR="00BE6B80" w:rsidRPr="00BD41C4" w:rsidRDefault="00BE6B80" w:rsidP="00BE6B80">
      <w:r w:rsidRPr="00BD41C4">
        <w:rPr>
          <w:b/>
        </w:rPr>
        <w:t xml:space="preserve">Abstentions: </w:t>
      </w:r>
      <w:r w:rsidR="003C6137">
        <w:rPr>
          <w:bCs/>
        </w:rPr>
        <w:t>None</w:t>
      </w:r>
    </w:p>
    <w:p w14:paraId="7505103B" w14:textId="4A15DF2D" w:rsidR="00BE6B80" w:rsidRPr="00BD41C4" w:rsidRDefault="00BE6B80" w:rsidP="00BE6B80">
      <w:proofErr w:type="gramStart"/>
      <w:r w:rsidRPr="00BD41C4">
        <w:rPr>
          <w:b/>
        </w:rPr>
        <w:t>Recusals</w:t>
      </w:r>
      <w:proofErr w:type="gramEnd"/>
      <w:r w:rsidRPr="00BD41C4">
        <w:rPr>
          <w:b/>
        </w:rPr>
        <w:t>:</w:t>
      </w:r>
      <w:r w:rsidRPr="00BD41C4">
        <w:rPr>
          <w:bCs/>
        </w:rPr>
        <w:t xml:space="preserve"> </w:t>
      </w:r>
      <w:r w:rsidR="003C6137">
        <w:rPr>
          <w:bCs/>
        </w:rPr>
        <w:t>None</w:t>
      </w:r>
    </w:p>
    <w:p w14:paraId="5E4C9427" w14:textId="4E8CD664" w:rsidR="00BE6B80" w:rsidRDefault="00BE6B80" w:rsidP="00BE6B80">
      <w:r w:rsidRPr="00BD41C4">
        <w:t xml:space="preserve">The motion passed with </w:t>
      </w:r>
      <w:r w:rsidR="00A4673C">
        <w:t>9</w:t>
      </w:r>
      <w:r w:rsidR="00754418">
        <w:t xml:space="preserve"> </w:t>
      </w:r>
      <w:r w:rsidRPr="00BD41C4">
        <w:t xml:space="preserve">votes. </w:t>
      </w:r>
    </w:p>
    <w:bookmarkEnd w:id="18"/>
    <w:p w14:paraId="40B364C2" w14:textId="249A50C9" w:rsidR="007B3558" w:rsidRPr="00F75CCF" w:rsidRDefault="007B3558" w:rsidP="007B3558">
      <w:pPr>
        <w:pStyle w:val="Heading4"/>
        <w:spacing w:after="0"/>
        <w:rPr>
          <w:szCs w:val="28"/>
        </w:rPr>
      </w:pPr>
      <w:r w:rsidRPr="00F75CCF">
        <w:rPr>
          <w:szCs w:val="28"/>
        </w:rPr>
        <w:lastRenderedPageBreak/>
        <w:t>Item 16</w:t>
      </w:r>
    </w:p>
    <w:p w14:paraId="3D2D2EDC" w14:textId="0D0B403C" w:rsidR="007B3558" w:rsidRPr="007B3558" w:rsidRDefault="007B3558" w:rsidP="007B3558">
      <w:pPr>
        <w:spacing w:after="0"/>
        <w:rPr>
          <w:rFonts w:eastAsia="Times New Roman" w:cs="Times New Roman"/>
          <w:szCs w:val="24"/>
        </w:rPr>
      </w:pPr>
      <w:r w:rsidRPr="007B3558">
        <w:rPr>
          <w:rFonts w:cs="Arial"/>
          <w:b/>
          <w:szCs w:val="24"/>
        </w:rPr>
        <w:t xml:space="preserve">Subject: </w:t>
      </w:r>
      <w:r w:rsidRPr="007B3558">
        <w:rPr>
          <w:color w:val="000000"/>
          <w:szCs w:val="24"/>
        </w:rPr>
        <w:t>Supporting Priority School Districts Program - Approve the Commencement of a 45-Day Public Comment Period for Proposed Amendments to California Code of Regulations, Title 5, Chapter 1, Subchapter 1.7, Section 14050.</w:t>
      </w:r>
    </w:p>
    <w:p w14:paraId="096B733C" w14:textId="77777777" w:rsidR="007B3558" w:rsidRPr="00F00CE7" w:rsidRDefault="007B3558" w:rsidP="007B3558">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sidRPr="00F00CE7">
        <w:rPr>
          <w:rFonts w:ascii="Arial" w:hAnsi="Arial" w:cs="Arial"/>
          <w:color w:val="000000"/>
        </w:rPr>
        <w:t xml:space="preserve"> Action, Information</w:t>
      </w:r>
    </w:p>
    <w:p w14:paraId="4724CF93" w14:textId="3F67F219" w:rsidR="007B3558" w:rsidRPr="007B3558" w:rsidRDefault="007B3558" w:rsidP="007B3558">
      <w:pPr>
        <w:pStyle w:val="NormalWeb"/>
        <w:rPr>
          <w:rFonts w:ascii="Arial" w:hAnsi="Arial" w:cs="Arial"/>
          <w:color w:val="000000"/>
        </w:rPr>
      </w:pPr>
      <w:r w:rsidRPr="007B3558">
        <w:rPr>
          <w:rFonts w:ascii="Arial" w:hAnsi="Arial" w:cs="Arial"/>
          <w:b/>
        </w:rPr>
        <w:t>Recommendation:</w:t>
      </w:r>
      <w:r w:rsidRPr="00727D8B">
        <w:rPr>
          <w:rFonts w:cs="Arial"/>
        </w:rPr>
        <w:t xml:space="preserve"> </w:t>
      </w:r>
      <w:r w:rsidRPr="007B3558">
        <w:rPr>
          <w:rFonts w:ascii="Arial" w:hAnsi="Arial" w:cs="Arial"/>
          <w:color w:val="000000"/>
        </w:rPr>
        <w:t xml:space="preserve">The CDE recommends </w:t>
      </w:r>
      <w:proofErr w:type="gramStart"/>
      <w:r w:rsidRPr="007B3558">
        <w:rPr>
          <w:rFonts w:ascii="Arial" w:hAnsi="Arial" w:cs="Arial"/>
          <w:color w:val="000000"/>
        </w:rPr>
        <w:t>the</w:t>
      </w:r>
      <w:r>
        <w:rPr>
          <w:rFonts w:ascii="Arial" w:hAnsi="Arial" w:cs="Arial"/>
          <w:color w:val="000000"/>
        </w:rPr>
        <w:t xml:space="preserve"> SBE</w:t>
      </w:r>
      <w:proofErr w:type="gramEnd"/>
      <w:r w:rsidRPr="007B3558">
        <w:rPr>
          <w:rFonts w:ascii="Arial" w:hAnsi="Arial" w:cs="Arial"/>
          <w:color w:val="000000"/>
        </w:rPr>
        <w:t xml:space="preserve"> take the following actions:</w:t>
      </w:r>
    </w:p>
    <w:p w14:paraId="6A3C20D4" w14:textId="77777777" w:rsidR="007B3558" w:rsidRPr="007B3558" w:rsidRDefault="007B3558" w:rsidP="007B3558">
      <w:pPr>
        <w:pStyle w:val="NormalWeb"/>
        <w:rPr>
          <w:rFonts w:ascii="Arial" w:hAnsi="Arial" w:cs="Arial"/>
          <w:color w:val="000000"/>
        </w:rPr>
      </w:pPr>
      <w:r w:rsidRPr="007B3558">
        <w:rPr>
          <w:rFonts w:ascii="Arial" w:hAnsi="Arial" w:cs="Arial"/>
          <w:color w:val="000000"/>
        </w:rPr>
        <w:t>· Approve the Notice of Proposed Rulemaking (Notice)</w:t>
      </w:r>
    </w:p>
    <w:p w14:paraId="1FC44A79" w14:textId="77777777" w:rsidR="007B3558" w:rsidRPr="007B3558" w:rsidRDefault="007B3558" w:rsidP="007B3558">
      <w:pPr>
        <w:pStyle w:val="NormalWeb"/>
        <w:rPr>
          <w:rFonts w:ascii="Arial" w:hAnsi="Arial" w:cs="Arial"/>
          <w:color w:val="000000"/>
        </w:rPr>
      </w:pPr>
      <w:r w:rsidRPr="007B3558">
        <w:rPr>
          <w:rFonts w:ascii="Arial" w:hAnsi="Arial" w:cs="Arial"/>
          <w:color w:val="000000"/>
        </w:rPr>
        <w:t>· Approve the Initial Statement of Reasons (ISOR)</w:t>
      </w:r>
    </w:p>
    <w:p w14:paraId="4869B52F" w14:textId="77777777" w:rsidR="007B3558" w:rsidRPr="007B3558" w:rsidRDefault="007B3558" w:rsidP="007B3558">
      <w:pPr>
        <w:pStyle w:val="NormalWeb"/>
        <w:rPr>
          <w:rFonts w:ascii="Arial" w:hAnsi="Arial" w:cs="Arial"/>
          <w:color w:val="000000"/>
        </w:rPr>
      </w:pPr>
      <w:r w:rsidRPr="007B3558">
        <w:rPr>
          <w:rFonts w:ascii="Arial" w:hAnsi="Arial" w:cs="Arial"/>
          <w:color w:val="000000"/>
        </w:rPr>
        <w:t>· Approve the proposed regulations</w:t>
      </w:r>
    </w:p>
    <w:p w14:paraId="1A58B2E1" w14:textId="77777777" w:rsidR="007B3558" w:rsidRPr="007B3558" w:rsidRDefault="007B3558" w:rsidP="007B3558">
      <w:pPr>
        <w:pStyle w:val="NormalWeb"/>
        <w:rPr>
          <w:rFonts w:ascii="Arial" w:hAnsi="Arial" w:cs="Arial"/>
          <w:color w:val="000000"/>
        </w:rPr>
      </w:pPr>
      <w:r w:rsidRPr="007B3558">
        <w:rPr>
          <w:rFonts w:ascii="Arial" w:hAnsi="Arial" w:cs="Arial"/>
          <w:color w:val="000000"/>
        </w:rPr>
        <w:t>· Direct the CDE to commence the rulemaking process</w:t>
      </w:r>
    </w:p>
    <w:p w14:paraId="309CC5F0" w14:textId="0BB37B3B" w:rsidR="007B3558" w:rsidRPr="007B3558" w:rsidRDefault="007B3558" w:rsidP="007B3558">
      <w:pPr>
        <w:pStyle w:val="NormalWeb"/>
        <w:rPr>
          <w:rFonts w:ascii="Arial" w:hAnsi="Arial" w:cs="Arial"/>
          <w:color w:val="000000"/>
        </w:rPr>
      </w:pPr>
      <w:r w:rsidRPr="007B3558">
        <w:rPr>
          <w:rFonts w:ascii="Arial" w:hAnsi="Arial" w:cs="Arial"/>
          <w:color w:val="000000"/>
        </w:rPr>
        <w:t>· Authorize the CDE to take any necessary action to respond to any direction or concern expressed by the Office of Administrative Law during its review of the Notice, ISOR, and proposed regulations</w:t>
      </w:r>
    </w:p>
    <w:p w14:paraId="096262EE" w14:textId="41D6748A" w:rsidR="007B3558" w:rsidRDefault="007B3558" w:rsidP="007B3558">
      <w:pPr>
        <w:spacing w:after="0"/>
        <w:rPr>
          <w:rFonts w:eastAsia="Arial" w:cs="Arial"/>
          <w:szCs w:val="24"/>
        </w:rPr>
      </w:pPr>
      <w:r w:rsidRPr="00BD063B">
        <w:rPr>
          <w:rFonts w:eastAsia="Arial" w:cs="Arial"/>
          <w:b/>
          <w:bCs/>
          <w:szCs w:val="24"/>
        </w:rPr>
        <w:t>ACTION:</w:t>
      </w:r>
      <w:r w:rsidRPr="00BD41C4">
        <w:rPr>
          <w:rFonts w:eastAsia="Arial" w:cs="Arial"/>
          <w:szCs w:val="24"/>
        </w:rPr>
        <w:t xml:space="preserve"> Member </w:t>
      </w:r>
      <w:r w:rsidR="00AC6684">
        <w:rPr>
          <w:rFonts w:eastAsia="Arial" w:cs="Arial"/>
          <w:szCs w:val="24"/>
        </w:rPr>
        <w:t xml:space="preserve">Pattillo Brownson </w:t>
      </w:r>
      <w:r w:rsidRPr="00BD41C4">
        <w:rPr>
          <w:rFonts w:eastAsia="Arial" w:cs="Arial"/>
          <w:szCs w:val="24"/>
        </w:rPr>
        <w:t xml:space="preserve">moved to </w:t>
      </w:r>
      <w:r>
        <w:rPr>
          <w:rFonts w:eastAsia="Arial" w:cs="Arial"/>
          <w:szCs w:val="24"/>
        </w:rPr>
        <w:t xml:space="preserve">approve the CDE staff recommendation. </w:t>
      </w:r>
    </w:p>
    <w:p w14:paraId="1E79F6AA" w14:textId="77777777" w:rsidR="007B3558" w:rsidRPr="00BD41C4" w:rsidRDefault="007B3558" w:rsidP="007B3558">
      <w:pPr>
        <w:spacing w:after="0"/>
        <w:rPr>
          <w:rFonts w:eastAsia="Arial" w:cs="Arial"/>
          <w:szCs w:val="24"/>
        </w:rPr>
      </w:pPr>
    </w:p>
    <w:p w14:paraId="47F8A60F" w14:textId="5DE85D9A" w:rsidR="007B3558" w:rsidRPr="00BD41C4" w:rsidRDefault="007B3558" w:rsidP="007B3558">
      <w:pPr>
        <w:spacing w:after="0"/>
        <w:rPr>
          <w:rFonts w:eastAsia="Arial" w:cs="Arial"/>
          <w:szCs w:val="24"/>
        </w:rPr>
      </w:pPr>
      <w:r w:rsidRPr="00BD41C4">
        <w:rPr>
          <w:rFonts w:eastAsia="Arial" w:cs="Arial"/>
          <w:szCs w:val="24"/>
        </w:rPr>
        <w:t>Member</w:t>
      </w:r>
      <w:r>
        <w:rPr>
          <w:rFonts w:eastAsia="Arial" w:cs="Arial"/>
          <w:szCs w:val="24"/>
        </w:rPr>
        <w:t xml:space="preserve"> </w:t>
      </w:r>
      <w:r w:rsidR="007616C5">
        <w:rPr>
          <w:rFonts w:eastAsia="Arial" w:cs="Arial"/>
          <w:szCs w:val="24"/>
        </w:rPr>
        <w:t>Orozco-</w:t>
      </w:r>
      <w:r w:rsidR="00AC6684">
        <w:rPr>
          <w:rFonts w:eastAsia="Arial" w:cs="Arial"/>
          <w:szCs w:val="24"/>
        </w:rPr>
        <w:t>Gonzalez</w:t>
      </w:r>
      <w:r>
        <w:rPr>
          <w:rFonts w:eastAsia="Arial" w:cs="Arial"/>
          <w:szCs w:val="24"/>
        </w:rPr>
        <w:t xml:space="preserve"> </w:t>
      </w:r>
      <w:r w:rsidRPr="00BD41C4">
        <w:rPr>
          <w:rFonts w:eastAsia="Arial" w:cs="Arial"/>
          <w:szCs w:val="24"/>
        </w:rPr>
        <w:t xml:space="preserve">seconded the motion. </w:t>
      </w:r>
    </w:p>
    <w:p w14:paraId="2907602C" w14:textId="58C255BD" w:rsidR="007B3558" w:rsidRPr="00BD41C4" w:rsidRDefault="007B3558" w:rsidP="007B3558">
      <w:pPr>
        <w:spacing w:before="240"/>
        <w:rPr>
          <w:rFonts w:eastAsia="Times New Roman" w:cs="Arial"/>
          <w:szCs w:val="24"/>
        </w:rPr>
      </w:pPr>
      <w:r w:rsidRPr="00BD41C4">
        <w:rPr>
          <w:rFonts w:eastAsia="Times New Roman" w:cs="Arial"/>
          <w:b/>
          <w:szCs w:val="24"/>
        </w:rPr>
        <w:t>Yes votes:</w:t>
      </w:r>
      <w:r w:rsidRPr="00BD41C4">
        <w:rPr>
          <w:rFonts w:eastAsia="Times New Roman" w:cs="Arial"/>
          <w:szCs w:val="24"/>
        </w:rPr>
        <w:t xml:space="preserve"> Members </w:t>
      </w:r>
      <w:r>
        <w:rPr>
          <w:rFonts w:eastAsia="Times New Roman" w:cs="Arial"/>
          <w:szCs w:val="24"/>
        </w:rPr>
        <w:t xml:space="preserve">Ejike, Escobedo, </w:t>
      </w:r>
      <w:r w:rsidRPr="00BD41C4">
        <w:rPr>
          <w:rFonts w:eastAsia="Times New Roman" w:cs="Arial"/>
          <w:szCs w:val="24"/>
        </w:rPr>
        <w:t>Glover Woods, McQuillen, Olke</w:t>
      </w:r>
      <w:r>
        <w:rPr>
          <w:rFonts w:eastAsia="Times New Roman" w:cs="Arial"/>
          <w:szCs w:val="24"/>
        </w:rPr>
        <w:t>n, Orozco</w:t>
      </w:r>
      <w:r w:rsidR="005E2B27">
        <w:rPr>
          <w:rFonts w:eastAsia="Times New Roman" w:cs="Arial"/>
          <w:szCs w:val="24"/>
        </w:rPr>
        <w:t xml:space="preserve"> </w:t>
      </w:r>
      <w:r>
        <w:rPr>
          <w:rFonts w:eastAsia="Times New Roman" w:cs="Arial"/>
          <w:szCs w:val="24"/>
        </w:rPr>
        <w:t xml:space="preserve">Gonzalez, </w:t>
      </w:r>
      <w:r w:rsidRPr="00BD41C4">
        <w:rPr>
          <w:rFonts w:eastAsia="Times New Roman" w:cs="Arial"/>
          <w:szCs w:val="24"/>
        </w:rPr>
        <w:t>Pattillo Brownson, Rodriguez, and Yoshimoto-Towery.</w:t>
      </w:r>
    </w:p>
    <w:p w14:paraId="1B013FD8" w14:textId="220BBE7C" w:rsidR="007B3558" w:rsidRPr="00DE7DDB" w:rsidRDefault="007B3558" w:rsidP="007B3558">
      <w:pPr>
        <w:rPr>
          <w:bCs/>
        </w:rPr>
      </w:pPr>
      <w:r w:rsidRPr="00BD41C4">
        <w:rPr>
          <w:b/>
        </w:rPr>
        <w:t xml:space="preserve">No votes: </w:t>
      </w:r>
      <w:r w:rsidR="00A32431" w:rsidRPr="00EB2DA5">
        <w:rPr>
          <w:bCs/>
        </w:rPr>
        <w:t>None</w:t>
      </w:r>
    </w:p>
    <w:p w14:paraId="19FAFC5D" w14:textId="34FC7C5A" w:rsidR="007B3558" w:rsidRPr="00BD41C4" w:rsidRDefault="007B3558" w:rsidP="007B3558">
      <w:r w:rsidRPr="00BD41C4">
        <w:rPr>
          <w:b/>
        </w:rPr>
        <w:t xml:space="preserve">Members Absent: </w:t>
      </w:r>
      <w:r w:rsidR="0022254F" w:rsidRPr="0022254F">
        <w:rPr>
          <w:bCs/>
        </w:rPr>
        <w:t>Member</w:t>
      </w:r>
      <w:r w:rsidR="00A32431">
        <w:rPr>
          <w:bCs/>
        </w:rPr>
        <w:t xml:space="preserve">s Darling-Hammond and </w:t>
      </w:r>
      <w:r w:rsidR="0022254F" w:rsidRPr="0022254F">
        <w:rPr>
          <w:bCs/>
        </w:rPr>
        <w:t>Lewis</w:t>
      </w:r>
    </w:p>
    <w:p w14:paraId="4CB04CC8" w14:textId="63197D3F" w:rsidR="007B3558" w:rsidRPr="00BD41C4" w:rsidRDefault="007B3558" w:rsidP="007B3558">
      <w:r w:rsidRPr="00BD41C4">
        <w:rPr>
          <w:b/>
        </w:rPr>
        <w:t xml:space="preserve">Abstentions: </w:t>
      </w:r>
      <w:r w:rsidR="00A32431">
        <w:rPr>
          <w:bCs/>
        </w:rPr>
        <w:t>None</w:t>
      </w:r>
    </w:p>
    <w:p w14:paraId="227E7C0F" w14:textId="373B8F71" w:rsidR="007B3558" w:rsidRPr="00BD41C4" w:rsidRDefault="007B3558" w:rsidP="007B3558">
      <w:proofErr w:type="gramStart"/>
      <w:r w:rsidRPr="00BD41C4">
        <w:rPr>
          <w:b/>
        </w:rPr>
        <w:t>Recusals</w:t>
      </w:r>
      <w:proofErr w:type="gramEnd"/>
      <w:r w:rsidRPr="00BD41C4">
        <w:rPr>
          <w:b/>
        </w:rPr>
        <w:t>:</w:t>
      </w:r>
      <w:r w:rsidRPr="00BD41C4">
        <w:rPr>
          <w:bCs/>
        </w:rPr>
        <w:t xml:space="preserve"> </w:t>
      </w:r>
      <w:r w:rsidR="00A32431">
        <w:rPr>
          <w:bCs/>
        </w:rPr>
        <w:t>None</w:t>
      </w:r>
    </w:p>
    <w:p w14:paraId="34C42E52" w14:textId="01768D2D" w:rsidR="001B7D17" w:rsidRPr="00976FE2" w:rsidRDefault="007B3558" w:rsidP="00976FE2">
      <w:r w:rsidRPr="00BD41C4">
        <w:t xml:space="preserve">The motion passed with </w:t>
      </w:r>
      <w:r w:rsidR="00AC6684">
        <w:t xml:space="preserve">9 </w:t>
      </w:r>
      <w:r w:rsidRPr="00BD41C4">
        <w:t xml:space="preserve">votes. </w:t>
      </w:r>
    </w:p>
    <w:p w14:paraId="759D76F6" w14:textId="77777777" w:rsidR="009044E3" w:rsidRPr="00F75CCF" w:rsidRDefault="009044E3" w:rsidP="009044E3">
      <w:pPr>
        <w:pStyle w:val="Heading4"/>
        <w:spacing w:after="0"/>
        <w:rPr>
          <w:szCs w:val="28"/>
        </w:rPr>
      </w:pPr>
      <w:r w:rsidRPr="00F75CCF">
        <w:rPr>
          <w:szCs w:val="28"/>
        </w:rPr>
        <w:t>Re-Open Item 01</w:t>
      </w:r>
    </w:p>
    <w:p w14:paraId="34E9BBB8" w14:textId="77777777" w:rsidR="009044E3" w:rsidRDefault="009044E3" w:rsidP="009044E3">
      <w:pPr>
        <w:spacing w:after="0"/>
        <w:rPr>
          <w:bCs/>
          <w:szCs w:val="24"/>
        </w:rPr>
      </w:pPr>
      <w:r w:rsidRPr="00034BD0">
        <w:rPr>
          <w:b/>
          <w:bCs/>
        </w:rPr>
        <w:t>Subject:</w:t>
      </w:r>
      <w:r w:rsidRPr="00C5056C">
        <w:rPr>
          <w:rFonts w:cs="Arial"/>
        </w:rPr>
        <w:t xml:space="preserve"> </w:t>
      </w:r>
      <w:r w:rsidRPr="00034BD0">
        <w:rPr>
          <w:bCs/>
          <w:szCs w:val="24"/>
        </w:rPr>
        <w:t xml:space="preserve">STATE BOARD PROJECTS AND PRIORITIES. </w:t>
      </w:r>
    </w:p>
    <w:p w14:paraId="05D36188" w14:textId="77777777" w:rsidR="009044E3" w:rsidRPr="00034BD0" w:rsidRDefault="009044E3" w:rsidP="009044E3">
      <w:pPr>
        <w:spacing w:after="0"/>
      </w:pPr>
      <w:r w:rsidRPr="00034BD0">
        <w:t>Including, but not limited to, future meeting plans; agenda items; and officer nominations and/or elections; State Board appointments and direction to staff; declaratory and commendatory resolutions; Bylaw review and revision; Board policy; approval of minutes; Board President and liaison reports; training of Board members; and other matters of interest.</w:t>
      </w:r>
    </w:p>
    <w:p w14:paraId="19515029" w14:textId="77777777" w:rsidR="009044E3" w:rsidRDefault="009044E3" w:rsidP="009044E3">
      <w:r w:rsidRPr="002443F7">
        <w:rPr>
          <w:b/>
        </w:rPr>
        <w:t>Type of Action:</w:t>
      </w:r>
      <w:r>
        <w:t xml:space="preserve"> Action, Information</w:t>
      </w:r>
    </w:p>
    <w:p w14:paraId="5F7CFFBF" w14:textId="77777777" w:rsidR="009044E3" w:rsidRPr="009118C8" w:rsidRDefault="009044E3" w:rsidP="009044E3">
      <w:pPr>
        <w:rPr>
          <w:rFonts w:eastAsia="Times New Roman" w:cs="Arial"/>
          <w:szCs w:val="24"/>
        </w:rPr>
      </w:pPr>
      <w:r w:rsidRPr="009118C8">
        <w:rPr>
          <w:b/>
          <w:bCs/>
        </w:rPr>
        <w:t>Recommendation:</w:t>
      </w:r>
      <w:r w:rsidRPr="0092641E">
        <w:rPr>
          <w:b/>
          <w:bCs/>
        </w:rPr>
        <w:t xml:space="preserve"> </w:t>
      </w:r>
    </w:p>
    <w:p w14:paraId="596C2DD5" w14:textId="58B9F7DE" w:rsidR="009044E3" w:rsidRDefault="009044E3" w:rsidP="009044E3">
      <w:pPr>
        <w:pStyle w:val="ListParagraph"/>
        <w:numPr>
          <w:ilvl w:val="0"/>
          <w:numId w:val="7"/>
        </w:numPr>
        <w:rPr>
          <w:rFonts w:eastAsia="Times New Roman" w:cs="Arial"/>
          <w:szCs w:val="24"/>
        </w:rPr>
      </w:pPr>
      <w:r w:rsidRPr="007A1201">
        <w:rPr>
          <w:rFonts w:eastAsia="Times New Roman" w:cs="Arial"/>
          <w:szCs w:val="24"/>
        </w:rPr>
        <w:lastRenderedPageBreak/>
        <w:t>Approve the Draft Preliminary Report of Actions/</w:t>
      </w:r>
      <w:r>
        <w:rPr>
          <w:rFonts w:eastAsia="Times New Roman" w:cs="Arial"/>
          <w:szCs w:val="24"/>
        </w:rPr>
        <w:t xml:space="preserve">Draft Meeting </w:t>
      </w:r>
      <w:r w:rsidRPr="007A1201">
        <w:rPr>
          <w:rFonts w:eastAsia="Times New Roman" w:cs="Arial"/>
          <w:szCs w:val="24"/>
        </w:rPr>
        <w:t xml:space="preserve">Minutes for the </w:t>
      </w:r>
      <w:r w:rsidR="00976FE2">
        <w:rPr>
          <w:rFonts w:eastAsia="Times New Roman" w:cs="Arial"/>
          <w:szCs w:val="24"/>
        </w:rPr>
        <w:t>November 5-6</w:t>
      </w:r>
      <w:r>
        <w:rPr>
          <w:rFonts w:eastAsia="Times New Roman" w:cs="Arial"/>
          <w:szCs w:val="24"/>
        </w:rPr>
        <w:t>, 2025</w:t>
      </w:r>
      <w:r w:rsidRPr="00AD5BCE">
        <w:rPr>
          <w:rFonts w:eastAsia="Times New Roman" w:cs="Arial"/>
          <w:szCs w:val="24"/>
        </w:rPr>
        <w:t>,</w:t>
      </w:r>
      <w:r w:rsidRPr="007A1201">
        <w:rPr>
          <w:rFonts w:eastAsia="Times New Roman" w:cs="Arial"/>
          <w:szCs w:val="24"/>
        </w:rPr>
        <w:t xml:space="preserve"> meeting.</w:t>
      </w:r>
    </w:p>
    <w:p w14:paraId="2627305A" w14:textId="2BAE9196" w:rsidR="009044E3" w:rsidRDefault="009044E3" w:rsidP="009044E3">
      <w:pPr>
        <w:pStyle w:val="ListParagraph"/>
        <w:numPr>
          <w:ilvl w:val="0"/>
          <w:numId w:val="7"/>
        </w:numPr>
        <w:rPr>
          <w:rFonts w:eastAsia="Times New Roman" w:cs="Arial"/>
          <w:szCs w:val="24"/>
        </w:rPr>
      </w:pPr>
      <w:r>
        <w:rPr>
          <w:rFonts w:eastAsia="Times New Roman" w:cs="Arial"/>
          <w:szCs w:val="24"/>
        </w:rPr>
        <w:t xml:space="preserve">Board Member liaison reports. </w:t>
      </w:r>
    </w:p>
    <w:p w14:paraId="4876BCB8" w14:textId="7906FE57" w:rsidR="009044E3" w:rsidRPr="00F11DEB" w:rsidRDefault="009044E3" w:rsidP="009044E3">
      <w:r w:rsidRPr="00F11DEB">
        <w:rPr>
          <w:b/>
          <w:bCs/>
        </w:rPr>
        <w:t>ACTION:</w:t>
      </w:r>
      <w:r w:rsidRPr="00F11DEB">
        <w:t xml:space="preserve"> Member</w:t>
      </w:r>
      <w:r w:rsidR="00610ED5">
        <w:t xml:space="preserve"> </w:t>
      </w:r>
      <w:r w:rsidR="0091740A">
        <w:t>Yoshimoto-Towery</w:t>
      </w:r>
      <w:r>
        <w:t xml:space="preserve"> </w:t>
      </w:r>
      <w:r w:rsidRPr="00F11DEB">
        <w:t xml:space="preserve">moved </w:t>
      </w:r>
      <w:r>
        <w:t xml:space="preserve">to approve the </w:t>
      </w:r>
      <w:r w:rsidRPr="00F11DEB">
        <w:t>Preliminary Report of Actions/Draft Meeting Minutes</w:t>
      </w:r>
      <w:r>
        <w:t xml:space="preserve"> for the </w:t>
      </w:r>
      <w:r w:rsidR="00976FE2">
        <w:t>November 5-6</w:t>
      </w:r>
      <w:r w:rsidRPr="00AD5BCE">
        <w:t xml:space="preserve">, </w:t>
      </w:r>
      <w:proofErr w:type="gramStart"/>
      <w:r w:rsidRPr="00AD5BCE">
        <w:t>2025</w:t>
      </w:r>
      <w:proofErr w:type="gramEnd"/>
      <w:r w:rsidR="00DA03F7">
        <w:t xml:space="preserve"> meeting</w:t>
      </w:r>
      <w:r w:rsidRPr="00AD5BCE">
        <w:t>.</w:t>
      </w:r>
    </w:p>
    <w:p w14:paraId="0E32B863" w14:textId="365BC6E5" w:rsidR="009044E3" w:rsidRPr="00F11DEB" w:rsidRDefault="009044E3" w:rsidP="009044E3">
      <w:r w:rsidRPr="00F11DEB">
        <w:t>Member</w:t>
      </w:r>
      <w:r>
        <w:t xml:space="preserve"> </w:t>
      </w:r>
      <w:r w:rsidR="007616C5">
        <w:t>Orozco-</w:t>
      </w:r>
      <w:r w:rsidR="0091740A">
        <w:t>Gonzalez</w:t>
      </w:r>
      <w:r>
        <w:t xml:space="preserve"> </w:t>
      </w:r>
      <w:r w:rsidRPr="00F11DEB">
        <w:t>seconded the motion.</w:t>
      </w:r>
    </w:p>
    <w:p w14:paraId="4AD863C3" w14:textId="23E3642F" w:rsidR="009044E3" w:rsidRPr="00F11DEB" w:rsidRDefault="009044E3" w:rsidP="009044E3">
      <w:pPr>
        <w:spacing w:before="240"/>
        <w:rPr>
          <w:rFonts w:eastAsia="Times New Roman" w:cs="Arial"/>
          <w:szCs w:val="24"/>
        </w:rPr>
      </w:pPr>
      <w:r w:rsidRPr="00F11DEB">
        <w:rPr>
          <w:rFonts w:eastAsia="Times New Roman" w:cs="Arial"/>
          <w:b/>
          <w:szCs w:val="24"/>
        </w:rPr>
        <w:t>Yes votes:</w:t>
      </w:r>
      <w:r w:rsidRPr="00F11DEB">
        <w:rPr>
          <w:rFonts w:eastAsia="Times New Roman" w:cs="Arial"/>
          <w:szCs w:val="24"/>
        </w:rPr>
        <w:t xml:space="preserve"> Members </w:t>
      </w:r>
      <w:r>
        <w:rPr>
          <w:rFonts w:eastAsia="Times New Roman" w:cs="Arial"/>
          <w:szCs w:val="24"/>
        </w:rPr>
        <w:t xml:space="preserve">Ejike, </w:t>
      </w:r>
      <w:r w:rsidRPr="00F11DEB">
        <w:rPr>
          <w:rFonts w:eastAsia="Times New Roman" w:cs="Arial"/>
          <w:szCs w:val="24"/>
        </w:rPr>
        <w:t xml:space="preserve">Escobedo, </w:t>
      </w:r>
      <w:r w:rsidR="00976FE2">
        <w:rPr>
          <w:rFonts w:eastAsia="Times New Roman" w:cs="Arial"/>
          <w:szCs w:val="24"/>
        </w:rPr>
        <w:t xml:space="preserve">Glover Woods, </w:t>
      </w:r>
      <w:r w:rsidRPr="00F11DEB">
        <w:rPr>
          <w:rFonts w:eastAsia="Times New Roman" w:cs="Arial"/>
          <w:szCs w:val="24"/>
        </w:rPr>
        <w:t xml:space="preserve">McQuillen, Olken, </w:t>
      </w:r>
      <w:r w:rsidR="007616C5" w:rsidRPr="00F11DEB">
        <w:rPr>
          <w:rFonts w:eastAsia="Times New Roman" w:cs="Arial"/>
          <w:szCs w:val="24"/>
        </w:rPr>
        <w:t>Orozco</w:t>
      </w:r>
      <w:r w:rsidR="007616C5">
        <w:rPr>
          <w:rFonts w:eastAsia="Times New Roman" w:cs="Arial"/>
          <w:szCs w:val="24"/>
        </w:rPr>
        <w:t>-</w:t>
      </w:r>
      <w:r w:rsidRPr="00F11DEB">
        <w:rPr>
          <w:rFonts w:eastAsia="Times New Roman" w:cs="Arial"/>
          <w:szCs w:val="24"/>
        </w:rPr>
        <w:t xml:space="preserve">Gonzalez, </w:t>
      </w:r>
      <w:r>
        <w:rPr>
          <w:rFonts w:eastAsia="Times New Roman" w:cs="Arial"/>
          <w:szCs w:val="24"/>
        </w:rPr>
        <w:t xml:space="preserve">Pattillo Brownson, </w:t>
      </w:r>
      <w:r w:rsidR="00976FE2">
        <w:rPr>
          <w:rFonts w:eastAsia="Times New Roman" w:cs="Arial"/>
          <w:szCs w:val="24"/>
        </w:rPr>
        <w:t xml:space="preserve">Rodriguez, </w:t>
      </w:r>
      <w:r w:rsidRPr="00F11DEB">
        <w:rPr>
          <w:rFonts w:eastAsia="Times New Roman" w:cs="Arial"/>
          <w:szCs w:val="24"/>
        </w:rPr>
        <w:t>and Yoshimoto-Towery.</w:t>
      </w:r>
    </w:p>
    <w:p w14:paraId="6A7819B6" w14:textId="74E4F2DD" w:rsidR="009044E3" w:rsidRPr="00F11DEB" w:rsidRDefault="009044E3" w:rsidP="009044E3">
      <w:pPr>
        <w:rPr>
          <w:bCs/>
        </w:rPr>
      </w:pPr>
      <w:r w:rsidRPr="00F11DEB">
        <w:rPr>
          <w:b/>
        </w:rPr>
        <w:t xml:space="preserve">No votes: </w:t>
      </w:r>
      <w:r w:rsidR="0091740A" w:rsidRPr="0091740A">
        <w:rPr>
          <w:bCs/>
        </w:rPr>
        <w:t>None</w:t>
      </w:r>
    </w:p>
    <w:p w14:paraId="1C7F4E36" w14:textId="7B3963FA" w:rsidR="009044E3" w:rsidRPr="00F11DEB" w:rsidRDefault="009044E3" w:rsidP="009044E3">
      <w:r w:rsidRPr="00F11DEB">
        <w:rPr>
          <w:b/>
        </w:rPr>
        <w:t>Members Absent:</w:t>
      </w:r>
      <w:r>
        <w:rPr>
          <w:bCs/>
        </w:rPr>
        <w:t xml:space="preserve"> </w:t>
      </w:r>
      <w:r w:rsidR="0022254F">
        <w:rPr>
          <w:bCs/>
        </w:rPr>
        <w:t>Member</w:t>
      </w:r>
      <w:r w:rsidR="0091740A">
        <w:rPr>
          <w:bCs/>
        </w:rPr>
        <w:t xml:space="preserve">s Darling-Hammond and </w:t>
      </w:r>
      <w:r w:rsidR="0022254F">
        <w:rPr>
          <w:bCs/>
        </w:rPr>
        <w:t>Lewis</w:t>
      </w:r>
    </w:p>
    <w:p w14:paraId="5AE82117" w14:textId="7641918B" w:rsidR="009044E3" w:rsidRPr="00F11DEB" w:rsidRDefault="009044E3" w:rsidP="009044E3">
      <w:r w:rsidRPr="00F11DEB">
        <w:rPr>
          <w:b/>
        </w:rPr>
        <w:t>Abstentions:</w:t>
      </w:r>
      <w:r w:rsidRPr="002576D8">
        <w:rPr>
          <w:bCs/>
        </w:rPr>
        <w:t xml:space="preserve"> </w:t>
      </w:r>
      <w:r w:rsidR="0091740A">
        <w:rPr>
          <w:bCs/>
        </w:rPr>
        <w:t>None</w:t>
      </w:r>
    </w:p>
    <w:p w14:paraId="164A6765" w14:textId="5B208C70" w:rsidR="009044E3" w:rsidRPr="00EF31B5" w:rsidRDefault="009044E3" w:rsidP="009044E3">
      <w:pPr>
        <w:rPr>
          <w:bCs/>
        </w:rPr>
      </w:pPr>
      <w:proofErr w:type="gramStart"/>
      <w:r w:rsidRPr="00F11DEB">
        <w:rPr>
          <w:b/>
        </w:rPr>
        <w:t>Recusals</w:t>
      </w:r>
      <w:proofErr w:type="gramEnd"/>
      <w:r w:rsidRPr="00F11DEB">
        <w:rPr>
          <w:b/>
        </w:rPr>
        <w:t>:</w:t>
      </w:r>
      <w:r>
        <w:rPr>
          <w:b/>
        </w:rPr>
        <w:t xml:space="preserve"> </w:t>
      </w:r>
      <w:r w:rsidR="0091740A" w:rsidRPr="0091740A">
        <w:rPr>
          <w:bCs/>
        </w:rPr>
        <w:t>None</w:t>
      </w:r>
    </w:p>
    <w:p w14:paraId="3F6D40B8" w14:textId="1740D22C" w:rsidR="009044E3" w:rsidRDefault="009044E3" w:rsidP="009044E3">
      <w:r>
        <w:t>The m</w:t>
      </w:r>
      <w:r w:rsidRPr="00F11DEB">
        <w:t xml:space="preserve">otion passed with </w:t>
      </w:r>
      <w:r w:rsidR="0091740A">
        <w:t xml:space="preserve">9 </w:t>
      </w:r>
      <w:r w:rsidRPr="00F11DEB">
        <w:t>votes.</w:t>
      </w:r>
    </w:p>
    <w:p w14:paraId="262D59F0" w14:textId="52D67A72" w:rsidR="00FD3352" w:rsidRPr="00F75CCF" w:rsidRDefault="00FD3352" w:rsidP="00FD3352">
      <w:pPr>
        <w:pStyle w:val="Heading4"/>
        <w:spacing w:after="0"/>
        <w:rPr>
          <w:color w:val="5B9BD5" w:themeColor="accent1"/>
          <w:szCs w:val="28"/>
        </w:rPr>
      </w:pPr>
      <w:r w:rsidRPr="00F75CCF">
        <w:rPr>
          <w:szCs w:val="28"/>
        </w:rPr>
        <w:t xml:space="preserve">Item </w:t>
      </w:r>
      <w:r w:rsidR="002D488A" w:rsidRPr="00F75CCF">
        <w:rPr>
          <w:szCs w:val="28"/>
        </w:rPr>
        <w:t>17</w:t>
      </w:r>
    </w:p>
    <w:p w14:paraId="34E0238E" w14:textId="77777777" w:rsidR="00FD3352" w:rsidRPr="00C60AF0" w:rsidRDefault="00FD3352" w:rsidP="00FD3352">
      <w:pPr>
        <w:tabs>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imes New Roman" w:cs="Times New Roman"/>
          <w:bCs/>
          <w:szCs w:val="24"/>
        </w:rPr>
      </w:pPr>
      <w:r w:rsidRPr="00727D8B">
        <w:rPr>
          <w:rFonts w:cs="Arial"/>
          <w:b/>
          <w:szCs w:val="24"/>
        </w:rPr>
        <w:t xml:space="preserve">Subject: </w:t>
      </w:r>
      <w:r w:rsidRPr="00C60AF0">
        <w:rPr>
          <w:rFonts w:eastAsia="Times New Roman" w:cs="Times New Roman"/>
          <w:bCs/>
          <w:szCs w:val="24"/>
        </w:rPr>
        <w:t>GENERAL PUBLIC COMMENT.</w:t>
      </w:r>
    </w:p>
    <w:p w14:paraId="210AECFB" w14:textId="01B391A9" w:rsidR="00FD3352" w:rsidRPr="00C60AF0" w:rsidRDefault="00FD3352" w:rsidP="00FD3352">
      <w:pPr>
        <w:spacing w:after="0"/>
        <w:rPr>
          <w:rFonts w:eastAsia="Times New Roman" w:cs="Times New Roman"/>
          <w:szCs w:val="24"/>
        </w:rPr>
      </w:pPr>
      <w:r w:rsidRPr="00C60AF0">
        <w:rPr>
          <w:rFonts w:eastAsia="Times New Roman" w:cs="Times New Roman"/>
          <w:snapToGrid w:val="0"/>
          <w:szCs w:val="24"/>
        </w:rPr>
        <w:t xml:space="preserve">Public Comment is invited on any matter </w:t>
      </w:r>
      <w:r w:rsidRPr="00C60AF0">
        <w:rPr>
          <w:rFonts w:eastAsia="Times New Roman" w:cs="Times New Roman"/>
          <w:b/>
          <w:snapToGrid w:val="0"/>
          <w:szCs w:val="24"/>
        </w:rPr>
        <w:t>not</w:t>
      </w:r>
      <w:r w:rsidRPr="00C60AF0">
        <w:rPr>
          <w:rFonts w:eastAsia="Times New Roman" w:cs="Times New Roman"/>
          <w:snapToGrid w:val="0"/>
          <w:szCs w:val="24"/>
        </w:rPr>
        <w:t xml:space="preserve"> included on the printed agenda. Depending on the number of individuals wishing to address the State Board, the presiding officer may establish specific time limits on presentations.</w:t>
      </w:r>
    </w:p>
    <w:p w14:paraId="3B321B0C" w14:textId="77777777" w:rsidR="00FD3352" w:rsidRPr="00F00CE7" w:rsidRDefault="00FD3352" w:rsidP="00FD3352">
      <w:pPr>
        <w:pStyle w:val="NormalWeb"/>
        <w:shd w:val="clear" w:color="auto" w:fill="FFFFFF"/>
        <w:spacing w:before="0" w:beforeAutospacing="0" w:after="240" w:afterAutospacing="0"/>
        <w:rPr>
          <w:rFonts w:ascii="Arial" w:hAnsi="Arial" w:cs="Arial"/>
          <w:color w:val="000000"/>
        </w:rPr>
      </w:pPr>
      <w:r w:rsidRPr="00F00CE7">
        <w:rPr>
          <w:rStyle w:val="Strong"/>
          <w:rFonts w:ascii="Arial" w:eastAsiaTheme="majorEastAsia" w:hAnsi="Arial" w:cs="Arial"/>
          <w:color w:val="000000"/>
        </w:rPr>
        <w:t>Type of Action:</w:t>
      </w:r>
      <w:r>
        <w:rPr>
          <w:rFonts w:ascii="Arial" w:hAnsi="Arial" w:cs="Arial"/>
          <w:color w:val="000000"/>
        </w:rPr>
        <w:t xml:space="preserve"> </w:t>
      </w:r>
      <w:r w:rsidRPr="00F00CE7">
        <w:rPr>
          <w:rFonts w:ascii="Arial" w:hAnsi="Arial" w:cs="Arial"/>
          <w:color w:val="000000"/>
        </w:rPr>
        <w:t>Information</w:t>
      </w:r>
    </w:p>
    <w:p w14:paraId="0C44683D" w14:textId="77777777" w:rsidR="00FD3352" w:rsidRPr="0060344E" w:rsidRDefault="00FD3352" w:rsidP="00FD3352">
      <w:pPr>
        <w:rPr>
          <w:rFonts w:eastAsia="Times New Roman" w:cs="Times New Roman"/>
          <w:szCs w:val="24"/>
        </w:rPr>
      </w:pPr>
      <w:r w:rsidRPr="00727D8B">
        <w:rPr>
          <w:rFonts w:cs="Arial"/>
          <w:b/>
          <w:szCs w:val="24"/>
        </w:rPr>
        <w:t xml:space="preserve">Recommendation: </w:t>
      </w:r>
      <w:r w:rsidRPr="00FD3352">
        <w:rPr>
          <w:rFonts w:cs="Arial"/>
          <w:bCs/>
          <w:szCs w:val="24"/>
        </w:rPr>
        <w:t>This item is for information only.</w:t>
      </w:r>
      <w:r>
        <w:rPr>
          <w:rFonts w:cs="Arial"/>
          <w:b/>
          <w:szCs w:val="24"/>
        </w:rPr>
        <w:t xml:space="preserve"> </w:t>
      </w:r>
    </w:p>
    <w:p w14:paraId="0737BDDF" w14:textId="6C92A9D4" w:rsidR="00FD3352" w:rsidRDefault="00FD3352" w:rsidP="00FD3352">
      <w:pPr>
        <w:spacing w:after="0"/>
      </w:pPr>
      <w:r w:rsidRPr="00BD063B">
        <w:rPr>
          <w:rFonts w:eastAsia="Arial" w:cs="Arial"/>
          <w:b/>
          <w:bCs/>
          <w:szCs w:val="24"/>
        </w:rPr>
        <w:t>ACTION:</w:t>
      </w:r>
      <w:r w:rsidRPr="00BD41C4">
        <w:rPr>
          <w:rFonts w:eastAsia="Arial" w:cs="Arial"/>
          <w:szCs w:val="24"/>
        </w:rPr>
        <w:t xml:space="preserve"> </w:t>
      </w:r>
      <w:r>
        <w:rPr>
          <w:rFonts w:eastAsia="Arial" w:cs="Arial"/>
          <w:szCs w:val="24"/>
        </w:rPr>
        <w:t>No Action Taken.</w:t>
      </w:r>
    </w:p>
    <w:p w14:paraId="5610A289" w14:textId="49F610F4" w:rsidR="002449AB" w:rsidRDefault="002449AB" w:rsidP="009604A3">
      <w:pPr>
        <w:pStyle w:val="Heading3"/>
        <w:jc w:val="center"/>
        <w:rPr>
          <w:b/>
        </w:rPr>
      </w:pPr>
      <w:r>
        <w:t>ADJOURNMENT</w:t>
      </w:r>
      <w:r w:rsidRPr="00AC478A">
        <w:t xml:space="preserve"> OF </w:t>
      </w:r>
      <w:r>
        <w:t>THE MEETIN</w:t>
      </w:r>
      <w:r w:rsidR="00322430">
        <w:t>G</w:t>
      </w:r>
    </w:p>
    <w:p w14:paraId="22ACE8D9" w14:textId="6587311E" w:rsidR="00F36CE6" w:rsidRPr="002C6971" w:rsidRDefault="007616C5" w:rsidP="002C6971">
      <w:r>
        <w:rPr>
          <w:b/>
        </w:rPr>
        <w:t>Vice President Glover Woods</w:t>
      </w:r>
      <w:r w:rsidR="002449AB" w:rsidRPr="00F00993">
        <w:rPr>
          <w:b/>
        </w:rPr>
        <w:t xml:space="preserve"> adjourned the meeting at </w:t>
      </w:r>
      <w:r w:rsidR="002449AB" w:rsidRPr="001861B2">
        <w:rPr>
          <w:b/>
        </w:rPr>
        <w:t xml:space="preserve">approximately </w:t>
      </w:r>
      <w:r w:rsidR="00E912BB">
        <w:rPr>
          <w:b/>
        </w:rPr>
        <w:t>4</w:t>
      </w:r>
      <w:r w:rsidR="008106CB" w:rsidRPr="000D5A3F">
        <w:rPr>
          <w:b/>
        </w:rPr>
        <w:t>:</w:t>
      </w:r>
      <w:r w:rsidR="00E4268D">
        <w:rPr>
          <w:b/>
        </w:rPr>
        <w:t>17</w:t>
      </w:r>
      <w:r w:rsidR="008106CB" w:rsidRPr="000D5A3F">
        <w:rPr>
          <w:b/>
        </w:rPr>
        <w:t xml:space="preserve"> </w:t>
      </w:r>
      <w:r w:rsidR="00FD3352">
        <w:rPr>
          <w:b/>
        </w:rPr>
        <w:t>p</w:t>
      </w:r>
      <w:r w:rsidR="002449AB" w:rsidRPr="000D5A3F">
        <w:rPr>
          <w:b/>
        </w:rPr>
        <w:t>.m.</w:t>
      </w:r>
    </w:p>
    <w:sectPr w:rsidR="00F36CE6" w:rsidRPr="002C6971" w:rsidSect="0097359D">
      <w:headerReference w:type="default" r:id="rId13"/>
      <w:footerReference w:type="default" r:id="rId1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708D" w14:textId="77777777" w:rsidR="00112CA0" w:rsidRDefault="00112CA0" w:rsidP="002443F7">
      <w:pPr>
        <w:spacing w:after="0"/>
      </w:pPr>
      <w:r>
        <w:separator/>
      </w:r>
    </w:p>
  </w:endnote>
  <w:endnote w:type="continuationSeparator" w:id="0">
    <w:p w14:paraId="2ECE4C24" w14:textId="77777777" w:rsidR="00112CA0" w:rsidRDefault="00112CA0" w:rsidP="002443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129247"/>
      <w:docPartObj>
        <w:docPartGallery w:val="Page Numbers (Bottom of Page)"/>
        <w:docPartUnique/>
      </w:docPartObj>
    </w:sdtPr>
    <w:sdtContent>
      <w:sdt>
        <w:sdtPr>
          <w:id w:val="-1705238520"/>
          <w:docPartObj>
            <w:docPartGallery w:val="Page Numbers (Top of Page)"/>
            <w:docPartUnique/>
          </w:docPartObj>
        </w:sdtPr>
        <w:sdtContent>
          <w:p w14:paraId="5FC7B1E6" w14:textId="77777777" w:rsidR="00EB305D" w:rsidRDefault="00EB305D" w:rsidP="009D07C6">
            <w:pPr>
              <w:pStyle w:val="Footer"/>
              <w:jc w:val="center"/>
            </w:pPr>
          </w:p>
          <w:p w14:paraId="0B00B999" w14:textId="4C01D2A4" w:rsidR="00EB305D" w:rsidRDefault="00EB305D" w:rsidP="009D07C6">
            <w:pPr>
              <w:pStyle w:val="Footer"/>
              <w:jc w:val="center"/>
            </w:pPr>
            <w:r w:rsidRPr="009D07C6">
              <w:t xml:space="preserve">Page </w:t>
            </w:r>
            <w:r w:rsidRPr="009D07C6">
              <w:rPr>
                <w:bCs/>
                <w:szCs w:val="24"/>
              </w:rPr>
              <w:fldChar w:fldCharType="begin"/>
            </w:r>
            <w:r w:rsidRPr="009D07C6">
              <w:rPr>
                <w:bCs/>
              </w:rPr>
              <w:instrText xml:space="preserve"> PAGE </w:instrText>
            </w:r>
            <w:r w:rsidRPr="009D07C6">
              <w:rPr>
                <w:bCs/>
                <w:szCs w:val="24"/>
              </w:rPr>
              <w:fldChar w:fldCharType="separate"/>
            </w:r>
            <w:r>
              <w:rPr>
                <w:bCs/>
                <w:noProof/>
              </w:rPr>
              <w:t>13</w:t>
            </w:r>
            <w:r w:rsidRPr="009D07C6">
              <w:rPr>
                <w:bCs/>
                <w:szCs w:val="24"/>
              </w:rPr>
              <w:fldChar w:fldCharType="end"/>
            </w:r>
            <w:r w:rsidRPr="009D07C6">
              <w:t xml:space="preserve"> of </w:t>
            </w:r>
            <w:r w:rsidRPr="009D07C6">
              <w:rPr>
                <w:bCs/>
                <w:szCs w:val="24"/>
              </w:rPr>
              <w:fldChar w:fldCharType="begin"/>
            </w:r>
            <w:r w:rsidRPr="009D07C6">
              <w:rPr>
                <w:bCs/>
              </w:rPr>
              <w:instrText xml:space="preserve"> NUMPAGES  </w:instrText>
            </w:r>
            <w:r w:rsidRPr="009D07C6">
              <w:rPr>
                <w:bCs/>
                <w:szCs w:val="24"/>
              </w:rPr>
              <w:fldChar w:fldCharType="separate"/>
            </w:r>
            <w:r>
              <w:rPr>
                <w:bCs/>
                <w:noProof/>
              </w:rPr>
              <w:t>13</w:t>
            </w:r>
            <w:r w:rsidRPr="009D07C6">
              <w:rPr>
                <w:bCs/>
                <w:szCs w:val="24"/>
              </w:rPr>
              <w:fldChar w:fldCharType="end"/>
            </w:r>
          </w:p>
        </w:sdtContent>
      </w:sdt>
    </w:sdtContent>
  </w:sdt>
  <w:p w14:paraId="35DCCB6B" w14:textId="77777777" w:rsidR="00EB305D" w:rsidRDefault="00EB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2A97" w14:textId="77777777" w:rsidR="00112CA0" w:rsidRDefault="00112CA0" w:rsidP="002443F7">
      <w:pPr>
        <w:spacing w:after="0"/>
      </w:pPr>
      <w:r>
        <w:separator/>
      </w:r>
    </w:p>
  </w:footnote>
  <w:footnote w:type="continuationSeparator" w:id="0">
    <w:p w14:paraId="34BA66D8" w14:textId="77777777" w:rsidR="00112CA0" w:rsidRDefault="00112CA0" w:rsidP="00244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B226" w14:textId="64A9ABB9" w:rsidR="00EB305D" w:rsidRPr="002443F7" w:rsidRDefault="00EB305D" w:rsidP="002443F7">
    <w:pPr>
      <w:pStyle w:val="NoSpacing"/>
      <w:jc w:val="right"/>
    </w:pPr>
    <w:r w:rsidRPr="002443F7">
      <w:t>California State Board of Education</w:t>
    </w:r>
  </w:p>
  <w:p w14:paraId="201A4515" w14:textId="74DB0A10" w:rsidR="00EB305D" w:rsidRPr="002443F7" w:rsidRDefault="0053026C" w:rsidP="002443F7">
    <w:pPr>
      <w:pStyle w:val="NoSpacing"/>
      <w:spacing w:after="480"/>
      <w:jc w:val="right"/>
    </w:pPr>
    <w:r>
      <w:t xml:space="preserve">Final </w:t>
    </w:r>
    <w:r w:rsidR="005A4CB9">
      <w:t>Minutes</w:t>
    </w:r>
    <w:r w:rsidR="00EB305D" w:rsidRPr="002443F7">
      <w:t xml:space="preserve"> –</w:t>
    </w:r>
    <w:r w:rsidR="00EB305D">
      <w:t xml:space="preserve"> </w:t>
    </w:r>
    <w:r w:rsidR="002B0D95">
      <w:t>January 14,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BBE"/>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2755D"/>
    <w:multiLevelType w:val="hybridMultilevel"/>
    <w:tmpl w:val="A49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77739"/>
    <w:multiLevelType w:val="hybridMultilevel"/>
    <w:tmpl w:val="417A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D4F71"/>
    <w:multiLevelType w:val="hybridMultilevel"/>
    <w:tmpl w:val="C7BC1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4E0B"/>
    <w:multiLevelType w:val="hybridMultilevel"/>
    <w:tmpl w:val="857EA72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DB500D3"/>
    <w:multiLevelType w:val="hybridMultilevel"/>
    <w:tmpl w:val="CCC05DD6"/>
    <w:lvl w:ilvl="0" w:tplc="EBBE99E6">
      <w:start w:val="1"/>
      <w:numFmt w:val="bullet"/>
      <w:lvlText w:val=""/>
      <w:lvlJc w:val="left"/>
      <w:pPr>
        <w:ind w:left="1080" w:hanging="360"/>
      </w:pPr>
      <w:rPr>
        <w:rFonts w:ascii="Symbol" w:hAnsi="Symbol" w:hint="default"/>
      </w:rPr>
    </w:lvl>
    <w:lvl w:ilvl="1" w:tplc="A6AA7728">
      <w:start w:val="1"/>
      <w:numFmt w:val="bullet"/>
      <w:lvlText w:val="o"/>
      <w:lvlJc w:val="left"/>
      <w:pPr>
        <w:ind w:left="1800" w:hanging="360"/>
      </w:pPr>
      <w:rPr>
        <w:rFonts w:ascii="Courier New" w:hAnsi="Courier New" w:hint="default"/>
      </w:rPr>
    </w:lvl>
    <w:lvl w:ilvl="2" w:tplc="B610217E">
      <w:start w:val="1"/>
      <w:numFmt w:val="bullet"/>
      <w:lvlText w:val=""/>
      <w:lvlJc w:val="left"/>
      <w:pPr>
        <w:ind w:left="2520" w:hanging="360"/>
      </w:pPr>
      <w:rPr>
        <w:rFonts w:ascii="Wingdings" w:hAnsi="Wingdings" w:hint="default"/>
      </w:rPr>
    </w:lvl>
    <w:lvl w:ilvl="3" w:tplc="496C3BA4" w:tentative="1">
      <w:start w:val="1"/>
      <w:numFmt w:val="bullet"/>
      <w:lvlText w:val=""/>
      <w:lvlJc w:val="left"/>
      <w:pPr>
        <w:ind w:left="3240" w:hanging="360"/>
      </w:pPr>
      <w:rPr>
        <w:rFonts w:ascii="Symbol" w:hAnsi="Symbol" w:hint="default"/>
      </w:rPr>
    </w:lvl>
    <w:lvl w:ilvl="4" w:tplc="7166B4B6" w:tentative="1">
      <w:start w:val="1"/>
      <w:numFmt w:val="bullet"/>
      <w:lvlText w:val="o"/>
      <w:lvlJc w:val="left"/>
      <w:pPr>
        <w:ind w:left="3960" w:hanging="360"/>
      </w:pPr>
      <w:rPr>
        <w:rFonts w:ascii="Courier New" w:hAnsi="Courier New" w:hint="default"/>
      </w:rPr>
    </w:lvl>
    <w:lvl w:ilvl="5" w:tplc="17CE7748" w:tentative="1">
      <w:start w:val="1"/>
      <w:numFmt w:val="bullet"/>
      <w:lvlText w:val=""/>
      <w:lvlJc w:val="left"/>
      <w:pPr>
        <w:ind w:left="4680" w:hanging="360"/>
      </w:pPr>
      <w:rPr>
        <w:rFonts w:ascii="Wingdings" w:hAnsi="Wingdings" w:hint="default"/>
      </w:rPr>
    </w:lvl>
    <w:lvl w:ilvl="6" w:tplc="60EC96BC" w:tentative="1">
      <w:start w:val="1"/>
      <w:numFmt w:val="bullet"/>
      <w:lvlText w:val=""/>
      <w:lvlJc w:val="left"/>
      <w:pPr>
        <w:ind w:left="5400" w:hanging="360"/>
      </w:pPr>
      <w:rPr>
        <w:rFonts w:ascii="Symbol" w:hAnsi="Symbol" w:hint="default"/>
      </w:rPr>
    </w:lvl>
    <w:lvl w:ilvl="7" w:tplc="3148FEE8" w:tentative="1">
      <w:start w:val="1"/>
      <w:numFmt w:val="bullet"/>
      <w:lvlText w:val="o"/>
      <w:lvlJc w:val="left"/>
      <w:pPr>
        <w:ind w:left="6120" w:hanging="360"/>
      </w:pPr>
      <w:rPr>
        <w:rFonts w:ascii="Courier New" w:hAnsi="Courier New" w:hint="default"/>
      </w:rPr>
    </w:lvl>
    <w:lvl w:ilvl="8" w:tplc="A1887C3C" w:tentative="1">
      <w:start w:val="1"/>
      <w:numFmt w:val="bullet"/>
      <w:lvlText w:val=""/>
      <w:lvlJc w:val="left"/>
      <w:pPr>
        <w:ind w:left="6840" w:hanging="360"/>
      </w:pPr>
      <w:rPr>
        <w:rFonts w:ascii="Wingdings" w:hAnsi="Wingdings" w:hint="default"/>
      </w:rPr>
    </w:lvl>
  </w:abstractNum>
  <w:abstractNum w:abstractNumId="6" w15:restartNumberingAfterBreak="0">
    <w:nsid w:val="0FCD6176"/>
    <w:multiLevelType w:val="hybridMultilevel"/>
    <w:tmpl w:val="94B8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739C5"/>
    <w:multiLevelType w:val="hybridMultilevel"/>
    <w:tmpl w:val="F11C5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C546D1"/>
    <w:multiLevelType w:val="hybridMultilevel"/>
    <w:tmpl w:val="FF96D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E73EC8"/>
    <w:multiLevelType w:val="hybridMultilevel"/>
    <w:tmpl w:val="F598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7383A"/>
    <w:multiLevelType w:val="hybridMultilevel"/>
    <w:tmpl w:val="7DC44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85B1C"/>
    <w:multiLevelType w:val="hybridMultilevel"/>
    <w:tmpl w:val="0246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610845"/>
    <w:multiLevelType w:val="multilevel"/>
    <w:tmpl w:val="FD3C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41180"/>
    <w:multiLevelType w:val="hybridMultilevel"/>
    <w:tmpl w:val="A86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07589"/>
    <w:multiLevelType w:val="hybridMultilevel"/>
    <w:tmpl w:val="AC68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96A60"/>
    <w:multiLevelType w:val="hybridMultilevel"/>
    <w:tmpl w:val="72B88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5B47E6"/>
    <w:multiLevelType w:val="hybridMultilevel"/>
    <w:tmpl w:val="CAF8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17B8E"/>
    <w:multiLevelType w:val="hybridMultilevel"/>
    <w:tmpl w:val="93524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033A9B"/>
    <w:multiLevelType w:val="hybridMultilevel"/>
    <w:tmpl w:val="7846A4E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C1F6DF1"/>
    <w:multiLevelType w:val="hybridMultilevel"/>
    <w:tmpl w:val="FDB47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FD37ED2"/>
    <w:multiLevelType w:val="hybridMultilevel"/>
    <w:tmpl w:val="37B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397300"/>
    <w:multiLevelType w:val="hybridMultilevel"/>
    <w:tmpl w:val="453C5A3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38D04E3E"/>
    <w:multiLevelType w:val="hybridMultilevel"/>
    <w:tmpl w:val="0B0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D0714"/>
    <w:multiLevelType w:val="hybridMultilevel"/>
    <w:tmpl w:val="626405D4"/>
    <w:lvl w:ilvl="0" w:tplc="177C68D2">
      <w:start w:val="1"/>
      <w:numFmt w:val="bullet"/>
      <w:lvlText w:val=""/>
      <w:lvlJc w:val="left"/>
      <w:pPr>
        <w:ind w:left="720" w:hanging="360"/>
      </w:pPr>
      <w:rPr>
        <w:rFonts w:ascii="Symbol" w:hAnsi="Symbol" w:hint="default"/>
      </w:rPr>
    </w:lvl>
    <w:lvl w:ilvl="1" w:tplc="A68A6C96" w:tentative="1">
      <w:start w:val="1"/>
      <w:numFmt w:val="bullet"/>
      <w:lvlText w:val="o"/>
      <w:lvlJc w:val="left"/>
      <w:pPr>
        <w:ind w:left="1440" w:hanging="360"/>
      </w:pPr>
      <w:rPr>
        <w:rFonts w:ascii="Courier New" w:hAnsi="Courier New" w:hint="default"/>
      </w:rPr>
    </w:lvl>
    <w:lvl w:ilvl="2" w:tplc="389E8D7A" w:tentative="1">
      <w:start w:val="1"/>
      <w:numFmt w:val="bullet"/>
      <w:lvlText w:val=""/>
      <w:lvlJc w:val="left"/>
      <w:pPr>
        <w:ind w:left="2160" w:hanging="360"/>
      </w:pPr>
      <w:rPr>
        <w:rFonts w:ascii="Wingdings" w:hAnsi="Wingdings" w:hint="default"/>
      </w:rPr>
    </w:lvl>
    <w:lvl w:ilvl="3" w:tplc="F9420CBC" w:tentative="1">
      <w:start w:val="1"/>
      <w:numFmt w:val="bullet"/>
      <w:lvlText w:val=""/>
      <w:lvlJc w:val="left"/>
      <w:pPr>
        <w:ind w:left="2880" w:hanging="360"/>
      </w:pPr>
      <w:rPr>
        <w:rFonts w:ascii="Symbol" w:hAnsi="Symbol" w:hint="default"/>
      </w:rPr>
    </w:lvl>
    <w:lvl w:ilvl="4" w:tplc="D73816FA" w:tentative="1">
      <w:start w:val="1"/>
      <w:numFmt w:val="bullet"/>
      <w:lvlText w:val="o"/>
      <w:lvlJc w:val="left"/>
      <w:pPr>
        <w:ind w:left="3600" w:hanging="360"/>
      </w:pPr>
      <w:rPr>
        <w:rFonts w:ascii="Courier New" w:hAnsi="Courier New" w:hint="default"/>
      </w:rPr>
    </w:lvl>
    <w:lvl w:ilvl="5" w:tplc="F264808C" w:tentative="1">
      <w:start w:val="1"/>
      <w:numFmt w:val="bullet"/>
      <w:lvlText w:val=""/>
      <w:lvlJc w:val="left"/>
      <w:pPr>
        <w:ind w:left="4320" w:hanging="360"/>
      </w:pPr>
      <w:rPr>
        <w:rFonts w:ascii="Wingdings" w:hAnsi="Wingdings" w:hint="default"/>
      </w:rPr>
    </w:lvl>
    <w:lvl w:ilvl="6" w:tplc="209EB144" w:tentative="1">
      <w:start w:val="1"/>
      <w:numFmt w:val="bullet"/>
      <w:lvlText w:val=""/>
      <w:lvlJc w:val="left"/>
      <w:pPr>
        <w:ind w:left="5040" w:hanging="360"/>
      </w:pPr>
      <w:rPr>
        <w:rFonts w:ascii="Symbol" w:hAnsi="Symbol" w:hint="default"/>
      </w:rPr>
    </w:lvl>
    <w:lvl w:ilvl="7" w:tplc="33047C92" w:tentative="1">
      <w:start w:val="1"/>
      <w:numFmt w:val="bullet"/>
      <w:lvlText w:val="o"/>
      <w:lvlJc w:val="left"/>
      <w:pPr>
        <w:ind w:left="5760" w:hanging="360"/>
      </w:pPr>
      <w:rPr>
        <w:rFonts w:ascii="Courier New" w:hAnsi="Courier New" w:hint="default"/>
      </w:rPr>
    </w:lvl>
    <w:lvl w:ilvl="8" w:tplc="79820E06" w:tentative="1">
      <w:start w:val="1"/>
      <w:numFmt w:val="bullet"/>
      <w:lvlText w:val=""/>
      <w:lvlJc w:val="left"/>
      <w:pPr>
        <w:ind w:left="6480" w:hanging="360"/>
      </w:pPr>
      <w:rPr>
        <w:rFonts w:ascii="Wingdings" w:hAnsi="Wingdings" w:hint="default"/>
      </w:rPr>
    </w:lvl>
  </w:abstractNum>
  <w:abstractNum w:abstractNumId="24" w15:restartNumberingAfterBreak="0">
    <w:nsid w:val="477B7528"/>
    <w:multiLevelType w:val="hybridMultilevel"/>
    <w:tmpl w:val="BBDED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613D4"/>
    <w:multiLevelType w:val="hybridMultilevel"/>
    <w:tmpl w:val="E1C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A1787"/>
    <w:multiLevelType w:val="hybridMultilevel"/>
    <w:tmpl w:val="8CD4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B35D78"/>
    <w:multiLevelType w:val="hybridMultilevel"/>
    <w:tmpl w:val="32DC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CB0C30"/>
    <w:multiLevelType w:val="hybridMultilevel"/>
    <w:tmpl w:val="769803EC"/>
    <w:lvl w:ilvl="0" w:tplc="84B6DD6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A6D94"/>
    <w:multiLevelType w:val="hybridMultilevel"/>
    <w:tmpl w:val="2BD2817A"/>
    <w:lvl w:ilvl="0" w:tplc="BB448F08">
      <w:start w:val="1"/>
      <w:numFmt w:val="bullet"/>
      <w:lvlText w:val=""/>
      <w:lvlJc w:val="left"/>
      <w:pPr>
        <w:ind w:left="720" w:hanging="360"/>
      </w:pPr>
      <w:rPr>
        <w:rFonts w:ascii="Symbol" w:hAnsi="Symbol" w:hint="default"/>
      </w:rPr>
    </w:lvl>
    <w:lvl w:ilvl="1" w:tplc="A41C61EE">
      <w:start w:val="1"/>
      <w:numFmt w:val="bullet"/>
      <w:lvlText w:val="o"/>
      <w:lvlJc w:val="left"/>
      <w:pPr>
        <w:ind w:left="1440" w:hanging="360"/>
      </w:pPr>
      <w:rPr>
        <w:rFonts w:ascii="Courier New" w:hAnsi="Courier New" w:hint="default"/>
      </w:rPr>
    </w:lvl>
    <w:lvl w:ilvl="2" w:tplc="6986CFE6">
      <w:start w:val="1"/>
      <w:numFmt w:val="bullet"/>
      <w:lvlText w:val=""/>
      <w:lvlJc w:val="left"/>
      <w:pPr>
        <w:ind w:left="2160" w:hanging="360"/>
      </w:pPr>
      <w:rPr>
        <w:rFonts w:ascii="Wingdings" w:hAnsi="Wingdings" w:hint="default"/>
      </w:rPr>
    </w:lvl>
    <w:lvl w:ilvl="3" w:tplc="3E7EB74E">
      <w:start w:val="1"/>
      <w:numFmt w:val="bullet"/>
      <w:lvlText w:val=""/>
      <w:lvlJc w:val="left"/>
      <w:pPr>
        <w:ind w:left="2880" w:hanging="360"/>
      </w:pPr>
      <w:rPr>
        <w:rFonts w:ascii="Symbol" w:hAnsi="Symbol" w:hint="default"/>
      </w:rPr>
    </w:lvl>
    <w:lvl w:ilvl="4" w:tplc="D36EC70C">
      <w:start w:val="1"/>
      <w:numFmt w:val="bullet"/>
      <w:lvlText w:val="o"/>
      <w:lvlJc w:val="left"/>
      <w:pPr>
        <w:ind w:left="3600" w:hanging="360"/>
      </w:pPr>
      <w:rPr>
        <w:rFonts w:ascii="Courier New" w:hAnsi="Courier New" w:hint="default"/>
      </w:rPr>
    </w:lvl>
    <w:lvl w:ilvl="5" w:tplc="AE94EF7A">
      <w:start w:val="1"/>
      <w:numFmt w:val="bullet"/>
      <w:lvlText w:val=""/>
      <w:lvlJc w:val="left"/>
      <w:pPr>
        <w:ind w:left="4320" w:hanging="360"/>
      </w:pPr>
      <w:rPr>
        <w:rFonts w:ascii="Wingdings" w:hAnsi="Wingdings" w:hint="default"/>
      </w:rPr>
    </w:lvl>
    <w:lvl w:ilvl="6" w:tplc="D4ECF3BC">
      <w:start w:val="1"/>
      <w:numFmt w:val="bullet"/>
      <w:lvlText w:val=""/>
      <w:lvlJc w:val="left"/>
      <w:pPr>
        <w:ind w:left="5040" w:hanging="360"/>
      </w:pPr>
      <w:rPr>
        <w:rFonts w:ascii="Symbol" w:hAnsi="Symbol" w:hint="default"/>
      </w:rPr>
    </w:lvl>
    <w:lvl w:ilvl="7" w:tplc="06D67FAA">
      <w:start w:val="1"/>
      <w:numFmt w:val="bullet"/>
      <w:lvlText w:val="o"/>
      <w:lvlJc w:val="left"/>
      <w:pPr>
        <w:ind w:left="5760" w:hanging="360"/>
      </w:pPr>
      <w:rPr>
        <w:rFonts w:ascii="Courier New" w:hAnsi="Courier New" w:hint="default"/>
      </w:rPr>
    </w:lvl>
    <w:lvl w:ilvl="8" w:tplc="01EC3BDC">
      <w:start w:val="1"/>
      <w:numFmt w:val="bullet"/>
      <w:lvlText w:val=""/>
      <w:lvlJc w:val="left"/>
      <w:pPr>
        <w:ind w:left="6480" w:hanging="360"/>
      </w:pPr>
      <w:rPr>
        <w:rFonts w:ascii="Wingdings" w:hAnsi="Wingdings" w:hint="default"/>
      </w:rPr>
    </w:lvl>
  </w:abstractNum>
  <w:abstractNum w:abstractNumId="30" w15:restartNumberingAfterBreak="0">
    <w:nsid w:val="596953BA"/>
    <w:multiLevelType w:val="hybridMultilevel"/>
    <w:tmpl w:val="A018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90C0F"/>
    <w:multiLevelType w:val="hybridMultilevel"/>
    <w:tmpl w:val="AA2E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A14C5"/>
    <w:multiLevelType w:val="hybridMultilevel"/>
    <w:tmpl w:val="027001BE"/>
    <w:lvl w:ilvl="0" w:tplc="FFFFFFFF">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804CE0"/>
    <w:multiLevelType w:val="hybridMultilevel"/>
    <w:tmpl w:val="E35A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0D74DE"/>
    <w:multiLevelType w:val="multilevel"/>
    <w:tmpl w:val="C2363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C171B4"/>
    <w:multiLevelType w:val="hybridMultilevel"/>
    <w:tmpl w:val="87AE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976F1"/>
    <w:multiLevelType w:val="hybridMultilevel"/>
    <w:tmpl w:val="76C8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21859"/>
    <w:multiLevelType w:val="hybridMultilevel"/>
    <w:tmpl w:val="8912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87912"/>
    <w:multiLevelType w:val="hybridMultilevel"/>
    <w:tmpl w:val="16DE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EC4C39"/>
    <w:multiLevelType w:val="multilevel"/>
    <w:tmpl w:val="6126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3478846">
    <w:abstractNumId w:val="31"/>
  </w:num>
  <w:num w:numId="2" w16cid:durableId="760446444">
    <w:abstractNumId w:val="16"/>
  </w:num>
  <w:num w:numId="3" w16cid:durableId="90468133">
    <w:abstractNumId w:val="10"/>
  </w:num>
  <w:num w:numId="4" w16cid:durableId="783690977">
    <w:abstractNumId w:val="32"/>
  </w:num>
  <w:num w:numId="5" w16cid:durableId="1701516292">
    <w:abstractNumId w:val="13"/>
  </w:num>
  <w:num w:numId="6" w16cid:durableId="1508325722">
    <w:abstractNumId w:val="0"/>
  </w:num>
  <w:num w:numId="7" w16cid:durableId="1541354216">
    <w:abstractNumId w:val="21"/>
  </w:num>
  <w:num w:numId="8" w16cid:durableId="240677847">
    <w:abstractNumId w:val="14"/>
  </w:num>
  <w:num w:numId="9" w16cid:durableId="356735385">
    <w:abstractNumId w:val="29"/>
  </w:num>
  <w:num w:numId="10" w16cid:durableId="1929004156">
    <w:abstractNumId w:val="5"/>
  </w:num>
  <w:num w:numId="11" w16cid:durableId="2024744677">
    <w:abstractNumId w:val="24"/>
  </w:num>
  <w:num w:numId="12" w16cid:durableId="1345013512">
    <w:abstractNumId w:val="27"/>
  </w:num>
  <w:num w:numId="13" w16cid:durableId="60760705">
    <w:abstractNumId w:val="19"/>
  </w:num>
  <w:num w:numId="14" w16cid:durableId="777143655">
    <w:abstractNumId w:val="25"/>
  </w:num>
  <w:num w:numId="15" w16cid:durableId="198126487">
    <w:abstractNumId w:val="33"/>
  </w:num>
  <w:num w:numId="16" w16cid:durableId="1577589320">
    <w:abstractNumId w:val="40"/>
  </w:num>
  <w:num w:numId="17" w16cid:durableId="1111506991">
    <w:abstractNumId w:val="15"/>
  </w:num>
  <w:num w:numId="18" w16cid:durableId="1669862558">
    <w:abstractNumId w:val="12"/>
  </w:num>
  <w:num w:numId="19" w16cid:durableId="1107312183">
    <w:abstractNumId w:val="1"/>
  </w:num>
  <w:num w:numId="20" w16cid:durableId="2085570480">
    <w:abstractNumId w:val="38"/>
  </w:num>
  <w:num w:numId="21" w16cid:durableId="605701400">
    <w:abstractNumId w:val="35"/>
  </w:num>
  <w:num w:numId="22" w16cid:durableId="1321619372">
    <w:abstractNumId w:val="23"/>
  </w:num>
  <w:num w:numId="23" w16cid:durableId="129323001">
    <w:abstractNumId w:val="8"/>
  </w:num>
  <w:num w:numId="24" w16cid:durableId="2052462404">
    <w:abstractNumId w:val="18"/>
  </w:num>
  <w:num w:numId="25" w16cid:durableId="1654870361">
    <w:abstractNumId w:val="6"/>
  </w:num>
  <w:num w:numId="26" w16cid:durableId="578562293">
    <w:abstractNumId w:val="2"/>
  </w:num>
  <w:num w:numId="27" w16cid:durableId="1868059963">
    <w:abstractNumId w:val="39"/>
  </w:num>
  <w:num w:numId="28" w16cid:durableId="1335259146">
    <w:abstractNumId w:val="7"/>
  </w:num>
  <w:num w:numId="29" w16cid:durableId="1433669323">
    <w:abstractNumId w:val="17"/>
  </w:num>
  <w:num w:numId="30" w16cid:durableId="1590504189">
    <w:abstractNumId w:val="36"/>
  </w:num>
  <w:num w:numId="31" w16cid:durableId="709231951">
    <w:abstractNumId w:val="30"/>
  </w:num>
  <w:num w:numId="32" w16cid:durableId="987317872">
    <w:abstractNumId w:val="37"/>
  </w:num>
  <w:num w:numId="33" w16cid:durableId="1350061045">
    <w:abstractNumId w:val="4"/>
  </w:num>
  <w:num w:numId="34" w16cid:durableId="2046442873">
    <w:abstractNumId w:val="11"/>
  </w:num>
  <w:num w:numId="35" w16cid:durableId="4671677">
    <w:abstractNumId w:val="26"/>
  </w:num>
  <w:num w:numId="36" w16cid:durableId="332534732">
    <w:abstractNumId w:val="20"/>
  </w:num>
  <w:num w:numId="37" w16cid:durableId="366758234">
    <w:abstractNumId w:val="28"/>
  </w:num>
  <w:num w:numId="38" w16cid:durableId="1145925812">
    <w:abstractNumId w:val="3"/>
  </w:num>
  <w:num w:numId="39" w16cid:durableId="832768511">
    <w:abstractNumId w:val="22"/>
  </w:num>
  <w:num w:numId="40" w16cid:durableId="1992901215">
    <w:abstractNumId w:val="34"/>
  </w:num>
  <w:num w:numId="41" w16cid:durableId="163926420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06"/>
    <w:rsid w:val="00000082"/>
    <w:rsid w:val="000000AB"/>
    <w:rsid w:val="000000EF"/>
    <w:rsid w:val="00000111"/>
    <w:rsid w:val="00000422"/>
    <w:rsid w:val="00000CDD"/>
    <w:rsid w:val="00001BD5"/>
    <w:rsid w:val="0000200C"/>
    <w:rsid w:val="00002FB0"/>
    <w:rsid w:val="000030DC"/>
    <w:rsid w:val="0000318E"/>
    <w:rsid w:val="000032AE"/>
    <w:rsid w:val="00003D77"/>
    <w:rsid w:val="00004101"/>
    <w:rsid w:val="000053FD"/>
    <w:rsid w:val="00005E87"/>
    <w:rsid w:val="0000615B"/>
    <w:rsid w:val="00007376"/>
    <w:rsid w:val="00007ABB"/>
    <w:rsid w:val="00010296"/>
    <w:rsid w:val="00011057"/>
    <w:rsid w:val="000114A2"/>
    <w:rsid w:val="0001187E"/>
    <w:rsid w:val="00011C0D"/>
    <w:rsid w:val="00012CA1"/>
    <w:rsid w:val="000148E7"/>
    <w:rsid w:val="000148EE"/>
    <w:rsid w:val="00014C68"/>
    <w:rsid w:val="00015919"/>
    <w:rsid w:val="00016166"/>
    <w:rsid w:val="00016303"/>
    <w:rsid w:val="00016339"/>
    <w:rsid w:val="00020323"/>
    <w:rsid w:val="000203FA"/>
    <w:rsid w:val="00020C52"/>
    <w:rsid w:val="00021648"/>
    <w:rsid w:val="000235DC"/>
    <w:rsid w:val="00023645"/>
    <w:rsid w:val="0002448C"/>
    <w:rsid w:val="0002608D"/>
    <w:rsid w:val="0002618D"/>
    <w:rsid w:val="0002693F"/>
    <w:rsid w:val="00026B82"/>
    <w:rsid w:val="00027A00"/>
    <w:rsid w:val="00030789"/>
    <w:rsid w:val="00030FE4"/>
    <w:rsid w:val="00032034"/>
    <w:rsid w:val="00032554"/>
    <w:rsid w:val="00032D00"/>
    <w:rsid w:val="00032FBC"/>
    <w:rsid w:val="00032FF5"/>
    <w:rsid w:val="0003403E"/>
    <w:rsid w:val="00034638"/>
    <w:rsid w:val="000356F9"/>
    <w:rsid w:val="000362CD"/>
    <w:rsid w:val="00036B2D"/>
    <w:rsid w:val="00036C99"/>
    <w:rsid w:val="00037A4B"/>
    <w:rsid w:val="00037AB8"/>
    <w:rsid w:val="00040388"/>
    <w:rsid w:val="00040A46"/>
    <w:rsid w:val="00040BAB"/>
    <w:rsid w:val="00041887"/>
    <w:rsid w:val="00041D6C"/>
    <w:rsid w:val="000421CB"/>
    <w:rsid w:val="00042F23"/>
    <w:rsid w:val="000435E3"/>
    <w:rsid w:val="00043DCC"/>
    <w:rsid w:val="0004439B"/>
    <w:rsid w:val="000443BB"/>
    <w:rsid w:val="000443BE"/>
    <w:rsid w:val="00044810"/>
    <w:rsid w:val="0004483E"/>
    <w:rsid w:val="000458F9"/>
    <w:rsid w:val="000467AC"/>
    <w:rsid w:val="00046BC5"/>
    <w:rsid w:val="00046E06"/>
    <w:rsid w:val="00046F03"/>
    <w:rsid w:val="00047390"/>
    <w:rsid w:val="00050197"/>
    <w:rsid w:val="00050689"/>
    <w:rsid w:val="000508B7"/>
    <w:rsid w:val="0005218B"/>
    <w:rsid w:val="0005266A"/>
    <w:rsid w:val="00053069"/>
    <w:rsid w:val="000537B9"/>
    <w:rsid w:val="00053D08"/>
    <w:rsid w:val="000543ED"/>
    <w:rsid w:val="00054792"/>
    <w:rsid w:val="00055364"/>
    <w:rsid w:val="00055E43"/>
    <w:rsid w:val="00056251"/>
    <w:rsid w:val="00056837"/>
    <w:rsid w:val="00056E58"/>
    <w:rsid w:val="000604D4"/>
    <w:rsid w:val="00060F26"/>
    <w:rsid w:val="0006232E"/>
    <w:rsid w:val="00062FB5"/>
    <w:rsid w:val="000634CA"/>
    <w:rsid w:val="00063604"/>
    <w:rsid w:val="00063C1E"/>
    <w:rsid w:val="00063EAA"/>
    <w:rsid w:val="000648C3"/>
    <w:rsid w:val="00064F5F"/>
    <w:rsid w:val="00065017"/>
    <w:rsid w:val="0006600E"/>
    <w:rsid w:val="00066C1F"/>
    <w:rsid w:val="000675F3"/>
    <w:rsid w:val="00067B84"/>
    <w:rsid w:val="00067F8B"/>
    <w:rsid w:val="00070621"/>
    <w:rsid w:val="00070776"/>
    <w:rsid w:val="00071799"/>
    <w:rsid w:val="000736BC"/>
    <w:rsid w:val="00074D84"/>
    <w:rsid w:val="0007521E"/>
    <w:rsid w:val="0007522C"/>
    <w:rsid w:val="000756ED"/>
    <w:rsid w:val="00075CA1"/>
    <w:rsid w:val="000763DE"/>
    <w:rsid w:val="000778BF"/>
    <w:rsid w:val="00077B93"/>
    <w:rsid w:val="00077FE8"/>
    <w:rsid w:val="00080339"/>
    <w:rsid w:val="0008145E"/>
    <w:rsid w:val="000815A3"/>
    <w:rsid w:val="00082313"/>
    <w:rsid w:val="000832BD"/>
    <w:rsid w:val="000846A2"/>
    <w:rsid w:val="00084D09"/>
    <w:rsid w:val="00085090"/>
    <w:rsid w:val="00085FBA"/>
    <w:rsid w:val="000867A0"/>
    <w:rsid w:val="0008735F"/>
    <w:rsid w:val="00087F95"/>
    <w:rsid w:val="000905B9"/>
    <w:rsid w:val="00090CC6"/>
    <w:rsid w:val="0009104F"/>
    <w:rsid w:val="000918C8"/>
    <w:rsid w:val="00091E2D"/>
    <w:rsid w:val="000921A2"/>
    <w:rsid w:val="00092263"/>
    <w:rsid w:val="000922A1"/>
    <w:rsid w:val="00092A82"/>
    <w:rsid w:val="000934F9"/>
    <w:rsid w:val="00094DEC"/>
    <w:rsid w:val="00094F64"/>
    <w:rsid w:val="000952BC"/>
    <w:rsid w:val="00096803"/>
    <w:rsid w:val="0009699E"/>
    <w:rsid w:val="00096D29"/>
    <w:rsid w:val="0009742C"/>
    <w:rsid w:val="000976C4"/>
    <w:rsid w:val="00097D4B"/>
    <w:rsid w:val="000A1611"/>
    <w:rsid w:val="000A24FB"/>
    <w:rsid w:val="000A29F5"/>
    <w:rsid w:val="000A3866"/>
    <w:rsid w:val="000A4D0B"/>
    <w:rsid w:val="000A548D"/>
    <w:rsid w:val="000A5525"/>
    <w:rsid w:val="000A567F"/>
    <w:rsid w:val="000A570C"/>
    <w:rsid w:val="000A5A63"/>
    <w:rsid w:val="000A647D"/>
    <w:rsid w:val="000A66AB"/>
    <w:rsid w:val="000A6CC5"/>
    <w:rsid w:val="000B2B11"/>
    <w:rsid w:val="000B2DA1"/>
    <w:rsid w:val="000B392F"/>
    <w:rsid w:val="000B43C8"/>
    <w:rsid w:val="000B45D2"/>
    <w:rsid w:val="000B4E51"/>
    <w:rsid w:val="000B57BF"/>
    <w:rsid w:val="000B5A10"/>
    <w:rsid w:val="000B5AA2"/>
    <w:rsid w:val="000B70C1"/>
    <w:rsid w:val="000B7897"/>
    <w:rsid w:val="000C0D3F"/>
    <w:rsid w:val="000C34E9"/>
    <w:rsid w:val="000C389D"/>
    <w:rsid w:val="000C3FDB"/>
    <w:rsid w:val="000C407A"/>
    <w:rsid w:val="000C41C1"/>
    <w:rsid w:val="000C478E"/>
    <w:rsid w:val="000C4975"/>
    <w:rsid w:val="000C4E1E"/>
    <w:rsid w:val="000C4F93"/>
    <w:rsid w:val="000C59AE"/>
    <w:rsid w:val="000C6327"/>
    <w:rsid w:val="000C7912"/>
    <w:rsid w:val="000C7C85"/>
    <w:rsid w:val="000D1123"/>
    <w:rsid w:val="000D18B3"/>
    <w:rsid w:val="000D2376"/>
    <w:rsid w:val="000D28E5"/>
    <w:rsid w:val="000D2D3E"/>
    <w:rsid w:val="000D31F8"/>
    <w:rsid w:val="000D395E"/>
    <w:rsid w:val="000D42DC"/>
    <w:rsid w:val="000D440E"/>
    <w:rsid w:val="000D55DC"/>
    <w:rsid w:val="000D5A3F"/>
    <w:rsid w:val="000D7661"/>
    <w:rsid w:val="000E0755"/>
    <w:rsid w:val="000E0C93"/>
    <w:rsid w:val="000E11A4"/>
    <w:rsid w:val="000E16C5"/>
    <w:rsid w:val="000E2953"/>
    <w:rsid w:val="000E3DE0"/>
    <w:rsid w:val="000E41B1"/>
    <w:rsid w:val="000E4629"/>
    <w:rsid w:val="000E46A2"/>
    <w:rsid w:val="000E4711"/>
    <w:rsid w:val="000E5793"/>
    <w:rsid w:val="000E6D67"/>
    <w:rsid w:val="000E7010"/>
    <w:rsid w:val="000E7F0D"/>
    <w:rsid w:val="000F13ED"/>
    <w:rsid w:val="000F29FA"/>
    <w:rsid w:val="000F2BEC"/>
    <w:rsid w:val="000F4D00"/>
    <w:rsid w:val="000F500E"/>
    <w:rsid w:val="000F54C4"/>
    <w:rsid w:val="000F553D"/>
    <w:rsid w:val="000F568A"/>
    <w:rsid w:val="000F5E47"/>
    <w:rsid w:val="000F7AF5"/>
    <w:rsid w:val="00100393"/>
    <w:rsid w:val="00100618"/>
    <w:rsid w:val="00100F7D"/>
    <w:rsid w:val="001014F9"/>
    <w:rsid w:val="00101FB6"/>
    <w:rsid w:val="00102DB6"/>
    <w:rsid w:val="00104A5C"/>
    <w:rsid w:val="00105BFD"/>
    <w:rsid w:val="001064DA"/>
    <w:rsid w:val="00107811"/>
    <w:rsid w:val="00107CCD"/>
    <w:rsid w:val="00107E2B"/>
    <w:rsid w:val="001105C1"/>
    <w:rsid w:val="0011104A"/>
    <w:rsid w:val="0011131F"/>
    <w:rsid w:val="001114A2"/>
    <w:rsid w:val="00111EA3"/>
    <w:rsid w:val="0011211E"/>
    <w:rsid w:val="001121BB"/>
    <w:rsid w:val="00112C6D"/>
    <w:rsid w:val="00112CA0"/>
    <w:rsid w:val="00112DD8"/>
    <w:rsid w:val="00112F08"/>
    <w:rsid w:val="001132D5"/>
    <w:rsid w:val="00113645"/>
    <w:rsid w:val="0011395E"/>
    <w:rsid w:val="00113CBF"/>
    <w:rsid w:val="001143CD"/>
    <w:rsid w:val="00115690"/>
    <w:rsid w:val="001159EA"/>
    <w:rsid w:val="00115BEF"/>
    <w:rsid w:val="00116C6D"/>
    <w:rsid w:val="00116D57"/>
    <w:rsid w:val="001206DE"/>
    <w:rsid w:val="00120ABE"/>
    <w:rsid w:val="00121AEB"/>
    <w:rsid w:val="00121B9D"/>
    <w:rsid w:val="00121C0C"/>
    <w:rsid w:val="00121F11"/>
    <w:rsid w:val="0012227B"/>
    <w:rsid w:val="001236AE"/>
    <w:rsid w:val="00123AC1"/>
    <w:rsid w:val="00123B65"/>
    <w:rsid w:val="00124F03"/>
    <w:rsid w:val="0012523A"/>
    <w:rsid w:val="0012550D"/>
    <w:rsid w:val="00125578"/>
    <w:rsid w:val="001256B0"/>
    <w:rsid w:val="00125CAF"/>
    <w:rsid w:val="00125CB5"/>
    <w:rsid w:val="00125E1C"/>
    <w:rsid w:val="0012674B"/>
    <w:rsid w:val="0012729E"/>
    <w:rsid w:val="00127BEB"/>
    <w:rsid w:val="00130267"/>
    <w:rsid w:val="00131ADB"/>
    <w:rsid w:val="00131C9B"/>
    <w:rsid w:val="00132DDF"/>
    <w:rsid w:val="00133F8A"/>
    <w:rsid w:val="00134997"/>
    <w:rsid w:val="001358D0"/>
    <w:rsid w:val="00135D4C"/>
    <w:rsid w:val="0013618F"/>
    <w:rsid w:val="00136868"/>
    <w:rsid w:val="00136C90"/>
    <w:rsid w:val="00140CC9"/>
    <w:rsid w:val="00141297"/>
    <w:rsid w:val="00141480"/>
    <w:rsid w:val="001426EC"/>
    <w:rsid w:val="0014319E"/>
    <w:rsid w:val="001444C2"/>
    <w:rsid w:val="001446D5"/>
    <w:rsid w:val="00145C1E"/>
    <w:rsid w:val="00145DA3"/>
    <w:rsid w:val="001461A7"/>
    <w:rsid w:val="001463D1"/>
    <w:rsid w:val="0014673E"/>
    <w:rsid w:val="00146EA9"/>
    <w:rsid w:val="00147452"/>
    <w:rsid w:val="00147DB9"/>
    <w:rsid w:val="00150D57"/>
    <w:rsid w:val="00150FF2"/>
    <w:rsid w:val="001518FC"/>
    <w:rsid w:val="001522B0"/>
    <w:rsid w:val="001523EA"/>
    <w:rsid w:val="00152447"/>
    <w:rsid w:val="0015264D"/>
    <w:rsid w:val="00152812"/>
    <w:rsid w:val="00152C88"/>
    <w:rsid w:val="00154C44"/>
    <w:rsid w:val="00154D9E"/>
    <w:rsid w:val="00155405"/>
    <w:rsid w:val="001556AF"/>
    <w:rsid w:val="00155BF2"/>
    <w:rsid w:val="0015761A"/>
    <w:rsid w:val="00157868"/>
    <w:rsid w:val="0016021B"/>
    <w:rsid w:val="0016026D"/>
    <w:rsid w:val="0016030F"/>
    <w:rsid w:val="00161238"/>
    <w:rsid w:val="001624AB"/>
    <w:rsid w:val="00162BA0"/>
    <w:rsid w:val="00162CA3"/>
    <w:rsid w:val="00162DC0"/>
    <w:rsid w:val="001633AA"/>
    <w:rsid w:val="001636BA"/>
    <w:rsid w:val="001637CF"/>
    <w:rsid w:val="00163FAA"/>
    <w:rsid w:val="00166185"/>
    <w:rsid w:val="00166738"/>
    <w:rsid w:val="00167399"/>
    <w:rsid w:val="00167697"/>
    <w:rsid w:val="001702BF"/>
    <w:rsid w:val="001704AC"/>
    <w:rsid w:val="00170D5F"/>
    <w:rsid w:val="00171387"/>
    <w:rsid w:val="00172610"/>
    <w:rsid w:val="0017275F"/>
    <w:rsid w:val="00173592"/>
    <w:rsid w:val="00174CB5"/>
    <w:rsid w:val="00175799"/>
    <w:rsid w:val="0017677E"/>
    <w:rsid w:val="00176976"/>
    <w:rsid w:val="00176B97"/>
    <w:rsid w:val="001770E6"/>
    <w:rsid w:val="00180473"/>
    <w:rsid w:val="001806B2"/>
    <w:rsid w:val="00180779"/>
    <w:rsid w:val="00180ABA"/>
    <w:rsid w:val="0018104A"/>
    <w:rsid w:val="0018110D"/>
    <w:rsid w:val="00181CE9"/>
    <w:rsid w:val="00181E54"/>
    <w:rsid w:val="00182A03"/>
    <w:rsid w:val="00183579"/>
    <w:rsid w:val="00183D82"/>
    <w:rsid w:val="00185A3B"/>
    <w:rsid w:val="00185F13"/>
    <w:rsid w:val="001861B2"/>
    <w:rsid w:val="0018682F"/>
    <w:rsid w:val="001873D9"/>
    <w:rsid w:val="00187E33"/>
    <w:rsid w:val="00191C99"/>
    <w:rsid w:val="00191CF7"/>
    <w:rsid w:val="00192528"/>
    <w:rsid w:val="001926CC"/>
    <w:rsid w:val="001928FB"/>
    <w:rsid w:val="00193C43"/>
    <w:rsid w:val="00194024"/>
    <w:rsid w:val="001947F2"/>
    <w:rsid w:val="00194F6B"/>
    <w:rsid w:val="00195D1D"/>
    <w:rsid w:val="0019652C"/>
    <w:rsid w:val="001969E6"/>
    <w:rsid w:val="00196C70"/>
    <w:rsid w:val="001971FE"/>
    <w:rsid w:val="001978C3"/>
    <w:rsid w:val="001A05AB"/>
    <w:rsid w:val="001A0A72"/>
    <w:rsid w:val="001A0CA5"/>
    <w:rsid w:val="001A0CC8"/>
    <w:rsid w:val="001A0D47"/>
    <w:rsid w:val="001A1A0E"/>
    <w:rsid w:val="001A3153"/>
    <w:rsid w:val="001A31A9"/>
    <w:rsid w:val="001A3260"/>
    <w:rsid w:val="001A4324"/>
    <w:rsid w:val="001A4E19"/>
    <w:rsid w:val="001A64CD"/>
    <w:rsid w:val="001A68D7"/>
    <w:rsid w:val="001A71D2"/>
    <w:rsid w:val="001A7567"/>
    <w:rsid w:val="001B0437"/>
    <w:rsid w:val="001B096F"/>
    <w:rsid w:val="001B0A93"/>
    <w:rsid w:val="001B105C"/>
    <w:rsid w:val="001B12A9"/>
    <w:rsid w:val="001B1A66"/>
    <w:rsid w:val="001B1D7C"/>
    <w:rsid w:val="001B2FE5"/>
    <w:rsid w:val="001B375B"/>
    <w:rsid w:val="001B42C6"/>
    <w:rsid w:val="001B48AA"/>
    <w:rsid w:val="001B4E6A"/>
    <w:rsid w:val="001B54F3"/>
    <w:rsid w:val="001B5D57"/>
    <w:rsid w:val="001B660B"/>
    <w:rsid w:val="001B6BA4"/>
    <w:rsid w:val="001B6FBF"/>
    <w:rsid w:val="001B77BD"/>
    <w:rsid w:val="001B7D17"/>
    <w:rsid w:val="001C0D1F"/>
    <w:rsid w:val="001C1252"/>
    <w:rsid w:val="001C12BF"/>
    <w:rsid w:val="001C1452"/>
    <w:rsid w:val="001C160D"/>
    <w:rsid w:val="001C1C19"/>
    <w:rsid w:val="001C1E38"/>
    <w:rsid w:val="001C259D"/>
    <w:rsid w:val="001C41B1"/>
    <w:rsid w:val="001C432C"/>
    <w:rsid w:val="001C4E19"/>
    <w:rsid w:val="001C5C10"/>
    <w:rsid w:val="001C5E92"/>
    <w:rsid w:val="001C665D"/>
    <w:rsid w:val="001C6DB6"/>
    <w:rsid w:val="001C6E53"/>
    <w:rsid w:val="001C746E"/>
    <w:rsid w:val="001C759A"/>
    <w:rsid w:val="001D04F1"/>
    <w:rsid w:val="001D057D"/>
    <w:rsid w:val="001D2BC0"/>
    <w:rsid w:val="001D3445"/>
    <w:rsid w:val="001D3BCF"/>
    <w:rsid w:val="001D3BD3"/>
    <w:rsid w:val="001D3F3B"/>
    <w:rsid w:val="001D4A0C"/>
    <w:rsid w:val="001D4CEC"/>
    <w:rsid w:val="001D4EC4"/>
    <w:rsid w:val="001D57DE"/>
    <w:rsid w:val="001D5CA2"/>
    <w:rsid w:val="001D6B5D"/>
    <w:rsid w:val="001D6DDF"/>
    <w:rsid w:val="001D6F96"/>
    <w:rsid w:val="001D6FC9"/>
    <w:rsid w:val="001D7075"/>
    <w:rsid w:val="001E3A97"/>
    <w:rsid w:val="001E3C94"/>
    <w:rsid w:val="001E3CB9"/>
    <w:rsid w:val="001E3ED4"/>
    <w:rsid w:val="001E428C"/>
    <w:rsid w:val="001E45A3"/>
    <w:rsid w:val="001E46E0"/>
    <w:rsid w:val="001E48CC"/>
    <w:rsid w:val="001E4B03"/>
    <w:rsid w:val="001E5001"/>
    <w:rsid w:val="001E5CE6"/>
    <w:rsid w:val="001E6067"/>
    <w:rsid w:val="001E6624"/>
    <w:rsid w:val="001E71FB"/>
    <w:rsid w:val="001E7DD7"/>
    <w:rsid w:val="001F0D1A"/>
    <w:rsid w:val="001F12D6"/>
    <w:rsid w:val="001F1524"/>
    <w:rsid w:val="001F1F27"/>
    <w:rsid w:val="001F22DC"/>
    <w:rsid w:val="001F302B"/>
    <w:rsid w:val="001F452E"/>
    <w:rsid w:val="001F45A2"/>
    <w:rsid w:val="001F4D99"/>
    <w:rsid w:val="001F57A4"/>
    <w:rsid w:val="001F5994"/>
    <w:rsid w:val="001F5CBB"/>
    <w:rsid w:val="001F6174"/>
    <w:rsid w:val="001F7803"/>
    <w:rsid w:val="001F7B89"/>
    <w:rsid w:val="0020029C"/>
    <w:rsid w:val="002003A9"/>
    <w:rsid w:val="002008A0"/>
    <w:rsid w:val="0020097F"/>
    <w:rsid w:val="00200B61"/>
    <w:rsid w:val="0020207D"/>
    <w:rsid w:val="00204869"/>
    <w:rsid w:val="0020567F"/>
    <w:rsid w:val="00205AD7"/>
    <w:rsid w:val="00205EF7"/>
    <w:rsid w:val="002061C3"/>
    <w:rsid w:val="00207B78"/>
    <w:rsid w:val="00210E02"/>
    <w:rsid w:val="0021182D"/>
    <w:rsid w:val="0021195E"/>
    <w:rsid w:val="00211C13"/>
    <w:rsid w:val="0021224B"/>
    <w:rsid w:val="00212404"/>
    <w:rsid w:val="0021290E"/>
    <w:rsid w:val="00212ECF"/>
    <w:rsid w:val="002135B8"/>
    <w:rsid w:val="00213AF5"/>
    <w:rsid w:val="0021485A"/>
    <w:rsid w:val="002149E4"/>
    <w:rsid w:val="00215238"/>
    <w:rsid w:val="00217865"/>
    <w:rsid w:val="00217F1E"/>
    <w:rsid w:val="00220A91"/>
    <w:rsid w:val="002221EF"/>
    <w:rsid w:val="0022254F"/>
    <w:rsid w:val="002229D6"/>
    <w:rsid w:val="002237C4"/>
    <w:rsid w:val="00223A6D"/>
    <w:rsid w:val="00223F78"/>
    <w:rsid w:val="00224E80"/>
    <w:rsid w:val="00225760"/>
    <w:rsid w:val="002257BF"/>
    <w:rsid w:val="00225981"/>
    <w:rsid w:val="00225D14"/>
    <w:rsid w:val="00226A24"/>
    <w:rsid w:val="0022760E"/>
    <w:rsid w:val="00231C47"/>
    <w:rsid w:val="00232076"/>
    <w:rsid w:val="00232853"/>
    <w:rsid w:val="00232CAA"/>
    <w:rsid w:val="00233861"/>
    <w:rsid w:val="00233A74"/>
    <w:rsid w:val="00234157"/>
    <w:rsid w:val="0023416C"/>
    <w:rsid w:val="002341BF"/>
    <w:rsid w:val="002346E6"/>
    <w:rsid w:val="002347C0"/>
    <w:rsid w:val="00235BF8"/>
    <w:rsid w:val="002372A3"/>
    <w:rsid w:val="00237813"/>
    <w:rsid w:val="00240054"/>
    <w:rsid w:val="002405ED"/>
    <w:rsid w:val="002409DA"/>
    <w:rsid w:val="0024144A"/>
    <w:rsid w:val="0024176D"/>
    <w:rsid w:val="0024182C"/>
    <w:rsid w:val="00241B17"/>
    <w:rsid w:val="002425DF"/>
    <w:rsid w:val="002433FC"/>
    <w:rsid w:val="002443F7"/>
    <w:rsid w:val="002449AB"/>
    <w:rsid w:val="00244C86"/>
    <w:rsid w:val="00244DD5"/>
    <w:rsid w:val="00244DE6"/>
    <w:rsid w:val="002453F7"/>
    <w:rsid w:val="0024544A"/>
    <w:rsid w:val="002461A0"/>
    <w:rsid w:val="0024708C"/>
    <w:rsid w:val="0024735B"/>
    <w:rsid w:val="00251708"/>
    <w:rsid w:val="00251D98"/>
    <w:rsid w:val="00252274"/>
    <w:rsid w:val="002522DC"/>
    <w:rsid w:val="002525F1"/>
    <w:rsid w:val="00252BD0"/>
    <w:rsid w:val="002537B7"/>
    <w:rsid w:val="00254A0F"/>
    <w:rsid w:val="00254AD1"/>
    <w:rsid w:val="00254D12"/>
    <w:rsid w:val="0025617E"/>
    <w:rsid w:val="00257023"/>
    <w:rsid w:val="002571B5"/>
    <w:rsid w:val="002576D8"/>
    <w:rsid w:val="00257822"/>
    <w:rsid w:val="0026013C"/>
    <w:rsid w:val="002609ED"/>
    <w:rsid w:val="002611F6"/>
    <w:rsid w:val="002616F8"/>
    <w:rsid w:val="00261BC7"/>
    <w:rsid w:val="00261EB1"/>
    <w:rsid w:val="0026227C"/>
    <w:rsid w:val="00262925"/>
    <w:rsid w:val="00263531"/>
    <w:rsid w:val="00263E4A"/>
    <w:rsid w:val="00265381"/>
    <w:rsid w:val="00265991"/>
    <w:rsid w:val="00265B85"/>
    <w:rsid w:val="002663E4"/>
    <w:rsid w:val="00267041"/>
    <w:rsid w:val="00270287"/>
    <w:rsid w:val="0027185D"/>
    <w:rsid w:val="002722E6"/>
    <w:rsid w:val="0027241E"/>
    <w:rsid w:val="00272439"/>
    <w:rsid w:val="00272EE8"/>
    <w:rsid w:val="00272FC7"/>
    <w:rsid w:val="002744AD"/>
    <w:rsid w:val="0027499D"/>
    <w:rsid w:val="002749E7"/>
    <w:rsid w:val="00275593"/>
    <w:rsid w:val="00275743"/>
    <w:rsid w:val="00276364"/>
    <w:rsid w:val="00276D20"/>
    <w:rsid w:val="00280B6A"/>
    <w:rsid w:val="00281DB3"/>
    <w:rsid w:val="00282375"/>
    <w:rsid w:val="00282A90"/>
    <w:rsid w:val="00282B5B"/>
    <w:rsid w:val="00283535"/>
    <w:rsid w:val="00283591"/>
    <w:rsid w:val="00283A0A"/>
    <w:rsid w:val="002846DB"/>
    <w:rsid w:val="00285160"/>
    <w:rsid w:val="00285818"/>
    <w:rsid w:val="00285A9A"/>
    <w:rsid w:val="00285CFB"/>
    <w:rsid w:val="00286007"/>
    <w:rsid w:val="002864F4"/>
    <w:rsid w:val="00286718"/>
    <w:rsid w:val="0028674D"/>
    <w:rsid w:val="00287CE9"/>
    <w:rsid w:val="0029001E"/>
    <w:rsid w:val="0029004A"/>
    <w:rsid w:val="0029005E"/>
    <w:rsid w:val="0029037E"/>
    <w:rsid w:val="00290583"/>
    <w:rsid w:val="002907F0"/>
    <w:rsid w:val="0029105B"/>
    <w:rsid w:val="0029129F"/>
    <w:rsid w:val="00291372"/>
    <w:rsid w:val="002914D4"/>
    <w:rsid w:val="002919CC"/>
    <w:rsid w:val="00291C11"/>
    <w:rsid w:val="002920D2"/>
    <w:rsid w:val="00292FB9"/>
    <w:rsid w:val="00293358"/>
    <w:rsid w:val="00293476"/>
    <w:rsid w:val="00293EDC"/>
    <w:rsid w:val="002942ED"/>
    <w:rsid w:val="002947D4"/>
    <w:rsid w:val="002949A1"/>
    <w:rsid w:val="0029559B"/>
    <w:rsid w:val="002959E4"/>
    <w:rsid w:val="00296BD4"/>
    <w:rsid w:val="0029737A"/>
    <w:rsid w:val="002A0758"/>
    <w:rsid w:val="002A0F81"/>
    <w:rsid w:val="002A11F4"/>
    <w:rsid w:val="002A132C"/>
    <w:rsid w:val="002A1DF0"/>
    <w:rsid w:val="002A1E25"/>
    <w:rsid w:val="002A1F5E"/>
    <w:rsid w:val="002A24AD"/>
    <w:rsid w:val="002A2DD2"/>
    <w:rsid w:val="002A4644"/>
    <w:rsid w:val="002A4791"/>
    <w:rsid w:val="002A5067"/>
    <w:rsid w:val="002A533D"/>
    <w:rsid w:val="002A6717"/>
    <w:rsid w:val="002A683E"/>
    <w:rsid w:val="002A6DE4"/>
    <w:rsid w:val="002A7247"/>
    <w:rsid w:val="002A7A2D"/>
    <w:rsid w:val="002A7B57"/>
    <w:rsid w:val="002A7BE4"/>
    <w:rsid w:val="002A7FB7"/>
    <w:rsid w:val="002B0D95"/>
    <w:rsid w:val="002B10B9"/>
    <w:rsid w:val="002B1459"/>
    <w:rsid w:val="002B1D48"/>
    <w:rsid w:val="002B20B3"/>
    <w:rsid w:val="002B2352"/>
    <w:rsid w:val="002B2452"/>
    <w:rsid w:val="002B3469"/>
    <w:rsid w:val="002B444A"/>
    <w:rsid w:val="002B54FE"/>
    <w:rsid w:val="002B55AA"/>
    <w:rsid w:val="002B565A"/>
    <w:rsid w:val="002B65C4"/>
    <w:rsid w:val="002B6BD5"/>
    <w:rsid w:val="002B7C0D"/>
    <w:rsid w:val="002C0862"/>
    <w:rsid w:val="002C0BB9"/>
    <w:rsid w:val="002C0EF9"/>
    <w:rsid w:val="002C1A6A"/>
    <w:rsid w:val="002C2297"/>
    <w:rsid w:val="002C254D"/>
    <w:rsid w:val="002C264C"/>
    <w:rsid w:val="002C306D"/>
    <w:rsid w:val="002C3414"/>
    <w:rsid w:val="002C3506"/>
    <w:rsid w:val="002C35DB"/>
    <w:rsid w:val="002C38FA"/>
    <w:rsid w:val="002C3D46"/>
    <w:rsid w:val="002C45BE"/>
    <w:rsid w:val="002C542B"/>
    <w:rsid w:val="002C6840"/>
    <w:rsid w:val="002C6936"/>
    <w:rsid w:val="002C6971"/>
    <w:rsid w:val="002C6D1E"/>
    <w:rsid w:val="002C7402"/>
    <w:rsid w:val="002D087E"/>
    <w:rsid w:val="002D0C54"/>
    <w:rsid w:val="002D0C5B"/>
    <w:rsid w:val="002D2366"/>
    <w:rsid w:val="002D263E"/>
    <w:rsid w:val="002D46B0"/>
    <w:rsid w:val="002D488A"/>
    <w:rsid w:val="002D6429"/>
    <w:rsid w:val="002D6463"/>
    <w:rsid w:val="002D6FE3"/>
    <w:rsid w:val="002D6FF1"/>
    <w:rsid w:val="002D7594"/>
    <w:rsid w:val="002E1810"/>
    <w:rsid w:val="002E2600"/>
    <w:rsid w:val="002E298F"/>
    <w:rsid w:val="002E2D60"/>
    <w:rsid w:val="002E32F0"/>
    <w:rsid w:val="002E33CC"/>
    <w:rsid w:val="002E3BA5"/>
    <w:rsid w:val="002E3D68"/>
    <w:rsid w:val="002E4755"/>
    <w:rsid w:val="002E4C09"/>
    <w:rsid w:val="002E4CB5"/>
    <w:rsid w:val="002E4EC3"/>
    <w:rsid w:val="002E5537"/>
    <w:rsid w:val="002E562A"/>
    <w:rsid w:val="002E5F1C"/>
    <w:rsid w:val="002E65F9"/>
    <w:rsid w:val="002E6C07"/>
    <w:rsid w:val="002E7643"/>
    <w:rsid w:val="002F017E"/>
    <w:rsid w:val="002F126A"/>
    <w:rsid w:val="002F1891"/>
    <w:rsid w:val="002F213D"/>
    <w:rsid w:val="002F30FB"/>
    <w:rsid w:val="002F34FA"/>
    <w:rsid w:val="002F3AEF"/>
    <w:rsid w:val="002F3D7C"/>
    <w:rsid w:val="002F4D13"/>
    <w:rsid w:val="002F5AAD"/>
    <w:rsid w:val="002F5E9D"/>
    <w:rsid w:val="002F78D6"/>
    <w:rsid w:val="00300074"/>
    <w:rsid w:val="00301580"/>
    <w:rsid w:val="00301814"/>
    <w:rsid w:val="003018B9"/>
    <w:rsid w:val="00301AAF"/>
    <w:rsid w:val="00301BAB"/>
    <w:rsid w:val="00302FE0"/>
    <w:rsid w:val="003032A9"/>
    <w:rsid w:val="003035CC"/>
    <w:rsid w:val="00303A8B"/>
    <w:rsid w:val="00303AA5"/>
    <w:rsid w:val="003044B4"/>
    <w:rsid w:val="003047D6"/>
    <w:rsid w:val="00304D23"/>
    <w:rsid w:val="003050BA"/>
    <w:rsid w:val="00306B4A"/>
    <w:rsid w:val="00307AD9"/>
    <w:rsid w:val="00310829"/>
    <w:rsid w:val="003116CF"/>
    <w:rsid w:val="00311724"/>
    <w:rsid w:val="00311745"/>
    <w:rsid w:val="0031188B"/>
    <w:rsid w:val="0031214D"/>
    <w:rsid w:val="003134DE"/>
    <w:rsid w:val="00313806"/>
    <w:rsid w:val="00313CA1"/>
    <w:rsid w:val="0031433B"/>
    <w:rsid w:val="00315395"/>
    <w:rsid w:val="00315407"/>
    <w:rsid w:val="0031550B"/>
    <w:rsid w:val="00315A61"/>
    <w:rsid w:val="003163F7"/>
    <w:rsid w:val="00316EB2"/>
    <w:rsid w:val="00317375"/>
    <w:rsid w:val="00320EF4"/>
    <w:rsid w:val="003217EC"/>
    <w:rsid w:val="00322235"/>
    <w:rsid w:val="00322430"/>
    <w:rsid w:val="00322C13"/>
    <w:rsid w:val="00322DD0"/>
    <w:rsid w:val="00322F8C"/>
    <w:rsid w:val="00322FF0"/>
    <w:rsid w:val="00323799"/>
    <w:rsid w:val="00324027"/>
    <w:rsid w:val="00324329"/>
    <w:rsid w:val="00325725"/>
    <w:rsid w:val="003264CC"/>
    <w:rsid w:val="003266E1"/>
    <w:rsid w:val="00326CEB"/>
    <w:rsid w:val="00326DC5"/>
    <w:rsid w:val="00326FDE"/>
    <w:rsid w:val="00327567"/>
    <w:rsid w:val="003278C9"/>
    <w:rsid w:val="003306F6"/>
    <w:rsid w:val="00330828"/>
    <w:rsid w:val="003308FB"/>
    <w:rsid w:val="00330CE2"/>
    <w:rsid w:val="00331795"/>
    <w:rsid w:val="0033192C"/>
    <w:rsid w:val="00331E06"/>
    <w:rsid w:val="003322C0"/>
    <w:rsid w:val="003325FF"/>
    <w:rsid w:val="00333C98"/>
    <w:rsid w:val="003340C3"/>
    <w:rsid w:val="00335C7E"/>
    <w:rsid w:val="00335E36"/>
    <w:rsid w:val="0033691B"/>
    <w:rsid w:val="0034063C"/>
    <w:rsid w:val="00341119"/>
    <w:rsid w:val="0034261D"/>
    <w:rsid w:val="00343703"/>
    <w:rsid w:val="00343F43"/>
    <w:rsid w:val="0034499D"/>
    <w:rsid w:val="00345DB8"/>
    <w:rsid w:val="00345DE6"/>
    <w:rsid w:val="00345E7B"/>
    <w:rsid w:val="00346B0A"/>
    <w:rsid w:val="003478AF"/>
    <w:rsid w:val="003479DB"/>
    <w:rsid w:val="00350404"/>
    <w:rsid w:val="00353102"/>
    <w:rsid w:val="003536B7"/>
    <w:rsid w:val="003537E5"/>
    <w:rsid w:val="00353D71"/>
    <w:rsid w:val="00353E37"/>
    <w:rsid w:val="00354156"/>
    <w:rsid w:val="003544CB"/>
    <w:rsid w:val="00354F13"/>
    <w:rsid w:val="003551A9"/>
    <w:rsid w:val="00355302"/>
    <w:rsid w:val="00356F3C"/>
    <w:rsid w:val="003579B9"/>
    <w:rsid w:val="00360453"/>
    <w:rsid w:val="003607E0"/>
    <w:rsid w:val="00361AAD"/>
    <w:rsid w:val="00361AFF"/>
    <w:rsid w:val="00362953"/>
    <w:rsid w:val="00363081"/>
    <w:rsid w:val="003633A1"/>
    <w:rsid w:val="003643DC"/>
    <w:rsid w:val="00366A31"/>
    <w:rsid w:val="00367959"/>
    <w:rsid w:val="00367A7E"/>
    <w:rsid w:val="0037018F"/>
    <w:rsid w:val="003702A0"/>
    <w:rsid w:val="00370796"/>
    <w:rsid w:val="003710F9"/>
    <w:rsid w:val="00371656"/>
    <w:rsid w:val="00371FF5"/>
    <w:rsid w:val="00372308"/>
    <w:rsid w:val="00374D31"/>
    <w:rsid w:val="00374FEA"/>
    <w:rsid w:val="00375CCF"/>
    <w:rsid w:val="00375FAB"/>
    <w:rsid w:val="00376595"/>
    <w:rsid w:val="00376753"/>
    <w:rsid w:val="00376A66"/>
    <w:rsid w:val="0038018A"/>
    <w:rsid w:val="003808E5"/>
    <w:rsid w:val="00381B55"/>
    <w:rsid w:val="00381C56"/>
    <w:rsid w:val="003824DC"/>
    <w:rsid w:val="00382871"/>
    <w:rsid w:val="0038446D"/>
    <w:rsid w:val="00384696"/>
    <w:rsid w:val="003849EA"/>
    <w:rsid w:val="003850F8"/>
    <w:rsid w:val="00385BEC"/>
    <w:rsid w:val="003869B7"/>
    <w:rsid w:val="00386B92"/>
    <w:rsid w:val="00387877"/>
    <w:rsid w:val="00392885"/>
    <w:rsid w:val="00392AE8"/>
    <w:rsid w:val="00392EC9"/>
    <w:rsid w:val="003940A6"/>
    <w:rsid w:val="00394B1A"/>
    <w:rsid w:val="00394E10"/>
    <w:rsid w:val="0039610B"/>
    <w:rsid w:val="00396139"/>
    <w:rsid w:val="00396D43"/>
    <w:rsid w:val="003A00A1"/>
    <w:rsid w:val="003A18A7"/>
    <w:rsid w:val="003A1BB8"/>
    <w:rsid w:val="003A25F2"/>
    <w:rsid w:val="003A30DC"/>
    <w:rsid w:val="003A330D"/>
    <w:rsid w:val="003A36A6"/>
    <w:rsid w:val="003A395A"/>
    <w:rsid w:val="003A3A04"/>
    <w:rsid w:val="003A415E"/>
    <w:rsid w:val="003A4294"/>
    <w:rsid w:val="003A507F"/>
    <w:rsid w:val="003A588D"/>
    <w:rsid w:val="003A5AEF"/>
    <w:rsid w:val="003A5B9A"/>
    <w:rsid w:val="003A6980"/>
    <w:rsid w:val="003A7023"/>
    <w:rsid w:val="003A78B5"/>
    <w:rsid w:val="003A7A5E"/>
    <w:rsid w:val="003A7D4C"/>
    <w:rsid w:val="003B0335"/>
    <w:rsid w:val="003B033E"/>
    <w:rsid w:val="003B09EF"/>
    <w:rsid w:val="003B0C14"/>
    <w:rsid w:val="003B0F1C"/>
    <w:rsid w:val="003B15CE"/>
    <w:rsid w:val="003B2482"/>
    <w:rsid w:val="003B2856"/>
    <w:rsid w:val="003B43A7"/>
    <w:rsid w:val="003B43FD"/>
    <w:rsid w:val="003B4EB4"/>
    <w:rsid w:val="003B52DD"/>
    <w:rsid w:val="003B5947"/>
    <w:rsid w:val="003B596F"/>
    <w:rsid w:val="003B5F6C"/>
    <w:rsid w:val="003B6057"/>
    <w:rsid w:val="003B6193"/>
    <w:rsid w:val="003B62A8"/>
    <w:rsid w:val="003B6FBC"/>
    <w:rsid w:val="003B76A0"/>
    <w:rsid w:val="003C03A9"/>
    <w:rsid w:val="003C0923"/>
    <w:rsid w:val="003C098D"/>
    <w:rsid w:val="003C1EBA"/>
    <w:rsid w:val="003C3004"/>
    <w:rsid w:val="003C31BC"/>
    <w:rsid w:val="003C3714"/>
    <w:rsid w:val="003C389A"/>
    <w:rsid w:val="003C42CA"/>
    <w:rsid w:val="003C42FE"/>
    <w:rsid w:val="003C4E2F"/>
    <w:rsid w:val="003C4F45"/>
    <w:rsid w:val="003C6137"/>
    <w:rsid w:val="003C6AFE"/>
    <w:rsid w:val="003C6E9F"/>
    <w:rsid w:val="003C7F8B"/>
    <w:rsid w:val="003D0BBD"/>
    <w:rsid w:val="003D131C"/>
    <w:rsid w:val="003D246E"/>
    <w:rsid w:val="003D25D0"/>
    <w:rsid w:val="003D2C43"/>
    <w:rsid w:val="003D3BEF"/>
    <w:rsid w:val="003D4131"/>
    <w:rsid w:val="003D73E5"/>
    <w:rsid w:val="003D7C53"/>
    <w:rsid w:val="003E001F"/>
    <w:rsid w:val="003E03D4"/>
    <w:rsid w:val="003E05BF"/>
    <w:rsid w:val="003E0C82"/>
    <w:rsid w:val="003E1044"/>
    <w:rsid w:val="003E13F3"/>
    <w:rsid w:val="003E173A"/>
    <w:rsid w:val="003E1861"/>
    <w:rsid w:val="003E1C53"/>
    <w:rsid w:val="003E2DBE"/>
    <w:rsid w:val="003E34C7"/>
    <w:rsid w:val="003E3C2E"/>
    <w:rsid w:val="003E3C80"/>
    <w:rsid w:val="003E3CCE"/>
    <w:rsid w:val="003E3FB9"/>
    <w:rsid w:val="003E4268"/>
    <w:rsid w:val="003E53D7"/>
    <w:rsid w:val="003E5AA3"/>
    <w:rsid w:val="003E6135"/>
    <w:rsid w:val="003E7C4A"/>
    <w:rsid w:val="003F0479"/>
    <w:rsid w:val="003F1174"/>
    <w:rsid w:val="003F18E9"/>
    <w:rsid w:val="003F1A88"/>
    <w:rsid w:val="003F2284"/>
    <w:rsid w:val="003F2314"/>
    <w:rsid w:val="003F24EF"/>
    <w:rsid w:val="003F26D0"/>
    <w:rsid w:val="003F2E1D"/>
    <w:rsid w:val="003F3404"/>
    <w:rsid w:val="003F3AE1"/>
    <w:rsid w:val="003F440A"/>
    <w:rsid w:val="003F4861"/>
    <w:rsid w:val="003F540E"/>
    <w:rsid w:val="003F5414"/>
    <w:rsid w:val="003F58C1"/>
    <w:rsid w:val="003F5FA9"/>
    <w:rsid w:val="003F6B82"/>
    <w:rsid w:val="003F6DB2"/>
    <w:rsid w:val="003F7D62"/>
    <w:rsid w:val="00400320"/>
    <w:rsid w:val="0040142D"/>
    <w:rsid w:val="0040143C"/>
    <w:rsid w:val="00402E25"/>
    <w:rsid w:val="00403497"/>
    <w:rsid w:val="0040385F"/>
    <w:rsid w:val="00404CEB"/>
    <w:rsid w:val="0040596D"/>
    <w:rsid w:val="00405C3F"/>
    <w:rsid w:val="00406D94"/>
    <w:rsid w:val="004074E5"/>
    <w:rsid w:val="004102EB"/>
    <w:rsid w:val="00410313"/>
    <w:rsid w:val="00410665"/>
    <w:rsid w:val="004117CE"/>
    <w:rsid w:val="004120F5"/>
    <w:rsid w:val="0041251B"/>
    <w:rsid w:val="00412C4D"/>
    <w:rsid w:val="004130A5"/>
    <w:rsid w:val="00413BA0"/>
    <w:rsid w:val="0041441D"/>
    <w:rsid w:val="00414508"/>
    <w:rsid w:val="00414655"/>
    <w:rsid w:val="00414C33"/>
    <w:rsid w:val="0041502B"/>
    <w:rsid w:val="004154EA"/>
    <w:rsid w:val="00416DBE"/>
    <w:rsid w:val="00416F36"/>
    <w:rsid w:val="00417A97"/>
    <w:rsid w:val="00417F2A"/>
    <w:rsid w:val="0042011C"/>
    <w:rsid w:val="00420F76"/>
    <w:rsid w:val="00421FDC"/>
    <w:rsid w:val="004238C8"/>
    <w:rsid w:val="00423D02"/>
    <w:rsid w:val="00424AE2"/>
    <w:rsid w:val="004256D2"/>
    <w:rsid w:val="004262D1"/>
    <w:rsid w:val="00430653"/>
    <w:rsid w:val="00430734"/>
    <w:rsid w:val="004307D5"/>
    <w:rsid w:val="0043080E"/>
    <w:rsid w:val="00430963"/>
    <w:rsid w:val="0043106A"/>
    <w:rsid w:val="0043122F"/>
    <w:rsid w:val="004319D0"/>
    <w:rsid w:val="004324A1"/>
    <w:rsid w:val="00432F70"/>
    <w:rsid w:val="0043305C"/>
    <w:rsid w:val="00433944"/>
    <w:rsid w:val="00433C88"/>
    <w:rsid w:val="00433E62"/>
    <w:rsid w:val="004364FE"/>
    <w:rsid w:val="00436DDE"/>
    <w:rsid w:val="0043737A"/>
    <w:rsid w:val="00437D11"/>
    <w:rsid w:val="00437E41"/>
    <w:rsid w:val="00437FF6"/>
    <w:rsid w:val="00440916"/>
    <w:rsid w:val="004414A2"/>
    <w:rsid w:val="00442EA3"/>
    <w:rsid w:val="004431B7"/>
    <w:rsid w:val="0044331F"/>
    <w:rsid w:val="00443650"/>
    <w:rsid w:val="0044442B"/>
    <w:rsid w:val="0044538B"/>
    <w:rsid w:val="0044558D"/>
    <w:rsid w:val="004477DE"/>
    <w:rsid w:val="00447ACE"/>
    <w:rsid w:val="00450AC5"/>
    <w:rsid w:val="00451983"/>
    <w:rsid w:val="00451CFA"/>
    <w:rsid w:val="0045204C"/>
    <w:rsid w:val="004522C8"/>
    <w:rsid w:val="00452381"/>
    <w:rsid w:val="0045341D"/>
    <w:rsid w:val="004539C3"/>
    <w:rsid w:val="00453A53"/>
    <w:rsid w:val="00454218"/>
    <w:rsid w:val="004543FF"/>
    <w:rsid w:val="00454453"/>
    <w:rsid w:val="0045566D"/>
    <w:rsid w:val="00457196"/>
    <w:rsid w:val="00457FB6"/>
    <w:rsid w:val="004600C9"/>
    <w:rsid w:val="004603E8"/>
    <w:rsid w:val="00460D30"/>
    <w:rsid w:val="00461088"/>
    <w:rsid w:val="004613F6"/>
    <w:rsid w:val="00461562"/>
    <w:rsid w:val="004618D1"/>
    <w:rsid w:val="004628FA"/>
    <w:rsid w:val="00462911"/>
    <w:rsid w:val="004652B8"/>
    <w:rsid w:val="00466BBA"/>
    <w:rsid w:val="0046720C"/>
    <w:rsid w:val="004701B5"/>
    <w:rsid w:val="00470583"/>
    <w:rsid w:val="0047089B"/>
    <w:rsid w:val="00470C53"/>
    <w:rsid w:val="00470D73"/>
    <w:rsid w:val="00471AA8"/>
    <w:rsid w:val="00471AC5"/>
    <w:rsid w:val="004725A3"/>
    <w:rsid w:val="00473A81"/>
    <w:rsid w:val="00475EB9"/>
    <w:rsid w:val="00476242"/>
    <w:rsid w:val="00476516"/>
    <w:rsid w:val="00476712"/>
    <w:rsid w:val="0048004E"/>
    <w:rsid w:val="00481E08"/>
    <w:rsid w:val="0048327B"/>
    <w:rsid w:val="004838A1"/>
    <w:rsid w:val="00484B38"/>
    <w:rsid w:val="0048501E"/>
    <w:rsid w:val="0048541F"/>
    <w:rsid w:val="00486669"/>
    <w:rsid w:val="00490438"/>
    <w:rsid w:val="00490DE7"/>
    <w:rsid w:val="00490E91"/>
    <w:rsid w:val="00491616"/>
    <w:rsid w:val="00493132"/>
    <w:rsid w:val="00493803"/>
    <w:rsid w:val="00494787"/>
    <w:rsid w:val="00495899"/>
    <w:rsid w:val="00495E8E"/>
    <w:rsid w:val="00495FA6"/>
    <w:rsid w:val="00496008"/>
    <w:rsid w:val="0049628E"/>
    <w:rsid w:val="00496468"/>
    <w:rsid w:val="004966CA"/>
    <w:rsid w:val="00496D7B"/>
    <w:rsid w:val="0049737A"/>
    <w:rsid w:val="004977DB"/>
    <w:rsid w:val="004A0098"/>
    <w:rsid w:val="004A0F5E"/>
    <w:rsid w:val="004A19D8"/>
    <w:rsid w:val="004A1A05"/>
    <w:rsid w:val="004A1A74"/>
    <w:rsid w:val="004A2BCC"/>
    <w:rsid w:val="004A31F5"/>
    <w:rsid w:val="004A4C62"/>
    <w:rsid w:val="004A5665"/>
    <w:rsid w:val="004A6779"/>
    <w:rsid w:val="004A6B66"/>
    <w:rsid w:val="004A7925"/>
    <w:rsid w:val="004B0ABE"/>
    <w:rsid w:val="004B0BE9"/>
    <w:rsid w:val="004B1566"/>
    <w:rsid w:val="004B26B8"/>
    <w:rsid w:val="004B2707"/>
    <w:rsid w:val="004B2A8E"/>
    <w:rsid w:val="004B2B8D"/>
    <w:rsid w:val="004B32F5"/>
    <w:rsid w:val="004B427B"/>
    <w:rsid w:val="004B4405"/>
    <w:rsid w:val="004B45A9"/>
    <w:rsid w:val="004B4607"/>
    <w:rsid w:val="004B52A7"/>
    <w:rsid w:val="004B6296"/>
    <w:rsid w:val="004B784E"/>
    <w:rsid w:val="004B7D79"/>
    <w:rsid w:val="004C004F"/>
    <w:rsid w:val="004C09C2"/>
    <w:rsid w:val="004C0E1F"/>
    <w:rsid w:val="004C186E"/>
    <w:rsid w:val="004C1FC3"/>
    <w:rsid w:val="004C21DD"/>
    <w:rsid w:val="004C29E2"/>
    <w:rsid w:val="004C3DDF"/>
    <w:rsid w:val="004C3F39"/>
    <w:rsid w:val="004C62EF"/>
    <w:rsid w:val="004C74D6"/>
    <w:rsid w:val="004D0460"/>
    <w:rsid w:val="004D0FB6"/>
    <w:rsid w:val="004D114C"/>
    <w:rsid w:val="004D12F7"/>
    <w:rsid w:val="004D1D8E"/>
    <w:rsid w:val="004D34E0"/>
    <w:rsid w:val="004D4A25"/>
    <w:rsid w:val="004D516D"/>
    <w:rsid w:val="004D56C9"/>
    <w:rsid w:val="004D58E8"/>
    <w:rsid w:val="004D666E"/>
    <w:rsid w:val="004D720B"/>
    <w:rsid w:val="004D7243"/>
    <w:rsid w:val="004D7776"/>
    <w:rsid w:val="004D7AF0"/>
    <w:rsid w:val="004E0317"/>
    <w:rsid w:val="004E0EE8"/>
    <w:rsid w:val="004E12EB"/>
    <w:rsid w:val="004E1605"/>
    <w:rsid w:val="004E1933"/>
    <w:rsid w:val="004E4808"/>
    <w:rsid w:val="004E4E09"/>
    <w:rsid w:val="004E4FCE"/>
    <w:rsid w:val="004E527A"/>
    <w:rsid w:val="004E5407"/>
    <w:rsid w:val="004E7AA3"/>
    <w:rsid w:val="004E7AC1"/>
    <w:rsid w:val="004F017F"/>
    <w:rsid w:val="004F0598"/>
    <w:rsid w:val="004F0AC8"/>
    <w:rsid w:val="004F0C87"/>
    <w:rsid w:val="004F1280"/>
    <w:rsid w:val="004F12C4"/>
    <w:rsid w:val="004F1A4A"/>
    <w:rsid w:val="004F1A8A"/>
    <w:rsid w:val="004F2BB1"/>
    <w:rsid w:val="004F367B"/>
    <w:rsid w:val="004F445A"/>
    <w:rsid w:val="004F504E"/>
    <w:rsid w:val="004F5873"/>
    <w:rsid w:val="004F5955"/>
    <w:rsid w:val="004F670D"/>
    <w:rsid w:val="004F696F"/>
    <w:rsid w:val="004F74D7"/>
    <w:rsid w:val="00500A9D"/>
    <w:rsid w:val="00500BB3"/>
    <w:rsid w:val="005011C4"/>
    <w:rsid w:val="005017D2"/>
    <w:rsid w:val="00502AD0"/>
    <w:rsid w:val="00504CFB"/>
    <w:rsid w:val="00505573"/>
    <w:rsid w:val="0050711B"/>
    <w:rsid w:val="00507135"/>
    <w:rsid w:val="005073CB"/>
    <w:rsid w:val="0051293D"/>
    <w:rsid w:val="0051387E"/>
    <w:rsid w:val="005147C0"/>
    <w:rsid w:val="00514949"/>
    <w:rsid w:val="005149CA"/>
    <w:rsid w:val="005151E6"/>
    <w:rsid w:val="005151E8"/>
    <w:rsid w:val="005153FE"/>
    <w:rsid w:val="005154F0"/>
    <w:rsid w:val="00515AB0"/>
    <w:rsid w:val="00515CDF"/>
    <w:rsid w:val="005167C7"/>
    <w:rsid w:val="00517113"/>
    <w:rsid w:val="005172D6"/>
    <w:rsid w:val="00520290"/>
    <w:rsid w:val="005209C2"/>
    <w:rsid w:val="00520A49"/>
    <w:rsid w:val="0052200E"/>
    <w:rsid w:val="005223A2"/>
    <w:rsid w:val="00522A7D"/>
    <w:rsid w:val="00523159"/>
    <w:rsid w:val="005241AA"/>
    <w:rsid w:val="005257F2"/>
    <w:rsid w:val="00527152"/>
    <w:rsid w:val="00527EC7"/>
    <w:rsid w:val="00527F60"/>
    <w:rsid w:val="0053026C"/>
    <w:rsid w:val="005303B0"/>
    <w:rsid w:val="0053148C"/>
    <w:rsid w:val="00531F6B"/>
    <w:rsid w:val="00532175"/>
    <w:rsid w:val="00533804"/>
    <w:rsid w:val="00533FE1"/>
    <w:rsid w:val="00535011"/>
    <w:rsid w:val="00535BCA"/>
    <w:rsid w:val="00535F29"/>
    <w:rsid w:val="005363A5"/>
    <w:rsid w:val="00536D80"/>
    <w:rsid w:val="005377DE"/>
    <w:rsid w:val="0054003F"/>
    <w:rsid w:val="00540E5B"/>
    <w:rsid w:val="00540F86"/>
    <w:rsid w:val="00541702"/>
    <w:rsid w:val="00542C9B"/>
    <w:rsid w:val="00542FE6"/>
    <w:rsid w:val="00543417"/>
    <w:rsid w:val="00543445"/>
    <w:rsid w:val="00543A01"/>
    <w:rsid w:val="00543EBC"/>
    <w:rsid w:val="00544954"/>
    <w:rsid w:val="005449BB"/>
    <w:rsid w:val="005450E2"/>
    <w:rsid w:val="00545107"/>
    <w:rsid w:val="00545118"/>
    <w:rsid w:val="00545177"/>
    <w:rsid w:val="005462ED"/>
    <w:rsid w:val="005464C7"/>
    <w:rsid w:val="0054726E"/>
    <w:rsid w:val="00547AA4"/>
    <w:rsid w:val="00550B4C"/>
    <w:rsid w:val="00551FED"/>
    <w:rsid w:val="00552AD2"/>
    <w:rsid w:val="0055344D"/>
    <w:rsid w:val="005537DA"/>
    <w:rsid w:val="005539D2"/>
    <w:rsid w:val="00553BE9"/>
    <w:rsid w:val="005546B9"/>
    <w:rsid w:val="00554A47"/>
    <w:rsid w:val="00554C1C"/>
    <w:rsid w:val="0055555E"/>
    <w:rsid w:val="00555762"/>
    <w:rsid w:val="00555CA9"/>
    <w:rsid w:val="005561F3"/>
    <w:rsid w:val="00556903"/>
    <w:rsid w:val="0055796F"/>
    <w:rsid w:val="00560411"/>
    <w:rsid w:val="0056092B"/>
    <w:rsid w:val="00560960"/>
    <w:rsid w:val="00560B1A"/>
    <w:rsid w:val="00561034"/>
    <w:rsid w:val="00561118"/>
    <w:rsid w:val="00561BDD"/>
    <w:rsid w:val="00562463"/>
    <w:rsid w:val="005626E6"/>
    <w:rsid w:val="0056281A"/>
    <w:rsid w:val="00563B25"/>
    <w:rsid w:val="00564353"/>
    <w:rsid w:val="005644BE"/>
    <w:rsid w:val="0056499D"/>
    <w:rsid w:val="00564F5C"/>
    <w:rsid w:val="00565209"/>
    <w:rsid w:val="00566692"/>
    <w:rsid w:val="00566E78"/>
    <w:rsid w:val="00567211"/>
    <w:rsid w:val="00567348"/>
    <w:rsid w:val="00567C69"/>
    <w:rsid w:val="00570AF6"/>
    <w:rsid w:val="00570E86"/>
    <w:rsid w:val="00571379"/>
    <w:rsid w:val="005714A8"/>
    <w:rsid w:val="005720FF"/>
    <w:rsid w:val="005721E2"/>
    <w:rsid w:val="00572B3A"/>
    <w:rsid w:val="0057340D"/>
    <w:rsid w:val="00573748"/>
    <w:rsid w:val="0057391A"/>
    <w:rsid w:val="00574008"/>
    <w:rsid w:val="00574F2C"/>
    <w:rsid w:val="0057529B"/>
    <w:rsid w:val="0057677B"/>
    <w:rsid w:val="00576EA6"/>
    <w:rsid w:val="00577177"/>
    <w:rsid w:val="00577372"/>
    <w:rsid w:val="0057748F"/>
    <w:rsid w:val="005775D2"/>
    <w:rsid w:val="00577B60"/>
    <w:rsid w:val="00577F34"/>
    <w:rsid w:val="00580A53"/>
    <w:rsid w:val="00581A19"/>
    <w:rsid w:val="005847A9"/>
    <w:rsid w:val="0058539B"/>
    <w:rsid w:val="0058586C"/>
    <w:rsid w:val="00585F90"/>
    <w:rsid w:val="0058615B"/>
    <w:rsid w:val="00586B4D"/>
    <w:rsid w:val="00586CCD"/>
    <w:rsid w:val="00587CD9"/>
    <w:rsid w:val="005902EE"/>
    <w:rsid w:val="00593087"/>
    <w:rsid w:val="005931DB"/>
    <w:rsid w:val="00593B0F"/>
    <w:rsid w:val="0059417A"/>
    <w:rsid w:val="00594286"/>
    <w:rsid w:val="005945AA"/>
    <w:rsid w:val="00594A16"/>
    <w:rsid w:val="00594F45"/>
    <w:rsid w:val="0059597A"/>
    <w:rsid w:val="0059597F"/>
    <w:rsid w:val="00595AAB"/>
    <w:rsid w:val="00595DF4"/>
    <w:rsid w:val="005963CF"/>
    <w:rsid w:val="0059643A"/>
    <w:rsid w:val="00596501"/>
    <w:rsid w:val="00596623"/>
    <w:rsid w:val="00597349"/>
    <w:rsid w:val="005978A9"/>
    <w:rsid w:val="00597DD0"/>
    <w:rsid w:val="005A0C09"/>
    <w:rsid w:val="005A1E18"/>
    <w:rsid w:val="005A3004"/>
    <w:rsid w:val="005A39E8"/>
    <w:rsid w:val="005A4728"/>
    <w:rsid w:val="005A4CB9"/>
    <w:rsid w:val="005A5A08"/>
    <w:rsid w:val="005A67F9"/>
    <w:rsid w:val="005A7A8C"/>
    <w:rsid w:val="005B019A"/>
    <w:rsid w:val="005B05D0"/>
    <w:rsid w:val="005B0D08"/>
    <w:rsid w:val="005B0F3F"/>
    <w:rsid w:val="005B175C"/>
    <w:rsid w:val="005B2B5E"/>
    <w:rsid w:val="005B2DAA"/>
    <w:rsid w:val="005B34A8"/>
    <w:rsid w:val="005B3C35"/>
    <w:rsid w:val="005B3C8A"/>
    <w:rsid w:val="005B4755"/>
    <w:rsid w:val="005B4B1B"/>
    <w:rsid w:val="005B54F9"/>
    <w:rsid w:val="005B66A6"/>
    <w:rsid w:val="005B76C1"/>
    <w:rsid w:val="005C03EF"/>
    <w:rsid w:val="005C0800"/>
    <w:rsid w:val="005C0881"/>
    <w:rsid w:val="005C171D"/>
    <w:rsid w:val="005C2293"/>
    <w:rsid w:val="005C2BD2"/>
    <w:rsid w:val="005C2D94"/>
    <w:rsid w:val="005C33C7"/>
    <w:rsid w:val="005C3C99"/>
    <w:rsid w:val="005C5004"/>
    <w:rsid w:val="005C5AEC"/>
    <w:rsid w:val="005C5B70"/>
    <w:rsid w:val="005C5E60"/>
    <w:rsid w:val="005C7A88"/>
    <w:rsid w:val="005C7AE4"/>
    <w:rsid w:val="005C7BF7"/>
    <w:rsid w:val="005D0E09"/>
    <w:rsid w:val="005D1B95"/>
    <w:rsid w:val="005D1D8D"/>
    <w:rsid w:val="005D24C7"/>
    <w:rsid w:val="005D33AF"/>
    <w:rsid w:val="005D33FF"/>
    <w:rsid w:val="005D3B55"/>
    <w:rsid w:val="005D3C92"/>
    <w:rsid w:val="005D3CA7"/>
    <w:rsid w:val="005D4EBB"/>
    <w:rsid w:val="005D5251"/>
    <w:rsid w:val="005D581B"/>
    <w:rsid w:val="005D6446"/>
    <w:rsid w:val="005D66F3"/>
    <w:rsid w:val="005D6864"/>
    <w:rsid w:val="005D69F4"/>
    <w:rsid w:val="005D78DC"/>
    <w:rsid w:val="005D7B76"/>
    <w:rsid w:val="005D7BC9"/>
    <w:rsid w:val="005D7D6B"/>
    <w:rsid w:val="005E063F"/>
    <w:rsid w:val="005E08B2"/>
    <w:rsid w:val="005E1117"/>
    <w:rsid w:val="005E2986"/>
    <w:rsid w:val="005E2AD9"/>
    <w:rsid w:val="005E2B27"/>
    <w:rsid w:val="005E2C34"/>
    <w:rsid w:val="005E3D9A"/>
    <w:rsid w:val="005E4BC7"/>
    <w:rsid w:val="005E4F58"/>
    <w:rsid w:val="005E534B"/>
    <w:rsid w:val="005E7F49"/>
    <w:rsid w:val="005E7FDB"/>
    <w:rsid w:val="005F0467"/>
    <w:rsid w:val="005F094E"/>
    <w:rsid w:val="005F20D1"/>
    <w:rsid w:val="005F2391"/>
    <w:rsid w:val="005F26DF"/>
    <w:rsid w:val="005F2D6D"/>
    <w:rsid w:val="005F46D6"/>
    <w:rsid w:val="005F483E"/>
    <w:rsid w:val="005F4B13"/>
    <w:rsid w:val="005F55E5"/>
    <w:rsid w:val="005F5DFD"/>
    <w:rsid w:val="005F5E27"/>
    <w:rsid w:val="005F63EA"/>
    <w:rsid w:val="005F6D49"/>
    <w:rsid w:val="005F776A"/>
    <w:rsid w:val="005F7B32"/>
    <w:rsid w:val="0060010A"/>
    <w:rsid w:val="00600436"/>
    <w:rsid w:val="00600450"/>
    <w:rsid w:val="00600AA8"/>
    <w:rsid w:val="0060271B"/>
    <w:rsid w:val="0060344E"/>
    <w:rsid w:val="00603471"/>
    <w:rsid w:val="00603738"/>
    <w:rsid w:val="00603CFB"/>
    <w:rsid w:val="00603E5D"/>
    <w:rsid w:val="0060429F"/>
    <w:rsid w:val="0060433E"/>
    <w:rsid w:val="00605276"/>
    <w:rsid w:val="00605AC8"/>
    <w:rsid w:val="0060667B"/>
    <w:rsid w:val="0060719D"/>
    <w:rsid w:val="006079F5"/>
    <w:rsid w:val="0061031F"/>
    <w:rsid w:val="006106CF"/>
    <w:rsid w:val="00610764"/>
    <w:rsid w:val="00610ED5"/>
    <w:rsid w:val="00612BF6"/>
    <w:rsid w:val="00612E76"/>
    <w:rsid w:val="00613BD9"/>
    <w:rsid w:val="00614DCE"/>
    <w:rsid w:val="00616EC3"/>
    <w:rsid w:val="00616FF4"/>
    <w:rsid w:val="006175B5"/>
    <w:rsid w:val="00617D65"/>
    <w:rsid w:val="00620CD4"/>
    <w:rsid w:val="006229BD"/>
    <w:rsid w:val="00622EA6"/>
    <w:rsid w:val="0062412E"/>
    <w:rsid w:val="00625ABE"/>
    <w:rsid w:val="006311F6"/>
    <w:rsid w:val="006321E7"/>
    <w:rsid w:val="00632CEF"/>
    <w:rsid w:val="00633809"/>
    <w:rsid w:val="00634D4D"/>
    <w:rsid w:val="00634EED"/>
    <w:rsid w:val="00635303"/>
    <w:rsid w:val="006377EC"/>
    <w:rsid w:val="00640A41"/>
    <w:rsid w:val="006411AE"/>
    <w:rsid w:val="00641320"/>
    <w:rsid w:val="00642A96"/>
    <w:rsid w:val="00643BD9"/>
    <w:rsid w:val="0064430C"/>
    <w:rsid w:val="00644490"/>
    <w:rsid w:val="00645119"/>
    <w:rsid w:val="00645653"/>
    <w:rsid w:val="00645B24"/>
    <w:rsid w:val="006466A6"/>
    <w:rsid w:val="00647EBA"/>
    <w:rsid w:val="00650605"/>
    <w:rsid w:val="00653471"/>
    <w:rsid w:val="0065371C"/>
    <w:rsid w:val="00654B01"/>
    <w:rsid w:val="00655B56"/>
    <w:rsid w:val="006579C8"/>
    <w:rsid w:val="00660630"/>
    <w:rsid w:val="00660A0A"/>
    <w:rsid w:val="00661A2B"/>
    <w:rsid w:val="00661F75"/>
    <w:rsid w:val="00662112"/>
    <w:rsid w:val="00662995"/>
    <w:rsid w:val="00662C72"/>
    <w:rsid w:val="006639AD"/>
    <w:rsid w:val="00664828"/>
    <w:rsid w:val="00664C2C"/>
    <w:rsid w:val="00664FAC"/>
    <w:rsid w:val="00665BCA"/>
    <w:rsid w:val="0066642A"/>
    <w:rsid w:val="00666ABD"/>
    <w:rsid w:val="0066714E"/>
    <w:rsid w:val="006675B0"/>
    <w:rsid w:val="0066789D"/>
    <w:rsid w:val="00667C67"/>
    <w:rsid w:val="00667F60"/>
    <w:rsid w:val="0067026D"/>
    <w:rsid w:val="00670B40"/>
    <w:rsid w:val="00671436"/>
    <w:rsid w:val="00671A33"/>
    <w:rsid w:val="0067367A"/>
    <w:rsid w:val="00673DEB"/>
    <w:rsid w:val="00674508"/>
    <w:rsid w:val="0067462B"/>
    <w:rsid w:val="00674F1F"/>
    <w:rsid w:val="00675027"/>
    <w:rsid w:val="0067535C"/>
    <w:rsid w:val="006753F6"/>
    <w:rsid w:val="006755B7"/>
    <w:rsid w:val="00675617"/>
    <w:rsid w:val="0067657F"/>
    <w:rsid w:val="00676D28"/>
    <w:rsid w:val="00677551"/>
    <w:rsid w:val="006775D0"/>
    <w:rsid w:val="00680EE5"/>
    <w:rsid w:val="00681771"/>
    <w:rsid w:val="006819F0"/>
    <w:rsid w:val="00682217"/>
    <w:rsid w:val="006823A9"/>
    <w:rsid w:val="006828AD"/>
    <w:rsid w:val="006828E0"/>
    <w:rsid w:val="00682E02"/>
    <w:rsid w:val="00685A3C"/>
    <w:rsid w:val="00685F36"/>
    <w:rsid w:val="00686463"/>
    <w:rsid w:val="006867D3"/>
    <w:rsid w:val="00686A38"/>
    <w:rsid w:val="00686C4A"/>
    <w:rsid w:val="00686F37"/>
    <w:rsid w:val="00687284"/>
    <w:rsid w:val="00690626"/>
    <w:rsid w:val="006908A9"/>
    <w:rsid w:val="006911CC"/>
    <w:rsid w:val="0069144F"/>
    <w:rsid w:val="00691903"/>
    <w:rsid w:val="00691C64"/>
    <w:rsid w:val="0069305E"/>
    <w:rsid w:val="0069341F"/>
    <w:rsid w:val="00694166"/>
    <w:rsid w:val="0069437F"/>
    <w:rsid w:val="00694541"/>
    <w:rsid w:val="00694628"/>
    <w:rsid w:val="00694AF3"/>
    <w:rsid w:val="006952D3"/>
    <w:rsid w:val="00696414"/>
    <w:rsid w:val="0069643C"/>
    <w:rsid w:val="006965C0"/>
    <w:rsid w:val="0069695C"/>
    <w:rsid w:val="00696D6A"/>
    <w:rsid w:val="00697462"/>
    <w:rsid w:val="00697A34"/>
    <w:rsid w:val="006A1507"/>
    <w:rsid w:val="006A160A"/>
    <w:rsid w:val="006A18D4"/>
    <w:rsid w:val="006A203C"/>
    <w:rsid w:val="006A2BB9"/>
    <w:rsid w:val="006A3678"/>
    <w:rsid w:val="006A3765"/>
    <w:rsid w:val="006A3B69"/>
    <w:rsid w:val="006A53FB"/>
    <w:rsid w:val="006A5919"/>
    <w:rsid w:val="006A5FC5"/>
    <w:rsid w:val="006A6B86"/>
    <w:rsid w:val="006A6CC0"/>
    <w:rsid w:val="006A7821"/>
    <w:rsid w:val="006A7923"/>
    <w:rsid w:val="006B02DF"/>
    <w:rsid w:val="006B057D"/>
    <w:rsid w:val="006B19FC"/>
    <w:rsid w:val="006B2285"/>
    <w:rsid w:val="006B24C7"/>
    <w:rsid w:val="006B2518"/>
    <w:rsid w:val="006B374E"/>
    <w:rsid w:val="006B41BA"/>
    <w:rsid w:val="006B4B48"/>
    <w:rsid w:val="006B4DB6"/>
    <w:rsid w:val="006B515E"/>
    <w:rsid w:val="006B553A"/>
    <w:rsid w:val="006B5BC9"/>
    <w:rsid w:val="006B6670"/>
    <w:rsid w:val="006B683F"/>
    <w:rsid w:val="006B7157"/>
    <w:rsid w:val="006B781C"/>
    <w:rsid w:val="006C1196"/>
    <w:rsid w:val="006C1BA3"/>
    <w:rsid w:val="006C26AC"/>
    <w:rsid w:val="006C4733"/>
    <w:rsid w:val="006C4FD6"/>
    <w:rsid w:val="006C5008"/>
    <w:rsid w:val="006C5623"/>
    <w:rsid w:val="006C6649"/>
    <w:rsid w:val="006D0C0C"/>
    <w:rsid w:val="006D1D4A"/>
    <w:rsid w:val="006D29B6"/>
    <w:rsid w:val="006D4439"/>
    <w:rsid w:val="006D6886"/>
    <w:rsid w:val="006D68E2"/>
    <w:rsid w:val="006D6B14"/>
    <w:rsid w:val="006D7CE0"/>
    <w:rsid w:val="006E20D4"/>
    <w:rsid w:val="006E245F"/>
    <w:rsid w:val="006E4567"/>
    <w:rsid w:val="006E45F2"/>
    <w:rsid w:val="006E51E5"/>
    <w:rsid w:val="006E52BA"/>
    <w:rsid w:val="006E5AAA"/>
    <w:rsid w:val="006E5DC4"/>
    <w:rsid w:val="006E669D"/>
    <w:rsid w:val="006E6CED"/>
    <w:rsid w:val="006E723F"/>
    <w:rsid w:val="006F0C35"/>
    <w:rsid w:val="006F1AC5"/>
    <w:rsid w:val="006F2395"/>
    <w:rsid w:val="006F250F"/>
    <w:rsid w:val="006F287C"/>
    <w:rsid w:val="006F2DC3"/>
    <w:rsid w:val="006F36AA"/>
    <w:rsid w:val="006F3712"/>
    <w:rsid w:val="006F371B"/>
    <w:rsid w:val="006F4966"/>
    <w:rsid w:val="006F4A49"/>
    <w:rsid w:val="006F5290"/>
    <w:rsid w:val="006F6768"/>
    <w:rsid w:val="006F7620"/>
    <w:rsid w:val="006F7C3F"/>
    <w:rsid w:val="006F7CFE"/>
    <w:rsid w:val="006F7F20"/>
    <w:rsid w:val="00700703"/>
    <w:rsid w:val="00700EEF"/>
    <w:rsid w:val="00701018"/>
    <w:rsid w:val="00701E45"/>
    <w:rsid w:val="007032B8"/>
    <w:rsid w:val="00703364"/>
    <w:rsid w:val="00703C59"/>
    <w:rsid w:val="00703E15"/>
    <w:rsid w:val="007054BD"/>
    <w:rsid w:val="0070550A"/>
    <w:rsid w:val="007055CF"/>
    <w:rsid w:val="007055DD"/>
    <w:rsid w:val="007058AD"/>
    <w:rsid w:val="00706457"/>
    <w:rsid w:val="00706AE2"/>
    <w:rsid w:val="00707A72"/>
    <w:rsid w:val="00707E2F"/>
    <w:rsid w:val="00710461"/>
    <w:rsid w:val="0071051F"/>
    <w:rsid w:val="00710B6D"/>
    <w:rsid w:val="0071122A"/>
    <w:rsid w:val="00712D73"/>
    <w:rsid w:val="00713D8A"/>
    <w:rsid w:val="007142C6"/>
    <w:rsid w:val="00715208"/>
    <w:rsid w:val="0071580C"/>
    <w:rsid w:val="00715F14"/>
    <w:rsid w:val="007162BE"/>
    <w:rsid w:val="00716FBD"/>
    <w:rsid w:val="0071739B"/>
    <w:rsid w:val="00717BF6"/>
    <w:rsid w:val="00720C47"/>
    <w:rsid w:val="00721567"/>
    <w:rsid w:val="00721A30"/>
    <w:rsid w:val="00721E96"/>
    <w:rsid w:val="00721F23"/>
    <w:rsid w:val="00722136"/>
    <w:rsid w:val="007225F3"/>
    <w:rsid w:val="007233CE"/>
    <w:rsid w:val="00723D35"/>
    <w:rsid w:val="00724FD8"/>
    <w:rsid w:val="0072530B"/>
    <w:rsid w:val="00725341"/>
    <w:rsid w:val="0072647D"/>
    <w:rsid w:val="00726E9E"/>
    <w:rsid w:val="00726EBF"/>
    <w:rsid w:val="0072706A"/>
    <w:rsid w:val="007275B9"/>
    <w:rsid w:val="007275EB"/>
    <w:rsid w:val="00727D8B"/>
    <w:rsid w:val="00727FD7"/>
    <w:rsid w:val="007302AE"/>
    <w:rsid w:val="007310AB"/>
    <w:rsid w:val="00731561"/>
    <w:rsid w:val="00731CAB"/>
    <w:rsid w:val="00732037"/>
    <w:rsid w:val="00732C4E"/>
    <w:rsid w:val="00733A5E"/>
    <w:rsid w:val="0073558E"/>
    <w:rsid w:val="00735CD9"/>
    <w:rsid w:val="00736B9D"/>
    <w:rsid w:val="0073710A"/>
    <w:rsid w:val="00737550"/>
    <w:rsid w:val="007379BE"/>
    <w:rsid w:val="00737D9C"/>
    <w:rsid w:val="00741070"/>
    <w:rsid w:val="0074123F"/>
    <w:rsid w:val="007414AA"/>
    <w:rsid w:val="00742252"/>
    <w:rsid w:val="007428B8"/>
    <w:rsid w:val="00743388"/>
    <w:rsid w:val="00743621"/>
    <w:rsid w:val="00745398"/>
    <w:rsid w:val="0074551D"/>
    <w:rsid w:val="0074615D"/>
    <w:rsid w:val="0074629E"/>
    <w:rsid w:val="00747E5C"/>
    <w:rsid w:val="00750DF6"/>
    <w:rsid w:val="007513F9"/>
    <w:rsid w:val="00751A0B"/>
    <w:rsid w:val="0075220A"/>
    <w:rsid w:val="00752246"/>
    <w:rsid w:val="00753703"/>
    <w:rsid w:val="00753EA3"/>
    <w:rsid w:val="007542AD"/>
    <w:rsid w:val="00754414"/>
    <w:rsid w:val="00754418"/>
    <w:rsid w:val="00754A30"/>
    <w:rsid w:val="00754F05"/>
    <w:rsid w:val="00754F96"/>
    <w:rsid w:val="007555C4"/>
    <w:rsid w:val="00755711"/>
    <w:rsid w:val="00755E0E"/>
    <w:rsid w:val="00760A3B"/>
    <w:rsid w:val="007616C5"/>
    <w:rsid w:val="00761927"/>
    <w:rsid w:val="00762147"/>
    <w:rsid w:val="007622C7"/>
    <w:rsid w:val="00764665"/>
    <w:rsid w:val="00764AA7"/>
    <w:rsid w:val="00765A8F"/>
    <w:rsid w:val="00765DB0"/>
    <w:rsid w:val="00766586"/>
    <w:rsid w:val="00767BA7"/>
    <w:rsid w:val="007703AC"/>
    <w:rsid w:val="00771758"/>
    <w:rsid w:val="007717FC"/>
    <w:rsid w:val="00771CCE"/>
    <w:rsid w:val="0077207F"/>
    <w:rsid w:val="00772771"/>
    <w:rsid w:val="00772C47"/>
    <w:rsid w:val="00773315"/>
    <w:rsid w:val="00773BE4"/>
    <w:rsid w:val="007744EA"/>
    <w:rsid w:val="00776730"/>
    <w:rsid w:val="00776FFA"/>
    <w:rsid w:val="00777988"/>
    <w:rsid w:val="007821A2"/>
    <w:rsid w:val="007827D4"/>
    <w:rsid w:val="00782A2B"/>
    <w:rsid w:val="007835A2"/>
    <w:rsid w:val="00783610"/>
    <w:rsid w:val="007836F5"/>
    <w:rsid w:val="00783A97"/>
    <w:rsid w:val="00784E0A"/>
    <w:rsid w:val="00785F9A"/>
    <w:rsid w:val="007863CC"/>
    <w:rsid w:val="0078681A"/>
    <w:rsid w:val="00787021"/>
    <w:rsid w:val="00787250"/>
    <w:rsid w:val="00787B5D"/>
    <w:rsid w:val="00790567"/>
    <w:rsid w:val="00790BE3"/>
    <w:rsid w:val="00790DAE"/>
    <w:rsid w:val="0079249F"/>
    <w:rsid w:val="00792864"/>
    <w:rsid w:val="00792A3E"/>
    <w:rsid w:val="00792C64"/>
    <w:rsid w:val="007940F4"/>
    <w:rsid w:val="007941A3"/>
    <w:rsid w:val="00794220"/>
    <w:rsid w:val="007950B2"/>
    <w:rsid w:val="007951F7"/>
    <w:rsid w:val="00795476"/>
    <w:rsid w:val="00795622"/>
    <w:rsid w:val="0079570E"/>
    <w:rsid w:val="00795E3D"/>
    <w:rsid w:val="00796197"/>
    <w:rsid w:val="007969FB"/>
    <w:rsid w:val="00796B4F"/>
    <w:rsid w:val="00796DA7"/>
    <w:rsid w:val="0079705F"/>
    <w:rsid w:val="00797224"/>
    <w:rsid w:val="007A002E"/>
    <w:rsid w:val="007A01F0"/>
    <w:rsid w:val="007A06A9"/>
    <w:rsid w:val="007A1201"/>
    <w:rsid w:val="007A177C"/>
    <w:rsid w:val="007A205C"/>
    <w:rsid w:val="007A2CF6"/>
    <w:rsid w:val="007A392D"/>
    <w:rsid w:val="007A3CB3"/>
    <w:rsid w:val="007A455A"/>
    <w:rsid w:val="007A5273"/>
    <w:rsid w:val="007A6072"/>
    <w:rsid w:val="007A79DD"/>
    <w:rsid w:val="007B32EE"/>
    <w:rsid w:val="007B3558"/>
    <w:rsid w:val="007B3EDB"/>
    <w:rsid w:val="007B40A5"/>
    <w:rsid w:val="007B6162"/>
    <w:rsid w:val="007B6860"/>
    <w:rsid w:val="007B786E"/>
    <w:rsid w:val="007B7A0F"/>
    <w:rsid w:val="007B7A80"/>
    <w:rsid w:val="007B7A94"/>
    <w:rsid w:val="007B7C93"/>
    <w:rsid w:val="007B7E2D"/>
    <w:rsid w:val="007C0851"/>
    <w:rsid w:val="007C105C"/>
    <w:rsid w:val="007C1B19"/>
    <w:rsid w:val="007C304F"/>
    <w:rsid w:val="007C31F6"/>
    <w:rsid w:val="007C3217"/>
    <w:rsid w:val="007C4972"/>
    <w:rsid w:val="007C4BCD"/>
    <w:rsid w:val="007C5303"/>
    <w:rsid w:val="007C5365"/>
    <w:rsid w:val="007C546B"/>
    <w:rsid w:val="007C5A92"/>
    <w:rsid w:val="007C5CB0"/>
    <w:rsid w:val="007C75A0"/>
    <w:rsid w:val="007C760B"/>
    <w:rsid w:val="007D0F81"/>
    <w:rsid w:val="007D0F8D"/>
    <w:rsid w:val="007D193B"/>
    <w:rsid w:val="007D2300"/>
    <w:rsid w:val="007D23CE"/>
    <w:rsid w:val="007D348F"/>
    <w:rsid w:val="007D3736"/>
    <w:rsid w:val="007D377B"/>
    <w:rsid w:val="007D3A9E"/>
    <w:rsid w:val="007D3E37"/>
    <w:rsid w:val="007D46B1"/>
    <w:rsid w:val="007D4C42"/>
    <w:rsid w:val="007D4D4C"/>
    <w:rsid w:val="007D779D"/>
    <w:rsid w:val="007D78FF"/>
    <w:rsid w:val="007D7A1A"/>
    <w:rsid w:val="007D7A8C"/>
    <w:rsid w:val="007E05D8"/>
    <w:rsid w:val="007E0D14"/>
    <w:rsid w:val="007E17A9"/>
    <w:rsid w:val="007E1E99"/>
    <w:rsid w:val="007E2A9F"/>
    <w:rsid w:val="007E3290"/>
    <w:rsid w:val="007E3629"/>
    <w:rsid w:val="007E41DE"/>
    <w:rsid w:val="007E4315"/>
    <w:rsid w:val="007E5BF1"/>
    <w:rsid w:val="007E6253"/>
    <w:rsid w:val="007E64ED"/>
    <w:rsid w:val="007E66CB"/>
    <w:rsid w:val="007E69C6"/>
    <w:rsid w:val="007E6AF5"/>
    <w:rsid w:val="007E7003"/>
    <w:rsid w:val="007E7BE7"/>
    <w:rsid w:val="007F0712"/>
    <w:rsid w:val="007F0F19"/>
    <w:rsid w:val="007F1E57"/>
    <w:rsid w:val="007F2A9A"/>
    <w:rsid w:val="007F2D3C"/>
    <w:rsid w:val="007F40DC"/>
    <w:rsid w:val="007F44C5"/>
    <w:rsid w:val="007F5F3F"/>
    <w:rsid w:val="007F6112"/>
    <w:rsid w:val="007F7517"/>
    <w:rsid w:val="007F7E11"/>
    <w:rsid w:val="008009BF"/>
    <w:rsid w:val="00801354"/>
    <w:rsid w:val="00802165"/>
    <w:rsid w:val="0080288D"/>
    <w:rsid w:val="008064C7"/>
    <w:rsid w:val="008065A0"/>
    <w:rsid w:val="00806C04"/>
    <w:rsid w:val="00807FB6"/>
    <w:rsid w:val="0081016E"/>
    <w:rsid w:val="008102D5"/>
    <w:rsid w:val="008106CB"/>
    <w:rsid w:val="008106F2"/>
    <w:rsid w:val="008109B5"/>
    <w:rsid w:val="00810BF3"/>
    <w:rsid w:val="00811876"/>
    <w:rsid w:val="0081256C"/>
    <w:rsid w:val="00812DC6"/>
    <w:rsid w:val="00812F79"/>
    <w:rsid w:val="0081387F"/>
    <w:rsid w:val="00814AE8"/>
    <w:rsid w:val="00814E60"/>
    <w:rsid w:val="008150C9"/>
    <w:rsid w:val="00815678"/>
    <w:rsid w:val="008169E2"/>
    <w:rsid w:val="00817097"/>
    <w:rsid w:val="00817A07"/>
    <w:rsid w:val="00820374"/>
    <w:rsid w:val="00820376"/>
    <w:rsid w:val="00820A4E"/>
    <w:rsid w:val="00821108"/>
    <w:rsid w:val="00821EC4"/>
    <w:rsid w:val="00822522"/>
    <w:rsid w:val="00823916"/>
    <w:rsid w:val="00823E15"/>
    <w:rsid w:val="008250F0"/>
    <w:rsid w:val="008258FC"/>
    <w:rsid w:val="008264F7"/>
    <w:rsid w:val="008269E3"/>
    <w:rsid w:val="00826BC1"/>
    <w:rsid w:val="00826C02"/>
    <w:rsid w:val="00827590"/>
    <w:rsid w:val="00827A89"/>
    <w:rsid w:val="0083020B"/>
    <w:rsid w:val="00831924"/>
    <w:rsid w:val="00831DC6"/>
    <w:rsid w:val="008323DB"/>
    <w:rsid w:val="00832D44"/>
    <w:rsid w:val="00833405"/>
    <w:rsid w:val="008347E5"/>
    <w:rsid w:val="00834897"/>
    <w:rsid w:val="00834D6F"/>
    <w:rsid w:val="00835026"/>
    <w:rsid w:val="008353B2"/>
    <w:rsid w:val="0083742C"/>
    <w:rsid w:val="00837497"/>
    <w:rsid w:val="0083765A"/>
    <w:rsid w:val="0084060B"/>
    <w:rsid w:val="008408AF"/>
    <w:rsid w:val="008408FA"/>
    <w:rsid w:val="00840EB3"/>
    <w:rsid w:val="0084137B"/>
    <w:rsid w:val="00841F80"/>
    <w:rsid w:val="00842249"/>
    <w:rsid w:val="008435CE"/>
    <w:rsid w:val="0084366C"/>
    <w:rsid w:val="00844E62"/>
    <w:rsid w:val="00845675"/>
    <w:rsid w:val="00846136"/>
    <w:rsid w:val="0084662A"/>
    <w:rsid w:val="008470C8"/>
    <w:rsid w:val="00847CFE"/>
    <w:rsid w:val="008506C9"/>
    <w:rsid w:val="0085099D"/>
    <w:rsid w:val="00850D96"/>
    <w:rsid w:val="00851B54"/>
    <w:rsid w:val="0085273D"/>
    <w:rsid w:val="008529CB"/>
    <w:rsid w:val="00852CAF"/>
    <w:rsid w:val="00852DC8"/>
    <w:rsid w:val="00852F4C"/>
    <w:rsid w:val="00852F90"/>
    <w:rsid w:val="00853FEA"/>
    <w:rsid w:val="00854A7B"/>
    <w:rsid w:val="008560FD"/>
    <w:rsid w:val="00856113"/>
    <w:rsid w:val="00857C09"/>
    <w:rsid w:val="008600BD"/>
    <w:rsid w:val="00860470"/>
    <w:rsid w:val="00861421"/>
    <w:rsid w:val="00861C97"/>
    <w:rsid w:val="00862135"/>
    <w:rsid w:val="00862F2F"/>
    <w:rsid w:val="00863652"/>
    <w:rsid w:val="00863A1A"/>
    <w:rsid w:val="008642C6"/>
    <w:rsid w:val="00865042"/>
    <w:rsid w:val="008657D8"/>
    <w:rsid w:val="00865872"/>
    <w:rsid w:val="008669E9"/>
    <w:rsid w:val="00866E2D"/>
    <w:rsid w:val="00867312"/>
    <w:rsid w:val="00867DD4"/>
    <w:rsid w:val="008701E3"/>
    <w:rsid w:val="00870353"/>
    <w:rsid w:val="008706F1"/>
    <w:rsid w:val="0087123C"/>
    <w:rsid w:val="00871990"/>
    <w:rsid w:val="00871D8C"/>
    <w:rsid w:val="008722D2"/>
    <w:rsid w:val="00873413"/>
    <w:rsid w:val="00873B87"/>
    <w:rsid w:val="00874154"/>
    <w:rsid w:val="0087429F"/>
    <w:rsid w:val="00875339"/>
    <w:rsid w:val="008753E0"/>
    <w:rsid w:val="008760EF"/>
    <w:rsid w:val="008761C4"/>
    <w:rsid w:val="00876F09"/>
    <w:rsid w:val="00880ABB"/>
    <w:rsid w:val="0088166E"/>
    <w:rsid w:val="008821F3"/>
    <w:rsid w:val="00883209"/>
    <w:rsid w:val="00884A70"/>
    <w:rsid w:val="00884E62"/>
    <w:rsid w:val="00885CBA"/>
    <w:rsid w:val="00887D83"/>
    <w:rsid w:val="0089096C"/>
    <w:rsid w:val="00891110"/>
    <w:rsid w:val="008917C0"/>
    <w:rsid w:val="008918FB"/>
    <w:rsid w:val="00891B49"/>
    <w:rsid w:val="00892CB3"/>
    <w:rsid w:val="008932AF"/>
    <w:rsid w:val="0089347A"/>
    <w:rsid w:val="00893FB2"/>
    <w:rsid w:val="008948C7"/>
    <w:rsid w:val="00895270"/>
    <w:rsid w:val="008958E6"/>
    <w:rsid w:val="00895E51"/>
    <w:rsid w:val="008963B3"/>
    <w:rsid w:val="008974BE"/>
    <w:rsid w:val="008A0727"/>
    <w:rsid w:val="008A078B"/>
    <w:rsid w:val="008A1121"/>
    <w:rsid w:val="008A2F08"/>
    <w:rsid w:val="008A2FB8"/>
    <w:rsid w:val="008A3DFC"/>
    <w:rsid w:val="008A5742"/>
    <w:rsid w:val="008A5E2E"/>
    <w:rsid w:val="008A6829"/>
    <w:rsid w:val="008B09E9"/>
    <w:rsid w:val="008B1627"/>
    <w:rsid w:val="008B361B"/>
    <w:rsid w:val="008B406A"/>
    <w:rsid w:val="008B4CEE"/>
    <w:rsid w:val="008B4D6B"/>
    <w:rsid w:val="008B5103"/>
    <w:rsid w:val="008B52F4"/>
    <w:rsid w:val="008B55B9"/>
    <w:rsid w:val="008B59E5"/>
    <w:rsid w:val="008B5DD9"/>
    <w:rsid w:val="008B5E3F"/>
    <w:rsid w:val="008B7461"/>
    <w:rsid w:val="008C0F1B"/>
    <w:rsid w:val="008C0FC2"/>
    <w:rsid w:val="008C1274"/>
    <w:rsid w:val="008C1541"/>
    <w:rsid w:val="008C1ECD"/>
    <w:rsid w:val="008C32F6"/>
    <w:rsid w:val="008C33D3"/>
    <w:rsid w:val="008C3649"/>
    <w:rsid w:val="008C3B21"/>
    <w:rsid w:val="008C4302"/>
    <w:rsid w:val="008C4534"/>
    <w:rsid w:val="008C544D"/>
    <w:rsid w:val="008C5718"/>
    <w:rsid w:val="008C6E2E"/>
    <w:rsid w:val="008C6E9D"/>
    <w:rsid w:val="008C7BCF"/>
    <w:rsid w:val="008C7F75"/>
    <w:rsid w:val="008D042E"/>
    <w:rsid w:val="008D08E7"/>
    <w:rsid w:val="008D0F8B"/>
    <w:rsid w:val="008D248F"/>
    <w:rsid w:val="008D2985"/>
    <w:rsid w:val="008D2A12"/>
    <w:rsid w:val="008D3235"/>
    <w:rsid w:val="008D3EA8"/>
    <w:rsid w:val="008D44BD"/>
    <w:rsid w:val="008D4587"/>
    <w:rsid w:val="008D5021"/>
    <w:rsid w:val="008D5532"/>
    <w:rsid w:val="008D55D7"/>
    <w:rsid w:val="008D59A3"/>
    <w:rsid w:val="008D796E"/>
    <w:rsid w:val="008D7EEF"/>
    <w:rsid w:val="008E046A"/>
    <w:rsid w:val="008E1B6F"/>
    <w:rsid w:val="008E211B"/>
    <w:rsid w:val="008E2A61"/>
    <w:rsid w:val="008E4D20"/>
    <w:rsid w:val="008E5ED2"/>
    <w:rsid w:val="008E6219"/>
    <w:rsid w:val="008E6244"/>
    <w:rsid w:val="008E6425"/>
    <w:rsid w:val="008E6C0A"/>
    <w:rsid w:val="008E7615"/>
    <w:rsid w:val="008E767F"/>
    <w:rsid w:val="008F01C1"/>
    <w:rsid w:val="008F11F3"/>
    <w:rsid w:val="008F188D"/>
    <w:rsid w:val="008F1FEB"/>
    <w:rsid w:val="008F31B2"/>
    <w:rsid w:val="008F3323"/>
    <w:rsid w:val="008F3A3E"/>
    <w:rsid w:val="008F3D0C"/>
    <w:rsid w:val="008F6238"/>
    <w:rsid w:val="008F68F8"/>
    <w:rsid w:val="00900FA3"/>
    <w:rsid w:val="009017D3"/>
    <w:rsid w:val="00901E2C"/>
    <w:rsid w:val="0090273F"/>
    <w:rsid w:val="009033F9"/>
    <w:rsid w:val="00903464"/>
    <w:rsid w:val="00904419"/>
    <w:rsid w:val="009044E3"/>
    <w:rsid w:val="00904655"/>
    <w:rsid w:val="00904CAF"/>
    <w:rsid w:val="00905EFD"/>
    <w:rsid w:val="0090642E"/>
    <w:rsid w:val="00906C07"/>
    <w:rsid w:val="00907076"/>
    <w:rsid w:val="00907408"/>
    <w:rsid w:val="0090755D"/>
    <w:rsid w:val="00907997"/>
    <w:rsid w:val="00907C3E"/>
    <w:rsid w:val="00911673"/>
    <w:rsid w:val="009124A2"/>
    <w:rsid w:val="0091266A"/>
    <w:rsid w:val="00913FAB"/>
    <w:rsid w:val="0091486C"/>
    <w:rsid w:val="00914A55"/>
    <w:rsid w:val="00914E1E"/>
    <w:rsid w:val="009161A7"/>
    <w:rsid w:val="0091740A"/>
    <w:rsid w:val="00917421"/>
    <w:rsid w:val="00920C23"/>
    <w:rsid w:val="00920D74"/>
    <w:rsid w:val="009215ED"/>
    <w:rsid w:val="00921FF2"/>
    <w:rsid w:val="009224DB"/>
    <w:rsid w:val="00923593"/>
    <w:rsid w:val="009239EF"/>
    <w:rsid w:val="00923C0D"/>
    <w:rsid w:val="00924B52"/>
    <w:rsid w:val="00924E3E"/>
    <w:rsid w:val="00925A77"/>
    <w:rsid w:val="00925B57"/>
    <w:rsid w:val="009264DA"/>
    <w:rsid w:val="00927249"/>
    <w:rsid w:val="009302D1"/>
    <w:rsid w:val="00930A0B"/>
    <w:rsid w:val="00931C48"/>
    <w:rsid w:val="00931C9E"/>
    <w:rsid w:val="00932607"/>
    <w:rsid w:val="00932659"/>
    <w:rsid w:val="00932934"/>
    <w:rsid w:val="00933713"/>
    <w:rsid w:val="0093393F"/>
    <w:rsid w:val="00933AE2"/>
    <w:rsid w:val="00933EEC"/>
    <w:rsid w:val="00934BD2"/>
    <w:rsid w:val="00936CD0"/>
    <w:rsid w:val="00936DD5"/>
    <w:rsid w:val="009371F8"/>
    <w:rsid w:val="00937AE9"/>
    <w:rsid w:val="009431EA"/>
    <w:rsid w:val="00943308"/>
    <w:rsid w:val="00943379"/>
    <w:rsid w:val="00944B84"/>
    <w:rsid w:val="00944FC7"/>
    <w:rsid w:val="00945093"/>
    <w:rsid w:val="0094633F"/>
    <w:rsid w:val="009469A6"/>
    <w:rsid w:val="00946A32"/>
    <w:rsid w:val="00946D87"/>
    <w:rsid w:val="0094701C"/>
    <w:rsid w:val="009473AA"/>
    <w:rsid w:val="009503CF"/>
    <w:rsid w:val="0095085E"/>
    <w:rsid w:val="0095102C"/>
    <w:rsid w:val="009513F3"/>
    <w:rsid w:val="009514F6"/>
    <w:rsid w:val="009519EC"/>
    <w:rsid w:val="00952A6C"/>
    <w:rsid w:val="009537D8"/>
    <w:rsid w:val="0095416C"/>
    <w:rsid w:val="00955120"/>
    <w:rsid w:val="009552ED"/>
    <w:rsid w:val="00955AC8"/>
    <w:rsid w:val="00955DD6"/>
    <w:rsid w:val="00957FA9"/>
    <w:rsid w:val="0096048C"/>
    <w:rsid w:val="009604A3"/>
    <w:rsid w:val="00961AD4"/>
    <w:rsid w:val="00961EC2"/>
    <w:rsid w:val="00962706"/>
    <w:rsid w:val="00962F24"/>
    <w:rsid w:val="00963680"/>
    <w:rsid w:val="00965B65"/>
    <w:rsid w:val="00966B61"/>
    <w:rsid w:val="009670E0"/>
    <w:rsid w:val="00967E39"/>
    <w:rsid w:val="00972738"/>
    <w:rsid w:val="009730F8"/>
    <w:rsid w:val="0097359D"/>
    <w:rsid w:val="00973B5C"/>
    <w:rsid w:val="00973E85"/>
    <w:rsid w:val="009746A6"/>
    <w:rsid w:val="00975178"/>
    <w:rsid w:val="009751AC"/>
    <w:rsid w:val="00975B7F"/>
    <w:rsid w:val="00975FE2"/>
    <w:rsid w:val="00976577"/>
    <w:rsid w:val="00976AF4"/>
    <w:rsid w:val="00976DED"/>
    <w:rsid w:val="00976FE2"/>
    <w:rsid w:val="00977F0E"/>
    <w:rsid w:val="00980CB0"/>
    <w:rsid w:val="00980FBD"/>
    <w:rsid w:val="00981D79"/>
    <w:rsid w:val="00981DCE"/>
    <w:rsid w:val="00982233"/>
    <w:rsid w:val="009825DF"/>
    <w:rsid w:val="00982FBC"/>
    <w:rsid w:val="00984099"/>
    <w:rsid w:val="00984CFD"/>
    <w:rsid w:val="00985C28"/>
    <w:rsid w:val="00985C47"/>
    <w:rsid w:val="0098617F"/>
    <w:rsid w:val="00986FC3"/>
    <w:rsid w:val="009878FF"/>
    <w:rsid w:val="00990263"/>
    <w:rsid w:val="009904F7"/>
    <w:rsid w:val="0099106D"/>
    <w:rsid w:val="0099158C"/>
    <w:rsid w:val="00991BBB"/>
    <w:rsid w:val="00992996"/>
    <w:rsid w:val="0099398B"/>
    <w:rsid w:val="009951E0"/>
    <w:rsid w:val="009954CE"/>
    <w:rsid w:val="009958B5"/>
    <w:rsid w:val="009959DB"/>
    <w:rsid w:val="00995F82"/>
    <w:rsid w:val="00997DD5"/>
    <w:rsid w:val="009A1113"/>
    <w:rsid w:val="009A139A"/>
    <w:rsid w:val="009A1719"/>
    <w:rsid w:val="009A1CBE"/>
    <w:rsid w:val="009A1F20"/>
    <w:rsid w:val="009A26C8"/>
    <w:rsid w:val="009A2DEB"/>
    <w:rsid w:val="009A47A9"/>
    <w:rsid w:val="009A49F4"/>
    <w:rsid w:val="009A5458"/>
    <w:rsid w:val="009A5AAB"/>
    <w:rsid w:val="009A68A4"/>
    <w:rsid w:val="009A6EC0"/>
    <w:rsid w:val="009A7781"/>
    <w:rsid w:val="009B033E"/>
    <w:rsid w:val="009B0922"/>
    <w:rsid w:val="009B0A8C"/>
    <w:rsid w:val="009B1259"/>
    <w:rsid w:val="009B1DDA"/>
    <w:rsid w:val="009B3636"/>
    <w:rsid w:val="009B3E8C"/>
    <w:rsid w:val="009B49E0"/>
    <w:rsid w:val="009B591C"/>
    <w:rsid w:val="009B596A"/>
    <w:rsid w:val="009B59E6"/>
    <w:rsid w:val="009B63CE"/>
    <w:rsid w:val="009B7001"/>
    <w:rsid w:val="009B7050"/>
    <w:rsid w:val="009B70AF"/>
    <w:rsid w:val="009B74DC"/>
    <w:rsid w:val="009C1E82"/>
    <w:rsid w:val="009C293C"/>
    <w:rsid w:val="009C3E70"/>
    <w:rsid w:val="009C4158"/>
    <w:rsid w:val="009C4FA1"/>
    <w:rsid w:val="009C61DD"/>
    <w:rsid w:val="009C6A2C"/>
    <w:rsid w:val="009C6DCF"/>
    <w:rsid w:val="009C70F5"/>
    <w:rsid w:val="009C77CD"/>
    <w:rsid w:val="009C7D9E"/>
    <w:rsid w:val="009D07C6"/>
    <w:rsid w:val="009D0BC3"/>
    <w:rsid w:val="009D0DE9"/>
    <w:rsid w:val="009D1340"/>
    <w:rsid w:val="009D1468"/>
    <w:rsid w:val="009D1EEB"/>
    <w:rsid w:val="009D2C47"/>
    <w:rsid w:val="009D3017"/>
    <w:rsid w:val="009D397D"/>
    <w:rsid w:val="009D3AC5"/>
    <w:rsid w:val="009D4280"/>
    <w:rsid w:val="009D4BEB"/>
    <w:rsid w:val="009D4E7E"/>
    <w:rsid w:val="009D5731"/>
    <w:rsid w:val="009D5A35"/>
    <w:rsid w:val="009D6464"/>
    <w:rsid w:val="009D7A78"/>
    <w:rsid w:val="009D7FF9"/>
    <w:rsid w:val="009E0D9F"/>
    <w:rsid w:val="009E1CD3"/>
    <w:rsid w:val="009E1E99"/>
    <w:rsid w:val="009E39C7"/>
    <w:rsid w:val="009E577E"/>
    <w:rsid w:val="009E607B"/>
    <w:rsid w:val="009E67FE"/>
    <w:rsid w:val="009E6EE6"/>
    <w:rsid w:val="009F0695"/>
    <w:rsid w:val="009F1348"/>
    <w:rsid w:val="009F3094"/>
    <w:rsid w:val="009F4943"/>
    <w:rsid w:val="009F4CA6"/>
    <w:rsid w:val="009F5526"/>
    <w:rsid w:val="009F59D3"/>
    <w:rsid w:val="009F5E27"/>
    <w:rsid w:val="009F69B3"/>
    <w:rsid w:val="009F73CF"/>
    <w:rsid w:val="009F7425"/>
    <w:rsid w:val="00A004B0"/>
    <w:rsid w:val="00A004CE"/>
    <w:rsid w:val="00A00DFF"/>
    <w:rsid w:val="00A01508"/>
    <w:rsid w:val="00A01E4F"/>
    <w:rsid w:val="00A024EE"/>
    <w:rsid w:val="00A025BB"/>
    <w:rsid w:val="00A03232"/>
    <w:rsid w:val="00A038D4"/>
    <w:rsid w:val="00A03FDB"/>
    <w:rsid w:val="00A04A66"/>
    <w:rsid w:val="00A05FFD"/>
    <w:rsid w:val="00A06D30"/>
    <w:rsid w:val="00A06ECE"/>
    <w:rsid w:val="00A07B43"/>
    <w:rsid w:val="00A1180E"/>
    <w:rsid w:val="00A11C8F"/>
    <w:rsid w:val="00A121DA"/>
    <w:rsid w:val="00A128AA"/>
    <w:rsid w:val="00A12E36"/>
    <w:rsid w:val="00A13516"/>
    <w:rsid w:val="00A13FFF"/>
    <w:rsid w:val="00A146F4"/>
    <w:rsid w:val="00A147F0"/>
    <w:rsid w:val="00A14E40"/>
    <w:rsid w:val="00A151E8"/>
    <w:rsid w:val="00A16538"/>
    <w:rsid w:val="00A177EC"/>
    <w:rsid w:val="00A17D38"/>
    <w:rsid w:val="00A203FA"/>
    <w:rsid w:val="00A206A8"/>
    <w:rsid w:val="00A21041"/>
    <w:rsid w:val="00A2133D"/>
    <w:rsid w:val="00A21E94"/>
    <w:rsid w:val="00A22CEB"/>
    <w:rsid w:val="00A22DCE"/>
    <w:rsid w:val="00A239F6"/>
    <w:rsid w:val="00A25463"/>
    <w:rsid w:val="00A25D27"/>
    <w:rsid w:val="00A267E4"/>
    <w:rsid w:val="00A27080"/>
    <w:rsid w:val="00A27515"/>
    <w:rsid w:val="00A276BA"/>
    <w:rsid w:val="00A276C8"/>
    <w:rsid w:val="00A27DAD"/>
    <w:rsid w:val="00A301A2"/>
    <w:rsid w:val="00A3020E"/>
    <w:rsid w:val="00A309FD"/>
    <w:rsid w:val="00A30A80"/>
    <w:rsid w:val="00A30B93"/>
    <w:rsid w:val="00A30CC4"/>
    <w:rsid w:val="00A30D3F"/>
    <w:rsid w:val="00A30F4B"/>
    <w:rsid w:val="00A31409"/>
    <w:rsid w:val="00A3193A"/>
    <w:rsid w:val="00A32431"/>
    <w:rsid w:val="00A339E2"/>
    <w:rsid w:val="00A350F1"/>
    <w:rsid w:val="00A36AE8"/>
    <w:rsid w:val="00A36B71"/>
    <w:rsid w:val="00A417EB"/>
    <w:rsid w:val="00A41ADE"/>
    <w:rsid w:val="00A42113"/>
    <w:rsid w:val="00A42D25"/>
    <w:rsid w:val="00A440B0"/>
    <w:rsid w:val="00A44A9B"/>
    <w:rsid w:val="00A44B70"/>
    <w:rsid w:val="00A451E7"/>
    <w:rsid w:val="00A454B1"/>
    <w:rsid w:val="00A46445"/>
    <w:rsid w:val="00A4673C"/>
    <w:rsid w:val="00A47AB1"/>
    <w:rsid w:val="00A502D5"/>
    <w:rsid w:val="00A51134"/>
    <w:rsid w:val="00A51196"/>
    <w:rsid w:val="00A51A3A"/>
    <w:rsid w:val="00A51E4A"/>
    <w:rsid w:val="00A53466"/>
    <w:rsid w:val="00A54169"/>
    <w:rsid w:val="00A5434F"/>
    <w:rsid w:val="00A54737"/>
    <w:rsid w:val="00A551B3"/>
    <w:rsid w:val="00A556E5"/>
    <w:rsid w:val="00A563F9"/>
    <w:rsid w:val="00A56B77"/>
    <w:rsid w:val="00A575C4"/>
    <w:rsid w:val="00A57E3D"/>
    <w:rsid w:val="00A600EC"/>
    <w:rsid w:val="00A612C3"/>
    <w:rsid w:val="00A61B09"/>
    <w:rsid w:val="00A63CA5"/>
    <w:rsid w:val="00A64352"/>
    <w:rsid w:val="00A65FC4"/>
    <w:rsid w:val="00A677CF"/>
    <w:rsid w:val="00A70859"/>
    <w:rsid w:val="00A70BB1"/>
    <w:rsid w:val="00A71E49"/>
    <w:rsid w:val="00A71EA7"/>
    <w:rsid w:val="00A73877"/>
    <w:rsid w:val="00A73FA1"/>
    <w:rsid w:val="00A75CF0"/>
    <w:rsid w:val="00A76391"/>
    <w:rsid w:val="00A763FD"/>
    <w:rsid w:val="00A7774E"/>
    <w:rsid w:val="00A77E5A"/>
    <w:rsid w:val="00A80277"/>
    <w:rsid w:val="00A8086C"/>
    <w:rsid w:val="00A808AB"/>
    <w:rsid w:val="00A826CE"/>
    <w:rsid w:val="00A8279E"/>
    <w:rsid w:val="00A82AE5"/>
    <w:rsid w:val="00A8380F"/>
    <w:rsid w:val="00A84157"/>
    <w:rsid w:val="00A8456A"/>
    <w:rsid w:val="00A85087"/>
    <w:rsid w:val="00A850DD"/>
    <w:rsid w:val="00A85935"/>
    <w:rsid w:val="00A85DA4"/>
    <w:rsid w:val="00A87292"/>
    <w:rsid w:val="00A8765A"/>
    <w:rsid w:val="00A8787D"/>
    <w:rsid w:val="00A901A6"/>
    <w:rsid w:val="00A90A77"/>
    <w:rsid w:val="00A91258"/>
    <w:rsid w:val="00A92082"/>
    <w:rsid w:val="00A920E6"/>
    <w:rsid w:val="00A9224E"/>
    <w:rsid w:val="00A923F3"/>
    <w:rsid w:val="00A92468"/>
    <w:rsid w:val="00A925EE"/>
    <w:rsid w:val="00A92A4D"/>
    <w:rsid w:val="00A93730"/>
    <w:rsid w:val="00A9513B"/>
    <w:rsid w:val="00A95BAA"/>
    <w:rsid w:val="00A960C5"/>
    <w:rsid w:val="00AA1308"/>
    <w:rsid w:val="00AA1F3B"/>
    <w:rsid w:val="00AA4593"/>
    <w:rsid w:val="00AA6E59"/>
    <w:rsid w:val="00AB0947"/>
    <w:rsid w:val="00AB0E61"/>
    <w:rsid w:val="00AB24CC"/>
    <w:rsid w:val="00AB2FBF"/>
    <w:rsid w:val="00AB3170"/>
    <w:rsid w:val="00AB326D"/>
    <w:rsid w:val="00AB3BF0"/>
    <w:rsid w:val="00AB3E28"/>
    <w:rsid w:val="00AB41D3"/>
    <w:rsid w:val="00AB4299"/>
    <w:rsid w:val="00AB6590"/>
    <w:rsid w:val="00AB76B8"/>
    <w:rsid w:val="00AB77B6"/>
    <w:rsid w:val="00AC05C4"/>
    <w:rsid w:val="00AC082E"/>
    <w:rsid w:val="00AC09C8"/>
    <w:rsid w:val="00AC0AEE"/>
    <w:rsid w:val="00AC1B4C"/>
    <w:rsid w:val="00AC20DA"/>
    <w:rsid w:val="00AC2350"/>
    <w:rsid w:val="00AC2B5B"/>
    <w:rsid w:val="00AC3351"/>
    <w:rsid w:val="00AC343F"/>
    <w:rsid w:val="00AC3B73"/>
    <w:rsid w:val="00AC46A0"/>
    <w:rsid w:val="00AC478A"/>
    <w:rsid w:val="00AC53DA"/>
    <w:rsid w:val="00AC5F64"/>
    <w:rsid w:val="00AC6684"/>
    <w:rsid w:val="00AC717B"/>
    <w:rsid w:val="00AC7D94"/>
    <w:rsid w:val="00AC7E18"/>
    <w:rsid w:val="00AD14AA"/>
    <w:rsid w:val="00AD175B"/>
    <w:rsid w:val="00AD1CD6"/>
    <w:rsid w:val="00AD22A2"/>
    <w:rsid w:val="00AD379B"/>
    <w:rsid w:val="00AD4110"/>
    <w:rsid w:val="00AD4EEC"/>
    <w:rsid w:val="00AD5BCE"/>
    <w:rsid w:val="00AD6052"/>
    <w:rsid w:val="00AE0070"/>
    <w:rsid w:val="00AE049E"/>
    <w:rsid w:val="00AE07DB"/>
    <w:rsid w:val="00AE0C8E"/>
    <w:rsid w:val="00AE191F"/>
    <w:rsid w:val="00AE1A8D"/>
    <w:rsid w:val="00AE2247"/>
    <w:rsid w:val="00AE235A"/>
    <w:rsid w:val="00AE3576"/>
    <w:rsid w:val="00AE3823"/>
    <w:rsid w:val="00AE45BF"/>
    <w:rsid w:val="00AE4653"/>
    <w:rsid w:val="00AE53D3"/>
    <w:rsid w:val="00AE6C60"/>
    <w:rsid w:val="00AE7B34"/>
    <w:rsid w:val="00AE7D99"/>
    <w:rsid w:val="00AE7E43"/>
    <w:rsid w:val="00AF0211"/>
    <w:rsid w:val="00AF0DAA"/>
    <w:rsid w:val="00AF16A1"/>
    <w:rsid w:val="00AF1EA8"/>
    <w:rsid w:val="00AF295B"/>
    <w:rsid w:val="00AF3FD8"/>
    <w:rsid w:val="00AF4D27"/>
    <w:rsid w:val="00AF53E7"/>
    <w:rsid w:val="00AF5595"/>
    <w:rsid w:val="00AF5E13"/>
    <w:rsid w:val="00AF5FF3"/>
    <w:rsid w:val="00AF6AA4"/>
    <w:rsid w:val="00AF6C73"/>
    <w:rsid w:val="00AF6DB6"/>
    <w:rsid w:val="00AF7EF3"/>
    <w:rsid w:val="00AF7F16"/>
    <w:rsid w:val="00AF7F51"/>
    <w:rsid w:val="00B01397"/>
    <w:rsid w:val="00B0157F"/>
    <w:rsid w:val="00B01931"/>
    <w:rsid w:val="00B02837"/>
    <w:rsid w:val="00B032D6"/>
    <w:rsid w:val="00B03E69"/>
    <w:rsid w:val="00B04306"/>
    <w:rsid w:val="00B04414"/>
    <w:rsid w:val="00B053FA"/>
    <w:rsid w:val="00B0552E"/>
    <w:rsid w:val="00B05BEA"/>
    <w:rsid w:val="00B063F8"/>
    <w:rsid w:val="00B068C2"/>
    <w:rsid w:val="00B07ABC"/>
    <w:rsid w:val="00B10CC7"/>
    <w:rsid w:val="00B1148E"/>
    <w:rsid w:val="00B11FBF"/>
    <w:rsid w:val="00B12143"/>
    <w:rsid w:val="00B127BF"/>
    <w:rsid w:val="00B13E18"/>
    <w:rsid w:val="00B13FB2"/>
    <w:rsid w:val="00B15772"/>
    <w:rsid w:val="00B157D1"/>
    <w:rsid w:val="00B15F8C"/>
    <w:rsid w:val="00B17736"/>
    <w:rsid w:val="00B20030"/>
    <w:rsid w:val="00B2145E"/>
    <w:rsid w:val="00B223D3"/>
    <w:rsid w:val="00B224AB"/>
    <w:rsid w:val="00B224DA"/>
    <w:rsid w:val="00B2313D"/>
    <w:rsid w:val="00B234A8"/>
    <w:rsid w:val="00B2382F"/>
    <w:rsid w:val="00B250AF"/>
    <w:rsid w:val="00B254D8"/>
    <w:rsid w:val="00B2582A"/>
    <w:rsid w:val="00B25B3E"/>
    <w:rsid w:val="00B25EE0"/>
    <w:rsid w:val="00B272FB"/>
    <w:rsid w:val="00B27FE3"/>
    <w:rsid w:val="00B30AE4"/>
    <w:rsid w:val="00B31576"/>
    <w:rsid w:val="00B31728"/>
    <w:rsid w:val="00B3289C"/>
    <w:rsid w:val="00B3455C"/>
    <w:rsid w:val="00B345AE"/>
    <w:rsid w:val="00B34998"/>
    <w:rsid w:val="00B34BA2"/>
    <w:rsid w:val="00B35B9F"/>
    <w:rsid w:val="00B35E78"/>
    <w:rsid w:val="00B361C7"/>
    <w:rsid w:val="00B36312"/>
    <w:rsid w:val="00B37D18"/>
    <w:rsid w:val="00B37D26"/>
    <w:rsid w:val="00B40DB2"/>
    <w:rsid w:val="00B40F79"/>
    <w:rsid w:val="00B40FBC"/>
    <w:rsid w:val="00B4263C"/>
    <w:rsid w:val="00B439D3"/>
    <w:rsid w:val="00B44648"/>
    <w:rsid w:val="00B44B61"/>
    <w:rsid w:val="00B458ED"/>
    <w:rsid w:val="00B459C7"/>
    <w:rsid w:val="00B45D7E"/>
    <w:rsid w:val="00B46222"/>
    <w:rsid w:val="00B47233"/>
    <w:rsid w:val="00B503C4"/>
    <w:rsid w:val="00B50A97"/>
    <w:rsid w:val="00B50CCA"/>
    <w:rsid w:val="00B51C26"/>
    <w:rsid w:val="00B53212"/>
    <w:rsid w:val="00B53E4D"/>
    <w:rsid w:val="00B544AE"/>
    <w:rsid w:val="00B546A4"/>
    <w:rsid w:val="00B54951"/>
    <w:rsid w:val="00B54FE1"/>
    <w:rsid w:val="00B564E3"/>
    <w:rsid w:val="00B56F88"/>
    <w:rsid w:val="00B61698"/>
    <w:rsid w:val="00B61A3A"/>
    <w:rsid w:val="00B62746"/>
    <w:rsid w:val="00B627CD"/>
    <w:rsid w:val="00B63533"/>
    <w:rsid w:val="00B6384E"/>
    <w:rsid w:val="00B6438B"/>
    <w:rsid w:val="00B65331"/>
    <w:rsid w:val="00B6622F"/>
    <w:rsid w:val="00B6672A"/>
    <w:rsid w:val="00B66847"/>
    <w:rsid w:val="00B66AB4"/>
    <w:rsid w:val="00B6722E"/>
    <w:rsid w:val="00B700FA"/>
    <w:rsid w:val="00B7184B"/>
    <w:rsid w:val="00B72313"/>
    <w:rsid w:val="00B723BC"/>
    <w:rsid w:val="00B7303D"/>
    <w:rsid w:val="00B7386B"/>
    <w:rsid w:val="00B74F1F"/>
    <w:rsid w:val="00B75148"/>
    <w:rsid w:val="00B7610D"/>
    <w:rsid w:val="00B76479"/>
    <w:rsid w:val="00B77C09"/>
    <w:rsid w:val="00B80481"/>
    <w:rsid w:val="00B81412"/>
    <w:rsid w:val="00B81ECF"/>
    <w:rsid w:val="00B825C5"/>
    <w:rsid w:val="00B83F00"/>
    <w:rsid w:val="00B8572B"/>
    <w:rsid w:val="00B858F3"/>
    <w:rsid w:val="00B862F0"/>
    <w:rsid w:val="00B8689F"/>
    <w:rsid w:val="00B877D4"/>
    <w:rsid w:val="00B91A3A"/>
    <w:rsid w:val="00B925C4"/>
    <w:rsid w:val="00B92E79"/>
    <w:rsid w:val="00B92FC2"/>
    <w:rsid w:val="00B93E2E"/>
    <w:rsid w:val="00B93ED8"/>
    <w:rsid w:val="00B94D85"/>
    <w:rsid w:val="00B961C9"/>
    <w:rsid w:val="00B96282"/>
    <w:rsid w:val="00B9672E"/>
    <w:rsid w:val="00B96FA9"/>
    <w:rsid w:val="00B97537"/>
    <w:rsid w:val="00B97CA6"/>
    <w:rsid w:val="00BA188B"/>
    <w:rsid w:val="00BA237D"/>
    <w:rsid w:val="00BA2B2C"/>
    <w:rsid w:val="00BA3142"/>
    <w:rsid w:val="00BA3CE3"/>
    <w:rsid w:val="00BA4CA9"/>
    <w:rsid w:val="00BA4F15"/>
    <w:rsid w:val="00BA5BD1"/>
    <w:rsid w:val="00BA6999"/>
    <w:rsid w:val="00BA760F"/>
    <w:rsid w:val="00BA7C83"/>
    <w:rsid w:val="00BB0CD7"/>
    <w:rsid w:val="00BB1576"/>
    <w:rsid w:val="00BB1847"/>
    <w:rsid w:val="00BB1E31"/>
    <w:rsid w:val="00BB2142"/>
    <w:rsid w:val="00BB2BB9"/>
    <w:rsid w:val="00BB32E8"/>
    <w:rsid w:val="00BB346A"/>
    <w:rsid w:val="00BB3CE0"/>
    <w:rsid w:val="00BB41FB"/>
    <w:rsid w:val="00BB51F9"/>
    <w:rsid w:val="00BB520A"/>
    <w:rsid w:val="00BB5E96"/>
    <w:rsid w:val="00BB61B0"/>
    <w:rsid w:val="00BB6D1F"/>
    <w:rsid w:val="00BB7498"/>
    <w:rsid w:val="00BC0DF4"/>
    <w:rsid w:val="00BC0DF6"/>
    <w:rsid w:val="00BC0EF2"/>
    <w:rsid w:val="00BC102C"/>
    <w:rsid w:val="00BC193A"/>
    <w:rsid w:val="00BC1AF3"/>
    <w:rsid w:val="00BC34E6"/>
    <w:rsid w:val="00BC3BDE"/>
    <w:rsid w:val="00BC3F2E"/>
    <w:rsid w:val="00BC3F82"/>
    <w:rsid w:val="00BC4270"/>
    <w:rsid w:val="00BC476D"/>
    <w:rsid w:val="00BC4F38"/>
    <w:rsid w:val="00BC4F3B"/>
    <w:rsid w:val="00BC64BD"/>
    <w:rsid w:val="00BC6E8B"/>
    <w:rsid w:val="00BC71F3"/>
    <w:rsid w:val="00BC76C9"/>
    <w:rsid w:val="00BD063B"/>
    <w:rsid w:val="00BD327E"/>
    <w:rsid w:val="00BD3C8C"/>
    <w:rsid w:val="00BD3CFA"/>
    <w:rsid w:val="00BD4080"/>
    <w:rsid w:val="00BD410B"/>
    <w:rsid w:val="00BD41C4"/>
    <w:rsid w:val="00BD4979"/>
    <w:rsid w:val="00BD4C19"/>
    <w:rsid w:val="00BD4CD2"/>
    <w:rsid w:val="00BD5D7F"/>
    <w:rsid w:val="00BD7604"/>
    <w:rsid w:val="00BD7653"/>
    <w:rsid w:val="00BD7D41"/>
    <w:rsid w:val="00BE0D25"/>
    <w:rsid w:val="00BE0FB9"/>
    <w:rsid w:val="00BE1057"/>
    <w:rsid w:val="00BE1223"/>
    <w:rsid w:val="00BE259E"/>
    <w:rsid w:val="00BE3738"/>
    <w:rsid w:val="00BE37D7"/>
    <w:rsid w:val="00BE3ADB"/>
    <w:rsid w:val="00BE3B4E"/>
    <w:rsid w:val="00BE4723"/>
    <w:rsid w:val="00BE4DD7"/>
    <w:rsid w:val="00BE6B80"/>
    <w:rsid w:val="00BE7078"/>
    <w:rsid w:val="00BE735A"/>
    <w:rsid w:val="00BE7418"/>
    <w:rsid w:val="00BE7B85"/>
    <w:rsid w:val="00BF1206"/>
    <w:rsid w:val="00BF3088"/>
    <w:rsid w:val="00BF3271"/>
    <w:rsid w:val="00BF3FA4"/>
    <w:rsid w:val="00BF443B"/>
    <w:rsid w:val="00BF448D"/>
    <w:rsid w:val="00BF4EDB"/>
    <w:rsid w:val="00BF5104"/>
    <w:rsid w:val="00BF5433"/>
    <w:rsid w:val="00BF611A"/>
    <w:rsid w:val="00BF7FCF"/>
    <w:rsid w:val="00C01629"/>
    <w:rsid w:val="00C01CD6"/>
    <w:rsid w:val="00C01D17"/>
    <w:rsid w:val="00C01D90"/>
    <w:rsid w:val="00C03D11"/>
    <w:rsid w:val="00C04680"/>
    <w:rsid w:val="00C04C0B"/>
    <w:rsid w:val="00C050F3"/>
    <w:rsid w:val="00C05578"/>
    <w:rsid w:val="00C0558B"/>
    <w:rsid w:val="00C05F21"/>
    <w:rsid w:val="00C0757E"/>
    <w:rsid w:val="00C07BD7"/>
    <w:rsid w:val="00C07D85"/>
    <w:rsid w:val="00C10053"/>
    <w:rsid w:val="00C11D30"/>
    <w:rsid w:val="00C1317F"/>
    <w:rsid w:val="00C134A9"/>
    <w:rsid w:val="00C137CD"/>
    <w:rsid w:val="00C13995"/>
    <w:rsid w:val="00C14BD8"/>
    <w:rsid w:val="00C161FB"/>
    <w:rsid w:val="00C16A49"/>
    <w:rsid w:val="00C16FD4"/>
    <w:rsid w:val="00C17082"/>
    <w:rsid w:val="00C17CA9"/>
    <w:rsid w:val="00C205D3"/>
    <w:rsid w:val="00C21731"/>
    <w:rsid w:val="00C21D94"/>
    <w:rsid w:val="00C22702"/>
    <w:rsid w:val="00C22DB6"/>
    <w:rsid w:val="00C23263"/>
    <w:rsid w:val="00C255A8"/>
    <w:rsid w:val="00C25C98"/>
    <w:rsid w:val="00C26F6C"/>
    <w:rsid w:val="00C275B0"/>
    <w:rsid w:val="00C30614"/>
    <w:rsid w:val="00C30E40"/>
    <w:rsid w:val="00C31F44"/>
    <w:rsid w:val="00C32213"/>
    <w:rsid w:val="00C32ECC"/>
    <w:rsid w:val="00C33774"/>
    <w:rsid w:val="00C33E3E"/>
    <w:rsid w:val="00C349B2"/>
    <w:rsid w:val="00C354A0"/>
    <w:rsid w:val="00C36449"/>
    <w:rsid w:val="00C36A0C"/>
    <w:rsid w:val="00C37CC3"/>
    <w:rsid w:val="00C411B3"/>
    <w:rsid w:val="00C41791"/>
    <w:rsid w:val="00C41CE8"/>
    <w:rsid w:val="00C41FC2"/>
    <w:rsid w:val="00C422CC"/>
    <w:rsid w:val="00C430A8"/>
    <w:rsid w:val="00C4413A"/>
    <w:rsid w:val="00C44C6D"/>
    <w:rsid w:val="00C45F93"/>
    <w:rsid w:val="00C463AF"/>
    <w:rsid w:val="00C46634"/>
    <w:rsid w:val="00C47592"/>
    <w:rsid w:val="00C47779"/>
    <w:rsid w:val="00C50163"/>
    <w:rsid w:val="00C5056C"/>
    <w:rsid w:val="00C5128A"/>
    <w:rsid w:val="00C519FE"/>
    <w:rsid w:val="00C53BA8"/>
    <w:rsid w:val="00C53BFD"/>
    <w:rsid w:val="00C53ED0"/>
    <w:rsid w:val="00C54827"/>
    <w:rsid w:val="00C55D2F"/>
    <w:rsid w:val="00C5623B"/>
    <w:rsid w:val="00C567A7"/>
    <w:rsid w:val="00C57629"/>
    <w:rsid w:val="00C57B75"/>
    <w:rsid w:val="00C60AF0"/>
    <w:rsid w:val="00C60CDF"/>
    <w:rsid w:val="00C60CF0"/>
    <w:rsid w:val="00C60F5D"/>
    <w:rsid w:val="00C621E6"/>
    <w:rsid w:val="00C62D16"/>
    <w:rsid w:val="00C63027"/>
    <w:rsid w:val="00C6486D"/>
    <w:rsid w:val="00C64BCA"/>
    <w:rsid w:val="00C64CAD"/>
    <w:rsid w:val="00C653FC"/>
    <w:rsid w:val="00C659F1"/>
    <w:rsid w:val="00C67087"/>
    <w:rsid w:val="00C675BB"/>
    <w:rsid w:val="00C70401"/>
    <w:rsid w:val="00C7060E"/>
    <w:rsid w:val="00C70EFC"/>
    <w:rsid w:val="00C75360"/>
    <w:rsid w:val="00C75B90"/>
    <w:rsid w:val="00C76970"/>
    <w:rsid w:val="00C81167"/>
    <w:rsid w:val="00C81459"/>
    <w:rsid w:val="00C81E3F"/>
    <w:rsid w:val="00C82975"/>
    <w:rsid w:val="00C82CD2"/>
    <w:rsid w:val="00C842C9"/>
    <w:rsid w:val="00C85192"/>
    <w:rsid w:val="00C85C63"/>
    <w:rsid w:val="00C86452"/>
    <w:rsid w:val="00C90FDE"/>
    <w:rsid w:val="00C91128"/>
    <w:rsid w:val="00C9145F"/>
    <w:rsid w:val="00C923AB"/>
    <w:rsid w:val="00C925F6"/>
    <w:rsid w:val="00C92AA4"/>
    <w:rsid w:val="00C936B2"/>
    <w:rsid w:val="00C93CF7"/>
    <w:rsid w:val="00C94A65"/>
    <w:rsid w:val="00C94B77"/>
    <w:rsid w:val="00CA0D85"/>
    <w:rsid w:val="00CA14F5"/>
    <w:rsid w:val="00CA1799"/>
    <w:rsid w:val="00CA1A8D"/>
    <w:rsid w:val="00CA1AC3"/>
    <w:rsid w:val="00CA2123"/>
    <w:rsid w:val="00CA2933"/>
    <w:rsid w:val="00CA2A4E"/>
    <w:rsid w:val="00CA37A1"/>
    <w:rsid w:val="00CA3C09"/>
    <w:rsid w:val="00CA4855"/>
    <w:rsid w:val="00CA4A18"/>
    <w:rsid w:val="00CA4EC8"/>
    <w:rsid w:val="00CA5238"/>
    <w:rsid w:val="00CA53AA"/>
    <w:rsid w:val="00CA5406"/>
    <w:rsid w:val="00CA679E"/>
    <w:rsid w:val="00CA6E47"/>
    <w:rsid w:val="00CA757C"/>
    <w:rsid w:val="00CA76CD"/>
    <w:rsid w:val="00CA7BA5"/>
    <w:rsid w:val="00CB082B"/>
    <w:rsid w:val="00CB134C"/>
    <w:rsid w:val="00CB1D8F"/>
    <w:rsid w:val="00CB1EC1"/>
    <w:rsid w:val="00CB21EF"/>
    <w:rsid w:val="00CB26D9"/>
    <w:rsid w:val="00CB2F7F"/>
    <w:rsid w:val="00CB3301"/>
    <w:rsid w:val="00CB3866"/>
    <w:rsid w:val="00CB39CE"/>
    <w:rsid w:val="00CB436D"/>
    <w:rsid w:val="00CB5583"/>
    <w:rsid w:val="00CB6664"/>
    <w:rsid w:val="00CB6665"/>
    <w:rsid w:val="00CB751B"/>
    <w:rsid w:val="00CB751F"/>
    <w:rsid w:val="00CC2EEF"/>
    <w:rsid w:val="00CC3770"/>
    <w:rsid w:val="00CC406F"/>
    <w:rsid w:val="00CC46B9"/>
    <w:rsid w:val="00CC4D46"/>
    <w:rsid w:val="00CC546D"/>
    <w:rsid w:val="00CC55EE"/>
    <w:rsid w:val="00CC59A2"/>
    <w:rsid w:val="00CC64DB"/>
    <w:rsid w:val="00CC6D85"/>
    <w:rsid w:val="00CC6FCF"/>
    <w:rsid w:val="00CC7960"/>
    <w:rsid w:val="00CD0855"/>
    <w:rsid w:val="00CD0EB6"/>
    <w:rsid w:val="00CD1EFB"/>
    <w:rsid w:val="00CD3AD2"/>
    <w:rsid w:val="00CD3D7A"/>
    <w:rsid w:val="00CD44AB"/>
    <w:rsid w:val="00CD4C2D"/>
    <w:rsid w:val="00CD525A"/>
    <w:rsid w:val="00CD56A3"/>
    <w:rsid w:val="00CD60CE"/>
    <w:rsid w:val="00CD678B"/>
    <w:rsid w:val="00CD6FB8"/>
    <w:rsid w:val="00CE005D"/>
    <w:rsid w:val="00CE049C"/>
    <w:rsid w:val="00CE0936"/>
    <w:rsid w:val="00CE1005"/>
    <w:rsid w:val="00CE1D37"/>
    <w:rsid w:val="00CE260E"/>
    <w:rsid w:val="00CE33C1"/>
    <w:rsid w:val="00CE4D96"/>
    <w:rsid w:val="00CE4E31"/>
    <w:rsid w:val="00CE502B"/>
    <w:rsid w:val="00CE7498"/>
    <w:rsid w:val="00CE7577"/>
    <w:rsid w:val="00CE7A05"/>
    <w:rsid w:val="00CE7C55"/>
    <w:rsid w:val="00CF1B0F"/>
    <w:rsid w:val="00CF1CEC"/>
    <w:rsid w:val="00CF3678"/>
    <w:rsid w:val="00CF39E6"/>
    <w:rsid w:val="00CF4733"/>
    <w:rsid w:val="00CF4C03"/>
    <w:rsid w:val="00CF5E69"/>
    <w:rsid w:val="00CF72F4"/>
    <w:rsid w:val="00D0055F"/>
    <w:rsid w:val="00D01BB9"/>
    <w:rsid w:val="00D02024"/>
    <w:rsid w:val="00D020C1"/>
    <w:rsid w:val="00D02FF5"/>
    <w:rsid w:val="00D03058"/>
    <w:rsid w:val="00D0319C"/>
    <w:rsid w:val="00D0385D"/>
    <w:rsid w:val="00D03B35"/>
    <w:rsid w:val="00D04632"/>
    <w:rsid w:val="00D04D8A"/>
    <w:rsid w:val="00D050F1"/>
    <w:rsid w:val="00D05956"/>
    <w:rsid w:val="00D0606E"/>
    <w:rsid w:val="00D06E45"/>
    <w:rsid w:val="00D07D42"/>
    <w:rsid w:val="00D11F48"/>
    <w:rsid w:val="00D11FBF"/>
    <w:rsid w:val="00D120E4"/>
    <w:rsid w:val="00D128C3"/>
    <w:rsid w:val="00D12F41"/>
    <w:rsid w:val="00D13007"/>
    <w:rsid w:val="00D13901"/>
    <w:rsid w:val="00D13CD9"/>
    <w:rsid w:val="00D15074"/>
    <w:rsid w:val="00D15143"/>
    <w:rsid w:val="00D155DB"/>
    <w:rsid w:val="00D160D3"/>
    <w:rsid w:val="00D17527"/>
    <w:rsid w:val="00D177E2"/>
    <w:rsid w:val="00D17BEF"/>
    <w:rsid w:val="00D17BF1"/>
    <w:rsid w:val="00D2120B"/>
    <w:rsid w:val="00D214E3"/>
    <w:rsid w:val="00D22DE8"/>
    <w:rsid w:val="00D23380"/>
    <w:rsid w:val="00D241E2"/>
    <w:rsid w:val="00D24813"/>
    <w:rsid w:val="00D24EC3"/>
    <w:rsid w:val="00D25368"/>
    <w:rsid w:val="00D256B6"/>
    <w:rsid w:val="00D25992"/>
    <w:rsid w:val="00D25C4D"/>
    <w:rsid w:val="00D273DC"/>
    <w:rsid w:val="00D27585"/>
    <w:rsid w:val="00D278F2"/>
    <w:rsid w:val="00D27B35"/>
    <w:rsid w:val="00D27BC5"/>
    <w:rsid w:val="00D30B70"/>
    <w:rsid w:val="00D312E6"/>
    <w:rsid w:val="00D31C10"/>
    <w:rsid w:val="00D33BF8"/>
    <w:rsid w:val="00D33EE2"/>
    <w:rsid w:val="00D35675"/>
    <w:rsid w:val="00D3569A"/>
    <w:rsid w:val="00D3572F"/>
    <w:rsid w:val="00D35793"/>
    <w:rsid w:val="00D35DAF"/>
    <w:rsid w:val="00D35DC7"/>
    <w:rsid w:val="00D35FC9"/>
    <w:rsid w:val="00D36151"/>
    <w:rsid w:val="00D36D3C"/>
    <w:rsid w:val="00D374C0"/>
    <w:rsid w:val="00D3790F"/>
    <w:rsid w:val="00D40985"/>
    <w:rsid w:val="00D40C3E"/>
    <w:rsid w:val="00D40EA7"/>
    <w:rsid w:val="00D41110"/>
    <w:rsid w:val="00D41632"/>
    <w:rsid w:val="00D417BA"/>
    <w:rsid w:val="00D42037"/>
    <w:rsid w:val="00D429F7"/>
    <w:rsid w:val="00D438AA"/>
    <w:rsid w:val="00D4404E"/>
    <w:rsid w:val="00D4407D"/>
    <w:rsid w:val="00D4480E"/>
    <w:rsid w:val="00D452FA"/>
    <w:rsid w:val="00D455A1"/>
    <w:rsid w:val="00D46D61"/>
    <w:rsid w:val="00D46D9D"/>
    <w:rsid w:val="00D46FE2"/>
    <w:rsid w:val="00D471D0"/>
    <w:rsid w:val="00D4770F"/>
    <w:rsid w:val="00D47DAB"/>
    <w:rsid w:val="00D50932"/>
    <w:rsid w:val="00D5134B"/>
    <w:rsid w:val="00D515CF"/>
    <w:rsid w:val="00D53256"/>
    <w:rsid w:val="00D53297"/>
    <w:rsid w:val="00D532B0"/>
    <w:rsid w:val="00D53793"/>
    <w:rsid w:val="00D538AA"/>
    <w:rsid w:val="00D54A54"/>
    <w:rsid w:val="00D55D8C"/>
    <w:rsid w:val="00D56655"/>
    <w:rsid w:val="00D5678B"/>
    <w:rsid w:val="00D56D83"/>
    <w:rsid w:val="00D6034D"/>
    <w:rsid w:val="00D61286"/>
    <w:rsid w:val="00D62492"/>
    <w:rsid w:val="00D62554"/>
    <w:rsid w:val="00D62D3B"/>
    <w:rsid w:val="00D63492"/>
    <w:rsid w:val="00D64AD6"/>
    <w:rsid w:val="00D64C46"/>
    <w:rsid w:val="00D657B5"/>
    <w:rsid w:val="00D65BCE"/>
    <w:rsid w:val="00D666FB"/>
    <w:rsid w:val="00D66E21"/>
    <w:rsid w:val="00D67154"/>
    <w:rsid w:val="00D6728D"/>
    <w:rsid w:val="00D67C67"/>
    <w:rsid w:val="00D704CB"/>
    <w:rsid w:val="00D7057F"/>
    <w:rsid w:val="00D71985"/>
    <w:rsid w:val="00D71AED"/>
    <w:rsid w:val="00D725F3"/>
    <w:rsid w:val="00D72870"/>
    <w:rsid w:val="00D7372C"/>
    <w:rsid w:val="00D751D3"/>
    <w:rsid w:val="00D75811"/>
    <w:rsid w:val="00D761CF"/>
    <w:rsid w:val="00D76312"/>
    <w:rsid w:val="00D76E98"/>
    <w:rsid w:val="00D773D8"/>
    <w:rsid w:val="00D77F1B"/>
    <w:rsid w:val="00D80999"/>
    <w:rsid w:val="00D812A1"/>
    <w:rsid w:val="00D81610"/>
    <w:rsid w:val="00D81D6C"/>
    <w:rsid w:val="00D82023"/>
    <w:rsid w:val="00D82775"/>
    <w:rsid w:val="00D829FB"/>
    <w:rsid w:val="00D82BAC"/>
    <w:rsid w:val="00D832D0"/>
    <w:rsid w:val="00D83803"/>
    <w:rsid w:val="00D83EC8"/>
    <w:rsid w:val="00D840F0"/>
    <w:rsid w:val="00D8419A"/>
    <w:rsid w:val="00D84911"/>
    <w:rsid w:val="00D84FA0"/>
    <w:rsid w:val="00D85ABB"/>
    <w:rsid w:val="00D85CE9"/>
    <w:rsid w:val="00D863B8"/>
    <w:rsid w:val="00D86421"/>
    <w:rsid w:val="00D86A9B"/>
    <w:rsid w:val="00D86D05"/>
    <w:rsid w:val="00D86E35"/>
    <w:rsid w:val="00D90C0F"/>
    <w:rsid w:val="00D90D5F"/>
    <w:rsid w:val="00D9135A"/>
    <w:rsid w:val="00D917FD"/>
    <w:rsid w:val="00D91868"/>
    <w:rsid w:val="00D91996"/>
    <w:rsid w:val="00D926A3"/>
    <w:rsid w:val="00D943D3"/>
    <w:rsid w:val="00D94C64"/>
    <w:rsid w:val="00D95A77"/>
    <w:rsid w:val="00D95F24"/>
    <w:rsid w:val="00D964F1"/>
    <w:rsid w:val="00D9759D"/>
    <w:rsid w:val="00D975B4"/>
    <w:rsid w:val="00DA03F7"/>
    <w:rsid w:val="00DA16B0"/>
    <w:rsid w:val="00DA176E"/>
    <w:rsid w:val="00DA1DF8"/>
    <w:rsid w:val="00DA2D8E"/>
    <w:rsid w:val="00DA30A7"/>
    <w:rsid w:val="00DA33BD"/>
    <w:rsid w:val="00DA52B3"/>
    <w:rsid w:val="00DA53B2"/>
    <w:rsid w:val="00DA5C60"/>
    <w:rsid w:val="00DA60D1"/>
    <w:rsid w:val="00DA65F9"/>
    <w:rsid w:val="00DB0727"/>
    <w:rsid w:val="00DB0735"/>
    <w:rsid w:val="00DB0C3F"/>
    <w:rsid w:val="00DB0F51"/>
    <w:rsid w:val="00DB124D"/>
    <w:rsid w:val="00DB1A98"/>
    <w:rsid w:val="00DB248C"/>
    <w:rsid w:val="00DB4707"/>
    <w:rsid w:val="00DB4BAA"/>
    <w:rsid w:val="00DB5820"/>
    <w:rsid w:val="00DB5B07"/>
    <w:rsid w:val="00DB5F92"/>
    <w:rsid w:val="00DB5F97"/>
    <w:rsid w:val="00DB60F5"/>
    <w:rsid w:val="00DB66A5"/>
    <w:rsid w:val="00DB72BB"/>
    <w:rsid w:val="00DB7F20"/>
    <w:rsid w:val="00DC0DC0"/>
    <w:rsid w:val="00DC1A6E"/>
    <w:rsid w:val="00DC2108"/>
    <w:rsid w:val="00DC25D7"/>
    <w:rsid w:val="00DC2C03"/>
    <w:rsid w:val="00DC3437"/>
    <w:rsid w:val="00DC3462"/>
    <w:rsid w:val="00DC3D59"/>
    <w:rsid w:val="00DC402F"/>
    <w:rsid w:val="00DC4084"/>
    <w:rsid w:val="00DC434E"/>
    <w:rsid w:val="00DC449A"/>
    <w:rsid w:val="00DC45C9"/>
    <w:rsid w:val="00DC5055"/>
    <w:rsid w:val="00DC52B0"/>
    <w:rsid w:val="00DC6136"/>
    <w:rsid w:val="00DC6AE6"/>
    <w:rsid w:val="00DC7418"/>
    <w:rsid w:val="00DC774C"/>
    <w:rsid w:val="00DC780C"/>
    <w:rsid w:val="00DD093F"/>
    <w:rsid w:val="00DD0F34"/>
    <w:rsid w:val="00DD251E"/>
    <w:rsid w:val="00DD2BB9"/>
    <w:rsid w:val="00DD3054"/>
    <w:rsid w:val="00DD375B"/>
    <w:rsid w:val="00DD487B"/>
    <w:rsid w:val="00DD4B51"/>
    <w:rsid w:val="00DD501C"/>
    <w:rsid w:val="00DD638C"/>
    <w:rsid w:val="00DD6645"/>
    <w:rsid w:val="00DD66A8"/>
    <w:rsid w:val="00DD6BA8"/>
    <w:rsid w:val="00DD77A5"/>
    <w:rsid w:val="00DD7ACC"/>
    <w:rsid w:val="00DE0890"/>
    <w:rsid w:val="00DE2520"/>
    <w:rsid w:val="00DE2DE9"/>
    <w:rsid w:val="00DE3545"/>
    <w:rsid w:val="00DE3BB2"/>
    <w:rsid w:val="00DE4711"/>
    <w:rsid w:val="00DE5740"/>
    <w:rsid w:val="00DE59EE"/>
    <w:rsid w:val="00DE63EB"/>
    <w:rsid w:val="00DE67EB"/>
    <w:rsid w:val="00DE6FDE"/>
    <w:rsid w:val="00DE72EF"/>
    <w:rsid w:val="00DE7DDB"/>
    <w:rsid w:val="00DF0DC8"/>
    <w:rsid w:val="00DF2926"/>
    <w:rsid w:val="00DF323B"/>
    <w:rsid w:val="00DF346D"/>
    <w:rsid w:val="00DF4774"/>
    <w:rsid w:val="00DF51C7"/>
    <w:rsid w:val="00DF5295"/>
    <w:rsid w:val="00DF5CEB"/>
    <w:rsid w:val="00DF6787"/>
    <w:rsid w:val="00DF7ADB"/>
    <w:rsid w:val="00E0023C"/>
    <w:rsid w:val="00E00554"/>
    <w:rsid w:val="00E00D02"/>
    <w:rsid w:val="00E0104F"/>
    <w:rsid w:val="00E012CB"/>
    <w:rsid w:val="00E0183A"/>
    <w:rsid w:val="00E01B56"/>
    <w:rsid w:val="00E01DCA"/>
    <w:rsid w:val="00E01DF4"/>
    <w:rsid w:val="00E02604"/>
    <w:rsid w:val="00E0275C"/>
    <w:rsid w:val="00E02889"/>
    <w:rsid w:val="00E02904"/>
    <w:rsid w:val="00E02990"/>
    <w:rsid w:val="00E034DF"/>
    <w:rsid w:val="00E03D99"/>
    <w:rsid w:val="00E03F51"/>
    <w:rsid w:val="00E04168"/>
    <w:rsid w:val="00E0416B"/>
    <w:rsid w:val="00E044A7"/>
    <w:rsid w:val="00E05679"/>
    <w:rsid w:val="00E05FF9"/>
    <w:rsid w:val="00E064CD"/>
    <w:rsid w:val="00E06B32"/>
    <w:rsid w:val="00E101F4"/>
    <w:rsid w:val="00E1103B"/>
    <w:rsid w:val="00E11AC1"/>
    <w:rsid w:val="00E12396"/>
    <w:rsid w:val="00E126E3"/>
    <w:rsid w:val="00E12EAD"/>
    <w:rsid w:val="00E14229"/>
    <w:rsid w:val="00E14C2A"/>
    <w:rsid w:val="00E154E3"/>
    <w:rsid w:val="00E165F3"/>
    <w:rsid w:val="00E17C51"/>
    <w:rsid w:val="00E17E48"/>
    <w:rsid w:val="00E2041A"/>
    <w:rsid w:val="00E22A26"/>
    <w:rsid w:val="00E23D0C"/>
    <w:rsid w:val="00E25659"/>
    <w:rsid w:val="00E258EB"/>
    <w:rsid w:val="00E2645C"/>
    <w:rsid w:val="00E26F4A"/>
    <w:rsid w:val="00E272D6"/>
    <w:rsid w:val="00E275EC"/>
    <w:rsid w:val="00E277FD"/>
    <w:rsid w:val="00E30FD9"/>
    <w:rsid w:val="00E31E1A"/>
    <w:rsid w:val="00E31FB0"/>
    <w:rsid w:val="00E32851"/>
    <w:rsid w:val="00E32D3A"/>
    <w:rsid w:val="00E33710"/>
    <w:rsid w:val="00E355CE"/>
    <w:rsid w:val="00E35CB7"/>
    <w:rsid w:val="00E4035D"/>
    <w:rsid w:val="00E403BD"/>
    <w:rsid w:val="00E40B7A"/>
    <w:rsid w:val="00E40D56"/>
    <w:rsid w:val="00E413C8"/>
    <w:rsid w:val="00E413DB"/>
    <w:rsid w:val="00E41B81"/>
    <w:rsid w:val="00E4268D"/>
    <w:rsid w:val="00E43D7E"/>
    <w:rsid w:val="00E4474F"/>
    <w:rsid w:val="00E4516B"/>
    <w:rsid w:val="00E456BE"/>
    <w:rsid w:val="00E45875"/>
    <w:rsid w:val="00E45CC1"/>
    <w:rsid w:val="00E45FA6"/>
    <w:rsid w:val="00E47F47"/>
    <w:rsid w:val="00E50164"/>
    <w:rsid w:val="00E50AF9"/>
    <w:rsid w:val="00E5186D"/>
    <w:rsid w:val="00E51E5F"/>
    <w:rsid w:val="00E52289"/>
    <w:rsid w:val="00E52633"/>
    <w:rsid w:val="00E52A99"/>
    <w:rsid w:val="00E52D0D"/>
    <w:rsid w:val="00E52D89"/>
    <w:rsid w:val="00E52EBE"/>
    <w:rsid w:val="00E53082"/>
    <w:rsid w:val="00E538E4"/>
    <w:rsid w:val="00E53904"/>
    <w:rsid w:val="00E5503A"/>
    <w:rsid w:val="00E55831"/>
    <w:rsid w:val="00E559ED"/>
    <w:rsid w:val="00E56EFE"/>
    <w:rsid w:val="00E57ADD"/>
    <w:rsid w:val="00E622A5"/>
    <w:rsid w:val="00E62CEA"/>
    <w:rsid w:val="00E63A35"/>
    <w:rsid w:val="00E64776"/>
    <w:rsid w:val="00E64841"/>
    <w:rsid w:val="00E6539A"/>
    <w:rsid w:val="00E65C56"/>
    <w:rsid w:val="00E65CA3"/>
    <w:rsid w:val="00E662D1"/>
    <w:rsid w:val="00E672AD"/>
    <w:rsid w:val="00E67327"/>
    <w:rsid w:val="00E70316"/>
    <w:rsid w:val="00E70751"/>
    <w:rsid w:val="00E70ED5"/>
    <w:rsid w:val="00E71E1C"/>
    <w:rsid w:val="00E724A7"/>
    <w:rsid w:val="00E72E9B"/>
    <w:rsid w:val="00E730ED"/>
    <w:rsid w:val="00E736BB"/>
    <w:rsid w:val="00E73B31"/>
    <w:rsid w:val="00E74716"/>
    <w:rsid w:val="00E74C3A"/>
    <w:rsid w:val="00E75479"/>
    <w:rsid w:val="00E7787A"/>
    <w:rsid w:val="00E77A19"/>
    <w:rsid w:val="00E77C31"/>
    <w:rsid w:val="00E77CA8"/>
    <w:rsid w:val="00E81C26"/>
    <w:rsid w:val="00E81F46"/>
    <w:rsid w:val="00E8488F"/>
    <w:rsid w:val="00E84968"/>
    <w:rsid w:val="00E85BEB"/>
    <w:rsid w:val="00E85D8E"/>
    <w:rsid w:val="00E85FC7"/>
    <w:rsid w:val="00E86176"/>
    <w:rsid w:val="00E867AB"/>
    <w:rsid w:val="00E9075B"/>
    <w:rsid w:val="00E908A0"/>
    <w:rsid w:val="00E9090B"/>
    <w:rsid w:val="00E90B6F"/>
    <w:rsid w:val="00E90F51"/>
    <w:rsid w:val="00E912BB"/>
    <w:rsid w:val="00E91355"/>
    <w:rsid w:val="00E91985"/>
    <w:rsid w:val="00E91B43"/>
    <w:rsid w:val="00E91BCD"/>
    <w:rsid w:val="00E92F31"/>
    <w:rsid w:val="00E9322F"/>
    <w:rsid w:val="00E938D2"/>
    <w:rsid w:val="00E93B96"/>
    <w:rsid w:val="00E94548"/>
    <w:rsid w:val="00E94742"/>
    <w:rsid w:val="00E9485C"/>
    <w:rsid w:val="00E95143"/>
    <w:rsid w:val="00E9522A"/>
    <w:rsid w:val="00E953CC"/>
    <w:rsid w:val="00E9687D"/>
    <w:rsid w:val="00E96AE9"/>
    <w:rsid w:val="00E9738A"/>
    <w:rsid w:val="00E97D4D"/>
    <w:rsid w:val="00EA0429"/>
    <w:rsid w:val="00EA053D"/>
    <w:rsid w:val="00EA07C8"/>
    <w:rsid w:val="00EA20CA"/>
    <w:rsid w:val="00EA3F2D"/>
    <w:rsid w:val="00EA4E46"/>
    <w:rsid w:val="00EA5690"/>
    <w:rsid w:val="00EA5799"/>
    <w:rsid w:val="00EA58D4"/>
    <w:rsid w:val="00EA5BFE"/>
    <w:rsid w:val="00EA61F2"/>
    <w:rsid w:val="00EA621A"/>
    <w:rsid w:val="00EA66BE"/>
    <w:rsid w:val="00EA68B9"/>
    <w:rsid w:val="00EA6F15"/>
    <w:rsid w:val="00EA72AD"/>
    <w:rsid w:val="00EA7398"/>
    <w:rsid w:val="00EA74F2"/>
    <w:rsid w:val="00EA783F"/>
    <w:rsid w:val="00EB1CFC"/>
    <w:rsid w:val="00EB2BA1"/>
    <w:rsid w:val="00EB2DA5"/>
    <w:rsid w:val="00EB305D"/>
    <w:rsid w:val="00EB387C"/>
    <w:rsid w:val="00EB3CA3"/>
    <w:rsid w:val="00EB4672"/>
    <w:rsid w:val="00EB4966"/>
    <w:rsid w:val="00EB604E"/>
    <w:rsid w:val="00EB62F8"/>
    <w:rsid w:val="00EB6455"/>
    <w:rsid w:val="00EC071D"/>
    <w:rsid w:val="00EC2358"/>
    <w:rsid w:val="00EC2FB6"/>
    <w:rsid w:val="00EC355C"/>
    <w:rsid w:val="00EC3C7B"/>
    <w:rsid w:val="00EC5B1F"/>
    <w:rsid w:val="00EC5E16"/>
    <w:rsid w:val="00EC5EE3"/>
    <w:rsid w:val="00EC78A6"/>
    <w:rsid w:val="00EC792B"/>
    <w:rsid w:val="00EC7CA6"/>
    <w:rsid w:val="00ED035B"/>
    <w:rsid w:val="00ED0E82"/>
    <w:rsid w:val="00ED11DD"/>
    <w:rsid w:val="00ED184D"/>
    <w:rsid w:val="00ED2011"/>
    <w:rsid w:val="00ED273F"/>
    <w:rsid w:val="00ED3881"/>
    <w:rsid w:val="00ED45FC"/>
    <w:rsid w:val="00ED4C55"/>
    <w:rsid w:val="00ED5C96"/>
    <w:rsid w:val="00ED637E"/>
    <w:rsid w:val="00ED6662"/>
    <w:rsid w:val="00ED6EC3"/>
    <w:rsid w:val="00ED713F"/>
    <w:rsid w:val="00ED7669"/>
    <w:rsid w:val="00ED76C2"/>
    <w:rsid w:val="00ED7DDD"/>
    <w:rsid w:val="00EE0127"/>
    <w:rsid w:val="00EE061C"/>
    <w:rsid w:val="00EE0B81"/>
    <w:rsid w:val="00EE10B3"/>
    <w:rsid w:val="00EE25D9"/>
    <w:rsid w:val="00EE2730"/>
    <w:rsid w:val="00EE2E26"/>
    <w:rsid w:val="00EE3384"/>
    <w:rsid w:val="00EE3EEC"/>
    <w:rsid w:val="00EE5655"/>
    <w:rsid w:val="00EE5CBF"/>
    <w:rsid w:val="00EE6A5D"/>
    <w:rsid w:val="00EE7DC3"/>
    <w:rsid w:val="00EF01B9"/>
    <w:rsid w:val="00EF0256"/>
    <w:rsid w:val="00EF036D"/>
    <w:rsid w:val="00EF06C3"/>
    <w:rsid w:val="00EF0B70"/>
    <w:rsid w:val="00EF0DF5"/>
    <w:rsid w:val="00EF175B"/>
    <w:rsid w:val="00EF2111"/>
    <w:rsid w:val="00EF27BC"/>
    <w:rsid w:val="00EF31B5"/>
    <w:rsid w:val="00EF41FC"/>
    <w:rsid w:val="00EF4443"/>
    <w:rsid w:val="00EF562B"/>
    <w:rsid w:val="00EF5C9C"/>
    <w:rsid w:val="00EF5FD4"/>
    <w:rsid w:val="00EF6FD2"/>
    <w:rsid w:val="00EF75E6"/>
    <w:rsid w:val="00EF7C33"/>
    <w:rsid w:val="00EF7F5C"/>
    <w:rsid w:val="00F00769"/>
    <w:rsid w:val="00F00993"/>
    <w:rsid w:val="00F00CE7"/>
    <w:rsid w:val="00F01626"/>
    <w:rsid w:val="00F02385"/>
    <w:rsid w:val="00F02A28"/>
    <w:rsid w:val="00F02D5B"/>
    <w:rsid w:val="00F03210"/>
    <w:rsid w:val="00F033DD"/>
    <w:rsid w:val="00F03478"/>
    <w:rsid w:val="00F03FA8"/>
    <w:rsid w:val="00F046F3"/>
    <w:rsid w:val="00F05446"/>
    <w:rsid w:val="00F05552"/>
    <w:rsid w:val="00F055C3"/>
    <w:rsid w:val="00F065C9"/>
    <w:rsid w:val="00F06669"/>
    <w:rsid w:val="00F066BB"/>
    <w:rsid w:val="00F06B20"/>
    <w:rsid w:val="00F06F80"/>
    <w:rsid w:val="00F072D0"/>
    <w:rsid w:val="00F07B25"/>
    <w:rsid w:val="00F07CAF"/>
    <w:rsid w:val="00F10F66"/>
    <w:rsid w:val="00F1193E"/>
    <w:rsid w:val="00F11ED6"/>
    <w:rsid w:val="00F1240E"/>
    <w:rsid w:val="00F13144"/>
    <w:rsid w:val="00F13C05"/>
    <w:rsid w:val="00F14E7A"/>
    <w:rsid w:val="00F14EB5"/>
    <w:rsid w:val="00F151A5"/>
    <w:rsid w:val="00F15820"/>
    <w:rsid w:val="00F15910"/>
    <w:rsid w:val="00F162E3"/>
    <w:rsid w:val="00F1694E"/>
    <w:rsid w:val="00F1708F"/>
    <w:rsid w:val="00F1756E"/>
    <w:rsid w:val="00F20266"/>
    <w:rsid w:val="00F213A9"/>
    <w:rsid w:val="00F21E9F"/>
    <w:rsid w:val="00F22448"/>
    <w:rsid w:val="00F22D36"/>
    <w:rsid w:val="00F23215"/>
    <w:rsid w:val="00F2366E"/>
    <w:rsid w:val="00F243FB"/>
    <w:rsid w:val="00F2540D"/>
    <w:rsid w:val="00F25453"/>
    <w:rsid w:val="00F25C10"/>
    <w:rsid w:val="00F25CC7"/>
    <w:rsid w:val="00F26ED4"/>
    <w:rsid w:val="00F27E12"/>
    <w:rsid w:val="00F300C2"/>
    <w:rsid w:val="00F303C7"/>
    <w:rsid w:val="00F3245C"/>
    <w:rsid w:val="00F339CB"/>
    <w:rsid w:val="00F340D7"/>
    <w:rsid w:val="00F3418D"/>
    <w:rsid w:val="00F35B3E"/>
    <w:rsid w:val="00F35DE3"/>
    <w:rsid w:val="00F36166"/>
    <w:rsid w:val="00F36604"/>
    <w:rsid w:val="00F36B20"/>
    <w:rsid w:val="00F36C42"/>
    <w:rsid w:val="00F36CE6"/>
    <w:rsid w:val="00F40014"/>
    <w:rsid w:val="00F41803"/>
    <w:rsid w:val="00F42B01"/>
    <w:rsid w:val="00F431DA"/>
    <w:rsid w:val="00F43E1B"/>
    <w:rsid w:val="00F441ED"/>
    <w:rsid w:val="00F44330"/>
    <w:rsid w:val="00F44FAE"/>
    <w:rsid w:val="00F462B1"/>
    <w:rsid w:val="00F468A5"/>
    <w:rsid w:val="00F46A14"/>
    <w:rsid w:val="00F46C55"/>
    <w:rsid w:val="00F46E52"/>
    <w:rsid w:val="00F4762A"/>
    <w:rsid w:val="00F47E5B"/>
    <w:rsid w:val="00F51B33"/>
    <w:rsid w:val="00F51DB6"/>
    <w:rsid w:val="00F521E0"/>
    <w:rsid w:val="00F522E7"/>
    <w:rsid w:val="00F53C1E"/>
    <w:rsid w:val="00F54111"/>
    <w:rsid w:val="00F547E9"/>
    <w:rsid w:val="00F54929"/>
    <w:rsid w:val="00F549E6"/>
    <w:rsid w:val="00F54DE3"/>
    <w:rsid w:val="00F5667C"/>
    <w:rsid w:val="00F57A5B"/>
    <w:rsid w:val="00F60429"/>
    <w:rsid w:val="00F62E60"/>
    <w:rsid w:val="00F63462"/>
    <w:rsid w:val="00F6353D"/>
    <w:rsid w:val="00F63A95"/>
    <w:rsid w:val="00F640C5"/>
    <w:rsid w:val="00F64C0C"/>
    <w:rsid w:val="00F654A7"/>
    <w:rsid w:val="00F65846"/>
    <w:rsid w:val="00F65A2B"/>
    <w:rsid w:val="00F666A5"/>
    <w:rsid w:val="00F674A6"/>
    <w:rsid w:val="00F71228"/>
    <w:rsid w:val="00F717D0"/>
    <w:rsid w:val="00F722EF"/>
    <w:rsid w:val="00F729FE"/>
    <w:rsid w:val="00F731D5"/>
    <w:rsid w:val="00F74A50"/>
    <w:rsid w:val="00F75801"/>
    <w:rsid w:val="00F75CCF"/>
    <w:rsid w:val="00F76EA1"/>
    <w:rsid w:val="00F76F0C"/>
    <w:rsid w:val="00F77000"/>
    <w:rsid w:val="00F80652"/>
    <w:rsid w:val="00F80700"/>
    <w:rsid w:val="00F80BED"/>
    <w:rsid w:val="00F80FB4"/>
    <w:rsid w:val="00F81DFA"/>
    <w:rsid w:val="00F84537"/>
    <w:rsid w:val="00F846FB"/>
    <w:rsid w:val="00F863AE"/>
    <w:rsid w:val="00F8659A"/>
    <w:rsid w:val="00F87997"/>
    <w:rsid w:val="00F905DB"/>
    <w:rsid w:val="00F90653"/>
    <w:rsid w:val="00F91512"/>
    <w:rsid w:val="00F91BB2"/>
    <w:rsid w:val="00F92771"/>
    <w:rsid w:val="00F94826"/>
    <w:rsid w:val="00F948DE"/>
    <w:rsid w:val="00F94D7A"/>
    <w:rsid w:val="00F95605"/>
    <w:rsid w:val="00F95AA9"/>
    <w:rsid w:val="00F962D7"/>
    <w:rsid w:val="00F972B4"/>
    <w:rsid w:val="00FA21E9"/>
    <w:rsid w:val="00FA3085"/>
    <w:rsid w:val="00FA330A"/>
    <w:rsid w:val="00FA3D80"/>
    <w:rsid w:val="00FA430B"/>
    <w:rsid w:val="00FA56B9"/>
    <w:rsid w:val="00FA5800"/>
    <w:rsid w:val="00FA63F2"/>
    <w:rsid w:val="00FA72D0"/>
    <w:rsid w:val="00FA755B"/>
    <w:rsid w:val="00FB06D1"/>
    <w:rsid w:val="00FB18E3"/>
    <w:rsid w:val="00FB2BD4"/>
    <w:rsid w:val="00FB2E13"/>
    <w:rsid w:val="00FB3FE0"/>
    <w:rsid w:val="00FB45F8"/>
    <w:rsid w:val="00FB503A"/>
    <w:rsid w:val="00FB69E1"/>
    <w:rsid w:val="00FB7070"/>
    <w:rsid w:val="00FB7E3F"/>
    <w:rsid w:val="00FB7F19"/>
    <w:rsid w:val="00FC0992"/>
    <w:rsid w:val="00FC34BC"/>
    <w:rsid w:val="00FC3F8B"/>
    <w:rsid w:val="00FC4ED8"/>
    <w:rsid w:val="00FC515C"/>
    <w:rsid w:val="00FC646F"/>
    <w:rsid w:val="00FC6759"/>
    <w:rsid w:val="00FC75A4"/>
    <w:rsid w:val="00FD0D29"/>
    <w:rsid w:val="00FD1F4A"/>
    <w:rsid w:val="00FD2525"/>
    <w:rsid w:val="00FD2872"/>
    <w:rsid w:val="00FD3352"/>
    <w:rsid w:val="00FD5381"/>
    <w:rsid w:val="00FD6DA4"/>
    <w:rsid w:val="00FD7347"/>
    <w:rsid w:val="00FE0126"/>
    <w:rsid w:val="00FE0C19"/>
    <w:rsid w:val="00FE0F74"/>
    <w:rsid w:val="00FE1C49"/>
    <w:rsid w:val="00FE220A"/>
    <w:rsid w:val="00FE2794"/>
    <w:rsid w:val="00FE2E94"/>
    <w:rsid w:val="00FE3007"/>
    <w:rsid w:val="00FE38E7"/>
    <w:rsid w:val="00FE443F"/>
    <w:rsid w:val="00FE48CB"/>
    <w:rsid w:val="00FE4D60"/>
    <w:rsid w:val="00FE4DBE"/>
    <w:rsid w:val="00FE5979"/>
    <w:rsid w:val="00FE5C83"/>
    <w:rsid w:val="00FE69D2"/>
    <w:rsid w:val="00FE7665"/>
    <w:rsid w:val="00FF0182"/>
    <w:rsid w:val="00FF01E5"/>
    <w:rsid w:val="00FF0CED"/>
    <w:rsid w:val="00FF12A6"/>
    <w:rsid w:val="00FF1C44"/>
    <w:rsid w:val="00FF1EAD"/>
    <w:rsid w:val="00FF1FDD"/>
    <w:rsid w:val="00FF33A0"/>
    <w:rsid w:val="00FF4160"/>
    <w:rsid w:val="00FF4476"/>
    <w:rsid w:val="00FF4B77"/>
    <w:rsid w:val="00FF5BB9"/>
    <w:rsid w:val="00FF6146"/>
    <w:rsid w:val="00FF6332"/>
    <w:rsid w:val="00FF69A3"/>
    <w:rsid w:val="00FF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9759"/>
  <w15:chartTrackingRefBased/>
  <w15:docId w15:val="{794A3743-7199-4C01-AA43-9B7740A0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EA8"/>
    <w:pPr>
      <w:spacing w:after="240" w:line="240" w:lineRule="auto"/>
    </w:pPr>
    <w:rPr>
      <w:rFonts w:ascii="Arial" w:hAnsi="Arial"/>
      <w:sz w:val="24"/>
    </w:rPr>
  </w:style>
  <w:style w:type="paragraph" w:styleId="Heading1">
    <w:name w:val="heading 1"/>
    <w:basedOn w:val="Normal"/>
    <w:next w:val="Normal"/>
    <w:link w:val="Heading1Char"/>
    <w:uiPriority w:val="9"/>
    <w:qFormat/>
    <w:rsid w:val="00C82975"/>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szCs w:val="24"/>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nhideWhenUsed/>
    <w:rsid w:val="00DC52B0"/>
    <w:rPr>
      <w:color w:val="0000FF"/>
      <w:u w:val="single"/>
    </w:rPr>
  </w:style>
  <w:style w:type="paragraph" w:styleId="ListParagraph">
    <w:name w:val="List Paragraph"/>
    <w:aliases w:val="Indented Paragraph,list,List1,List11,Step Paragraph"/>
    <w:basedOn w:val="Normal"/>
    <w:link w:val="ListParagraphChar"/>
    <w:uiPriority w:val="34"/>
    <w:qFormat/>
    <w:rsid w:val="00D05956"/>
    <w:pPr>
      <w:spacing w:after="120"/>
      <w:ind w:left="720" w:hanging="360"/>
    </w:pPr>
  </w:style>
  <w:style w:type="paragraph" w:styleId="MessageHeader">
    <w:name w:val="Message Header"/>
    <w:basedOn w:val="Normal"/>
    <w:link w:val="MessageHeaderChar"/>
    <w:uiPriority w:val="99"/>
    <w:unhideWhenUsed/>
    <w:rsid w:val="008D3EA8"/>
    <w:pPr>
      <w:spacing w:after="360"/>
      <w:ind w:left="1440" w:hanging="1440"/>
    </w:pPr>
    <w:rPr>
      <w:rFonts w:eastAsiaTheme="majorEastAsia" w:cstheme="majorBidi"/>
      <w:szCs w:val="24"/>
    </w:rPr>
  </w:style>
  <w:style w:type="character" w:customStyle="1" w:styleId="MessageHeaderChar">
    <w:name w:val="Message Header Char"/>
    <w:basedOn w:val="DefaultParagraphFont"/>
    <w:link w:val="MessageHeader"/>
    <w:uiPriority w:val="99"/>
    <w:rsid w:val="008D3EA8"/>
    <w:rPr>
      <w:rFonts w:ascii="Arial" w:eastAsiaTheme="majorEastAsia" w:hAnsi="Arial" w:cstheme="majorBidi"/>
      <w:sz w:val="24"/>
      <w:szCs w:val="24"/>
    </w:rPr>
  </w:style>
  <w:style w:type="paragraph" w:styleId="Header">
    <w:name w:val="header"/>
    <w:basedOn w:val="Normal"/>
    <w:link w:val="HeaderChar"/>
    <w:uiPriority w:val="99"/>
    <w:unhideWhenUsed/>
    <w:rsid w:val="002443F7"/>
    <w:pPr>
      <w:tabs>
        <w:tab w:val="center" w:pos="4680"/>
        <w:tab w:val="right" w:pos="9360"/>
      </w:tabs>
      <w:spacing w:after="0"/>
    </w:pPr>
  </w:style>
  <w:style w:type="character" w:customStyle="1" w:styleId="HeaderChar">
    <w:name w:val="Header Char"/>
    <w:basedOn w:val="DefaultParagraphFont"/>
    <w:link w:val="Header"/>
    <w:uiPriority w:val="99"/>
    <w:rsid w:val="002443F7"/>
    <w:rPr>
      <w:rFonts w:ascii="Arial" w:hAnsi="Arial"/>
      <w:sz w:val="24"/>
    </w:rPr>
  </w:style>
  <w:style w:type="paragraph" w:styleId="Footer">
    <w:name w:val="footer"/>
    <w:basedOn w:val="Normal"/>
    <w:link w:val="FooterChar"/>
    <w:uiPriority w:val="99"/>
    <w:unhideWhenUsed/>
    <w:rsid w:val="002443F7"/>
    <w:pPr>
      <w:tabs>
        <w:tab w:val="center" w:pos="4680"/>
        <w:tab w:val="right" w:pos="9360"/>
      </w:tabs>
      <w:spacing w:after="0"/>
    </w:pPr>
  </w:style>
  <w:style w:type="character" w:customStyle="1" w:styleId="FooterChar">
    <w:name w:val="Footer Char"/>
    <w:basedOn w:val="DefaultParagraphFont"/>
    <w:link w:val="Footer"/>
    <w:uiPriority w:val="99"/>
    <w:rsid w:val="002443F7"/>
    <w:rPr>
      <w:rFonts w:ascii="Arial" w:hAnsi="Arial"/>
      <w:sz w:val="24"/>
    </w:rPr>
  </w:style>
  <w:style w:type="character" w:styleId="FollowedHyperlink">
    <w:name w:val="FollowedHyperlink"/>
    <w:basedOn w:val="DefaultParagraphFont"/>
    <w:uiPriority w:val="99"/>
    <w:semiHidden/>
    <w:unhideWhenUsed/>
    <w:rsid w:val="00B8572B"/>
    <w:rPr>
      <w:color w:val="954F72" w:themeColor="followedHyperlink"/>
      <w:u w:val="single"/>
    </w:rPr>
  </w:style>
  <w:style w:type="character" w:styleId="Emphasis">
    <w:name w:val="Emphasis"/>
    <w:basedOn w:val="DefaultParagraphFont"/>
    <w:uiPriority w:val="20"/>
    <w:qFormat/>
    <w:rsid w:val="005E2986"/>
    <w:rPr>
      <w:i/>
      <w:iCs/>
    </w:rPr>
  </w:style>
  <w:style w:type="character" w:styleId="CommentReference">
    <w:name w:val="annotation reference"/>
    <w:basedOn w:val="DefaultParagraphFont"/>
    <w:uiPriority w:val="99"/>
    <w:semiHidden/>
    <w:unhideWhenUsed/>
    <w:rsid w:val="00AE45BF"/>
    <w:rPr>
      <w:sz w:val="16"/>
      <w:szCs w:val="16"/>
    </w:rPr>
  </w:style>
  <w:style w:type="paragraph" w:styleId="CommentText">
    <w:name w:val="annotation text"/>
    <w:basedOn w:val="Normal"/>
    <w:link w:val="CommentTextChar"/>
    <w:uiPriority w:val="99"/>
    <w:unhideWhenUsed/>
    <w:rsid w:val="00AE45BF"/>
    <w:rPr>
      <w:sz w:val="20"/>
      <w:szCs w:val="20"/>
    </w:rPr>
  </w:style>
  <w:style w:type="character" w:customStyle="1" w:styleId="CommentTextChar">
    <w:name w:val="Comment Text Char"/>
    <w:basedOn w:val="DefaultParagraphFont"/>
    <w:link w:val="CommentText"/>
    <w:uiPriority w:val="99"/>
    <w:rsid w:val="00AE45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45BF"/>
    <w:rPr>
      <w:b/>
      <w:bCs/>
    </w:rPr>
  </w:style>
  <w:style w:type="character" w:customStyle="1" w:styleId="CommentSubjectChar">
    <w:name w:val="Comment Subject Char"/>
    <w:basedOn w:val="CommentTextChar"/>
    <w:link w:val="CommentSubject"/>
    <w:uiPriority w:val="99"/>
    <w:semiHidden/>
    <w:rsid w:val="00AE45BF"/>
    <w:rPr>
      <w:rFonts w:ascii="Arial" w:hAnsi="Arial"/>
      <w:b/>
      <w:bCs/>
      <w:sz w:val="20"/>
      <w:szCs w:val="20"/>
    </w:rPr>
  </w:style>
  <w:style w:type="character" w:styleId="Strong">
    <w:name w:val="Strong"/>
    <w:basedOn w:val="DefaultParagraphFont"/>
    <w:uiPriority w:val="22"/>
    <w:qFormat/>
    <w:rsid w:val="00D04D8A"/>
    <w:rPr>
      <w:b/>
      <w:bCs/>
    </w:rPr>
  </w:style>
  <w:style w:type="character" w:customStyle="1" w:styleId="ListParagraphChar">
    <w:name w:val="List Paragraph Char"/>
    <w:aliases w:val="Indented Paragraph Char,list Char,List1 Char,List11 Char,Step Paragraph Char"/>
    <w:link w:val="ListParagraph"/>
    <w:uiPriority w:val="34"/>
    <w:rsid w:val="000E4629"/>
    <w:rPr>
      <w:rFonts w:ascii="Arial" w:hAnsi="Arial"/>
      <w:sz w:val="24"/>
    </w:rPr>
  </w:style>
  <w:style w:type="paragraph" w:styleId="NormalWeb">
    <w:name w:val="Normal (Web)"/>
    <w:basedOn w:val="Normal"/>
    <w:uiPriority w:val="99"/>
    <w:unhideWhenUsed/>
    <w:rsid w:val="007B32EE"/>
    <w:pPr>
      <w:spacing w:before="100" w:beforeAutospacing="1" w:after="100" w:afterAutospacing="1"/>
    </w:pPr>
    <w:rPr>
      <w:rFonts w:ascii="Times New Roman" w:eastAsia="Times New Roman" w:hAnsi="Times New Roman" w:cs="Times New Roman"/>
      <w:szCs w:val="24"/>
    </w:rPr>
  </w:style>
  <w:style w:type="paragraph" w:customStyle="1" w:styleId="Bullet1">
    <w:name w:val="Bullet 1"/>
    <w:basedOn w:val="ListParagraph"/>
    <w:link w:val="Bullet1Char"/>
    <w:qFormat/>
    <w:rsid w:val="009C4FA1"/>
    <w:pPr>
      <w:numPr>
        <w:numId w:val="4"/>
      </w:numPr>
      <w:suppressAutoHyphens/>
      <w:autoSpaceDN w:val="0"/>
      <w:spacing w:after="200"/>
      <w:ind w:left="1080"/>
      <w:textAlignment w:val="baseline"/>
    </w:pPr>
    <w:rPr>
      <w:rFonts w:eastAsia="Calibri" w:cs="Times New Roman"/>
    </w:rPr>
  </w:style>
  <w:style w:type="character" w:customStyle="1" w:styleId="Bullet1Char">
    <w:name w:val="Bullet 1 Char"/>
    <w:link w:val="Bullet1"/>
    <w:rsid w:val="009C4FA1"/>
    <w:rPr>
      <w:rFonts w:ascii="Arial" w:eastAsia="Calibri" w:hAnsi="Arial" w:cs="Times New Roman"/>
      <w:sz w:val="24"/>
    </w:rPr>
  </w:style>
  <w:style w:type="paragraph" w:customStyle="1" w:styleId="Default">
    <w:name w:val="Default"/>
    <w:rsid w:val="00FB3FE0"/>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uiPriority w:val="99"/>
    <w:unhideWhenUsed/>
    <w:rsid w:val="006A160A"/>
    <w:rPr>
      <w:vertAlign w:val="superscript"/>
    </w:rPr>
  </w:style>
  <w:style w:type="paragraph" w:customStyle="1" w:styleId="Body">
    <w:name w:val="Body"/>
    <w:rsid w:val="008E7615"/>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14:textOutline w14:w="0" w14:cap="flat" w14:cmpd="sng" w14:algn="ctr">
        <w14:noFill/>
        <w14:prstDash w14:val="solid"/>
        <w14:bevel/>
      </w14:textOutline>
    </w:rPr>
  </w:style>
  <w:style w:type="character" w:customStyle="1" w:styleId="normaltextrun">
    <w:name w:val="normaltextrun"/>
    <w:basedOn w:val="DefaultParagraphFont"/>
    <w:rsid w:val="0057748F"/>
  </w:style>
  <w:style w:type="character" w:styleId="UnresolvedMention">
    <w:name w:val="Unresolved Mention"/>
    <w:basedOn w:val="DefaultParagraphFont"/>
    <w:uiPriority w:val="99"/>
    <w:semiHidden/>
    <w:unhideWhenUsed/>
    <w:rsid w:val="00B44B61"/>
    <w:rPr>
      <w:color w:val="605E5C"/>
      <w:shd w:val="clear" w:color="auto" w:fill="E1DFDD"/>
    </w:rPr>
  </w:style>
  <w:style w:type="paragraph" w:styleId="FootnoteText">
    <w:name w:val="footnote text"/>
    <w:basedOn w:val="Normal"/>
    <w:link w:val="FootnoteTextChar"/>
    <w:rsid w:val="001C665D"/>
    <w:pPr>
      <w:spacing w:after="0"/>
    </w:pPr>
    <w:rPr>
      <w:rFonts w:eastAsia="Times New Roman" w:cs="Times New Roman"/>
      <w:sz w:val="20"/>
      <w:szCs w:val="20"/>
    </w:rPr>
  </w:style>
  <w:style w:type="character" w:customStyle="1" w:styleId="FootnoteTextChar">
    <w:name w:val="Footnote Text Char"/>
    <w:basedOn w:val="DefaultParagraphFont"/>
    <w:link w:val="FootnoteText"/>
    <w:rsid w:val="001C665D"/>
    <w:rPr>
      <w:rFonts w:ascii="Arial" w:eastAsia="Times New Roman" w:hAnsi="Arial" w:cs="Times New Roman"/>
      <w:sz w:val="20"/>
      <w:szCs w:val="20"/>
    </w:rPr>
  </w:style>
  <w:style w:type="paragraph" w:styleId="Revision">
    <w:name w:val="Revision"/>
    <w:hidden/>
    <w:uiPriority w:val="99"/>
    <w:semiHidden/>
    <w:rsid w:val="00AF6C73"/>
    <w:pPr>
      <w:spacing w:after="0" w:line="240" w:lineRule="auto"/>
    </w:pPr>
    <w:rPr>
      <w:rFonts w:ascii="Arial" w:hAnsi="Arial"/>
      <w:sz w:val="24"/>
    </w:rPr>
  </w:style>
  <w:style w:type="paragraph" w:customStyle="1" w:styleId="xxmsonormal">
    <w:name w:val="x_x_msonormal"/>
    <w:basedOn w:val="Normal"/>
    <w:rsid w:val="001446D5"/>
    <w:pPr>
      <w:spacing w:after="0"/>
    </w:pPr>
    <w:rPr>
      <w:rFonts w:ascii="Calibri" w:hAnsi="Calibri" w:cs="Calibri"/>
      <w:sz w:val="22"/>
    </w:rPr>
  </w:style>
  <w:style w:type="character" w:customStyle="1" w:styleId="ui-provider">
    <w:name w:val="ui-provider"/>
    <w:basedOn w:val="DefaultParagraphFont"/>
    <w:rsid w:val="0040143C"/>
  </w:style>
  <w:style w:type="paragraph" w:customStyle="1" w:styleId="xmsonormal">
    <w:name w:val="x_msonormal"/>
    <w:basedOn w:val="Normal"/>
    <w:rsid w:val="00272FC7"/>
    <w:pPr>
      <w:spacing w:after="0"/>
    </w:pPr>
    <w:rPr>
      <w:rFonts w:ascii="Aptos"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73">
      <w:bodyDiv w:val="1"/>
      <w:marLeft w:val="0"/>
      <w:marRight w:val="0"/>
      <w:marTop w:val="0"/>
      <w:marBottom w:val="0"/>
      <w:divBdr>
        <w:top w:val="none" w:sz="0" w:space="0" w:color="auto"/>
        <w:left w:val="none" w:sz="0" w:space="0" w:color="auto"/>
        <w:bottom w:val="none" w:sz="0" w:space="0" w:color="auto"/>
        <w:right w:val="none" w:sz="0" w:space="0" w:color="auto"/>
      </w:divBdr>
    </w:div>
    <w:div w:id="61604187">
      <w:bodyDiv w:val="1"/>
      <w:marLeft w:val="0"/>
      <w:marRight w:val="0"/>
      <w:marTop w:val="0"/>
      <w:marBottom w:val="0"/>
      <w:divBdr>
        <w:top w:val="none" w:sz="0" w:space="0" w:color="auto"/>
        <w:left w:val="none" w:sz="0" w:space="0" w:color="auto"/>
        <w:bottom w:val="none" w:sz="0" w:space="0" w:color="auto"/>
        <w:right w:val="none" w:sz="0" w:space="0" w:color="auto"/>
      </w:divBdr>
      <w:divsChild>
        <w:div w:id="1679387105">
          <w:marLeft w:val="0"/>
          <w:marRight w:val="0"/>
          <w:marTop w:val="0"/>
          <w:marBottom w:val="0"/>
          <w:divBdr>
            <w:top w:val="none" w:sz="0" w:space="0" w:color="auto"/>
            <w:left w:val="none" w:sz="0" w:space="0" w:color="auto"/>
            <w:bottom w:val="none" w:sz="0" w:space="0" w:color="auto"/>
            <w:right w:val="none" w:sz="0" w:space="0" w:color="auto"/>
          </w:divBdr>
          <w:divsChild>
            <w:div w:id="302468778">
              <w:marLeft w:val="0"/>
              <w:marRight w:val="0"/>
              <w:marTop w:val="0"/>
              <w:marBottom w:val="0"/>
              <w:divBdr>
                <w:top w:val="none" w:sz="0" w:space="0" w:color="auto"/>
                <w:left w:val="none" w:sz="0" w:space="0" w:color="auto"/>
                <w:bottom w:val="none" w:sz="0" w:space="0" w:color="auto"/>
                <w:right w:val="none" w:sz="0" w:space="0" w:color="auto"/>
              </w:divBdr>
              <w:divsChild>
                <w:div w:id="929239886">
                  <w:marLeft w:val="-225"/>
                  <w:marRight w:val="-225"/>
                  <w:marTop w:val="0"/>
                  <w:marBottom w:val="0"/>
                  <w:divBdr>
                    <w:top w:val="none" w:sz="0" w:space="0" w:color="auto"/>
                    <w:left w:val="none" w:sz="0" w:space="0" w:color="auto"/>
                    <w:bottom w:val="none" w:sz="0" w:space="0" w:color="auto"/>
                    <w:right w:val="none" w:sz="0" w:space="0" w:color="auto"/>
                  </w:divBdr>
                  <w:divsChild>
                    <w:div w:id="12952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55841">
      <w:bodyDiv w:val="1"/>
      <w:marLeft w:val="0"/>
      <w:marRight w:val="0"/>
      <w:marTop w:val="0"/>
      <w:marBottom w:val="0"/>
      <w:divBdr>
        <w:top w:val="none" w:sz="0" w:space="0" w:color="auto"/>
        <w:left w:val="none" w:sz="0" w:space="0" w:color="auto"/>
        <w:bottom w:val="none" w:sz="0" w:space="0" w:color="auto"/>
        <w:right w:val="none" w:sz="0" w:space="0" w:color="auto"/>
      </w:divBdr>
      <w:divsChild>
        <w:div w:id="602152755">
          <w:marLeft w:val="0"/>
          <w:marRight w:val="0"/>
          <w:marTop w:val="0"/>
          <w:marBottom w:val="0"/>
          <w:divBdr>
            <w:top w:val="none" w:sz="0" w:space="0" w:color="auto"/>
            <w:left w:val="none" w:sz="0" w:space="0" w:color="auto"/>
            <w:bottom w:val="none" w:sz="0" w:space="0" w:color="auto"/>
            <w:right w:val="none" w:sz="0" w:space="0" w:color="auto"/>
          </w:divBdr>
          <w:divsChild>
            <w:div w:id="1344018918">
              <w:marLeft w:val="0"/>
              <w:marRight w:val="0"/>
              <w:marTop w:val="0"/>
              <w:marBottom w:val="0"/>
              <w:divBdr>
                <w:top w:val="none" w:sz="0" w:space="0" w:color="auto"/>
                <w:left w:val="none" w:sz="0" w:space="0" w:color="auto"/>
                <w:bottom w:val="none" w:sz="0" w:space="0" w:color="auto"/>
                <w:right w:val="none" w:sz="0" w:space="0" w:color="auto"/>
              </w:divBdr>
              <w:divsChild>
                <w:div w:id="792746910">
                  <w:marLeft w:val="-225"/>
                  <w:marRight w:val="-225"/>
                  <w:marTop w:val="0"/>
                  <w:marBottom w:val="0"/>
                  <w:divBdr>
                    <w:top w:val="none" w:sz="0" w:space="0" w:color="auto"/>
                    <w:left w:val="none" w:sz="0" w:space="0" w:color="auto"/>
                    <w:bottom w:val="none" w:sz="0" w:space="0" w:color="auto"/>
                    <w:right w:val="none" w:sz="0" w:space="0" w:color="auto"/>
                  </w:divBdr>
                  <w:divsChild>
                    <w:div w:id="7713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8091">
      <w:bodyDiv w:val="1"/>
      <w:marLeft w:val="0"/>
      <w:marRight w:val="0"/>
      <w:marTop w:val="0"/>
      <w:marBottom w:val="0"/>
      <w:divBdr>
        <w:top w:val="none" w:sz="0" w:space="0" w:color="auto"/>
        <w:left w:val="none" w:sz="0" w:space="0" w:color="auto"/>
        <w:bottom w:val="none" w:sz="0" w:space="0" w:color="auto"/>
        <w:right w:val="none" w:sz="0" w:space="0" w:color="auto"/>
      </w:divBdr>
    </w:div>
    <w:div w:id="141436217">
      <w:bodyDiv w:val="1"/>
      <w:marLeft w:val="0"/>
      <w:marRight w:val="0"/>
      <w:marTop w:val="0"/>
      <w:marBottom w:val="0"/>
      <w:divBdr>
        <w:top w:val="none" w:sz="0" w:space="0" w:color="auto"/>
        <w:left w:val="none" w:sz="0" w:space="0" w:color="auto"/>
        <w:bottom w:val="none" w:sz="0" w:space="0" w:color="auto"/>
        <w:right w:val="none" w:sz="0" w:space="0" w:color="auto"/>
      </w:divBdr>
    </w:div>
    <w:div w:id="171339788">
      <w:bodyDiv w:val="1"/>
      <w:marLeft w:val="0"/>
      <w:marRight w:val="0"/>
      <w:marTop w:val="0"/>
      <w:marBottom w:val="0"/>
      <w:divBdr>
        <w:top w:val="none" w:sz="0" w:space="0" w:color="auto"/>
        <w:left w:val="none" w:sz="0" w:space="0" w:color="auto"/>
        <w:bottom w:val="none" w:sz="0" w:space="0" w:color="auto"/>
        <w:right w:val="none" w:sz="0" w:space="0" w:color="auto"/>
      </w:divBdr>
    </w:div>
    <w:div w:id="230121459">
      <w:bodyDiv w:val="1"/>
      <w:marLeft w:val="0"/>
      <w:marRight w:val="0"/>
      <w:marTop w:val="0"/>
      <w:marBottom w:val="0"/>
      <w:divBdr>
        <w:top w:val="none" w:sz="0" w:space="0" w:color="auto"/>
        <w:left w:val="none" w:sz="0" w:space="0" w:color="auto"/>
        <w:bottom w:val="none" w:sz="0" w:space="0" w:color="auto"/>
        <w:right w:val="none" w:sz="0" w:space="0" w:color="auto"/>
      </w:divBdr>
    </w:div>
    <w:div w:id="248084947">
      <w:bodyDiv w:val="1"/>
      <w:marLeft w:val="0"/>
      <w:marRight w:val="0"/>
      <w:marTop w:val="0"/>
      <w:marBottom w:val="0"/>
      <w:divBdr>
        <w:top w:val="none" w:sz="0" w:space="0" w:color="auto"/>
        <w:left w:val="none" w:sz="0" w:space="0" w:color="auto"/>
        <w:bottom w:val="none" w:sz="0" w:space="0" w:color="auto"/>
        <w:right w:val="none" w:sz="0" w:space="0" w:color="auto"/>
      </w:divBdr>
      <w:divsChild>
        <w:div w:id="523400374">
          <w:marLeft w:val="0"/>
          <w:marRight w:val="0"/>
          <w:marTop w:val="0"/>
          <w:marBottom w:val="0"/>
          <w:divBdr>
            <w:top w:val="none" w:sz="0" w:space="0" w:color="auto"/>
            <w:left w:val="none" w:sz="0" w:space="0" w:color="auto"/>
            <w:bottom w:val="none" w:sz="0" w:space="0" w:color="auto"/>
            <w:right w:val="none" w:sz="0" w:space="0" w:color="auto"/>
          </w:divBdr>
          <w:divsChild>
            <w:div w:id="1991861196">
              <w:marLeft w:val="0"/>
              <w:marRight w:val="0"/>
              <w:marTop w:val="0"/>
              <w:marBottom w:val="0"/>
              <w:divBdr>
                <w:top w:val="none" w:sz="0" w:space="0" w:color="auto"/>
                <w:left w:val="none" w:sz="0" w:space="0" w:color="auto"/>
                <w:bottom w:val="none" w:sz="0" w:space="0" w:color="auto"/>
                <w:right w:val="none" w:sz="0" w:space="0" w:color="auto"/>
              </w:divBdr>
              <w:divsChild>
                <w:div w:id="745154779">
                  <w:marLeft w:val="-225"/>
                  <w:marRight w:val="-225"/>
                  <w:marTop w:val="0"/>
                  <w:marBottom w:val="0"/>
                  <w:divBdr>
                    <w:top w:val="none" w:sz="0" w:space="0" w:color="auto"/>
                    <w:left w:val="none" w:sz="0" w:space="0" w:color="auto"/>
                    <w:bottom w:val="none" w:sz="0" w:space="0" w:color="auto"/>
                    <w:right w:val="none" w:sz="0" w:space="0" w:color="auto"/>
                  </w:divBdr>
                  <w:divsChild>
                    <w:div w:id="236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18234">
      <w:bodyDiv w:val="1"/>
      <w:marLeft w:val="0"/>
      <w:marRight w:val="0"/>
      <w:marTop w:val="0"/>
      <w:marBottom w:val="0"/>
      <w:divBdr>
        <w:top w:val="none" w:sz="0" w:space="0" w:color="auto"/>
        <w:left w:val="none" w:sz="0" w:space="0" w:color="auto"/>
        <w:bottom w:val="none" w:sz="0" w:space="0" w:color="auto"/>
        <w:right w:val="none" w:sz="0" w:space="0" w:color="auto"/>
      </w:divBdr>
    </w:div>
    <w:div w:id="322658956">
      <w:bodyDiv w:val="1"/>
      <w:marLeft w:val="0"/>
      <w:marRight w:val="0"/>
      <w:marTop w:val="0"/>
      <w:marBottom w:val="0"/>
      <w:divBdr>
        <w:top w:val="none" w:sz="0" w:space="0" w:color="auto"/>
        <w:left w:val="none" w:sz="0" w:space="0" w:color="auto"/>
        <w:bottom w:val="none" w:sz="0" w:space="0" w:color="auto"/>
        <w:right w:val="none" w:sz="0" w:space="0" w:color="auto"/>
      </w:divBdr>
    </w:div>
    <w:div w:id="324360038">
      <w:bodyDiv w:val="1"/>
      <w:marLeft w:val="0"/>
      <w:marRight w:val="0"/>
      <w:marTop w:val="0"/>
      <w:marBottom w:val="0"/>
      <w:divBdr>
        <w:top w:val="none" w:sz="0" w:space="0" w:color="auto"/>
        <w:left w:val="none" w:sz="0" w:space="0" w:color="auto"/>
        <w:bottom w:val="none" w:sz="0" w:space="0" w:color="auto"/>
        <w:right w:val="none" w:sz="0" w:space="0" w:color="auto"/>
      </w:divBdr>
    </w:div>
    <w:div w:id="343097767">
      <w:bodyDiv w:val="1"/>
      <w:marLeft w:val="0"/>
      <w:marRight w:val="0"/>
      <w:marTop w:val="0"/>
      <w:marBottom w:val="0"/>
      <w:divBdr>
        <w:top w:val="none" w:sz="0" w:space="0" w:color="auto"/>
        <w:left w:val="none" w:sz="0" w:space="0" w:color="auto"/>
        <w:bottom w:val="none" w:sz="0" w:space="0" w:color="auto"/>
        <w:right w:val="none" w:sz="0" w:space="0" w:color="auto"/>
      </w:divBdr>
    </w:div>
    <w:div w:id="355934264">
      <w:bodyDiv w:val="1"/>
      <w:marLeft w:val="0"/>
      <w:marRight w:val="0"/>
      <w:marTop w:val="0"/>
      <w:marBottom w:val="0"/>
      <w:divBdr>
        <w:top w:val="none" w:sz="0" w:space="0" w:color="auto"/>
        <w:left w:val="none" w:sz="0" w:space="0" w:color="auto"/>
        <w:bottom w:val="none" w:sz="0" w:space="0" w:color="auto"/>
        <w:right w:val="none" w:sz="0" w:space="0" w:color="auto"/>
      </w:divBdr>
    </w:div>
    <w:div w:id="359942527">
      <w:bodyDiv w:val="1"/>
      <w:marLeft w:val="0"/>
      <w:marRight w:val="0"/>
      <w:marTop w:val="0"/>
      <w:marBottom w:val="0"/>
      <w:divBdr>
        <w:top w:val="none" w:sz="0" w:space="0" w:color="auto"/>
        <w:left w:val="none" w:sz="0" w:space="0" w:color="auto"/>
        <w:bottom w:val="none" w:sz="0" w:space="0" w:color="auto"/>
        <w:right w:val="none" w:sz="0" w:space="0" w:color="auto"/>
      </w:divBdr>
    </w:div>
    <w:div w:id="371544253">
      <w:bodyDiv w:val="1"/>
      <w:marLeft w:val="0"/>
      <w:marRight w:val="0"/>
      <w:marTop w:val="0"/>
      <w:marBottom w:val="0"/>
      <w:divBdr>
        <w:top w:val="none" w:sz="0" w:space="0" w:color="auto"/>
        <w:left w:val="none" w:sz="0" w:space="0" w:color="auto"/>
        <w:bottom w:val="none" w:sz="0" w:space="0" w:color="auto"/>
        <w:right w:val="none" w:sz="0" w:space="0" w:color="auto"/>
      </w:divBdr>
    </w:div>
    <w:div w:id="406533056">
      <w:bodyDiv w:val="1"/>
      <w:marLeft w:val="0"/>
      <w:marRight w:val="0"/>
      <w:marTop w:val="0"/>
      <w:marBottom w:val="0"/>
      <w:divBdr>
        <w:top w:val="none" w:sz="0" w:space="0" w:color="auto"/>
        <w:left w:val="none" w:sz="0" w:space="0" w:color="auto"/>
        <w:bottom w:val="none" w:sz="0" w:space="0" w:color="auto"/>
        <w:right w:val="none" w:sz="0" w:space="0" w:color="auto"/>
      </w:divBdr>
    </w:div>
    <w:div w:id="421074629">
      <w:bodyDiv w:val="1"/>
      <w:marLeft w:val="0"/>
      <w:marRight w:val="0"/>
      <w:marTop w:val="0"/>
      <w:marBottom w:val="0"/>
      <w:divBdr>
        <w:top w:val="none" w:sz="0" w:space="0" w:color="auto"/>
        <w:left w:val="none" w:sz="0" w:space="0" w:color="auto"/>
        <w:bottom w:val="none" w:sz="0" w:space="0" w:color="auto"/>
        <w:right w:val="none" w:sz="0" w:space="0" w:color="auto"/>
      </w:divBdr>
    </w:div>
    <w:div w:id="442308430">
      <w:bodyDiv w:val="1"/>
      <w:marLeft w:val="0"/>
      <w:marRight w:val="0"/>
      <w:marTop w:val="0"/>
      <w:marBottom w:val="0"/>
      <w:divBdr>
        <w:top w:val="none" w:sz="0" w:space="0" w:color="auto"/>
        <w:left w:val="none" w:sz="0" w:space="0" w:color="auto"/>
        <w:bottom w:val="none" w:sz="0" w:space="0" w:color="auto"/>
        <w:right w:val="none" w:sz="0" w:space="0" w:color="auto"/>
      </w:divBdr>
    </w:div>
    <w:div w:id="464127640">
      <w:bodyDiv w:val="1"/>
      <w:marLeft w:val="0"/>
      <w:marRight w:val="0"/>
      <w:marTop w:val="0"/>
      <w:marBottom w:val="0"/>
      <w:divBdr>
        <w:top w:val="none" w:sz="0" w:space="0" w:color="auto"/>
        <w:left w:val="none" w:sz="0" w:space="0" w:color="auto"/>
        <w:bottom w:val="none" w:sz="0" w:space="0" w:color="auto"/>
        <w:right w:val="none" w:sz="0" w:space="0" w:color="auto"/>
      </w:divBdr>
    </w:div>
    <w:div w:id="466556703">
      <w:bodyDiv w:val="1"/>
      <w:marLeft w:val="0"/>
      <w:marRight w:val="0"/>
      <w:marTop w:val="0"/>
      <w:marBottom w:val="0"/>
      <w:divBdr>
        <w:top w:val="none" w:sz="0" w:space="0" w:color="auto"/>
        <w:left w:val="none" w:sz="0" w:space="0" w:color="auto"/>
        <w:bottom w:val="none" w:sz="0" w:space="0" w:color="auto"/>
        <w:right w:val="none" w:sz="0" w:space="0" w:color="auto"/>
      </w:divBdr>
      <w:divsChild>
        <w:div w:id="1672172203">
          <w:marLeft w:val="0"/>
          <w:marRight w:val="0"/>
          <w:marTop w:val="0"/>
          <w:marBottom w:val="0"/>
          <w:divBdr>
            <w:top w:val="none" w:sz="0" w:space="0" w:color="auto"/>
            <w:left w:val="none" w:sz="0" w:space="0" w:color="auto"/>
            <w:bottom w:val="none" w:sz="0" w:space="0" w:color="auto"/>
            <w:right w:val="none" w:sz="0" w:space="0" w:color="auto"/>
          </w:divBdr>
          <w:divsChild>
            <w:div w:id="905920165">
              <w:marLeft w:val="0"/>
              <w:marRight w:val="0"/>
              <w:marTop w:val="0"/>
              <w:marBottom w:val="0"/>
              <w:divBdr>
                <w:top w:val="none" w:sz="0" w:space="0" w:color="auto"/>
                <w:left w:val="none" w:sz="0" w:space="0" w:color="auto"/>
                <w:bottom w:val="none" w:sz="0" w:space="0" w:color="auto"/>
                <w:right w:val="none" w:sz="0" w:space="0" w:color="auto"/>
              </w:divBdr>
              <w:divsChild>
                <w:div w:id="752551778">
                  <w:marLeft w:val="-225"/>
                  <w:marRight w:val="-225"/>
                  <w:marTop w:val="0"/>
                  <w:marBottom w:val="0"/>
                  <w:divBdr>
                    <w:top w:val="none" w:sz="0" w:space="0" w:color="auto"/>
                    <w:left w:val="none" w:sz="0" w:space="0" w:color="auto"/>
                    <w:bottom w:val="none" w:sz="0" w:space="0" w:color="auto"/>
                    <w:right w:val="none" w:sz="0" w:space="0" w:color="auto"/>
                  </w:divBdr>
                  <w:divsChild>
                    <w:div w:id="1995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1970">
      <w:bodyDiv w:val="1"/>
      <w:marLeft w:val="0"/>
      <w:marRight w:val="0"/>
      <w:marTop w:val="0"/>
      <w:marBottom w:val="0"/>
      <w:divBdr>
        <w:top w:val="none" w:sz="0" w:space="0" w:color="auto"/>
        <w:left w:val="none" w:sz="0" w:space="0" w:color="auto"/>
        <w:bottom w:val="none" w:sz="0" w:space="0" w:color="auto"/>
        <w:right w:val="none" w:sz="0" w:space="0" w:color="auto"/>
      </w:divBdr>
    </w:div>
    <w:div w:id="512845298">
      <w:bodyDiv w:val="1"/>
      <w:marLeft w:val="0"/>
      <w:marRight w:val="0"/>
      <w:marTop w:val="0"/>
      <w:marBottom w:val="0"/>
      <w:divBdr>
        <w:top w:val="none" w:sz="0" w:space="0" w:color="auto"/>
        <w:left w:val="none" w:sz="0" w:space="0" w:color="auto"/>
        <w:bottom w:val="none" w:sz="0" w:space="0" w:color="auto"/>
        <w:right w:val="none" w:sz="0" w:space="0" w:color="auto"/>
      </w:divBdr>
    </w:div>
    <w:div w:id="532545830">
      <w:bodyDiv w:val="1"/>
      <w:marLeft w:val="0"/>
      <w:marRight w:val="0"/>
      <w:marTop w:val="0"/>
      <w:marBottom w:val="0"/>
      <w:divBdr>
        <w:top w:val="none" w:sz="0" w:space="0" w:color="auto"/>
        <w:left w:val="none" w:sz="0" w:space="0" w:color="auto"/>
        <w:bottom w:val="none" w:sz="0" w:space="0" w:color="auto"/>
        <w:right w:val="none" w:sz="0" w:space="0" w:color="auto"/>
      </w:divBdr>
    </w:div>
    <w:div w:id="557326425">
      <w:bodyDiv w:val="1"/>
      <w:marLeft w:val="0"/>
      <w:marRight w:val="0"/>
      <w:marTop w:val="0"/>
      <w:marBottom w:val="0"/>
      <w:divBdr>
        <w:top w:val="none" w:sz="0" w:space="0" w:color="auto"/>
        <w:left w:val="none" w:sz="0" w:space="0" w:color="auto"/>
        <w:bottom w:val="none" w:sz="0" w:space="0" w:color="auto"/>
        <w:right w:val="none" w:sz="0" w:space="0" w:color="auto"/>
      </w:divBdr>
    </w:div>
    <w:div w:id="580064691">
      <w:bodyDiv w:val="1"/>
      <w:marLeft w:val="0"/>
      <w:marRight w:val="0"/>
      <w:marTop w:val="0"/>
      <w:marBottom w:val="0"/>
      <w:divBdr>
        <w:top w:val="none" w:sz="0" w:space="0" w:color="auto"/>
        <w:left w:val="none" w:sz="0" w:space="0" w:color="auto"/>
        <w:bottom w:val="none" w:sz="0" w:space="0" w:color="auto"/>
        <w:right w:val="none" w:sz="0" w:space="0" w:color="auto"/>
      </w:divBdr>
    </w:div>
    <w:div w:id="583494982">
      <w:bodyDiv w:val="1"/>
      <w:marLeft w:val="0"/>
      <w:marRight w:val="0"/>
      <w:marTop w:val="0"/>
      <w:marBottom w:val="0"/>
      <w:divBdr>
        <w:top w:val="none" w:sz="0" w:space="0" w:color="auto"/>
        <w:left w:val="none" w:sz="0" w:space="0" w:color="auto"/>
        <w:bottom w:val="none" w:sz="0" w:space="0" w:color="auto"/>
        <w:right w:val="none" w:sz="0" w:space="0" w:color="auto"/>
      </w:divBdr>
      <w:divsChild>
        <w:div w:id="1563756348">
          <w:marLeft w:val="0"/>
          <w:marRight w:val="0"/>
          <w:marTop w:val="0"/>
          <w:marBottom w:val="0"/>
          <w:divBdr>
            <w:top w:val="none" w:sz="0" w:space="0" w:color="auto"/>
            <w:left w:val="none" w:sz="0" w:space="0" w:color="auto"/>
            <w:bottom w:val="none" w:sz="0" w:space="0" w:color="auto"/>
            <w:right w:val="none" w:sz="0" w:space="0" w:color="auto"/>
          </w:divBdr>
          <w:divsChild>
            <w:div w:id="466120300">
              <w:marLeft w:val="0"/>
              <w:marRight w:val="0"/>
              <w:marTop w:val="0"/>
              <w:marBottom w:val="0"/>
              <w:divBdr>
                <w:top w:val="none" w:sz="0" w:space="0" w:color="auto"/>
                <w:left w:val="none" w:sz="0" w:space="0" w:color="auto"/>
                <w:bottom w:val="none" w:sz="0" w:space="0" w:color="auto"/>
                <w:right w:val="none" w:sz="0" w:space="0" w:color="auto"/>
              </w:divBdr>
              <w:divsChild>
                <w:div w:id="500049997">
                  <w:marLeft w:val="-225"/>
                  <w:marRight w:val="-225"/>
                  <w:marTop w:val="0"/>
                  <w:marBottom w:val="0"/>
                  <w:divBdr>
                    <w:top w:val="none" w:sz="0" w:space="0" w:color="auto"/>
                    <w:left w:val="none" w:sz="0" w:space="0" w:color="auto"/>
                    <w:bottom w:val="none" w:sz="0" w:space="0" w:color="auto"/>
                    <w:right w:val="none" w:sz="0" w:space="0" w:color="auto"/>
                  </w:divBdr>
                  <w:divsChild>
                    <w:div w:id="16591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916340">
      <w:bodyDiv w:val="1"/>
      <w:marLeft w:val="0"/>
      <w:marRight w:val="0"/>
      <w:marTop w:val="0"/>
      <w:marBottom w:val="0"/>
      <w:divBdr>
        <w:top w:val="none" w:sz="0" w:space="0" w:color="auto"/>
        <w:left w:val="none" w:sz="0" w:space="0" w:color="auto"/>
        <w:bottom w:val="none" w:sz="0" w:space="0" w:color="auto"/>
        <w:right w:val="none" w:sz="0" w:space="0" w:color="auto"/>
      </w:divBdr>
    </w:div>
    <w:div w:id="629282866">
      <w:bodyDiv w:val="1"/>
      <w:marLeft w:val="0"/>
      <w:marRight w:val="0"/>
      <w:marTop w:val="0"/>
      <w:marBottom w:val="0"/>
      <w:divBdr>
        <w:top w:val="none" w:sz="0" w:space="0" w:color="auto"/>
        <w:left w:val="none" w:sz="0" w:space="0" w:color="auto"/>
        <w:bottom w:val="none" w:sz="0" w:space="0" w:color="auto"/>
        <w:right w:val="none" w:sz="0" w:space="0" w:color="auto"/>
      </w:divBdr>
      <w:divsChild>
        <w:div w:id="780491873">
          <w:marLeft w:val="0"/>
          <w:marRight w:val="0"/>
          <w:marTop w:val="0"/>
          <w:marBottom w:val="0"/>
          <w:divBdr>
            <w:top w:val="none" w:sz="0" w:space="0" w:color="auto"/>
            <w:left w:val="none" w:sz="0" w:space="0" w:color="auto"/>
            <w:bottom w:val="none" w:sz="0" w:space="0" w:color="auto"/>
            <w:right w:val="none" w:sz="0" w:space="0" w:color="auto"/>
          </w:divBdr>
          <w:divsChild>
            <w:div w:id="1417820949">
              <w:marLeft w:val="0"/>
              <w:marRight w:val="0"/>
              <w:marTop w:val="0"/>
              <w:marBottom w:val="0"/>
              <w:divBdr>
                <w:top w:val="none" w:sz="0" w:space="0" w:color="auto"/>
                <w:left w:val="none" w:sz="0" w:space="0" w:color="auto"/>
                <w:bottom w:val="none" w:sz="0" w:space="0" w:color="auto"/>
                <w:right w:val="none" w:sz="0" w:space="0" w:color="auto"/>
              </w:divBdr>
              <w:divsChild>
                <w:div w:id="165242999">
                  <w:marLeft w:val="-225"/>
                  <w:marRight w:val="-225"/>
                  <w:marTop w:val="0"/>
                  <w:marBottom w:val="0"/>
                  <w:divBdr>
                    <w:top w:val="none" w:sz="0" w:space="0" w:color="auto"/>
                    <w:left w:val="none" w:sz="0" w:space="0" w:color="auto"/>
                    <w:bottom w:val="none" w:sz="0" w:space="0" w:color="auto"/>
                    <w:right w:val="none" w:sz="0" w:space="0" w:color="auto"/>
                  </w:divBdr>
                  <w:divsChild>
                    <w:div w:id="651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2300">
      <w:bodyDiv w:val="1"/>
      <w:marLeft w:val="0"/>
      <w:marRight w:val="0"/>
      <w:marTop w:val="0"/>
      <w:marBottom w:val="0"/>
      <w:divBdr>
        <w:top w:val="none" w:sz="0" w:space="0" w:color="auto"/>
        <w:left w:val="none" w:sz="0" w:space="0" w:color="auto"/>
        <w:bottom w:val="none" w:sz="0" w:space="0" w:color="auto"/>
        <w:right w:val="none" w:sz="0" w:space="0" w:color="auto"/>
      </w:divBdr>
      <w:divsChild>
        <w:div w:id="1411269160">
          <w:marLeft w:val="0"/>
          <w:marRight w:val="0"/>
          <w:marTop w:val="0"/>
          <w:marBottom w:val="0"/>
          <w:divBdr>
            <w:top w:val="none" w:sz="0" w:space="0" w:color="auto"/>
            <w:left w:val="none" w:sz="0" w:space="0" w:color="auto"/>
            <w:bottom w:val="none" w:sz="0" w:space="0" w:color="auto"/>
            <w:right w:val="none" w:sz="0" w:space="0" w:color="auto"/>
          </w:divBdr>
          <w:divsChild>
            <w:div w:id="241065255">
              <w:marLeft w:val="0"/>
              <w:marRight w:val="0"/>
              <w:marTop w:val="0"/>
              <w:marBottom w:val="0"/>
              <w:divBdr>
                <w:top w:val="none" w:sz="0" w:space="0" w:color="auto"/>
                <w:left w:val="none" w:sz="0" w:space="0" w:color="auto"/>
                <w:bottom w:val="none" w:sz="0" w:space="0" w:color="auto"/>
                <w:right w:val="none" w:sz="0" w:space="0" w:color="auto"/>
              </w:divBdr>
              <w:divsChild>
                <w:div w:id="697778861">
                  <w:marLeft w:val="-225"/>
                  <w:marRight w:val="-225"/>
                  <w:marTop w:val="0"/>
                  <w:marBottom w:val="0"/>
                  <w:divBdr>
                    <w:top w:val="none" w:sz="0" w:space="0" w:color="auto"/>
                    <w:left w:val="none" w:sz="0" w:space="0" w:color="auto"/>
                    <w:bottom w:val="none" w:sz="0" w:space="0" w:color="auto"/>
                    <w:right w:val="none" w:sz="0" w:space="0" w:color="auto"/>
                  </w:divBdr>
                  <w:divsChild>
                    <w:div w:id="1382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3869">
      <w:bodyDiv w:val="1"/>
      <w:marLeft w:val="0"/>
      <w:marRight w:val="0"/>
      <w:marTop w:val="0"/>
      <w:marBottom w:val="0"/>
      <w:divBdr>
        <w:top w:val="none" w:sz="0" w:space="0" w:color="auto"/>
        <w:left w:val="none" w:sz="0" w:space="0" w:color="auto"/>
        <w:bottom w:val="none" w:sz="0" w:space="0" w:color="auto"/>
        <w:right w:val="none" w:sz="0" w:space="0" w:color="auto"/>
      </w:divBdr>
    </w:div>
    <w:div w:id="646323205">
      <w:bodyDiv w:val="1"/>
      <w:marLeft w:val="0"/>
      <w:marRight w:val="0"/>
      <w:marTop w:val="0"/>
      <w:marBottom w:val="0"/>
      <w:divBdr>
        <w:top w:val="none" w:sz="0" w:space="0" w:color="auto"/>
        <w:left w:val="none" w:sz="0" w:space="0" w:color="auto"/>
        <w:bottom w:val="none" w:sz="0" w:space="0" w:color="auto"/>
        <w:right w:val="none" w:sz="0" w:space="0" w:color="auto"/>
      </w:divBdr>
    </w:div>
    <w:div w:id="650445575">
      <w:bodyDiv w:val="1"/>
      <w:marLeft w:val="0"/>
      <w:marRight w:val="0"/>
      <w:marTop w:val="0"/>
      <w:marBottom w:val="0"/>
      <w:divBdr>
        <w:top w:val="none" w:sz="0" w:space="0" w:color="auto"/>
        <w:left w:val="none" w:sz="0" w:space="0" w:color="auto"/>
        <w:bottom w:val="none" w:sz="0" w:space="0" w:color="auto"/>
        <w:right w:val="none" w:sz="0" w:space="0" w:color="auto"/>
      </w:divBdr>
    </w:div>
    <w:div w:id="709375041">
      <w:bodyDiv w:val="1"/>
      <w:marLeft w:val="0"/>
      <w:marRight w:val="0"/>
      <w:marTop w:val="0"/>
      <w:marBottom w:val="0"/>
      <w:divBdr>
        <w:top w:val="none" w:sz="0" w:space="0" w:color="auto"/>
        <w:left w:val="none" w:sz="0" w:space="0" w:color="auto"/>
        <w:bottom w:val="none" w:sz="0" w:space="0" w:color="auto"/>
        <w:right w:val="none" w:sz="0" w:space="0" w:color="auto"/>
      </w:divBdr>
      <w:divsChild>
        <w:div w:id="932127464">
          <w:marLeft w:val="0"/>
          <w:marRight w:val="0"/>
          <w:marTop w:val="0"/>
          <w:marBottom w:val="0"/>
          <w:divBdr>
            <w:top w:val="none" w:sz="0" w:space="0" w:color="auto"/>
            <w:left w:val="none" w:sz="0" w:space="0" w:color="auto"/>
            <w:bottom w:val="none" w:sz="0" w:space="0" w:color="auto"/>
            <w:right w:val="none" w:sz="0" w:space="0" w:color="auto"/>
          </w:divBdr>
          <w:divsChild>
            <w:div w:id="1202208884">
              <w:marLeft w:val="0"/>
              <w:marRight w:val="0"/>
              <w:marTop w:val="0"/>
              <w:marBottom w:val="0"/>
              <w:divBdr>
                <w:top w:val="none" w:sz="0" w:space="0" w:color="auto"/>
                <w:left w:val="none" w:sz="0" w:space="0" w:color="auto"/>
                <w:bottom w:val="none" w:sz="0" w:space="0" w:color="auto"/>
                <w:right w:val="none" w:sz="0" w:space="0" w:color="auto"/>
              </w:divBdr>
              <w:divsChild>
                <w:div w:id="289166600">
                  <w:marLeft w:val="-225"/>
                  <w:marRight w:val="-225"/>
                  <w:marTop w:val="0"/>
                  <w:marBottom w:val="0"/>
                  <w:divBdr>
                    <w:top w:val="none" w:sz="0" w:space="0" w:color="auto"/>
                    <w:left w:val="none" w:sz="0" w:space="0" w:color="auto"/>
                    <w:bottom w:val="none" w:sz="0" w:space="0" w:color="auto"/>
                    <w:right w:val="none" w:sz="0" w:space="0" w:color="auto"/>
                  </w:divBdr>
                  <w:divsChild>
                    <w:div w:id="18481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20238">
      <w:bodyDiv w:val="1"/>
      <w:marLeft w:val="0"/>
      <w:marRight w:val="0"/>
      <w:marTop w:val="0"/>
      <w:marBottom w:val="0"/>
      <w:divBdr>
        <w:top w:val="none" w:sz="0" w:space="0" w:color="auto"/>
        <w:left w:val="none" w:sz="0" w:space="0" w:color="auto"/>
        <w:bottom w:val="none" w:sz="0" w:space="0" w:color="auto"/>
        <w:right w:val="none" w:sz="0" w:space="0" w:color="auto"/>
      </w:divBdr>
    </w:div>
    <w:div w:id="727218441">
      <w:bodyDiv w:val="1"/>
      <w:marLeft w:val="0"/>
      <w:marRight w:val="0"/>
      <w:marTop w:val="0"/>
      <w:marBottom w:val="0"/>
      <w:divBdr>
        <w:top w:val="none" w:sz="0" w:space="0" w:color="auto"/>
        <w:left w:val="none" w:sz="0" w:space="0" w:color="auto"/>
        <w:bottom w:val="none" w:sz="0" w:space="0" w:color="auto"/>
        <w:right w:val="none" w:sz="0" w:space="0" w:color="auto"/>
      </w:divBdr>
      <w:divsChild>
        <w:div w:id="1511408519">
          <w:marLeft w:val="0"/>
          <w:marRight w:val="0"/>
          <w:marTop w:val="0"/>
          <w:marBottom w:val="0"/>
          <w:divBdr>
            <w:top w:val="none" w:sz="0" w:space="0" w:color="auto"/>
            <w:left w:val="none" w:sz="0" w:space="0" w:color="auto"/>
            <w:bottom w:val="none" w:sz="0" w:space="0" w:color="auto"/>
            <w:right w:val="none" w:sz="0" w:space="0" w:color="auto"/>
          </w:divBdr>
          <w:divsChild>
            <w:div w:id="1576358219">
              <w:marLeft w:val="0"/>
              <w:marRight w:val="0"/>
              <w:marTop w:val="0"/>
              <w:marBottom w:val="0"/>
              <w:divBdr>
                <w:top w:val="none" w:sz="0" w:space="0" w:color="auto"/>
                <w:left w:val="none" w:sz="0" w:space="0" w:color="auto"/>
                <w:bottom w:val="none" w:sz="0" w:space="0" w:color="auto"/>
                <w:right w:val="none" w:sz="0" w:space="0" w:color="auto"/>
              </w:divBdr>
              <w:divsChild>
                <w:div w:id="1402866935">
                  <w:marLeft w:val="-225"/>
                  <w:marRight w:val="-225"/>
                  <w:marTop w:val="0"/>
                  <w:marBottom w:val="0"/>
                  <w:divBdr>
                    <w:top w:val="none" w:sz="0" w:space="0" w:color="auto"/>
                    <w:left w:val="none" w:sz="0" w:space="0" w:color="auto"/>
                    <w:bottom w:val="none" w:sz="0" w:space="0" w:color="auto"/>
                    <w:right w:val="none" w:sz="0" w:space="0" w:color="auto"/>
                  </w:divBdr>
                  <w:divsChild>
                    <w:div w:id="15879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3051">
      <w:bodyDiv w:val="1"/>
      <w:marLeft w:val="0"/>
      <w:marRight w:val="0"/>
      <w:marTop w:val="0"/>
      <w:marBottom w:val="0"/>
      <w:divBdr>
        <w:top w:val="none" w:sz="0" w:space="0" w:color="auto"/>
        <w:left w:val="none" w:sz="0" w:space="0" w:color="auto"/>
        <w:bottom w:val="none" w:sz="0" w:space="0" w:color="auto"/>
        <w:right w:val="none" w:sz="0" w:space="0" w:color="auto"/>
      </w:divBdr>
    </w:div>
    <w:div w:id="729497084">
      <w:bodyDiv w:val="1"/>
      <w:marLeft w:val="0"/>
      <w:marRight w:val="0"/>
      <w:marTop w:val="0"/>
      <w:marBottom w:val="0"/>
      <w:divBdr>
        <w:top w:val="none" w:sz="0" w:space="0" w:color="auto"/>
        <w:left w:val="none" w:sz="0" w:space="0" w:color="auto"/>
        <w:bottom w:val="none" w:sz="0" w:space="0" w:color="auto"/>
        <w:right w:val="none" w:sz="0" w:space="0" w:color="auto"/>
      </w:divBdr>
    </w:div>
    <w:div w:id="733772155">
      <w:bodyDiv w:val="1"/>
      <w:marLeft w:val="0"/>
      <w:marRight w:val="0"/>
      <w:marTop w:val="0"/>
      <w:marBottom w:val="0"/>
      <w:divBdr>
        <w:top w:val="none" w:sz="0" w:space="0" w:color="auto"/>
        <w:left w:val="none" w:sz="0" w:space="0" w:color="auto"/>
        <w:bottom w:val="none" w:sz="0" w:space="0" w:color="auto"/>
        <w:right w:val="none" w:sz="0" w:space="0" w:color="auto"/>
      </w:divBdr>
      <w:divsChild>
        <w:div w:id="1460222114">
          <w:marLeft w:val="0"/>
          <w:marRight w:val="0"/>
          <w:marTop w:val="0"/>
          <w:marBottom w:val="0"/>
          <w:divBdr>
            <w:top w:val="none" w:sz="0" w:space="0" w:color="auto"/>
            <w:left w:val="none" w:sz="0" w:space="0" w:color="auto"/>
            <w:bottom w:val="none" w:sz="0" w:space="0" w:color="auto"/>
            <w:right w:val="none" w:sz="0" w:space="0" w:color="auto"/>
          </w:divBdr>
          <w:divsChild>
            <w:div w:id="860246147">
              <w:marLeft w:val="0"/>
              <w:marRight w:val="0"/>
              <w:marTop w:val="0"/>
              <w:marBottom w:val="0"/>
              <w:divBdr>
                <w:top w:val="none" w:sz="0" w:space="0" w:color="auto"/>
                <w:left w:val="none" w:sz="0" w:space="0" w:color="auto"/>
                <w:bottom w:val="none" w:sz="0" w:space="0" w:color="auto"/>
                <w:right w:val="none" w:sz="0" w:space="0" w:color="auto"/>
              </w:divBdr>
              <w:divsChild>
                <w:div w:id="1961640796">
                  <w:marLeft w:val="-225"/>
                  <w:marRight w:val="-225"/>
                  <w:marTop w:val="0"/>
                  <w:marBottom w:val="0"/>
                  <w:divBdr>
                    <w:top w:val="none" w:sz="0" w:space="0" w:color="auto"/>
                    <w:left w:val="none" w:sz="0" w:space="0" w:color="auto"/>
                    <w:bottom w:val="none" w:sz="0" w:space="0" w:color="auto"/>
                    <w:right w:val="none" w:sz="0" w:space="0" w:color="auto"/>
                  </w:divBdr>
                  <w:divsChild>
                    <w:div w:id="7748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035605">
      <w:bodyDiv w:val="1"/>
      <w:marLeft w:val="0"/>
      <w:marRight w:val="0"/>
      <w:marTop w:val="0"/>
      <w:marBottom w:val="0"/>
      <w:divBdr>
        <w:top w:val="none" w:sz="0" w:space="0" w:color="auto"/>
        <w:left w:val="none" w:sz="0" w:space="0" w:color="auto"/>
        <w:bottom w:val="none" w:sz="0" w:space="0" w:color="auto"/>
        <w:right w:val="none" w:sz="0" w:space="0" w:color="auto"/>
      </w:divBdr>
    </w:div>
    <w:div w:id="789711582">
      <w:bodyDiv w:val="1"/>
      <w:marLeft w:val="0"/>
      <w:marRight w:val="0"/>
      <w:marTop w:val="0"/>
      <w:marBottom w:val="0"/>
      <w:divBdr>
        <w:top w:val="none" w:sz="0" w:space="0" w:color="auto"/>
        <w:left w:val="none" w:sz="0" w:space="0" w:color="auto"/>
        <w:bottom w:val="none" w:sz="0" w:space="0" w:color="auto"/>
        <w:right w:val="none" w:sz="0" w:space="0" w:color="auto"/>
      </w:divBdr>
    </w:div>
    <w:div w:id="794719452">
      <w:bodyDiv w:val="1"/>
      <w:marLeft w:val="0"/>
      <w:marRight w:val="0"/>
      <w:marTop w:val="0"/>
      <w:marBottom w:val="0"/>
      <w:divBdr>
        <w:top w:val="none" w:sz="0" w:space="0" w:color="auto"/>
        <w:left w:val="none" w:sz="0" w:space="0" w:color="auto"/>
        <w:bottom w:val="none" w:sz="0" w:space="0" w:color="auto"/>
        <w:right w:val="none" w:sz="0" w:space="0" w:color="auto"/>
      </w:divBdr>
    </w:div>
    <w:div w:id="828981337">
      <w:bodyDiv w:val="1"/>
      <w:marLeft w:val="0"/>
      <w:marRight w:val="0"/>
      <w:marTop w:val="0"/>
      <w:marBottom w:val="0"/>
      <w:divBdr>
        <w:top w:val="none" w:sz="0" w:space="0" w:color="auto"/>
        <w:left w:val="none" w:sz="0" w:space="0" w:color="auto"/>
        <w:bottom w:val="none" w:sz="0" w:space="0" w:color="auto"/>
        <w:right w:val="none" w:sz="0" w:space="0" w:color="auto"/>
      </w:divBdr>
    </w:div>
    <w:div w:id="873276300">
      <w:bodyDiv w:val="1"/>
      <w:marLeft w:val="0"/>
      <w:marRight w:val="0"/>
      <w:marTop w:val="0"/>
      <w:marBottom w:val="0"/>
      <w:divBdr>
        <w:top w:val="none" w:sz="0" w:space="0" w:color="auto"/>
        <w:left w:val="none" w:sz="0" w:space="0" w:color="auto"/>
        <w:bottom w:val="none" w:sz="0" w:space="0" w:color="auto"/>
        <w:right w:val="none" w:sz="0" w:space="0" w:color="auto"/>
      </w:divBdr>
      <w:divsChild>
        <w:div w:id="192308466">
          <w:marLeft w:val="0"/>
          <w:marRight w:val="0"/>
          <w:marTop w:val="0"/>
          <w:marBottom w:val="0"/>
          <w:divBdr>
            <w:top w:val="none" w:sz="0" w:space="0" w:color="auto"/>
            <w:left w:val="none" w:sz="0" w:space="0" w:color="auto"/>
            <w:bottom w:val="none" w:sz="0" w:space="0" w:color="auto"/>
            <w:right w:val="none" w:sz="0" w:space="0" w:color="auto"/>
          </w:divBdr>
          <w:divsChild>
            <w:div w:id="15624146">
              <w:marLeft w:val="0"/>
              <w:marRight w:val="0"/>
              <w:marTop w:val="0"/>
              <w:marBottom w:val="0"/>
              <w:divBdr>
                <w:top w:val="none" w:sz="0" w:space="0" w:color="auto"/>
                <w:left w:val="none" w:sz="0" w:space="0" w:color="auto"/>
                <w:bottom w:val="none" w:sz="0" w:space="0" w:color="auto"/>
                <w:right w:val="none" w:sz="0" w:space="0" w:color="auto"/>
              </w:divBdr>
              <w:divsChild>
                <w:div w:id="560750268">
                  <w:marLeft w:val="-225"/>
                  <w:marRight w:val="-225"/>
                  <w:marTop w:val="0"/>
                  <w:marBottom w:val="0"/>
                  <w:divBdr>
                    <w:top w:val="none" w:sz="0" w:space="0" w:color="auto"/>
                    <w:left w:val="none" w:sz="0" w:space="0" w:color="auto"/>
                    <w:bottom w:val="none" w:sz="0" w:space="0" w:color="auto"/>
                    <w:right w:val="none" w:sz="0" w:space="0" w:color="auto"/>
                  </w:divBdr>
                  <w:divsChild>
                    <w:div w:id="814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19242">
      <w:bodyDiv w:val="1"/>
      <w:marLeft w:val="0"/>
      <w:marRight w:val="0"/>
      <w:marTop w:val="0"/>
      <w:marBottom w:val="0"/>
      <w:divBdr>
        <w:top w:val="none" w:sz="0" w:space="0" w:color="auto"/>
        <w:left w:val="none" w:sz="0" w:space="0" w:color="auto"/>
        <w:bottom w:val="none" w:sz="0" w:space="0" w:color="auto"/>
        <w:right w:val="none" w:sz="0" w:space="0" w:color="auto"/>
      </w:divBdr>
    </w:div>
    <w:div w:id="917523503">
      <w:bodyDiv w:val="1"/>
      <w:marLeft w:val="0"/>
      <w:marRight w:val="0"/>
      <w:marTop w:val="0"/>
      <w:marBottom w:val="0"/>
      <w:divBdr>
        <w:top w:val="none" w:sz="0" w:space="0" w:color="auto"/>
        <w:left w:val="none" w:sz="0" w:space="0" w:color="auto"/>
        <w:bottom w:val="none" w:sz="0" w:space="0" w:color="auto"/>
        <w:right w:val="none" w:sz="0" w:space="0" w:color="auto"/>
      </w:divBdr>
    </w:div>
    <w:div w:id="917864242">
      <w:bodyDiv w:val="1"/>
      <w:marLeft w:val="0"/>
      <w:marRight w:val="0"/>
      <w:marTop w:val="0"/>
      <w:marBottom w:val="0"/>
      <w:divBdr>
        <w:top w:val="none" w:sz="0" w:space="0" w:color="auto"/>
        <w:left w:val="none" w:sz="0" w:space="0" w:color="auto"/>
        <w:bottom w:val="none" w:sz="0" w:space="0" w:color="auto"/>
        <w:right w:val="none" w:sz="0" w:space="0" w:color="auto"/>
      </w:divBdr>
    </w:div>
    <w:div w:id="947157308">
      <w:bodyDiv w:val="1"/>
      <w:marLeft w:val="0"/>
      <w:marRight w:val="0"/>
      <w:marTop w:val="0"/>
      <w:marBottom w:val="0"/>
      <w:divBdr>
        <w:top w:val="none" w:sz="0" w:space="0" w:color="auto"/>
        <w:left w:val="none" w:sz="0" w:space="0" w:color="auto"/>
        <w:bottom w:val="none" w:sz="0" w:space="0" w:color="auto"/>
        <w:right w:val="none" w:sz="0" w:space="0" w:color="auto"/>
      </w:divBdr>
    </w:div>
    <w:div w:id="993414786">
      <w:bodyDiv w:val="1"/>
      <w:marLeft w:val="0"/>
      <w:marRight w:val="0"/>
      <w:marTop w:val="0"/>
      <w:marBottom w:val="0"/>
      <w:divBdr>
        <w:top w:val="none" w:sz="0" w:space="0" w:color="auto"/>
        <w:left w:val="none" w:sz="0" w:space="0" w:color="auto"/>
        <w:bottom w:val="none" w:sz="0" w:space="0" w:color="auto"/>
        <w:right w:val="none" w:sz="0" w:space="0" w:color="auto"/>
      </w:divBdr>
    </w:div>
    <w:div w:id="1016805911">
      <w:bodyDiv w:val="1"/>
      <w:marLeft w:val="0"/>
      <w:marRight w:val="0"/>
      <w:marTop w:val="0"/>
      <w:marBottom w:val="0"/>
      <w:divBdr>
        <w:top w:val="none" w:sz="0" w:space="0" w:color="auto"/>
        <w:left w:val="none" w:sz="0" w:space="0" w:color="auto"/>
        <w:bottom w:val="none" w:sz="0" w:space="0" w:color="auto"/>
        <w:right w:val="none" w:sz="0" w:space="0" w:color="auto"/>
      </w:divBdr>
    </w:div>
    <w:div w:id="1026757631">
      <w:bodyDiv w:val="1"/>
      <w:marLeft w:val="0"/>
      <w:marRight w:val="0"/>
      <w:marTop w:val="0"/>
      <w:marBottom w:val="0"/>
      <w:divBdr>
        <w:top w:val="none" w:sz="0" w:space="0" w:color="auto"/>
        <w:left w:val="none" w:sz="0" w:space="0" w:color="auto"/>
        <w:bottom w:val="none" w:sz="0" w:space="0" w:color="auto"/>
        <w:right w:val="none" w:sz="0" w:space="0" w:color="auto"/>
      </w:divBdr>
    </w:div>
    <w:div w:id="1034159951">
      <w:bodyDiv w:val="1"/>
      <w:marLeft w:val="0"/>
      <w:marRight w:val="0"/>
      <w:marTop w:val="0"/>
      <w:marBottom w:val="0"/>
      <w:divBdr>
        <w:top w:val="none" w:sz="0" w:space="0" w:color="auto"/>
        <w:left w:val="none" w:sz="0" w:space="0" w:color="auto"/>
        <w:bottom w:val="none" w:sz="0" w:space="0" w:color="auto"/>
        <w:right w:val="none" w:sz="0" w:space="0" w:color="auto"/>
      </w:divBdr>
    </w:div>
    <w:div w:id="1057314876">
      <w:bodyDiv w:val="1"/>
      <w:marLeft w:val="0"/>
      <w:marRight w:val="0"/>
      <w:marTop w:val="0"/>
      <w:marBottom w:val="0"/>
      <w:divBdr>
        <w:top w:val="none" w:sz="0" w:space="0" w:color="auto"/>
        <w:left w:val="none" w:sz="0" w:space="0" w:color="auto"/>
        <w:bottom w:val="none" w:sz="0" w:space="0" w:color="auto"/>
        <w:right w:val="none" w:sz="0" w:space="0" w:color="auto"/>
      </w:divBdr>
      <w:divsChild>
        <w:div w:id="2050178110">
          <w:marLeft w:val="0"/>
          <w:marRight w:val="0"/>
          <w:marTop w:val="0"/>
          <w:marBottom w:val="0"/>
          <w:divBdr>
            <w:top w:val="none" w:sz="0" w:space="0" w:color="auto"/>
            <w:left w:val="none" w:sz="0" w:space="0" w:color="auto"/>
            <w:bottom w:val="none" w:sz="0" w:space="0" w:color="auto"/>
            <w:right w:val="none" w:sz="0" w:space="0" w:color="auto"/>
          </w:divBdr>
          <w:divsChild>
            <w:div w:id="190072653">
              <w:marLeft w:val="0"/>
              <w:marRight w:val="0"/>
              <w:marTop w:val="0"/>
              <w:marBottom w:val="0"/>
              <w:divBdr>
                <w:top w:val="none" w:sz="0" w:space="0" w:color="auto"/>
                <w:left w:val="none" w:sz="0" w:space="0" w:color="auto"/>
                <w:bottom w:val="none" w:sz="0" w:space="0" w:color="auto"/>
                <w:right w:val="none" w:sz="0" w:space="0" w:color="auto"/>
              </w:divBdr>
              <w:divsChild>
                <w:div w:id="1447580671">
                  <w:marLeft w:val="-225"/>
                  <w:marRight w:val="-225"/>
                  <w:marTop w:val="0"/>
                  <w:marBottom w:val="0"/>
                  <w:divBdr>
                    <w:top w:val="none" w:sz="0" w:space="0" w:color="auto"/>
                    <w:left w:val="none" w:sz="0" w:space="0" w:color="auto"/>
                    <w:bottom w:val="none" w:sz="0" w:space="0" w:color="auto"/>
                    <w:right w:val="none" w:sz="0" w:space="0" w:color="auto"/>
                  </w:divBdr>
                  <w:divsChild>
                    <w:div w:id="7043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641122">
      <w:bodyDiv w:val="1"/>
      <w:marLeft w:val="0"/>
      <w:marRight w:val="0"/>
      <w:marTop w:val="0"/>
      <w:marBottom w:val="0"/>
      <w:divBdr>
        <w:top w:val="none" w:sz="0" w:space="0" w:color="auto"/>
        <w:left w:val="none" w:sz="0" w:space="0" w:color="auto"/>
        <w:bottom w:val="none" w:sz="0" w:space="0" w:color="auto"/>
        <w:right w:val="none" w:sz="0" w:space="0" w:color="auto"/>
      </w:divBdr>
    </w:div>
    <w:div w:id="1125999519">
      <w:bodyDiv w:val="1"/>
      <w:marLeft w:val="0"/>
      <w:marRight w:val="0"/>
      <w:marTop w:val="0"/>
      <w:marBottom w:val="0"/>
      <w:divBdr>
        <w:top w:val="none" w:sz="0" w:space="0" w:color="auto"/>
        <w:left w:val="none" w:sz="0" w:space="0" w:color="auto"/>
        <w:bottom w:val="none" w:sz="0" w:space="0" w:color="auto"/>
        <w:right w:val="none" w:sz="0" w:space="0" w:color="auto"/>
      </w:divBdr>
    </w:div>
    <w:div w:id="1152284813">
      <w:bodyDiv w:val="1"/>
      <w:marLeft w:val="0"/>
      <w:marRight w:val="0"/>
      <w:marTop w:val="0"/>
      <w:marBottom w:val="0"/>
      <w:divBdr>
        <w:top w:val="none" w:sz="0" w:space="0" w:color="auto"/>
        <w:left w:val="none" w:sz="0" w:space="0" w:color="auto"/>
        <w:bottom w:val="none" w:sz="0" w:space="0" w:color="auto"/>
        <w:right w:val="none" w:sz="0" w:space="0" w:color="auto"/>
      </w:divBdr>
    </w:div>
    <w:div w:id="1159925335">
      <w:bodyDiv w:val="1"/>
      <w:marLeft w:val="0"/>
      <w:marRight w:val="0"/>
      <w:marTop w:val="0"/>
      <w:marBottom w:val="0"/>
      <w:divBdr>
        <w:top w:val="none" w:sz="0" w:space="0" w:color="auto"/>
        <w:left w:val="none" w:sz="0" w:space="0" w:color="auto"/>
        <w:bottom w:val="none" w:sz="0" w:space="0" w:color="auto"/>
        <w:right w:val="none" w:sz="0" w:space="0" w:color="auto"/>
      </w:divBdr>
      <w:divsChild>
        <w:div w:id="791896286">
          <w:marLeft w:val="0"/>
          <w:marRight w:val="0"/>
          <w:marTop w:val="0"/>
          <w:marBottom w:val="0"/>
          <w:divBdr>
            <w:top w:val="none" w:sz="0" w:space="0" w:color="auto"/>
            <w:left w:val="none" w:sz="0" w:space="0" w:color="auto"/>
            <w:bottom w:val="none" w:sz="0" w:space="0" w:color="auto"/>
            <w:right w:val="none" w:sz="0" w:space="0" w:color="auto"/>
          </w:divBdr>
          <w:divsChild>
            <w:div w:id="916285855">
              <w:marLeft w:val="0"/>
              <w:marRight w:val="0"/>
              <w:marTop w:val="0"/>
              <w:marBottom w:val="0"/>
              <w:divBdr>
                <w:top w:val="none" w:sz="0" w:space="0" w:color="auto"/>
                <w:left w:val="none" w:sz="0" w:space="0" w:color="auto"/>
                <w:bottom w:val="none" w:sz="0" w:space="0" w:color="auto"/>
                <w:right w:val="none" w:sz="0" w:space="0" w:color="auto"/>
              </w:divBdr>
              <w:divsChild>
                <w:div w:id="734165566">
                  <w:marLeft w:val="-225"/>
                  <w:marRight w:val="-225"/>
                  <w:marTop w:val="0"/>
                  <w:marBottom w:val="0"/>
                  <w:divBdr>
                    <w:top w:val="none" w:sz="0" w:space="0" w:color="auto"/>
                    <w:left w:val="none" w:sz="0" w:space="0" w:color="auto"/>
                    <w:bottom w:val="none" w:sz="0" w:space="0" w:color="auto"/>
                    <w:right w:val="none" w:sz="0" w:space="0" w:color="auto"/>
                  </w:divBdr>
                  <w:divsChild>
                    <w:div w:id="7302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10518">
      <w:bodyDiv w:val="1"/>
      <w:marLeft w:val="0"/>
      <w:marRight w:val="0"/>
      <w:marTop w:val="0"/>
      <w:marBottom w:val="0"/>
      <w:divBdr>
        <w:top w:val="none" w:sz="0" w:space="0" w:color="auto"/>
        <w:left w:val="none" w:sz="0" w:space="0" w:color="auto"/>
        <w:bottom w:val="none" w:sz="0" w:space="0" w:color="auto"/>
        <w:right w:val="none" w:sz="0" w:space="0" w:color="auto"/>
      </w:divBdr>
    </w:div>
    <w:div w:id="1194802474">
      <w:bodyDiv w:val="1"/>
      <w:marLeft w:val="0"/>
      <w:marRight w:val="0"/>
      <w:marTop w:val="0"/>
      <w:marBottom w:val="0"/>
      <w:divBdr>
        <w:top w:val="none" w:sz="0" w:space="0" w:color="auto"/>
        <w:left w:val="none" w:sz="0" w:space="0" w:color="auto"/>
        <w:bottom w:val="none" w:sz="0" w:space="0" w:color="auto"/>
        <w:right w:val="none" w:sz="0" w:space="0" w:color="auto"/>
      </w:divBdr>
      <w:divsChild>
        <w:div w:id="92019626">
          <w:marLeft w:val="0"/>
          <w:marRight w:val="0"/>
          <w:marTop w:val="0"/>
          <w:marBottom w:val="0"/>
          <w:divBdr>
            <w:top w:val="none" w:sz="0" w:space="0" w:color="auto"/>
            <w:left w:val="none" w:sz="0" w:space="0" w:color="auto"/>
            <w:bottom w:val="none" w:sz="0" w:space="0" w:color="auto"/>
            <w:right w:val="none" w:sz="0" w:space="0" w:color="auto"/>
          </w:divBdr>
          <w:divsChild>
            <w:div w:id="1384063449">
              <w:marLeft w:val="0"/>
              <w:marRight w:val="0"/>
              <w:marTop w:val="0"/>
              <w:marBottom w:val="0"/>
              <w:divBdr>
                <w:top w:val="none" w:sz="0" w:space="0" w:color="auto"/>
                <w:left w:val="none" w:sz="0" w:space="0" w:color="auto"/>
                <w:bottom w:val="none" w:sz="0" w:space="0" w:color="auto"/>
                <w:right w:val="none" w:sz="0" w:space="0" w:color="auto"/>
              </w:divBdr>
              <w:divsChild>
                <w:div w:id="1849557264">
                  <w:marLeft w:val="-225"/>
                  <w:marRight w:val="-225"/>
                  <w:marTop w:val="0"/>
                  <w:marBottom w:val="0"/>
                  <w:divBdr>
                    <w:top w:val="none" w:sz="0" w:space="0" w:color="auto"/>
                    <w:left w:val="none" w:sz="0" w:space="0" w:color="auto"/>
                    <w:bottom w:val="none" w:sz="0" w:space="0" w:color="auto"/>
                    <w:right w:val="none" w:sz="0" w:space="0" w:color="auto"/>
                  </w:divBdr>
                  <w:divsChild>
                    <w:div w:id="20061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85702">
      <w:bodyDiv w:val="1"/>
      <w:marLeft w:val="0"/>
      <w:marRight w:val="0"/>
      <w:marTop w:val="0"/>
      <w:marBottom w:val="0"/>
      <w:divBdr>
        <w:top w:val="none" w:sz="0" w:space="0" w:color="auto"/>
        <w:left w:val="none" w:sz="0" w:space="0" w:color="auto"/>
        <w:bottom w:val="none" w:sz="0" w:space="0" w:color="auto"/>
        <w:right w:val="none" w:sz="0" w:space="0" w:color="auto"/>
      </w:divBdr>
    </w:div>
    <w:div w:id="1229726909">
      <w:bodyDiv w:val="1"/>
      <w:marLeft w:val="0"/>
      <w:marRight w:val="0"/>
      <w:marTop w:val="0"/>
      <w:marBottom w:val="0"/>
      <w:divBdr>
        <w:top w:val="none" w:sz="0" w:space="0" w:color="auto"/>
        <w:left w:val="none" w:sz="0" w:space="0" w:color="auto"/>
        <w:bottom w:val="none" w:sz="0" w:space="0" w:color="auto"/>
        <w:right w:val="none" w:sz="0" w:space="0" w:color="auto"/>
      </w:divBdr>
    </w:div>
    <w:div w:id="1256941001">
      <w:bodyDiv w:val="1"/>
      <w:marLeft w:val="0"/>
      <w:marRight w:val="0"/>
      <w:marTop w:val="0"/>
      <w:marBottom w:val="0"/>
      <w:divBdr>
        <w:top w:val="none" w:sz="0" w:space="0" w:color="auto"/>
        <w:left w:val="none" w:sz="0" w:space="0" w:color="auto"/>
        <w:bottom w:val="none" w:sz="0" w:space="0" w:color="auto"/>
        <w:right w:val="none" w:sz="0" w:space="0" w:color="auto"/>
      </w:divBdr>
    </w:div>
    <w:div w:id="1299916890">
      <w:bodyDiv w:val="1"/>
      <w:marLeft w:val="0"/>
      <w:marRight w:val="0"/>
      <w:marTop w:val="0"/>
      <w:marBottom w:val="0"/>
      <w:divBdr>
        <w:top w:val="none" w:sz="0" w:space="0" w:color="auto"/>
        <w:left w:val="none" w:sz="0" w:space="0" w:color="auto"/>
        <w:bottom w:val="none" w:sz="0" w:space="0" w:color="auto"/>
        <w:right w:val="none" w:sz="0" w:space="0" w:color="auto"/>
      </w:divBdr>
    </w:div>
    <w:div w:id="1327243745">
      <w:bodyDiv w:val="1"/>
      <w:marLeft w:val="0"/>
      <w:marRight w:val="0"/>
      <w:marTop w:val="0"/>
      <w:marBottom w:val="0"/>
      <w:divBdr>
        <w:top w:val="none" w:sz="0" w:space="0" w:color="auto"/>
        <w:left w:val="none" w:sz="0" w:space="0" w:color="auto"/>
        <w:bottom w:val="none" w:sz="0" w:space="0" w:color="auto"/>
        <w:right w:val="none" w:sz="0" w:space="0" w:color="auto"/>
      </w:divBdr>
    </w:div>
    <w:div w:id="1429931861">
      <w:bodyDiv w:val="1"/>
      <w:marLeft w:val="0"/>
      <w:marRight w:val="0"/>
      <w:marTop w:val="0"/>
      <w:marBottom w:val="0"/>
      <w:divBdr>
        <w:top w:val="none" w:sz="0" w:space="0" w:color="auto"/>
        <w:left w:val="none" w:sz="0" w:space="0" w:color="auto"/>
        <w:bottom w:val="none" w:sz="0" w:space="0" w:color="auto"/>
        <w:right w:val="none" w:sz="0" w:space="0" w:color="auto"/>
      </w:divBdr>
    </w:div>
    <w:div w:id="1451435666">
      <w:bodyDiv w:val="1"/>
      <w:marLeft w:val="0"/>
      <w:marRight w:val="0"/>
      <w:marTop w:val="0"/>
      <w:marBottom w:val="0"/>
      <w:divBdr>
        <w:top w:val="none" w:sz="0" w:space="0" w:color="auto"/>
        <w:left w:val="none" w:sz="0" w:space="0" w:color="auto"/>
        <w:bottom w:val="none" w:sz="0" w:space="0" w:color="auto"/>
        <w:right w:val="none" w:sz="0" w:space="0" w:color="auto"/>
      </w:divBdr>
    </w:div>
    <w:div w:id="1464154366">
      <w:bodyDiv w:val="1"/>
      <w:marLeft w:val="0"/>
      <w:marRight w:val="0"/>
      <w:marTop w:val="0"/>
      <w:marBottom w:val="0"/>
      <w:divBdr>
        <w:top w:val="none" w:sz="0" w:space="0" w:color="auto"/>
        <w:left w:val="none" w:sz="0" w:space="0" w:color="auto"/>
        <w:bottom w:val="none" w:sz="0" w:space="0" w:color="auto"/>
        <w:right w:val="none" w:sz="0" w:space="0" w:color="auto"/>
      </w:divBdr>
    </w:div>
    <w:div w:id="1503205758">
      <w:bodyDiv w:val="1"/>
      <w:marLeft w:val="0"/>
      <w:marRight w:val="0"/>
      <w:marTop w:val="0"/>
      <w:marBottom w:val="0"/>
      <w:divBdr>
        <w:top w:val="none" w:sz="0" w:space="0" w:color="auto"/>
        <w:left w:val="none" w:sz="0" w:space="0" w:color="auto"/>
        <w:bottom w:val="none" w:sz="0" w:space="0" w:color="auto"/>
        <w:right w:val="none" w:sz="0" w:space="0" w:color="auto"/>
      </w:divBdr>
    </w:div>
    <w:div w:id="1512451469">
      <w:bodyDiv w:val="1"/>
      <w:marLeft w:val="0"/>
      <w:marRight w:val="0"/>
      <w:marTop w:val="0"/>
      <w:marBottom w:val="0"/>
      <w:divBdr>
        <w:top w:val="none" w:sz="0" w:space="0" w:color="auto"/>
        <w:left w:val="none" w:sz="0" w:space="0" w:color="auto"/>
        <w:bottom w:val="none" w:sz="0" w:space="0" w:color="auto"/>
        <w:right w:val="none" w:sz="0" w:space="0" w:color="auto"/>
      </w:divBdr>
      <w:divsChild>
        <w:div w:id="155152564">
          <w:marLeft w:val="360"/>
          <w:marRight w:val="0"/>
          <w:marTop w:val="120"/>
          <w:marBottom w:val="120"/>
          <w:divBdr>
            <w:top w:val="none" w:sz="0" w:space="0" w:color="auto"/>
            <w:left w:val="none" w:sz="0" w:space="0" w:color="auto"/>
            <w:bottom w:val="none" w:sz="0" w:space="0" w:color="auto"/>
            <w:right w:val="none" w:sz="0" w:space="0" w:color="auto"/>
          </w:divBdr>
        </w:div>
      </w:divsChild>
    </w:div>
    <w:div w:id="1547988487">
      <w:bodyDiv w:val="1"/>
      <w:marLeft w:val="0"/>
      <w:marRight w:val="0"/>
      <w:marTop w:val="0"/>
      <w:marBottom w:val="0"/>
      <w:divBdr>
        <w:top w:val="none" w:sz="0" w:space="0" w:color="auto"/>
        <w:left w:val="none" w:sz="0" w:space="0" w:color="auto"/>
        <w:bottom w:val="none" w:sz="0" w:space="0" w:color="auto"/>
        <w:right w:val="none" w:sz="0" w:space="0" w:color="auto"/>
      </w:divBdr>
    </w:div>
    <w:div w:id="1555118531">
      <w:bodyDiv w:val="1"/>
      <w:marLeft w:val="0"/>
      <w:marRight w:val="0"/>
      <w:marTop w:val="0"/>
      <w:marBottom w:val="0"/>
      <w:divBdr>
        <w:top w:val="none" w:sz="0" w:space="0" w:color="auto"/>
        <w:left w:val="none" w:sz="0" w:space="0" w:color="auto"/>
        <w:bottom w:val="none" w:sz="0" w:space="0" w:color="auto"/>
        <w:right w:val="none" w:sz="0" w:space="0" w:color="auto"/>
      </w:divBdr>
    </w:div>
    <w:div w:id="1592659641">
      <w:bodyDiv w:val="1"/>
      <w:marLeft w:val="0"/>
      <w:marRight w:val="0"/>
      <w:marTop w:val="0"/>
      <w:marBottom w:val="0"/>
      <w:divBdr>
        <w:top w:val="none" w:sz="0" w:space="0" w:color="auto"/>
        <w:left w:val="none" w:sz="0" w:space="0" w:color="auto"/>
        <w:bottom w:val="none" w:sz="0" w:space="0" w:color="auto"/>
        <w:right w:val="none" w:sz="0" w:space="0" w:color="auto"/>
      </w:divBdr>
    </w:div>
    <w:div w:id="1595213002">
      <w:bodyDiv w:val="1"/>
      <w:marLeft w:val="0"/>
      <w:marRight w:val="0"/>
      <w:marTop w:val="0"/>
      <w:marBottom w:val="0"/>
      <w:divBdr>
        <w:top w:val="none" w:sz="0" w:space="0" w:color="auto"/>
        <w:left w:val="none" w:sz="0" w:space="0" w:color="auto"/>
        <w:bottom w:val="none" w:sz="0" w:space="0" w:color="auto"/>
        <w:right w:val="none" w:sz="0" w:space="0" w:color="auto"/>
      </w:divBdr>
    </w:div>
    <w:div w:id="1617441841">
      <w:bodyDiv w:val="1"/>
      <w:marLeft w:val="0"/>
      <w:marRight w:val="0"/>
      <w:marTop w:val="0"/>
      <w:marBottom w:val="0"/>
      <w:divBdr>
        <w:top w:val="none" w:sz="0" w:space="0" w:color="auto"/>
        <w:left w:val="none" w:sz="0" w:space="0" w:color="auto"/>
        <w:bottom w:val="none" w:sz="0" w:space="0" w:color="auto"/>
        <w:right w:val="none" w:sz="0" w:space="0" w:color="auto"/>
      </w:divBdr>
      <w:divsChild>
        <w:div w:id="718019250">
          <w:marLeft w:val="806"/>
          <w:marRight w:val="0"/>
          <w:marTop w:val="240"/>
          <w:marBottom w:val="40"/>
          <w:divBdr>
            <w:top w:val="none" w:sz="0" w:space="0" w:color="auto"/>
            <w:left w:val="none" w:sz="0" w:space="0" w:color="auto"/>
            <w:bottom w:val="none" w:sz="0" w:space="0" w:color="auto"/>
            <w:right w:val="none" w:sz="0" w:space="0" w:color="auto"/>
          </w:divBdr>
        </w:div>
        <w:div w:id="1179540152">
          <w:marLeft w:val="806"/>
          <w:marRight w:val="0"/>
          <w:marTop w:val="240"/>
          <w:marBottom w:val="40"/>
          <w:divBdr>
            <w:top w:val="none" w:sz="0" w:space="0" w:color="auto"/>
            <w:left w:val="none" w:sz="0" w:space="0" w:color="auto"/>
            <w:bottom w:val="none" w:sz="0" w:space="0" w:color="auto"/>
            <w:right w:val="none" w:sz="0" w:space="0" w:color="auto"/>
          </w:divBdr>
        </w:div>
      </w:divsChild>
    </w:div>
    <w:div w:id="1625379537">
      <w:bodyDiv w:val="1"/>
      <w:marLeft w:val="0"/>
      <w:marRight w:val="0"/>
      <w:marTop w:val="0"/>
      <w:marBottom w:val="0"/>
      <w:divBdr>
        <w:top w:val="none" w:sz="0" w:space="0" w:color="auto"/>
        <w:left w:val="none" w:sz="0" w:space="0" w:color="auto"/>
        <w:bottom w:val="none" w:sz="0" w:space="0" w:color="auto"/>
        <w:right w:val="none" w:sz="0" w:space="0" w:color="auto"/>
      </w:divBdr>
    </w:div>
    <w:div w:id="1625890948">
      <w:bodyDiv w:val="1"/>
      <w:marLeft w:val="0"/>
      <w:marRight w:val="0"/>
      <w:marTop w:val="0"/>
      <w:marBottom w:val="0"/>
      <w:divBdr>
        <w:top w:val="none" w:sz="0" w:space="0" w:color="auto"/>
        <w:left w:val="none" w:sz="0" w:space="0" w:color="auto"/>
        <w:bottom w:val="none" w:sz="0" w:space="0" w:color="auto"/>
        <w:right w:val="none" w:sz="0" w:space="0" w:color="auto"/>
      </w:divBdr>
    </w:div>
    <w:div w:id="1626424371">
      <w:bodyDiv w:val="1"/>
      <w:marLeft w:val="0"/>
      <w:marRight w:val="0"/>
      <w:marTop w:val="0"/>
      <w:marBottom w:val="0"/>
      <w:divBdr>
        <w:top w:val="none" w:sz="0" w:space="0" w:color="auto"/>
        <w:left w:val="none" w:sz="0" w:space="0" w:color="auto"/>
        <w:bottom w:val="none" w:sz="0" w:space="0" w:color="auto"/>
        <w:right w:val="none" w:sz="0" w:space="0" w:color="auto"/>
      </w:divBdr>
    </w:div>
    <w:div w:id="1647124139">
      <w:bodyDiv w:val="1"/>
      <w:marLeft w:val="0"/>
      <w:marRight w:val="0"/>
      <w:marTop w:val="0"/>
      <w:marBottom w:val="0"/>
      <w:divBdr>
        <w:top w:val="none" w:sz="0" w:space="0" w:color="auto"/>
        <w:left w:val="none" w:sz="0" w:space="0" w:color="auto"/>
        <w:bottom w:val="none" w:sz="0" w:space="0" w:color="auto"/>
        <w:right w:val="none" w:sz="0" w:space="0" w:color="auto"/>
      </w:divBdr>
      <w:divsChild>
        <w:div w:id="542520623">
          <w:marLeft w:val="0"/>
          <w:marRight w:val="0"/>
          <w:marTop w:val="0"/>
          <w:marBottom w:val="0"/>
          <w:divBdr>
            <w:top w:val="none" w:sz="0" w:space="0" w:color="auto"/>
            <w:left w:val="none" w:sz="0" w:space="0" w:color="auto"/>
            <w:bottom w:val="none" w:sz="0" w:space="0" w:color="auto"/>
            <w:right w:val="none" w:sz="0" w:space="0" w:color="auto"/>
          </w:divBdr>
          <w:divsChild>
            <w:div w:id="2126848320">
              <w:marLeft w:val="0"/>
              <w:marRight w:val="0"/>
              <w:marTop w:val="0"/>
              <w:marBottom w:val="0"/>
              <w:divBdr>
                <w:top w:val="none" w:sz="0" w:space="0" w:color="auto"/>
                <w:left w:val="none" w:sz="0" w:space="0" w:color="auto"/>
                <w:bottom w:val="none" w:sz="0" w:space="0" w:color="auto"/>
                <w:right w:val="none" w:sz="0" w:space="0" w:color="auto"/>
              </w:divBdr>
              <w:divsChild>
                <w:div w:id="94794410">
                  <w:marLeft w:val="-225"/>
                  <w:marRight w:val="-225"/>
                  <w:marTop w:val="0"/>
                  <w:marBottom w:val="0"/>
                  <w:divBdr>
                    <w:top w:val="none" w:sz="0" w:space="0" w:color="auto"/>
                    <w:left w:val="none" w:sz="0" w:space="0" w:color="auto"/>
                    <w:bottom w:val="none" w:sz="0" w:space="0" w:color="auto"/>
                    <w:right w:val="none" w:sz="0" w:space="0" w:color="auto"/>
                  </w:divBdr>
                  <w:divsChild>
                    <w:div w:id="10421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27995">
      <w:bodyDiv w:val="1"/>
      <w:marLeft w:val="0"/>
      <w:marRight w:val="0"/>
      <w:marTop w:val="0"/>
      <w:marBottom w:val="0"/>
      <w:divBdr>
        <w:top w:val="none" w:sz="0" w:space="0" w:color="auto"/>
        <w:left w:val="none" w:sz="0" w:space="0" w:color="auto"/>
        <w:bottom w:val="none" w:sz="0" w:space="0" w:color="auto"/>
        <w:right w:val="none" w:sz="0" w:space="0" w:color="auto"/>
      </w:divBdr>
    </w:div>
    <w:div w:id="1668556711">
      <w:bodyDiv w:val="1"/>
      <w:marLeft w:val="0"/>
      <w:marRight w:val="0"/>
      <w:marTop w:val="0"/>
      <w:marBottom w:val="0"/>
      <w:divBdr>
        <w:top w:val="none" w:sz="0" w:space="0" w:color="auto"/>
        <w:left w:val="none" w:sz="0" w:space="0" w:color="auto"/>
        <w:bottom w:val="none" w:sz="0" w:space="0" w:color="auto"/>
        <w:right w:val="none" w:sz="0" w:space="0" w:color="auto"/>
      </w:divBdr>
    </w:div>
    <w:div w:id="1674143809">
      <w:bodyDiv w:val="1"/>
      <w:marLeft w:val="0"/>
      <w:marRight w:val="0"/>
      <w:marTop w:val="0"/>
      <w:marBottom w:val="0"/>
      <w:divBdr>
        <w:top w:val="none" w:sz="0" w:space="0" w:color="auto"/>
        <w:left w:val="none" w:sz="0" w:space="0" w:color="auto"/>
        <w:bottom w:val="none" w:sz="0" w:space="0" w:color="auto"/>
        <w:right w:val="none" w:sz="0" w:space="0" w:color="auto"/>
      </w:divBdr>
    </w:div>
    <w:div w:id="1685206218">
      <w:bodyDiv w:val="1"/>
      <w:marLeft w:val="0"/>
      <w:marRight w:val="0"/>
      <w:marTop w:val="0"/>
      <w:marBottom w:val="0"/>
      <w:divBdr>
        <w:top w:val="none" w:sz="0" w:space="0" w:color="auto"/>
        <w:left w:val="none" w:sz="0" w:space="0" w:color="auto"/>
        <w:bottom w:val="none" w:sz="0" w:space="0" w:color="auto"/>
        <w:right w:val="none" w:sz="0" w:space="0" w:color="auto"/>
      </w:divBdr>
    </w:div>
    <w:div w:id="1718166103">
      <w:bodyDiv w:val="1"/>
      <w:marLeft w:val="0"/>
      <w:marRight w:val="0"/>
      <w:marTop w:val="0"/>
      <w:marBottom w:val="0"/>
      <w:divBdr>
        <w:top w:val="none" w:sz="0" w:space="0" w:color="auto"/>
        <w:left w:val="none" w:sz="0" w:space="0" w:color="auto"/>
        <w:bottom w:val="none" w:sz="0" w:space="0" w:color="auto"/>
        <w:right w:val="none" w:sz="0" w:space="0" w:color="auto"/>
      </w:divBdr>
    </w:div>
    <w:div w:id="1748307098">
      <w:bodyDiv w:val="1"/>
      <w:marLeft w:val="0"/>
      <w:marRight w:val="0"/>
      <w:marTop w:val="0"/>
      <w:marBottom w:val="0"/>
      <w:divBdr>
        <w:top w:val="none" w:sz="0" w:space="0" w:color="auto"/>
        <w:left w:val="none" w:sz="0" w:space="0" w:color="auto"/>
        <w:bottom w:val="none" w:sz="0" w:space="0" w:color="auto"/>
        <w:right w:val="none" w:sz="0" w:space="0" w:color="auto"/>
      </w:divBdr>
    </w:div>
    <w:div w:id="1769961650">
      <w:bodyDiv w:val="1"/>
      <w:marLeft w:val="0"/>
      <w:marRight w:val="0"/>
      <w:marTop w:val="0"/>
      <w:marBottom w:val="0"/>
      <w:divBdr>
        <w:top w:val="none" w:sz="0" w:space="0" w:color="auto"/>
        <w:left w:val="none" w:sz="0" w:space="0" w:color="auto"/>
        <w:bottom w:val="none" w:sz="0" w:space="0" w:color="auto"/>
        <w:right w:val="none" w:sz="0" w:space="0" w:color="auto"/>
      </w:divBdr>
      <w:divsChild>
        <w:div w:id="1465151148">
          <w:marLeft w:val="0"/>
          <w:marRight w:val="0"/>
          <w:marTop w:val="0"/>
          <w:marBottom w:val="0"/>
          <w:divBdr>
            <w:top w:val="none" w:sz="0" w:space="0" w:color="auto"/>
            <w:left w:val="none" w:sz="0" w:space="0" w:color="auto"/>
            <w:bottom w:val="none" w:sz="0" w:space="0" w:color="auto"/>
            <w:right w:val="none" w:sz="0" w:space="0" w:color="auto"/>
          </w:divBdr>
          <w:divsChild>
            <w:div w:id="2045783652">
              <w:marLeft w:val="0"/>
              <w:marRight w:val="0"/>
              <w:marTop w:val="0"/>
              <w:marBottom w:val="0"/>
              <w:divBdr>
                <w:top w:val="none" w:sz="0" w:space="0" w:color="auto"/>
                <w:left w:val="none" w:sz="0" w:space="0" w:color="auto"/>
                <w:bottom w:val="none" w:sz="0" w:space="0" w:color="auto"/>
                <w:right w:val="none" w:sz="0" w:space="0" w:color="auto"/>
              </w:divBdr>
              <w:divsChild>
                <w:div w:id="1489788020">
                  <w:marLeft w:val="-225"/>
                  <w:marRight w:val="-225"/>
                  <w:marTop w:val="0"/>
                  <w:marBottom w:val="0"/>
                  <w:divBdr>
                    <w:top w:val="none" w:sz="0" w:space="0" w:color="auto"/>
                    <w:left w:val="none" w:sz="0" w:space="0" w:color="auto"/>
                    <w:bottom w:val="none" w:sz="0" w:space="0" w:color="auto"/>
                    <w:right w:val="none" w:sz="0" w:space="0" w:color="auto"/>
                  </w:divBdr>
                  <w:divsChild>
                    <w:div w:id="12002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91545">
      <w:bodyDiv w:val="1"/>
      <w:marLeft w:val="0"/>
      <w:marRight w:val="0"/>
      <w:marTop w:val="0"/>
      <w:marBottom w:val="0"/>
      <w:divBdr>
        <w:top w:val="none" w:sz="0" w:space="0" w:color="auto"/>
        <w:left w:val="none" w:sz="0" w:space="0" w:color="auto"/>
        <w:bottom w:val="none" w:sz="0" w:space="0" w:color="auto"/>
        <w:right w:val="none" w:sz="0" w:space="0" w:color="auto"/>
      </w:divBdr>
    </w:div>
    <w:div w:id="1783332678">
      <w:bodyDiv w:val="1"/>
      <w:marLeft w:val="0"/>
      <w:marRight w:val="0"/>
      <w:marTop w:val="0"/>
      <w:marBottom w:val="0"/>
      <w:divBdr>
        <w:top w:val="none" w:sz="0" w:space="0" w:color="auto"/>
        <w:left w:val="none" w:sz="0" w:space="0" w:color="auto"/>
        <w:bottom w:val="none" w:sz="0" w:space="0" w:color="auto"/>
        <w:right w:val="none" w:sz="0" w:space="0" w:color="auto"/>
      </w:divBdr>
    </w:div>
    <w:div w:id="1831873330">
      <w:bodyDiv w:val="1"/>
      <w:marLeft w:val="0"/>
      <w:marRight w:val="0"/>
      <w:marTop w:val="0"/>
      <w:marBottom w:val="0"/>
      <w:divBdr>
        <w:top w:val="none" w:sz="0" w:space="0" w:color="auto"/>
        <w:left w:val="none" w:sz="0" w:space="0" w:color="auto"/>
        <w:bottom w:val="none" w:sz="0" w:space="0" w:color="auto"/>
        <w:right w:val="none" w:sz="0" w:space="0" w:color="auto"/>
      </w:divBdr>
    </w:div>
    <w:div w:id="1851600871">
      <w:bodyDiv w:val="1"/>
      <w:marLeft w:val="0"/>
      <w:marRight w:val="0"/>
      <w:marTop w:val="0"/>
      <w:marBottom w:val="0"/>
      <w:divBdr>
        <w:top w:val="none" w:sz="0" w:space="0" w:color="auto"/>
        <w:left w:val="none" w:sz="0" w:space="0" w:color="auto"/>
        <w:bottom w:val="none" w:sz="0" w:space="0" w:color="auto"/>
        <w:right w:val="none" w:sz="0" w:space="0" w:color="auto"/>
      </w:divBdr>
      <w:divsChild>
        <w:div w:id="1005398769">
          <w:marLeft w:val="0"/>
          <w:marRight w:val="0"/>
          <w:marTop w:val="0"/>
          <w:marBottom w:val="0"/>
          <w:divBdr>
            <w:top w:val="none" w:sz="0" w:space="0" w:color="auto"/>
            <w:left w:val="none" w:sz="0" w:space="0" w:color="auto"/>
            <w:bottom w:val="none" w:sz="0" w:space="0" w:color="auto"/>
            <w:right w:val="none" w:sz="0" w:space="0" w:color="auto"/>
          </w:divBdr>
          <w:divsChild>
            <w:div w:id="1749962359">
              <w:marLeft w:val="0"/>
              <w:marRight w:val="0"/>
              <w:marTop w:val="0"/>
              <w:marBottom w:val="0"/>
              <w:divBdr>
                <w:top w:val="none" w:sz="0" w:space="0" w:color="auto"/>
                <w:left w:val="none" w:sz="0" w:space="0" w:color="auto"/>
                <w:bottom w:val="none" w:sz="0" w:space="0" w:color="auto"/>
                <w:right w:val="none" w:sz="0" w:space="0" w:color="auto"/>
              </w:divBdr>
              <w:divsChild>
                <w:div w:id="1674726298">
                  <w:marLeft w:val="-225"/>
                  <w:marRight w:val="-225"/>
                  <w:marTop w:val="0"/>
                  <w:marBottom w:val="0"/>
                  <w:divBdr>
                    <w:top w:val="none" w:sz="0" w:space="0" w:color="auto"/>
                    <w:left w:val="none" w:sz="0" w:space="0" w:color="auto"/>
                    <w:bottom w:val="none" w:sz="0" w:space="0" w:color="auto"/>
                    <w:right w:val="none" w:sz="0" w:space="0" w:color="auto"/>
                  </w:divBdr>
                  <w:divsChild>
                    <w:div w:id="6918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31917">
      <w:bodyDiv w:val="1"/>
      <w:marLeft w:val="0"/>
      <w:marRight w:val="0"/>
      <w:marTop w:val="0"/>
      <w:marBottom w:val="0"/>
      <w:divBdr>
        <w:top w:val="none" w:sz="0" w:space="0" w:color="auto"/>
        <w:left w:val="none" w:sz="0" w:space="0" w:color="auto"/>
        <w:bottom w:val="none" w:sz="0" w:space="0" w:color="auto"/>
        <w:right w:val="none" w:sz="0" w:space="0" w:color="auto"/>
      </w:divBdr>
      <w:divsChild>
        <w:div w:id="430466905">
          <w:marLeft w:val="0"/>
          <w:marRight w:val="0"/>
          <w:marTop w:val="0"/>
          <w:marBottom w:val="0"/>
          <w:divBdr>
            <w:top w:val="none" w:sz="0" w:space="0" w:color="auto"/>
            <w:left w:val="none" w:sz="0" w:space="0" w:color="auto"/>
            <w:bottom w:val="none" w:sz="0" w:space="0" w:color="auto"/>
            <w:right w:val="none" w:sz="0" w:space="0" w:color="auto"/>
          </w:divBdr>
          <w:divsChild>
            <w:div w:id="1047682065">
              <w:marLeft w:val="0"/>
              <w:marRight w:val="0"/>
              <w:marTop w:val="0"/>
              <w:marBottom w:val="0"/>
              <w:divBdr>
                <w:top w:val="none" w:sz="0" w:space="0" w:color="auto"/>
                <w:left w:val="none" w:sz="0" w:space="0" w:color="auto"/>
                <w:bottom w:val="none" w:sz="0" w:space="0" w:color="auto"/>
                <w:right w:val="none" w:sz="0" w:space="0" w:color="auto"/>
              </w:divBdr>
              <w:divsChild>
                <w:div w:id="719324806">
                  <w:marLeft w:val="-225"/>
                  <w:marRight w:val="-225"/>
                  <w:marTop w:val="0"/>
                  <w:marBottom w:val="0"/>
                  <w:divBdr>
                    <w:top w:val="none" w:sz="0" w:space="0" w:color="auto"/>
                    <w:left w:val="none" w:sz="0" w:space="0" w:color="auto"/>
                    <w:bottom w:val="none" w:sz="0" w:space="0" w:color="auto"/>
                    <w:right w:val="none" w:sz="0" w:space="0" w:color="auto"/>
                  </w:divBdr>
                  <w:divsChild>
                    <w:div w:id="19452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7956">
      <w:bodyDiv w:val="1"/>
      <w:marLeft w:val="0"/>
      <w:marRight w:val="0"/>
      <w:marTop w:val="0"/>
      <w:marBottom w:val="0"/>
      <w:divBdr>
        <w:top w:val="none" w:sz="0" w:space="0" w:color="auto"/>
        <w:left w:val="none" w:sz="0" w:space="0" w:color="auto"/>
        <w:bottom w:val="none" w:sz="0" w:space="0" w:color="auto"/>
        <w:right w:val="none" w:sz="0" w:space="0" w:color="auto"/>
      </w:divBdr>
    </w:div>
    <w:div w:id="1993362608">
      <w:bodyDiv w:val="1"/>
      <w:marLeft w:val="0"/>
      <w:marRight w:val="0"/>
      <w:marTop w:val="0"/>
      <w:marBottom w:val="0"/>
      <w:divBdr>
        <w:top w:val="none" w:sz="0" w:space="0" w:color="auto"/>
        <w:left w:val="none" w:sz="0" w:space="0" w:color="auto"/>
        <w:bottom w:val="none" w:sz="0" w:space="0" w:color="auto"/>
        <w:right w:val="none" w:sz="0" w:space="0" w:color="auto"/>
      </w:divBdr>
    </w:div>
    <w:div w:id="1999335973">
      <w:bodyDiv w:val="1"/>
      <w:marLeft w:val="0"/>
      <w:marRight w:val="0"/>
      <w:marTop w:val="0"/>
      <w:marBottom w:val="0"/>
      <w:divBdr>
        <w:top w:val="none" w:sz="0" w:space="0" w:color="auto"/>
        <w:left w:val="none" w:sz="0" w:space="0" w:color="auto"/>
        <w:bottom w:val="none" w:sz="0" w:space="0" w:color="auto"/>
        <w:right w:val="none" w:sz="0" w:space="0" w:color="auto"/>
      </w:divBdr>
    </w:div>
    <w:div w:id="2012100971">
      <w:bodyDiv w:val="1"/>
      <w:marLeft w:val="0"/>
      <w:marRight w:val="0"/>
      <w:marTop w:val="0"/>
      <w:marBottom w:val="0"/>
      <w:divBdr>
        <w:top w:val="none" w:sz="0" w:space="0" w:color="auto"/>
        <w:left w:val="none" w:sz="0" w:space="0" w:color="auto"/>
        <w:bottom w:val="none" w:sz="0" w:space="0" w:color="auto"/>
        <w:right w:val="none" w:sz="0" w:space="0" w:color="auto"/>
      </w:divBdr>
      <w:divsChild>
        <w:div w:id="1733388632">
          <w:marLeft w:val="0"/>
          <w:marRight w:val="0"/>
          <w:marTop w:val="0"/>
          <w:marBottom w:val="0"/>
          <w:divBdr>
            <w:top w:val="none" w:sz="0" w:space="0" w:color="auto"/>
            <w:left w:val="none" w:sz="0" w:space="0" w:color="auto"/>
            <w:bottom w:val="none" w:sz="0" w:space="0" w:color="auto"/>
            <w:right w:val="none" w:sz="0" w:space="0" w:color="auto"/>
          </w:divBdr>
          <w:divsChild>
            <w:div w:id="527764013">
              <w:marLeft w:val="0"/>
              <w:marRight w:val="0"/>
              <w:marTop w:val="0"/>
              <w:marBottom w:val="0"/>
              <w:divBdr>
                <w:top w:val="none" w:sz="0" w:space="0" w:color="auto"/>
                <w:left w:val="none" w:sz="0" w:space="0" w:color="auto"/>
                <w:bottom w:val="none" w:sz="0" w:space="0" w:color="auto"/>
                <w:right w:val="none" w:sz="0" w:space="0" w:color="auto"/>
              </w:divBdr>
              <w:divsChild>
                <w:div w:id="1202859552">
                  <w:marLeft w:val="-225"/>
                  <w:marRight w:val="-225"/>
                  <w:marTop w:val="0"/>
                  <w:marBottom w:val="0"/>
                  <w:divBdr>
                    <w:top w:val="none" w:sz="0" w:space="0" w:color="auto"/>
                    <w:left w:val="none" w:sz="0" w:space="0" w:color="auto"/>
                    <w:bottom w:val="none" w:sz="0" w:space="0" w:color="auto"/>
                    <w:right w:val="none" w:sz="0" w:space="0" w:color="auto"/>
                  </w:divBdr>
                  <w:divsChild>
                    <w:div w:id="13858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37210">
      <w:bodyDiv w:val="1"/>
      <w:marLeft w:val="0"/>
      <w:marRight w:val="0"/>
      <w:marTop w:val="0"/>
      <w:marBottom w:val="0"/>
      <w:divBdr>
        <w:top w:val="none" w:sz="0" w:space="0" w:color="auto"/>
        <w:left w:val="none" w:sz="0" w:space="0" w:color="auto"/>
        <w:bottom w:val="none" w:sz="0" w:space="0" w:color="auto"/>
        <w:right w:val="none" w:sz="0" w:space="0" w:color="auto"/>
      </w:divBdr>
    </w:div>
    <w:div w:id="2054453087">
      <w:bodyDiv w:val="1"/>
      <w:marLeft w:val="0"/>
      <w:marRight w:val="0"/>
      <w:marTop w:val="0"/>
      <w:marBottom w:val="0"/>
      <w:divBdr>
        <w:top w:val="none" w:sz="0" w:space="0" w:color="auto"/>
        <w:left w:val="none" w:sz="0" w:space="0" w:color="auto"/>
        <w:bottom w:val="none" w:sz="0" w:space="0" w:color="auto"/>
        <w:right w:val="none" w:sz="0" w:space="0" w:color="auto"/>
      </w:divBdr>
    </w:div>
    <w:div w:id="2057661160">
      <w:bodyDiv w:val="1"/>
      <w:marLeft w:val="0"/>
      <w:marRight w:val="0"/>
      <w:marTop w:val="0"/>
      <w:marBottom w:val="0"/>
      <w:divBdr>
        <w:top w:val="none" w:sz="0" w:space="0" w:color="auto"/>
        <w:left w:val="none" w:sz="0" w:space="0" w:color="auto"/>
        <w:bottom w:val="none" w:sz="0" w:space="0" w:color="auto"/>
        <w:right w:val="none" w:sz="0" w:space="0" w:color="auto"/>
      </w:divBdr>
      <w:divsChild>
        <w:div w:id="722101905">
          <w:marLeft w:val="806"/>
          <w:marRight w:val="0"/>
          <w:marTop w:val="240"/>
          <w:marBottom w:val="40"/>
          <w:divBdr>
            <w:top w:val="none" w:sz="0" w:space="0" w:color="auto"/>
            <w:left w:val="none" w:sz="0" w:space="0" w:color="auto"/>
            <w:bottom w:val="none" w:sz="0" w:space="0" w:color="auto"/>
            <w:right w:val="none" w:sz="0" w:space="0" w:color="auto"/>
          </w:divBdr>
        </w:div>
      </w:divsChild>
    </w:div>
    <w:div w:id="2057971870">
      <w:bodyDiv w:val="1"/>
      <w:marLeft w:val="0"/>
      <w:marRight w:val="0"/>
      <w:marTop w:val="0"/>
      <w:marBottom w:val="0"/>
      <w:divBdr>
        <w:top w:val="none" w:sz="0" w:space="0" w:color="auto"/>
        <w:left w:val="none" w:sz="0" w:space="0" w:color="auto"/>
        <w:bottom w:val="none" w:sz="0" w:space="0" w:color="auto"/>
        <w:right w:val="none" w:sz="0" w:space="0" w:color="auto"/>
      </w:divBdr>
      <w:divsChild>
        <w:div w:id="191384938">
          <w:marLeft w:val="0"/>
          <w:marRight w:val="0"/>
          <w:marTop w:val="0"/>
          <w:marBottom w:val="0"/>
          <w:divBdr>
            <w:top w:val="none" w:sz="0" w:space="0" w:color="auto"/>
            <w:left w:val="none" w:sz="0" w:space="0" w:color="auto"/>
            <w:bottom w:val="none" w:sz="0" w:space="0" w:color="auto"/>
            <w:right w:val="none" w:sz="0" w:space="0" w:color="auto"/>
          </w:divBdr>
          <w:divsChild>
            <w:div w:id="873886238">
              <w:marLeft w:val="0"/>
              <w:marRight w:val="0"/>
              <w:marTop w:val="0"/>
              <w:marBottom w:val="0"/>
              <w:divBdr>
                <w:top w:val="none" w:sz="0" w:space="0" w:color="auto"/>
                <w:left w:val="none" w:sz="0" w:space="0" w:color="auto"/>
                <w:bottom w:val="none" w:sz="0" w:space="0" w:color="auto"/>
                <w:right w:val="none" w:sz="0" w:space="0" w:color="auto"/>
              </w:divBdr>
              <w:divsChild>
                <w:div w:id="1235899249">
                  <w:marLeft w:val="-225"/>
                  <w:marRight w:val="-225"/>
                  <w:marTop w:val="0"/>
                  <w:marBottom w:val="0"/>
                  <w:divBdr>
                    <w:top w:val="none" w:sz="0" w:space="0" w:color="auto"/>
                    <w:left w:val="none" w:sz="0" w:space="0" w:color="auto"/>
                    <w:bottom w:val="none" w:sz="0" w:space="0" w:color="auto"/>
                    <w:right w:val="none" w:sz="0" w:space="0" w:color="auto"/>
                  </w:divBdr>
                  <w:divsChild>
                    <w:div w:id="12446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7832">
      <w:bodyDiv w:val="1"/>
      <w:marLeft w:val="0"/>
      <w:marRight w:val="0"/>
      <w:marTop w:val="0"/>
      <w:marBottom w:val="0"/>
      <w:divBdr>
        <w:top w:val="none" w:sz="0" w:space="0" w:color="auto"/>
        <w:left w:val="none" w:sz="0" w:space="0" w:color="auto"/>
        <w:bottom w:val="none" w:sz="0" w:space="0" w:color="auto"/>
        <w:right w:val="none" w:sz="0" w:space="0" w:color="auto"/>
      </w:divBdr>
    </w:div>
    <w:div w:id="211223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e.ca.gov/be/ag/ag/sbewebcastarchive.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cb288c-02c7-46db-8d8e-f2924a70a8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79719B8BBAF541B3156AF94A3AD9EF" ma:contentTypeVersion="9" ma:contentTypeDescription="Create a new document." ma:contentTypeScope="" ma:versionID="1383d51695a3e5da1ea39aa0ab8f1853">
  <xsd:schema xmlns:xsd="http://www.w3.org/2001/XMLSchema" xmlns:xs="http://www.w3.org/2001/XMLSchema" xmlns:p="http://schemas.microsoft.com/office/2006/metadata/properties" xmlns:ns3="a2cb288c-02c7-46db-8d8e-f2924a70a86d" xmlns:ns4="3922b0b3-d3c6-4611-aaf1-dfef33c376c3" targetNamespace="http://schemas.microsoft.com/office/2006/metadata/properties" ma:root="true" ma:fieldsID="77318e424e5d9172a1bcf7cb4c6254c3" ns3:_="" ns4:_="">
    <xsd:import namespace="a2cb288c-02c7-46db-8d8e-f2924a70a86d"/>
    <xsd:import namespace="3922b0b3-d3c6-4611-aaf1-dfef33c376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b288c-02c7-46db-8d8e-f2924a70a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22b0b3-d3c6-4611-aaf1-dfef33c376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D7EDF-6501-43E7-9AD4-8E5ED685E598}">
  <ds:schemaRefs>
    <ds:schemaRef ds:uri="http://schemas.microsoft.com/sharepoint/v3/contenttype/forms"/>
  </ds:schemaRefs>
</ds:datastoreItem>
</file>

<file path=customXml/itemProps2.xml><?xml version="1.0" encoding="utf-8"?>
<ds:datastoreItem xmlns:ds="http://schemas.openxmlformats.org/officeDocument/2006/customXml" ds:itemID="{3303501F-22A7-475C-8FA9-2ADEF95A5FC2}">
  <ds:schemaRefs>
    <ds:schemaRef ds:uri="http://schemas.microsoft.com/office/2006/metadata/properties"/>
    <ds:schemaRef ds:uri="http://schemas.microsoft.com/office/infopath/2007/PartnerControls"/>
    <ds:schemaRef ds:uri="a2cb288c-02c7-46db-8d8e-f2924a70a86d"/>
  </ds:schemaRefs>
</ds:datastoreItem>
</file>

<file path=customXml/itemProps3.xml><?xml version="1.0" encoding="utf-8"?>
<ds:datastoreItem xmlns:ds="http://schemas.openxmlformats.org/officeDocument/2006/customXml" ds:itemID="{4221F39A-665C-451E-8314-478BE58B2E7A}">
  <ds:schemaRefs>
    <ds:schemaRef ds:uri="http://schemas.openxmlformats.org/officeDocument/2006/bibliography"/>
  </ds:schemaRefs>
</ds:datastoreItem>
</file>

<file path=customXml/itemProps4.xml><?xml version="1.0" encoding="utf-8"?>
<ds:datastoreItem xmlns:ds="http://schemas.openxmlformats.org/officeDocument/2006/customXml" ds:itemID="{A8BCC2B9-B3CD-4526-9FDC-00D53BD6F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b288c-02c7-46db-8d8e-f2924a70a86d"/>
    <ds:schemaRef ds:uri="3922b0b3-d3c6-4611-aaf1-dfef33c37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2639</Words>
  <Characters>16143</Characters>
  <Application>Microsoft Office Word</Application>
  <DocSecurity>0</DocSecurity>
  <Lines>395</Lines>
  <Paragraphs>264</Paragraphs>
  <ScaleCrop>false</ScaleCrop>
  <HeadingPairs>
    <vt:vector size="2" baseType="variant">
      <vt:variant>
        <vt:lpstr>Title</vt:lpstr>
      </vt:variant>
      <vt:variant>
        <vt:i4>1</vt:i4>
      </vt:variant>
    </vt:vector>
  </HeadingPairs>
  <TitlesOfParts>
    <vt:vector size="1" baseType="lpstr">
      <vt:lpstr>Final Minutes for January 14 , 2026 - SBE Minutes (CA State Board of Education)</vt:lpstr>
    </vt:vector>
  </TitlesOfParts>
  <Company>CA State Board of Education</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Minutes for January 14 , 2026 - SBE Minutes (CA State Board of Education)</dc:title>
  <dc:subject>California State Board of Education (SBE) final minutes for the January 14, 2026 meeting.</dc:subject>
  <dc:creator/>
  <cp:keywords/>
  <dc:description/>
  <dcterms:created xsi:type="dcterms:W3CDTF">2026-02-05T18:04:00Z</dcterms:created>
  <dcterms:modified xsi:type="dcterms:W3CDTF">2026-04-07T20:36:00Z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0x0101000279719B8BBAF541B3156AF94A3AD9EF</vt:lpwstr>
  </property>
</Properties>
</file>