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8EC4" w14:textId="77777777" w:rsidR="003A5AEF" w:rsidRPr="00D6034D" w:rsidRDefault="00BD5D7F" w:rsidP="00D6034D">
      <w:pPr>
        <w:jc w:val="center"/>
      </w:pPr>
      <w:r w:rsidRPr="00D6034D">
        <w:rPr>
          <w:noProof/>
        </w:rPr>
        <w:object w:dxaOrig="13074" w:dyaOrig="12996" w14:anchorId="2E91DB24">
          <v:shape id="_x0000_i1028" type="#_x0000_t75" alt="The official seal of the California State Board of Education" style="width:93.5pt;height:93.5pt;mso-width-percent:0;mso-height-percent:0;mso-width-percent:0;mso-height-percent:0" o:ole="" filled="t" fillcolor="silver">
            <v:imagedata r:id="rId8" o:title=""/>
          </v:shape>
          <o:OLEObject Type="Embed" ProgID="WPDraw30.Drawing" ShapeID="_x0000_i1028" DrawAspect="Content" ObjectID="_1693734546" r:id="rId9">
            <o:FieldCodes>\* MERGEFORMAT</o:FieldCodes>
          </o:OLEObject>
        </w:object>
      </w:r>
    </w:p>
    <w:p w14:paraId="4076CF31" w14:textId="2024BF59" w:rsidR="00D05956" w:rsidRPr="00D6034D" w:rsidRDefault="00D05956" w:rsidP="00D6034D">
      <w:pPr>
        <w:pStyle w:val="Heading1"/>
        <w:jc w:val="center"/>
      </w:pPr>
      <w:r w:rsidRPr="00D6034D">
        <w:t>Calif</w:t>
      </w:r>
      <w:r w:rsidR="00C94A65" w:rsidRPr="00D6034D">
        <w:t>ornia State Board of Education</w:t>
      </w:r>
      <w:r w:rsidR="00D6034D" w:rsidRPr="00D6034D">
        <w:br/>
      </w:r>
      <w:r w:rsidR="006B7FBB">
        <w:t>Final</w:t>
      </w:r>
      <w:r w:rsidR="004256D2">
        <w:t xml:space="preserve"> </w:t>
      </w:r>
      <w:r w:rsidR="009670E0">
        <w:t>Minutes</w:t>
      </w:r>
      <w:r w:rsidR="007054BD">
        <w:t xml:space="preserve"> </w:t>
      </w:r>
      <w:r w:rsidR="007054BD">
        <w:br/>
      </w:r>
      <w:r w:rsidR="009730F8">
        <w:t>July 14</w:t>
      </w:r>
      <w:r w:rsidR="002F4D13">
        <w:t>, 2021</w:t>
      </w:r>
    </w:p>
    <w:p w14:paraId="28F76A69" w14:textId="77777777" w:rsidR="00D05956" w:rsidRDefault="00D05956" w:rsidP="00D05956">
      <w:pPr>
        <w:pStyle w:val="Heading2"/>
      </w:pPr>
      <w:r>
        <w:t>Members Present</w:t>
      </w:r>
    </w:p>
    <w:p w14:paraId="36BA0F4B" w14:textId="77777777" w:rsidR="004C3F39" w:rsidRDefault="004C3F39" w:rsidP="004C3F39">
      <w:pPr>
        <w:pStyle w:val="ListParagraph"/>
        <w:numPr>
          <w:ilvl w:val="0"/>
          <w:numId w:val="1"/>
        </w:numPr>
      </w:pPr>
      <w:r>
        <w:t xml:space="preserve">Linda Darling-Hammond, President </w:t>
      </w:r>
    </w:p>
    <w:p w14:paraId="1AE97F39" w14:textId="77777777" w:rsidR="00FE0C19" w:rsidRDefault="00FE0C19" w:rsidP="00596501">
      <w:pPr>
        <w:pStyle w:val="ListParagraph"/>
        <w:numPr>
          <w:ilvl w:val="0"/>
          <w:numId w:val="1"/>
        </w:numPr>
      </w:pPr>
      <w:r w:rsidRPr="00D05956">
        <w:t>Ilene W. Straus, Vice President</w:t>
      </w:r>
    </w:p>
    <w:p w14:paraId="0AC2726B" w14:textId="77777777" w:rsidR="00527152" w:rsidRDefault="00527152" w:rsidP="00596501">
      <w:pPr>
        <w:pStyle w:val="ListParagraph"/>
        <w:numPr>
          <w:ilvl w:val="0"/>
          <w:numId w:val="1"/>
        </w:numPr>
      </w:pPr>
      <w:r>
        <w:t>Cynthia Glover-Woods</w:t>
      </w:r>
    </w:p>
    <w:p w14:paraId="60AC3C00" w14:textId="77777777" w:rsidR="00527152" w:rsidRDefault="00527152" w:rsidP="00596501">
      <w:pPr>
        <w:pStyle w:val="ListParagraph"/>
        <w:numPr>
          <w:ilvl w:val="0"/>
          <w:numId w:val="1"/>
        </w:numPr>
      </w:pPr>
      <w:r>
        <w:t>James J. McQuillen</w:t>
      </w:r>
    </w:p>
    <w:p w14:paraId="4A86B0A1" w14:textId="77777777" w:rsidR="000443BB" w:rsidRDefault="000443BB" w:rsidP="00596501">
      <w:pPr>
        <w:pStyle w:val="ListParagraph"/>
        <w:numPr>
          <w:ilvl w:val="0"/>
          <w:numId w:val="1"/>
        </w:numPr>
      </w:pPr>
      <w:r>
        <w:t>Kim Pattillo Brownson</w:t>
      </w:r>
    </w:p>
    <w:p w14:paraId="2C32E828" w14:textId="77777777" w:rsidR="00527152" w:rsidRPr="00D05956" w:rsidRDefault="00527152" w:rsidP="00596501">
      <w:pPr>
        <w:pStyle w:val="ListParagraph"/>
        <w:numPr>
          <w:ilvl w:val="0"/>
          <w:numId w:val="1"/>
        </w:numPr>
      </w:pPr>
      <w:r>
        <w:t>Haydee Rodriguez</w:t>
      </w:r>
    </w:p>
    <w:p w14:paraId="38010DF0" w14:textId="77777777" w:rsidR="00FE0C19" w:rsidRPr="00D05956" w:rsidRDefault="00FE0C19" w:rsidP="00596501">
      <w:pPr>
        <w:pStyle w:val="ListParagraph"/>
        <w:numPr>
          <w:ilvl w:val="0"/>
          <w:numId w:val="1"/>
        </w:numPr>
      </w:pPr>
      <w:r w:rsidRPr="00D05956">
        <w:t>Patricia A. Rucker</w:t>
      </w:r>
    </w:p>
    <w:p w14:paraId="1B808E00" w14:textId="77777777" w:rsidR="00FE0C19" w:rsidRPr="00D05956" w:rsidRDefault="00FE0C19" w:rsidP="00596501">
      <w:pPr>
        <w:pStyle w:val="ListParagraph"/>
        <w:numPr>
          <w:ilvl w:val="0"/>
          <w:numId w:val="1"/>
        </w:numPr>
      </w:pPr>
      <w:r w:rsidRPr="00D05956">
        <w:t>Ting L. Sun</w:t>
      </w:r>
    </w:p>
    <w:p w14:paraId="2DD4595D" w14:textId="77777777" w:rsidR="00FE0C19" w:rsidRDefault="006E5DC4" w:rsidP="00596501">
      <w:pPr>
        <w:pStyle w:val="ListParagraph"/>
        <w:numPr>
          <w:ilvl w:val="0"/>
          <w:numId w:val="1"/>
        </w:numPr>
      </w:pPr>
      <w:r>
        <w:t>Zaid Fattah</w:t>
      </w:r>
      <w:r w:rsidR="00FE0C19" w:rsidRPr="00D05956">
        <w:t>, Student Member</w:t>
      </w:r>
    </w:p>
    <w:p w14:paraId="46750393" w14:textId="77777777" w:rsidR="009730F8" w:rsidRPr="009730F8" w:rsidRDefault="009730F8" w:rsidP="00596501">
      <w:pPr>
        <w:pStyle w:val="ListParagraph"/>
        <w:numPr>
          <w:ilvl w:val="0"/>
          <w:numId w:val="1"/>
        </w:numPr>
        <w:rPr>
          <w:i/>
        </w:rPr>
      </w:pPr>
      <w:r w:rsidRPr="009730F8">
        <w:rPr>
          <w:i/>
        </w:rPr>
        <w:t>Vacancy</w:t>
      </w:r>
    </w:p>
    <w:p w14:paraId="1217007D" w14:textId="77777777" w:rsidR="00D05956" w:rsidRDefault="00D05956" w:rsidP="00D05956">
      <w:pPr>
        <w:pStyle w:val="Heading2"/>
      </w:pPr>
      <w:r>
        <w:t>Member Absent</w:t>
      </w:r>
    </w:p>
    <w:p w14:paraId="177A65F9" w14:textId="77777777" w:rsidR="00A960C5" w:rsidRPr="00F90653" w:rsidRDefault="00A960C5" w:rsidP="00A960C5">
      <w:pPr>
        <w:pStyle w:val="ListParagraph"/>
        <w:numPr>
          <w:ilvl w:val="0"/>
          <w:numId w:val="5"/>
        </w:numPr>
      </w:pPr>
      <w:r>
        <w:t>Sue Burr</w:t>
      </w:r>
    </w:p>
    <w:p w14:paraId="4DA6BB87" w14:textId="77777777" w:rsidR="00D05956" w:rsidRDefault="00D05956" w:rsidP="00DA2D8E">
      <w:pPr>
        <w:pStyle w:val="Heading2"/>
      </w:pPr>
      <w:r>
        <w:t>Principal Staff</w:t>
      </w:r>
    </w:p>
    <w:p w14:paraId="1074FB1E" w14:textId="77777777" w:rsidR="00FE0C19" w:rsidRDefault="00BB32E8" w:rsidP="00596501">
      <w:pPr>
        <w:pStyle w:val="ListParagraph"/>
        <w:numPr>
          <w:ilvl w:val="0"/>
          <w:numId w:val="2"/>
        </w:numPr>
      </w:pPr>
      <w:r>
        <w:t>Brooks Allen</w:t>
      </w:r>
      <w:r w:rsidR="00FE0C19">
        <w:t>, Executive Director, State Board of Education (SBE)</w:t>
      </w:r>
    </w:p>
    <w:p w14:paraId="72D275E7" w14:textId="77777777" w:rsidR="00293EDC" w:rsidRPr="00293EDC" w:rsidRDefault="00293EDC" w:rsidP="00293EDC">
      <w:pPr>
        <w:pStyle w:val="ListParagraph"/>
        <w:numPr>
          <w:ilvl w:val="0"/>
          <w:numId w:val="2"/>
        </w:numPr>
      </w:pPr>
      <w:r>
        <w:t>Judy Cias, Chief Counsel, SBE</w:t>
      </w:r>
    </w:p>
    <w:p w14:paraId="0F020E1D" w14:textId="77777777" w:rsidR="00C04680" w:rsidRPr="00C04680" w:rsidRDefault="00C04680" w:rsidP="00C04680">
      <w:pPr>
        <w:pStyle w:val="ListParagraph"/>
        <w:numPr>
          <w:ilvl w:val="0"/>
          <w:numId w:val="2"/>
        </w:numPr>
        <w:rPr>
          <w:lang w:val="es-US"/>
        </w:rPr>
      </w:pPr>
      <w:r w:rsidRPr="00F863AE">
        <w:rPr>
          <w:lang w:val="es-US"/>
        </w:rPr>
        <w:t xml:space="preserve">Patricia de Cos, </w:t>
      </w:r>
      <w:proofErr w:type="spellStart"/>
      <w:r w:rsidRPr="00F863AE">
        <w:rPr>
          <w:lang w:val="es-US"/>
        </w:rPr>
        <w:t>Deputy</w:t>
      </w:r>
      <w:proofErr w:type="spellEnd"/>
      <w:r w:rsidRPr="00F863AE">
        <w:rPr>
          <w:lang w:val="es-US"/>
        </w:rPr>
        <w:t xml:space="preserve"> </w:t>
      </w:r>
      <w:proofErr w:type="spellStart"/>
      <w:r w:rsidRPr="00F863AE">
        <w:rPr>
          <w:lang w:val="es-US"/>
        </w:rPr>
        <w:t>Executive</w:t>
      </w:r>
      <w:proofErr w:type="spellEnd"/>
      <w:r w:rsidRPr="00F863AE">
        <w:rPr>
          <w:lang w:val="es-US"/>
        </w:rPr>
        <w:t xml:space="preserve"> </w:t>
      </w:r>
      <w:proofErr w:type="gramStart"/>
      <w:r w:rsidRPr="00F863AE">
        <w:rPr>
          <w:lang w:val="es-US"/>
        </w:rPr>
        <w:t>Director</w:t>
      </w:r>
      <w:proofErr w:type="gramEnd"/>
      <w:r w:rsidRPr="00F863AE">
        <w:rPr>
          <w:lang w:val="es-US"/>
        </w:rPr>
        <w:t xml:space="preserve">, SBE </w:t>
      </w:r>
    </w:p>
    <w:p w14:paraId="5CE4374A" w14:textId="77777777" w:rsidR="006C1196" w:rsidRPr="00C04680"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3A29FA09" w14:textId="77777777" w:rsidR="00B81ECF" w:rsidRPr="00C44C6D" w:rsidRDefault="00B81ECF" w:rsidP="00596501">
      <w:pPr>
        <w:pStyle w:val="ListParagraph"/>
        <w:numPr>
          <w:ilvl w:val="0"/>
          <w:numId w:val="2"/>
        </w:numPr>
      </w:pPr>
      <w:r w:rsidRPr="00C44C6D">
        <w:t>D</w:t>
      </w:r>
      <w:r w:rsidR="00D61286" w:rsidRPr="00C44C6D">
        <w:t>ebra Brown</w:t>
      </w:r>
      <w:r w:rsidRPr="00C44C6D">
        <w:t xml:space="preserve">, </w:t>
      </w:r>
      <w:r w:rsidR="00D61286" w:rsidRPr="00C44C6D">
        <w:t>Senior Policy Advisor, SBE</w:t>
      </w:r>
    </w:p>
    <w:p w14:paraId="7769F12D" w14:textId="77777777" w:rsidR="00FE0C19" w:rsidRDefault="00FE0C19" w:rsidP="00596501">
      <w:pPr>
        <w:pStyle w:val="ListParagraph"/>
        <w:numPr>
          <w:ilvl w:val="0"/>
          <w:numId w:val="2"/>
        </w:numPr>
      </w:pPr>
      <w:r>
        <w:t>Janet Weeks, Director of Communications, SBE</w:t>
      </w:r>
    </w:p>
    <w:p w14:paraId="3656373F" w14:textId="77777777" w:rsidR="00FE0C19" w:rsidRDefault="00FE0C19" w:rsidP="00596501">
      <w:pPr>
        <w:pStyle w:val="ListParagraph"/>
        <w:numPr>
          <w:ilvl w:val="0"/>
          <w:numId w:val="2"/>
        </w:numPr>
      </w:pPr>
      <w:r>
        <w:t>Carolyn Pfister, Education Administrator I</w:t>
      </w:r>
      <w:r w:rsidR="00982233">
        <w:t>, SBE</w:t>
      </w:r>
    </w:p>
    <w:p w14:paraId="249234F2" w14:textId="77777777" w:rsidR="00FE0C19" w:rsidRDefault="00FE0C19" w:rsidP="00596501">
      <w:pPr>
        <w:pStyle w:val="ListParagraph"/>
        <w:numPr>
          <w:ilvl w:val="0"/>
          <w:numId w:val="2"/>
        </w:numPr>
      </w:pPr>
      <w:r>
        <w:t xml:space="preserve">Laila Fahimuddin, Policy </w:t>
      </w:r>
      <w:r w:rsidR="00527152">
        <w:t>Director</w:t>
      </w:r>
      <w:r>
        <w:t>, SBE</w:t>
      </w:r>
    </w:p>
    <w:p w14:paraId="1805DF37" w14:textId="77777777" w:rsidR="00FE0C19" w:rsidRDefault="00FE0C19" w:rsidP="00596501">
      <w:pPr>
        <w:pStyle w:val="ListParagraph"/>
        <w:numPr>
          <w:ilvl w:val="0"/>
          <w:numId w:val="2"/>
        </w:numPr>
      </w:pPr>
      <w:r>
        <w:lastRenderedPageBreak/>
        <w:t xml:space="preserve">Sara Pietrowski, Policy </w:t>
      </w:r>
      <w:r w:rsidR="00527152">
        <w:t>Director</w:t>
      </w:r>
      <w:r>
        <w:t>, SBE</w:t>
      </w:r>
    </w:p>
    <w:p w14:paraId="3450F668" w14:textId="77777777" w:rsidR="00FE0C19" w:rsidRDefault="00FE0C19" w:rsidP="00596501">
      <w:pPr>
        <w:pStyle w:val="ListParagraph"/>
        <w:numPr>
          <w:ilvl w:val="0"/>
          <w:numId w:val="2"/>
        </w:numPr>
      </w:pPr>
      <w:r>
        <w:t>Pamela Castleman, Education Programs Consultant, SBE</w:t>
      </w:r>
      <w:bookmarkStart w:id="0" w:name="_GoBack"/>
      <w:bookmarkEnd w:id="0"/>
    </w:p>
    <w:p w14:paraId="2109BAD1" w14:textId="77777777" w:rsidR="009C6A2C" w:rsidRDefault="009C6A2C" w:rsidP="00596501">
      <w:pPr>
        <w:pStyle w:val="ListParagraph"/>
        <w:numPr>
          <w:ilvl w:val="0"/>
          <w:numId w:val="2"/>
        </w:numPr>
      </w:pPr>
      <w:r>
        <w:t>Amy Bubbico, Staff Services Manager</w:t>
      </w:r>
      <w:r w:rsidR="00E4516B">
        <w:t>, SBE</w:t>
      </w:r>
    </w:p>
    <w:p w14:paraId="0D509EE6" w14:textId="77777777" w:rsidR="006E5DC4" w:rsidRDefault="006E5DC4" w:rsidP="00596501">
      <w:pPr>
        <w:pStyle w:val="ListParagraph"/>
        <w:numPr>
          <w:ilvl w:val="0"/>
          <w:numId w:val="2"/>
        </w:numPr>
      </w:pPr>
      <w:r>
        <w:t>Lisa Hopkins, Associate Governmental Program Analyst, SBE</w:t>
      </w:r>
    </w:p>
    <w:p w14:paraId="68EC8F28" w14:textId="77777777" w:rsidR="006E5DC4" w:rsidRDefault="006E5DC4" w:rsidP="006E5DC4">
      <w:pPr>
        <w:pStyle w:val="ListParagraph"/>
        <w:numPr>
          <w:ilvl w:val="0"/>
          <w:numId w:val="2"/>
        </w:numPr>
      </w:pPr>
      <w:r>
        <w:t>Haley Gordon, Staff Services Analyst, SBE</w:t>
      </w:r>
    </w:p>
    <w:p w14:paraId="563CD4CF" w14:textId="605AFE9A" w:rsidR="005C7A88" w:rsidRDefault="00D61286" w:rsidP="00596501">
      <w:pPr>
        <w:pStyle w:val="ListParagraph"/>
        <w:numPr>
          <w:ilvl w:val="0"/>
          <w:numId w:val="2"/>
        </w:numPr>
      </w:pPr>
      <w:r>
        <w:t>Stephanie Gregson</w:t>
      </w:r>
      <w:r w:rsidR="00FE0C19">
        <w:t>, Chief Deputy Superintendent, California Department of Education (CDE)</w:t>
      </w:r>
    </w:p>
    <w:p w14:paraId="1DE63FC6" w14:textId="283D5194" w:rsidR="00007ABB" w:rsidRDefault="00007ABB" w:rsidP="00596501">
      <w:pPr>
        <w:pStyle w:val="ListParagraph"/>
        <w:numPr>
          <w:ilvl w:val="0"/>
          <w:numId w:val="2"/>
        </w:numPr>
      </w:pPr>
      <w:r>
        <w:t>Todd Smith, Acting General Counsel, CDE</w:t>
      </w:r>
    </w:p>
    <w:p w14:paraId="76BCFCE3" w14:textId="77777777" w:rsidR="00BB32E8" w:rsidRDefault="00BB32E8" w:rsidP="00BB32E8">
      <w:pPr>
        <w:pStyle w:val="ListParagraph"/>
        <w:numPr>
          <w:ilvl w:val="0"/>
          <w:numId w:val="2"/>
        </w:numPr>
      </w:pPr>
      <w:r>
        <w:t>Rachael Maves, Deputy Superintendent, CDE</w:t>
      </w:r>
    </w:p>
    <w:p w14:paraId="70DDF82F" w14:textId="3E4A3D3C" w:rsidR="00FE0C19" w:rsidRDefault="00BB32E8" w:rsidP="00B51C26">
      <w:pPr>
        <w:pStyle w:val="ListParagraph"/>
        <w:numPr>
          <w:ilvl w:val="0"/>
          <w:numId w:val="2"/>
        </w:numPr>
        <w:spacing w:after="240"/>
      </w:pPr>
      <w:r>
        <w:t>Alex Moos</w:t>
      </w:r>
      <w:r w:rsidR="00FE0C19">
        <w:t>, Education Policy Administrator I, CDE</w:t>
      </w:r>
    </w:p>
    <w:p w14:paraId="0E8720E2" w14:textId="77777777" w:rsidR="00D05956" w:rsidRDefault="00D05956" w:rsidP="00B51C26">
      <w:pPr>
        <w:spacing w:after="0"/>
      </w:pPr>
      <w:r w:rsidRPr="00D05956">
        <w:rPr>
          <w:b/>
        </w:rPr>
        <w:t xml:space="preserve">Please note that the complete proceedings of the </w:t>
      </w:r>
      <w:r w:rsidR="009730F8">
        <w:rPr>
          <w:b/>
        </w:rPr>
        <w:t>July 14</w:t>
      </w:r>
      <w:r w:rsidR="002F4D13">
        <w:rPr>
          <w:b/>
        </w:rPr>
        <w:t>, 2021</w:t>
      </w:r>
      <w:r w:rsidRPr="00D05956">
        <w:rPr>
          <w:b/>
        </w:rPr>
        <w:t xml:space="preserve"> State Board of Education meeting, including closed-captioning, are available online at:</w:t>
      </w:r>
      <w:r w:rsidRPr="00D05956">
        <w:t xml:space="preserve"> </w:t>
      </w:r>
      <w:hyperlink r:id="rId10" w:tooltip="SBE Meeting Archived Webcasts" w:history="1">
        <w:r w:rsidR="00B8572B" w:rsidRPr="001B536A">
          <w:rPr>
            <w:rStyle w:val="Hyperlink"/>
          </w:rPr>
          <w:t>http://www.cde.ca.gov/be/ag/ag/sbewebcastarchive.asp</w:t>
        </w:r>
      </w:hyperlink>
      <w:r w:rsidR="00B8572B">
        <w:t xml:space="preserve"> </w:t>
      </w:r>
    </w:p>
    <w:p w14:paraId="710530AD" w14:textId="77777777" w:rsidR="00D05956" w:rsidRDefault="00D05956">
      <w:pPr>
        <w:spacing w:after="160" w:line="259" w:lineRule="auto"/>
      </w:pPr>
      <w:r>
        <w:br w:type="page"/>
      </w:r>
    </w:p>
    <w:p w14:paraId="6F294DFD" w14:textId="77777777" w:rsidR="00D05956" w:rsidRDefault="00D05956" w:rsidP="00D05956">
      <w:pPr>
        <w:pStyle w:val="Heading2"/>
        <w:jc w:val="center"/>
      </w:pPr>
      <w:r>
        <w:lastRenderedPageBreak/>
        <w:t>Cali</w:t>
      </w:r>
      <w:r w:rsidR="00F863AE">
        <w:t>fornia State Board of Education</w:t>
      </w:r>
      <w:r>
        <w:br/>
        <w:t xml:space="preserve">Public Session </w:t>
      </w:r>
      <w:r w:rsidR="009730F8">
        <w:t>July 14</w:t>
      </w:r>
      <w:r w:rsidR="002F4D13">
        <w:t>, 2021</w:t>
      </w:r>
    </w:p>
    <w:p w14:paraId="1EA1C78B" w14:textId="77777777" w:rsidR="007836F5" w:rsidRDefault="00671436" w:rsidP="00FC3F8B">
      <w:pPr>
        <w:jc w:val="center"/>
      </w:pPr>
      <w:r>
        <w:rPr>
          <w:b/>
        </w:rPr>
        <w:t>Wednesday</w:t>
      </w:r>
      <w:r w:rsidR="007836F5">
        <w:rPr>
          <w:b/>
        </w:rPr>
        <w:t xml:space="preserve">, </w:t>
      </w:r>
      <w:r w:rsidR="009730F8">
        <w:rPr>
          <w:b/>
        </w:rPr>
        <w:t>July 14</w:t>
      </w:r>
      <w:r w:rsidR="00282375">
        <w:rPr>
          <w:b/>
        </w:rPr>
        <w:t>, 20</w:t>
      </w:r>
      <w:r w:rsidR="002D2366">
        <w:rPr>
          <w:b/>
        </w:rPr>
        <w:t>2</w:t>
      </w:r>
      <w:r w:rsidR="002F4D13">
        <w:rPr>
          <w:b/>
        </w:rPr>
        <w:t>1</w:t>
      </w:r>
      <w:r w:rsidR="007836F5">
        <w:rPr>
          <w:b/>
        </w:rPr>
        <w:t xml:space="preserve"> </w:t>
      </w:r>
      <w:r w:rsidR="00F05552" w:rsidRPr="00E672AD">
        <w:rPr>
          <w:rFonts w:eastAsia="Times New Roman" w:cs="Arial"/>
          <w:b/>
          <w:bCs/>
          <w:szCs w:val="24"/>
        </w:rPr>
        <w:t xml:space="preserve">– </w:t>
      </w:r>
      <w:r>
        <w:rPr>
          <w:b/>
        </w:rPr>
        <w:t>8</w:t>
      </w:r>
      <w:r w:rsidR="007836F5">
        <w:rPr>
          <w:b/>
        </w:rPr>
        <w:t xml:space="preserve">:30 </w:t>
      </w:r>
      <w:r>
        <w:rPr>
          <w:b/>
        </w:rPr>
        <w:t>a</w:t>
      </w:r>
      <w:r w:rsidR="007836F5">
        <w:rPr>
          <w:b/>
        </w:rPr>
        <w:t xml:space="preserve">.m.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3F70D0E0" w14:textId="77777777" w:rsidR="00FE0C19" w:rsidRDefault="00FE0C19" w:rsidP="00596501">
      <w:pPr>
        <w:pStyle w:val="ListParagraph"/>
        <w:numPr>
          <w:ilvl w:val="0"/>
          <w:numId w:val="3"/>
        </w:numPr>
      </w:pPr>
      <w:r>
        <w:t>Call to Order</w:t>
      </w:r>
    </w:p>
    <w:p w14:paraId="6609EFBF" w14:textId="77777777" w:rsidR="00FE0C19" w:rsidRDefault="00FE0C19" w:rsidP="00596501">
      <w:pPr>
        <w:pStyle w:val="ListParagraph"/>
        <w:numPr>
          <w:ilvl w:val="0"/>
          <w:numId w:val="3"/>
        </w:numPr>
      </w:pPr>
      <w:r>
        <w:t>Salute to the Flag</w:t>
      </w:r>
    </w:p>
    <w:p w14:paraId="263F7271" w14:textId="77777777" w:rsidR="00FE0C19" w:rsidRDefault="00FE0C19" w:rsidP="00596501">
      <w:pPr>
        <w:pStyle w:val="ListParagraph"/>
        <w:numPr>
          <w:ilvl w:val="0"/>
          <w:numId w:val="3"/>
        </w:numPr>
      </w:pPr>
      <w:r>
        <w:t>Communications</w:t>
      </w:r>
    </w:p>
    <w:p w14:paraId="6B161CC9" w14:textId="77777777" w:rsidR="00FE0C19" w:rsidRDefault="00FE0C19" w:rsidP="00596501">
      <w:pPr>
        <w:pStyle w:val="ListParagraph"/>
        <w:numPr>
          <w:ilvl w:val="0"/>
          <w:numId w:val="3"/>
        </w:numPr>
      </w:pPr>
      <w:r>
        <w:t>Announcements</w:t>
      </w:r>
    </w:p>
    <w:p w14:paraId="4A5B2CA7" w14:textId="77777777" w:rsidR="00FE0C19" w:rsidRDefault="00FE0C19" w:rsidP="00596501">
      <w:pPr>
        <w:pStyle w:val="ListParagraph"/>
        <w:numPr>
          <w:ilvl w:val="0"/>
          <w:numId w:val="3"/>
        </w:numPr>
      </w:pPr>
      <w:r>
        <w:t>Special Presentations</w:t>
      </w:r>
    </w:p>
    <w:p w14:paraId="26CCD038"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1A5CCE1C" w14:textId="77777777" w:rsidR="00FE0C19" w:rsidRDefault="00FE0C19" w:rsidP="00596501">
      <w:pPr>
        <w:pStyle w:val="ListParagraph"/>
        <w:numPr>
          <w:ilvl w:val="0"/>
          <w:numId w:val="3"/>
        </w:numPr>
      </w:pPr>
      <w:r>
        <w:t>Agenda Items</w:t>
      </w:r>
    </w:p>
    <w:p w14:paraId="755BD2DF" w14:textId="77777777" w:rsidR="000736BC" w:rsidRDefault="003D131C" w:rsidP="00B51C26">
      <w:pPr>
        <w:pStyle w:val="ListParagraph"/>
        <w:numPr>
          <w:ilvl w:val="0"/>
          <w:numId w:val="3"/>
        </w:numPr>
        <w:spacing w:after="0"/>
      </w:pPr>
      <w:r>
        <w:t xml:space="preserve">Day’s </w:t>
      </w:r>
      <w:r w:rsidR="006B7157">
        <w:t>Adjournment</w:t>
      </w:r>
    </w:p>
    <w:p w14:paraId="5EB5B8E2" w14:textId="411BF672" w:rsidR="00F654A7" w:rsidRDefault="00FE0C19" w:rsidP="00B51C26">
      <w:pPr>
        <w:spacing w:before="240"/>
        <w:rPr>
          <w:b/>
        </w:rPr>
      </w:pPr>
      <w:r w:rsidRPr="00B54951">
        <w:rPr>
          <w:b/>
        </w:rPr>
        <w:t xml:space="preserve">President </w:t>
      </w:r>
      <w:r w:rsidR="00710B6D">
        <w:rPr>
          <w:b/>
        </w:rPr>
        <w:t>Darling-Hammond</w:t>
      </w:r>
      <w:r w:rsidRPr="00B54951">
        <w:rPr>
          <w:b/>
        </w:rPr>
        <w:t xml:space="preserve"> called the meeting to order at approximately </w:t>
      </w:r>
      <w:r w:rsidR="00671436">
        <w:rPr>
          <w:b/>
        </w:rPr>
        <w:t>8</w:t>
      </w:r>
      <w:r w:rsidRPr="00E5503A">
        <w:rPr>
          <w:b/>
        </w:rPr>
        <w:t>:</w:t>
      </w:r>
      <w:r w:rsidR="003F24EF" w:rsidRPr="00E5503A">
        <w:rPr>
          <w:b/>
        </w:rPr>
        <w:t>3</w:t>
      </w:r>
      <w:r w:rsidR="00AC05C4">
        <w:rPr>
          <w:b/>
        </w:rPr>
        <w:t>2</w:t>
      </w:r>
      <w:r w:rsidRPr="00E5503A">
        <w:rPr>
          <w:b/>
        </w:rPr>
        <w:t xml:space="preserve"> </w:t>
      </w:r>
      <w:r w:rsidR="00671436">
        <w:rPr>
          <w:b/>
        </w:rPr>
        <w:t>a</w:t>
      </w:r>
      <w:r w:rsidRPr="00E5503A">
        <w:rPr>
          <w:b/>
        </w:rPr>
        <w:t>.m.</w:t>
      </w:r>
    </w:p>
    <w:p w14:paraId="7C82AA50" w14:textId="77777777" w:rsidR="003F0479" w:rsidRPr="00180779" w:rsidRDefault="003F0479" w:rsidP="003F0479">
      <w:pPr>
        <w:pStyle w:val="Heading3"/>
        <w:jc w:val="center"/>
      </w:pPr>
      <w:r w:rsidRPr="00180779">
        <w:t>CLOSED SESSION</w:t>
      </w:r>
    </w:p>
    <w:p w14:paraId="3BCCB4B3" w14:textId="77777777" w:rsidR="003F0479" w:rsidRDefault="003F0479" w:rsidP="00B51C26">
      <w:pPr>
        <w:spacing w:before="240"/>
        <w:rPr>
          <w:b/>
        </w:rPr>
      </w:pPr>
      <w:r>
        <w:rPr>
          <w:b/>
        </w:rPr>
        <w:t xml:space="preserve">At approximately 8:35 a.m., President Darling-Hammond announced that the Board would be going into closed session to discuss and/or </w:t>
      </w:r>
      <w:proofErr w:type="gramStart"/>
      <w:r>
        <w:rPr>
          <w:b/>
        </w:rPr>
        <w:t>take action</w:t>
      </w:r>
      <w:proofErr w:type="gramEnd"/>
      <w:r>
        <w:rPr>
          <w:b/>
        </w:rPr>
        <w:t xml:space="preserve"> on the following case:</w:t>
      </w:r>
    </w:p>
    <w:p w14:paraId="373D17C3" w14:textId="77777777" w:rsidR="003F0479" w:rsidRPr="00180779" w:rsidRDefault="003F0479" w:rsidP="003F0479">
      <w:pPr>
        <w:pStyle w:val="ListParagraph"/>
        <w:numPr>
          <w:ilvl w:val="0"/>
          <w:numId w:val="45"/>
        </w:numPr>
        <w:rPr>
          <w:i/>
        </w:rPr>
      </w:pPr>
      <w:r w:rsidRPr="00180779">
        <w:rPr>
          <w:i/>
        </w:rPr>
        <w:t>Emma C. v</w:t>
      </w:r>
      <w:r>
        <w:rPr>
          <w:i/>
        </w:rPr>
        <w:t>.</w:t>
      </w:r>
      <w:r w:rsidRPr="00180779">
        <w:rPr>
          <w:i/>
        </w:rPr>
        <w:t xml:space="preserve"> State</w:t>
      </w:r>
    </w:p>
    <w:p w14:paraId="3DC55A6C" w14:textId="77777777" w:rsidR="003F0479" w:rsidRDefault="003F0479" w:rsidP="00B51C26">
      <w:pPr>
        <w:spacing w:before="240"/>
        <w:rPr>
          <w:b/>
        </w:rPr>
      </w:pPr>
    </w:p>
    <w:p w14:paraId="1DF2D298" w14:textId="77777777" w:rsidR="00276D20" w:rsidRPr="00F81CFF" w:rsidRDefault="00276D20" w:rsidP="00180779">
      <w:pPr>
        <w:pStyle w:val="Heading3"/>
        <w:jc w:val="center"/>
        <w:rPr>
          <w:rFonts w:eastAsia="Times New Roman"/>
        </w:rPr>
      </w:pPr>
      <w:r>
        <w:rPr>
          <w:rFonts w:eastAsia="Times New Roman"/>
        </w:rPr>
        <w:t xml:space="preserve">REPORT OUT OF </w:t>
      </w:r>
      <w:r w:rsidRPr="00F81CFF">
        <w:rPr>
          <w:rFonts w:eastAsia="Times New Roman"/>
        </w:rPr>
        <w:t>CLOSED SESSION</w:t>
      </w:r>
    </w:p>
    <w:p w14:paraId="0785CBE4" w14:textId="578BD038" w:rsidR="00276D20" w:rsidRDefault="003F0479" w:rsidP="00276D20">
      <w:r>
        <w:t>At approximately 8:50 a.m</w:t>
      </w:r>
      <w:r w:rsidR="00560960">
        <w:t>.</w:t>
      </w:r>
      <w:r>
        <w:t>,</w:t>
      </w:r>
      <w:r w:rsidR="00560960">
        <w:t xml:space="preserve"> </w:t>
      </w:r>
      <w:r>
        <w:t xml:space="preserve">President Darling-Hammond </w:t>
      </w:r>
      <w:r w:rsidR="00276D20">
        <w:t>announced, in Closed Session</w:t>
      </w:r>
      <w:r w:rsidR="00276D20" w:rsidRPr="00573154">
        <w:t xml:space="preserve"> the Board discussed and/or </w:t>
      </w:r>
      <w:proofErr w:type="gramStart"/>
      <w:r w:rsidR="00276D20" w:rsidRPr="00573154">
        <w:t>to</w:t>
      </w:r>
      <w:r w:rsidR="00276D20">
        <w:t>ok action</w:t>
      </w:r>
      <w:proofErr w:type="gramEnd"/>
      <w:r w:rsidR="00276D20">
        <w:t xml:space="preserve"> on the following case:</w:t>
      </w:r>
    </w:p>
    <w:p w14:paraId="32EBA5EC" w14:textId="77777777" w:rsidR="00276D20" w:rsidRPr="00180779" w:rsidRDefault="00AE6C60" w:rsidP="00736B9D">
      <w:pPr>
        <w:pStyle w:val="ListParagraph"/>
        <w:numPr>
          <w:ilvl w:val="0"/>
          <w:numId w:val="45"/>
        </w:numPr>
        <w:rPr>
          <w:i/>
        </w:rPr>
      </w:pPr>
      <w:r w:rsidRPr="00180779">
        <w:rPr>
          <w:i/>
        </w:rPr>
        <w:t>Emma C</w:t>
      </w:r>
      <w:r w:rsidR="00181CE9" w:rsidRPr="00180779">
        <w:rPr>
          <w:i/>
        </w:rPr>
        <w:t>. v</w:t>
      </w:r>
      <w:r w:rsidR="00180779">
        <w:rPr>
          <w:i/>
        </w:rPr>
        <w:t>.</w:t>
      </w:r>
      <w:r w:rsidR="00181CE9" w:rsidRPr="00180779">
        <w:rPr>
          <w:i/>
        </w:rPr>
        <w:t xml:space="preserve"> State</w:t>
      </w:r>
    </w:p>
    <w:p w14:paraId="15491C23" w14:textId="77777777" w:rsidR="0040385F" w:rsidRDefault="00D05956" w:rsidP="00B51C26">
      <w:pPr>
        <w:pStyle w:val="Heading3"/>
        <w:spacing w:before="0"/>
        <w:jc w:val="center"/>
        <w:rPr>
          <w:sz w:val="28"/>
          <w:szCs w:val="28"/>
        </w:rPr>
      </w:pPr>
      <w:r w:rsidRPr="0081016E">
        <w:rPr>
          <w:sz w:val="28"/>
          <w:szCs w:val="28"/>
        </w:rPr>
        <w:t>AGENDA ITEMS DAY 1</w:t>
      </w:r>
    </w:p>
    <w:p w14:paraId="30C9368B" w14:textId="77777777" w:rsidR="001C1252" w:rsidRPr="00094DEC" w:rsidRDefault="001C1252" w:rsidP="00B51C26">
      <w:pPr>
        <w:pStyle w:val="Heading4"/>
        <w:spacing w:before="0" w:after="0"/>
      </w:pPr>
      <w:r w:rsidRPr="00094DEC">
        <w:t>Item 01</w:t>
      </w:r>
    </w:p>
    <w:p w14:paraId="323E4571" w14:textId="77777777" w:rsidR="002F4D13" w:rsidRPr="00094DEC" w:rsidRDefault="002443F7" w:rsidP="002F4D1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eastAsia="Times New Roman" w:cs="Times New Roman"/>
          <w:bCs/>
          <w:snapToGrid w:val="0"/>
          <w:szCs w:val="20"/>
        </w:rPr>
      </w:pPr>
      <w:r w:rsidRPr="00094DEC">
        <w:rPr>
          <w:b/>
        </w:rPr>
        <w:t>Subject</w:t>
      </w:r>
      <w:r w:rsidRPr="00094DEC">
        <w:rPr>
          <w:rFonts w:cs="Arial"/>
          <w:b/>
          <w:szCs w:val="24"/>
        </w:rPr>
        <w:t>:</w:t>
      </w:r>
      <w:r w:rsidRPr="00094DEC">
        <w:rPr>
          <w:rFonts w:cs="Arial"/>
          <w:szCs w:val="24"/>
        </w:rPr>
        <w:t xml:space="preserve"> </w:t>
      </w:r>
      <w:r w:rsidR="002F4D13" w:rsidRPr="00094DEC">
        <w:rPr>
          <w:rFonts w:eastAsia="Times New Roman" w:cs="Times New Roman"/>
          <w:bCs/>
          <w:snapToGrid w:val="0"/>
          <w:szCs w:val="20"/>
        </w:rPr>
        <w:t>STATE BOARD PROJECTS AND PRIORITIES.</w:t>
      </w:r>
    </w:p>
    <w:p w14:paraId="19FADCD1" w14:textId="77777777" w:rsidR="00543417" w:rsidRPr="00094DEC" w:rsidRDefault="00543417" w:rsidP="0054341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rPr>
          <w:rFonts w:eastAsia="Times New Roman" w:cs="Times New Roman"/>
          <w:bCs/>
          <w:snapToGrid w:val="0"/>
          <w:szCs w:val="20"/>
        </w:rPr>
      </w:pPr>
      <w:r w:rsidRPr="00094DEC">
        <w:rPr>
          <w:rFonts w:eastAsia="Times New Roman" w:cs="Times New Roman"/>
          <w:bCs/>
          <w:snapToGrid w:val="0"/>
          <w:szCs w:val="20"/>
        </w:rPr>
        <w:t>STATE BOARD PROJECTS AND PRIORITIES.</w:t>
      </w:r>
    </w:p>
    <w:p w14:paraId="47F5EC75" w14:textId="77777777" w:rsidR="00543417" w:rsidRPr="00094DEC" w:rsidRDefault="00543417" w:rsidP="00543417">
      <w:pPr>
        <w:spacing w:after="0"/>
        <w:rPr>
          <w:rFonts w:eastAsia="Times New Roman" w:cs="Times New Roman"/>
          <w:szCs w:val="24"/>
        </w:rPr>
      </w:pPr>
      <w:r w:rsidRPr="00094DEC">
        <w:rPr>
          <w:rFonts w:eastAsia="Times New Roman" w:cs="Times New Roman"/>
          <w:snapToGrid w:val="0"/>
          <w:szCs w:val="20"/>
        </w:rPr>
        <w:lastRenderedPageBreak/>
        <w:t>Including, but not limited to, future meeting plans; agenda items; and officer nominations and/or elections; State Board appointments and direction to staff; declaratory and commendatory resolutions; Bylaw review and revision; Board policy; approval of minutes; Board liaison reports; training of Board members; and other matters of interest.</w:t>
      </w:r>
    </w:p>
    <w:p w14:paraId="407D16A0" w14:textId="77777777" w:rsidR="002443F7" w:rsidRDefault="002443F7" w:rsidP="00B51C26">
      <w:r w:rsidRPr="00094DEC">
        <w:rPr>
          <w:b/>
        </w:rPr>
        <w:t>Type of Action:</w:t>
      </w:r>
      <w:r w:rsidRPr="00094DEC">
        <w:t xml:space="preserve"> </w:t>
      </w:r>
      <w:r w:rsidR="00B50A97" w:rsidRPr="00094DEC">
        <w:t>Action, Information</w:t>
      </w:r>
    </w:p>
    <w:p w14:paraId="19D9D4F7" w14:textId="77777777" w:rsidR="00EA07C8" w:rsidRPr="00EA07C8" w:rsidRDefault="00EA07C8" w:rsidP="00EA07C8">
      <w:pPr>
        <w:numPr>
          <w:ilvl w:val="0"/>
          <w:numId w:val="6"/>
        </w:numPr>
        <w:spacing w:after="0"/>
        <w:ind w:left="547"/>
        <w:rPr>
          <w:rFonts w:eastAsia="Times New Roman" w:cs="Arial"/>
          <w:szCs w:val="24"/>
        </w:rPr>
      </w:pPr>
      <w:r w:rsidRPr="00EA07C8">
        <w:rPr>
          <w:rFonts w:eastAsia="Times New Roman" w:cs="Arial"/>
          <w:szCs w:val="24"/>
        </w:rPr>
        <w:t>State Superintendent’s Report</w:t>
      </w:r>
    </w:p>
    <w:p w14:paraId="54CBBD3A" w14:textId="77777777" w:rsidR="00EA07C8" w:rsidRPr="00EA07C8" w:rsidRDefault="00EA07C8" w:rsidP="00EA07C8">
      <w:pPr>
        <w:numPr>
          <w:ilvl w:val="0"/>
          <w:numId w:val="6"/>
        </w:numPr>
        <w:spacing w:after="0"/>
        <w:ind w:left="547"/>
        <w:rPr>
          <w:rFonts w:eastAsia="Times New Roman" w:cs="Arial"/>
          <w:szCs w:val="24"/>
        </w:rPr>
      </w:pPr>
      <w:r w:rsidRPr="00EA07C8">
        <w:rPr>
          <w:rFonts w:eastAsia="Times New Roman" w:cs="Arial"/>
          <w:szCs w:val="24"/>
        </w:rPr>
        <w:t>State Board of Education President’s Report</w:t>
      </w:r>
    </w:p>
    <w:p w14:paraId="27274E70" w14:textId="77777777" w:rsidR="003F0479" w:rsidRDefault="003F0479" w:rsidP="000B7897">
      <w:pPr>
        <w:rPr>
          <w:b/>
        </w:rPr>
      </w:pPr>
    </w:p>
    <w:p w14:paraId="29F8D589" w14:textId="77777777" w:rsidR="00610764" w:rsidRPr="007F0712" w:rsidRDefault="00A12E36" w:rsidP="000B7897">
      <w:r w:rsidRPr="00094DEC">
        <w:rPr>
          <w:b/>
        </w:rPr>
        <w:t>ACTION:</w:t>
      </w:r>
      <w:r w:rsidRPr="00094DEC">
        <w:t xml:space="preserve"> </w:t>
      </w:r>
      <w:r w:rsidR="000B7897">
        <w:t>No Action Taken.</w:t>
      </w:r>
    </w:p>
    <w:p w14:paraId="4A24C11C" w14:textId="77777777" w:rsidR="00363081" w:rsidRDefault="00363081" w:rsidP="00363081">
      <w:pPr>
        <w:pStyle w:val="Heading4"/>
        <w:spacing w:before="0" w:after="0"/>
      </w:pPr>
      <w:r>
        <w:t>Item 02</w:t>
      </w:r>
    </w:p>
    <w:p w14:paraId="7F112EED" w14:textId="77777777" w:rsidR="00363081" w:rsidRPr="004130A5" w:rsidRDefault="00363081" w:rsidP="00363081">
      <w:pPr>
        <w:spacing w:after="0"/>
        <w:rPr>
          <w:rFonts w:cs="Arial"/>
          <w:szCs w:val="24"/>
        </w:rPr>
      </w:pPr>
      <w:r w:rsidRPr="002443F7">
        <w:rPr>
          <w:b/>
        </w:rPr>
        <w:t>Subject</w:t>
      </w:r>
      <w:r w:rsidRPr="00C5056C">
        <w:rPr>
          <w:rFonts w:cs="Arial"/>
          <w:b/>
          <w:szCs w:val="24"/>
        </w:rPr>
        <w:t>:</w:t>
      </w:r>
      <w:r w:rsidRPr="00C5056C">
        <w:rPr>
          <w:rFonts w:cs="Arial"/>
          <w:szCs w:val="24"/>
        </w:rPr>
        <w:t xml:space="preserve"> </w:t>
      </w:r>
      <w:r w:rsidR="004130A5" w:rsidRPr="004130A5">
        <w:rPr>
          <w:rFonts w:cs="Arial"/>
          <w:color w:val="000000"/>
          <w:shd w:val="clear" w:color="auto" w:fill="FFFFFF"/>
        </w:rPr>
        <w:t>California's Draft State Plan for the American Rescue Plan Elementary and Secondary School Emergency Relief Fund.</w:t>
      </w:r>
    </w:p>
    <w:p w14:paraId="51423F8B" w14:textId="77777777" w:rsidR="00363081" w:rsidRDefault="00363081" w:rsidP="00363081">
      <w:r w:rsidRPr="002443F7">
        <w:rPr>
          <w:b/>
        </w:rPr>
        <w:t>Type of Action:</w:t>
      </w:r>
      <w:r>
        <w:t xml:space="preserve"> </w:t>
      </w:r>
      <w:r w:rsidR="00A12E36">
        <w:t>Acti</w:t>
      </w:r>
      <w:r w:rsidR="004130A5">
        <w:t xml:space="preserve">on </w:t>
      </w:r>
    </w:p>
    <w:p w14:paraId="758CA4AA" w14:textId="77777777" w:rsidR="00363081" w:rsidRPr="004130A5" w:rsidRDefault="00363081" w:rsidP="004130A5">
      <w:pPr>
        <w:pStyle w:val="NoSpacing"/>
        <w:spacing w:after="240"/>
      </w:pPr>
      <w:r w:rsidRPr="00363081">
        <w:rPr>
          <w:b/>
        </w:rPr>
        <w:t>Recommendation:</w:t>
      </w:r>
      <w:r>
        <w:t xml:space="preserve"> </w:t>
      </w:r>
      <w:r w:rsidR="004130A5" w:rsidRPr="00A96017">
        <w:t>The C</w:t>
      </w:r>
      <w:r w:rsidR="004130A5">
        <w:t>DE and the SBE staff</w:t>
      </w:r>
      <w:r w:rsidR="004130A5" w:rsidRPr="00A96017">
        <w:t xml:space="preserve"> recommend that the SBE approve the</w:t>
      </w:r>
      <w:r w:rsidR="004130A5">
        <w:t xml:space="preserve"> draft California</w:t>
      </w:r>
      <w:r w:rsidR="004130A5" w:rsidRPr="00A96017">
        <w:t xml:space="preserve"> State Plan for </w:t>
      </w:r>
      <w:r w:rsidR="004130A5">
        <w:t xml:space="preserve">the American Rescue Plan Elementary and Secondary School Emergency Relief Fund </w:t>
      </w:r>
      <w:r w:rsidR="004130A5" w:rsidRPr="00A96017">
        <w:t xml:space="preserve">submission to </w:t>
      </w:r>
      <w:r w:rsidR="004130A5">
        <w:t xml:space="preserve">the </w:t>
      </w:r>
      <w:r w:rsidR="004130A5" w:rsidRPr="00A96017">
        <w:t xml:space="preserve">ED, pending </w:t>
      </w:r>
      <w:r w:rsidR="004130A5">
        <w:t xml:space="preserve">the </w:t>
      </w:r>
      <w:r w:rsidR="004130A5" w:rsidRPr="00A96017">
        <w:t>SBE Executive Director approval of final revisions requested by the SBE and correction of any typographical errors</w:t>
      </w:r>
      <w:r w:rsidR="004130A5">
        <w:t>.</w:t>
      </w:r>
    </w:p>
    <w:p w14:paraId="2F96008D" w14:textId="77777777" w:rsidR="00A12E36" w:rsidRPr="007F0712" w:rsidRDefault="00363081" w:rsidP="00A12E36">
      <w:r w:rsidRPr="00363081">
        <w:rPr>
          <w:b/>
        </w:rPr>
        <w:t>ACTION:</w:t>
      </w:r>
      <w:r>
        <w:t xml:space="preserve"> </w:t>
      </w:r>
      <w:r w:rsidR="00A12E36" w:rsidRPr="007F0712">
        <w:t>Member</w:t>
      </w:r>
      <w:r w:rsidR="00A12E36">
        <w:t xml:space="preserve"> </w:t>
      </w:r>
      <w:r w:rsidR="00B272FB">
        <w:t>Sun</w:t>
      </w:r>
      <w:r w:rsidR="00A12E36">
        <w:t xml:space="preserve"> </w:t>
      </w:r>
      <w:r w:rsidR="00A12E36" w:rsidRPr="007F0712">
        <w:t>moved to approve the CDE</w:t>
      </w:r>
      <w:r w:rsidR="00AC05C4">
        <w:t xml:space="preserve"> and SBE staff</w:t>
      </w:r>
      <w:r w:rsidR="00A12E36" w:rsidRPr="007F0712">
        <w:t xml:space="preserve"> recommendation</w:t>
      </w:r>
      <w:r w:rsidR="00737D9C">
        <w:t>.</w:t>
      </w:r>
    </w:p>
    <w:p w14:paraId="289FDF31" w14:textId="77777777" w:rsidR="00A12E36" w:rsidRPr="007F0712" w:rsidRDefault="00A12E36" w:rsidP="00A12E36">
      <w:r w:rsidRPr="007D78FF">
        <w:t xml:space="preserve">Member </w:t>
      </w:r>
      <w:r w:rsidR="00737D9C">
        <w:t>Straus</w:t>
      </w:r>
      <w:r w:rsidRPr="007D78FF">
        <w:t xml:space="preserve"> seconded the motion.</w:t>
      </w:r>
    </w:p>
    <w:p w14:paraId="18421699" w14:textId="77777777" w:rsidR="00A12E36" w:rsidRDefault="00A12E36" w:rsidP="00A12E36">
      <w:pPr>
        <w:rPr>
          <w:rFonts w:eastAsia="Times New Roman" w:cs="Arial"/>
          <w:szCs w:val="24"/>
        </w:rPr>
      </w:pPr>
      <w:r w:rsidRPr="00311745">
        <w:rPr>
          <w:b/>
        </w:rPr>
        <w:t>Yes votes:</w:t>
      </w:r>
      <w:r w:rsidRPr="00311745">
        <w:t xml:space="preserve"> </w:t>
      </w:r>
      <w:r w:rsidRPr="00311745">
        <w:rPr>
          <w:rFonts w:eastAsia="Times New Roman" w:cs="Arial"/>
          <w:szCs w:val="24"/>
        </w:rPr>
        <w:t>Members</w:t>
      </w:r>
      <w:r w:rsidR="00F62E60">
        <w:rPr>
          <w:rFonts w:eastAsia="Times New Roman" w:cs="Arial"/>
          <w:szCs w:val="24"/>
        </w:rPr>
        <w:t xml:space="preserve"> Sun, Straus, Rucker, Rodriguez, Pattillo Brownson, McQuillen, Glover-Woods, Fattah, </w:t>
      </w:r>
      <w:r w:rsidR="003B0C14">
        <w:rPr>
          <w:rFonts w:eastAsia="Times New Roman" w:cs="Arial"/>
          <w:szCs w:val="24"/>
        </w:rPr>
        <w:t xml:space="preserve">and </w:t>
      </w:r>
      <w:r w:rsidR="005C7A88">
        <w:rPr>
          <w:rFonts w:eastAsia="Times New Roman" w:cs="Arial"/>
          <w:szCs w:val="24"/>
        </w:rPr>
        <w:t>Darling-Hammond</w:t>
      </w:r>
      <w:r w:rsidR="00F62E60">
        <w:rPr>
          <w:rFonts w:eastAsia="Times New Roman" w:cs="Arial"/>
          <w:szCs w:val="24"/>
        </w:rPr>
        <w:t>.</w:t>
      </w:r>
    </w:p>
    <w:p w14:paraId="3A699D1C" w14:textId="77777777" w:rsidR="00A12E36" w:rsidRPr="004E1933" w:rsidRDefault="00A12E36" w:rsidP="00A12E36">
      <w:r w:rsidRPr="00311745">
        <w:rPr>
          <w:b/>
        </w:rPr>
        <w:t>No votes:</w:t>
      </w:r>
      <w:r>
        <w:rPr>
          <w:b/>
        </w:rPr>
        <w:t xml:space="preserve"> </w:t>
      </w:r>
      <w:r w:rsidR="00706457" w:rsidRPr="00706457">
        <w:t>None</w:t>
      </w:r>
    </w:p>
    <w:p w14:paraId="00BD177D" w14:textId="77777777" w:rsidR="00A12E36" w:rsidRPr="00311745" w:rsidRDefault="00A12E36" w:rsidP="00A12E36">
      <w:r w:rsidRPr="00311745">
        <w:rPr>
          <w:b/>
        </w:rPr>
        <w:t>Member Absent:</w:t>
      </w:r>
      <w:r w:rsidRPr="00311745">
        <w:t xml:space="preserve"> </w:t>
      </w:r>
      <w:r w:rsidR="00904CAF">
        <w:t xml:space="preserve"> </w:t>
      </w:r>
      <w:r w:rsidR="003B0C14">
        <w:t>Member Burr</w:t>
      </w:r>
    </w:p>
    <w:p w14:paraId="713AC17E" w14:textId="77777777" w:rsidR="00A12E36" w:rsidRPr="00311745" w:rsidRDefault="00A12E36" w:rsidP="00A12E36">
      <w:r w:rsidRPr="00311745">
        <w:rPr>
          <w:b/>
        </w:rPr>
        <w:t>Abstentions:</w:t>
      </w:r>
      <w:r w:rsidRPr="00311745">
        <w:t xml:space="preserve"> </w:t>
      </w:r>
      <w:r w:rsidR="00706457">
        <w:t>None</w:t>
      </w:r>
    </w:p>
    <w:p w14:paraId="761DE99F" w14:textId="77777777" w:rsidR="00A12E36" w:rsidRPr="00311745" w:rsidRDefault="00A12E36" w:rsidP="00A12E36">
      <w:r w:rsidRPr="00311745">
        <w:rPr>
          <w:b/>
        </w:rPr>
        <w:t>Recusals:</w:t>
      </w:r>
      <w:r w:rsidRPr="00311745">
        <w:t xml:space="preserve"> </w:t>
      </w:r>
      <w:r w:rsidR="00706457">
        <w:t>None</w:t>
      </w:r>
    </w:p>
    <w:p w14:paraId="74985EE3" w14:textId="77777777" w:rsidR="00A12E36" w:rsidRDefault="00A12E36" w:rsidP="00363081">
      <w:r w:rsidRPr="00311745">
        <w:t xml:space="preserve">The motion passed with </w:t>
      </w:r>
      <w:r w:rsidR="00A16538">
        <w:t>9</w:t>
      </w:r>
      <w:r w:rsidR="00754414">
        <w:t xml:space="preserve"> </w:t>
      </w:r>
      <w:r w:rsidRPr="00311745">
        <w:t>votes.</w:t>
      </w:r>
    </w:p>
    <w:p w14:paraId="147D1A7C" w14:textId="77777777" w:rsidR="00671436" w:rsidRDefault="00671436" w:rsidP="00671436">
      <w:pPr>
        <w:pStyle w:val="Heading4"/>
        <w:spacing w:before="0" w:after="0"/>
      </w:pPr>
      <w:r>
        <w:t>Item 03</w:t>
      </w:r>
    </w:p>
    <w:p w14:paraId="1E6DCFCE" w14:textId="77777777" w:rsidR="004130A5" w:rsidRDefault="00671436" w:rsidP="004130A5">
      <w:pPr>
        <w:spacing w:after="0"/>
        <w:rPr>
          <w:rFonts w:eastAsia="Times New Roman" w:cs="Times New Roman"/>
          <w:color w:val="000000" w:themeColor="text1"/>
          <w:szCs w:val="24"/>
        </w:rPr>
      </w:pPr>
      <w:r w:rsidRPr="002443F7">
        <w:rPr>
          <w:b/>
        </w:rPr>
        <w:t>Subject</w:t>
      </w:r>
      <w:r w:rsidRPr="00C5056C">
        <w:rPr>
          <w:rFonts w:cs="Arial"/>
          <w:b/>
          <w:szCs w:val="24"/>
        </w:rPr>
        <w:t>:</w:t>
      </w:r>
      <w:r w:rsidRPr="00C5056C">
        <w:rPr>
          <w:rFonts w:cs="Arial"/>
          <w:szCs w:val="24"/>
        </w:rPr>
        <w:t xml:space="preserve"> </w:t>
      </w:r>
      <w:r w:rsidR="004130A5" w:rsidRPr="004130A5">
        <w:rPr>
          <w:rFonts w:eastAsia="Arial" w:cs="Arial"/>
          <w:color w:val="000000" w:themeColor="text1"/>
          <w:szCs w:val="24"/>
        </w:rPr>
        <w:t>The California Assessment of Student Performance and Progress, the English Language Proficiency Assessments for California, and the California High School Proficiency Examination: Update on Program Activities.</w:t>
      </w:r>
    </w:p>
    <w:p w14:paraId="75C9D39F" w14:textId="77777777" w:rsidR="00671436" w:rsidRPr="004130A5" w:rsidRDefault="00671436" w:rsidP="004130A5">
      <w:pPr>
        <w:rPr>
          <w:rFonts w:eastAsia="Times New Roman" w:cs="Times New Roman"/>
          <w:color w:val="000000" w:themeColor="text1"/>
          <w:szCs w:val="24"/>
        </w:rPr>
      </w:pPr>
      <w:r w:rsidRPr="002443F7">
        <w:rPr>
          <w:b/>
        </w:rPr>
        <w:t>Type of Action:</w:t>
      </w:r>
      <w:r>
        <w:t xml:space="preserve"> Information</w:t>
      </w:r>
    </w:p>
    <w:p w14:paraId="5AC86708" w14:textId="77777777" w:rsidR="00671436" w:rsidRPr="004130A5" w:rsidRDefault="00671436" w:rsidP="004130A5">
      <w:pPr>
        <w:rPr>
          <w:rFonts w:eastAsia="Times New Roman" w:cs="Times New Roman"/>
          <w:szCs w:val="24"/>
        </w:rPr>
      </w:pPr>
      <w:r w:rsidRPr="00363081">
        <w:rPr>
          <w:b/>
        </w:rPr>
        <w:t>Recommendation:</w:t>
      </w:r>
      <w:r>
        <w:t xml:space="preserve"> </w:t>
      </w:r>
      <w:r w:rsidR="004130A5" w:rsidRPr="004130A5">
        <w:rPr>
          <w:rFonts w:eastAsia="Arial" w:cs="Arial"/>
          <w:szCs w:val="24"/>
        </w:rPr>
        <w:t xml:space="preserve">The </w:t>
      </w:r>
      <w:r w:rsidR="004130A5">
        <w:rPr>
          <w:rFonts w:eastAsia="Arial" w:cs="Arial"/>
          <w:szCs w:val="24"/>
        </w:rPr>
        <w:t>CDE</w:t>
      </w:r>
      <w:r w:rsidR="004130A5" w:rsidRPr="004130A5">
        <w:rPr>
          <w:rFonts w:eastAsia="Arial" w:cs="Arial"/>
          <w:szCs w:val="24"/>
        </w:rPr>
        <w:t xml:space="preserve"> does not recommend any action, as this item is being presented for information only. </w:t>
      </w:r>
    </w:p>
    <w:p w14:paraId="552589E0" w14:textId="77777777" w:rsidR="00671436" w:rsidRDefault="00671436" w:rsidP="0060719D">
      <w:r w:rsidRPr="00363081">
        <w:rPr>
          <w:b/>
        </w:rPr>
        <w:lastRenderedPageBreak/>
        <w:t>ACTION:</w:t>
      </w:r>
      <w:r>
        <w:t xml:space="preserve"> </w:t>
      </w:r>
      <w:r w:rsidR="0060719D">
        <w:t>No Action Taken.</w:t>
      </w:r>
    </w:p>
    <w:p w14:paraId="1C274CC4" w14:textId="77777777" w:rsidR="00671436" w:rsidRDefault="00671436" w:rsidP="00671436">
      <w:pPr>
        <w:pStyle w:val="Heading4"/>
        <w:spacing w:before="0" w:after="0"/>
      </w:pPr>
      <w:r>
        <w:t>Item 04</w:t>
      </w:r>
    </w:p>
    <w:p w14:paraId="2AB8AE61" w14:textId="77777777" w:rsidR="00671436" w:rsidRPr="0060719D" w:rsidRDefault="00671436" w:rsidP="0060719D">
      <w:pPr>
        <w:spacing w:after="0"/>
        <w:rPr>
          <w:rFonts w:eastAsia="Times New Roman" w:cs="Times New Roman"/>
          <w:color w:val="000000" w:themeColor="text1"/>
          <w:szCs w:val="24"/>
        </w:rPr>
      </w:pPr>
      <w:r w:rsidRPr="002443F7">
        <w:rPr>
          <w:b/>
        </w:rPr>
        <w:t>Subject</w:t>
      </w:r>
      <w:r w:rsidRPr="00C5056C">
        <w:rPr>
          <w:rFonts w:cs="Arial"/>
          <w:b/>
          <w:szCs w:val="24"/>
        </w:rPr>
        <w:t>:</w:t>
      </w:r>
      <w:r w:rsidRPr="00C5056C">
        <w:rPr>
          <w:rFonts w:cs="Arial"/>
          <w:szCs w:val="24"/>
        </w:rPr>
        <w:t xml:space="preserve"> </w:t>
      </w:r>
      <w:r w:rsidR="0060719D" w:rsidRPr="0060719D">
        <w:rPr>
          <w:rFonts w:eastAsia="Arial" w:cs="Arial"/>
          <w:color w:val="000000" w:themeColor="text1"/>
          <w:szCs w:val="24"/>
        </w:rPr>
        <w:t>The California Assessment of Student Performance and Progress and the English Language Proficiency Assessments for California: Request for Approval to Proceed with the California Assessment System Request for Qualifications, Stage Four—Negotiations.</w:t>
      </w:r>
    </w:p>
    <w:p w14:paraId="0A069B67" w14:textId="77777777" w:rsidR="00671436" w:rsidRDefault="00671436" w:rsidP="00671436">
      <w:r w:rsidRPr="002443F7">
        <w:rPr>
          <w:b/>
        </w:rPr>
        <w:t>Type of Action:</w:t>
      </w:r>
      <w:r>
        <w:t xml:space="preserve"> Action, Information</w:t>
      </w:r>
    </w:p>
    <w:p w14:paraId="3A8481EE" w14:textId="77777777" w:rsidR="00927249" w:rsidRPr="0060719D" w:rsidRDefault="00671436" w:rsidP="0060719D">
      <w:pPr>
        <w:spacing w:after="0"/>
        <w:rPr>
          <w:rFonts w:eastAsia="Times New Roman" w:cs="Times New Roman"/>
          <w:szCs w:val="24"/>
        </w:rPr>
      </w:pPr>
      <w:r w:rsidRPr="00363081">
        <w:rPr>
          <w:b/>
        </w:rPr>
        <w:t>Recommendation:</w:t>
      </w:r>
      <w:r>
        <w:t xml:space="preserve"> </w:t>
      </w:r>
      <w:r w:rsidR="0060719D" w:rsidRPr="0060719D">
        <w:rPr>
          <w:rFonts w:eastAsia="Arial" w:cs="Arial"/>
          <w:szCs w:val="24"/>
        </w:rPr>
        <w:t xml:space="preserve">The CDE recommends that the </w:t>
      </w:r>
      <w:r w:rsidR="0060719D">
        <w:rPr>
          <w:rFonts w:eastAsia="Arial" w:cs="Arial"/>
          <w:szCs w:val="24"/>
        </w:rPr>
        <w:t>SBE</w:t>
      </w:r>
      <w:r w:rsidR="0060719D" w:rsidRPr="0060719D">
        <w:rPr>
          <w:rFonts w:eastAsia="Arial" w:cs="Arial"/>
          <w:szCs w:val="24"/>
        </w:rPr>
        <w:t xml:space="preserve"> approve the request to begin negotiations with ETS for the California Assessment System contract to cover five administrations of the CAASPP and ELPAC, beginning July 1, 2022 through December 31, 2027.</w:t>
      </w:r>
    </w:p>
    <w:p w14:paraId="08795431" w14:textId="77777777" w:rsidR="00927249" w:rsidRPr="00927249" w:rsidRDefault="00927249" w:rsidP="00927249">
      <w:pPr>
        <w:spacing w:before="240"/>
        <w:contextualSpacing/>
        <w:rPr>
          <w:rFonts w:eastAsia="Times New Roman" w:cs="Arial"/>
          <w:szCs w:val="24"/>
        </w:rPr>
      </w:pPr>
    </w:p>
    <w:p w14:paraId="319F8F47" w14:textId="77777777" w:rsidR="00671436" w:rsidRPr="007F0712" w:rsidRDefault="00671436" w:rsidP="00671436">
      <w:r w:rsidRPr="00363081">
        <w:rPr>
          <w:b/>
        </w:rPr>
        <w:t>ACTION:</w:t>
      </w:r>
      <w:r>
        <w:t xml:space="preserve"> </w:t>
      </w:r>
      <w:r w:rsidRPr="007F0712">
        <w:t>Member</w:t>
      </w:r>
      <w:r>
        <w:t xml:space="preserve"> </w:t>
      </w:r>
      <w:r w:rsidR="00A51E4A">
        <w:t>Sun</w:t>
      </w:r>
      <w:r>
        <w:t xml:space="preserve"> </w:t>
      </w:r>
      <w:r w:rsidRPr="007F0712">
        <w:t>moved to approve the CDE recommendation</w:t>
      </w:r>
      <w:r w:rsidRPr="001C12BF">
        <w:t>.</w:t>
      </w:r>
      <w:r w:rsidRPr="007F0712">
        <w:t xml:space="preserve"> </w:t>
      </w:r>
    </w:p>
    <w:p w14:paraId="51486877" w14:textId="77777777" w:rsidR="00671436" w:rsidRPr="007F0712" w:rsidRDefault="00671436" w:rsidP="00671436">
      <w:r w:rsidRPr="007D78FF">
        <w:t xml:space="preserve">Member </w:t>
      </w:r>
      <w:r w:rsidR="00140CC9">
        <w:t>Rucker</w:t>
      </w:r>
      <w:r w:rsidRPr="007D78FF">
        <w:t xml:space="preserve"> seconded the motion.</w:t>
      </w:r>
    </w:p>
    <w:p w14:paraId="61DC769E" w14:textId="77777777" w:rsidR="004A1A74" w:rsidRDefault="002947D4" w:rsidP="00671436">
      <w:pPr>
        <w:rPr>
          <w:rFonts w:eastAsia="Times New Roman" w:cs="Arial"/>
          <w:szCs w:val="24"/>
        </w:rPr>
      </w:pPr>
      <w:r w:rsidRPr="007D46B1">
        <w:rPr>
          <w:rFonts w:eastAsia="Times New Roman" w:cs="Arial"/>
          <w:b/>
          <w:szCs w:val="24"/>
        </w:rPr>
        <w:t>Yes votes:</w:t>
      </w:r>
      <w:r w:rsidRPr="007D46B1">
        <w:rPr>
          <w:rFonts w:eastAsia="Times New Roman" w:cs="Arial"/>
          <w:szCs w:val="24"/>
        </w:rPr>
        <w:t xml:space="preserve"> </w:t>
      </w:r>
      <w:r w:rsidR="004A1A74" w:rsidRPr="007D46B1">
        <w:rPr>
          <w:rFonts w:eastAsia="Times New Roman" w:cs="Arial"/>
          <w:szCs w:val="24"/>
        </w:rPr>
        <w:t>Members Darling-Hammond, Fattah, Glover-Woods, McQuillen, Pattillo Brownson, Rodriguez, Rucker, Straus, and Sun.</w:t>
      </w:r>
    </w:p>
    <w:p w14:paraId="61BF7FFC" w14:textId="77777777" w:rsidR="00671436" w:rsidRPr="007A5273" w:rsidRDefault="00671436" w:rsidP="00671436">
      <w:r w:rsidRPr="00311745">
        <w:rPr>
          <w:b/>
        </w:rPr>
        <w:t>No votes:</w:t>
      </w:r>
      <w:r w:rsidRPr="00DC402F">
        <w:t xml:space="preserve"> </w:t>
      </w:r>
      <w:r w:rsidR="007D46B1">
        <w:t>None</w:t>
      </w:r>
    </w:p>
    <w:p w14:paraId="0A9DD8AB" w14:textId="77777777" w:rsidR="00671436" w:rsidRPr="00311745" w:rsidRDefault="00671436" w:rsidP="00671436">
      <w:r w:rsidRPr="00311745">
        <w:rPr>
          <w:b/>
        </w:rPr>
        <w:t>Member Absent:</w:t>
      </w:r>
      <w:r w:rsidRPr="00311745">
        <w:t xml:space="preserve"> </w:t>
      </w:r>
      <w:r w:rsidR="004A1A74">
        <w:t>Member Burr</w:t>
      </w:r>
    </w:p>
    <w:p w14:paraId="648DBDBC" w14:textId="77777777" w:rsidR="00671436" w:rsidRPr="00311745" w:rsidRDefault="00671436" w:rsidP="00671436">
      <w:r w:rsidRPr="00311745">
        <w:rPr>
          <w:b/>
        </w:rPr>
        <w:t>Abstentions:</w:t>
      </w:r>
      <w:r w:rsidRPr="00311745">
        <w:t xml:space="preserve"> </w:t>
      </w:r>
      <w:r w:rsidR="007D46B1">
        <w:t>None</w:t>
      </w:r>
    </w:p>
    <w:p w14:paraId="2CB4B62E" w14:textId="77777777" w:rsidR="00671436" w:rsidRPr="00311745" w:rsidRDefault="00671436" w:rsidP="00671436">
      <w:r w:rsidRPr="00311745">
        <w:rPr>
          <w:b/>
        </w:rPr>
        <w:t>Recusals:</w:t>
      </w:r>
      <w:r w:rsidRPr="00311745">
        <w:t xml:space="preserve"> </w:t>
      </w:r>
      <w:r w:rsidR="007D46B1">
        <w:t>None</w:t>
      </w:r>
    </w:p>
    <w:p w14:paraId="2BBDD73B" w14:textId="77777777" w:rsidR="00671436" w:rsidRDefault="00671436" w:rsidP="00671436">
      <w:r w:rsidRPr="00311745">
        <w:t xml:space="preserve">The motion passed with </w:t>
      </w:r>
      <w:r w:rsidR="00F02385">
        <w:t>9</w:t>
      </w:r>
      <w:r w:rsidRPr="00311745">
        <w:t xml:space="preserve"> votes.</w:t>
      </w:r>
    </w:p>
    <w:p w14:paraId="2CF6C814" w14:textId="77777777" w:rsidR="00E64776" w:rsidRPr="00797224" w:rsidRDefault="00E64776" w:rsidP="00E64776">
      <w:pPr>
        <w:pStyle w:val="Heading4"/>
        <w:spacing w:after="0"/>
      </w:pPr>
      <w:r w:rsidRPr="00797224">
        <w:t>Item 05</w:t>
      </w:r>
    </w:p>
    <w:p w14:paraId="12667259" w14:textId="77777777" w:rsidR="00E64776" w:rsidRPr="00E64776" w:rsidRDefault="00E64776" w:rsidP="00E64776">
      <w:pPr>
        <w:spacing w:after="0"/>
        <w:rPr>
          <w:rFonts w:eastAsia="Times New Roman" w:cs="Times New Roman"/>
          <w:szCs w:val="24"/>
        </w:rPr>
      </w:pPr>
      <w:r w:rsidRPr="002443F7">
        <w:rPr>
          <w:b/>
        </w:rPr>
        <w:t>Subject:</w:t>
      </w:r>
      <w:r>
        <w:t xml:space="preserve"> </w:t>
      </w:r>
      <w:r w:rsidRPr="00E64776">
        <w:rPr>
          <w:rFonts w:eastAsia="Times New Roman" w:cs="Times New Roman"/>
          <w:szCs w:val="24"/>
        </w:rPr>
        <w:t>School Accountability Report Card: Approval of the Template for the 2020–2021 School Accountability Report Card.</w:t>
      </w:r>
    </w:p>
    <w:p w14:paraId="7F3D73F4" w14:textId="77777777" w:rsidR="00E64776" w:rsidRPr="002949A1" w:rsidRDefault="00E64776" w:rsidP="00E64776">
      <w:r w:rsidRPr="002443F7">
        <w:rPr>
          <w:b/>
        </w:rPr>
        <w:t>Type of Action:</w:t>
      </w:r>
      <w:r>
        <w:t xml:space="preserve"> Action, Information</w:t>
      </w:r>
    </w:p>
    <w:p w14:paraId="73965D9C" w14:textId="77777777" w:rsidR="00E64776" w:rsidRPr="00E64776" w:rsidRDefault="00E64776" w:rsidP="00E64776">
      <w:pPr>
        <w:spacing w:before="240"/>
        <w:rPr>
          <w:rFonts w:eastAsia="Times New Roman" w:cs="Arial"/>
          <w:szCs w:val="24"/>
        </w:rPr>
      </w:pPr>
      <w:r w:rsidRPr="004F2BB1">
        <w:rPr>
          <w:b/>
        </w:rPr>
        <w:t xml:space="preserve">Recommendation: </w:t>
      </w:r>
      <w:r w:rsidRPr="00E64776">
        <w:rPr>
          <w:rFonts w:eastAsia="Times New Roman" w:cs="Times New Roman"/>
          <w:szCs w:val="24"/>
        </w:rPr>
        <w:t xml:space="preserve">The CDE recommends that the SBE </w:t>
      </w:r>
      <w:r w:rsidRPr="00E64776">
        <w:rPr>
          <w:rFonts w:eastAsia="Times New Roman" w:cs="Arial"/>
          <w:szCs w:val="24"/>
        </w:rPr>
        <w:t>approve the SARC template for the 2020–2021 school year.</w:t>
      </w:r>
    </w:p>
    <w:p w14:paraId="6A92212E" w14:textId="77777777" w:rsidR="00E64776" w:rsidRPr="007F0712" w:rsidRDefault="00E64776" w:rsidP="00E64776">
      <w:r w:rsidRPr="00363081">
        <w:rPr>
          <w:b/>
        </w:rPr>
        <w:t>ACTION:</w:t>
      </w:r>
      <w:r>
        <w:t xml:space="preserve"> </w:t>
      </w:r>
      <w:r w:rsidRPr="007F0712">
        <w:t>Member</w:t>
      </w:r>
      <w:r>
        <w:t xml:space="preserve"> </w:t>
      </w:r>
      <w:r w:rsidR="00686463">
        <w:t>Straus</w:t>
      </w:r>
      <w:r>
        <w:t xml:space="preserve"> </w:t>
      </w:r>
      <w:r w:rsidRPr="007F0712">
        <w:t>moved to approve the CDE recommendation</w:t>
      </w:r>
      <w:r w:rsidRPr="001C12BF">
        <w:t>.</w:t>
      </w:r>
      <w:r w:rsidRPr="007F0712">
        <w:t xml:space="preserve"> </w:t>
      </w:r>
    </w:p>
    <w:p w14:paraId="030FD721" w14:textId="77777777" w:rsidR="00E64776" w:rsidRPr="007F0712" w:rsidRDefault="00E64776" w:rsidP="00E64776">
      <w:r w:rsidRPr="007D78FF">
        <w:t xml:space="preserve">Member </w:t>
      </w:r>
      <w:r w:rsidR="00686463">
        <w:t>Rucker</w:t>
      </w:r>
      <w:r w:rsidRPr="007D78FF">
        <w:t xml:space="preserve"> seconded the motion.</w:t>
      </w:r>
    </w:p>
    <w:p w14:paraId="11BCB24E" w14:textId="34DFFE97" w:rsidR="00E64776" w:rsidRDefault="00E64776" w:rsidP="00E64776">
      <w:pPr>
        <w:rPr>
          <w:rFonts w:eastAsia="Times New Roman" w:cs="Arial"/>
          <w:szCs w:val="24"/>
        </w:rPr>
      </w:pPr>
      <w:r w:rsidRPr="00311745">
        <w:rPr>
          <w:b/>
        </w:rPr>
        <w:t>Yes votes:</w:t>
      </w:r>
      <w:r w:rsidRPr="00311745">
        <w:t xml:space="preserve"> </w:t>
      </w:r>
      <w:r w:rsidRPr="00311745">
        <w:rPr>
          <w:rFonts w:eastAsia="Times New Roman" w:cs="Arial"/>
          <w:szCs w:val="24"/>
        </w:rPr>
        <w:t xml:space="preserve">Members </w:t>
      </w:r>
      <w:r>
        <w:rPr>
          <w:rFonts w:eastAsia="Times New Roman" w:cs="Arial"/>
          <w:szCs w:val="24"/>
        </w:rPr>
        <w:t xml:space="preserve">Sun, Straus, Rucker, Rodriguez, Pattillo Brownson, Glover-Woods, Fattah, </w:t>
      </w:r>
      <w:r w:rsidR="009825DF">
        <w:rPr>
          <w:rFonts w:eastAsia="Times New Roman" w:cs="Arial"/>
          <w:szCs w:val="24"/>
        </w:rPr>
        <w:t xml:space="preserve">and </w:t>
      </w:r>
      <w:r>
        <w:rPr>
          <w:rFonts w:eastAsia="Times New Roman" w:cs="Arial"/>
          <w:szCs w:val="24"/>
        </w:rPr>
        <w:t xml:space="preserve">Darling-Hammond. </w:t>
      </w:r>
    </w:p>
    <w:p w14:paraId="0F111F5A" w14:textId="77777777" w:rsidR="00E64776" w:rsidRPr="007A5273" w:rsidRDefault="00E64776" w:rsidP="00E64776">
      <w:r w:rsidRPr="00311745">
        <w:rPr>
          <w:b/>
        </w:rPr>
        <w:t>No votes:</w:t>
      </w:r>
      <w:r w:rsidRPr="00DC402F">
        <w:t xml:space="preserve"> </w:t>
      </w:r>
      <w:r w:rsidR="00462911">
        <w:t>None</w:t>
      </w:r>
    </w:p>
    <w:p w14:paraId="1EEC6EFA" w14:textId="19FEDD55" w:rsidR="00E64776" w:rsidRPr="00311745" w:rsidRDefault="00E64776" w:rsidP="00E64776">
      <w:r w:rsidRPr="00311745">
        <w:rPr>
          <w:b/>
        </w:rPr>
        <w:t>Member</w:t>
      </w:r>
      <w:r w:rsidR="002A1E25">
        <w:rPr>
          <w:b/>
        </w:rPr>
        <w:t>s</w:t>
      </w:r>
      <w:r w:rsidRPr="00311745">
        <w:rPr>
          <w:b/>
        </w:rPr>
        <w:t xml:space="preserve"> Absent:</w:t>
      </w:r>
      <w:r w:rsidRPr="00311745">
        <w:t xml:space="preserve"> </w:t>
      </w:r>
      <w:r w:rsidR="009825DF">
        <w:t>Member</w:t>
      </w:r>
      <w:r w:rsidR="003849EA">
        <w:t>s</w:t>
      </w:r>
      <w:r w:rsidR="009825DF">
        <w:t xml:space="preserve"> Burr</w:t>
      </w:r>
      <w:r w:rsidR="003849EA">
        <w:t xml:space="preserve"> and McQuillen</w:t>
      </w:r>
    </w:p>
    <w:p w14:paraId="6F6A37E5" w14:textId="77777777" w:rsidR="00E64776" w:rsidRPr="00311745" w:rsidRDefault="00E64776" w:rsidP="00E64776">
      <w:r w:rsidRPr="00311745">
        <w:rPr>
          <w:b/>
        </w:rPr>
        <w:lastRenderedPageBreak/>
        <w:t>Abstentions:</w:t>
      </w:r>
      <w:r w:rsidRPr="00311745">
        <w:t xml:space="preserve"> </w:t>
      </w:r>
      <w:r w:rsidR="00462911">
        <w:t>None</w:t>
      </w:r>
    </w:p>
    <w:p w14:paraId="58EF4C8B" w14:textId="77777777" w:rsidR="00E64776" w:rsidRPr="00311745" w:rsidRDefault="00E64776" w:rsidP="00E64776">
      <w:r w:rsidRPr="00311745">
        <w:rPr>
          <w:b/>
        </w:rPr>
        <w:t>Recusals:</w:t>
      </w:r>
      <w:r w:rsidRPr="00311745">
        <w:t xml:space="preserve"> </w:t>
      </w:r>
      <w:r w:rsidR="00462911">
        <w:t>None</w:t>
      </w:r>
    </w:p>
    <w:p w14:paraId="6F58502D" w14:textId="1DBC7329" w:rsidR="00E64776" w:rsidRDefault="00E64776" w:rsidP="00E64776">
      <w:r w:rsidRPr="00311745">
        <w:t xml:space="preserve">The motion passed with </w:t>
      </w:r>
      <w:r w:rsidR="003849EA">
        <w:t>8</w:t>
      </w:r>
      <w:r w:rsidR="003849EA" w:rsidRPr="00311745">
        <w:t xml:space="preserve"> </w:t>
      </w:r>
      <w:r w:rsidRPr="00311745">
        <w:t>votes.</w:t>
      </w:r>
    </w:p>
    <w:p w14:paraId="2A08CCD4" w14:textId="77777777" w:rsidR="00293358" w:rsidRPr="00523159" w:rsidRDefault="00293358" w:rsidP="00293358">
      <w:pPr>
        <w:pStyle w:val="Heading4"/>
        <w:spacing w:after="0"/>
      </w:pPr>
      <w:r w:rsidRPr="00523159">
        <w:t>Item 0</w:t>
      </w:r>
      <w:r>
        <w:t>6</w:t>
      </w:r>
    </w:p>
    <w:p w14:paraId="2EA6ABDF" w14:textId="77777777" w:rsidR="00293358" w:rsidRPr="00293358" w:rsidRDefault="00293358" w:rsidP="00C13995">
      <w:pPr>
        <w:spacing w:after="0"/>
        <w:rPr>
          <w:rFonts w:eastAsia="Times New Roman" w:cs="Times New Roman"/>
          <w:szCs w:val="24"/>
        </w:rPr>
      </w:pPr>
      <w:r w:rsidRPr="002443F7">
        <w:rPr>
          <w:b/>
        </w:rPr>
        <w:t>Subject:</w:t>
      </w:r>
      <w:r>
        <w:t xml:space="preserve"> </w:t>
      </w:r>
      <w:bookmarkStart w:id="1" w:name="_Hlk74655430"/>
      <w:r w:rsidRPr="00293358">
        <w:rPr>
          <w:rFonts w:eastAsia="Times New Roman" w:cs="Times New Roman"/>
          <w:szCs w:val="24"/>
        </w:rPr>
        <w:t>Proposed Revisions of the Local Control Funding Formula Local Indicator Self-Reflection Tool for Priority 3 (Parent and Family Engagement).</w:t>
      </w:r>
    </w:p>
    <w:bookmarkEnd w:id="1"/>
    <w:p w14:paraId="4B1C4F18" w14:textId="77777777" w:rsidR="00293358" w:rsidRDefault="00293358" w:rsidP="00293358">
      <w:r w:rsidRPr="002443F7">
        <w:rPr>
          <w:b/>
        </w:rPr>
        <w:t>Type of Action:</w:t>
      </w:r>
      <w:r>
        <w:t xml:space="preserve"> Action, Information</w:t>
      </w:r>
    </w:p>
    <w:p w14:paraId="181337B1" w14:textId="77777777" w:rsidR="00293358" w:rsidRPr="00293358" w:rsidRDefault="00293358" w:rsidP="00293358">
      <w:pPr>
        <w:rPr>
          <w:rFonts w:eastAsia="Times New Roman" w:cs="Times New Roman"/>
          <w:szCs w:val="24"/>
        </w:rPr>
      </w:pPr>
      <w:r w:rsidRPr="00D56D83">
        <w:rPr>
          <w:b/>
        </w:rPr>
        <w:t xml:space="preserve">Recommendation: </w:t>
      </w:r>
      <w:r w:rsidRPr="00293358">
        <w:rPr>
          <w:rFonts w:eastAsia="Times New Roman" w:cs="Times New Roman"/>
          <w:szCs w:val="24"/>
        </w:rPr>
        <w:t>The CDE recommends that the SBE adopt the revisions to the local indicator self-reflection tool for Priority 3 (Parental Involvement and Family Engagement) proposed in Attachment 1.</w:t>
      </w:r>
    </w:p>
    <w:p w14:paraId="344C5153" w14:textId="77777777" w:rsidR="00293358" w:rsidRPr="00293358" w:rsidRDefault="00293358" w:rsidP="00293358">
      <w:pPr>
        <w:numPr>
          <w:ilvl w:val="0"/>
          <w:numId w:val="46"/>
        </w:numPr>
        <w:pBdr>
          <w:top w:val="nil"/>
          <w:left w:val="nil"/>
          <w:bottom w:val="nil"/>
          <w:right w:val="nil"/>
          <w:between w:val="nil"/>
        </w:pBdr>
        <w:tabs>
          <w:tab w:val="left" w:pos="900"/>
        </w:tabs>
        <w:spacing w:before="240" w:after="0"/>
        <w:textAlignment w:val="baseline"/>
        <w:rPr>
          <w:rFonts w:eastAsia="Times New Roman" w:cs="Arial"/>
          <w:color w:val="000000"/>
          <w:szCs w:val="24"/>
        </w:rPr>
      </w:pPr>
      <w:r w:rsidRPr="00293358">
        <w:rPr>
          <w:rFonts w:eastAsia="Times New Roman" w:cs="Times New Roman"/>
          <w:szCs w:val="24"/>
        </w:rPr>
        <w:t xml:space="preserve">Revise the instructions for the self-reflection tool to clarify that the ratings and narrative responses provided an LEA must be based on an analysis of stakeholder input and local data. </w:t>
      </w:r>
    </w:p>
    <w:p w14:paraId="6ED8B6B0" w14:textId="77777777" w:rsidR="00293358" w:rsidRPr="00293358" w:rsidRDefault="00293358" w:rsidP="00293358">
      <w:pPr>
        <w:numPr>
          <w:ilvl w:val="0"/>
          <w:numId w:val="46"/>
        </w:numPr>
        <w:pBdr>
          <w:top w:val="nil"/>
          <w:left w:val="nil"/>
          <w:bottom w:val="nil"/>
          <w:right w:val="nil"/>
          <w:between w:val="nil"/>
        </w:pBdr>
        <w:tabs>
          <w:tab w:val="left" w:pos="900"/>
        </w:tabs>
        <w:spacing w:before="240" w:after="0"/>
        <w:textAlignment w:val="baseline"/>
        <w:rPr>
          <w:rFonts w:eastAsia="Times New Roman" w:cs="Arial"/>
          <w:color w:val="000000"/>
          <w:szCs w:val="24"/>
        </w:rPr>
      </w:pPr>
      <w:r w:rsidRPr="00293358">
        <w:rPr>
          <w:rFonts w:eastAsia="Times New Roman" w:cs="Times New Roman"/>
          <w:szCs w:val="24"/>
        </w:rPr>
        <w:t xml:space="preserve">Revise the narrative prompt. The narrative prompt for each of the three sections currently requires an LEA to describe (1) its current strengths and progress, (2) </w:t>
      </w:r>
      <w:proofErr w:type="gramStart"/>
      <w:r w:rsidRPr="00293358">
        <w:rPr>
          <w:rFonts w:eastAsia="Times New Roman" w:cs="Times New Roman"/>
          <w:szCs w:val="24"/>
        </w:rPr>
        <w:t>its</w:t>
      </w:r>
      <w:proofErr w:type="gramEnd"/>
      <w:r w:rsidRPr="00293358">
        <w:rPr>
          <w:rFonts w:eastAsia="Times New Roman" w:cs="Times New Roman"/>
          <w:szCs w:val="24"/>
        </w:rPr>
        <w:t xml:space="preserve"> focus area(s) for improvement, and (3) how it will </w:t>
      </w:r>
      <w:r w:rsidRPr="00293358">
        <w:rPr>
          <w:rFonts w:eastAsia="Calibri" w:cs="Times New Roman"/>
          <w:szCs w:val="24"/>
        </w:rPr>
        <w:t>improve engagement of underrepresented families</w:t>
      </w:r>
      <w:r w:rsidRPr="00293358">
        <w:rPr>
          <w:rFonts w:eastAsia="Times New Roman" w:cs="Times New Roman"/>
          <w:szCs w:val="24"/>
        </w:rPr>
        <w:t xml:space="preserve">. Based on lessons learned from the report the CDE recommends that the current narrative prompt be broken out into three narrative prompts, with each prompt addressing a component of the current narrative prompt. </w:t>
      </w:r>
    </w:p>
    <w:p w14:paraId="0AE58077" w14:textId="77777777" w:rsidR="00293358" w:rsidRPr="00293358" w:rsidRDefault="00293358" w:rsidP="00293358">
      <w:pPr>
        <w:numPr>
          <w:ilvl w:val="0"/>
          <w:numId w:val="46"/>
        </w:numPr>
        <w:pBdr>
          <w:top w:val="nil"/>
          <w:left w:val="nil"/>
          <w:bottom w:val="nil"/>
          <w:right w:val="nil"/>
          <w:between w:val="nil"/>
        </w:pBdr>
        <w:tabs>
          <w:tab w:val="left" w:pos="900"/>
        </w:tabs>
        <w:spacing w:before="240" w:after="0"/>
        <w:textAlignment w:val="baseline"/>
        <w:rPr>
          <w:rFonts w:eastAsia="Times New Roman" w:cs="Arial"/>
          <w:color w:val="000000"/>
          <w:szCs w:val="24"/>
        </w:rPr>
      </w:pPr>
      <w:r w:rsidRPr="00293358">
        <w:rPr>
          <w:rFonts w:eastAsia="Times New Roman" w:cs="Times New Roman"/>
          <w:szCs w:val="24"/>
        </w:rPr>
        <w:t>Require LEAs to provide an appropriate response within each field of the Dashboard.</w:t>
      </w:r>
    </w:p>
    <w:p w14:paraId="217E18E5" w14:textId="77777777" w:rsidR="00293358" w:rsidRPr="00293358" w:rsidRDefault="00293358" w:rsidP="00293358">
      <w:pPr>
        <w:numPr>
          <w:ilvl w:val="0"/>
          <w:numId w:val="46"/>
        </w:numPr>
        <w:tabs>
          <w:tab w:val="left" w:pos="900"/>
        </w:tabs>
        <w:spacing w:before="240" w:after="0"/>
        <w:textAlignment w:val="baseline"/>
        <w:rPr>
          <w:rFonts w:eastAsia="Times New Roman" w:cs="Arial"/>
          <w:color w:val="000000"/>
          <w:szCs w:val="24"/>
        </w:rPr>
      </w:pPr>
      <w:r w:rsidRPr="00293358">
        <w:rPr>
          <w:rFonts w:eastAsia="Times New Roman" w:cs="Arial"/>
          <w:color w:val="000000"/>
          <w:szCs w:val="24"/>
        </w:rPr>
        <w:t xml:space="preserve">Update Dashboard functionality related to the Priority 3 local indicator to: </w:t>
      </w:r>
    </w:p>
    <w:p w14:paraId="7D8DBD7D" w14:textId="77777777" w:rsidR="00293358" w:rsidRPr="00293358" w:rsidRDefault="00293358" w:rsidP="00293358">
      <w:pPr>
        <w:numPr>
          <w:ilvl w:val="1"/>
          <w:numId w:val="46"/>
        </w:numPr>
        <w:spacing w:after="0"/>
        <w:textAlignment w:val="baseline"/>
        <w:rPr>
          <w:rFonts w:eastAsia="Times New Roman" w:cs="Arial"/>
          <w:color w:val="000000"/>
          <w:szCs w:val="24"/>
        </w:rPr>
      </w:pPr>
      <w:r w:rsidRPr="00293358">
        <w:rPr>
          <w:rFonts w:eastAsia="Times New Roman" w:cs="Arial"/>
          <w:color w:val="000000"/>
          <w:szCs w:val="24"/>
        </w:rPr>
        <w:t>Establish business rules to avoid nulls and zeros in the ratings section and no responses (i.e. blank narrative boxes) in the narrative section; and</w:t>
      </w:r>
    </w:p>
    <w:p w14:paraId="41AB5C5F" w14:textId="77777777" w:rsidR="00293358" w:rsidRPr="00293358" w:rsidRDefault="00293358" w:rsidP="00293358">
      <w:pPr>
        <w:numPr>
          <w:ilvl w:val="1"/>
          <w:numId w:val="46"/>
        </w:numPr>
        <w:spacing w:after="0"/>
        <w:textAlignment w:val="baseline"/>
        <w:rPr>
          <w:rFonts w:eastAsia="Times New Roman" w:cs="Arial"/>
          <w:color w:val="000000"/>
          <w:szCs w:val="24"/>
        </w:rPr>
      </w:pPr>
      <w:r w:rsidRPr="00293358">
        <w:rPr>
          <w:rFonts w:eastAsia="Arial" w:cs="Arial"/>
          <w:szCs w:val="24"/>
        </w:rPr>
        <w:t>Update the self-reflection tool in the Dashboard to incorporate revisions adopted by the SBE.</w:t>
      </w:r>
    </w:p>
    <w:p w14:paraId="66037B01" w14:textId="77777777" w:rsidR="00293358" w:rsidRPr="00345DB8" w:rsidRDefault="00293358" w:rsidP="00293358">
      <w:pPr>
        <w:spacing w:after="0"/>
        <w:rPr>
          <w:rFonts w:eastAsia="Times New Roman" w:cs="Times New Roman"/>
          <w:szCs w:val="24"/>
        </w:rPr>
      </w:pPr>
    </w:p>
    <w:p w14:paraId="2E92D50B" w14:textId="77777777" w:rsidR="00293358" w:rsidRPr="007F0712" w:rsidRDefault="00293358" w:rsidP="00293358">
      <w:r w:rsidRPr="00363081">
        <w:rPr>
          <w:b/>
        </w:rPr>
        <w:t>ACTION:</w:t>
      </w:r>
      <w:r>
        <w:t xml:space="preserve"> </w:t>
      </w:r>
      <w:r w:rsidRPr="007F0712">
        <w:t>Member</w:t>
      </w:r>
      <w:r>
        <w:t xml:space="preserve"> </w:t>
      </w:r>
      <w:r w:rsidR="00084D09">
        <w:t>Straus</w:t>
      </w:r>
      <w:r>
        <w:t xml:space="preserve"> </w:t>
      </w:r>
      <w:r w:rsidRPr="007F0712">
        <w:t>moved to approve the CDE recommendation</w:t>
      </w:r>
      <w:r w:rsidR="00AC05C4">
        <w:t xml:space="preserve"> in the four area</w:t>
      </w:r>
      <w:r>
        <w:t>s</w:t>
      </w:r>
      <w:r w:rsidRPr="001C12BF">
        <w:t>.</w:t>
      </w:r>
      <w:r w:rsidRPr="007F0712">
        <w:t xml:space="preserve"> </w:t>
      </w:r>
    </w:p>
    <w:p w14:paraId="5203CE41" w14:textId="77777777" w:rsidR="00293358" w:rsidRPr="007F0712" w:rsidRDefault="00293358" w:rsidP="00293358">
      <w:r w:rsidRPr="007D78FF">
        <w:t xml:space="preserve">Member </w:t>
      </w:r>
      <w:r w:rsidR="008701E3">
        <w:t>Glover-Woods</w:t>
      </w:r>
      <w:r w:rsidRPr="007D78FF">
        <w:t xml:space="preserve"> seconded the motion.</w:t>
      </w:r>
    </w:p>
    <w:p w14:paraId="770C637C" w14:textId="77777777" w:rsidR="00823E15" w:rsidRDefault="00E31E1A" w:rsidP="00293358">
      <w:pPr>
        <w:rPr>
          <w:rFonts w:eastAsia="Times New Roman" w:cs="Arial"/>
          <w:szCs w:val="24"/>
        </w:rPr>
      </w:pPr>
      <w:r w:rsidRPr="00440916">
        <w:rPr>
          <w:rFonts w:eastAsia="Times New Roman" w:cs="Arial"/>
          <w:b/>
          <w:szCs w:val="24"/>
        </w:rPr>
        <w:t>Yes votes:</w:t>
      </w:r>
      <w:r w:rsidRPr="00440916">
        <w:rPr>
          <w:rFonts w:eastAsia="Times New Roman" w:cs="Arial"/>
          <w:szCs w:val="24"/>
        </w:rPr>
        <w:t xml:space="preserve"> </w:t>
      </w:r>
      <w:r w:rsidR="00823E15" w:rsidRPr="00440916">
        <w:rPr>
          <w:rFonts w:eastAsia="Times New Roman" w:cs="Arial"/>
          <w:szCs w:val="24"/>
        </w:rPr>
        <w:t>Members Darling-Hammond, Fattah, Glover-Woods, McQuillen, Pattillo Brownson, Rodriguez, Rucker, Straus, and Sun.</w:t>
      </w:r>
    </w:p>
    <w:p w14:paraId="31517E04" w14:textId="77777777" w:rsidR="00293358" w:rsidRPr="007A5273" w:rsidRDefault="00293358" w:rsidP="00293358">
      <w:r w:rsidRPr="00311745">
        <w:rPr>
          <w:b/>
        </w:rPr>
        <w:t>No votes:</w:t>
      </w:r>
      <w:r w:rsidRPr="00DC402F">
        <w:t xml:space="preserve"> </w:t>
      </w:r>
      <w:r w:rsidR="00440916">
        <w:t>None</w:t>
      </w:r>
    </w:p>
    <w:p w14:paraId="1E5C1D92" w14:textId="77777777" w:rsidR="00293358" w:rsidRPr="00311745" w:rsidRDefault="00293358" w:rsidP="00293358">
      <w:r w:rsidRPr="00311745">
        <w:rPr>
          <w:b/>
        </w:rPr>
        <w:t>Member Absent:</w:t>
      </w:r>
      <w:r w:rsidRPr="00311745">
        <w:t xml:space="preserve"> </w:t>
      </w:r>
      <w:r w:rsidR="00823E15">
        <w:t>Member Burr</w:t>
      </w:r>
    </w:p>
    <w:p w14:paraId="4EE733C5" w14:textId="77777777" w:rsidR="00293358" w:rsidRPr="00311745" w:rsidRDefault="00293358" w:rsidP="00293358">
      <w:r w:rsidRPr="00311745">
        <w:rPr>
          <w:b/>
        </w:rPr>
        <w:t>Abstentions:</w:t>
      </w:r>
      <w:r w:rsidRPr="00311745">
        <w:t xml:space="preserve"> </w:t>
      </w:r>
      <w:r w:rsidR="00440916">
        <w:t>None</w:t>
      </w:r>
    </w:p>
    <w:p w14:paraId="16B9DC38" w14:textId="77777777" w:rsidR="00293358" w:rsidRPr="00311745" w:rsidRDefault="00293358" w:rsidP="00293358">
      <w:r w:rsidRPr="00311745">
        <w:rPr>
          <w:b/>
        </w:rPr>
        <w:t>Recusals:</w:t>
      </w:r>
      <w:r w:rsidRPr="00311745">
        <w:t xml:space="preserve"> </w:t>
      </w:r>
      <w:r w:rsidR="00440916">
        <w:t>None</w:t>
      </w:r>
    </w:p>
    <w:p w14:paraId="7342070A" w14:textId="77777777" w:rsidR="00E64776" w:rsidRDefault="00293358" w:rsidP="00671436">
      <w:r w:rsidRPr="00311745">
        <w:lastRenderedPageBreak/>
        <w:t xml:space="preserve">The motion passed with </w:t>
      </w:r>
      <w:r w:rsidR="00440916">
        <w:t>9</w:t>
      </w:r>
      <w:r w:rsidRPr="00311745">
        <w:t xml:space="preserve"> votes.</w:t>
      </w:r>
    </w:p>
    <w:p w14:paraId="4714FB66" w14:textId="77777777" w:rsidR="00671436" w:rsidRPr="0081016E" w:rsidRDefault="00671436" w:rsidP="00671436">
      <w:pPr>
        <w:pStyle w:val="Heading3"/>
        <w:spacing w:before="0"/>
        <w:jc w:val="center"/>
        <w:rPr>
          <w:sz w:val="28"/>
          <w:szCs w:val="28"/>
        </w:rPr>
      </w:pPr>
      <w:r w:rsidRPr="0081016E">
        <w:rPr>
          <w:sz w:val="28"/>
          <w:szCs w:val="28"/>
        </w:rPr>
        <w:t>WAIVERS ON CONSENT</w:t>
      </w:r>
    </w:p>
    <w:p w14:paraId="0AFD6022" w14:textId="77777777" w:rsidR="00671436" w:rsidRPr="0081016E" w:rsidRDefault="00671436" w:rsidP="00671436">
      <w:pPr>
        <w:pStyle w:val="Heading3"/>
        <w:spacing w:before="0"/>
        <w:jc w:val="center"/>
        <w:rPr>
          <w:sz w:val="28"/>
          <w:szCs w:val="28"/>
        </w:rPr>
      </w:pPr>
      <w:r w:rsidRPr="0081016E">
        <w:rPr>
          <w:sz w:val="28"/>
          <w:szCs w:val="28"/>
        </w:rPr>
        <w:t>(W-0</w:t>
      </w:r>
      <w:r>
        <w:rPr>
          <w:sz w:val="28"/>
          <w:szCs w:val="28"/>
        </w:rPr>
        <w:t>1</w:t>
      </w:r>
      <w:r w:rsidRPr="0081016E">
        <w:rPr>
          <w:sz w:val="28"/>
          <w:szCs w:val="28"/>
        </w:rPr>
        <w:t xml:space="preserve"> through W-</w:t>
      </w:r>
      <w:r w:rsidR="003710F9">
        <w:rPr>
          <w:sz w:val="28"/>
          <w:szCs w:val="28"/>
        </w:rPr>
        <w:t>12</w:t>
      </w:r>
      <w:r w:rsidRPr="0081016E">
        <w:rPr>
          <w:sz w:val="28"/>
          <w:szCs w:val="28"/>
        </w:rPr>
        <w:t>)</w:t>
      </w:r>
    </w:p>
    <w:p w14:paraId="355DB74B" w14:textId="77777777" w:rsidR="00671436" w:rsidRDefault="00671436" w:rsidP="00671436">
      <w:pPr>
        <w:rPr>
          <w:sz w:val="28"/>
          <w:szCs w:val="28"/>
        </w:rPr>
      </w:pPr>
      <w:r>
        <w:t>The following agenda items include waivers that are proposed for consent and those waivers scheduled for separate action because CDE staff has identified possible opposition, recommended denial, or determined may present new or unusual issues that should be considered by the State Board. Waivers proposed for consent are so indicated on each waiver’s agenda item; however, any board member may remove a waiver from proposed consent and the item may be heard individually. On a case-by-case basis, public testimony may be considered regarding the item, subject to the limits set by the Board President or by the President's designee; and action different from that recommended by CDE staff may be taken</w:t>
      </w:r>
      <w:r w:rsidRPr="001947F2">
        <w:rPr>
          <w:sz w:val="28"/>
          <w:szCs w:val="28"/>
        </w:rPr>
        <w:t>.</w:t>
      </w:r>
    </w:p>
    <w:p w14:paraId="674D81E6" w14:textId="77777777" w:rsidR="00AE2247" w:rsidRPr="00F64BD9" w:rsidRDefault="00AE2247" w:rsidP="00180779">
      <w:pPr>
        <w:spacing w:after="0"/>
        <w:rPr>
          <w:rFonts w:cs="Arial"/>
        </w:rPr>
      </w:pPr>
      <w:r w:rsidRPr="00F64BD9">
        <w:rPr>
          <w:rFonts w:cs="Arial"/>
          <w:caps/>
          <w:noProof/>
        </w:rPr>
        <w:t>Charter School Program</w:t>
      </w:r>
      <w:r w:rsidRPr="00F64BD9">
        <w:rPr>
          <w:rFonts w:cs="Arial"/>
        </w:rPr>
        <w:t xml:space="preserve"> (</w:t>
      </w:r>
      <w:proofErr w:type="spellStart"/>
      <w:r w:rsidRPr="00F64BD9">
        <w:rPr>
          <w:rFonts w:cs="Arial"/>
          <w:noProof/>
        </w:rPr>
        <w:t>Nonclassroom</w:t>
      </w:r>
      <w:proofErr w:type="spellEnd"/>
      <w:r w:rsidRPr="00F64BD9">
        <w:rPr>
          <w:rFonts w:cs="Arial"/>
          <w:noProof/>
        </w:rPr>
        <w:t>-Based Funding</w:t>
      </w:r>
      <w:r w:rsidRPr="00F64BD9">
        <w:rPr>
          <w:rFonts w:cs="Arial"/>
        </w:rPr>
        <w:t>)</w:t>
      </w:r>
    </w:p>
    <w:p w14:paraId="237D439A" w14:textId="77777777" w:rsidR="00AE2247" w:rsidRPr="00F64BD9" w:rsidRDefault="00AE2247" w:rsidP="00180779">
      <w:pPr>
        <w:pStyle w:val="Heading4"/>
        <w:spacing w:after="0"/>
      </w:pPr>
      <w:r w:rsidRPr="00F64BD9">
        <w:t>Item W-</w:t>
      </w:r>
      <w:r>
        <w:t>01</w:t>
      </w:r>
    </w:p>
    <w:p w14:paraId="179725C4" w14:textId="77777777" w:rsidR="00AE2247" w:rsidRPr="00F64BD9" w:rsidRDefault="00AE2247" w:rsidP="00AE2247">
      <w:pPr>
        <w:spacing w:after="120"/>
        <w:rPr>
          <w:rFonts w:cs="Arial"/>
        </w:rPr>
      </w:pPr>
      <w:r w:rsidRPr="00F64BD9">
        <w:rPr>
          <w:rFonts w:cs="Arial"/>
          <w:b/>
        </w:rPr>
        <w:t>Subject:</w:t>
      </w:r>
      <w:r w:rsidRPr="00F64BD9">
        <w:rPr>
          <w:rFonts w:cs="Arial"/>
        </w:rPr>
        <w:t xml:space="preserve"> </w:t>
      </w:r>
      <w:r w:rsidRPr="008C0A25">
        <w:rPr>
          <w:rFonts w:cs="Arial"/>
        </w:rPr>
        <w:t xml:space="preserve">Requests by </w:t>
      </w:r>
      <w:r w:rsidRPr="008C0A25">
        <w:rPr>
          <w:rFonts w:cs="Arial"/>
          <w:b/>
        </w:rPr>
        <w:t>two local educational agencies</w:t>
      </w:r>
      <w:r w:rsidRPr="008C0A25">
        <w:rPr>
          <w:rFonts w:cs="Arial"/>
        </w:rPr>
        <w:t xml:space="preserve"> to waive portions of </w:t>
      </w:r>
      <w:r w:rsidRPr="008C0A25">
        <w:rPr>
          <w:rFonts w:cs="Arial"/>
          <w:i/>
        </w:rPr>
        <w:t>California Code of Regulations</w:t>
      </w:r>
      <w:r w:rsidRPr="008C0A25">
        <w:rPr>
          <w:rFonts w:cs="Arial"/>
        </w:rPr>
        <w:t xml:space="preserve">, Title 5 Section 11963.6, relating to the submission of and action on determination of funding requests regarding </w:t>
      </w:r>
      <w:proofErr w:type="spellStart"/>
      <w:r w:rsidRPr="008C0A25">
        <w:rPr>
          <w:rFonts w:cs="Arial"/>
        </w:rPr>
        <w:t>nonclassroom</w:t>
      </w:r>
      <w:proofErr w:type="spellEnd"/>
      <w:r w:rsidRPr="008C0A25">
        <w:rPr>
          <w:rFonts w:cs="Arial"/>
        </w:rPr>
        <w:t>-based instruction</w:t>
      </w:r>
      <w:r w:rsidRPr="00F64BD9">
        <w:rPr>
          <w:rFonts w:cs="Arial"/>
          <w:noProof/>
        </w:rPr>
        <w:t>.</w:t>
      </w:r>
    </w:p>
    <w:p w14:paraId="1C909A3C" w14:textId="77777777" w:rsidR="00AE2247" w:rsidRDefault="00AE2247" w:rsidP="00AE2247">
      <w:pPr>
        <w:spacing w:after="0"/>
        <w:rPr>
          <w:rFonts w:cs="Arial"/>
          <w:noProof/>
        </w:rPr>
      </w:pPr>
      <w:r w:rsidRPr="00F64BD9">
        <w:rPr>
          <w:rFonts w:cs="Arial"/>
        </w:rPr>
        <w:t>Waiver Number</w:t>
      </w:r>
      <w:r>
        <w:rPr>
          <w:rFonts w:cs="Arial"/>
        </w:rPr>
        <w:t>s</w:t>
      </w:r>
      <w:r w:rsidRPr="00F64BD9">
        <w:rPr>
          <w:rFonts w:cs="Arial"/>
        </w:rPr>
        <w:t xml:space="preserve">: </w:t>
      </w:r>
      <w:r w:rsidRPr="00F64BD9">
        <w:rPr>
          <w:rFonts w:cs="Arial"/>
          <w:noProof/>
        </w:rPr>
        <w:t>Monterey County Office of Education</w:t>
      </w:r>
      <w:r w:rsidRPr="00F64BD9">
        <w:rPr>
          <w:rFonts w:cs="Arial"/>
        </w:rPr>
        <w:t xml:space="preserve"> </w:t>
      </w:r>
      <w:r w:rsidRPr="00F64BD9">
        <w:rPr>
          <w:rFonts w:cs="Arial"/>
          <w:noProof/>
        </w:rPr>
        <w:t>7-4-2021</w:t>
      </w:r>
    </w:p>
    <w:p w14:paraId="7279B4F4" w14:textId="77777777" w:rsidR="00AE2247" w:rsidRPr="00F64BD9" w:rsidRDefault="00AE2247" w:rsidP="00AE2247">
      <w:pPr>
        <w:spacing w:after="0"/>
        <w:ind w:firstLine="1890"/>
        <w:rPr>
          <w:rFonts w:cs="Arial"/>
        </w:rPr>
      </w:pPr>
      <w:r w:rsidRPr="00F64BD9">
        <w:rPr>
          <w:rFonts w:cs="Arial"/>
          <w:noProof/>
        </w:rPr>
        <w:t>Tracy Joint Unified</w:t>
      </w:r>
      <w:r w:rsidRPr="00F64BD9">
        <w:rPr>
          <w:rFonts w:cs="Arial"/>
        </w:rPr>
        <w:t xml:space="preserve"> </w:t>
      </w:r>
      <w:r w:rsidRPr="00F64BD9">
        <w:rPr>
          <w:rFonts w:cs="Arial"/>
          <w:noProof/>
        </w:rPr>
        <w:t>School District</w:t>
      </w:r>
      <w:r>
        <w:rPr>
          <w:rFonts w:cs="Arial"/>
          <w:noProof/>
        </w:rPr>
        <w:t xml:space="preserve"> </w:t>
      </w:r>
      <w:r w:rsidRPr="00F64BD9">
        <w:rPr>
          <w:rFonts w:cs="Arial"/>
          <w:noProof/>
        </w:rPr>
        <w:t>2-4-2021</w:t>
      </w:r>
    </w:p>
    <w:p w14:paraId="421FE795" w14:textId="77777777" w:rsidR="00AE2247" w:rsidRPr="00F64BD9" w:rsidRDefault="00AE2247" w:rsidP="00AE2247">
      <w:pPr>
        <w:spacing w:after="0"/>
        <w:rPr>
          <w:rFonts w:cs="Arial"/>
        </w:rPr>
      </w:pPr>
      <w:r w:rsidRPr="00F64BD9">
        <w:rPr>
          <w:rFonts w:cs="Arial"/>
        </w:rPr>
        <w:t xml:space="preserve">(Recommended for </w:t>
      </w:r>
      <w:r w:rsidRPr="00F64BD9">
        <w:rPr>
          <w:rFonts w:cs="Arial"/>
          <w:noProof/>
        </w:rPr>
        <w:t>APPROVAL</w:t>
      </w:r>
      <w:r w:rsidRPr="00F64BD9">
        <w:rPr>
          <w:rFonts w:cs="Arial"/>
        </w:rPr>
        <w:t>)</w:t>
      </w:r>
    </w:p>
    <w:p w14:paraId="5D040B2E" w14:textId="77777777" w:rsidR="00AE2247" w:rsidRPr="00F64BD9" w:rsidRDefault="00AE2247" w:rsidP="001206DE">
      <w:pPr>
        <w:spacing w:before="240" w:after="0"/>
        <w:rPr>
          <w:rFonts w:cs="Arial"/>
        </w:rPr>
      </w:pPr>
      <w:r w:rsidRPr="00F64BD9">
        <w:rPr>
          <w:rFonts w:cs="Arial"/>
          <w:caps/>
          <w:noProof/>
        </w:rPr>
        <w:t>Instructional Time Requirement Audit Penalty</w:t>
      </w:r>
      <w:r w:rsidRPr="00F64BD9">
        <w:rPr>
          <w:rFonts w:cs="Arial"/>
        </w:rPr>
        <w:t xml:space="preserve"> (</w:t>
      </w:r>
      <w:r w:rsidRPr="00F64BD9">
        <w:rPr>
          <w:rFonts w:cs="Arial"/>
          <w:noProof/>
        </w:rPr>
        <w:t>Charter - Minimum Instructional Time</w:t>
      </w:r>
      <w:r w:rsidRPr="00F64BD9">
        <w:rPr>
          <w:rFonts w:cs="Arial"/>
        </w:rPr>
        <w:t>)</w:t>
      </w:r>
    </w:p>
    <w:p w14:paraId="7F2DCB8F" w14:textId="77777777" w:rsidR="00AE2247" w:rsidRPr="00F64BD9" w:rsidRDefault="00AE2247" w:rsidP="00AE2247">
      <w:pPr>
        <w:pStyle w:val="Heading4"/>
        <w:spacing w:after="0"/>
      </w:pPr>
      <w:r w:rsidRPr="00F64BD9">
        <w:t>Item W-</w:t>
      </w:r>
      <w:r>
        <w:rPr>
          <w:noProof/>
        </w:rPr>
        <w:t>02</w:t>
      </w:r>
    </w:p>
    <w:p w14:paraId="1AE723B7" w14:textId="77777777" w:rsidR="00AE2247" w:rsidRPr="00F64BD9" w:rsidRDefault="00AE2247" w:rsidP="00AE2247">
      <w:pPr>
        <w:spacing w:after="120"/>
        <w:rPr>
          <w:rFonts w:cs="Arial"/>
        </w:rPr>
      </w:pPr>
      <w:r w:rsidRPr="00F64BD9">
        <w:rPr>
          <w:rFonts w:cs="Arial"/>
          <w:b/>
        </w:rPr>
        <w:t>Subject:</w:t>
      </w:r>
      <w:r w:rsidRPr="00F64BD9">
        <w:rPr>
          <w:rFonts w:cs="Arial"/>
        </w:rPr>
        <w:t xml:space="preserve"> Request by </w:t>
      </w:r>
      <w:r w:rsidRPr="00F64BD9">
        <w:rPr>
          <w:rFonts w:cs="Arial"/>
          <w:b/>
          <w:noProof/>
        </w:rPr>
        <w:t>KIPP Empower Academy</w:t>
      </w:r>
      <w:r w:rsidRPr="00F64BD9">
        <w:rPr>
          <w:rFonts w:cs="Arial"/>
        </w:rPr>
        <w:t xml:space="preserve"> </w:t>
      </w:r>
      <w:r w:rsidRPr="00F64BD9">
        <w:rPr>
          <w:rFonts w:cs="Arial"/>
          <w:noProof/>
        </w:rPr>
        <w:t xml:space="preserve">a charter school under the authority of the California </w:t>
      </w:r>
      <w:r w:rsidRPr="00F64BD9">
        <w:rPr>
          <w:rFonts w:cs="Arial"/>
          <w:i/>
          <w:noProof/>
        </w:rPr>
        <w:t>Education Code</w:t>
      </w:r>
      <w:r w:rsidRPr="00F64BD9">
        <w:rPr>
          <w:rFonts w:cs="Arial"/>
          <w:noProof/>
        </w:rPr>
        <w:t xml:space="preserve"> Section 47612.6, to waive </w:t>
      </w:r>
      <w:r w:rsidRPr="00F64BD9">
        <w:rPr>
          <w:rFonts w:cs="Arial"/>
          <w:i/>
          <w:noProof/>
        </w:rPr>
        <w:t>Education Code</w:t>
      </w:r>
      <w:r w:rsidRPr="00F64BD9">
        <w:rPr>
          <w:rFonts w:cs="Arial"/>
          <w:noProof/>
        </w:rPr>
        <w:t xml:space="preserve"> Section 47612.5, the audit penalty for offering insufficient instructional minutes during the 2018–19 school year.</w:t>
      </w:r>
    </w:p>
    <w:p w14:paraId="3051D336" w14:textId="77777777" w:rsidR="00AE2247" w:rsidRPr="00F64BD9" w:rsidRDefault="00AE2247" w:rsidP="00AE2247">
      <w:pPr>
        <w:spacing w:after="0"/>
        <w:rPr>
          <w:rFonts w:cs="Arial"/>
        </w:rPr>
      </w:pPr>
      <w:r w:rsidRPr="00F64BD9">
        <w:rPr>
          <w:rFonts w:cs="Arial"/>
        </w:rPr>
        <w:t xml:space="preserve">Waiver Number: </w:t>
      </w:r>
      <w:r w:rsidRPr="00F64BD9">
        <w:rPr>
          <w:rFonts w:cs="Arial"/>
          <w:noProof/>
        </w:rPr>
        <w:t>13-2-2021</w:t>
      </w:r>
    </w:p>
    <w:p w14:paraId="4E208D24" w14:textId="77777777" w:rsidR="00AE2247" w:rsidRDefault="00AE2247" w:rsidP="00AE2247">
      <w:pPr>
        <w:rPr>
          <w:rFonts w:cs="Arial"/>
        </w:rPr>
      </w:pPr>
      <w:r w:rsidRPr="00F64BD9">
        <w:rPr>
          <w:rFonts w:cs="Arial"/>
        </w:rPr>
        <w:t xml:space="preserve">(Recommended for </w:t>
      </w:r>
      <w:r w:rsidRPr="00F64BD9">
        <w:rPr>
          <w:rFonts w:cs="Arial"/>
          <w:noProof/>
        </w:rPr>
        <w:t>APPROVAL WITH CONDITIONS</w:t>
      </w:r>
      <w:r w:rsidRPr="00F64BD9">
        <w:rPr>
          <w:rFonts w:cs="Arial"/>
        </w:rPr>
        <w:t>)</w:t>
      </w:r>
    </w:p>
    <w:p w14:paraId="51D385B4" w14:textId="77777777" w:rsidR="00AE2247" w:rsidRPr="00F64BD9" w:rsidRDefault="00AE2247" w:rsidP="001206DE">
      <w:pPr>
        <w:spacing w:after="0"/>
        <w:rPr>
          <w:rFonts w:cs="Arial"/>
        </w:rPr>
      </w:pPr>
      <w:r w:rsidRPr="00F64BD9">
        <w:rPr>
          <w:rFonts w:cs="Arial"/>
          <w:caps/>
          <w:noProof/>
        </w:rPr>
        <w:t>Federal Program Waiver</w:t>
      </w:r>
      <w:r w:rsidRPr="00F64BD9">
        <w:rPr>
          <w:rFonts w:cs="Arial"/>
        </w:rPr>
        <w:t xml:space="preserve"> (</w:t>
      </w:r>
      <w:r w:rsidRPr="00F64BD9">
        <w:rPr>
          <w:rFonts w:cs="Arial"/>
          <w:noProof/>
        </w:rPr>
        <w:t>Carl D. Perkins Voc and Tech Ed Act</w:t>
      </w:r>
      <w:r w:rsidRPr="00F64BD9">
        <w:rPr>
          <w:rFonts w:cs="Arial"/>
        </w:rPr>
        <w:t>)</w:t>
      </w:r>
    </w:p>
    <w:p w14:paraId="3ABD2C3F" w14:textId="77777777" w:rsidR="00AE2247" w:rsidRPr="00F64BD9" w:rsidRDefault="00AE2247" w:rsidP="00AE2247">
      <w:pPr>
        <w:pStyle w:val="Heading4"/>
        <w:spacing w:after="0"/>
      </w:pPr>
      <w:r w:rsidRPr="00F64BD9">
        <w:t>Item W-</w:t>
      </w:r>
      <w:r>
        <w:rPr>
          <w:noProof/>
        </w:rPr>
        <w:t>03</w:t>
      </w:r>
    </w:p>
    <w:p w14:paraId="06574F45" w14:textId="77777777" w:rsidR="00AE2247" w:rsidRPr="00F64BD9" w:rsidRDefault="00AE2247" w:rsidP="00AE2247">
      <w:pPr>
        <w:spacing w:after="120"/>
        <w:rPr>
          <w:rFonts w:cs="Arial"/>
        </w:rPr>
      </w:pPr>
      <w:r w:rsidRPr="00F64BD9">
        <w:rPr>
          <w:rFonts w:cs="Arial"/>
          <w:b/>
        </w:rPr>
        <w:t>Subject:</w:t>
      </w:r>
      <w:r w:rsidRPr="00F64BD9">
        <w:rPr>
          <w:rFonts w:cs="Arial"/>
        </w:rPr>
        <w:t xml:space="preserve"> </w:t>
      </w:r>
      <w:r w:rsidRPr="008C0A25">
        <w:rPr>
          <w:rFonts w:cs="Arial"/>
        </w:rPr>
        <w:t>Request</w:t>
      </w:r>
      <w:r>
        <w:rPr>
          <w:rFonts w:cs="Arial"/>
        </w:rPr>
        <w:t>s</w:t>
      </w:r>
      <w:r w:rsidRPr="008C0A25">
        <w:rPr>
          <w:rFonts w:cs="Arial"/>
        </w:rPr>
        <w:t xml:space="preserve"> by </w:t>
      </w:r>
      <w:r w:rsidRPr="008C0A25">
        <w:rPr>
          <w:rFonts w:cs="Arial"/>
          <w:b/>
        </w:rPr>
        <w:t>six local educational agencies</w:t>
      </w:r>
      <w:r w:rsidRPr="008C0A25">
        <w:rPr>
          <w:rFonts w:cs="Arial"/>
        </w:rPr>
        <w:t xml:space="preserve"> for a waiver of Section 131(c)(1) of the Strengthening Career and Technical Education for the 21st Century Act (Public Law 115-224).</w:t>
      </w:r>
    </w:p>
    <w:p w14:paraId="5E88D07F" w14:textId="77777777" w:rsidR="00AE2247" w:rsidRPr="008C0A25" w:rsidRDefault="00AE2247" w:rsidP="00AE2247">
      <w:pPr>
        <w:spacing w:after="0"/>
        <w:ind w:left="1890" w:hanging="1890"/>
        <w:rPr>
          <w:rFonts w:cs="Arial"/>
          <w:noProof/>
        </w:rPr>
      </w:pPr>
      <w:r w:rsidRPr="008C0A25">
        <w:rPr>
          <w:rFonts w:cs="Arial"/>
        </w:rPr>
        <w:t xml:space="preserve">Waiver Numbers: </w:t>
      </w:r>
      <w:r w:rsidRPr="008C0A25">
        <w:rPr>
          <w:rFonts w:cs="Arial"/>
          <w:noProof/>
        </w:rPr>
        <w:t>Duarte Unified School District (CA School of the Arts- San Gabriel Valley) Fed-2-2021</w:t>
      </w:r>
    </w:p>
    <w:p w14:paraId="41B38E73" w14:textId="77777777" w:rsidR="00AE2247" w:rsidRPr="008C0A25" w:rsidRDefault="00AE2247" w:rsidP="00AE2247">
      <w:pPr>
        <w:spacing w:after="0"/>
        <w:ind w:left="1890"/>
        <w:rPr>
          <w:rFonts w:cs="Arial"/>
          <w:noProof/>
        </w:rPr>
      </w:pPr>
      <w:r w:rsidRPr="008C0A25">
        <w:rPr>
          <w:rFonts w:cs="Arial"/>
          <w:noProof/>
        </w:rPr>
        <w:t>Golden Valley Unified School District Fed-1-2021</w:t>
      </w:r>
    </w:p>
    <w:p w14:paraId="206CA45A" w14:textId="77777777" w:rsidR="00AE2247" w:rsidRPr="008C0A25" w:rsidRDefault="00AE2247" w:rsidP="00AE2247">
      <w:pPr>
        <w:spacing w:after="0"/>
        <w:ind w:left="1890"/>
        <w:rPr>
          <w:rFonts w:cs="Arial"/>
          <w:noProof/>
        </w:rPr>
      </w:pPr>
      <w:r w:rsidRPr="008C0A25">
        <w:rPr>
          <w:rFonts w:cs="Arial"/>
          <w:noProof/>
        </w:rPr>
        <w:lastRenderedPageBreak/>
        <w:t>Inyo County Office of Education (College Bridge Academy) Fed-4-2021</w:t>
      </w:r>
    </w:p>
    <w:p w14:paraId="02E9CA9E" w14:textId="77777777" w:rsidR="00AE2247" w:rsidRPr="008C0A25" w:rsidRDefault="00AE2247" w:rsidP="00AE2247">
      <w:pPr>
        <w:spacing w:after="0"/>
        <w:ind w:left="1890"/>
        <w:rPr>
          <w:rFonts w:cs="Arial"/>
          <w:noProof/>
        </w:rPr>
      </w:pPr>
      <w:r w:rsidRPr="008C0A25">
        <w:rPr>
          <w:rFonts w:cs="Arial"/>
          <w:noProof/>
        </w:rPr>
        <w:t>Laton Joint Unified School District Fed-5-2021</w:t>
      </w:r>
    </w:p>
    <w:p w14:paraId="5E0ED288" w14:textId="77777777" w:rsidR="00AE2247" w:rsidRPr="008C0A25" w:rsidRDefault="00AE2247" w:rsidP="00AE2247">
      <w:pPr>
        <w:spacing w:after="0"/>
        <w:ind w:left="1890"/>
        <w:rPr>
          <w:rFonts w:cs="Arial"/>
          <w:noProof/>
        </w:rPr>
      </w:pPr>
      <w:r w:rsidRPr="008C0A25">
        <w:rPr>
          <w:rFonts w:cs="Arial"/>
          <w:noProof/>
        </w:rPr>
        <w:t>Orange County Office of Education (OCSA) Fed-3-2021</w:t>
      </w:r>
    </w:p>
    <w:p w14:paraId="79AFA204" w14:textId="77777777" w:rsidR="00AE2247" w:rsidRDefault="00AE2247" w:rsidP="00AE2247">
      <w:pPr>
        <w:spacing w:after="0"/>
        <w:ind w:left="1890"/>
        <w:rPr>
          <w:rFonts w:cs="Arial"/>
          <w:noProof/>
        </w:rPr>
      </w:pPr>
      <w:r w:rsidRPr="008C0A25">
        <w:rPr>
          <w:rFonts w:cs="Arial"/>
          <w:noProof/>
        </w:rPr>
        <w:t xml:space="preserve">Willows Unified School District Fed-6-2021 </w:t>
      </w:r>
    </w:p>
    <w:p w14:paraId="61E778E6" w14:textId="77777777" w:rsidR="00AE2247" w:rsidRPr="008C0A25" w:rsidRDefault="00AE2247" w:rsidP="00AE2247">
      <w:pPr>
        <w:rPr>
          <w:rFonts w:cs="Arial"/>
        </w:rPr>
      </w:pPr>
      <w:r w:rsidRPr="008C0A25">
        <w:rPr>
          <w:rFonts w:cs="Arial"/>
        </w:rPr>
        <w:t xml:space="preserve">(Recommended for </w:t>
      </w:r>
      <w:r w:rsidRPr="008C0A25">
        <w:rPr>
          <w:rFonts w:cs="Arial"/>
          <w:noProof/>
        </w:rPr>
        <w:t>APPROVAL</w:t>
      </w:r>
      <w:r w:rsidRPr="008C0A25">
        <w:rPr>
          <w:rFonts w:cs="Arial"/>
        </w:rPr>
        <w:t>)</w:t>
      </w:r>
    </w:p>
    <w:p w14:paraId="0815FCBB" w14:textId="77777777" w:rsidR="00AE2247" w:rsidRPr="00F64BD9" w:rsidRDefault="00AE2247" w:rsidP="001206DE">
      <w:pPr>
        <w:spacing w:before="240" w:after="0"/>
        <w:rPr>
          <w:rFonts w:cs="Arial"/>
        </w:rPr>
      </w:pPr>
      <w:r w:rsidRPr="00F64BD9">
        <w:rPr>
          <w:rFonts w:cs="Arial"/>
          <w:caps/>
          <w:noProof/>
        </w:rPr>
        <w:t>Community Day Schools (CDS)</w:t>
      </w:r>
      <w:r w:rsidRPr="00F64BD9">
        <w:rPr>
          <w:rFonts w:cs="Arial"/>
        </w:rPr>
        <w:t xml:space="preserve"> (</w:t>
      </w:r>
      <w:proofErr w:type="spellStart"/>
      <w:r w:rsidRPr="00F64BD9">
        <w:rPr>
          <w:rFonts w:cs="Arial"/>
          <w:noProof/>
        </w:rPr>
        <w:t>Colocate</w:t>
      </w:r>
      <w:proofErr w:type="spellEnd"/>
      <w:r w:rsidRPr="00F64BD9">
        <w:rPr>
          <w:rFonts w:cs="Arial"/>
          <w:noProof/>
        </w:rPr>
        <w:t xml:space="preserve"> Facilities</w:t>
      </w:r>
      <w:r w:rsidRPr="00F64BD9">
        <w:rPr>
          <w:rFonts w:cs="Arial"/>
        </w:rPr>
        <w:t>)</w:t>
      </w:r>
    </w:p>
    <w:p w14:paraId="4E8D37FF" w14:textId="77777777" w:rsidR="00AE2247" w:rsidRPr="00F64BD9" w:rsidRDefault="00AE2247" w:rsidP="00AE2247">
      <w:pPr>
        <w:pStyle w:val="Heading4"/>
        <w:spacing w:after="0"/>
      </w:pPr>
      <w:r w:rsidRPr="00F64BD9">
        <w:t>Item W-</w:t>
      </w:r>
      <w:r>
        <w:t>04</w:t>
      </w:r>
    </w:p>
    <w:p w14:paraId="1AAA15F8" w14:textId="77777777" w:rsidR="00AE2247" w:rsidRPr="00F64BD9" w:rsidRDefault="00AE2247" w:rsidP="00AE2247">
      <w:pPr>
        <w:spacing w:after="120"/>
        <w:rPr>
          <w:rFonts w:cs="Arial"/>
        </w:rPr>
      </w:pPr>
      <w:r w:rsidRPr="00F64BD9">
        <w:rPr>
          <w:rFonts w:cs="Arial"/>
          <w:b/>
        </w:rPr>
        <w:t>Subject:</w:t>
      </w:r>
      <w:r w:rsidRPr="00F64BD9">
        <w:rPr>
          <w:rFonts w:cs="Arial"/>
        </w:rPr>
        <w:t xml:space="preserve"> Request by </w:t>
      </w:r>
      <w:r w:rsidRPr="001D05E8">
        <w:rPr>
          <w:rFonts w:cs="Arial"/>
          <w:b/>
          <w:noProof/>
        </w:rPr>
        <w:t>Hanford Joint Union High</w:t>
      </w:r>
      <w:r w:rsidRPr="001D05E8">
        <w:rPr>
          <w:rFonts w:cs="Arial"/>
          <w:b/>
        </w:rPr>
        <w:t xml:space="preserve"> </w:t>
      </w:r>
      <w:r w:rsidRPr="001D05E8">
        <w:rPr>
          <w:rFonts w:cs="Arial"/>
          <w:b/>
          <w:noProof/>
        </w:rPr>
        <w:t>School District</w:t>
      </w:r>
      <w:r w:rsidRPr="00F64BD9">
        <w:rPr>
          <w:rFonts w:cs="Arial"/>
          <w:noProof/>
        </w:rPr>
        <w:t xml:space="preserve"> for a waiver of portions of California </w:t>
      </w:r>
      <w:r w:rsidRPr="00F64BD9">
        <w:rPr>
          <w:rFonts w:cs="Arial"/>
          <w:i/>
          <w:noProof/>
        </w:rPr>
        <w:t>Education Code</w:t>
      </w:r>
      <w:r w:rsidRPr="00F64BD9">
        <w:rPr>
          <w:rFonts w:cs="Arial"/>
          <w:noProof/>
        </w:rPr>
        <w:t xml:space="preserve"> Section 48661(a), to permit the collocation of the Hanford Community Day School on the same site as the Earl F. Johnson Continuation High School.</w:t>
      </w:r>
    </w:p>
    <w:p w14:paraId="0A1986E4" w14:textId="77777777" w:rsidR="00AE2247" w:rsidRPr="00F64BD9" w:rsidRDefault="00AE2247" w:rsidP="00AE2247">
      <w:pPr>
        <w:spacing w:after="0"/>
        <w:rPr>
          <w:rFonts w:cs="Arial"/>
        </w:rPr>
      </w:pPr>
      <w:r w:rsidRPr="00F64BD9">
        <w:rPr>
          <w:rFonts w:cs="Arial"/>
        </w:rPr>
        <w:t xml:space="preserve">Waiver Number: </w:t>
      </w:r>
      <w:r w:rsidRPr="00F64BD9">
        <w:rPr>
          <w:rFonts w:cs="Arial"/>
          <w:noProof/>
        </w:rPr>
        <w:t>4-3-2021</w:t>
      </w:r>
    </w:p>
    <w:p w14:paraId="10588A5C" w14:textId="77777777" w:rsidR="00AE2247" w:rsidRDefault="00AE2247" w:rsidP="00AE2247">
      <w:pPr>
        <w:rPr>
          <w:rFonts w:cs="Arial"/>
        </w:rPr>
      </w:pPr>
      <w:r w:rsidRPr="00F64BD9">
        <w:rPr>
          <w:rFonts w:cs="Arial"/>
        </w:rPr>
        <w:t xml:space="preserve">(Recommended for </w:t>
      </w:r>
      <w:r w:rsidRPr="00F64BD9">
        <w:rPr>
          <w:rFonts w:cs="Arial"/>
          <w:noProof/>
        </w:rPr>
        <w:t>APPROVAL WITH CONDITIONS</w:t>
      </w:r>
      <w:r w:rsidRPr="00F64BD9">
        <w:rPr>
          <w:rFonts w:cs="Arial"/>
        </w:rPr>
        <w:t>)</w:t>
      </w:r>
    </w:p>
    <w:p w14:paraId="2FC0A15F" w14:textId="77777777" w:rsidR="00AE2247" w:rsidRPr="00F64BD9" w:rsidRDefault="00AE2247" w:rsidP="001206DE">
      <w:pPr>
        <w:spacing w:before="240" w:after="0"/>
        <w:rPr>
          <w:rFonts w:cs="Arial"/>
        </w:rPr>
      </w:pPr>
      <w:r w:rsidRPr="00F64BD9">
        <w:rPr>
          <w:rFonts w:cs="Arial"/>
          <w:caps/>
          <w:noProof/>
        </w:rPr>
        <w:t>School District Reorganization</w:t>
      </w:r>
      <w:r w:rsidRPr="00F64BD9">
        <w:rPr>
          <w:rFonts w:cs="Arial"/>
        </w:rPr>
        <w:t xml:space="preserve"> (</w:t>
      </w:r>
      <w:r w:rsidRPr="00F64BD9">
        <w:rPr>
          <w:rFonts w:cs="Arial"/>
          <w:noProof/>
        </w:rPr>
        <w:t>Elections to Fill Board Vacancies</w:t>
      </w:r>
      <w:r w:rsidRPr="00F64BD9">
        <w:rPr>
          <w:rFonts w:cs="Arial"/>
        </w:rPr>
        <w:t>)</w:t>
      </w:r>
    </w:p>
    <w:p w14:paraId="0BFB8AF6" w14:textId="77777777" w:rsidR="00AE2247" w:rsidRPr="00F64BD9" w:rsidRDefault="00AE2247" w:rsidP="00AE2247">
      <w:pPr>
        <w:pStyle w:val="Heading4"/>
        <w:spacing w:after="0"/>
      </w:pPr>
      <w:r w:rsidRPr="00F64BD9">
        <w:t>Item W-</w:t>
      </w:r>
      <w:r>
        <w:t>05</w:t>
      </w:r>
    </w:p>
    <w:p w14:paraId="4C0EC3DA" w14:textId="77777777" w:rsidR="00AE2247" w:rsidRPr="00F64BD9" w:rsidRDefault="00AE2247" w:rsidP="00AE2247">
      <w:pPr>
        <w:rPr>
          <w:rFonts w:cs="Arial"/>
        </w:rPr>
      </w:pPr>
      <w:r w:rsidRPr="00F64BD9">
        <w:rPr>
          <w:rFonts w:cs="Arial"/>
          <w:b/>
        </w:rPr>
        <w:t>Subject:</w:t>
      </w:r>
      <w:r w:rsidRPr="00F64BD9">
        <w:rPr>
          <w:rFonts w:cs="Arial"/>
        </w:rPr>
        <w:t xml:space="preserve"> Request by </w:t>
      </w:r>
      <w:r w:rsidRPr="001A67A4">
        <w:rPr>
          <w:rFonts w:cs="Arial"/>
          <w:b/>
          <w:noProof/>
        </w:rPr>
        <w:t>Norwalk-La Mirada Unified</w:t>
      </w:r>
      <w:r w:rsidRPr="001A67A4">
        <w:rPr>
          <w:rFonts w:cs="Arial"/>
          <w:b/>
        </w:rPr>
        <w:t xml:space="preserve"> </w:t>
      </w:r>
      <w:r w:rsidRPr="001A67A4">
        <w:rPr>
          <w:rFonts w:cs="Arial"/>
          <w:b/>
          <w:noProof/>
        </w:rPr>
        <w:t>School District</w:t>
      </w:r>
      <w:r w:rsidRPr="00F64BD9">
        <w:rPr>
          <w:rFonts w:cs="Arial"/>
          <w:noProof/>
        </w:rPr>
        <w:t xml:space="preserve"> to waive portions of California </w:t>
      </w:r>
      <w:r w:rsidRPr="00F64BD9">
        <w:rPr>
          <w:rFonts w:cs="Arial"/>
          <w:i/>
          <w:noProof/>
        </w:rPr>
        <w:t>Education Code</w:t>
      </w:r>
      <w:r w:rsidRPr="00F64BD9">
        <w:rPr>
          <w:rFonts w:cs="Arial"/>
          <w:noProof/>
        </w:rPr>
        <w:t xml:space="preserve"> Section 5091, which will allow an adjustment to the type and timing of elections to fill vacant board positions.</w:t>
      </w:r>
    </w:p>
    <w:p w14:paraId="6D7C5CC8" w14:textId="77777777" w:rsidR="00AE2247" w:rsidRPr="00F64BD9" w:rsidRDefault="00AE2247" w:rsidP="00AE2247">
      <w:pPr>
        <w:spacing w:after="0"/>
        <w:rPr>
          <w:rFonts w:cs="Arial"/>
        </w:rPr>
      </w:pPr>
      <w:r w:rsidRPr="00F64BD9">
        <w:rPr>
          <w:rFonts w:cs="Arial"/>
        </w:rPr>
        <w:t xml:space="preserve">Waiver Number: </w:t>
      </w:r>
      <w:r w:rsidRPr="00F64BD9">
        <w:rPr>
          <w:rFonts w:cs="Arial"/>
          <w:noProof/>
        </w:rPr>
        <w:t>11-4-2021</w:t>
      </w:r>
    </w:p>
    <w:p w14:paraId="570055A6" w14:textId="77777777" w:rsidR="00AE2247" w:rsidRPr="00F64BD9" w:rsidRDefault="00AE2247" w:rsidP="00AE2247">
      <w:pPr>
        <w:rPr>
          <w:rFonts w:cs="Arial"/>
        </w:rPr>
      </w:pPr>
      <w:r w:rsidRPr="00F64BD9">
        <w:rPr>
          <w:rFonts w:cs="Arial"/>
        </w:rPr>
        <w:t xml:space="preserve">(Recommended for </w:t>
      </w:r>
      <w:r w:rsidRPr="00F64BD9">
        <w:rPr>
          <w:rFonts w:cs="Arial"/>
          <w:noProof/>
        </w:rPr>
        <w:t>APPROVAL</w:t>
      </w:r>
      <w:r w:rsidRPr="00F64BD9">
        <w:rPr>
          <w:rFonts w:cs="Arial"/>
        </w:rPr>
        <w:t>)</w:t>
      </w:r>
    </w:p>
    <w:p w14:paraId="42E297D9" w14:textId="77777777" w:rsidR="00AE2247" w:rsidRPr="00F64BD9" w:rsidRDefault="00AE2247" w:rsidP="001206DE">
      <w:pPr>
        <w:spacing w:before="240" w:after="0"/>
        <w:rPr>
          <w:rFonts w:cs="Arial"/>
        </w:rPr>
      </w:pPr>
      <w:r w:rsidRPr="00F64BD9">
        <w:rPr>
          <w:rFonts w:cs="Arial"/>
          <w:caps/>
          <w:noProof/>
        </w:rPr>
        <w:t>School District Reorganization</w:t>
      </w:r>
      <w:r w:rsidRPr="00F64BD9">
        <w:rPr>
          <w:rFonts w:cs="Arial"/>
        </w:rPr>
        <w:t xml:space="preserve"> (</w:t>
      </w:r>
      <w:r w:rsidRPr="00F64BD9">
        <w:rPr>
          <w:rFonts w:cs="Arial"/>
          <w:noProof/>
        </w:rPr>
        <w:t>Size of Governing Board</w:t>
      </w:r>
      <w:r w:rsidRPr="00F64BD9">
        <w:rPr>
          <w:rFonts w:cs="Arial"/>
        </w:rPr>
        <w:t>)</w:t>
      </w:r>
    </w:p>
    <w:p w14:paraId="09E831CF" w14:textId="77777777" w:rsidR="00AE2247" w:rsidRPr="00F64BD9" w:rsidRDefault="00AE2247" w:rsidP="00AE2247">
      <w:pPr>
        <w:pStyle w:val="Heading4"/>
        <w:spacing w:after="0"/>
      </w:pPr>
      <w:r w:rsidRPr="00F64BD9">
        <w:t>Item W-</w:t>
      </w:r>
      <w:r>
        <w:t>06</w:t>
      </w:r>
    </w:p>
    <w:p w14:paraId="2BCB7ABD" w14:textId="77777777" w:rsidR="00AE2247" w:rsidRPr="00F64BD9" w:rsidRDefault="00AE2247" w:rsidP="00AE2247">
      <w:pPr>
        <w:rPr>
          <w:rFonts w:cs="Arial"/>
        </w:rPr>
      </w:pPr>
      <w:r w:rsidRPr="00F64BD9">
        <w:rPr>
          <w:rFonts w:cs="Arial"/>
          <w:b/>
        </w:rPr>
        <w:t>Subject:</w:t>
      </w:r>
      <w:r w:rsidRPr="00F64BD9">
        <w:rPr>
          <w:rFonts w:cs="Arial"/>
        </w:rPr>
        <w:t xml:space="preserve"> Request by </w:t>
      </w:r>
      <w:r w:rsidRPr="001A67A4">
        <w:rPr>
          <w:rFonts w:cs="Arial"/>
          <w:b/>
          <w:noProof/>
        </w:rPr>
        <w:t>Laguna Joint Elementary</w:t>
      </w:r>
      <w:r w:rsidRPr="001A67A4">
        <w:rPr>
          <w:rFonts w:cs="Arial"/>
          <w:b/>
        </w:rPr>
        <w:t xml:space="preserve"> </w:t>
      </w:r>
      <w:r w:rsidRPr="001A67A4">
        <w:rPr>
          <w:rFonts w:cs="Arial"/>
          <w:b/>
          <w:noProof/>
        </w:rPr>
        <w:t>School District</w:t>
      </w:r>
      <w:r w:rsidRPr="00F64BD9">
        <w:rPr>
          <w:rFonts w:cs="Arial"/>
          <w:noProof/>
        </w:rPr>
        <w:t xml:space="preserve"> to waive portions of California </w:t>
      </w:r>
      <w:r w:rsidRPr="00F64BD9">
        <w:rPr>
          <w:rFonts w:cs="Arial"/>
          <w:i/>
          <w:noProof/>
        </w:rPr>
        <w:t>Education Code</w:t>
      </w:r>
      <w:r w:rsidRPr="00F64BD9">
        <w:rPr>
          <w:rFonts w:cs="Arial"/>
          <w:noProof/>
        </w:rPr>
        <w:t xml:space="preserve"> sections 5018, 5022, and 35012, which will allow the district governing board to increase the number of board members from three to five and to fill the two new board seats through appointment.</w:t>
      </w:r>
    </w:p>
    <w:p w14:paraId="38306267" w14:textId="77777777" w:rsidR="00AE2247" w:rsidRPr="00F64BD9" w:rsidRDefault="00AE2247" w:rsidP="00AE2247">
      <w:pPr>
        <w:spacing w:after="0"/>
        <w:rPr>
          <w:rFonts w:cs="Arial"/>
        </w:rPr>
      </w:pPr>
      <w:r w:rsidRPr="00F64BD9">
        <w:rPr>
          <w:rFonts w:cs="Arial"/>
        </w:rPr>
        <w:t xml:space="preserve">Waiver Number: </w:t>
      </w:r>
      <w:r w:rsidRPr="00F64BD9">
        <w:rPr>
          <w:rFonts w:cs="Arial"/>
          <w:noProof/>
        </w:rPr>
        <w:t>8-4-2021</w:t>
      </w:r>
    </w:p>
    <w:p w14:paraId="333BD6AC" w14:textId="77777777" w:rsidR="001206DE" w:rsidRDefault="00AE2247" w:rsidP="00AE2247">
      <w:pPr>
        <w:rPr>
          <w:rFonts w:cs="Arial"/>
        </w:rPr>
      </w:pPr>
      <w:r w:rsidRPr="00F64BD9">
        <w:rPr>
          <w:rFonts w:cs="Arial"/>
        </w:rPr>
        <w:t xml:space="preserve">(Recommended for </w:t>
      </w:r>
      <w:r w:rsidRPr="00F64BD9">
        <w:rPr>
          <w:rFonts w:cs="Arial"/>
          <w:noProof/>
        </w:rPr>
        <w:t>APPROVAL WITH CONDITIONS</w:t>
      </w:r>
      <w:r w:rsidRPr="00F64BD9">
        <w:rPr>
          <w:rFonts w:cs="Arial"/>
        </w:rPr>
        <w:t>)</w:t>
      </w:r>
    </w:p>
    <w:p w14:paraId="19A74261" w14:textId="77777777" w:rsidR="00AE2247" w:rsidRPr="00F64BD9" w:rsidRDefault="00AE2247" w:rsidP="00B11FBF">
      <w:pPr>
        <w:spacing w:after="0" w:line="259" w:lineRule="auto"/>
        <w:rPr>
          <w:rFonts w:cs="Arial"/>
        </w:rPr>
      </w:pPr>
      <w:r w:rsidRPr="00F64BD9">
        <w:rPr>
          <w:rFonts w:cs="Arial"/>
          <w:caps/>
          <w:noProof/>
        </w:rPr>
        <w:t>School Construction Bonds</w:t>
      </w:r>
      <w:r w:rsidRPr="00F64BD9">
        <w:rPr>
          <w:rFonts w:cs="Arial"/>
        </w:rPr>
        <w:t xml:space="preserve"> (</w:t>
      </w:r>
      <w:r w:rsidRPr="00F64BD9">
        <w:rPr>
          <w:rFonts w:cs="Arial"/>
          <w:noProof/>
        </w:rPr>
        <w:t>Bond Indebtedness Limit</w:t>
      </w:r>
      <w:r w:rsidRPr="00F64BD9">
        <w:rPr>
          <w:rFonts w:cs="Arial"/>
        </w:rPr>
        <w:t>)</w:t>
      </w:r>
    </w:p>
    <w:p w14:paraId="40AA3810" w14:textId="77777777" w:rsidR="00AE2247" w:rsidRPr="00F64BD9" w:rsidRDefault="00AE2247" w:rsidP="00AE2247">
      <w:pPr>
        <w:pStyle w:val="Heading4"/>
        <w:spacing w:after="0"/>
      </w:pPr>
      <w:r w:rsidRPr="00F64BD9">
        <w:t>Item W-</w:t>
      </w:r>
      <w:r>
        <w:t>07</w:t>
      </w:r>
    </w:p>
    <w:p w14:paraId="5D3599D3" w14:textId="77777777" w:rsidR="00AE2247" w:rsidRPr="00F64BD9" w:rsidRDefault="00AE2247" w:rsidP="00AE2247">
      <w:pPr>
        <w:rPr>
          <w:rFonts w:cs="Arial"/>
        </w:rPr>
      </w:pPr>
      <w:r w:rsidRPr="00F64BD9">
        <w:rPr>
          <w:rFonts w:cs="Arial"/>
          <w:b/>
        </w:rPr>
        <w:t>Subject:</w:t>
      </w:r>
      <w:r w:rsidRPr="00F64BD9">
        <w:rPr>
          <w:rFonts w:cs="Arial"/>
        </w:rPr>
        <w:t xml:space="preserve"> Request by </w:t>
      </w:r>
      <w:r w:rsidRPr="001A67A4">
        <w:rPr>
          <w:rFonts w:cs="Arial"/>
          <w:b/>
          <w:noProof/>
        </w:rPr>
        <w:t>Perris Union High</w:t>
      </w:r>
      <w:r w:rsidRPr="001A67A4">
        <w:rPr>
          <w:rFonts w:cs="Arial"/>
          <w:b/>
        </w:rPr>
        <w:t xml:space="preserve"> </w:t>
      </w:r>
      <w:r w:rsidRPr="001A67A4">
        <w:rPr>
          <w:rFonts w:cs="Arial"/>
          <w:b/>
          <w:noProof/>
        </w:rPr>
        <w:t>School District</w:t>
      </w:r>
      <w:r w:rsidRPr="00F64BD9">
        <w:rPr>
          <w:rFonts w:cs="Arial"/>
          <w:noProof/>
        </w:rPr>
        <w:t xml:space="preserve"> to waive California </w:t>
      </w:r>
      <w:r w:rsidRPr="00F64BD9">
        <w:rPr>
          <w:rFonts w:cs="Arial"/>
          <w:i/>
          <w:noProof/>
        </w:rPr>
        <w:t>Education Code</w:t>
      </w:r>
      <w:r w:rsidRPr="00F64BD9">
        <w:rPr>
          <w:rFonts w:cs="Arial"/>
          <w:noProof/>
        </w:rPr>
        <w:t xml:space="preserve"> sections 15102 and 15268 to allow the district to exceed its bonded indebtedness limit. Total bonded indebtedness may not exceed 1.25 percent of the taxable assessed valuation of property for high school districts. Depending on the type of bond, a tax rate levy limit of $30 per $100,000 of assessed value for high school districts may also apply.</w:t>
      </w:r>
    </w:p>
    <w:p w14:paraId="6C5B0F96" w14:textId="77777777" w:rsidR="00AE2247" w:rsidRPr="00F64BD9" w:rsidRDefault="00AE2247" w:rsidP="00AE2247">
      <w:pPr>
        <w:spacing w:after="0"/>
        <w:rPr>
          <w:rFonts w:cs="Arial"/>
        </w:rPr>
      </w:pPr>
      <w:r w:rsidRPr="00F64BD9">
        <w:rPr>
          <w:rFonts w:cs="Arial"/>
        </w:rPr>
        <w:t xml:space="preserve">Waiver Number: </w:t>
      </w:r>
      <w:r w:rsidRPr="00F64BD9">
        <w:rPr>
          <w:rFonts w:cs="Arial"/>
          <w:noProof/>
        </w:rPr>
        <w:t>6-4-2021</w:t>
      </w:r>
    </w:p>
    <w:p w14:paraId="7C71E8D2" w14:textId="77777777" w:rsidR="00B11FBF" w:rsidRDefault="00AE2247" w:rsidP="00AE2247">
      <w:pPr>
        <w:rPr>
          <w:rFonts w:cs="Arial"/>
        </w:rPr>
      </w:pPr>
      <w:r w:rsidRPr="00F64BD9">
        <w:rPr>
          <w:rFonts w:cs="Arial"/>
        </w:rPr>
        <w:lastRenderedPageBreak/>
        <w:t xml:space="preserve">(Recommended for </w:t>
      </w:r>
      <w:r w:rsidRPr="00F64BD9">
        <w:rPr>
          <w:rFonts w:cs="Arial"/>
          <w:noProof/>
        </w:rPr>
        <w:t>APPROVAL WITH CONDITIONS</w:t>
      </w:r>
      <w:r w:rsidRPr="00F64BD9">
        <w:rPr>
          <w:rFonts w:cs="Arial"/>
        </w:rPr>
        <w:t>)</w:t>
      </w:r>
    </w:p>
    <w:p w14:paraId="38FDBFE5" w14:textId="77777777" w:rsidR="00AE2247" w:rsidRPr="00F64BD9" w:rsidRDefault="00AE2247" w:rsidP="001206DE">
      <w:pPr>
        <w:spacing w:after="0"/>
        <w:rPr>
          <w:rFonts w:cs="Arial"/>
        </w:rPr>
      </w:pPr>
      <w:r w:rsidRPr="00F64BD9">
        <w:rPr>
          <w:rFonts w:cs="Arial"/>
          <w:caps/>
          <w:noProof/>
        </w:rPr>
        <w:t xml:space="preserve">Sale or Lease of Surplus Property </w:t>
      </w:r>
      <w:r w:rsidRPr="00F64BD9">
        <w:rPr>
          <w:rFonts w:cs="Arial"/>
        </w:rPr>
        <w:t>(</w:t>
      </w:r>
      <w:r w:rsidRPr="00F64BD9">
        <w:rPr>
          <w:rFonts w:cs="Arial"/>
          <w:noProof/>
        </w:rPr>
        <w:t>Sale of Surplus Property</w:t>
      </w:r>
      <w:r w:rsidRPr="00F64BD9">
        <w:rPr>
          <w:rFonts w:cs="Arial"/>
        </w:rPr>
        <w:t>)</w:t>
      </w:r>
    </w:p>
    <w:p w14:paraId="79B7748D" w14:textId="77777777" w:rsidR="00AE2247" w:rsidRPr="00F64BD9" w:rsidRDefault="00AE2247" w:rsidP="00AE2247">
      <w:pPr>
        <w:pStyle w:val="Heading4"/>
        <w:spacing w:after="0"/>
      </w:pPr>
      <w:r w:rsidRPr="00F64BD9">
        <w:t>Item W-</w:t>
      </w:r>
      <w:r>
        <w:t>08</w:t>
      </w:r>
    </w:p>
    <w:p w14:paraId="0DFF468D" w14:textId="77777777" w:rsidR="00AE2247" w:rsidRPr="00F64BD9" w:rsidRDefault="00AE2247" w:rsidP="00AE2247">
      <w:pPr>
        <w:rPr>
          <w:rFonts w:cs="Arial"/>
        </w:rPr>
      </w:pPr>
      <w:r w:rsidRPr="00F64BD9">
        <w:rPr>
          <w:rFonts w:cs="Arial"/>
          <w:b/>
        </w:rPr>
        <w:t>Subject:</w:t>
      </w:r>
      <w:r w:rsidRPr="00F64BD9">
        <w:rPr>
          <w:rFonts w:cs="Arial"/>
        </w:rPr>
        <w:t xml:space="preserve"> Request by </w:t>
      </w:r>
      <w:r w:rsidRPr="001A67A4">
        <w:rPr>
          <w:rFonts w:cs="Arial"/>
          <w:b/>
          <w:noProof/>
        </w:rPr>
        <w:t>Oceanside Unified</w:t>
      </w:r>
      <w:r w:rsidRPr="001A67A4">
        <w:rPr>
          <w:rFonts w:cs="Arial"/>
          <w:b/>
        </w:rPr>
        <w:t xml:space="preserve"> School District</w:t>
      </w:r>
      <w:r>
        <w:rPr>
          <w:rFonts w:cs="Arial"/>
        </w:rPr>
        <w:t xml:space="preserve"> </w:t>
      </w:r>
      <w:r w:rsidRPr="00F64BD9">
        <w:rPr>
          <w:rFonts w:cs="Arial"/>
          <w:noProof/>
        </w:rPr>
        <w:t xml:space="preserve">to waive California </w:t>
      </w:r>
      <w:r w:rsidRPr="00F64BD9">
        <w:rPr>
          <w:rFonts w:cs="Arial"/>
          <w:i/>
          <w:noProof/>
        </w:rPr>
        <w:t>Education Code</w:t>
      </w:r>
      <w:r w:rsidRPr="00F64BD9">
        <w:rPr>
          <w:rFonts w:cs="Arial"/>
          <w:noProof/>
        </w:rPr>
        <w:t xml:space="preserve"> sections specific to statutory provisions for the sale or lease of surplus property</w:t>
      </w:r>
    </w:p>
    <w:p w14:paraId="1542567B" w14:textId="77777777" w:rsidR="00AE2247" w:rsidRPr="00F64BD9" w:rsidRDefault="00AE2247" w:rsidP="00AE2247">
      <w:pPr>
        <w:spacing w:after="0"/>
        <w:rPr>
          <w:rFonts w:cs="Arial"/>
        </w:rPr>
      </w:pPr>
      <w:r w:rsidRPr="00F64BD9">
        <w:rPr>
          <w:rFonts w:cs="Arial"/>
        </w:rPr>
        <w:t xml:space="preserve">Waiver Number: </w:t>
      </w:r>
      <w:r w:rsidRPr="00F64BD9">
        <w:rPr>
          <w:rFonts w:cs="Arial"/>
          <w:noProof/>
        </w:rPr>
        <w:t>19-2-2021</w:t>
      </w:r>
    </w:p>
    <w:p w14:paraId="2CFC7C8F" w14:textId="77777777" w:rsidR="00AE2247" w:rsidRPr="00F64BD9" w:rsidRDefault="00AE2247" w:rsidP="00AE2247">
      <w:pPr>
        <w:rPr>
          <w:rFonts w:cs="Arial"/>
        </w:rPr>
      </w:pPr>
      <w:r w:rsidRPr="00F64BD9">
        <w:rPr>
          <w:rFonts w:cs="Arial"/>
        </w:rPr>
        <w:t xml:space="preserve">(Recommended for </w:t>
      </w:r>
      <w:r w:rsidRPr="00F64BD9">
        <w:rPr>
          <w:rFonts w:cs="Arial"/>
          <w:noProof/>
        </w:rPr>
        <w:t>APPROVAL WITH CONDITIONS</w:t>
      </w:r>
      <w:r w:rsidRPr="00F64BD9">
        <w:rPr>
          <w:rFonts w:cs="Arial"/>
        </w:rPr>
        <w:t>)</w:t>
      </w:r>
    </w:p>
    <w:p w14:paraId="6D43458D" w14:textId="77777777" w:rsidR="00AE2247" w:rsidRPr="00F64BD9" w:rsidRDefault="00AE2247" w:rsidP="001206DE">
      <w:pPr>
        <w:spacing w:after="0"/>
        <w:rPr>
          <w:rFonts w:cs="Arial"/>
        </w:rPr>
      </w:pPr>
      <w:r w:rsidRPr="00F64BD9">
        <w:rPr>
          <w:rFonts w:cs="Arial"/>
          <w:caps/>
          <w:noProof/>
        </w:rPr>
        <w:t>Special Education Program</w:t>
      </w:r>
      <w:r w:rsidRPr="00F64BD9">
        <w:rPr>
          <w:rFonts w:cs="Arial"/>
        </w:rPr>
        <w:t xml:space="preserve"> (</w:t>
      </w:r>
      <w:r w:rsidRPr="00F64BD9">
        <w:rPr>
          <w:rFonts w:cs="Arial"/>
          <w:noProof/>
        </w:rPr>
        <w:t>Educational Interpreter for Deaf and Hard of Hearing</w:t>
      </w:r>
      <w:r w:rsidRPr="00F64BD9">
        <w:rPr>
          <w:rFonts w:cs="Arial"/>
        </w:rPr>
        <w:t>)</w:t>
      </w:r>
    </w:p>
    <w:p w14:paraId="48D016A0" w14:textId="77777777" w:rsidR="00AE2247" w:rsidRPr="00F64BD9" w:rsidRDefault="00AE2247" w:rsidP="00AE2247">
      <w:pPr>
        <w:pStyle w:val="Heading4"/>
        <w:spacing w:after="0"/>
      </w:pPr>
      <w:r w:rsidRPr="00F64BD9">
        <w:t>Item W-</w:t>
      </w:r>
      <w:r>
        <w:t>09</w:t>
      </w:r>
    </w:p>
    <w:p w14:paraId="7200E13F" w14:textId="77777777" w:rsidR="00AE2247" w:rsidRPr="00F64BD9" w:rsidRDefault="00AE2247" w:rsidP="00AE2247">
      <w:pPr>
        <w:spacing w:after="120"/>
        <w:rPr>
          <w:rFonts w:cs="Arial"/>
        </w:rPr>
      </w:pPr>
      <w:r w:rsidRPr="00F64BD9">
        <w:rPr>
          <w:rFonts w:cs="Arial"/>
          <w:b/>
        </w:rPr>
        <w:t>Subject:</w:t>
      </w:r>
      <w:r w:rsidRPr="00F64BD9">
        <w:rPr>
          <w:rFonts w:cs="Arial"/>
        </w:rPr>
        <w:t xml:space="preserve"> Request</w:t>
      </w:r>
      <w:r>
        <w:rPr>
          <w:rFonts w:cs="Arial"/>
        </w:rPr>
        <w:t>s</w:t>
      </w:r>
      <w:r w:rsidRPr="00F64BD9">
        <w:rPr>
          <w:rFonts w:cs="Arial"/>
        </w:rPr>
        <w:t xml:space="preserve"> by </w:t>
      </w:r>
      <w:r w:rsidRPr="001D05E8">
        <w:rPr>
          <w:rFonts w:cs="Arial"/>
          <w:b/>
          <w:noProof/>
        </w:rPr>
        <w:t>Fresno County Office of Education</w:t>
      </w:r>
      <w:r w:rsidRPr="001D05E8">
        <w:rPr>
          <w:rFonts w:cs="Arial"/>
          <w:b/>
        </w:rPr>
        <w:t xml:space="preserve"> </w:t>
      </w:r>
      <w:r w:rsidRPr="001D05E8">
        <w:rPr>
          <w:rFonts w:cs="Arial"/>
          <w:b/>
          <w:noProof/>
        </w:rPr>
        <w:t>Education</w:t>
      </w:r>
      <w:r w:rsidRPr="00F64BD9">
        <w:rPr>
          <w:rFonts w:cs="Arial"/>
          <w:noProof/>
        </w:rPr>
        <w:t xml:space="preserve"> to waive </w:t>
      </w:r>
      <w:r w:rsidRPr="00F64BD9">
        <w:rPr>
          <w:rFonts w:cs="Arial"/>
          <w:i/>
          <w:noProof/>
        </w:rPr>
        <w:t>California Code of Regulations</w:t>
      </w:r>
      <w:r w:rsidRPr="00F64BD9">
        <w:rPr>
          <w:rFonts w:cs="Arial"/>
          <w:noProof/>
        </w:rPr>
        <w:t>, Title 5, Section 3051.16(c), the requirement that educational interpreters for deaf and hard of hearing pupils meet minimum qualifications as of July 1, 2009, to allow Rachel Witort, and Erika Zamora to continue to provide services to students until June 30, 2022, under a remediation plan to complete those minimum requirements.</w:t>
      </w:r>
    </w:p>
    <w:p w14:paraId="26CE2806" w14:textId="77777777" w:rsidR="00AE2247" w:rsidRDefault="00AE2247" w:rsidP="00AE2247">
      <w:pPr>
        <w:spacing w:after="0"/>
        <w:rPr>
          <w:rFonts w:cs="Arial"/>
          <w:noProof/>
        </w:rPr>
      </w:pPr>
      <w:r w:rsidRPr="00F64BD9">
        <w:rPr>
          <w:rFonts w:cs="Arial"/>
        </w:rPr>
        <w:t>Waiver Number</w:t>
      </w:r>
      <w:r>
        <w:rPr>
          <w:rFonts w:cs="Arial"/>
        </w:rPr>
        <w:t>s</w:t>
      </w:r>
      <w:r w:rsidRPr="00F64BD9">
        <w:rPr>
          <w:rFonts w:cs="Arial"/>
        </w:rPr>
        <w:t xml:space="preserve">: </w:t>
      </w:r>
      <w:r w:rsidRPr="001D05E8">
        <w:rPr>
          <w:rFonts w:cs="Arial"/>
          <w:noProof/>
        </w:rPr>
        <w:t>Fresno County Office of Education</w:t>
      </w:r>
      <w:r w:rsidRPr="001D05E8">
        <w:rPr>
          <w:rFonts w:cs="Arial"/>
        </w:rPr>
        <w:t xml:space="preserve"> </w:t>
      </w:r>
      <w:r w:rsidRPr="001D05E8">
        <w:rPr>
          <w:rFonts w:cs="Arial"/>
          <w:noProof/>
        </w:rPr>
        <w:t>Education</w:t>
      </w:r>
      <w:r w:rsidRPr="00F64BD9">
        <w:rPr>
          <w:rFonts w:cs="Arial"/>
          <w:noProof/>
        </w:rPr>
        <w:t xml:space="preserve"> 16-2-2021</w:t>
      </w:r>
    </w:p>
    <w:p w14:paraId="4DE224A7" w14:textId="77777777" w:rsidR="00AE2247" w:rsidRPr="00F64BD9" w:rsidRDefault="00AE2247" w:rsidP="00AE2247">
      <w:pPr>
        <w:spacing w:after="0"/>
        <w:ind w:firstLine="1890"/>
        <w:rPr>
          <w:rFonts w:cs="Arial"/>
        </w:rPr>
      </w:pPr>
      <w:r w:rsidRPr="001D05E8">
        <w:rPr>
          <w:rFonts w:cs="Arial"/>
          <w:noProof/>
        </w:rPr>
        <w:t>Fresno County Office of Education</w:t>
      </w:r>
      <w:r w:rsidRPr="001D05E8">
        <w:rPr>
          <w:rFonts w:cs="Arial"/>
        </w:rPr>
        <w:t xml:space="preserve"> </w:t>
      </w:r>
      <w:r w:rsidRPr="001D05E8">
        <w:rPr>
          <w:rFonts w:cs="Arial"/>
          <w:noProof/>
        </w:rPr>
        <w:t>Education</w:t>
      </w:r>
      <w:r w:rsidRPr="00F64BD9">
        <w:rPr>
          <w:rFonts w:cs="Arial"/>
          <w:noProof/>
        </w:rPr>
        <w:t xml:space="preserve"> 17-2-2021</w:t>
      </w:r>
    </w:p>
    <w:p w14:paraId="77A4F687" w14:textId="77777777" w:rsidR="00AE2247" w:rsidRDefault="00AE2247" w:rsidP="00AE2247">
      <w:pPr>
        <w:rPr>
          <w:rFonts w:cs="Arial"/>
        </w:rPr>
      </w:pPr>
      <w:r w:rsidRPr="00F64BD9">
        <w:rPr>
          <w:rFonts w:cs="Arial"/>
        </w:rPr>
        <w:t xml:space="preserve">(Recommended for </w:t>
      </w:r>
      <w:r w:rsidRPr="00F64BD9">
        <w:rPr>
          <w:rFonts w:cs="Arial"/>
          <w:noProof/>
        </w:rPr>
        <w:t>APPROVAL WITH CONDITIONS</w:t>
      </w:r>
      <w:r w:rsidRPr="00F64BD9">
        <w:rPr>
          <w:rFonts w:cs="Arial"/>
        </w:rPr>
        <w:t>)</w:t>
      </w:r>
    </w:p>
    <w:p w14:paraId="0E928D69" w14:textId="77777777" w:rsidR="00AE2247" w:rsidRPr="00F64BD9" w:rsidRDefault="00AE2247" w:rsidP="001206DE">
      <w:pPr>
        <w:spacing w:after="0"/>
        <w:rPr>
          <w:rFonts w:cs="Arial"/>
        </w:rPr>
      </w:pPr>
      <w:r w:rsidRPr="00F64BD9">
        <w:rPr>
          <w:rFonts w:cs="Arial"/>
          <w:caps/>
          <w:noProof/>
        </w:rPr>
        <w:t>Special Education Program</w:t>
      </w:r>
      <w:r w:rsidRPr="00F64BD9">
        <w:rPr>
          <w:rFonts w:cs="Arial"/>
        </w:rPr>
        <w:t xml:space="preserve"> (</w:t>
      </w:r>
      <w:r w:rsidRPr="00F64BD9">
        <w:rPr>
          <w:rFonts w:cs="Arial"/>
          <w:noProof/>
        </w:rPr>
        <w:t>Extended School Year (Summer School)</w:t>
      </w:r>
      <w:r w:rsidRPr="00F64BD9">
        <w:rPr>
          <w:rFonts w:cs="Arial"/>
        </w:rPr>
        <w:t>)</w:t>
      </w:r>
    </w:p>
    <w:p w14:paraId="2747AC12" w14:textId="77777777" w:rsidR="00AE2247" w:rsidRPr="00F64BD9" w:rsidRDefault="00AE2247" w:rsidP="00AE2247">
      <w:pPr>
        <w:pStyle w:val="Heading4"/>
        <w:spacing w:after="0"/>
      </w:pPr>
      <w:r w:rsidRPr="00F64BD9">
        <w:t>Item W-</w:t>
      </w:r>
      <w:r>
        <w:t>10</w:t>
      </w:r>
    </w:p>
    <w:p w14:paraId="03A0E77D" w14:textId="77777777" w:rsidR="00AE2247" w:rsidRPr="00F64BD9" w:rsidRDefault="00AE2247" w:rsidP="00AE2247">
      <w:pPr>
        <w:spacing w:after="120"/>
        <w:rPr>
          <w:rFonts w:cs="Arial"/>
        </w:rPr>
      </w:pPr>
      <w:r w:rsidRPr="00F64BD9">
        <w:rPr>
          <w:rFonts w:cs="Arial"/>
          <w:b/>
        </w:rPr>
        <w:t>Subject:</w:t>
      </w:r>
      <w:r w:rsidRPr="00F64BD9">
        <w:rPr>
          <w:rFonts w:cs="Arial"/>
        </w:rPr>
        <w:t xml:space="preserve"> </w:t>
      </w:r>
      <w:r w:rsidRPr="001D05E8">
        <w:rPr>
          <w:rFonts w:cs="Arial"/>
        </w:rPr>
        <w:t>Request</w:t>
      </w:r>
      <w:r>
        <w:rPr>
          <w:rFonts w:cs="Arial"/>
        </w:rPr>
        <w:t>s</w:t>
      </w:r>
      <w:r w:rsidRPr="001D05E8">
        <w:rPr>
          <w:rFonts w:cs="Arial"/>
        </w:rPr>
        <w:t xml:space="preserve"> by </w:t>
      </w:r>
      <w:r w:rsidRPr="001D05E8">
        <w:rPr>
          <w:rFonts w:cs="Arial"/>
          <w:b/>
        </w:rPr>
        <w:t>13 local educational agencies</w:t>
      </w:r>
      <w:r w:rsidRPr="001D05E8">
        <w:rPr>
          <w:rFonts w:cs="Arial"/>
        </w:rPr>
        <w:t xml:space="preserve"> to waive </w:t>
      </w:r>
      <w:r w:rsidRPr="001D05E8">
        <w:rPr>
          <w:rFonts w:cs="Arial"/>
          <w:i/>
        </w:rPr>
        <w:t xml:space="preserve">California Code of Regulations, </w:t>
      </w:r>
      <w:r w:rsidRPr="001D05E8">
        <w:rPr>
          <w:rFonts w:cs="Arial"/>
        </w:rPr>
        <w:t>Title 5, Section 3043(d), which requires a minimum of 20 school days for an extended school year (summer school) for students with disabilities</w:t>
      </w:r>
      <w:r w:rsidRPr="00F64BD9">
        <w:rPr>
          <w:rFonts w:cs="Arial"/>
          <w:noProof/>
        </w:rPr>
        <w:t>.</w:t>
      </w:r>
    </w:p>
    <w:p w14:paraId="4EDD5BAF" w14:textId="77777777" w:rsidR="00AE2247" w:rsidRPr="001D05E8" w:rsidRDefault="00AE2247" w:rsidP="00AE2247">
      <w:pPr>
        <w:spacing w:after="0"/>
        <w:ind w:left="1980" w:hanging="1980"/>
        <w:rPr>
          <w:rFonts w:cs="Arial"/>
          <w:noProof/>
        </w:rPr>
      </w:pPr>
      <w:r w:rsidRPr="00F64BD9">
        <w:rPr>
          <w:rFonts w:cs="Arial"/>
        </w:rPr>
        <w:t>Waiver Number</w:t>
      </w:r>
      <w:r>
        <w:rPr>
          <w:rFonts w:cs="Arial"/>
        </w:rPr>
        <w:t>s</w:t>
      </w:r>
      <w:r w:rsidRPr="00F64BD9">
        <w:rPr>
          <w:rFonts w:cs="Arial"/>
        </w:rPr>
        <w:t xml:space="preserve">: </w:t>
      </w:r>
      <w:r w:rsidRPr="001D05E8">
        <w:rPr>
          <w:rFonts w:cs="Arial"/>
          <w:noProof/>
        </w:rPr>
        <w:t>Alpine Union Elementary School District 5-3-2021</w:t>
      </w:r>
    </w:p>
    <w:p w14:paraId="1D132809" w14:textId="77777777" w:rsidR="00AE2247" w:rsidRPr="001D05E8" w:rsidRDefault="00AE2247" w:rsidP="00AE2247">
      <w:pPr>
        <w:spacing w:after="0"/>
        <w:ind w:left="360" w:firstLine="1530"/>
        <w:rPr>
          <w:rFonts w:cs="Arial"/>
          <w:noProof/>
        </w:rPr>
      </w:pPr>
      <w:r w:rsidRPr="001D05E8">
        <w:rPr>
          <w:rFonts w:cs="Arial"/>
          <w:noProof/>
        </w:rPr>
        <w:t>Amador County Office of Education 9-4-2021</w:t>
      </w:r>
    </w:p>
    <w:p w14:paraId="02F3A47C" w14:textId="77777777" w:rsidR="00AE2247" w:rsidRPr="001D05E8" w:rsidRDefault="00AE2247" w:rsidP="00AE2247">
      <w:pPr>
        <w:spacing w:after="0"/>
        <w:ind w:left="360" w:firstLine="1530"/>
        <w:rPr>
          <w:rFonts w:cs="Arial"/>
          <w:noProof/>
        </w:rPr>
      </w:pPr>
      <w:r w:rsidRPr="001D05E8">
        <w:rPr>
          <w:rFonts w:cs="Arial"/>
          <w:noProof/>
        </w:rPr>
        <w:t>Covina-Valley Unified School District 3-4-2021</w:t>
      </w:r>
    </w:p>
    <w:p w14:paraId="57F9D9E6" w14:textId="77777777" w:rsidR="00AE2247" w:rsidRPr="001D05E8" w:rsidRDefault="00AE2247" w:rsidP="00AE2247">
      <w:pPr>
        <w:spacing w:after="0"/>
        <w:ind w:left="360" w:firstLine="1530"/>
        <w:rPr>
          <w:rFonts w:cs="Arial"/>
          <w:noProof/>
        </w:rPr>
      </w:pPr>
      <w:r w:rsidRPr="001D05E8">
        <w:rPr>
          <w:rFonts w:cs="Arial"/>
          <w:noProof/>
        </w:rPr>
        <w:t>Fallbrook Union Elementary School District 6-3-2021</w:t>
      </w:r>
    </w:p>
    <w:p w14:paraId="272936E2" w14:textId="77777777" w:rsidR="00AE2247" w:rsidRPr="001D05E8" w:rsidRDefault="00AE2247" w:rsidP="00AE2247">
      <w:pPr>
        <w:spacing w:after="0"/>
        <w:ind w:left="360" w:firstLine="1530"/>
        <w:rPr>
          <w:rFonts w:cs="Arial"/>
          <w:noProof/>
        </w:rPr>
      </w:pPr>
      <w:r w:rsidRPr="001D05E8">
        <w:rPr>
          <w:rFonts w:cs="Arial"/>
          <w:noProof/>
        </w:rPr>
        <w:t>Gateway Unified School District 13-3-2021</w:t>
      </w:r>
    </w:p>
    <w:p w14:paraId="732B3CE9" w14:textId="77777777" w:rsidR="00AE2247" w:rsidRPr="001D05E8" w:rsidRDefault="00AE2247" w:rsidP="00AE2247">
      <w:pPr>
        <w:spacing w:after="0"/>
        <w:ind w:left="360" w:firstLine="1530"/>
        <w:rPr>
          <w:rFonts w:cs="Arial"/>
          <w:noProof/>
        </w:rPr>
      </w:pPr>
      <w:r w:rsidRPr="001D05E8">
        <w:rPr>
          <w:rFonts w:cs="Arial"/>
          <w:noProof/>
        </w:rPr>
        <w:t>Gridley Unified School District 1-4-2021</w:t>
      </w:r>
    </w:p>
    <w:p w14:paraId="5CCCBB6B" w14:textId="77777777" w:rsidR="00AE2247" w:rsidRPr="001D05E8" w:rsidRDefault="00AE2247" w:rsidP="00AE2247">
      <w:pPr>
        <w:spacing w:after="0"/>
        <w:ind w:left="360" w:firstLine="1530"/>
        <w:rPr>
          <w:rFonts w:cs="Arial"/>
          <w:noProof/>
        </w:rPr>
      </w:pPr>
      <w:r w:rsidRPr="001D05E8">
        <w:rPr>
          <w:rFonts w:cs="Arial"/>
          <w:noProof/>
        </w:rPr>
        <w:t>Imperial Unified School District 11-3-2021</w:t>
      </w:r>
    </w:p>
    <w:p w14:paraId="353ECC9E" w14:textId="77777777" w:rsidR="00AE2247" w:rsidRPr="001D05E8" w:rsidRDefault="00AE2247" w:rsidP="00AE2247">
      <w:pPr>
        <w:spacing w:after="0"/>
        <w:ind w:left="360" w:firstLine="1530"/>
        <w:rPr>
          <w:rFonts w:cs="Arial"/>
          <w:noProof/>
        </w:rPr>
      </w:pPr>
      <w:r w:rsidRPr="001D05E8">
        <w:rPr>
          <w:rFonts w:cs="Arial"/>
          <w:noProof/>
        </w:rPr>
        <w:t>Lake County Office of Education 1-3-2021</w:t>
      </w:r>
    </w:p>
    <w:p w14:paraId="453C8D95" w14:textId="77777777" w:rsidR="00AE2247" w:rsidRPr="001D05E8" w:rsidRDefault="00AE2247" w:rsidP="00AE2247">
      <w:pPr>
        <w:spacing w:after="0"/>
        <w:ind w:left="360" w:firstLine="1530"/>
        <w:rPr>
          <w:rFonts w:cs="Arial"/>
          <w:noProof/>
        </w:rPr>
      </w:pPr>
      <w:r w:rsidRPr="001D05E8">
        <w:rPr>
          <w:rFonts w:cs="Arial"/>
          <w:noProof/>
        </w:rPr>
        <w:t>Monterey Peninsula Unified School District 12-3-2021</w:t>
      </w:r>
    </w:p>
    <w:p w14:paraId="3F107235" w14:textId="77777777" w:rsidR="00AE2247" w:rsidRPr="001D05E8" w:rsidRDefault="00AE2247" w:rsidP="00AE2247">
      <w:pPr>
        <w:spacing w:after="0"/>
        <w:ind w:left="360" w:firstLine="1530"/>
        <w:rPr>
          <w:rFonts w:cs="Arial"/>
          <w:noProof/>
        </w:rPr>
      </w:pPr>
      <w:r w:rsidRPr="001D05E8">
        <w:rPr>
          <w:rFonts w:cs="Arial"/>
          <w:noProof/>
        </w:rPr>
        <w:t>Pioneer Union Elementary School District 10-4-2021</w:t>
      </w:r>
    </w:p>
    <w:p w14:paraId="74FA365D" w14:textId="77777777" w:rsidR="00AE2247" w:rsidRPr="001D05E8" w:rsidRDefault="00AE2247" w:rsidP="00AE2247">
      <w:pPr>
        <w:spacing w:after="0"/>
        <w:ind w:left="360" w:firstLine="1530"/>
        <w:rPr>
          <w:rFonts w:cs="Arial"/>
          <w:noProof/>
        </w:rPr>
      </w:pPr>
      <w:r w:rsidRPr="001D05E8">
        <w:rPr>
          <w:rFonts w:cs="Arial"/>
          <w:noProof/>
        </w:rPr>
        <w:t>San Ysidro Elementary School District 7-3-2021</w:t>
      </w:r>
    </w:p>
    <w:p w14:paraId="3E048931" w14:textId="77777777" w:rsidR="00AE2247" w:rsidRPr="001D05E8" w:rsidRDefault="00AE2247" w:rsidP="00AE2247">
      <w:pPr>
        <w:spacing w:after="0"/>
        <w:ind w:left="360" w:firstLine="1530"/>
        <w:rPr>
          <w:rFonts w:cs="Arial"/>
          <w:noProof/>
        </w:rPr>
      </w:pPr>
      <w:r w:rsidRPr="001D05E8">
        <w:rPr>
          <w:rFonts w:cs="Arial"/>
          <w:noProof/>
        </w:rPr>
        <w:t>South Bay Union School District 4-4-2021</w:t>
      </w:r>
    </w:p>
    <w:p w14:paraId="4F0FFCEF" w14:textId="77777777" w:rsidR="00AE2247" w:rsidRPr="001D05E8" w:rsidRDefault="00AE2247" w:rsidP="00AE2247">
      <w:pPr>
        <w:spacing w:after="0"/>
        <w:ind w:left="360" w:firstLine="1530"/>
        <w:rPr>
          <w:rFonts w:cs="Arial"/>
          <w:noProof/>
        </w:rPr>
      </w:pPr>
      <w:r w:rsidRPr="001D05E8">
        <w:rPr>
          <w:rFonts w:cs="Arial"/>
          <w:noProof/>
        </w:rPr>
        <w:t>Tuolumne County Superintendent of Schools 5-4-2021</w:t>
      </w:r>
    </w:p>
    <w:p w14:paraId="33673863" w14:textId="2A7B396E" w:rsidR="00D76E98" w:rsidRDefault="00AE2247" w:rsidP="00AE2247">
      <w:pPr>
        <w:rPr>
          <w:rFonts w:cs="Arial"/>
        </w:rPr>
      </w:pPr>
      <w:r w:rsidRPr="00F64BD9">
        <w:rPr>
          <w:rFonts w:cs="Arial"/>
        </w:rPr>
        <w:t xml:space="preserve">(Recommended for </w:t>
      </w:r>
      <w:r w:rsidRPr="00F64BD9">
        <w:rPr>
          <w:rFonts w:cs="Arial"/>
          <w:noProof/>
        </w:rPr>
        <w:t>APPROVAL WITH CONDITIONS</w:t>
      </w:r>
      <w:r w:rsidRPr="00F64BD9">
        <w:rPr>
          <w:rFonts w:cs="Arial"/>
        </w:rPr>
        <w:t>)</w:t>
      </w:r>
    </w:p>
    <w:p w14:paraId="5456F61E" w14:textId="77777777" w:rsidR="00D76E98" w:rsidRDefault="00D76E98">
      <w:pPr>
        <w:spacing w:after="160" w:line="259" w:lineRule="auto"/>
        <w:rPr>
          <w:rFonts w:cs="Arial"/>
        </w:rPr>
      </w:pPr>
      <w:r>
        <w:rPr>
          <w:rFonts w:cs="Arial"/>
        </w:rPr>
        <w:br w:type="page"/>
      </w:r>
    </w:p>
    <w:p w14:paraId="4BDF5195" w14:textId="77777777" w:rsidR="00AE2247" w:rsidRPr="00F64BD9" w:rsidRDefault="00AE2247" w:rsidP="00560960">
      <w:pPr>
        <w:spacing w:after="160" w:line="259" w:lineRule="auto"/>
        <w:rPr>
          <w:rFonts w:cs="Arial"/>
        </w:rPr>
      </w:pPr>
      <w:r w:rsidRPr="00F64BD9">
        <w:rPr>
          <w:rFonts w:cs="Arial"/>
          <w:caps/>
          <w:noProof/>
        </w:rPr>
        <w:lastRenderedPageBreak/>
        <w:t>Special Education Program</w:t>
      </w:r>
      <w:r w:rsidRPr="00F64BD9">
        <w:rPr>
          <w:rFonts w:cs="Arial"/>
        </w:rPr>
        <w:t xml:space="preserve"> (</w:t>
      </w:r>
      <w:r>
        <w:rPr>
          <w:rFonts w:cs="Arial"/>
          <w:noProof/>
        </w:rPr>
        <w:t>Non Public Agency (NPA) or School (NPS) Annual Renwal of Certification</w:t>
      </w:r>
      <w:r w:rsidRPr="00F64BD9">
        <w:rPr>
          <w:rFonts w:cs="Arial"/>
        </w:rPr>
        <w:t>)</w:t>
      </w:r>
    </w:p>
    <w:p w14:paraId="5149AEF9" w14:textId="77777777" w:rsidR="00AE2247" w:rsidRPr="00F64BD9" w:rsidRDefault="00AE2247" w:rsidP="00AE2247">
      <w:pPr>
        <w:pStyle w:val="Heading4"/>
        <w:spacing w:after="0"/>
      </w:pPr>
      <w:r w:rsidRPr="00F64BD9">
        <w:t>Item W-</w:t>
      </w:r>
      <w:r>
        <w:t>11</w:t>
      </w:r>
    </w:p>
    <w:p w14:paraId="12CA6B3D" w14:textId="77777777" w:rsidR="00AE2247" w:rsidRPr="00F64BD9" w:rsidRDefault="00AE2247" w:rsidP="00AE2247">
      <w:pPr>
        <w:rPr>
          <w:rFonts w:cs="Arial"/>
        </w:rPr>
      </w:pPr>
      <w:r w:rsidRPr="00F64BD9">
        <w:rPr>
          <w:rFonts w:cs="Arial"/>
          <w:b/>
        </w:rPr>
        <w:t>Subject:</w:t>
      </w:r>
      <w:r w:rsidRPr="00F64BD9">
        <w:rPr>
          <w:rFonts w:cs="Arial"/>
        </w:rPr>
        <w:t xml:space="preserve"> Request by </w:t>
      </w:r>
      <w:r w:rsidRPr="001A67A4">
        <w:rPr>
          <w:rFonts w:cs="Arial"/>
          <w:b/>
          <w:noProof/>
        </w:rPr>
        <w:t>Temecula Valley Unified</w:t>
      </w:r>
      <w:r w:rsidRPr="001A67A4">
        <w:rPr>
          <w:rFonts w:cs="Arial"/>
          <w:b/>
        </w:rPr>
        <w:t xml:space="preserve"> </w:t>
      </w:r>
      <w:r w:rsidRPr="001A67A4">
        <w:rPr>
          <w:rFonts w:cs="Arial"/>
          <w:b/>
          <w:noProof/>
        </w:rPr>
        <w:t>School District Special Education Local Plan Area</w:t>
      </w:r>
      <w:r w:rsidRPr="00F64BD9">
        <w:rPr>
          <w:rFonts w:cs="Arial"/>
          <w:noProof/>
        </w:rPr>
        <w:t xml:space="preserve"> to waive California </w:t>
      </w:r>
      <w:r w:rsidRPr="00F64BD9">
        <w:rPr>
          <w:rFonts w:cs="Arial"/>
          <w:i/>
          <w:noProof/>
        </w:rPr>
        <w:t>Education Code</w:t>
      </w:r>
      <w:r w:rsidRPr="00F64BD9">
        <w:rPr>
          <w:rFonts w:cs="Arial"/>
          <w:noProof/>
        </w:rPr>
        <w:t xml:space="preserve"> Section 56366.1(e)(3), the requirement for on-site visits to the nonpublic, nonsectarian school before placement of a pupil if the local educational agency does not have any pupils enrolled at the school at the time of placement, and at least one on-site monitoring visit during each school year to the nonpublic, nonsectarian school at which the local educational agency has a pupil attending and with which it maintains a master contract.</w:t>
      </w:r>
    </w:p>
    <w:p w14:paraId="7A80C265" w14:textId="77777777" w:rsidR="00AE2247" w:rsidRPr="00F64BD9" w:rsidRDefault="00AE2247" w:rsidP="00AE2247">
      <w:pPr>
        <w:spacing w:after="0"/>
        <w:rPr>
          <w:rFonts w:cs="Arial"/>
        </w:rPr>
      </w:pPr>
      <w:r w:rsidRPr="00F64BD9">
        <w:rPr>
          <w:rFonts w:cs="Arial"/>
        </w:rPr>
        <w:t xml:space="preserve">Waiver Number: </w:t>
      </w:r>
      <w:r w:rsidRPr="00F64BD9">
        <w:rPr>
          <w:rFonts w:cs="Arial"/>
          <w:noProof/>
        </w:rPr>
        <w:t>3-2-2021</w:t>
      </w:r>
    </w:p>
    <w:p w14:paraId="38AEA895" w14:textId="77777777" w:rsidR="00AE2247" w:rsidRPr="00F64BD9" w:rsidRDefault="00AE2247" w:rsidP="00AE2247">
      <w:pPr>
        <w:rPr>
          <w:rFonts w:cs="Arial"/>
        </w:rPr>
      </w:pPr>
      <w:r w:rsidRPr="00F64BD9">
        <w:rPr>
          <w:rFonts w:cs="Arial"/>
        </w:rPr>
        <w:t xml:space="preserve">(Recommended for </w:t>
      </w:r>
      <w:r w:rsidRPr="00F64BD9">
        <w:rPr>
          <w:rFonts w:cs="Arial"/>
          <w:noProof/>
        </w:rPr>
        <w:t>APPROVAL WITH CONDITIONS</w:t>
      </w:r>
      <w:r w:rsidRPr="00F64BD9">
        <w:rPr>
          <w:rFonts w:cs="Arial"/>
        </w:rPr>
        <w:t>)</w:t>
      </w:r>
    </w:p>
    <w:p w14:paraId="1F863AC4" w14:textId="77777777" w:rsidR="00AE2247" w:rsidRPr="00F64BD9" w:rsidRDefault="00AE2247" w:rsidP="001206DE">
      <w:pPr>
        <w:spacing w:after="0"/>
        <w:rPr>
          <w:rFonts w:cs="Arial"/>
        </w:rPr>
      </w:pPr>
      <w:r w:rsidRPr="00F64BD9">
        <w:rPr>
          <w:rFonts w:cs="Arial"/>
          <w:caps/>
          <w:noProof/>
        </w:rPr>
        <w:t>Special Education Program</w:t>
      </w:r>
      <w:r w:rsidRPr="00F64BD9">
        <w:rPr>
          <w:rFonts w:cs="Arial"/>
        </w:rPr>
        <w:t xml:space="preserve"> (</w:t>
      </w:r>
      <w:r w:rsidRPr="00F64BD9">
        <w:rPr>
          <w:rFonts w:cs="Arial"/>
          <w:noProof/>
        </w:rPr>
        <w:t>Child Specific/ NPA or NPS Certification</w:t>
      </w:r>
      <w:r w:rsidRPr="00F64BD9">
        <w:rPr>
          <w:rFonts w:cs="Arial"/>
        </w:rPr>
        <w:t>)</w:t>
      </w:r>
    </w:p>
    <w:p w14:paraId="7B89347C" w14:textId="77777777" w:rsidR="00AE2247" w:rsidRPr="00F64BD9" w:rsidRDefault="00AE2247" w:rsidP="00AE2247">
      <w:pPr>
        <w:pStyle w:val="Heading4"/>
        <w:spacing w:after="0"/>
      </w:pPr>
      <w:r w:rsidRPr="00F64BD9">
        <w:t>Item W-</w:t>
      </w:r>
      <w:r>
        <w:t>12</w:t>
      </w:r>
    </w:p>
    <w:p w14:paraId="59AF7D98" w14:textId="77777777" w:rsidR="00AE2247" w:rsidRPr="00F64BD9" w:rsidRDefault="00AE2247" w:rsidP="00AE2247">
      <w:pPr>
        <w:rPr>
          <w:rFonts w:cs="Arial"/>
        </w:rPr>
      </w:pPr>
      <w:r w:rsidRPr="00F64BD9">
        <w:rPr>
          <w:rFonts w:cs="Arial"/>
          <w:b/>
        </w:rPr>
        <w:t>Subject:</w:t>
      </w:r>
      <w:r w:rsidRPr="00F64BD9">
        <w:rPr>
          <w:rFonts w:cs="Arial"/>
        </w:rPr>
        <w:t xml:space="preserve"> Request by </w:t>
      </w:r>
      <w:r w:rsidRPr="001D05E8">
        <w:rPr>
          <w:rFonts w:cs="Arial"/>
          <w:b/>
          <w:noProof/>
        </w:rPr>
        <w:t>Curtis Creek Elementary</w:t>
      </w:r>
      <w:r w:rsidRPr="001D05E8">
        <w:rPr>
          <w:rFonts w:cs="Arial"/>
          <w:b/>
        </w:rPr>
        <w:t xml:space="preserve"> </w:t>
      </w:r>
      <w:r w:rsidRPr="001D05E8">
        <w:rPr>
          <w:rFonts w:cs="Arial"/>
          <w:b/>
          <w:noProof/>
        </w:rPr>
        <w:t>School District and the Tuolumne County Special Education Local Plan Area</w:t>
      </w:r>
      <w:r w:rsidRPr="00F64BD9">
        <w:rPr>
          <w:rFonts w:cs="Arial"/>
          <w:noProof/>
        </w:rPr>
        <w:t xml:space="preserve"> to waive California </w:t>
      </w:r>
      <w:r w:rsidRPr="00F64BD9">
        <w:rPr>
          <w:rFonts w:cs="Arial"/>
          <w:i/>
          <w:noProof/>
        </w:rPr>
        <w:t>Education Code</w:t>
      </w:r>
      <w:r w:rsidRPr="00F64BD9">
        <w:rPr>
          <w:rFonts w:cs="Arial"/>
          <w:noProof/>
        </w:rPr>
        <w:t xml:space="preserve"> Section 56366(d), the requirement for nonpublic, nonsectarian schools or agencies to be state-certified, to allow the use of state and federal special education funds for the placement of one high school student with disabilities at an uncertified out-of-state school for students with disabilities located in Canton, Massachusetts.</w:t>
      </w:r>
    </w:p>
    <w:p w14:paraId="3C72167F" w14:textId="77777777" w:rsidR="00AE2247" w:rsidRPr="00F64BD9" w:rsidRDefault="00AE2247" w:rsidP="00AE2247">
      <w:pPr>
        <w:spacing w:after="0"/>
        <w:rPr>
          <w:rFonts w:cs="Arial"/>
        </w:rPr>
      </w:pPr>
      <w:r w:rsidRPr="00F64BD9">
        <w:rPr>
          <w:rFonts w:cs="Arial"/>
        </w:rPr>
        <w:t xml:space="preserve">Waiver Number: </w:t>
      </w:r>
      <w:r w:rsidRPr="00F64BD9">
        <w:rPr>
          <w:rFonts w:cs="Arial"/>
          <w:noProof/>
        </w:rPr>
        <w:t>2-8-2020</w:t>
      </w:r>
    </w:p>
    <w:p w14:paraId="7FD5DDA6" w14:textId="77777777" w:rsidR="00AE2247" w:rsidRPr="00F64BD9" w:rsidRDefault="00AE2247" w:rsidP="00AE2247">
      <w:pPr>
        <w:rPr>
          <w:rFonts w:cs="Arial"/>
        </w:rPr>
      </w:pPr>
      <w:r w:rsidRPr="00F64BD9">
        <w:rPr>
          <w:rFonts w:cs="Arial"/>
        </w:rPr>
        <w:t xml:space="preserve">(Recommended for </w:t>
      </w:r>
      <w:r w:rsidRPr="00F64BD9">
        <w:rPr>
          <w:rFonts w:cs="Arial"/>
          <w:noProof/>
        </w:rPr>
        <w:t>APPROVAL WITH CONDITIONS</w:t>
      </w:r>
      <w:r w:rsidRPr="00F64BD9">
        <w:rPr>
          <w:rFonts w:cs="Arial"/>
        </w:rPr>
        <w:t>)</w:t>
      </w:r>
    </w:p>
    <w:p w14:paraId="4AA52F80" w14:textId="77777777" w:rsidR="00D13007" w:rsidRPr="007F0712" w:rsidRDefault="00D13007" w:rsidP="00D13007">
      <w:r w:rsidRPr="007F0712">
        <w:rPr>
          <w:b/>
        </w:rPr>
        <w:t>ACTION</w:t>
      </w:r>
      <w:r>
        <w:rPr>
          <w:b/>
        </w:rPr>
        <w:t xml:space="preserve"> on Waiver Items on Consent</w:t>
      </w:r>
      <w:r w:rsidRPr="007F0712">
        <w:rPr>
          <w:b/>
        </w:rPr>
        <w:t>:</w:t>
      </w:r>
      <w:r w:rsidRPr="007F0712">
        <w:t xml:space="preserve"> Member</w:t>
      </w:r>
      <w:r>
        <w:t xml:space="preserve"> </w:t>
      </w:r>
      <w:r w:rsidR="00CE7C55">
        <w:t>Rucker</w:t>
      </w:r>
      <w:r>
        <w:t xml:space="preserve"> </w:t>
      </w:r>
      <w:r w:rsidRPr="007F0712">
        <w:t>moved to approve the CDE recommendation</w:t>
      </w:r>
      <w:r>
        <w:t>s for each waiver item on consent (Item W-01 through Item W-</w:t>
      </w:r>
      <w:r w:rsidR="003710F9">
        <w:t>12</w:t>
      </w:r>
      <w:r>
        <w:t>)</w:t>
      </w:r>
      <w:r w:rsidRPr="001C12BF">
        <w:t>.</w:t>
      </w:r>
      <w:r w:rsidRPr="007F0712">
        <w:t xml:space="preserve"> </w:t>
      </w:r>
    </w:p>
    <w:p w14:paraId="3E1C27A1" w14:textId="77777777" w:rsidR="00D13007" w:rsidRPr="007F0712" w:rsidRDefault="00D13007" w:rsidP="00D13007">
      <w:r w:rsidRPr="007D78FF">
        <w:t xml:space="preserve">Member </w:t>
      </w:r>
      <w:r w:rsidR="00F06B20">
        <w:t>Rodriguez</w:t>
      </w:r>
      <w:r w:rsidRPr="007D78FF">
        <w:t xml:space="preserve"> seconded the motion.</w:t>
      </w:r>
    </w:p>
    <w:p w14:paraId="59291511" w14:textId="77777777" w:rsidR="00D13007" w:rsidRDefault="00D13007" w:rsidP="00D13007">
      <w:pPr>
        <w:rPr>
          <w:rFonts w:eastAsia="Times New Roman" w:cs="Arial"/>
          <w:szCs w:val="24"/>
        </w:rPr>
      </w:pPr>
      <w:r w:rsidRPr="00311745">
        <w:rPr>
          <w:b/>
        </w:rPr>
        <w:t>Yes votes:</w:t>
      </w:r>
      <w:r w:rsidRPr="00311745">
        <w:t xml:space="preserve"> </w:t>
      </w:r>
      <w:r w:rsidRPr="00311745">
        <w:rPr>
          <w:rFonts w:eastAsia="Times New Roman" w:cs="Arial"/>
          <w:szCs w:val="24"/>
        </w:rPr>
        <w:t xml:space="preserve">Members </w:t>
      </w:r>
      <w:r>
        <w:rPr>
          <w:rFonts w:eastAsia="Times New Roman" w:cs="Arial"/>
          <w:szCs w:val="24"/>
        </w:rPr>
        <w:t xml:space="preserve">Sun, Straus, Rucker, Rodriguez, Pattillo Brownson, McQuillen, Glover-Woods, Fattah, </w:t>
      </w:r>
      <w:r w:rsidR="00F13144">
        <w:rPr>
          <w:rFonts w:eastAsia="Times New Roman" w:cs="Arial"/>
          <w:szCs w:val="24"/>
        </w:rPr>
        <w:t xml:space="preserve">and </w:t>
      </w:r>
      <w:r w:rsidR="009730F8">
        <w:rPr>
          <w:rFonts w:eastAsia="Times New Roman" w:cs="Arial"/>
          <w:szCs w:val="24"/>
        </w:rPr>
        <w:t>Darling-Hammond</w:t>
      </w:r>
      <w:r>
        <w:rPr>
          <w:rFonts w:eastAsia="Times New Roman" w:cs="Arial"/>
          <w:szCs w:val="24"/>
        </w:rPr>
        <w:t xml:space="preserve">. </w:t>
      </w:r>
    </w:p>
    <w:p w14:paraId="181A1541" w14:textId="77777777" w:rsidR="00D13007" w:rsidRPr="007A5273" w:rsidRDefault="00D13007" w:rsidP="00D13007">
      <w:r w:rsidRPr="00311745">
        <w:rPr>
          <w:b/>
        </w:rPr>
        <w:t>No votes:</w:t>
      </w:r>
      <w:r>
        <w:rPr>
          <w:b/>
        </w:rPr>
        <w:t xml:space="preserve"> </w:t>
      </w:r>
      <w:r w:rsidR="00F06B20" w:rsidRPr="00F06B20">
        <w:t>None</w:t>
      </w:r>
    </w:p>
    <w:p w14:paraId="3BAE1D8E" w14:textId="77777777" w:rsidR="00D13007" w:rsidRPr="00311745" w:rsidRDefault="00D13007" w:rsidP="00D13007">
      <w:r w:rsidRPr="00311745">
        <w:rPr>
          <w:b/>
        </w:rPr>
        <w:t>Member Absent:</w:t>
      </w:r>
      <w:r w:rsidRPr="00311745">
        <w:t xml:space="preserve"> </w:t>
      </w:r>
      <w:r w:rsidR="00F13144">
        <w:t>Member Burr</w:t>
      </w:r>
    </w:p>
    <w:p w14:paraId="21B09A3E" w14:textId="77777777" w:rsidR="00D13007" w:rsidRPr="00311745" w:rsidRDefault="00D13007" w:rsidP="00D13007">
      <w:r w:rsidRPr="00311745">
        <w:rPr>
          <w:b/>
        </w:rPr>
        <w:t>Abstentions:</w:t>
      </w:r>
      <w:r w:rsidRPr="00311745">
        <w:t xml:space="preserve"> </w:t>
      </w:r>
      <w:r w:rsidR="00F06B20">
        <w:t>None</w:t>
      </w:r>
    </w:p>
    <w:p w14:paraId="0F1A0535" w14:textId="77777777" w:rsidR="00D13007" w:rsidRPr="00311745" w:rsidRDefault="00D13007" w:rsidP="00D13007">
      <w:r w:rsidRPr="00311745">
        <w:rPr>
          <w:b/>
        </w:rPr>
        <w:t>Recusals:</w:t>
      </w:r>
      <w:r w:rsidRPr="00311745">
        <w:t xml:space="preserve"> </w:t>
      </w:r>
      <w:r w:rsidR="00F06B20">
        <w:t>None</w:t>
      </w:r>
    </w:p>
    <w:p w14:paraId="74467D12" w14:textId="77777777" w:rsidR="002A7A2D" w:rsidRDefault="00D13007" w:rsidP="00D13007">
      <w:r w:rsidRPr="00311745">
        <w:t xml:space="preserve">The motion passed with </w:t>
      </w:r>
      <w:r w:rsidR="00F06B20">
        <w:t>9</w:t>
      </w:r>
      <w:r w:rsidRPr="00311745">
        <w:t xml:space="preserve"> votes.</w:t>
      </w:r>
    </w:p>
    <w:p w14:paraId="4F390BEE" w14:textId="77777777" w:rsidR="00224E80" w:rsidRDefault="00224E80" w:rsidP="003322C0">
      <w:pPr>
        <w:pStyle w:val="Heading3"/>
        <w:jc w:val="center"/>
        <w:rPr>
          <w:sz w:val="28"/>
          <w:szCs w:val="28"/>
        </w:rPr>
      </w:pPr>
      <w:r w:rsidRPr="00121B9D">
        <w:rPr>
          <w:sz w:val="28"/>
          <w:szCs w:val="28"/>
        </w:rPr>
        <w:lastRenderedPageBreak/>
        <w:t>END OF WAIVERS</w:t>
      </w:r>
    </w:p>
    <w:p w14:paraId="5A8B94FB" w14:textId="77777777" w:rsidR="00671436" w:rsidRPr="00224E80" w:rsidRDefault="00224E80" w:rsidP="00224E80">
      <w:pPr>
        <w:pStyle w:val="Heading3"/>
        <w:spacing w:before="0"/>
        <w:jc w:val="center"/>
        <w:rPr>
          <w:sz w:val="28"/>
          <w:szCs w:val="28"/>
        </w:rPr>
      </w:pPr>
      <w:r w:rsidRPr="00F87997">
        <w:rPr>
          <w:sz w:val="28"/>
          <w:szCs w:val="28"/>
        </w:rPr>
        <w:t xml:space="preserve">REGULAR CONSENT ITEMS  </w:t>
      </w:r>
      <w:r w:rsidRPr="00F87997">
        <w:rPr>
          <w:sz w:val="28"/>
          <w:szCs w:val="28"/>
        </w:rPr>
        <w:br/>
        <w:t xml:space="preserve">(Item </w:t>
      </w:r>
      <w:r w:rsidR="00136C90">
        <w:rPr>
          <w:sz w:val="28"/>
          <w:szCs w:val="28"/>
        </w:rPr>
        <w:t>0</w:t>
      </w:r>
      <w:r w:rsidR="007D4C42">
        <w:rPr>
          <w:sz w:val="28"/>
          <w:szCs w:val="28"/>
        </w:rPr>
        <w:t>7</w:t>
      </w:r>
      <w:r w:rsidRPr="00F87997">
        <w:rPr>
          <w:sz w:val="28"/>
          <w:szCs w:val="28"/>
        </w:rPr>
        <w:t xml:space="preserve"> </w:t>
      </w:r>
      <w:r>
        <w:rPr>
          <w:sz w:val="28"/>
          <w:szCs w:val="28"/>
        </w:rPr>
        <w:t xml:space="preserve">through </w:t>
      </w:r>
      <w:r w:rsidRPr="00F87997">
        <w:rPr>
          <w:sz w:val="28"/>
          <w:szCs w:val="28"/>
        </w:rPr>
        <w:t xml:space="preserve">Item </w:t>
      </w:r>
      <w:r w:rsidR="007D4C42">
        <w:rPr>
          <w:sz w:val="28"/>
          <w:szCs w:val="28"/>
        </w:rPr>
        <w:t>10</w:t>
      </w:r>
      <w:r w:rsidRPr="00F87997">
        <w:rPr>
          <w:sz w:val="28"/>
          <w:szCs w:val="28"/>
        </w:rPr>
        <w:t>)</w:t>
      </w:r>
    </w:p>
    <w:p w14:paraId="37DF5420" w14:textId="77777777" w:rsidR="00671436" w:rsidRPr="00523159" w:rsidRDefault="00671436" w:rsidP="00671436">
      <w:pPr>
        <w:pStyle w:val="Heading4"/>
        <w:spacing w:after="0"/>
      </w:pPr>
      <w:r w:rsidRPr="00523159">
        <w:t>Item 0</w:t>
      </w:r>
      <w:r>
        <w:t>7</w:t>
      </w:r>
    </w:p>
    <w:p w14:paraId="0DAB1B88" w14:textId="77777777" w:rsidR="007D4C42" w:rsidRPr="007D4C42" w:rsidRDefault="00671436" w:rsidP="00F846FB">
      <w:pPr>
        <w:spacing w:after="0"/>
        <w:rPr>
          <w:rFonts w:eastAsia="Times New Roman" w:cs="Times New Roman"/>
          <w:szCs w:val="24"/>
        </w:rPr>
      </w:pPr>
      <w:r w:rsidRPr="002443F7">
        <w:rPr>
          <w:b/>
        </w:rPr>
        <w:t>Subject:</w:t>
      </w:r>
      <w:r>
        <w:t xml:space="preserve"> </w:t>
      </w:r>
      <w:r w:rsidR="007D4C42" w:rsidRPr="007D4C42">
        <w:rPr>
          <w:rFonts w:eastAsia="Times New Roman" w:cs="Times New Roman"/>
          <w:i/>
          <w:szCs w:val="24"/>
        </w:rPr>
        <w:t>Mathematics Framework for California Public Schools, Kindergarten Through Grade Twelve</w:t>
      </w:r>
      <w:r w:rsidR="007D4C42" w:rsidRPr="007D4C42">
        <w:rPr>
          <w:rFonts w:eastAsia="Times New Roman" w:cs="Times New Roman"/>
          <w:szCs w:val="24"/>
        </w:rPr>
        <w:t>, 2021 Revision: Approval of the Revision of the Schedule of Significant Events.</w:t>
      </w:r>
    </w:p>
    <w:p w14:paraId="784BE3F4" w14:textId="77777777" w:rsidR="00671436" w:rsidRDefault="00671436" w:rsidP="00671436">
      <w:r w:rsidRPr="002443F7">
        <w:rPr>
          <w:b/>
        </w:rPr>
        <w:t>Type of Action:</w:t>
      </w:r>
      <w:r>
        <w:t xml:space="preserve"> Action, Information</w:t>
      </w:r>
    </w:p>
    <w:p w14:paraId="127506A6" w14:textId="77777777" w:rsidR="00671436" w:rsidRPr="0043080E" w:rsidRDefault="00671436" w:rsidP="0043080E">
      <w:pPr>
        <w:rPr>
          <w:rFonts w:eastAsia="Times New Roman" w:cs="Times New Roman"/>
          <w:szCs w:val="24"/>
        </w:rPr>
      </w:pPr>
      <w:r w:rsidRPr="00D56D83">
        <w:rPr>
          <w:b/>
        </w:rPr>
        <w:t xml:space="preserve">Recommendation: </w:t>
      </w:r>
      <w:r w:rsidR="007D4C42" w:rsidRPr="007D4C42">
        <w:rPr>
          <w:rFonts w:eastAsia="Times New Roman" w:cs="Times New Roman"/>
          <w:szCs w:val="24"/>
        </w:rPr>
        <w:t xml:space="preserve">The </w:t>
      </w:r>
      <w:r w:rsidR="007D4C42">
        <w:rPr>
          <w:rFonts w:eastAsia="Times New Roman" w:cs="Times New Roman"/>
          <w:szCs w:val="24"/>
        </w:rPr>
        <w:t>CDE</w:t>
      </w:r>
      <w:r w:rsidR="007D4C42" w:rsidRPr="007D4C42">
        <w:rPr>
          <w:rFonts w:eastAsia="Times New Roman" w:cs="Times New Roman"/>
          <w:szCs w:val="24"/>
        </w:rPr>
        <w:t xml:space="preserve"> recommends that the SBE approve the revised </w:t>
      </w:r>
      <w:bookmarkStart w:id="2" w:name="_Hlk17879618"/>
      <w:r w:rsidR="007D4C42" w:rsidRPr="007D4C42">
        <w:rPr>
          <w:rFonts w:eastAsia="Times New Roman" w:cs="Times New Roman"/>
          <w:szCs w:val="24"/>
        </w:rPr>
        <w:t xml:space="preserve">Schedule of Significant Events for the 2021 Revision of the </w:t>
      </w:r>
      <w:r w:rsidR="007D4C42" w:rsidRPr="007D4C42">
        <w:rPr>
          <w:rFonts w:eastAsia="Times New Roman" w:cs="Times New Roman"/>
          <w:i/>
          <w:szCs w:val="24"/>
        </w:rPr>
        <w:t>Mathematics Framework for California Public Schools: Kindergarten Through Grade Twelve</w:t>
      </w:r>
      <w:r w:rsidR="007D4C42" w:rsidRPr="007D4C42">
        <w:rPr>
          <w:rFonts w:eastAsia="Times New Roman" w:cs="Times New Roman"/>
          <w:szCs w:val="24"/>
        </w:rPr>
        <w:t xml:space="preserve"> </w:t>
      </w:r>
      <w:bookmarkEnd w:id="2"/>
      <w:r w:rsidR="007D4C42" w:rsidRPr="007D4C42">
        <w:rPr>
          <w:rFonts w:eastAsia="Times New Roman" w:cs="Times New Roman"/>
          <w:szCs w:val="24"/>
        </w:rPr>
        <w:t>(Timeline).</w:t>
      </w:r>
    </w:p>
    <w:p w14:paraId="2E8CBD49" w14:textId="77777777" w:rsidR="00671436" w:rsidRPr="00523159" w:rsidRDefault="00671436" w:rsidP="00671436">
      <w:pPr>
        <w:pStyle w:val="Heading4"/>
        <w:spacing w:after="0"/>
      </w:pPr>
      <w:r w:rsidRPr="00523159">
        <w:t>Item 0</w:t>
      </w:r>
      <w:r>
        <w:t>8</w:t>
      </w:r>
    </w:p>
    <w:p w14:paraId="68466F16" w14:textId="77777777" w:rsidR="00671436" w:rsidRPr="007D4C42" w:rsidRDefault="00671436" w:rsidP="007D4C42">
      <w:pPr>
        <w:spacing w:after="0"/>
        <w:rPr>
          <w:rFonts w:eastAsia="Times New Roman" w:cs="Arial"/>
          <w:b/>
          <w:bCs/>
          <w:caps/>
          <w:szCs w:val="24"/>
        </w:rPr>
      </w:pPr>
      <w:r w:rsidRPr="002443F7">
        <w:rPr>
          <w:b/>
        </w:rPr>
        <w:t>Subject:</w:t>
      </w:r>
      <w:r>
        <w:t xml:space="preserve"> </w:t>
      </w:r>
      <w:r w:rsidR="007D4C42" w:rsidRPr="007D4C42">
        <w:rPr>
          <w:rFonts w:eastAsia="Times New Roman" w:cs="Arial"/>
          <w:szCs w:val="24"/>
        </w:rPr>
        <w:t>Approval of 2020–21 Consolidated Applications.</w:t>
      </w:r>
    </w:p>
    <w:p w14:paraId="71208976" w14:textId="77777777" w:rsidR="00671436" w:rsidRDefault="00671436" w:rsidP="00671436">
      <w:r w:rsidRPr="002443F7">
        <w:rPr>
          <w:b/>
        </w:rPr>
        <w:t>Type of Action:</w:t>
      </w:r>
      <w:r>
        <w:t xml:space="preserve"> Action, Information</w:t>
      </w:r>
    </w:p>
    <w:p w14:paraId="08467858" w14:textId="77777777" w:rsidR="007D4C42" w:rsidRDefault="00671436" w:rsidP="0043080E">
      <w:pPr>
        <w:rPr>
          <w:rFonts w:eastAsia="Times New Roman" w:cs="Times New Roman"/>
          <w:szCs w:val="24"/>
        </w:rPr>
      </w:pPr>
      <w:r w:rsidRPr="00D56D83">
        <w:rPr>
          <w:b/>
        </w:rPr>
        <w:t xml:space="preserve">Recommendation: </w:t>
      </w:r>
      <w:r w:rsidR="007D4C42" w:rsidRPr="007D4C42">
        <w:rPr>
          <w:rFonts w:eastAsia="Times New Roman" w:cs="Arial"/>
          <w:szCs w:val="24"/>
        </w:rPr>
        <w:t xml:space="preserve">The CDE recommends that the SBE </w:t>
      </w:r>
      <w:r w:rsidR="007D4C42" w:rsidRPr="007D4C42">
        <w:rPr>
          <w:rFonts w:eastAsia="Times New Roman" w:cs="Times New Roman"/>
          <w:szCs w:val="24"/>
        </w:rPr>
        <w:t xml:space="preserve">approve the 2020–21 </w:t>
      </w:r>
      <w:proofErr w:type="spellStart"/>
      <w:r w:rsidR="007D4C42" w:rsidRPr="007D4C42">
        <w:rPr>
          <w:rFonts w:eastAsia="Times New Roman" w:cs="Arial"/>
          <w:szCs w:val="24"/>
        </w:rPr>
        <w:t>ConApp</w:t>
      </w:r>
      <w:proofErr w:type="spellEnd"/>
      <w:r w:rsidR="007D4C42" w:rsidRPr="007D4C42">
        <w:rPr>
          <w:rFonts w:eastAsia="Times New Roman" w:cs="Times New Roman"/>
          <w:szCs w:val="24"/>
        </w:rPr>
        <w:t xml:space="preserve"> submitted by LEAs in Attachment 1.</w:t>
      </w:r>
    </w:p>
    <w:p w14:paraId="128380D8" w14:textId="77777777" w:rsidR="0043080E" w:rsidRPr="00523159" w:rsidRDefault="0043080E" w:rsidP="0043080E">
      <w:pPr>
        <w:pStyle w:val="Heading4"/>
        <w:spacing w:after="0"/>
      </w:pPr>
      <w:r w:rsidRPr="00523159">
        <w:t>Item 0</w:t>
      </w:r>
      <w:r>
        <w:t>9</w:t>
      </w:r>
    </w:p>
    <w:p w14:paraId="59F28CC6" w14:textId="77777777" w:rsidR="0043080E" w:rsidRPr="0043080E" w:rsidRDefault="0043080E" w:rsidP="0043080E">
      <w:pPr>
        <w:spacing w:after="0"/>
        <w:rPr>
          <w:rFonts w:eastAsia="Times New Roman" w:cs="Times New Roman"/>
          <w:szCs w:val="24"/>
        </w:rPr>
      </w:pPr>
      <w:r w:rsidRPr="002443F7">
        <w:rPr>
          <w:b/>
        </w:rPr>
        <w:t>Subject:</w:t>
      </w:r>
      <w:r>
        <w:t xml:space="preserve"> </w:t>
      </w:r>
      <w:r w:rsidRPr="0043080E">
        <w:rPr>
          <w:rFonts w:eastAsia="Times New Roman" w:cs="Times New Roman"/>
          <w:szCs w:val="24"/>
        </w:rPr>
        <w:t xml:space="preserve">Consideration of a Request for Determination of Funding as Required for </w:t>
      </w:r>
      <w:proofErr w:type="spellStart"/>
      <w:r w:rsidRPr="0043080E">
        <w:rPr>
          <w:rFonts w:eastAsia="Times New Roman" w:cs="Times New Roman"/>
          <w:szCs w:val="24"/>
        </w:rPr>
        <w:t>Nonclassroom</w:t>
      </w:r>
      <w:proofErr w:type="spellEnd"/>
      <w:r w:rsidRPr="0043080E">
        <w:rPr>
          <w:rFonts w:eastAsia="Times New Roman" w:cs="Times New Roman"/>
          <w:szCs w:val="24"/>
        </w:rPr>
        <w:t>-Based Charter Schools Pursuant to California</w:t>
      </w:r>
      <w:r w:rsidRPr="0043080E">
        <w:rPr>
          <w:rFonts w:eastAsia="Times New Roman" w:cs="Times New Roman"/>
          <w:i/>
          <w:szCs w:val="24"/>
        </w:rPr>
        <w:t xml:space="preserve"> Education Code </w:t>
      </w:r>
      <w:r w:rsidRPr="0043080E">
        <w:rPr>
          <w:rFonts w:eastAsia="Times New Roman" w:cs="Times New Roman"/>
          <w:szCs w:val="24"/>
        </w:rPr>
        <w:t xml:space="preserve">sections 47612.5 and 47634.2, and Associated </w:t>
      </w:r>
      <w:r w:rsidRPr="0043080E">
        <w:rPr>
          <w:rFonts w:eastAsia="Times New Roman" w:cs="Times New Roman"/>
          <w:i/>
          <w:szCs w:val="24"/>
        </w:rPr>
        <w:t>California Code of Regulations</w:t>
      </w:r>
      <w:r w:rsidRPr="0043080E">
        <w:rPr>
          <w:rFonts w:eastAsia="Times New Roman" w:cs="Times New Roman"/>
          <w:szCs w:val="24"/>
        </w:rPr>
        <w:t>, Title 5.</w:t>
      </w:r>
    </w:p>
    <w:p w14:paraId="490F6B82" w14:textId="77777777" w:rsidR="0043080E" w:rsidRDefault="0043080E" w:rsidP="0043080E">
      <w:r w:rsidRPr="002443F7">
        <w:rPr>
          <w:b/>
        </w:rPr>
        <w:t>Type of Action:</w:t>
      </w:r>
      <w:r>
        <w:t xml:space="preserve"> Action, Information</w:t>
      </w:r>
    </w:p>
    <w:p w14:paraId="6F9C436C" w14:textId="77777777" w:rsidR="0043080E" w:rsidRDefault="0043080E" w:rsidP="0043080E">
      <w:pPr>
        <w:rPr>
          <w:rFonts w:eastAsia="Times New Roman" w:cs="Arial"/>
          <w:szCs w:val="24"/>
        </w:rPr>
      </w:pPr>
      <w:r w:rsidRPr="00D56D83">
        <w:rPr>
          <w:b/>
        </w:rPr>
        <w:t xml:space="preserve">Recommendation: </w:t>
      </w:r>
      <w:r w:rsidRPr="0043080E">
        <w:rPr>
          <w:rFonts w:eastAsia="Times New Roman" w:cs="Arial"/>
          <w:szCs w:val="24"/>
        </w:rPr>
        <w:t>The CDE recommends that the SBE approve the determination of funding request at the percentage and for the time period specified for MAAC Community Charter (charter number 0303) as provided in Attachment 1.</w:t>
      </w:r>
    </w:p>
    <w:p w14:paraId="58D38756" w14:textId="77777777" w:rsidR="0043080E" w:rsidRPr="00523159" w:rsidRDefault="0043080E" w:rsidP="0043080E">
      <w:pPr>
        <w:pStyle w:val="Heading4"/>
        <w:spacing w:after="0"/>
      </w:pPr>
      <w:r w:rsidRPr="00523159">
        <w:t xml:space="preserve">Item </w:t>
      </w:r>
      <w:r>
        <w:t>10</w:t>
      </w:r>
    </w:p>
    <w:p w14:paraId="45FBC6E2" w14:textId="77777777" w:rsidR="0043080E" w:rsidRPr="0043080E" w:rsidRDefault="0043080E" w:rsidP="0043080E">
      <w:pPr>
        <w:spacing w:after="0"/>
        <w:rPr>
          <w:rFonts w:eastAsia="Times New Roman" w:cs="Times New Roman"/>
          <w:szCs w:val="24"/>
        </w:rPr>
      </w:pPr>
      <w:r w:rsidRPr="002443F7">
        <w:rPr>
          <w:b/>
        </w:rPr>
        <w:t>Subject:</w:t>
      </w:r>
      <w:r>
        <w:t xml:space="preserve"> </w:t>
      </w:r>
      <w:bookmarkStart w:id="3" w:name="_Hlk75441171"/>
      <w:r w:rsidRPr="0043080E">
        <w:rPr>
          <w:rFonts w:eastAsia="Times New Roman" w:cs="Times New Roman"/>
          <w:szCs w:val="24"/>
        </w:rPr>
        <w:t>Approval of a Charter School Number Assigned to a Newly Established Charter School.</w:t>
      </w:r>
      <w:bookmarkEnd w:id="3"/>
    </w:p>
    <w:p w14:paraId="6709A15E" w14:textId="77777777" w:rsidR="0043080E" w:rsidRDefault="0043080E" w:rsidP="0043080E">
      <w:r w:rsidRPr="002443F7">
        <w:rPr>
          <w:b/>
        </w:rPr>
        <w:t>Type of Action:</w:t>
      </w:r>
      <w:r>
        <w:t xml:space="preserve"> Action, Information</w:t>
      </w:r>
    </w:p>
    <w:p w14:paraId="7780881C" w14:textId="77777777" w:rsidR="0043080E" w:rsidRPr="0043080E" w:rsidRDefault="0043080E" w:rsidP="0043080E">
      <w:pPr>
        <w:rPr>
          <w:rFonts w:eastAsia="Times New Roman" w:cs="Times New Roman"/>
          <w:szCs w:val="24"/>
        </w:rPr>
      </w:pPr>
      <w:r w:rsidRPr="00D56D83">
        <w:rPr>
          <w:b/>
        </w:rPr>
        <w:t xml:space="preserve">Recommendation: </w:t>
      </w:r>
      <w:r w:rsidRPr="0043080E">
        <w:rPr>
          <w:rFonts w:eastAsia="Times New Roman" w:cs="Times New Roman"/>
          <w:szCs w:val="24"/>
        </w:rPr>
        <w:t>The CDE recommends that the SBE assign a charter number to the charter school identified in Attachment 1.</w:t>
      </w:r>
    </w:p>
    <w:p w14:paraId="18F288C5" w14:textId="58A7CB9C" w:rsidR="00671436" w:rsidRPr="007F0712" w:rsidRDefault="00671436" w:rsidP="00671436">
      <w:r w:rsidRPr="007F0712">
        <w:rPr>
          <w:b/>
        </w:rPr>
        <w:t>ACTION</w:t>
      </w:r>
      <w:r>
        <w:rPr>
          <w:b/>
        </w:rPr>
        <w:t xml:space="preserve"> on Regular Items on Consent</w:t>
      </w:r>
      <w:r w:rsidRPr="007F0712">
        <w:rPr>
          <w:b/>
        </w:rPr>
        <w:t>:</w:t>
      </w:r>
      <w:r w:rsidRPr="007F0712">
        <w:t xml:space="preserve"> Member</w:t>
      </w:r>
      <w:r>
        <w:t xml:space="preserve"> </w:t>
      </w:r>
      <w:r w:rsidR="000E7010">
        <w:t>Rucker</w:t>
      </w:r>
      <w:r>
        <w:t xml:space="preserve"> </w:t>
      </w:r>
      <w:r w:rsidRPr="007F0712">
        <w:t>moved to approve the CDE recommendation</w:t>
      </w:r>
      <w:r>
        <w:t xml:space="preserve">s for each regular item on consent (Item </w:t>
      </w:r>
      <w:r w:rsidR="0043080E">
        <w:t>07</w:t>
      </w:r>
      <w:r>
        <w:t xml:space="preserve"> </w:t>
      </w:r>
      <w:r w:rsidR="00224E80">
        <w:t>through</w:t>
      </w:r>
      <w:r>
        <w:t xml:space="preserve"> Item </w:t>
      </w:r>
      <w:r w:rsidR="0043080E">
        <w:t>10</w:t>
      </w:r>
      <w:r>
        <w:t>)</w:t>
      </w:r>
      <w:r w:rsidR="003F0479">
        <w:t xml:space="preserve">, with the addition of adding a placeholder meeting of the Instructional Quality Commission to Item 07.  </w:t>
      </w:r>
    </w:p>
    <w:p w14:paraId="2B75A4F1" w14:textId="4A29A0C3" w:rsidR="00671436" w:rsidRPr="007F0712" w:rsidRDefault="00671436" w:rsidP="00671436">
      <w:r w:rsidRPr="007D78FF">
        <w:t xml:space="preserve">Member </w:t>
      </w:r>
      <w:r w:rsidR="003849EA">
        <w:t xml:space="preserve">Rodriguez </w:t>
      </w:r>
      <w:r w:rsidRPr="007D78FF">
        <w:t>seconded the motion.</w:t>
      </w:r>
    </w:p>
    <w:p w14:paraId="5B456DF1" w14:textId="77777777" w:rsidR="00671436" w:rsidRDefault="00671436" w:rsidP="00671436">
      <w:pPr>
        <w:rPr>
          <w:rFonts w:eastAsia="Times New Roman" w:cs="Arial"/>
          <w:szCs w:val="24"/>
        </w:rPr>
      </w:pPr>
      <w:r w:rsidRPr="00311745">
        <w:rPr>
          <w:b/>
        </w:rPr>
        <w:lastRenderedPageBreak/>
        <w:t>Yes votes:</w:t>
      </w:r>
      <w:r w:rsidRPr="00311745">
        <w:t xml:space="preserve"> </w:t>
      </w:r>
      <w:r w:rsidRPr="00311745">
        <w:rPr>
          <w:rFonts w:eastAsia="Times New Roman" w:cs="Arial"/>
          <w:szCs w:val="24"/>
        </w:rPr>
        <w:t xml:space="preserve">Members </w:t>
      </w:r>
      <w:r>
        <w:rPr>
          <w:rFonts w:eastAsia="Times New Roman" w:cs="Arial"/>
          <w:szCs w:val="24"/>
        </w:rPr>
        <w:t>Sun, Straus, Rucker, Rodriguez, Pattillo Brownson, McQuillen, Glover-Woods, Fattah,</w:t>
      </w:r>
      <w:r w:rsidR="0066714E">
        <w:rPr>
          <w:rFonts w:eastAsia="Times New Roman" w:cs="Arial"/>
          <w:szCs w:val="24"/>
        </w:rPr>
        <w:t xml:space="preserve"> and</w:t>
      </w:r>
      <w:r>
        <w:rPr>
          <w:rFonts w:eastAsia="Times New Roman" w:cs="Arial"/>
          <w:szCs w:val="24"/>
        </w:rPr>
        <w:t xml:space="preserve"> </w:t>
      </w:r>
      <w:r w:rsidR="009730F8">
        <w:rPr>
          <w:rFonts w:eastAsia="Times New Roman" w:cs="Arial"/>
          <w:szCs w:val="24"/>
        </w:rPr>
        <w:t>Darling-Hammond</w:t>
      </w:r>
      <w:r>
        <w:rPr>
          <w:rFonts w:eastAsia="Times New Roman" w:cs="Arial"/>
          <w:szCs w:val="24"/>
        </w:rPr>
        <w:t xml:space="preserve">. </w:t>
      </w:r>
    </w:p>
    <w:p w14:paraId="11979FD4" w14:textId="77777777" w:rsidR="00671436" w:rsidRPr="007A5273" w:rsidRDefault="00671436" w:rsidP="00671436">
      <w:r w:rsidRPr="00311745">
        <w:rPr>
          <w:b/>
        </w:rPr>
        <w:t>No votes:</w:t>
      </w:r>
      <w:r>
        <w:rPr>
          <w:b/>
        </w:rPr>
        <w:t xml:space="preserve"> </w:t>
      </w:r>
      <w:r w:rsidR="0069437F" w:rsidRPr="0069437F">
        <w:t>N</w:t>
      </w:r>
      <w:r w:rsidR="0069437F">
        <w:t>o</w:t>
      </w:r>
      <w:r w:rsidR="0069437F" w:rsidRPr="0069437F">
        <w:t>ne</w:t>
      </w:r>
    </w:p>
    <w:p w14:paraId="00DB435D" w14:textId="77777777" w:rsidR="00671436" w:rsidRPr="00311745" w:rsidRDefault="00671436" w:rsidP="00671436">
      <w:r w:rsidRPr="00311745">
        <w:rPr>
          <w:b/>
        </w:rPr>
        <w:t>Member Absent:</w:t>
      </w:r>
      <w:r w:rsidRPr="00311745">
        <w:t xml:space="preserve"> </w:t>
      </w:r>
      <w:r w:rsidR="0066714E">
        <w:t>Member Burr</w:t>
      </w:r>
    </w:p>
    <w:p w14:paraId="76B3F4DD" w14:textId="77777777" w:rsidR="00671436" w:rsidRPr="00311745" w:rsidRDefault="00671436" w:rsidP="00671436">
      <w:r w:rsidRPr="00311745">
        <w:rPr>
          <w:b/>
        </w:rPr>
        <w:t>Abstentions:</w:t>
      </w:r>
      <w:r w:rsidRPr="00311745">
        <w:t xml:space="preserve"> </w:t>
      </w:r>
      <w:r w:rsidR="0069437F">
        <w:t>None</w:t>
      </w:r>
    </w:p>
    <w:p w14:paraId="70C5B752" w14:textId="77777777" w:rsidR="00671436" w:rsidRPr="00311745" w:rsidRDefault="00671436" w:rsidP="00671436">
      <w:r w:rsidRPr="00311745">
        <w:rPr>
          <w:b/>
        </w:rPr>
        <w:t>Recusals:</w:t>
      </w:r>
      <w:r w:rsidRPr="00311745">
        <w:t xml:space="preserve"> </w:t>
      </w:r>
      <w:r w:rsidR="0069437F">
        <w:t>None</w:t>
      </w:r>
    </w:p>
    <w:p w14:paraId="6C16C5E3" w14:textId="77777777" w:rsidR="00671436" w:rsidRDefault="00671436" w:rsidP="00224E80">
      <w:r w:rsidRPr="00311745">
        <w:t>The motion passed with</w:t>
      </w:r>
      <w:r w:rsidR="0069437F">
        <w:t xml:space="preserve"> 9</w:t>
      </w:r>
      <w:r w:rsidRPr="00311745">
        <w:t xml:space="preserve"> votes.</w:t>
      </w:r>
    </w:p>
    <w:p w14:paraId="40B29478" w14:textId="77777777" w:rsidR="00B032D6" w:rsidRPr="00B032D6" w:rsidRDefault="00B032D6" w:rsidP="00B032D6">
      <w:pPr>
        <w:pStyle w:val="Heading3"/>
        <w:jc w:val="center"/>
      </w:pPr>
      <w:r w:rsidRPr="00B032D6">
        <w:t>END OF CONSENT ITEMS</w:t>
      </w:r>
    </w:p>
    <w:p w14:paraId="1DF694F1" w14:textId="77777777" w:rsidR="009730F8" w:rsidRPr="00580A53" w:rsidRDefault="009730F8" w:rsidP="00B032D6">
      <w:pPr>
        <w:pStyle w:val="Heading3"/>
        <w:jc w:val="center"/>
      </w:pPr>
      <w:r w:rsidRPr="00580A53">
        <w:t>REGULAR ITEMS CONTINUED</w:t>
      </w:r>
    </w:p>
    <w:p w14:paraId="17BC90C2" w14:textId="77777777" w:rsidR="0043080E" w:rsidRPr="00094DEC" w:rsidRDefault="0043080E" w:rsidP="0043080E">
      <w:pPr>
        <w:pStyle w:val="Heading4"/>
        <w:spacing w:before="0" w:after="0"/>
      </w:pPr>
      <w:r>
        <w:t xml:space="preserve">Re-Open </w:t>
      </w:r>
      <w:r w:rsidRPr="00094DEC">
        <w:t>Item 01</w:t>
      </w:r>
    </w:p>
    <w:p w14:paraId="380A2696" w14:textId="77777777" w:rsidR="0043080E" w:rsidRPr="00094DEC" w:rsidRDefault="0043080E" w:rsidP="0043080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eastAsia="Times New Roman" w:cs="Times New Roman"/>
          <w:bCs/>
          <w:snapToGrid w:val="0"/>
          <w:szCs w:val="20"/>
        </w:rPr>
      </w:pPr>
      <w:r w:rsidRPr="00094DEC">
        <w:rPr>
          <w:b/>
        </w:rPr>
        <w:t>Subject</w:t>
      </w:r>
      <w:r w:rsidRPr="00094DEC">
        <w:rPr>
          <w:rFonts w:cs="Arial"/>
          <w:b/>
          <w:szCs w:val="24"/>
        </w:rPr>
        <w:t>:</w:t>
      </w:r>
      <w:r w:rsidRPr="00094DEC">
        <w:rPr>
          <w:rFonts w:cs="Arial"/>
          <w:szCs w:val="24"/>
        </w:rPr>
        <w:t xml:space="preserve"> </w:t>
      </w:r>
      <w:r w:rsidRPr="00094DEC">
        <w:rPr>
          <w:rFonts w:eastAsia="Times New Roman" w:cs="Times New Roman"/>
          <w:bCs/>
          <w:snapToGrid w:val="0"/>
          <w:szCs w:val="20"/>
        </w:rPr>
        <w:t>STATE BOARD PROJECTS AND PRIORITIES.</w:t>
      </w:r>
    </w:p>
    <w:p w14:paraId="78772699" w14:textId="77777777" w:rsidR="0043080E" w:rsidRPr="00094DEC" w:rsidRDefault="0043080E" w:rsidP="0043080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rPr>
          <w:rFonts w:eastAsia="Times New Roman" w:cs="Times New Roman"/>
          <w:bCs/>
          <w:snapToGrid w:val="0"/>
          <w:szCs w:val="20"/>
        </w:rPr>
      </w:pPr>
      <w:r w:rsidRPr="00094DEC">
        <w:rPr>
          <w:rFonts w:eastAsia="Times New Roman" w:cs="Times New Roman"/>
          <w:bCs/>
          <w:snapToGrid w:val="0"/>
          <w:szCs w:val="20"/>
        </w:rPr>
        <w:t>STATE BOARD PROJECTS AND PRIORITIES.</w:t>
      </w:r>
    </w:p>
    <w:p w14:paraId="0E10C12F" w14:textId="77777777" w:rsidR="0043080E" w:rsidRPr="00094DEC" w:rsidRDefault="0043080E" w:rsidP="0043080E">
      <w:pPr>
        <w:spacing w:after="0"/>
        <w:rPr>
          <w:rFonts w:eastAsia="Times New Roman" w:cs="Times New Roman"/>
          <w:szCs w:val="24"/>
        </w:rPr>
      </w:pPr>
      <w:r w:rsidRPr="00094DEC">
        <w:rPr>
          <w:rFonts w:eastAsia="Times New Roman" w:cs="Times New Roman"/>
          <w:snapToGrid w:val="0"/>
          <w:szCs w:val="20"/>
        </w:rPr>
        <w:t>Including, but not limited to, future meeting plans; agenda items; and officer nominations and/or elections; State Board appointments and direction to staff; declaratory and commendatory resolutions; Bylaw review and revision; Board policy; approval of minutes; Board liaison reports; training of Board members; and other matters of interest.</w:t>
      </w:r>
    </w:p>
    <w:p w14:paraId="33CFD675" w14:textId="77777777" w:rsidR="0043080E" w:rsidRDefault="0043080E" w:rsidP="0043080E">
      <w:r w:rsidRPr="00094DEC">
        <w:rPr>
          <w:b/>
        </w:rPr>
        <w:t>Type of Action:</w:t>
      </w:r>
      <w:r w:rsidRPr="00094DEC">
        <w:t xml:space="preserve"> Action, Information</w:t>
      </w:r>
    </w:p>
    <w:p w14:paraId="47630AB0" w14:textId="77777777" w:rsidR="000B7897" w:rsidRDefault="0043080E" w:rsidP="000B7897">
      <w:pPr>
        <w:rPr>
          <w:rFonts w:eastAsia="Times New Roman" w:cs="Times New Roman"/>
          <w:szCs w:val="24"/>
        </w:rPr>
      </w:pPr>
      <w:r w:rsidRPr="00D84FA0">
        <w:rPr>
          <w:rFonts w:eastAsia="Times New Roman" w:cs="Times New Roman"/>
          <w:b/>
          <w:szCs w:val="24"/>
        </w:rPr>
        <w:t>Recommendation:</w:t>
      </w:r>
      <w:r>
        <w:rPr>
          <w:rFonts w:eastAsia="Times New Roman" w:cs="Times New Roman"/>
          <w:szCs w:val="24"/>
        </w:rPr>
        <w:t xml:space="preserve"> </w:t>
      </w:r>
    </w:p>
    <w:p w14:paraId="3D9DE704" w14:textId="77777777" w:rsidR="000B7897" w:rsidRPr="000B7897" w:rsidRDefault="000B7897" w:rsidP="000B7897">
      <w:pPr>
        <w:pStyle w:val="ListParagraph"/>
        <w:numPr>
          <w:ilvl w:val="0"/>
          <w:numId w:val="47"/>
        </w:numPr>
        <w:spacing w:before="240" w:after="0"/>
      </w:pPr>
      <w:r w:rsidRPr="00100A30">
        <w:t xml:space="preserve">Approve the Revised Report of Actions/Minutes for the </w:t>
      </w:r>
      <w:r w:rsidRPr="00100A30">
        <w:rPr>
          <w:rFonts w:cs="Arial"/>
        </w:rPr>
        <w:t xml:space="preserve">March 11-12, 2020 </w:t>
      </w:r>
      <w:r w:rsidRPr="00100A30">
        <w:t xml:space="preserve">meeting </w:t>
      </w:r>
      <w:r w:rsidRPr="00100A30">
        <w:rPr>
          <w:rFonts w:cs="Arial"/>
        </w:rPr>
        <w:t>and the SBE Draft Preliminary Report of Actions/Minutes for the May12-13, 2021 meeting</w:t>
      </w:r>
      <w:r w:rsidRPr="00100A30">
        <w:t>. (Attachment 1)</w:t>
      </w:r>
    </w:p>
    <w:p w14:paraId="6DB45F90" w14:textId="77777777" w:rsidR="0043080E" w:rsidRPr="000B7897" w:rsidRDefault="000B7897" w:rsidP="000B7897">
      <w:pPr>
        <w:pStyle w:val="ListParagraph"/>
        <w:numPr>
          <w:ilvl w:val="0"/>
          <w:numId w:val="47"/>
        </w:numPr>
        <w:spacing w:after="360"/>
        <w:rPr>
          <w:rFonts w:eastAsia="Times New Roman" w:cs="Arial"/>
          <w:szCs w:val="24"/>
        </w:rPr>
      </w:pPr>
      <w:r w:rsidRPr="000B7897">
        <w:rPr>
          <w:rFonts w:eastAsia="Times New Roman" w:cs="Arial"/>
          <w:szCs w:val="24"/>
        </w:rPr>
        <w:t>Board member liaison reports</w:t>
      </w:r>
    </w:p>
    <w:p w14:paraId="3BC312B8" w14:textId="77777777" w:rsidR="0043080E" w:rsidRPr="007F0712" w:rsidRDefault="0043080E" w:rsidP="0043080E">
      <w:r w:rsidRPr="00094DEC">
        <w:rPr>
          <w:b/>
        </w:rPr>
        <w:t>ACTION</w:t>
      </w:r>
      <w:r w:rsidRPr="00EA74F2">
        <w:rPr>
          <w:b/>
        </w:rPr>
        <w:t xml:space="preserve">: </w:t>
      </w:r>
      <w:r w:rsidRPr="00C47779">
        <w:t xml:space="preserve">Member </w:t>
      </w:r>
      <w:r w:rsidR="00125E1C" w:rsidRPr="00C47779">
        <w:t>Glover-Woods</w:t>
      </w:r>
      <w:r w:rsidRPr="00C47779">
        <w:t xml:space="preserve"> moved to approve the </w:t>
      </w:r>
      <w:r w:rsidR="00C47779" w:rsidRPr="00C47779">
        <w:t>SBE</w:t>
      </w:r>
      <w:r w:rsidRPr="00C47779">
        <w:t xml:space="preserve"> recommendation</w:t>
      </w:r>
      <w:r w:rsidR="00C47779" w:rsidRPr="00C47779">
        <w:t>s</w:t>
      </w:r>
      <w:r w:rsidRPr="00C47779">
        <w:t xml:space="preserve"> to approve the </w:t>
      </w:r>
      <w:r w:rsidR="000B7897">
        <w:t>Revised Report of Actions/</w:t>
      </w:r>
      <w:r w:rsidR="001B1D7C" w:rsidRPr="00C47779">
        <w:t>Minutes f</w:t>
      </w:r>
      <w:r w:rsidR="000B7897">
        <w:t>or</w:t>
      </w:r>
      <w:r w:rsidR="001B1D7C" w:rsidRPr="00C47779">
        <w:t xml:space="preserve"> the </w:t>
      </w:r>
      <w:r w:rsidR="00125E1C" w:rsidRPr="00C47779">
        <w:t xml:space="preserve">March </w:t>
      </w:r>
      <w:r w:rsidR="001B1D7C" w:rsidRPr="00C47779">
        <w:t xml:space="preserve">11-12, </w:t>
      </w:r>
      <w:r w:rsidR="00125E1C" w:rsidRPr="00C47779">
        <w:t xml:space="preserve">2020 </w:t>
      </w:r>
      <w:r w:rsidR="000B7897">
        <w:t xml:space="preserve">meeting </w:t>
      </w:r>
      <w:r w:rsidR="00125E1C" w:rsidRPr="00C47779">
        <w:t xml:space="preserve">and </w:t>
      </w:r>
      <w:r w:rsidR="001B1D7C" w:rsidRPr="00C47779">
        <w:t xml:space="preserve">the </w:t>
      </w:r>
      <w:r w:rsidR="000B7897">
        <w:t xml:space="preserve">Draft </w:t>
      </w:r>
      <w:r w:rsidR="001B1D7C" w:rsidRPr="00C47779">
        <w:t>Preliminary Report of Actions/Minutes f</w:t>
      </w:r>
      <w:r w:rsidR="000B7897">
        <w:t>or</w:t>
      </w:r>
      <w:r w:rsidR="001B1D7C" w:rsidRPr="00C47779">
        <w:t xml:space="preserve"> the </w:t>
      </w:r>
      <w:r w:rsidR="00125E1C" w:rsidRPr="00C47779">
        <w:t xml:space="preserve">May </w:t>
      </w:r>
      <w:r w:rsidR="001B1D7C" w:rsidRPr="00C47779">
        <w:t xml:space="preserve">12-13, </w:t>
      </w:r>
      <w:r w:rsidR="00125E1C" w:rsidRPr="00C47779">
        <w:t>2021</w:t>
      </w:r>
      <w:r w:rsidR="000B7897">
        <w:t xml:space="preserve"> </w:t>
      </w:r>
      <w:r w:rsidR="00125E1C" w:rsidRPr="00C47779">
        <w:t>meeting</w:t>
      </w:r>
      <w:r w:rsidRPr="00C47779">
        <w:t>.</w:t>
      </w:r>
      <w:r w:rsidRPr="007F0712">
        <w:t xml:space="preserve"> </w:t>
      </w:r>
    </w:p>
    <w:p w14:paraId="45B1FCFA" w14:textId="77777777" w:rsidR="0043080E" w:rsidRPr="007F0712" w:rsidRDefault="0043080E" w:rsidP="0043080E">
      <w:r w:rsidRPr="007D78FF">
        <w:t xml:space="preserve">Member </w:t>
      </w:r>
      <w:r w:rsidR="00125E1C">
        <w:t>Pattillo Brownson</w:t>
      </w:r>
      <w:r w:rsidRPr="007D78FF">
        <w:t xml:space="preserve"> seconded the motion.</w:t>
      </w:r>
    </w:p>
    <w:p w14:paraId="5842DE62" w14:textId="77777777" w:rsidR="0043080E" w:rsidRDefault="0043080E" w:rsidP="0043080E">
      <w:pPr>
        <w:rPr>
          <w:rFonts w:eastAsia="Times New Roman" w:cs="Arial"/>
          <w:szCs w:val="24"/>
        </w:rPr>
      </w:pPr>
      <w:r w:rsidRPr="00311745">
        <w:rPr>
          <w:b/>
        </w:rPr>
        <w:t>Yes votes:</w:t>
      </w:r>
      <w:r w:rsidRPr="00311745">
        <w:t xml:space="preserve"> </w:t>
      </w:r>
      <w:r w:rsidRPr="00311745">
        <w:rPr>
          <w:rFonts w:eastAsia="Times New Roman" w:cs="Arial"/>
          <w:szCs w:val="24"/>
        </w:rPr>
        <w:t xml:space="preserve">Members </w:t>
      </w:r>
      <w:r w:rsidR="00673DEB" w:rsidRPr="00440916">
        <w:rPr>
          <w:rFonts w:eastAsia="Times New Roman" w:cs="Arial"/>
          <w:szCs w:val="24"/>
        </w:rPr>
        <w:t>Darling-Hammond, Fattah, Glover-Woods, McQuillen, Pattillo Brownson, Rodriguez, Rucker, Straus, and Sun.</w:t>
      </w:r>
    </w:p>
    <w:p w14:paraId="185A2E18" w14:textId="77777777" w:rsidR="0043080E" w:rsidRPr="007A5273" w:rsidRDefault="0043080E" w:rsidP="0043080E">
      <w:r w:rsidRPr="00311745">
        <w:rPr>
          <w:b/>
        </w:rPr>
        <w:t>No votes:</w:t>
      </w:r>
      <w:r w:rsidRPr="00DA1DF8">
        <w:t xml:space="preserve"> </w:t>
      </w:r>
      <w:r w:rsidR="00125E1C">
        <w:t>None</w:t>
      </w:r>
    </w:p>
    <w:p w14:paraId="56A7160D" w14:textId="77777777" w:rsidR="0043080E" w:rsidRPr="00311745" w:rsidRDefault="0043080E" w:rsidP="0043080E">
      <w:r w:rsidRPr="00311745">
        <w:rPr>
          <w:b/>
        </w:rPr>
        <w:t>Member Absent:</w:t>
      </w:r>
      <w:r w:rsidRPr="00311745">
        <w:t xml:space="preserve"> </w:t>
      </w:r>
      <w:r w:rsidR="00801354">
        <w:t>Member Burr</w:t>
      </w:r>
    </w:p>
    <w:p w14:paraId="6305C790" w14:textId="77777777" w:rsidR="0043080E" w:rsidRPr="00311745" w:rsidRDefault="0043080E" w:rsidP="0043080E">
      <w:r w:rsidRPr="00311745">
        <w:rPr>
          <w:b/>
        </w:rPr>
        <w:lastRenderedPageBreak/>
        <w:t>Abstentions:</w:t>
      </w:r>
      <w:r w:rsidRPr="00311745">
        <w:t xml:space="preserve"> </w:t>
      </w:r>
      <w:r w:rsidR="00125E1C">
        <w:t>None</w:t>
      </w:r>
    </w:p>
    <w:p w14:paraId="6FC5CD28" w14:textId="77777777" w:rsidR="0043080E" w:rsidRPr="00311745" w:rsidRDefault="0043080E" w:rsidP="0043080E">
      <w:r w:rsidRPr="00311745">
        <w:rPr>
          <w:b/>
        </w:rPr>
        <w:t>Recusals:</w:t>
      </w:r>
      <w:r w:rsidRPr="00311745">
        <w:t xml:space="preserve"> </w:t>
      </w:r>
      <w:r w:rsidR="00125E1C">
        <w:t>None</w:t>
      </w:r>
    </w:p>
    <w:p w14:paraId="125C5C50" w14:textId="77777777" w:rsidR="0043080E" w:rsidRPr="00E51E5F" w:rsidRDefault="0043080E" w:rsidP="00E51E5F">
      <w:r w:rsidRPr="00311745">
        <w:t xml:space="preserve">The motion passed with </w:t>
      </w:r>
      <w:r w:rsidR="00125E1C">
        <w:t>9</w:t>
      </w:r>
      <w:r w:rsidRPr="00311745">
        <w:t xml:space="preserve"> votes.</w:t>
      </w:r>
    </w:p>
    <w:p w14:paraId="7C4E2860" w14:textId="77777777" w:rsidR="00224E80" w:rsidRPr="00523159" w:rsidRDefault="00224E80" w:rsidP="00224E80">
      <w:pPr>
        <w:pStyle w:val="Heading4"/>
        <w:spacing w:after="0"/>
      </w:pPr>
      <w:r w:rsidRPr="00523159">
        <w:t xml:space="preserve">Item </w:t>
      </w:r>
      <w:r w:rsidR="0043080E">
        <w:t>11</w:t>
      </w:r>
    </w:p>
    <w:p w14:paraId="5D6FD75F" w14:textId="77777777" w:rsidR="0043080E" w:rsidRDefault="00224E80" w:rsidP="0043080E">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sidR="0043080E" w:rsidRPr="0043080E">
        <w:rPr>
          <w:rFonts w:ascii="Arial" w:hAnsi="Arial" w:cs="Arial"/>
          <w:b/>
        </w:rPr>
        <w:t>:</w:t>
      </w:r>
      <w:r w:rsidR="0043080E">
        <w:rPr>
          <w:b/>
        </w:rPr>
        <w:t xml:space="preserve"> </w:t>
      </w:r>
      <w:r w:rsidR="0043080E">
        <w:rPr>
          <w:rFonts w:ascii="Helvetica Neue" w:hAnsi="Helvetica Neue"/>
          <w:color w:val="000000"/>
        </w:rPr>
        <w:t>GENERAL PUBLIC COMMENT.</w:t>
      </w:r>
    </w:p>
    <w:p w14:paraId="26A631F4" w14:textId="77777777" w:rsidR="0043080E" w:rsidRDefault="0043080E" w:rsidP="0043080E">
      <w:pPr>
        <w:pStyle w:val="NormalWeb"/>
        <w:shd w:val="clear" w:color="auto" w:fill="FFFFFF"/>
        <w:spacing w:before="0" w:beforeAutospacing="0" w:after="0" w:afterAutospacing="0"/>
        <w:rPr>
          <w:rFonts w:ascii="Helvetica Neue" w:hAnsi="Helvetica Neue"/>
          <w:color w:val="000000"/>
        </w:rPr>
      </w:pPr>
      <w:r>
        <w:rPr>
          <w:rFonts w:ascii="Helvetica Neue" w:hAnsi="Helvetica Neue"/>
          <w:color w:val="000000"/>
        </w:rPr>
        <w:t xml:space="preserve">Public Comment is invited on any matter </w:t>
      </w:r>
      <w:r>
        <w:rPr>
          <w:rStyle w:val="Strong"/>
          <w:rFonts w:ascii="Helvetica Neue" w:eastAsiaTheme="majorEastAsia" w:hAnsi="Helvetica Neue"/>
          <w:color w:val="000000"/>
        </w:rPr>
        <w:t>not</w:t>
      </w:r>
      <w:r>
        <w:rPr>
          <w:rFonts w:ascii="Helvetica Neue" w:hAnsi="Helvetica Neue"/>
          <w:color w:val="000000"/>
        </w:rPr>
        <w:t xml:space="preserve"> included on the printed agenda. Depending on the number of individuals wishing to address the State Board, the presiding officer may establish specific time limits on presentations.</w:t>
      </w:r>
    </w:p>
    <w:p w14:paraId="50D71A55" w14:textId="77777777" w:rsidR="00224E80" w:rsidRDefault="00224E80" w:rsidP="00224E80">
      <w:r w:rsidRPr="002443F7">
        <w:rPr>
          <w:b/>
        </w:rPr>
        <w:t>Type of Action:</w:t>
      </w:r>
      <w:r w:rsidR="0043080E">
        <w:t xml:space="preserve"> </w:t>
      </w:r>
      <w:r>
        <w:t>Informatio</w:t>
      </w:r>
      <w:r w:rsidR="009730F8">
        <w:t>n</w:t>
      </w:r>
    </w:p>
    <w:p w14:paraId="671A0DA9" w14:textId="77777777" w:rsidR="00136C90" w:rsidRPr="009514F6" w:rsidRDefault="00224E80" w:rsidP="0043080E">
      <w:r w:rsidRPr="007F0712">
        <w:rPr>
          <w:b/>
        </w:rPr>
        <w:t>ACTION:</w:t>
      </w:r>
      <w:r w:rsidRPr="007F0712">
        <w:t xml:space="preserve"> </w:t>
      </w:r>
      <w:r w:rsidR="004E4FCE">
        <w:t>No Action Taken.</w:t>
      </w:r>
    </w:p>
    <w:p w14:paraId="6D8B03FA" w14:textId="77777777" w:rsidR="008C6E9D" w:rsidRPr="00276D20" w:rsidRDefault="008C6E9D" w:rsidP="00276D20">
      <w:pPr>
        <w:pStyle w:val="Heading3"/>
        <w:jc w:val="center"/>
        <w:rPr>
          <w:b/>
        </w:rPr>
      </w:pPr>
      <w:r>
        <w:t>ADJOURNMENT OF MEETING</w:t>
      </w:r>
    </w:p>
    <w:p w14:paraId="09248A21" w14:textId="7D2E830C" w:rsidR="008C6E9D" w:rsidRPr="00E064CD" w:rsidRDefault="008C6E9D" w:rsidP="008C6E9D">
      <w:pPr>
        <w:jc w:val="center"/>
        <w:rPr>
          <w:b/>
        </w:rPr>
      </w:pPr>
      <w:r w:rsidRPr="006F6768">
        <w:rPr>
          <w:b/>
        </w:rPr>
        <w:t xml:space="preserve">At approximately </w:t>
      </w:r>
      <w:r w:rsidR="00AC05C4">
        <w:rPr>
          <w:b/>
        </w:rPr>
        <w:t>4:08</w:t>
      </w:r>
      <w:r w:rsidR="00276D20">
        <w:rPr>
          <w:b/>
        </w:rPr>
        <w:t xml:space="preserve"> p.m.</w:t>
      </w:r>
      <w:r w:rsidRPr="00451983">
        <w:rPr>
          <w:b/>
        </w:rPr>
        <w:t>,</w:t>
      </w:r>
      <w:r w:rsidRPr="006F6768">
        <w:rPr>
          <w:b/>
        </w:rPr>
        <w:t xml:space="preserve"> </w:t>
      </w:r>
      <w:r>
        <w:rPr>
          <w:b/>
        </w:rPr>
        <w:t xml:space="preserve">President </w:t>
      </w:r>
      <w:r w:rsidR="00276D20">
        <w:rPr>
          <w:b/>
        </w:rPr>
        <w:t>Darling-Hammond</w:t>
      </w:r>
      <w:r w:rsidRPr="006F6768">
        <w:rPr>
          <w:b/>
        </w:rPr>
        <w:t xml:space="preserve"> adjourned the meeting.</w:t>
      </w:r>
    </w:p>
    <w:p w14:paraId="59D3D4A6" w14:textId="77777777" w:rsidR="00981D79" w:rsidRDefault="00981D79" w:rsidP="008C6E9D">
      <w:pPr>
        <w:spacing w:after="160" w:line="259" w:lineRule="auto"/>
        <w:rPr>
          <w:b/>
        </w:rPr>
      </w:pPr>
    </w:p>
    <w:sectPr w:rsidR="00981D79" w:rsidSect="002443F7">
      <w:headerReference w:type="default" r:id="rId11"/>
      <w:footerReference w:type="default" r:id="rId1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BB164" w14:textId="77777777" w:rsidR="00306B4A" w:rsidRDefault="00306B4A" w:rsidP="002443F7">
      <w:pPr>
        <w:spacing w:after="0"/>
      </w:pPr>
      <w:r>
        <w:separator/>
      </w:r>
    </w:p>
  </w:endnote>
  <w:endnote w:type="continuationSeparator" w:id="0">
    <w:p w14:paraId="5275E474" w14:textId="77777777" w:rsidR="00306B4A" w:rsidRDefault="00306B4A"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129247"/>
      <w:docPartObj>
        <w:docPartGallery w:val="Page Numbers (Bottom of Page)"/>
        <w:docPartUnique/>
      </w:docPartObj>
    </w:sdtPr>
    <w:sdtEndPr/>
    <w:sdtContent>
      <w:sdt>
        <w:sdtPr>
          <w:id w:val="-1705238520"/>
          <w:docPartObj>
            <w:docPartGallery w:val="Page Numbers (Top of Page)"/>
            <w:docPartUnique/>
          </w:docPartObj>
        </w:sdtPr>
        <w:sdtEndPr/>
        <w:sdtContent>
          <w:p w14:paraId="76F5581C" w14:textId="77777777" w:rsidR="00731CAB" w:rsidRDefault="00731CAB"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sidR="00AC05C4">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sidR="00AC05C4">
              <w:rPr>
                <w:bCs/>
                <w:noProof/>
              </w:rPr>
              <w:t>13</w:t>
            </w:r>
            <w:r w:rsidRPr="009D07C6">
              <w:rPr>
                <w:bCs/>
                <w:szCs w:val="24"/>
              </w:rPr>
              <w:fldChar w:fldCharType="end"/>
            </w:r>
          </w:p>
        </w:sdtContent>
      </w:sdt>
    </w:sdtContent>
  </w:sdt>
  <w:p w14:paraId="3D42213C" w14:textId="77777777" w:rsidR="00731CAB" w:rsidRDefault="00731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F7B05" w14:textId="77777777" w:rsidR="00306B4A" w:rsidRDefault="00306B4A" w:rsidP="002443F7">
      <w:pPr>
        <w:spacing w:after="0"/>
      </w:pPr>
      <w:r>
        <w:separator/>
      </w:r>
    </w:p>
  </w:footnote>
  <w:footnote w:type="continuationSeparator" w:id="0">
    <w:p w14:paraId="55F27469" w14:textId="77777777" w:rsidR="00306B4A" w:rsidRDefault="00306B4A"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9B45" w14:textId="77777777" w:rsidR="00731CAB" w:rsidRPr="002443F7" w:rsidRDefault="00731CAB" w:rsidP="002443F7">
    <w:pPr>
      <w:pStyle w:val="NoSpacing"/>
      <w:jc w:val="right"/>
    </w:pPr>
    <w:r w:rsidRPr="002443F7">
      <w:t>California State Board of Education</w:t>
    </w:r>
  </w:p>
  <w:p w14:paraId="17E38813" w14:textId="61F2AD28" w:rsidR="00731CAB" w:rsidRPr="002443F7" w:rsidRDefault="006B7FBB" w:rsidP="002443F7">
    <w:pPr>
      <w:pStyle w:val="NoSpacing"/>
      <w:spacing w:after="480"/>
      <w:jc w:val="right"/>
    </w:pPr>
    <w:r>
      <w:t>FINAL</w:t>
    </w:r>
    <w:r w:rsidR="00731CAB">
      <w:t xml:space="preserve"> MINUTES</w:t>
    </w:r>
    <w:r w:rsidR="00731CAB" w:rsidRPr="002443F7">
      <w:t xml:space="preserve"> –</w:t>
    </w:r>
    <w:r w:rsidR="00731CAB">
      <w:t xml:space="preserve"> </w:t>
    </w:r>
    <w:r w:rsidR="009730F8">
      <w:t>July 14</w:t>
    </w:r>
    <w:r w:rsidR="00731CAB">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DF0B79"/>
    <w:multiLevelType w:val="hybridMultilevel"/>
    <w:tmpl w:val="65CA54C4"/>
    <w:lvl w:ilvl="0" w:tplc="0409000F">
      <w:start w:val="1"/>
      <w:numFmt w:val="decimal"/>
      <w:lvlText w:val="%1."/>
      <w:lvlJc w:val="left"/>
      <w:pPr>
        <w:ind w:left="780" w:hanging="360"/>
      </w:pPr>
    </w:lvl>
    <w:lvl w:ilvl="1" w:tplc="0409000F">
      <w:start w:val="1"/>
      <w:numFmt w:val="decimal"/>
      <w:lvlText w:val="%2."/>
      <w:lvlJc w:val="left"/>
      <w:pPr>
        <w:ind w:left="1500" w:hanging="360"/>
      </w:pPr>
      <w:rPr>
        <w:rFonts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02FC2FED"/>
    <w:multiLevelType w:val="multilevel"/>
    <w:tmpl w:val="A82AC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BF28FD"/>
    <w:multiLevelType w:val="multilevel"/>
    <w:tmpl w:val="7B00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1394E"/>
    <w:multiLevelType w:val="hybridMultilevel"/>
    <w:tmpl w:val="1178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533D5"/>
    <w:multiLevelType w:val="hybridMultilevel"/>
    <w:tmpl w:val="64C409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D56FD"/>
    <w:multiLevelType w:val="hybridMultilevel"/>
    <w:tmpl w:val="D4DC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F173F"/>
    <w:multiLevelType w:val="hybridMultilevel"/>
    <w:tmpl w:val="E390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158C9"/>
    <w:multiLevelType w:val="hybridMultilevel"/>
    <w:tmpl w:val="A69E9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D5E5B"/>
    <w:multiLevelType w:val="hybridMultilevel"/>
    <w:tmpl w:val="5874C038"/>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F4E45"/>
    <w:multiLevelType w:val="hybridMultilevel"/>
    <w:tmpl w:val="E624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36AC2"/>
    <w:multiLevelType w:val="hybridMultilevel"/>
    <w:tmpl w:val="A4EC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676DA"/>
    <w:multiLevelType w:val="hybridMultilevel"/>
    <w:tmpl w:val="A94C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65BED"/>
    <w:multiLevelType w:val="hybridMultilevel"/>
    <w:tmpl w:val="D8E69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46DA0"/>
    <w:multiLevelType w:val="hybridMultilevel"/>
    <w:tmpl w:val="89FAC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471ECF"/>
    <w:multiLevelType w:val="hybridMultilevel"/>
    <w:tmpl w:val="4C34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85DA3"/>
    <w:multiLevelType w:val="hybridMultilevel"/>
    <w:tmpl w:val="5E6A6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F1A49"/>
    <w:multiLevelType w:val="multilevel"/>
    <w:tmpl w:val="315E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1072E"/>
    <w:multiLevelType w:val="multilevel"/>
    <w:tmpl w:val="49FE1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0037508"/>
    <w:multiLevelType w:val="hybridMultilevel"/>
    <w:tmpl w:val="FC4217B4"/>
    <w:lvl w:ilvl="0" w:tplc="0409000F">
      <w:start w:val="1"/>
      <w:numFmt w:val="decimal"/>
      <w:lvlText w:val="%1."/>
      <w:lvlJc w:val="left"/>
      <w:pPr>
        <w:ind w:left="780" w:hanging="360"/>
      </w:pPr>
    </w:lvl>
    <w:lvl w:ilvl="1" w:tplc="0409000F">
      <w:start w:val="1"/>
      <w:numFmt w:val="decimal"/>
      <w:lvlText w:val="%2."/>
      <w:lvlJc w:val="left"/>
      <w:pPr>
        <w:ind w:left="1500" w:hanging="360"/>
      </w:pPr>
      <w:rPr>
        <w:rFonts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15:restartNumberingAfterBreak="0">
    <w:nsid w:val="4346237D"/>
    <w:multiLevelType w:val="hybridMultilevel"/>
    <w:tmpl w:val="387C5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B21FD"/>
    <w:multiLevelType w:val="hybridMultilevel"/>
    <w:tmpl w:val="E08AC0D6"/>
    <w:lvl w:ilvl="0" w:tplc="5640543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66C4A"/>
    <w:multiLevelType w:val="hybridMultilevel"/>
    <w:tmpl w:val="59CC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C155D"/>
    <w:multiLevelType w:val="hybridMultilevel"/>
    <w:tmpl w:val="E49CF4A0"/>
    <w:lvl w:ilvl="0" w:tplc="62E0C8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D509A"/>
    <w:multiLevelType w:val="multilevel"/>
    <w:tmpl w:val="D9FE63C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A4A5A"/>
    <w:multiLevelType w:val="hybridMultilevel"/>
    <w:tmpl w:val="4C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C5293"/>
    <w:multiLevelType w:val="hybridMultilevel"/>
    <w:tmpl w:val="4696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A073B"/>
    <w:multiLevelType w:val="hybridMultilevel"/>
    <w:tmpl w:val="36D292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2D6231B"/>
    <w:multiLevelType w:val="hybridMultilevel"/>
    <w:tmpl w:val="B5143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F7219"/>
    <w:multiLevelType w:val="hybridMultilevel"/>
    <w:tmpl w:val="EECC9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C5439"/>
    <w:multiLevelType w:val="hybridMultilevel"/>
    <w:tmpl w:val="B116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635C7"/>
    <w:multiLevelType w:val="hybridMultilevel"/>
    <w:tmpl w:val="C176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46932"/>
    <w:multiLevelType w:val="hybridMultilevel"/>
    <w:tmpl w:val="C3E8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8D501F"/>
    <w:multiLevelType w:val="hybridMultilevel"/>
    <w:tmpl w:val="D136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CF3B62"/>
    <w:multiLevelType w:val="hybridMultilevel"/>
    <w:tmpl w:val="57EA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3250"/>
    <w:multiLevelType w:val="hybridMultilevel"/>
    <w:tmpl w:val="43A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C1163"/>
    <w:multiLevelType w:val="hybridMultilevel"/>
    <w:tmpl w:val="276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54F13"/>
    <w:multiLevelType w:val="hybridMultilevel"/>
    <w:tmpl w:val="9B2217B6"/>
    <w:lvl w:ilvl="0" w:tplc="F5D0D1D0">
      <w:start w:val="1"/>
      <w:numFmt w:val="decimal"/>
      <w:lvlText w:val="%1."/>
      <w:lvlJc w:val="left"/>
      <w:pPr>
        <w:ind w:left="720" w:hanging="360"/>
      </w:pPr>
    </w:lvl>
    <w:lvl w:ilvl="1" w:tplc="91026A22">
      <w:start w:val="1"/>
      <w:numFmt w:val="lowerLetter"/>
      <w:lvlText w:val="%2."/>
      <w:lvlJc w:val="left"/>
      <w:pPr>
        <w:ind w:left="1440" w:hanging="360"/>
      </w:pPr>
    </w:lvl>
    <w:lvl w:ilvl="2" w:tplc="023E621C">
      <w:start w:val="1"/>
      <w:numFmt w:val="lowerRoman"/>
      <w:lvlText w:val="%3."/>
      <w:lvlJc w:val="right"/>
      <w:pPr>
        <w:ind w:left="2160" w:hanging="180"/>
      </w:pPr>
    </w:lvl>
    <w:lvl w:ilvl="3" w:tplc="5ED2326A">
      <w:start w:val="1"/>
      <w:numFmt w:val="decimal"/>
      <w:lvlText w:val="%4."/>
      <w:lvlJc w:val="left"/>
      <w:pPr>
        <w:ind w:left="2880" w:hanging="360"/>
      </w:pPr>
    </w:lvl>
    <w:lvl w:ilvl="4" w:tplc="61764888">
      <w:start w:val="1"/>
      <w:numFmt w:val="lowerLetter"/>
      <w:lvlText w:val="%5."/>
      <w:lvlJc w:val="left"/>
      <w:pPr>
        <w:ind w:left="3600" w:hanging="360"/>
      </w:pPr>
    </w:lvl>
    <w:lvl w:ilvl="5" w:tplc="EDB6F4F6">
      <w:start w:val="1"/>
      <w:numFmt w:val="lowerRoman"/>
      <w:lvlText w:val="%6."/>
      <w:lvlJc w:val="right"/>
      <w:pPr>
        <w:ind w:left="4320" w:hanging="180"/>
      </w:pPr>
    </w:lvl>
    <w:lvl w:ilvl="6" w:tplc="030E7B7A">
      <w:start w:val="1"/>
      <w:numFmt w:val="decimal"/>
      <w:lvlText w:val="%7."/>
      <w:lvlJc w:val="left"/>
      <w:pPr>
        <w:ind w:left="5040" w:hanging="360"/>
      </w:pPr>
    </w:lvl>
    <w:lvl w:ilvl="7" w:tplc="70E45E3E">
      <w:start w:val="1"/>
      <w:numFmt w:val="lowerLetter"/>
      <w:lvlText w:val="%8."/>
      <w:lvlJc w:val="left"/>
      <w:pPr>
        <w:ind w:left="5760" w:hanging="360"/>
      </w:pPr>
    </w:lvl>
    <w:lvl w:ilvl="8" w:tplc="FAD8BE4C">
      <w:start w:val="1"/>
      <w:numFmt w:val="lowerRoman"/>
      <w:lvlText w:val="%9."/>
      <w:lvlJc w:val="right"/>
      <w:pPr>
        <w:ind w:left="6480" w:hanging="180"/>
      </w:pPr>
    </w:lvl>
  </w:abstractNum>
  <w:abstractNum w:abstractNumId="42" w15:restartNumberingAfterBreak="0">
    <w:nsid w:val="763F1CBE"/>
    <w:multiLevelType w:val="hybridMultilevel"/>
    <w:tmpl w:val="4C7A6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254130"/>
    <w:multiLevelType w:val="multilevel"/>
    <w:tmpl w:val="2570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57001D"/>
    <w:multiLevelType w:val="multilevel"/>
    <w:tmpl w:val="1912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801F2B"/>
    <w:multiLevelType w:val="hybridMultilevel"/>
    <w:tmpl w:val="D7D4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736070"/>
    <w:multiLevelType w:val="hybridMultilevel"/>
    <w:tmpl w:val="6CF21258"/>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9"/>
  </w:num>
  <w:num w:numId="3">
    <w:abstractNumId w:val="6"/>
  </w:num>
  <w:num w:numId="4">
    <w:abstractNumId w:val="35"/>
  </w:num>
  <w:num w:numId="5">
    <w:abstractNumId w:val="11"/>
  </w:num>
  <w:num w:numId="6">
    <w:abstractNumId w:val="17"/>
  </w:num>
  <w:num w:numId="7">
    <w:abstractNumId w:val="42"/>
  </w:num>
  <w:num w:numId="8">
    <w:abstractNumId w:val="45"/>
  </w:num>
  <w:num w:numId="9">
    <w:abstractNumId w:val="44"/>
  </w:num>
  <w:num w:numId="10">
    <w:abstractNumId w:val="2"/>
  </w:num>
  <w:num w:numId="11">
    <w:abstractNumId w:val="43"/>
  </w:num>
  <w:num w:numId="12">
    <w:abstractNumId w:val="4"/>
  </w:num>
  <w:num w:numId="13">
    <w:abstractNumId w:val="39"/>
  </w:num>
  <w:num w:numId="14">
    <w:abstractNumId w:val="21"/>
  </w:num>
  <w:num w:numId="15">
    <w:abstractNumId w:val="33"/>
  </w:num>
  <w:num w:numId="16">
    <w:abstractNumId w:val="1"/>
  </w:num>
  <w:num w:numId="17">
    <w:abstractNumId w:val="16"/>
  </w:num>
  <w:num w:numId="18">
    <w:abstractNumId w:val="27"/>
  </w:num>
  <w:num w:numId="19">
    <w:abstractNumId w:val="18"/>
  </w:num>
  <w:num w:numId="20">
    <w:abstractNumId w:val="23"/>
  </w:num>
  <w:num w:numId="21">
    <w:abstractNumId w:val="32"/>
  </w:num>
  <w:num w:numId="22">
    <w:abstractNumId w:val="38"/>
  </w:num>
  <w:num w:numId="23">
    <w:abstractNumId w:val="26"/>
  </w:num>
  <w:num w:numId="24">
    <w:abstractNumId w:val="46"/>
  </w:num>
  <w:num w:numId="25">
    <w:abstractNumId w:val="37"/>
  </w:num>
  <w:num w:numId="26">
    <w:abstractNumId w:val="20"/>
  </w:num>
  <w:num w:numId="27">
    <w:abstractNumId w:val="40"/>
  </w:num>
  <w:num w:numId="28">
    <w:abstractNumId w:val="13"/>
  </w:num>
  <w:num w:numId="29">
    <w:abstractNumId w:val="31"/>
  </w:num>
  <w:num w:numId="30">
    <w:abstractNumId w:val="15"/>
  </w:num>
  <w:num w:numId="31">
    <w:abstractNumId w:val="10"/>
  </w:num>
  <w:num w:numId="32">
    <w:abstractNumId w:val="14"/>
  </w:num>
  <w:num w:numId="33">
    <w:abstractNumId w:val="0"/>
  </w:num>
  <w:num w:numId="34">
    <w:abstractNumId w:val="7"/>
  </w:num>
  <w:num w:numId="35">
    <w:abstractNumId w:val="29"/>
  </w:num>
  <w:num w:numId="36">
    <w:abstractNumId w:val="8"/>
  </w:num>
  <w:num w:numId="37">
    <w:abstractNumId w:val="25"/>
  </w:num>
  <w:num w:numId="38">
    <w:abstractNumId w:val="5"/>
  </w:num>
  <w:num w:numId="39">
    <w:abstractNumId w:val="3"/>
  </w:num>
  <w:num w:numId="40">
    <w:abstractNumId w:val="12"/>
  </w:num>
  <w:num w:numId="41">
    <w:abstractNumId w:val="41"/>
  </w:num>
  <w:num w:numId="42">
    <w:abstractNumId w:val="28"/>
  </w:num>
  <w:num w:numId="43">
    <w:abstractNumId w:val="24"/>
  </w:num>
  <w:num w:numId="44">
    <w:abstractNumId w:val="30"/>
  </w:num>
  <w:num w:numId="45">
    <w:abstractNumId w:val="36"/>
  </w:num>
  <w:num w:numId="46">
    <w:abstractNumId w:val="19"/>
  </w:num>
  <w:num w:numId="4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CDD"/>
    <w:rsid w:val="0000200C"/>
    <w:rsid w:val="0000318E"/>
    <w:rsid w:val="000032AE"/>
    <w:rsid w:val="00003D77"/>
    <w:rsid w:val="0000615B"/>
    <w:rsid w:val="00007ABB"/>
    <w:rsid w:val="000114A2"/>
    <w:rsid w:val="00014C68"/>
    <w:rsid w:val="00016303"/>
    <w:rsid w:val="00021648"/>
    <w:rsid w:val="000235DC"/>
    <w:rsid w:val="0002608D"/>
    <w:rsid w:val="00026B82"/>
    <w:rsid w:val="00027A00"/>
    <w:rsid w:val="00032034"/>
    <w:rsid w:val="00032D00"/>
    <w:rsid w:val="00032FBC"/>
    <w:rsid w:val="000356F9"/>
    <w:rsid w:val="00036C99"/>
    <w:rsid w:val="00037A4B"/>
    <w:rsid w:val="00037AB8"/>
    <w:rsid w:val="00040A46"/>
    <w:rsid w:val="00043DCC"/>
    <w:rsid w:val="000443BB"/>
    <w:rsid w:val="000458F9"/>
    <w:rsid w:val="000467AC"/>
    <w:rsid w:val="00046BC5"/>
    <w:rsid w:val="00046E06"/>
    <w:rsid w:val="00047390"/>
    <w:rsid w:val="00050197"/>
    <w:rsid w:val="00053D08"/>
    <w:rsid w:val="000543ED"/>
    <w:rsid w:val="00055364"/>
    <w:rsid w:val="00060F26"/>
    <w:rsid w:val="0006232E"/>
    <w:rsid w:val="000634CA"/>
    <w:rsid w:val="000648C3"/>
    <w:rsid w:val="00064F5F"/>
    <w:rsid w:val="00067B84"/>
    <w:rsid w:val="00070621"/>
    <w:rsid w:val="00070776"/>
    <w:rsid w:val="00071799"/>
    <w:rsid w:val="000736BC"/>
    <w:rsid w:val="0007522C"/>
    <w:rsid w:val="00075CA1"/>
    <w:rsid w:val="000763DE"/>
    <w:rsid w:val="000778BF"/>
    <w:rsid w:val="00077FE8"/>
    <w:rsid w:val="0008145E"/>
    <w:rsid w:val="000846A2"/>
    <w:rsid w:val="00084D09"/>
    <w:rsid w:val="00085090"/>
    <w:rsid w:val="00085FBA"/>
    <w:rsid w:val="000867A0"/>
    <w:rsid w:val="00092263"/>
    <w:rsid w:val="00092A82"/>
    <w:rsid w:val="00094DEC"/>
    <w:rsid w:val="00094F64"/>
    <w:rsid w:val="00096803"/>
    <w:rsid w:val="0009742C"/>
    <w:rsid w:val="000976C4"/>
    <w:rsid w:val="000A1611"/>
    <w:rsid w:val="000A5A63"/>
    <w:rsid w:val="000B43C8"/>
    <w:rsid w:val="000B5A10"/>
    <w:rsid w:val="000B7897"/>
    <w:rsid w:val="000C389D"/>
    <w:rsid w:val="000C407A"/>
    <w:rsid w:val="000C478E"/>
    <w:rsid w:val="000C4975"/>
    <w:rsid w:val="000C4E1E"/>
    <w:rsid w:val="000C6327"/>
    <w:rsid w:val="000C7C85"/>
    <w:rsid w:val="000D2376"/>
    <w:rsid w:val="000D28E5"/>
    <w:rsid w:val="000D440E"/>
    <w:rsid w:val="000E16C5"/>
    <w:rsid w:val="000E3DE0"/>
    <w:rsid w:val="000E4629"/>
    <w:rsid w:val="000E7010"/>
    <w:rsid w:val="000F2BEC"/>
    <w:rsid w:val="000F568A"/>
    <w:rsid w:val="000F7AF5"/>
    <w:rsid w:val="00100618"/>
    <w:rsid w:val="00100F7D"/>
    <w:rsid w:val="00105BFD"/>
    <w:rsid w:val="001064DA"/>
    <w:rsid w:val="00107CCD"/>
    <w:rsid w:val="00107E2B"/>
    <w:rsid w:val="001105C1"/>
    <w:rsid w:val="0011104A"/>
    <w:rsid w:val="001114A2"/>
    <w:rsid w:val="00111EA3"/>
    <w:rsid w:val="001132D5"/>
    <w:rsid w:val="0011395E"/>
    <w:rsid w:val="00115690"/>
    <w:rsid w:val="00116D57"/>
    <w:rsid w:val="001206DE"/>
    <w:rsid w:val="00120ABE"/>
    <w:rsid w:val="00121B9D"/>
    <w:rsid w:val="00121C0C"/>
    <w:rsid w:val="00121F11"/>
    <w:rsid w:val="001236AE"/>
    <w:rsid w:val="00123B65"/>
    <w:rsid w:val="00124F03"/>
    <w:rsid w:val="00125E1C"/>
    <w:rsid w:val="0012729E"/>
    <w:rsid w:val="00134997"/>
    <w:rsid w:val="001358D0"/>
    <w:rsid w:val="00136868"/>
    <w:rsid w:val="00136C90"/>
    <w:rsid w:val="00140CC9"/>
    <w:rsid w:val="00141297"/>
    <w:rsid w:val="001444C2"/>
    <w:rsid w:val="001463D1"/>
    <w:rsid w:val="00147452"/>
    <w:rsid w:val="00150FF2"/>
    <w:rsid w:val="0015264D"/>
    <w:rsid w:val="00154C44"/>
    <w:rsid w:val="00161238"/>
    <w:rsid w:val="00162BA0"/>
    <w:rsid w:val="001637CF"/>
    <w:rsid w:val="00163FAA"/>
    <w:rsid w:val="00166185"/>
    <w:rsid w:val="00166738"/>
    <w:rsid w:val="00171387"/>
    <w:rsid w:val="00172610"/>
    <w:rsid w:val="0017275F"/>
    <w:rsid w:val="00173592"/>
    <w:rsid w:val="00174CB5"/>
    <w:rsid w:val="0017677E"/>
    <w:rsid w:val="00176976"/>
    <w:rsid w:val="001770E6"/>
    <w:rsid w:val="00180473"/>
    <w:rsid w:val="00180779"/>
    <w:rsid w:val="0018110D"/>
    <w:rsid w:val="00181CE9"/>
    <w:rsid w:val="00181E54"/>
    <w:rsid w:val="001873D9"/>
    <w:rsid w:val="001926CC"/>
    <w:rsid w:val="001928FB"/>
    <w:rsid w:val="001947F2"/>
    <w:rsid w:val="00196C70"/>
    <w:rsid w:val="001978C3"/>
    <w:rsid w:val="001A0CA5"/>
    <w:rsid w:val="001A0CC8"/>
    <w:rsid w:val="001A4324"/>
    <w:rsid w:val="001A4E19"/>
    <w:rsid w:val="001A71D2"/>
    <w:rsid w:val="001B105C"/>
    <w:rsid w:val="001B1D7C"/>
    <w:rsid w:val="001B6BA4"/>
    <w:rsid w:val="001B77BD"/>
    <w:rsid w:val="001C1252"/>
    <w:rsid w:val="001C12BF"/>
    <w:rsid w:val="001C1C19"/>
    <w:rsid w:val="001C41B1"/>
    <w:rsid w:val="001C432C"/>
    <w:rsid w:val="001C746E"/>
    <w:rsid w:val="001D3BD3"/>
    <w:rsid w:val="001D3F3B"/>
    <w:rsid w:val="001D4A0C"/>
    <w:rsid w:val="001D6DDF"/>
    <w:rsid w:val="001E3CB9"/>
    <w:rsid w:val="001E46E0"/>
    <w:rsid w:val="001E48CC"/>
    <w:rsid w:val="001E5001"/>
    <w:rsid w:val="001E6067"/>
    <w:rsid w:val="001E6624"/>
    <w:rsid w:val="001E71FB"/>
    <w:rsid w:val="001F1524"/>
    <w:rsid w:val="001F5994"/>
    <w:rsid w:val="001F5CBB"/>
    <w:rsid w:val="001F7803"/>
    <w:rsid w:val="0020029C"/>
    <w:rsid w:val="00204869"/>
    <w:rsid w:val="0020567F"/>
    <w:rsid w:val="00213AF5"/>
    <w:rsid w:val="002149E4"/>
    <w:rsid w:val="00215238"/>
    <w:rsid w:val="00217F1E"/>
    <w:rsid w:val="00223F78"/>
    <w:rsid w:val="00224E80"/>
    <w:rsid w:val="00225D14"/>
    <w:rsid w:val="00226A24"/>
    <w:rsid w:val="00231C47"/>
    <w:rsid w:val="00232853"/>
    <w:rsid w:val="00232CAA"/>
    <w:rsid w:val="00233861"/>
    <w:rsid w:val="00233A74"/>
    <w:rsid w:val="00234157"/>
    <w:rsid w:val="002372A3"/>
    <w:rsid w:val="00237813"/>
    <w:rsid w:val="0024176D"/>
    <w:rsid w:val="002425DF"/>
    <w:rsid w:val="002443F7"/>
    <w:rsid w:val="0024544A"/>
    <w:rsid w:val="0024735B"/>
    <w:rsid w:val="00251708"/>
    <w:rsid w:val="00251D98"/>
    <w:rsid w:val="00252274"/>
    <w:rsid w:val="00254AD1"/>
    <w:rsid w:val="0025617E"/>
    <w:rsid w:val="00257023"/>
    <w:rsid w:val="002611F6"/>
    <w:rsid w:val="00261BC7"/>
    <w:rsid w:val="00265381"/>
    <w:rsid w:val="00267041"/>
    <w:rsid w:val="0027185D"/>
    <w:rsid w:val="002722E6"/>
    <w:rsid w:val="00272EE8"/>
    <w:rsid w:val="00275593"/>
    <w:rsid w:val="00276364"/>
    <w:rsid w:val="00276D20"/>
    <w:rsid w:val="00281DB3"/>
    <w:rsid w:val="00282375"/>
    <w:rsid w:val="00282A90"/>
    <w:rsid w:val="00283A0A"/>
    <w:rsid w:val="00285818"/>
    <w:rsid w:val="00285CFB"/>
    <w:rsid w:val="00286007"/>
    <w:rsid w:val="00286718"/>
    <w:rsid w:val="0028674D"/>
    <w:rsid w:val="00287CE9"/>
    <w:rsid w:val="0029004A"/>
    <w:rsid w:val="0029037E"/>
    <w:rsid w:val="00290583"/>
    <w:rsid w:val="00291372"/>
    <w:rsid w:val="00291C11"/>
    <w:rsid w:val="00293358"/>
    <w:rsid w:val="00293EDC"/>
    <w:rsid w:val="002947D4"/>
    <w:rsid w:val="002949A1"/>
    <w:rsid w:val="002A11F4"/>
    <w:rsid w:val="002A132C"/>
    <w:rsid w:val="002A1E25"/>
    <w:rsid w:val="002A24AD"/>
    <w:rsid w:val="002A4791"/>
    <w:rsid w:val="002A533D"/>
    <w:rsid w:val="002A683E"/>
    <w:rsid w:val="002A6DE4"/>
    <w:rsid w:val="002A7247"/>
    <w:rsid w:val="002A7A2D"/>
    <w:rsid w:val="002A7B57"/>
    <w:rsid w:val="002B10B9"/>
    <w:rsid w:val="002B1459"/>
    <w:rsid w:val="002B3469"/>
    <w:rsid w:val="002B6BD5"/>
    <w:rsid w:val="002C0EF9"/>
    <w:rsid w:val="002C2297"/>
    <w:rsid w:val="002C264C"/>
    <w:rsid w:val="002C3414"/>
    <w:rsid w:val="002C3D46"/>
    <w:rsid w:val="002C542B"/>
    <w:rsid w:val="002C7402"/>
    <w:rsid w:val="002D0C5B"/>
    <w:rsid w:val="002D2366"/>
    <w:rsid w:val="002D263E"/>
    <w:rsid w:val="002D46B0"/>
    <w:rsid w:val="002E298F"/>
    <w:rsid w:val="002E32F0"/>
    <w:rsid w:val="002E3D68"/>
    <w:rsid w:val="002E4CB5"/>
    <w:rsid w:val="002E4EC3"/>
    <w:rsid w:val="002E562A"/>
    <w:rsid w:val="002F017E"/>
    <w:rsid w:val="002F1891"/>
    <w:rsid w:val="002F213D"/>
    <w:rsid w:val="002F3AEF"/>
    <w:rsid w:val="002F4D13"/>
    <w:rsid w:val="00300074"/>
    <w:rsid w:val="00301AAF"/>
    <w:rsid w:val="003047D6"/>
    <w:rsid w:val="00304D23"/>
    <w:rsid w:val="003050BA"/>
    <w:rsid w:val="00306B4A"/>
    <w:rsid w:val="00307AD9"/>
    <w:rsid w:val="00311724"/>
    <w:rsid w:val="00311745"/>
    <w:rsid w:val="00313806"/>
    <w:rsid w:val="00313CA1"/>
    <w:rsid w:val="0031433B"/>
    <w:rsid w:val="0031550B"/>
    <w:rsid w:val="00315A61"/>
    <w:rsid w:val="00316EB2"/>
    <w:rsid w:val="00320EF4"/>
    <w:rsid w:val="003217EC"/>
    <w:rsid w:val="00322235"/>
    <w:rsid w:val="00322DD0"/>
    <w:rsid w:val="00323799"/>
    <w:rsid w:val="003264CC"/>
    <w:rsid w:val="003266E1"/>
    <w:rsid w:val="00327567"/>
    <w:rsid w:val="003278C9"/>
    <w:rsid w:val="003306F6"/>
    <w:rsid w:val="003308FB"/>
    <w:rsid w:val="003322C0"/>
    <w:rsid w:val="003340C3"/>
    <w:rsid w:val="0033691B"/>
    <w:rsid w:val="0034063C"/>
    <w:rsid w:val="00341119"/>
    <w:rsid w:val="0034261D"/>
    <w:rsid w:val="00343F43"/>
    <w:rsid w:val="00345DB8"/>
    <w:rsid w:val="00345E7B"/>
    <w:rsid w:val="00350404"/>
    <w:rsid w:val="003536B7"/>
    <w:rsid w:val="00353E37"/>
    <w:rsid w:val="00354156"/>
    <w:rsid w:val="003544CB"/>
    <w:rsid w:val="00360453"/>
    <w:rsid w:val="003607E0"/>
    <w:rsid w:val="00363081"/>
    <w:rsid w:val="003643DC"/>
    <w:rsid w:val="003710F9"/>
    <w:rsid w:val="00371656"/>
    <w:rsid w:val="00372308"/>
    <w:rsid w:val="00374D31"/>
    <w:rsid w:val="00374FEA"/>
    <w:rsid w:val="00375CCF"/>
    <w:rsid w:val="00376595"/>
    <w:rsid w:val="00376A66"/>
    <w:rsid w:val="0038018A"/>
    <w:rsid w:val="003808E5"/>
    <w:rsid w:val="00382871"/>
    <w:rsid w:val="003849EA"/>
    <w:rsid w:val="00385BEC"/>
    <w:rsid w:val="00386B92"/>
    <w:rsid w:val="00392885"/>
    <w:rsid w:val="0039610B"/>
    <w:rsid w:val="00396139"/>
    <w:rsid w:val="00396D43"/>
    <w:rsid w:val="003A30DC"/>
    <w:rsid w:val="003A36A6"/>
    <w:rsid w:val="003A395A"/>
    <w:rsid w:val="003A3A04"/>
    <w:rsid w:val="003A507F"/>
    <w:rsid w:val="003A5AEF"/>
    <w:rsid w:val="003A5B9A"/>
    <w:rsid w:val="003A6980"/>
    <w:rsid w:val="003A78B5"/>
    <w:rsid w:val="003B033E"/>
    <w:rsid w:val="003B09EF"/>
    <w:rsid w:val="003B0C14"/>
    <w:rsid w:val="003B5947"/>
    <w:rsid w:val="003B6FBC"/>
    <w:rsid w:val="003C098D"/>
    <w:rsid w:val="003C6AFE"/>
    <w:rsid w:val="003D0BBD"/>
    <w:rsid w:val="003D131C"/>
    <w:rsid w:val="003D246E"/>
    <w:rsid w:val="003D73E5"/>
    <w:rsid w:val="003E03D4"/>
    <w:rsid w:val="003E13F3"/>
    <w:rsid w:val="003E2DBE"/>
    <w:rsid w:val="003E4268"/>
    <w:rsid w:val="003E6135"/>
    <w:rsid w:val="003F0479"/>
    <w:rsid w:val="003F2314"/>
    <w:rsid w:val="003F24EF"/>
    <w:rsid w:val="003F540E"/>
    <w:rsid w:val="003F5414"/>
    <w:rsid w:val="003F5FA9"/>
    <w:rsid w:val="003F6B82"/>
    <w:rsid w:val="003F6DB2"/>
    <w:rsid w:val="00400320"/>
    <w:rsid w:val="0040142D"/>
    <w:rsid w:val="00403497"/>
    <w:rsid w:val="0040385F"/>
    <w:rsid w:val="00404CEB"/>
    <w:rsid w:val="00410313"/>
    <w:rsid w:val="004120F5"/>
    <w:rsid w:val="0041251B"/>
    <w:rsid w:val="004130A5"/>
    <w:rsid w:val="00416F36"/>
    <w:rsid w:val="00417A97"/>
    <w:rsid w:val="00417F2A"/>
    <w:rsid w:val="0042011C"/>
    <w:rsid w:val="00423D02"/>
    <w:rsid w:val="004256D2"/>
    <w:rsid w:val="004262D1"/>
    <w:rsid w:val="00430734"/>
    <w:rsid w:val="004307D5"/>
    <w:rsid w:val="0043080E"/>
    <w:rsid w:val="0043122F"/>
    <w:rsid w:val="004319D0"/>
    <w:rsid w:val="004324A1"/>
    <w:rsid w:val="00432F70"/>
    <w:rsid w:val="0043737A"/>
    <w:rsid w:val="00437FF6"/>
    <w:rsid w:val="00440916"/>
    <w:rsid w:val="00450AC5"/>
    <w:rsid w:val="00451983"/>
    <w:rsid w:val="00451CFA"/>
    <w:rsid w:val="004522C8"/>
    <w:rsid w:val="0045341D"/>
    <w:rsid w:val="004543FF"/>
    <w:rsid w:val="00454453"/>
    <w:rsid w:val="004603E8"/>
    <w:rsid w:val="00461562"/>
    <w:rsid w:val="00462911"/>
    <w:rsid w:val="004701B5"/>
    <w:rsid w:val="00470583"/>
    <w:rsid w:val="00470C53"/>
    <w:rsid w:val="00470D73"/>
    <w:rsid w:val="00476516"/>
    <w:rsid w:val="004838A1"/>
    <w:rsid w:val="00484B38"/>
    <w:rsid w:val="00486669"/>
    <w:rsid w:val="00494787"/>
    <w:rsid w:val="00495E8E"/>
    <w:rsid w:val="00496D7B"/>
    <w:rsid w:val="004977DB"/>
    <w:rsid w:val="004A0F5E"/>
    <w:rsid w:val="004A1A74"/>
    <w:rsid w:val="004A2BCC"/>
    <w:rsid w:val="004A5665"/>
    <w:rsid w:val="004A6779"/>
    <w:rsid w:val="004A6B66"/>
    <w:rsid w:val="004B0BE9"/>
    <w:rsid w:val="004B26B8"/>
    <w:rsid w:val="004B2A8E"/>
    <w:rsid w:val="004B427B"/>
    <w:rsid w:val="004B4405"/>
    <w:rsid w:val="004B45A9"/>
    <w:rsid w:val="004B4607"/>
    <w:rsid w:val="004C004F"/>
    <w:rsid w:val="004C09C2"/>
    <w:rsid w:val="004C0E1F"/>
    <w:rsid w:val="004C186E"/>
    <w:rsid w:val="004C3F39"/>
    <w:rsid w:val="004C74D6"/>
    <w:rsid w:val="004D0FB6"/>
    <w:rsid w:val="004D114C"/>
    <w:rsid w:val="004D516D"/>
    <w:rsid w:val="004D58E8"/>
    <w:rsid w:val="004D720B"/>
    <w:rsid w:val="004E1933"/>
    <w:rsid w:val="004E4808"/>
    <w:rsid w:val="004E4FCE"/>
    <w:rsid w:val="004E5407"/>
    <w:rsid w:val="004E7AC1"/>
    <w:rsid w:val="004F0C87"/>
    <w:rsid w:val="004F12C4"/>
    <w:rsid w:val="004F1A4A"/>
    <w:rsid w:val="004F2BB1"/>
    <w:rsid w:val="004F445A"/>
    <w:rsid w:val="004F504E"/>
    <w:rsid w:val="004F696F"/>
    <w:rsid w:val="0050711B"/>
    <w:rsid w:val="00507135"/>
    <w:rsid w:val="005147C0"/>
    <w:rsid w:val="005151E6"/>
    <w:rsid w:val="005151E8"/>
    <w:rsid w:val="005153FE"/>
    <w:rsid w:val="00515AB0"/>
    <w:rsid w:val="00523159"/>
    <w:rsid w:val="00527152"/>
    <w:rsid w:val="005303B0"/>
    <w:rsid w:val="0053148C"/>
    <w:rsid w:val="00533FE1"/>
    <w:rsid w:val="00535011"/>
    <w:rsid w:val="00535BCA"/>
    <w:rsid w:val="00541702"/>
    <w:rsid w:val="00543417"/>
    <w:rsid w:val="00543A01"/>
    <w:rsid w:val="005449BB"/>
    <w:rsid w:val="005450E2"/>
    <w:rsid w:val="00545107"/>
    <w:rsid w:val="00545177"/>
    <w:rsid w:val="005462ED"/>
    <w:rsid w:val="00551FED"/>
    <w:rsid w:val="0055344D"/>
    <w:rsid w:val="00555CA9"/>
    <w:rsid w:val="00560411"/>
    <w:rsid w:val="00560960"/>
    <w:rsid w:val="00562463"/>
    <w:rsid w:val="005626E6"/>
    <w:rsid w:val="00564F5C"/>
    <w:rsid w:val="00566692"/>
    <w:rsid w:val="00567348"/>
    <w:rsid w:val="00570AF6"/>
    <w:rsid w:val="00571379"/>
    <w:rsid w:val="00572B3A"/>
    <w:rsid w:val="00573748"/>
    <w:rsid w:val="0057391A"/>
    <w:rsid w:val="00574008"/>
    <w:rsid w:val="00574F2C"/>
    <w:rsid w:val="0057529B"/>
    <w:rsid w:val="00576EA6"/>
    <w:rsid w:val="00577177"/>
    <w:rsid w:val="00577B60"/>
    <w:rsid w:val="00580A53"/>
    <w:rsid w:val="00581A19"/>
    <w:rsid w:val="0058539B"/>
    <w:rsid w:val="0058586C"/>
    <w:rsid w:val="00585F90"/>
    <w:rsid w:val="00586CCD"/>
    <w:rsid w:val="0059417A"/>
    <w:rsid w:val="005945AA"/>
    <w:rsid w:val="00594A16"/>
    <w:rsid w:val="0059597A"/>
    <w:rsid w:val="00595AAB"/>
    <w:rsid w:val="0059643A"/>
    <w:rsid w:val="00596501"/>
    <w:rsid w:val="00597349"/>
    <w:rsid w:val="005978A9"/>
    <w:rsid w:val="005A0C09"/>
    <w:rsid w:val="005A39E8"/>
    <w:rsid w:val="005A5A08"/>
    <w:rsid w:val="005B019A"/>
    <w:rsid w:val="005B05D0"/>
    <w:rsid w:val="005B3C35"/>
    <w:rsid w:val="005B4B1B"/>
    <w:rsid w:val="005B76C1"/>
    <w:rsid w:val="005C33C7"/>
    <w:rsid w:val="005C5004"/>
    <w:rsid w:val="005C5AEC"/>
    <w:rsid w:val="005C5B70"/>
    <w:rsid w:val="005C7A88"/>
    <w:rsid w:val="005C7BF7"/>
    <w:rsid w:val="005D24C7"/>
    <w:rsid w:val="005D581B"/>
    <w:rsid w:val="005D66F3"/>
    <w:rsid w:val="005D6864"/>
    <w:rsid w:val="005E08B2"/>
    <w:rsid w:val="005E2986"/>
    <w:rsid w:val="005E2AD9"/>
    <w:rsid w:val="005E534B"/>
    <w:rsid w:val="005E7FDB"/>
    <w:rsid w:val="005F46D6"/>
    <w:rsid w:val="005F55E5"/>
    <w:rsid w:val="005F5DFD"/>
    <w:rsid w:val="005F5E27"/>
    <w:rsid w:val="005F63EA"/>
    <w:rsid w:val="005F6D49"/>
    <w:rsid w:val="00600436"/>
    <w:rsid w:val="00600450"/>
    <w:rsid w:val="00603738"/>
    <w:rsid w:val="0060429F"/>
    <w:rsid w:val="0060433E"/>
    <w:rsid w:val="00605AC8"/>
    <w:rsid w:val="0060719D"/>
    <w:rsid w:val="00610764"/>
    <w:rsid w:val="00614DCE"/>
    <w:rsid w:val="006175B5"/>
    <w:rsid w:val="00617D65"/>
    <w:rsid w:val="00620CD4"/>
    <w:rsid w:val="00632CEF"/>
    <w:rsid w:val="00634D4D"/>
    <w:rsid w:val="00640A41"/>
    <w:rsid w:val="00641320"/>
    <w:rsid w:val="00645119"/>
    <w:rsid w:val="00653471"/>
    <w:rsid w:val="0065371C"/>
    <w:rsid w:val="00660630"/>
    <w:rsid w:val="00664828"/>
    <w:rsid w:val="00664C2C"/>
    <w:rsid w:val="0066714E"/>
    <w:rsid w:val="00667C67"/>
    <w:rsid w:val="00671436"/>
    <w:rsid w:val="0067367A"/>
    <w:rsid w:val="00673DEB"/>
    <w:rsid w:val="0067535C"/>
    <w:rsid w:val="006753F6"/>
    <w:rsid w:val="0067657F"/>
    <w:rsid w:val="00677551"/>
    <w:rsid w:val="006775D0"/>
    <w:rsid w:val="00680EE5"/>
    <w:rsid w:val="00682217"/>
    <w:rsid w:val="006823A9"/>
    <w:rsid w:val="00686463"/>
    <w:rsid w:val="00686F37"/>
    <w:rsid w:val="00687284"/>
    <w:rsid w:val="00691903"/>
    <w:rsid w:val="00691C64"/>
    <w:rsid w:val="0069437F"/>
    <w:rsid w:val="00694541"/>
    <w:rsid w:val="00694628"/>
    <w:rsid w:val="00694AF3"/>
    <w:rsid w:val="006952D3"/>
    <w:rsid w:val="0069643C"/>
    <w:rsid w:val="00696D6A"/>
    <w:rsid w:val="00697462"/>
    <w:rsid w:val="006A160A"/>
    <w:rsid w:val="006A18D4"/>
    <w:rsid w:val="006A2BB9"/>
    <w:rsid w:val="006A3B69"/>
    <w:rsid w:val="006A53FB"/>
    <w:rsid w:val="006A6B86"/>
    <w:rsid w:val="006A6CC0"/>
    <w:rsid w:val="006A7821"/>
    <w:rsid w:val="006B057D"/>
    <w:rsid w:val="006B2285"/>
    <w:rsid w:val="006B2518"/>
    <w:rsid w:val="006B4DB6"/>
    <w:rsid w:val="006B515E"/>
    <w:rsid w:val="006B6670"/>
    <w:rsid w:val="006B683F"/>
    <w:rsid w:val="006B7157"/>
    <w:rsid w:val="006B7FBB"/>
    <w:rsid w:val="006C1196"/>
    <w:rsid w:val="006C26AC"/>
    <w:rsid w:val="006C5623"/>
    <w:rsid w:val="006C6649"/>
    <w:rsid w:val="006D1D4A"/>
    <w:rsid w:val="006D6886"/>
    <w:rsid w:val="006E4567"/>
    <w:rsid w:val="006E5DC4"/>
    <w:rsid w:val="006E723F"/>
    <w:rsid w:val="006F0C35"/>
    <w:rsid w:val="006F1AC5"/>
    <w:rsid w:val="006F2395"/>
    <w:rsid w:val="006F4966"/>
    <w:rsid w:val="006F4A49"/>
    <w:rsid w:val="006F6768"/>
    <w:rsid w:val="006F7F20"/>
    <w:rsid w:val="00700703"/>
    <w:rsid w:val="007032B8"/>
    <w:rsid w:val="007054BD"/>
    <w:rsid w:val="007055CF"/>
    <w:rsid w:val="007055DD"/>
    <w:rsid w:val="00706457"/>
    <w:rsid w:val="00707E2F"/>
    <w:rsid w:val="00710B6D"/>
    <w:rsid w:val="0071122A"/>
    <w:rsid w:val="007162BE"/>
    <w:rsid w:val="00722136"/>
    <w:rsid w:val="007233CE"/>
    <w:rsid w:val="0072530B"/>
    <w:rsid w:val="00726E9E"/>
    <w:rsid w:val="007275B9"/>
    <w:rsid w:val="00731CAB"/>
    <w:rsid w:val="00736B9D"/>
    <w:rsid w:val="0073710A"/>
    <w:rsid w:val="00737D9C"/>
    <w:rsid w:val="00742252"/>
    <w:rsid w:val="007428B8"/>
    <w:rsid w:val="0074551D"/>
    <w:rsid w:val="00753EA3"/>
    <w:rsid w:val="00754414"/>
    <w:rsid w:val="00754A30"/>
    <w:rsid w:val="00754F05"/>
    <w:rsid w:val="00765A8F"/>
    <w:rsid w:val="00765DB0"/>
    <w:rsid w:val="00766586"/>
    <w:rsid w:val="00767BA7"/>
    <w:rsid w:val="007717FC"/>
    <w:rsid w:val="00771CCE"/>
    <w:rsid w:val="0077207F"/>
    <w:rsid w:val="00772C47"/>
    <w:rsid w:val="00773315"/>
    <w:rsid w:val="007744EA"/>
    <w:rsid w:val="00776FFA"/>
    <w:rsid w:val="00783610"/>
    <w:rsid w:val="007836F5"/>
    <w:rsid w:val="00787250"/>
    <w:rsid w:val="00790BE3"/>
    <w:rsid w:val="0079570E"/>
    <w:rsid w:val="00795E3D"/>
    <w:rsid w:val="007969FB"/>
    <w:rsid w:val="00797224"/>
    <w:rsid w:val="007A01F0"/>
    <w:rsid w:val="007A177C"/>
    <w:rsid w:val="007A455A"/>
    <w:rsid w:val="007A5273"/>
    <w:rsid w:val="007A79DD"/>
    <w:rsid w:val="007B32EE"/>
    <w:rsid w:val="007B6860"/>
    <w:rsid w:val="007B7A0F"/>
    <w:rsid w:val="007C105C"/>
    <w:rsid w:val="007C304F"/>
    <w:rsid w:val="007C5303"/>
    <w:rsid w:val="007C546B"/>
    <w:rsid w:val="007D0F81"/>
    <w:rsid w:val="007D23CE"/>
    <w:rsid w:val="007D377B"/>
    <w:rsid w:val="007D3E37"/>
    <w:rsid w:val="007D46B1"/>
    <w:rsid w:val="007D4C42"/>
    <w:rsid w:val="007D4D4C"/>
    <w:rsid w:val="007D779D"/>
    <w:rsid w:val="007D78FF"/>
    <w:rsid w:val="007D7A1A"/>
    <w:rsid w:val="007D7A8C"/>
    <w:rsid w:val="007E05D8"/>
    <w:rsid w:val="007E5BF1"/>
    <w:rsid w:val="007E64ED"/>
    <w:rsid w:val="007E66CB"/>
    <w:rsid w:val="007E69C6"/>
    <w:rsid w:val="007F0712"/>
    <w:rsid w:val="007F44C5"/>
    <w:rsid w:val="007F5F3F"/>
    <w:rsid w:val="00801354"/>
    <w:rsid w:val="0080288D"/>
    <w:rsid w:val="0081016E"/>
    <w:rsid w:val="008102D5"/>
    <w:rsid w:val="0081256C"/>
    <w:rsid w:val="00814E60"/>
    <w:rsid w:val="00815678"/>
    <w:rsid w:val="00817097"/>
    <w:rsid w:val="00817A07"/>
    <w:rsid w:val="00820374"/>
    <w:rsid w:val="00820A4E"/>
    <w:rsid w:val="00823E15"/>
    <w:rsid w:val="008250F0"/>
    <w:rsid w:val="008258FC"/>
    <w:rsid w:val="00826BC1"/>
    <w:rsid w:val="00826C02"/>
    <w:rsid w:val="00831DC6"/>
    <w:rsid w:val="00833405"/>
    <w:rsid w:val="008347E5"/>
    <w:rsid w:val="008353B2"/>
    <w:rsid w:val="0083742C"/>
    <w:rsid w:val="00837497"/>
    <w:rsid w:val="008408AF"/>
    <w:rsid w:val="008408FA"/>
    <w:rsid w:val="00842249"/>
    <w:rsid w:val="0084366C"/>
    <w:rsid w:val="0084662A"/>
    <w:rsid w:val="00847CFE"/>
    <w:rsid w:val="008506C9"/>
    <w:rsid w:val="0085099D"/>
    <w:rsid w:val="0085273D"/>
    <w:rsid w:val="00852CAF"/>
    <w:rsid w:val="00852F4C"/>
    <w:rsid w:val="00852F90"/>
    <w:rsid w:val="00856113"/>
    <w:rsid w:val="00857C09"/>
    <w:rsid w:val="008600BD"/>
    <w:rsid w:val="00860470"/>
    <w:rsid w:val="00861C97"/>
    <w:rsid w:val="008701E3"/>
    <w:rsid w:val="00870353"/>
    <w:rsid w:val="00871990"/>
    <w:rsid w:val="008760EF"/>
    <w:rsid w:val="00876F09"/>
    <w:rsid w:val="00884E62"/>
    <w:rsid w:val="0089096C"/>
    <w:rsid w:val="008932AF"/>
    <w:rsid w:val="0089347A"/>
    <w:rsid w:val="008948C7"/>
    <w:rsid w:val="008974BE"/>
    <w:rsid w:val="008A078B"/>
    <w:rsid w:val="008A2FB8"/>
    <w:rsid w:val="008B406A"/>
    <w:rsid w:val="008B5103"/>
    <w:rsid w:val="008B7461"/>
    <w:rsid w:val="008C0F1B"/>
    <w:rsid w:val="008C33D3"/>
    <w:rsid w:val="008C4534"/>
    <w:rsid w:val="008C6E9D"/>
    <w:rsid w:val="008C7F75"/>
    <w:rsid w:val="008D042E"/>
    <w:rsid w:val="008D08E7"/>
    <w:rsid w:val="008D2A12"/>
    <w:rsid w:val="008D3235"/>
    <w:rsid w:val="008D3EA8"/>
    <w:rsid w:val="008D44BD"/>
    <w:rsid w:val="008D5532"/>
    <w:rsid w:val="008D796E"/>
    <w:rsid w:val="008E046A"/>
    <w:rsid w:val="008E4D20"/>
    <w:rsid w:val="008E6219"/>
    <w:rsid w:val="008E7615"/>
    <w:rsid w:val="008F188D"/>
    <w:rsid w:val="008F31B2"/>
    <w:rsid w:val="0090273F"/>
    <w:rsid w:val="00904655"/>
    <w:rsid w:val="00904CAF"/>
    <w:rsid w:val="0090642E"/>
    <w:rsid w:val="00906C07"/>
    <w:rsid w:val="00907076"/>
    <w:rsid w:val="009124A2"/>
    <w:rsid w:val="0091266A"/>
    <w:rsid w:val="00914E1E"/>
    <w:rsid w:val="00920D74"/>
    <w:rsid w:val="009224DB"/>
    <w:rsid w:val="00923593"/>
    <w:rsid w:val="00923C0D"/>
    <w:rsid w:val="00924E3E"/>
    <w:rsid w:val="00925B57"/>
    <w:rsid w:val="00927249"/>
    <w:rsid w:val="00931C9E"/>
    <w:rsid w:val="00932607"/>
    <w:rsid w:val="00932934"/>
    <w:rsid w:val="00936DD5"/>
    <w:rsid w:val="00937AE9"/>
    <w:rsid w:val="00943308"/>
    <w:rsid w:val="00945093"/>
    <w:rsid w:val="009469A6"/>
    <w:rsid w:val="00946D87"/>
    <w:rsid w:val="009514F6"/>
    <w:rsid w:val="00952A6C"/>
    <w:rsid w:val="0095416C"/>
    <w:rsid w:val="00955120"/>
    <w:rsid w:val="0096048C"/>
    <w:rsid w:val="00961AD4"/>
    <w:rsid w:val="00961EC2"/>
    <w:rsid w:val="00962706"/>
    <w:rsid w:val="00962F24"/>
    <w:rsid w:val="00963680"/>
    <w:rsid w:val="00965B65"/>
    <w:rsid w:val="009670E0"/>
    <w:rsid w:val="00972738"/>
    <w:rsid w:val="009730F8"/>
    <w:rsid w:val="00973B5C"/>
    <w:rsid w:val="009746A6"/>
    <w:rsid w:val="00976AF4"/>
    <w:rsid w:val="00977F0E"/>
    <w:rsid w:val="00981D79"/>
    <w:rsid w:val="00982233"/>
    <w:rsid w:val="009825DF"/>
    <w:rsid w:val="00985C28"/>
    <w:rsid w:val="00985C47"/>
    <w:rsid w:val="0098617F"/>
    <w:rsid w:val="009904F7"/>
    <w:rsid w:val="0099158C"/>
    <w:rsid w:val="00992996"/>
    <w:rsid w:val="0099398B"/>
    <w:rsid w:val="00995F82"/>
    <w:rsid w:val="009A139A"/>
    <w:rsid w:val="009A1F20"/>
    <w:rsid w:val="009A47A9"/>
    <w:rsid w:val="009A5458"/>
    <w:rsid w:val="009A5AAB"/>
    <w:rsid w:val="009A7781"/>
    <w:rsid w:val="009B0922"/>
    <w:rsid w:val="009B3636"/>
    <w:rsid w:val="009B3E8C"/>
    <w:rsid w:val="009B596A"/>
    <w:rsid w:val="009B74DC"/>
    <w:rsid w:val="009C1E82"/>
    <w:rsid w:val="009C293C"/>
    <w:rsid w:val="009C4158"/>
    <w:rsid w:val="009C4FA1"/>
    <w:rsid w:val="009C6A2C"/>
    <w:rsid w:val="009C70F5"/>
    <w:rsid w:val="009C77CD"/>
    <w:rsid w:val="009D07C6"/>
    <w:rsid w:val="009D2C47"/>
    <w:rsid w:val="009D397D"/>
    <w:rsid w:val="009D3AC5"/>
    <w:rsid w:val="009D4280"/>
    <w:rsid w:val="009D4BEB"/>
    <w:rsid w:val="009D6464"/>
    <w:rsid w:val="009D7A78"/>
    <w:rsid w:val="009E1CD3"/>
    <w:rsid w:val="009E577E"/>
    <w:rsid w:val="009E607B"/>
    <w:rsid w:val="009F3094"/>
    <w:rsid w:val="009F4CA6"/>
    <w:rsid w:val="009F5E27"/>
    <w:rsid w:val="009F69B3"/>
    <w:rsid w:val="009F73CF"/>
    <w:rsid w:val="009F7425"/>
    <w:rsid w:val="00A004B0"/>
    <w:rsid w:val="00A004CE"/>
    <w:rsid w:val="00A00DFF"/>
    <w:rsid w:val="00A01508"/>
    <w:rsid w:val="00A01E4F"/>
    <w:rsid w:val="00A03FDB"/>
    <w:rsid w:val="00A1180E"/>
    <w:rsid w:val="00A128AA"/>
    <w:rsid w:val="00A12E36"/>
    <w:rsid w:val="00A16538"/>
    <w:rsid w:val="00A203FA"/>
    <w:rsid w:val="00A21041"/>
    <w:rsid w:val="00A22DCE"/>
    <w:rsid w:val="00A239F6"/>
    <w:rsid w:val="00A25D27"/>
    <w:rsid w:val="00A267E4"/>
    <w:rsid w:val="00A27080"/>
    <w:rsid w:val="00A276C8"/>
    <w:rsid w:val="00A301A2"/>
    <w:rsid w:val="00A3020E"/>
    <w:rsid w:val="00A3193A"/>
    <w:rsid w:val="00A350F1"/>
    <w:rsid w:val="00A451E7"/>
    <w:rsid w:val="00A47AB1"/>
    <w:rsid w:val="00A51E4A"/>
    <w:rsid w:val="00A53466"/>
    <w:rsid w:val="00A5434F"/>
    <w:rsid w:val="00A563F9"/>
    <w:rsid w:val="00A600EC"/>
    <w:rsid w:val="00A612C3"/>
    <w:rsid w:val="00A64352"/>
    <w:rsid w:val="00A70859"/>
    <w:rsid w:val="00A70BB1"/>
    <w:rsid w:val="00A73FA1"/>
    <w:rsid w:val="00A763FD"/>
    <w:rsid w:val="00A7774E"/>
    <w:rsid w:val="00A826CE"/>
    <w:rsid w:val="00A8380F"/>
    <w:rsid w:val="00A8765A"/>
    <w:rsid w:val="00A8787D"/>
    <w:rsid w:val="00A91258"/>
    <w:rsid w:val="00A925EE"/>
    <w:rsid w:val="00A960C5"/>
    <w:rsid w:val="00AA1308"/>
    <w:rsid w:val="00AA4593"/>
    <w:rsid w:val="00AB24CC"/>
    <w:rsid w:val="00AB3170"/>
    <w:rsid w:val="00AB3BF0"/>
    <w:rsid w:val="00AB77B6"/>
    <w:rsid w:val="00AC05C4"/>
    <w:rsid w:val="00AC09C8"/>
    <w:rsid w:val="00AC1B4C"/>
    <w:rsid w:val="00AC20DA"/>
    <w:rsid w:val="00AC343F"/>
    <w:rsid w:val="00AC53DA"/>
    <w:rsid w:val="00AC5F64"/>
    <w:rsid w:val="00AD4110"/>
    <w:rsid w:val="00AD4EEC"/>
    <w:rsid w:val="00AE0070"/>
    <w:rsid w:val="00AE07DB"/>
    <w:rsid w:val="00AE0C8E"/>
    <w:rsid w:val="00AE191F"/>
    <w:rsid w:val="00AE2247"/>
    <w:rsid w:val="00AE3576"/>
    <w:rsid w:val="00AE45BF"/>
    <w:rsid w:val="00AE6C60"/>
    <w:rsid w:val="00AE7D99"/>
    <w:rsid w:val="00AF0211"/>
    <w:rsid w:val="00AF295B"/>
    <w:rsid w:val="00AF3FD8"/>
    <w:rsid w:val="00AF4D27"/>
    <w:rsid w:val="00AF5FF3"/>
    <w:rsid w:val="00B01397"/>
    <w:rsid w:val="00B0157F"/>
    <w:rsid w:val="00B01931"/>
    <w:rsid w:val="00B02837"/>
    <w:rsid w:val="00B032D6"/>
    <w:rsid w:val="00B04306"/>
    <w:rsid w:val="00B053FA"/>
    <w:rsid w:val="00B0552E"/>
    <w:rsid w:val="00B068C2"/>
    <w:rsid w:val="00B07ABC"/>
    <w:rsid w:val="00B1148E"/>
    <w:rsid w:val="00B11FBF"/>
    <w:rsid w:val="00B13FB2"/>
    <w:rsid w:val="00B17736"/>
    <w:rsid w:val="00B20030"/>
    <w:rsid w:val="00B223D3"/>
    <w:rsid w:val="00B2313D"/>
    <w:rsid w:val="00B234A8"/>
    <w:rsid w:val="00B254D8"/>
    <w:rsid w:val="00B2582A"/>
    <w:rsid w:val="00B272FB"/>
    <w:rsid w:val="00B30AE4"/>
    <w:rsid w:val="00B3289C"/>
    <w:rsid w:val="00B3455C"/>
    <w:rsid w:val="00B35B9F"/>
    <w:rsid w:val="00B36312"/>
    <w:rsid w:val="00B40FBC"/>
    <w:rsid w:val="00B439D3"/>
    <w:rsid w:val="00B46222"/>
    <w:rsid w:val="00B503C4"/>
    <w:rsid w:val="00B50A97"/>
    <w:rsid w:val="00B51C26"/>
    <w:rsid w:val="00B54951"/>
    <w:rsid w:val="00B54FE1"/>
    <w:rsid w:val="00B56F88"/>
    <w:rsid w:val="00B61698"/>
    <w:rsid w:val="00B627CD"/>
    <w:rsid w:val="00B6384E"/>
    <w:rsid w:val="00B6438B"/>
    <w:rsid w:val="00B700FA"/>
    <w:rsid w:val="00B723BC"/>
    <w:rsid w:val="00B74F1F"/>
    <w:rsid w:val="00B75148"/>
    <w:rsid w:val="00B7610D"/>
    <w:rsid w:val="00B76479"/>
    <w:rsid w:val="00B81ECF"/>
    <w:rsid w:val="00B8572B"/>
    <w:rsid w:val="00B8689F"/>
    <w:rsid w:val="00B877D4"/>
    <w:rsid w:val="00B91A3A"/>
    <w:rsid w:val="00B93E2E"/>
    <w:rsid w:val="00B96282"/>
    <w:rsid w:val="00B9672E"/>
    <w:rsid w:val="00B97CA6"/>
    <w:rsid w:val="00BA3142"/>
    <w:rsid w:val="00BA4CA9"/>
    <w:rsid w:val="00BB1847"/>
    <w:rsid w:val="00BB32E8"/>
    <w:rsid w:val="00BB346A"/>
    <w:rsid w:val="00BB61B0"/>
    <w:rsid w:val="00BB7498"/>
    <w:rsid w:val="00BC0DF4"/>
    <w:rsid w:val="00BC0DF6"/>
    <w:rsid w:val="00BC0EF2"/>
    <w:rsid w:val="00BC1AF3"/>
    <w:rsid w:val="00BC3F82"/>
    <w:rsid w:val="00BC4F38"/>
    <w:rsid w:val="00BC4F3B"/>
    <w:rsid w:val="00BC76C9"/>
    <w:rsid w:val="00BD4080"/>
    <w:rsid w:val="00BD5D7F"/>
    <w:rsid w:val="00BD7604"/>
    <w:rsid w:val="00BD7653"/>
    <w:rsid w:val="00BD7D41"/>
    <w:rsid w:val="00BE0D25"/>
    <w:rsid w:val="00BE1057"/>
    <w:rsid w:val="00BE37D7"/>
    <w:rsid w:val="00BE4723"/>
    <w:rsid w:val="00BE4DD7"/>
    <w:rsid w:val="00BE7418"/>
    <w:rsid w:val="00BE7B85"/>
    <w:rsid w:val="00BF4EDB"/>
    <w:rsid w:val="00BF5104"/>
    <w:rsid w:val="00C01D17"/>
    <w:rsid w:val="00C03D11"/>
    <w:rsid w:val="00C04680"/>
    <w:rsid w:val="00C04C0B"/>
    <w:rsid w:val="00C050F3"/>
    <w:rsid w:val="00C07D85"/>
    <w:rsid w:val="00C10053"/>
    <w:rsid w:val="00C11D30"/>
    <w:rsid w:val="00C134A9"/>
    <w:rsid w:val="00C137CD"/>
    <w:rsid w:val="00C13995"/>
    <w:rsid w:val="00C14BD8"/>
    <w:rsid w:val="00C161FB"/>
    <w:rsid w:val="00C16FD4"/>
    <w:rsid w:val="00C17082"/>
    <w:rsid w:val="00C21731"/>
    <w:rsid w:val="00C21D94"/>
    <w:rsid w:val="00C255A8"/>
    <w:rsid w:val="00C30614"/>
    <w:rsid w:val="00C32213"/>
    <w:rsid w:val="00C33E3E"/>
    <w:rsid w:val="00C354A0"/>
    <w:rsid w:val="00C37CC3"/>
    <w:rsid w:val="00C411B3"/>
    <w:rsid w:val="00C41FC2"/>
    <w:rsid w:val="00C430A8"/>
    <w:rsid w:val="00C44C6D"/>
    <w:rsid w:val="00C463AF"/>
    <w:rsid w:val="00C47779"/>
    <w:rsid w:val="00C5056C"/>
    <w:rsid w:val="00C5128A"/>
    <w:rsid w:val="00C519FE"/>
    <w:rsid w:val="00C53BFD"/>
    <w:rsid w:val="00C53ED0"/>
    <w:rsid w:val="00C5623B"/>
    <w:rsid w:val="00C57B75"/>
    <w:rsid w:val="00C62D16"/>
    <w:rsid w:val="00C63027"/>
    <w:rsid w:val="00C67087"/>
    <w:rsid w:val="00C675BB"/>
    <w:rsid w:val="00C75B90"/>
    <w:rsid w:val="00C76970"/>
    <w:rsid w:val="00C81167"/>
    <w:rsid w:val="00C82975"/>
    <w:rsid w:val="00C85192"/>
    <w:rsid w:val="00C90FDE"/>
    <w:rsid w:val="00C9145F"/>
    <w:rsid w:val="00C923AB"/>
    <w:rsid w:val="00C925F6"/>
    <w:rsid w:val="00C94A65"/>
    <w:rsid w:val="00C94B77"/>
    <w:rsid w:val="00CA1AC3"/>
    <w:rsid w:val="00CA2123"/>
    <w:rsid w:val="00CA4A18"/>
    <w:rsid w:val="00CA4EC8"/>
    <w:rsid w:val="00CA5238"/>
    <w:rsid w:val="00CA53AA"/>
    <w:rsid w:val="00CA5406"/>
    <w:rsid w:val="00CA6E47"/>
    <w:rsid w:val="00CA76CD"/>
    <w:rsid w:val="00CB134C"/>
    <w:rsid w:val="00CB1D8F"/>
    <w:rsid w:val="00CB3301"/>
    <w:rsid w:val="00CB3866"/>
    <w:rsid w:val="00CB6664"/>
    <w:rsid w:val="00CC3770"/>
    <w:rsid w:val="00CC64DB"/>
    <w:rsid w:val="00CC7960"/>
    <w:rsid w:val="00CD0855"/>
    <w:rsid w:val="00CD3AD2"/>
    <w:rsid w:val="00CD3D7A"/>
    <w:rsid w:val="00CD44AB"/>
    <w:rsid w:val="00CD4C2D"/>
    <w:rsid w:val="00CE005D"/>
    <w:rsid w:val="00CE0936"/>
    <w:rsid w:val="00CE1005"/>
    <w:rsid w:val="00CE33C1"/>
    <w:rsid w:val="00CE7C55"/>
    <w:rsid w:val="00CF1B0F"/>
    <w:rsid w:val="00CF3678"/>
    <w:rsid w:val="00CF4733"/>
    <w:rsid w:val="00CF4C03"/>
    <w:rsid w:val="00CF5E69"/>
    <w:rsid w:val="00D0055F"/>
    <w:rsid w:val="00D02FF5"/>
    <w:rsid w:val="00D03B35"/>
    <w:rsid w:val="00D04D8A"/>
    <w:rsid w:val="00D05956"/>
    <w:rsid w:val="00D07D42"/>
    <w:rsid w:val="00D128C3"/>
    <w:rsid w:val="00D13007"/>
    <w:rsid w:val="00D15074"/>
    <w:rsid w:val="00D15143"/>
    <w:rsid w:val="00D160D3"/>
    <w:rsid w:val="00D17527"/>
    <w:rsid w:val="00D23380"/>
    <w:rsid w:val="00D25368"/>
    <w:rsid w:val="00D256B6"/>
    <w:rsid w:val="00D27585"/>
    <w:rsid w:val="00D278F2"/>
    <w:rsid w:val="00D27B35"/>
    <w:rsid w:val="00D27BC5"/>
    <w:rsid w:val="00D30B70"/>
    <w:rsid w:val="00D31C10"/>
    <w:rsid w:val="00D33BF8"/>
    <w:rsid w:val="00D35675"/>
    <w:rsid w:val="00D35DC7"/>
    <w:rsid w:val="00D36151"/>
    <w:rsid w:val="00D3790F"/>
    <w:rsid w:val="00D41110"/>
    <w:rsid w:val="00D41632"/>
    <w:rsid w:val="00D417BA"/>
    <w:rsid w:val="00D42037"/>
    <w:rsid w:val="00D4407D"/>
    <w:rsid w:val="00D452FA"/>
    <w:rsid w:val="00D46FE2"/>
    <w:rsid w:val="00D471D0"/>
    <w:rsid w:val="00D4770F"/>
    <w:rsid w:val="00D47DAB"/>
    <w:rsid w:val="00D532B0"/>
    <w:rsid w:val="00D56655"/>
    <w:rsid w:val="00D56D83"/>
    <w:rsid w:val="00D6034D"/>
    <w:rsid w:val="00D61286"/>
    <w:rsid w:val="00D62D3B"/>
    <w:rsid w:val="00D63492"/>
    <w:rsid w:val="00D64AD6"/>
    <w:rsid w:val="00D64C46"/>
    <w:rsid w:val="00D66E21"/>
    <w:rsid w:val="00D704CB"/>
    <w:rsid w:val="00D7057F"/>
    <w:rsid w:val="00D725F3"/>
    <w:rsid w:val="00D72870"/>
    <w:rsid w:val="00D75811"/>
    <w:rsid w:val="00D76E98"/>
    <w:rsid w:val="00D82BAC"/>
    <w:rsid w:val="00D84911"/>
    <w:rsid w:val="00D84FA0"/>
    <w:rsid w:val="00D85ABB"/>
    <w:rsid w:val="00D90D5F"/>
    <w:rsid w:val="00D9135A"/>
    <w:rsid w:val="00D917FD"/>
    <w:rsid w:val="00D91996"/>
    <w:rsid w:val="00D926A3"/>
    <w:rsid w:val="00D94C64"/>
    <w:rsid w:val="00D964F1"/>
    <w:rsid w:val="00DA16B0"/>
    <w:rsid w:val="00DA1DF8"/>
    <w:rsid w:val="00DA2D8E"/>
    <w:rsid w:val="00DA33BD"/>
    <w:rsid w:val="00DA52B3"/>
    <w:rsid w:val="00DA53B2"/>
    <w:rsid w:val="00DA65F9"/>
    <w:rsid w:val="00DB0C3F"/>
    <w:rsid w:val="00DB1A98"/>
    <w:rsid w:val="00DB248C"/>
    <w:rsid w:val="00DB5F92"/>
    <w:rsid w:val="00DB66A5"/>
    <w:rsid w:val="00DC0DC0"/>
    <w:rsid w:val="00DC1A6E"/>
    <w:rsid w:val="00DC2108"/>
    <w:rsid w:val="00DC25D7"/>
    <w:rsid w:val="00DC3D59"/>
    <w:rsid w:val="00DC402F"/>
    <w:rsid w:val="00DC4084"/>
    <w:rsid w:val="00DC434E"/>
    <w:rsid w:val="00DC52B0"/>
    <w:rsid w:val="00DC6136"/>
    <w:rsid w:val="00DC6AE6"/>
    <w:rsid w:val="00DC7418"/>
    <w:rsid w:val="00DC774C"/>
    <w:rsid w:val="00DD3054"/>
    <w:rsid w:val="00DD487B"/>
    <w:rsid w:val="00DD4B51"/>
    <w:rsid w:val="00DD501C"/>
    <w:rsid w:val="00DD6645"/>
    <w:rsid w:val="00DD66A8"/>
    <w:rsid w:val="00DE0890"/>
    <w:rsid w:val="00DE2520"/>
    <w:rsid w:val="00DE3BB2"/>
    <w:rsid w:val="00DE67EB"/>
    <w:rsid w:val="00DF0DC8"/>
    <w:rsid w:val="00DF5CEB"/>
    <w:rsid w:val="00DF6787"/>
    <w:rsid w:val="00E0023C"/>
    <w:rsid w:val="00E0104F"/>
    <w:rsid w:val="00E0183A"/>
    <w:rsid w:val="00E01DF4"/>
    <w:rsid w:val="00E02990"/>
    <w:rsid w:val="00E034DF"/>
    <w:rsid w:val="00E0416B"/>
    <w:rsid w:val="00E05679"/>
    <w:rsid w:val="00E064CD"/>
    <w:rsid w:val="00E101F4"/>
    <w:rsid w:val="00E1103B"/>
    <w:rsid w:val="00E14229"/>
    <w:rsid w:val="00E17C51"/>
    <w:rsid w:val="00E2041A"/>
    <w:rsid w:val="00E22A26"/>
    <w:rsid w:val="00E258EB"/>
    <w:rsid w:val="00E272D6"/>
    <w:rsid w:val="00E31E1A"/>
    <w:rsid w:val="00E33710"/>
    <w:rsid w:val="00E355CE"/>
    <w:rsid w:val="00E35CB7"/>
    <w:rsid w:val="00E43D7E"/>
    <w:rsid w:val="00E4516B"/>
    <w:rsid w:val="00E45FA6"/>
    <w:rsid w:val="00E50164"/>
    <w:rsid w:val="00E5186D"/>
    <w:rsid w:val="00E51E5F"/>
    <w:rsid w:val="00E52633"/>
    <w:rsid w:val="00E52A99"/>
    <w:rsid w:val="00E52D0D"/>
    <w:rsid w:val="00E538E4"/>
    <w:rsid w:val="00E53904"/>
    <w:rsid w:val="00E5503A"/>
    <w:rsid w:val="00E559ED"/>
    <w:rsid w:val="00E57ADD"/>
    <w:rsid w:val="00E622A5"/>
    <w:rsid w:val="00E64776"/>
    <w:rsid w:val="00E64841"/>
    <w:rsid w:val="00E6539A"/>
    <w:rsid w:val="00E672AD"/>
    <w:rsid w:val="00E70ED5"/>
    <w:rsid w:val="00E71E1C"/>
    <w:rsid w:val="00E724A7"/>
    <w:rsid w:val="00E73B31"/>
    <w:rsid w:val="00E74716"/>
    <w:rsid w:val="00E74C3A"/>
    <w:rsid w:val="00E75479"/>
    <w:rsid w:val="00E7787A"/>
    <w:rsid w:val="00E77C31"/>
    <w:rsid w:val="00E81C26"/>
    <w:rsid w:val="00E81F46"/>
    <w:rsid w:val="00E85BEB"/>
    <w:rsid w:val="00E86176"/>
    <w:rsid w:val="00E867AB"/>
    <w:rsid w:val="00E9075B"/>
    <w:rsid w:val="00E9090B"/>
    <w:rsid w:val="00E90B6F"/>
    <w:rsid w:val="00E91985"/>
    <w:rsid w:val="00E91B43"/>
    <w:rsid w:val="00E91BCD"/>
    <w:rsid w:val="00E938D2"/>
    <w:rsid w:val="00E94742"/>
    <w:rsid w:val="00E9522A"/>
    <w:rsid w:val="00EA0429"/>
    <w:rsid w:val="00EA053D"/>
    <w:rsid w:val="00EA07C8"/>
    <w:rsid w:val="00EA20CA"/>
    <w:rsid w:val="00EA3F2D"/>
    <w:rsid w:val="00EA5690"/>
    <w:rsid w:val="00EA5799"/>
    <w:rsid w:val="00EA58D4"/>
    <w:rsid w:val="00EA5BFE"/>
    <w:rsid w:val="00EA68B9"/>
    <w:rsid w:val="00EA72AD"/>
    <w:rsid w:val="00EA74F2"/>
    <w:rsid w:val="00EB1CFC"/>
    <w:rsid w:val="00EC355C"/>
    <w:rsid w:val="00ED184D"/>
    <w:rsid w:val="00ED3881"/>
    <w:rsid w:val="00ED637E"/>
    <w:rsid w:val="00ED7669"/>
    <w:rsid w:val="00ED76C2"/>
    <w:rsid w:val="00EE0B81"/>
    <w:rsid w:val="00EE2E26"/>
    <w:rsid w:val="00EE3EEC"/>
    <w:rsid w:val="00EE7DC3"/>
    <w:rsid w:val="00EF036D"/>
    <w:rsid w:val="00EF0B70"/>
    <w:rsid w:val="00EF0DF5"/>
    <w:rsid w:val="00EF175B"/>
    <w:rsid w:val="00EF27BC"/>
    <w:rsid w:val="00EF4443"/>
    <w:rsid w:val="00EF6FD2"/>
    <w:rsid w:val="00F02385"/>
    <w:rsid w:val="00F03478"/>
    <w:rsid w:val="00F046F3"/>
    <w:rsid w:val="00F05446"/>
    <w:rsid w:val="00F05552"/>
    <w:rsid w:val="00F065C9"/>
    <w:rsid w:val="00F06B20"/>
    <w:rsid w:val="00F06F80"/>
    <w:rsid w:val="00F1240E"/>
    <w:rsid w:val="00F13144"/>
    <w:rsid w:val="00F151A5"/>
    <w:rsid w:val="00F22448"/>
    <w:rsid w:val="00F23215"/>
    <w:rsid w:val="00F243FB"/>
    <w:rsid w:val="00F25453"/>
    <w:rsid w:val="00F26ED4"/>
    <w:rsid w:val="00F27E12"/>
    <w:rsid w:val="00F300C2"/>
    <w:rsid w:val="00F303C7"/>
    <w:rsid w:val="00F3245C"/>
    <w:rsid w:val="00F339CB"/>
    <w:rsid w:val="00F35B3E"/>
    <w:rsid w:val="00F431DA"/>
    <w:rsid w:val="00F462B1"/>
    <w:rsid w:val="00F46E52"/>
    <w:rsid w:val="00F4762A"/>
    <w:rsid w:val="00F547E9"/>
    <w:rsid w:val="00F549E6"/>
    <w:rsid w:val="00F54DE3"/>
    <w:rsid w:val="00F60429"/>
    <w:rsid w:val="00F62E60"/>
    <w:rsid w:val="00F64C0C"/>
    <w:rsid w:val="00F654A7"/>
    <w:rsid w:val="00F74A50"/>
    <w:rsid w:val="00F76F0C"/>
    <w:rsid w:val="00F80652"/>
    <w:rsid w:val="00F80700"/>
    <w:rsid w:val="00F80BED"/>
    <w:rsid w:val="00F846FB"/>
    <w:rsid w:val="00F863AE"/>
    <w:rsid w:val="00F87997"/>
    <w:rsid w:val="00F905DB"/>
    <w:rsid w:val="00F90653"/>
    <w:rsid w:val="00F94D7A"/>
    <w:rsid w:val="00FA21E9"/>
    <w:rsid w:val="00FA3085"/>
    <w:rsid w:val="00FA63F2"/>
    <w:rsid w:val="00FB2BD4"/>
    <w:rsid w:val="00FB3FE0"/>
    <w:rsid w:val="00FB45F8"/>
    <w:rsid w:val="00FB69E1"/>
    <w:rsid w:val="00FB7F19"/>
    <w:rsid w:val="00FC0992"/>
    <w:rsid w:val="00FC3F8B"/>
    <w:rsid w:val="00FC515C"/>
    <w:rsid w:val="00FC646F"/>
    <w:rsid w:val="00FC75A4"/>
    <w:rsid w:val="00FD0D29"/>
    <w:rsid w:val="00FD2525"/>
    <w:rsid w:val="00FE0C19"/>
    <w:rsid w:val="00FE0F74"/>
    <w:rsid w:val="00FE2794"/>
    <w:rsid w:val="00FE2E94"/>
    <w:rsid w:val="00FE3007"/>
    <w:rsid w:val="00FE38E7"/>
    <w:rsid w:val="00FE5C83"/>
    <w:rsid w:val="00FF1EAD"/>
    <w:rsid w:val="00FF4B77"/>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480171E"/>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semiHidden/>
    <w:unhideWhenUsed/>
    <w:rsid w:val="00AE45BF"/>
    <w:rPr>
      <w:sz w:val="20"/>
      <w:szCs w:val="20"/>
    </w:rPr>
  </w:style>
  <w:style w:type="character" w:customStyle="1" w:styleId="CommentTextChar">
    <w:name w:val="Comment Text Char"/>
    <w:basedOn w:val="DefaultParagraphFont"/>
    <w:link w:val="CommentText"/>
    <w:uiPriority w:val="99"/>
    <w:semiHidden/>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e.ca.gov/be/ag/ag/sbewebcastarchive.as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A27C2-E3D1-4611-958A-3775F27D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2841</Words>
  <Characters>16200</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Draft Minutes for July 14, 2021 - SBE Minutes (CA State Board of Education)</vt:lpstr>
    </vt:vector>
  </TitlesOfParts>
  <Company>California State Board of Education</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for July 14, 2021 - SBE Minutes (CA State Board of Education)</dc:title>
  <dc:subject>California State Board of Education (SBE) final minutes for the July 14, 2021 meeting.</dc:subject>
  <dc:creator/>
  <cp:keywords/>
  <dc:description/>
  <cp:lastPrinted>2018-09-06T19:13:00Z</cp:lastPrinted>
  <dcterms:created xsi:type="dcterms:W3CDTF">2021-07-21T20:12:00Z</dcterms:created>
  <dcterms:modified xsi:type="dcterms:W3CDTF">2021-09-21T20:03:00Z</dcterms:modified>
  <cp:category/>
</cp:coreProperties>
</file>