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6D40" w14:textId="3A30CE24" w:rsidR="003A5AEF" w:rsidRPr="00D6034D" w:rsidRDefault="00032554" w:rsidP="00D6034D">
      <w:pPr>
        <w:jc w:val="center"/>
      </w:pPr>
      <w:r>
        <w:rPr>
          <w:noProof/>
        </w:rPr>
        <w:drawing>
          <wp:inline distT="0" distB="0" distL="0" distR="0" wp14:anchorId="353A3681" wp14:editId="0FD6F728">
            <wp:extent cx="1190625" cy="1181100"/>
            <wp:effectExtent l="0" t="0" r="9525" b="0"/>
            <wp:docPr id="1" name="Picture 1" descr="Official seal of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81100"/>
                    </a:xfrm>
                    <a:prstGeom prst="rect">
                      <a:avLst/>
                    </a:prstGeom>
                    <a:noFill/>
                  </pic:spPr>
                </pic:pic>
              </a:graphicData>
            </a:graphic>
          </wp:inline>
        </w:drawing>
      </w:r>
    </w:p>
    <w:p w14:paraId="3070F9AE" w14:textId="4AB66650" w:rsidR="00D05956" w:rsidRPr="00D6034D" w:rsidRDefault="00D05956" w:rsidP="00D6034D">
      <w:pPr>
        <w:pStyle w:val="Heading1"/>
        <w:jc w:val="center"/>
      </w:pPr>
      <w:r w:rsidRPr="00D6034D">
        <w:t>Calif</w:t>
      </w:r>
      <w:r w:rsidR="00C94A65" w:rsidRPr="00D6034D">
        <w:t>ornia State Board of Education</w:t>
      </w:r>
      <w:r w:rsidR="00D6034D" w:rsidRPr="00D6034D">
        <w:br/>
      </w:r>
      <w:r w:rsidR="00CB751F">
        <w:t>Preliminary Report of Actions/Draft</w:t>
      </w:r>
      <w:r w:rsidR="002D087E">
        <w:t xml:space="preserve"> Minutes</w:t>
      </w:r>
      <w:r w:rsidR="007054BD">
        <w:t xml:space="preserve"> </w:t>
      </w:r>
      <w:r w:rsidR="007054BD">
        <w:br/>
      </w:r>
      <w:r w:rsidR="00655544">
        <w:t>May 12-13</w:t>
      </w:r>
      <w:r w:rsidR="002B0D95">
        <w:t>, 2026</w:t>
      </w:r>
    </w:p>
    <w:p w14:paraId="79276259" w14:textId="77777777" w:rsidR="00D05956" w:rsidRDefault="00D05956" w:rsidP="00D05956">
      <w:pPr>
        <w:pStyle w:val="Heading2"/>
      </w:pPr>
      <w:proofErr w:type="gramStart"/>
      <w:r>
        <w:t>Members</w:t>
      </w:r>
      <w:proofErr w:type="gramEnd"/>
      <w:r>
        <w:t xml:space="preserve"> Present</w:t>
      </w:r>
    </w:p>
    <w:p w14:paraId="643015F2" w14:textId="23C8C3E5" w:rsidR="00470913" w:rsidRDefault="00470913" w:rsidP="00470913">
      <w:pPr>
        <w:pStyle w:val="ListParagraph"/>
        <w:numPr>
          <w:ilvl w:val="0"/>
          <w:numId w:val="1"/>
        </w:numPr>
      </w:pPr>
      <w:r>
        <w:t xml:space="preserve">Linda Darling-Hammond, President </w:t>
      </w:r>
    </w:p>
    <w:p w14:paraId="6CD8B6D9" w14:textId="0250789F" w:rsidR="002B0D95" w:rsidRDefault="002B0D95" w:rsidP="004C3F39">
      <w:pPr>
        <w:pStyle w:val="ListParagraph"/>
        <w:numPr>
          <w:ilvl w:val="0"/>
          <w:numId w:val="1"/>
        </w:numPr>
      </w:pPr>
      <w:r>
        <w:t>Cynthia Glover Woods, Vice President</w:t>
      </w:r>
    </w:p>
    <w:p w14:paraId="4C10849C" w14:textId="1170B6FB" w:rsidR="00470913" w:rsidRDefault="00901E2C" w:rsidP="00470913">
      <w:pPr>
        <w:pStyle w:val="ListParagraph"/>
        <w:numPr>
          <w:ilvl w:val="0"/>
          <w:numId w:val="1"/>
        </w:numPr>
      </w:pPr>
      <w:r w:rsidRPr="00901E2C">
        <w:t>Francisco Escobedo</w:t>
      </w:r>
      <w:r w:rsidR="001D04F1">
        <w:t xml:space="preserve"> </w:t>
      </w:r>
    </w:p>
    <w:p w14:paraId="3ED94EF4" w14:textId="16DE2BF9" w:rsidR="00655544" w:rsidRDefault="00655544" w:rsidP="00655544">
      <w:pPr>
        <w:pStyle w:val="ListParagraph"/>
        <w:numPr>
          <w:ilvl w:val="0"/>
          <w:numId w:val="1"/>
        </w:numPr>
      </w:pPr>
      <w:r>
        <w:t xml:space="preserve">Gabriela Orozco-Gonzalez </w:t>
      </w:r>
    </w:p>
    <w:p w14:paraId="7C0A3125" w14:textId="003FD434" w:rsidR="00C813E6" w:rsidRDefault="00C813E6" w:rsidP="00470913">
      <w:pPr>
        <w:pStyle w:val="ListParagraph"/>
        <w:numPr>
          <w:ilvl w:val="0"/>
          <w:numId w:val="1"/>
        </w:numPr>
      </w:pPr>
      <w:r>
        <w:t>Brenda Lewis</w:t>
      </w:r>
    </w:p>
    <w:p w14:paraId="2EB6EF91" w14:textId="34EA01D9" w:rsidR="00115BEF" w:rsidRDefault="00115BEF" w:rsidP="00115BEF">
      <w:pPr>
        <w:pStyle w:val="ListParagraph"/>
        <w:numPr>
          <w:ilvl w:val="0"/>
          <w:numId w:val="1"/>
        </w:numPr>
      </w:pPr>
      <w:r>
        <w:t>Kim Pattillo Brownson</w:t>
      </w:r>
    </w:p>
    <w:p w14:paraId="4A01B054" w14:textId="1C5C2BFE" w:rsidR="00655544" w:rsidRDefault="00655544" w:rsidP="00655544">
      <w:pPr>
        <w:pStyle w:val="ListParagraph"/>
        <w:numPr>
          <w:ilvl w:val="0"/>
          <w:numId w:val="1"/>
        </w:numPr>
      </w:pPr>
      <w:r>
        <w:t>James J. McQuillen</w:t>
      </w:r>
    </w:p>
    <w:p w14:paraId="430B9EBD" w14:textId="6BF6CB42" w:rsidR="00873B87" w:rsidRDefault="00BD327E" w:rsidP="009959DB">
      <w:pPr>
        <w:pStyle w:val="ListParagraph"/>
        <w:numPr>
          <w:ilvl w:val="0"/>
          <w:numId w:val="1"/>
        </w:numPr>
      </w:pPr>
      <w:r>
        <w:t>Sharon Olken</w:t>
      </w:r>
    </w:p>
    <w:p w14:paraId="6EEA867E" w14:textId="6FE6BF94" w:rsidR="00470913" w:rsidRDefault="00470913" w:rsidP="00470913">
      <w:pPr>
        <w:pStyle w:val="ListParagraph"/>
        <w:numPr>
          <w:ilvl w:val="0"/>
          <w:numId w:val="1"/>
        </w:numPr>
      </w:pPr>
      <w:r>
        <w:t>Haydee Rodriguez</w:t>
      </w:r>
    </w:p>
    <w:p w14:paraId="7B5BEA67" w14:textId="3FA229BB" w:rsidR="00EC792B" w:rsidRPr="00D05956" w:rsidRDefault="00EC792B" w:rsidP="00596501">
      <w:pPr>
        <w:pStyle w:val="ListParagraph"/>
        <w:numPr>
          <w:ilvl w:val="0"/>
          <w:numId w:val="1"/>
        </w:numPr>
      </w:pPr>
      <w:bookmarkStart w:id="0" w:name="_Hlk115356830"/>
      <w:r>
        <w:t>Alison Yoshimoto-Towery</w:t>
      </w:r>
    </w:p>
    <w:p w14:paraId="2290DBEF" w14:textId="69FB4A74" w:rsidR="00FE0C19" w:rsidRDefault="00556903" w:rsidP="00596501">
      <w:pPr>
        <w:pStyle w:val="ListParagraph"/>
        <w:numPr>
          <w:ilvl w:val="0"/>
          <w:numId w:val="1"/>
        </w:numPr>
      </w:pPr>
      <w:r>
        <w:t>Vanessa Ejike</w:t>
      </w:r>
      <w:r w:rsidR="00FE0C19" w:rsidRPr="00D05956">
        <w:t>, Student Member</w:t>
      </w:r>
    </w:p>
    <w:p w14:paraId="12ACC899" w14:textId="234D96C8" w:rsidR="005A4CB9" w:rsidRDefault="005A4CB9" w:rsidP="005A4CB9">
      <w:pPr>
        <w:pStyle w:val="Heading2"/>
      </w:pPr>
      <w:r w:rsidRPr="00515BF8">
        <w:t>Secretary &amp; Executive Officer</w:t>
      </w:r>
    </w:p>
    <w:p w14:paraId="5DF08D0C" w14:textId="63A44DE4" w:rsidR="001636BA" w:rsidRDefault="0069695C" w:rsidP="001636BA">
      <w:pPr>
        <w:pStyle w:val="ListParagraph"/>
        <w:numPr>
          <w:ilvl w:val="0"/>
          <w:numId w:val="1"/>
        </w:numPr>
      </w:pPr>
      <w:r>
        <w:t>Tony Thurmond</w:t>
      </w:r>
      <w:r w:rsidRPr="00D05956">
        <w:t xml:space="preserve">, </w:t>
      </w:r>
      <w:r>
        <w:t>State Superintendent of Public Instruction</w:t>
      </w:r>
    </w:p>
    <w:p w14:paraId="03800784" w14:textId="77777777" w:rsidR="001636BA" w:rsidRDefault="001636BA" w:rsidP="001636BA">
      <w:pPr>
        <w:pStyle w:val="Heading2"/>
      </w:pPr>
      <w:r w:rsidRPr="001636BA">
        <w:t>Members Participating Remotely</w:t>
      </w:r>
    </w:p>
    <w:p w14:paraId="2491ED6F" w14:textId="5A6469DC" w:rsidR="00470913" w:rsidRPr="00470913" w:rsidRDefault="00655544" w:rsidP="00115BEF">
      <w:pPr>
        <w:pStyle w:val="ListParagraph"/>
        <w:numPr>
          <w:ilvl w:val="0"/>
          <w:numId w:val="1"/>
        </w:numPr>
        <w:rPr>
          <w:i/>
          <w:iCs/>
        </w:rPr>
      </w:pPr>
      <w:r>
        <w:t>None</w:t>
      </w:r>
    </w:p>
    <w:bookmarkEnd w:id="0"/>
    <w:p w14:paraId="2A52194C" w14:textId="77777777" w:rsidR="00D05956" w:rsidRDefault="00D05956" w:rsidP="00D05956">
      <w:pPr>
        <w:pStyle w:val="Heading2"/>
      </w:pPr>
      <w:r>
        <w:t>Member</w:t>
      </w:r>
      <w:r w:rsidR="000203FA">
        <w:t>s</w:t>
      </w:r>
      <w:r>
        <w:t xml:space="preserve"> Absent</w:t>
      </w:r>
    </w:p>
    <w:p w14:paraId="6DD0ED14" w14:textId="0281187E" w:rsidR="00655544" w:rsidRPr="00655544" w:rsidRDefault="00655544" w:rsidP="00655544">
      <w:pPr>
        <w:pStyle w:val="ListParagraph"/>
        <w:numPr>
          <w:ilvl w:val="0"/>
          <w:numId w:val="1"/>
        </w:numPr>
      </w:pPr>
      <w:r>
        <w:t>None</w:t>
      </w:r>
    </w:p>
    <w:p w14:paraId="05F9A496" w14:textId="77777777" w:rsidR="00D05956" w:rsidRDefault="00D05956" w:rsidP="00DA2D8E">
      <w:pPr>
        <w:pStyle w:val="Heading2"/>
      </w:pPr>
      <w:r>
        <w:t>Principal Staff</w:t>
      </w:r>
    </w:p>
    <w:p w14:paraId="72B95E56" w14:textId="31E4DBAF" w:rsidR="001B42C6" w:rsidRDefault="001B42C6" w:rsidP="00596501">
      <w:pPr>
        <w:pStyle w:val="ListParagraph"/>
        <w:numPr>
          <w:ilvl w:val="0"/>
          <w:numId w:val="2"/>
        </w:numPr>
      </w:pPr>
      <w:r>
        <w:t>Brooks Allen, Executive Director, State Board of Education (SBE)</w:t>
      </w:r>
    </w:p>
    <w:p w14:paraId="4E210BF2" w14:textId="26F68137" w:rsidR="00BE735A" w:rsidRDefault="00BE735A" w:rsidP="00596501">
      <w:pPr>
        <w:pStyle w:val="ListParagraph"/>
        <w:numPr>
          <w:ilvl w:val="0"/>
          <w:numId w:val="2"/>
        </w:numPr>
      </w:pPr>
      <w:r>
        <w:lastRenderedPageBreak/>
        <w:t>Katie Hardeman, Chief Deputy Executive Director, SBE</w:t>
      </w:r>
    </w:p>
    <w:p w14:paraId="5702871F" w14:textId="547B502B" w:rsidR="005B2DAA" w:rsidRPr="00BD063B" w:rsidRDefault="005B2DAA" w:rsidP="005B2DAA">
      <w:pPr>
        <w:pStyle w:val="ListParagraph"/>
        <w:numPr>
          <w:ilvl w:val="0"/>
          <w:numId w:val="2"/>
        </w:numPr>
        <w:rPr>
          <w:lang w:val="es-US"/>
        </w:rPr>
      </w:pPr>
      <w:r w:rsidRPr="00BD063B">
        <w:rPr>
          <w:lang w:val="es-US"/>
        </w:rPr>
        <w:t xml:space="preserve">Lisa Constancio, Senior Deputy </w:t>
      </w:r>
      <w:proofErr w:type="gramStart"/>
      <w:r w:rsidRPr="00BD063B">
        <w:rPr>
          <w:lang w:val="es-US"/>
        </w:rPr>
        <w:t>Director</w:t>
      </w:r>
      <w:proofErr w:type="gramEnd"/>
      <w:r w:rsidRPr="00BD063B">
        <w:rPr>
          <w:lang w:val="es-US"/>
        </w:rPr>
        <w:t>, SBE</w:t>
      </w:r>
    </w:p>
    <w:p w14:paraId="19BF6A60" w14:textId="2655AFB1" w:rsidR="00ED2011" w:rsidRDefault="00ED2011" w:rsidP="005B2DAA">
      <w:pPr>
        <w:pStyle w:val="ListParagraph"/>
        <w:numPr>
          <w:ilvl w:val="0"/>
          <w:numId w:val="2"/>
        </w:numPr>
      </w:pPr>
      <w:r>
        <w:t>Kirin Gill, Chief Counsel, SBE</w:t>
      </w:r>
    </w:p>
    <w:p w14:paraId="3F76F0C7" w14:textId="04894801" w:rsidR="00F76EA1" w:rsidRPr="00293EDC" w:rsidRDefault="00F76EA1" w:rsidP="005B2DAA">
      <w:pPr>
        <w:pStyle w:val="ListParagraph"/>
        <w:numPr>
          <w:ilvl w:val="0"/>
          <w:numId w:val="2"/>
        </w:numPr>
      </w:pPr>
      <w:r>
        <w:t>Alex Traverso, Communications Director, SBE</w:t>
      </w:r>
    </w:p>
    <w:p w14:paraId="17068F93" w14:textId="77777777" w:rsidR="006C1196" w:rsidRPr="00C04680" w:rsidRDefault="006C1196" w:rsidP="00596501">
      <w:pPr>
        <w:pStyle w:val="ListParagraph"/>
        <w:numPr>
          <w:ilvl w:val="0"/>
          <w:numId w:val="2"/>
        </w:numPr>
      </w:pPr>
      <w:r w:rsidRPr="007032B8">
        <w:t xml:space="preserve">Rigel Massaro, </w:t>
      </w:r>
      <w:r w:rsidR="00FC3F8B">
        <w:t>Deputy Legal Counsel and Deputy Policy Director</w:t>
      </w:r>
      <w:r w:rsidR="00293EDC">
        <w:t>, SBE</w:t>
      </w:r>
    </w:p>
    <w:p w14:paraId="32A66E6E" w14:textId="560B69C1" w:rsidR="00A30A80" w:rsidRDefault="00A30A80" w:rsidP="00A30A80">
      <w:pPr>
        <w:pStyle w:val="ListParagraph"/>
        <w:numPr>
          <w:ilvl w:val="0"/>
          <w:numId w:val="2"/>
        </w:numPr>
        <w:rPr>
          <w:lang w:val="es-US"/>
        </w:rPr>
      </w:pPr>
      <w:r w:rsidRPr="00BD063B">
        <w:rPr>
          <w:lang w:val="es-US"/>
        </w:rPr>
        <w:t xml:space="preserve">Laura Rodriguez, Senior Policy </w:t>
      </w:r>
      <w:proofErr w:type="gramStart"/>
      <w:r w:rsidRPr="00BD063B">
        <w:rPr>
          <w:lang w:val="es-US"/>
        </w:rPr>
        <w:t>Director</w:t>
      </w:r>
      <w:proofErr w:type="gramEnd"/>
      <w:r w:rsidRPr="00BD063B">
        <w:rPr>
          <w:lang w:val="es-US"/>
        </w:rPr>
        <w:t>, SBE</w:t>
      </w:r>
    </w:p>
    <w:p w14:paraId="0C523A42" w14:textId="1B1CD7CD" w:rsidR="004E12EB" w:rsidRPr="00BD063B" w:rsidRDefault="004E12EB" w:rsidP="00A30A80">
      <w:pPr>
        <w:pStyle w:val="ListParagraph"/>
        <w:numPr>
          <w:ilvl w:val="0"/>
          <w:numId w:val="2"/>
        </w:numPr>
        <w:rPr>
          <w:lang w:val="es-US"/>
        </w:rPr>
      </w:pPr>
      <w:r>
        <w:rPr>
          <w:lang w:val="es-US"/>
        </w:rPr>
        <w:t xml:space="preserve">Audrey Boochever, Senior Policy </w:t>
      </w:r>
      <w:proofErr w:type="gramStart"/>
      <w:r>
        <w:rPr>
          <w:lang w:val="es-US"/>
        </w:rPr>
        <w:t>Director</w:t>
      </w:r>
      <w:proofErr w:type="gramEnd"/>
      <w:r>
        <w:rPr>
          <w:lang w:val="es-US"/>
        </w:rPr>
        <w:t>, SBE</w:t>
      </w:r>
    </w:p>
    <w:p w14:paraId="391FEB88" w14:textId="23BA06DF" w:rsidR="00ED2011" w:rsidRDefault="00ED2011" w:rsidP="00596501">
      <w:pPr>
        <w:pStyle w:val="ListParagraph"/>
        <w:numPr>
          <w:ilvl w:val="0"/>
          <w:numId w:val="2"/>
        </w:numPr>
      </w:pPr>
      <w:r>
        <w:t>Debra Brown, Senior Policy Advisor, SBE</w:t>
      </w:r>
    </w:p>
    <w:p w14:paraId="6B039CBC" w14:textId="58F3A2F6" w:rsidR="001B42C6" w:rsidRDefault="001B42C6" w:rsidP="00596501">
      <w:pPr>
        <w:pStyle w:val="ListParagraph"/>
        <w:numPr>
          <w:ilvl w:val="0"/>
          <w:numId w:val="2"/>
        </w:numPr>
      </w:pPr>
      <w:r>
        <w:t>Kate Dove, Policy Director, SBE</w:t>
      </w:r>
    </w:p>
    <w:p w14:paraId="59AA13E2" w14:textId="48C04788" w:rsidR="00324027" w:rsidRDefault="00324027" w:rsidP="00596501">
      <w:pPr>
        <w:pStyle w:val="ListParagraph"/>
        <w:numPr>
          <w:ilvl w:val="0"/>
          <w:numId w:val="2"/>
        </w:numPr>
      </w:pPr>
      <w:r>
        <w:t>Michelle Valdivia, Assistant Policy Director, SBE</w:t>
      </w:r>
    </w:p>
    <w:p w14:paraId="14E9EF9B" w14:textId="77777777" w:rsidR="00C70401" w:rsidRDefault="00C70401" w:rsidP="00C70401">
      <w:pPr>
        <w:pStyle w:val="ListParagraph"/>
        <w:numPr>
          <w:ilvl w:val="0"/>
          <w:numId w:val="2"/>
        </w:numPr>
      </w:pPr>
      <w:r>
        <w:t>Aileen Allison-Zarea, Education Administrator I, SBE</w:t>
      </w:r>
    </w:p>
    <w:p w14:paraId="6C83240E" w14:textId="07AFDD2E" w:rsidR="004E12EB" w:rsidRDefault="004E12EB" w:rsidP="00C70401">
      <w:pPr>
        <w:pStyle w:val="ListParagraph"/>
        <w:numPr>
          <w:ilvl w:val="0"/>
          <w:numId w:val="2"/>
        </w:numPr>
      </w:pPr>
      <w:r>
        <w:t>Lindsay Valle, Education Administrator I, SBE</w:t>
      </w:r>
    </w:p>
    <w:p w14:paraId="52B11077" w14:textId="661C50DA" w:rsidR="009C6A2C" w:rsidRDefault="009C6A2C" w:rsidP="00596501">
      <w:pPr>
        <w:pStyle w:val="ListParagraph"/>
        <w:numPr>
          <w:ilvl w:val="0"/>
          <w:numId w:val="2"/>
        </w:numPr>
      </w:pPr>
      <w:r>
        <w:t xml:space="preserve">Amy Bubbico, </w:t>
      </w:r>
      <w:r w:rsidR="000F13ED">
        <w:t>Supervisor I</w:t>
      </w:r>
      <w:r w:rsidR="00E4516B">
        <w:t>, SBE</w:t>
      </w:r>
    </w:p>
    <w:p w14:paraId="6DD185A9" w14:textId="52FDE9CA" w:rsidR="006E5DC4" w:rsidRDefault="006E5DC4" w:rsidP="00596501">
      <w:pPr>
        <w:pStyle w:val="ListParagraph"/>
        <w:numPr>
          <w:ilvl w:val="0"/>
          <w:numId w:val="2"/>
        </w:numPr>
      </w:pPr>
      <w:r>
        <w:t xml:space="preserve">Lisa Hopkins, </w:t>
      </w:r>
      <w:r w:rsidR="000F13ED">
        <w:t>Analyst II</w:t>
      </w:r>
      <w:r>
        <w:t>, SBE</w:t>
      </w:r>
    </w:p>
    <w:p w14:paraId="675CA046" w14:textId="1808ACD9" w:rsidR="001D3BCF" w:rsidRDefault="006E5DC4" w:rsidP="001D3BCF">
      <w:pPr>
        <w:pStyle w:val="ListParagraph"/>
        <w:numPr>
          <w:ilvl w:val="0"/>
          <w:numId w:val="2"/>
        </w:numPr>
      </w:pPr>
      <w:r w:rsidRPr="007B7C93">
        <w:t xml:space="preserve">Haley Gordon, </w:t>
      </w:r>
      <w:r w:rsidR="000F13ED">
        <w:t>Analyst II</w:t>
      </w:r>
      <w:r w:rsidRPr="007B7C93">
        <w:t>, SBE</w:t>
      </w:r>
    </w:p>
    <w:p w14:paraId="5A9B11FF" w14:textId="1B53F6BA" w:rsidR="00E92F31" w:rsidRDefault="00EB604E" w:rsidP="006E5DC4">
      <w:pPr>
        <w:pStyle w:val="ListParagraph"/>
        <w:numPr>
          <w:ilvl w:val="0"/>
          <w:numId w:val="2"/>
        </w:numPr>
      </w:pPr>
      <w:r>
        <w:t>David Schapira</w:t>
      </w:r>
      <w:r w:rsidR="00E92F31">
        <w:t xml:space="preserve">, </w:t>
      </w:r>
      <w:r w:rsidR="00593087">
        <w:t xml:space="preserve">Chief </w:t>
      </w:r>
      <w:r w:rsidR="00E92F31">
        <w:t xml:space="preserve">Deputy Superintendent, </w:t>
      </w:r>
      <w:r w:rsidR="00D455A1">
        <w:t>California Department of Education (</w:t>
      </w:r>
      <w:r w:rsidR="00E92F31">
        <w:t>CDE</w:t>
      </w:r>
      <w:r w:rsidR="00D455A1">
        <w:t>)</w:t>
      </w:r>
    </w:p>
    <w:p w14:paraId="2CC31C2F" w14:textId="14C29891" w:rsidR="00D8419A" w:rsidRDefault="00EB604E" w:rsidP="006E5DC4">
      <w:pPr>
        <w:pStyle w:val="ListParagraph"/>
        <w:numPr>
          <w:ilvl w:val="0"/>
          <w:numId w:val="2"/>
        </w:numPr>
      </w:pPr>
      <w:r>
        <w:t>Ingrid Roberson</w:t>
      </w:r>
      <w:r w:rsidR="00D8419A">
        <w:t>, Chief Deputy Superintendent, CDE</w:t>
      </w:r>
    </w:p>
    <w:p w14:paraId="1F2BD0F8" w14:textId="61ED033C" w:rsidR="0059597F" w:rsidRDefault="0059597F" w:rsidP="006E5DC4">
      <w:pPr>
        <w:pStyle w:val="ListParagraph"/>
        <w:numPr>
          <w:ilvl w:val="0"/>
          <w:numId w:val="2"/>
        </w:numPr>
      </w:pPr>
      <w:r>
        <w:t>Len Garfinkel, General Counsel, CDE</w:t>
      </w:r>
    </w:p>
    <w:p w14:paraId="0BBFE85A" w14:textId="133DAB27" w:rsidR="0093393F" w:rsidRDefault="0093393F" w:rsidP="004E3108">
      <w:pPr>
        <w:pStyle w:val="ListParagraph"/>
        <w:numPr>
          <w:ilvl w:val="0"/>
          <w:numId w:val="2"/>
        </w:numPr>
      </w:pPr>
      <w:r>
        <w:t>Abel Guillen, Deputy Superintendent, CDE</w:t>
      </w:r>
    </w:p>
    <w:p w14:paraId="42D1C174" w14:textId="51A7B9EB" w:rsidR="000905F4" w:rsidRDefault="000905F4" w:rsidP="006E5DC4">
      <w:pPr>
        <w:pStyle w:val="ListParagraph"/>
        <w:numPr>
          <w:ilvl w:val="0"/>
          <w:numId w:val="2"/>
        </w:numPr>
      </w:pPr>
      <w:r>
        <w:t>Mary Nicely, Deputy Superintendent, CDE</w:t>
      </w:r>
    </w:p>
    <w:p w14:paraId="63489D38" w14:textId="47CB2FF2" w:rsidR="000905F4" w:rsidRDefault="000905F4" w:rsidP="006E5DC4">
      <w:pPr>
        <w:pStyle w:val="ListParagraph"/>
        <w:numPr>
          <w:ilvl w:val="0"/>
          <w:numId w:val="2"/>
        </w:numPr>
      </w:pPr>
      <w:r>
        <w:t>Erika Torres, Deputy Superintendent, CDE</w:t>
      </w:r>
    </w:p>
    <w:p w14:paraId="4B861EEE" w14:textId="563AE1CE" w:rsidR="00FE0C19" w:rsidRDefault="00BB32E8" w:rsidP="00C567A7">
      <w:pPr>
        <w:pStyle w:val="ListParagraph"/>
        <w:numPr>
          <w:ilvl w:val="0"/>
          <w:numId w:val="2"/>
        </w:numPr>
        <w:spacing w:after="240"/>
      </w:pPr>
      <w:r>
        <w:t>Alex Moos</w:t>
      </w:r>
      <w:r w:rsidR="00FE0C19">
        <w:t>, Education Policy Administrator I, CDE</w:t>
      </w:r>
    </w:p>
    <w:p w14:paraId="735D5D42" w14:textId="63DCBC31" w:rsidR="00D05956" w:rsidRDefault="00D05956" w:rsidP="00B51C26">
      <w:pPr>
        <w:spacing w:after="0"/>
      </w:pPr>
      <w:r w:rsidRPr="00D05956">
        <w:rPr>
          <w:b/>
        </w:rPr>
        <w:t xml:space="preserve">Please note that the complete proceedings of </w:t>
      </w:r>
      <w:proofErr w:type="gramStart"/>
      <w:r w:rsidRPr="00D05956">
        <w:rPr>
          <w:b/>
        </w:rPr>
        <w:t>the</w:t>
      </w:r>
      <w:r w:rsidR="003D4131">
        <w:rPr>
          <w:b/>
        </w:rPr>
        <w:t xml:space="preserve"> </w:t>
      </w:r>
      <w:r w:rsidR="00470913">
        <w:rPr>
          <w:b/>
        </w:rPr>
        <w:t>Ma</w:t>
      </w:r>
      <w:r w:rsidR="00655544">
        <w:rPr>
          <w:b/>
        </w:rPr>
        <w:t>y</w:t>
      </w:r>
      <w:proofErr w:type="gramEnd"/>
      <w:r w:rsidR="00655544">
        <w:rPr>
          <w:b/>
        </w:rPr>
        <w:t xml:space="preserve"> 12-13</w:t>
      </w:r>
      <w:r w:rsidR="002B0D95">
        <w:rPr>
          <w:b/>
        </w:rPr>
        <w:t xml:space="preserve">, </w:t>
      </w:r>
      <w:proofErr w:type="gramStart"/>
      <w:r w:rsidR="002B0D95">
        <w:rPr>
          <w:b/>
        </w:rPr>
        <w:t>2026</w:t>
      </w:r>
      <w:proofErr w:type="gramEnd"/>
      <w:r w:rsidRPr="00D05956">
        <w:rPr>
          <w:b/>
        </w:rPr>
        <w:t xml:space="preserve"> State Board of Education meeting, including </w:t>
      </w:r>
      <w:proofErr w:type="gramStart"/>
      <w:r w:rsidRPr="00D05956">
        <w:rPr>
          <w:b/>
        </w:rPr>
        <w:t>closed-captioning</w:t>
      </w:r>
      <w:proofErr w:type="gramEnd"/>
      <w:r w:rsidRPr="00D05956">
        <w:rPr>
          <w:b/>
        </w:rPr>
        <w:t>, are available online at:</w:t>
      </w:r>
      <w:r w:rsidRPr="00D05956">
        <w:t xml:space="preserve"> </w:t>
      </w:r>
      <w:hyperlink r:id="rId12" w:tooltip="SBE Meeting Archived Webcasts" w:history="1">
        <w:r w:rsidR="00B8572B" w:rsidRPr="001B536A">
          <w:rPr>
            <w:rStyle w:val="Hyperlink"/>
          </w:rPr>
          <w:t>http://www.cde.ca.gov/be/ag/ag/sbewebcastarchive.asp</w:t>
        </w:r>
      </w:hyperlink>
      <w:r w:rsidR="00B8572B">
        <w:t xml:space="preserve"> </w:t>
      </w:r>
    </w:p>
    <w:p w14:paraId="5FCFB425" w14:textId="77777777" w:rsidR="00D05956" w:rsidRDefault="00D05956">
      <w:pPr>
        <w:spacing w:after="160" w:line="259" w:lineRule="auto"/>
      </w:pPr>
      <w:r>
        <w:br w:type="page"/>
      </w:r>
    </w:p>
    <w:p w14:paraId="597792A5" w14:textId="5CAF12ED" w:rsidR="00B564E3" w:rsidRPr="00B564E3" w:rsidRDefault="00D05956" w:rsidP="00E72E9B">
      <w:pPr>
        <w:pStyle w:val="Heading2"/>
        <w:spacing w:after="0"/>
        <w:jc w:val="center"/>
      </w:pPr>
      <w:r>
        <w:lastRenderedPageBreak/>
        <w:t>Cali</w:t>
      </w:r>
      <w:r w:rsidR="00F863AE">
        <w:t>fornia State Board of Education</w:t>
      </w:r>
      <w:r>
        <w:br/>
        <w:t xml:space="preserve">Public Session </w:t>
      </w:r>
      <w:r w:rsidR="00470913">
        <w:t>Ma</w:t>
      </w:r>
      <w:r w:rsidR="00655544">
        <w:t>y 12</w:t>
      </w:r>
      <w:r w:rsidR="002B0D95">
        <w:t>, 2026</w:t>
      </w:r>
    </w:p>
    <w:p w14:paraId="0DA4F3D3" w14:textId="7F3869BF" w:rsidR="007836F5" w:rsidRDefault="00655544" w:rsidP="00FC3F8B">
      <w:pPr>
        <w:jc w:val="center"/>
      </w:pPr>
      <w:r>
        <w:rPr>
          <w:b/>
        </w:rPr>
        <w:t>Tuesday</w:t>
      </w:r>
      <w:r w:rsidR="009D0BC3">
        <w:rPr>
          <w:b/>
        </w:rPr>
        <w:t>,</w:t>
      </w:r>
      <w:r w:rsidR="00873B87">
        <w:rPr>
          <w:b/>
        </w:rPr>
        <w:t xml:space="preserve"> </w:t>
      </w:r>
      <w:r w:rsidR="00470913">
        <w:rPr>
          <w:b/>
        </w:rPr>
        <w:t>Ma</w:t>
      </w:r>
      <w:r>
        <w:rPr>
          <w:b/>
        </w:rPr>
        <w:t>y</w:t>
      </w:r>
      <w:r w:rsidR="00470913">
        <w:rPr>
          <w:b/>
        </w:rPr>
        <w:t xml:space="preserve"> 1</w:t>
      </w:r>
      <w:r>
        <w:rPr>
          <w:b/>
        </w:rPr>
        <w:t>2</w:t>
      </w:r>
      <w:r w:rsidR="00873B87">
        <w:rPr>
          <w:b/>
        </w:rPr>
        <w:t>, 202</w:t>
      </w:r>
      <w:r w:rsidR="002B0D95">
        <w:rPr>
          <w:b/>
        </w:rPr>
        <w:t>6</w:t>
      </w:r>
      <w:r w:rsidR="007836F5">
        <w:rPr>
          <w:b/>
        </w:rPr>
        <w:t xml:space="preserve"> </w:t>
      </w:r>
      <w:r w:rsidR="00F05552" w:rsidRPr="008269E3">
        <w:rPr>
          <w:rFonts w:eastAsia="Times New Roman" w:cs="Arial"/>
          <w:b/>
          <w:bCs/>
          <w:szCs w:val="24"/>
        </w:rPr>
        <w:t xml:space="preserve">– </w:t>
      </w:r>
      <w:r w:rsidR="00125CAF">
        <w:rPr>
          <w:b/>
        </w:rPr>
        <w:t>8</w:t>
      </w:r>
      <w:r w:rsidR="00A9224E" w:rsidRPr="008269E3">
        <w:rPr>
          <w:b/>
        </w:rPr>
        <w:t>:</w:t>
      </w:r>
      <w:r w:rsidR="00BD063B">
        <w:rPr>
          <w:b/>
        </w:rPr>
        <w:t>3</w:t>
      </w:r>
      <w:r w:rsidR="00A9224E" w:rsidRPr="008269E3">
        <w:rPr>
          <w:b/>
        </w:rPr>
        <w:t>0</w:t>
      </w:r>
      <w:r w:rsidR="007836F5" w:rsidRPr="008269E3">
        <w:rPr>
          <w:b/>
        </w:rPr>
        <w:t xml:space="preserve"> </w:t>
      </w:r>
      <w:r w:rsidR="00761927" w:rsidRPr="008269E3">
        <w:rPr>
          <w:b/>
        </w:rPr>
        <w:t>a</w:t>
      </w:r>
      <w:r w:rsidR="007836F5" w:rsidRPr="008269E3">
        <w:rPr>
          <w:b/>
        </w:rPr>
        <w:t>.m.</w:t>
      </w:r>
      <w:r w:rsidR="007836F5">
        <w:rPr>
          <w:b/>
        </w:rPr>
        <w:t xml:space="preserve"> </w:t>
      </w:r>
      <w:r w:rsidR="00D05956" w:rsidRPr="00D05956">
        <w:rPr>
          <w:b/>
        </w:rPr>
        <w:t xml:space="preserve">Pacific Time </w:t>
      </w:r>
      <w:r w:rsidR="00D05956" w:rsidRPr="00D05956">
        <w:rPr>
          <w:rFonts w:cs="Arial"/>
          <w:b/>
        </w:rPr>
        <w:t>±</w:t>
      </w:r>
      <w:r w:rsidR="00D05956" w:rsidRPr="00D05956">
        <w:rPr>
          <w:b/>
        </w:rPr>
        <w:br/>
      </w:r>
      <w:r w:rsidR="00D05956">
        <w:t>California Department of Education</w:t>
      </w:r>
      <w:r w:rsidR="00D05956">
        <w:br/>
        <w:t>1430 N Street, Room 1101</w:t>
      </w:r>
      <w:r w:rsidR="00D05956">
        <w:br/>
        <w:t>Sacramento, California 95814</w:t>
      </w:r>
    </w:p>
    <w:p w14:paraId="0C2AB05C" w14:textId="77777777" w:rsidR="00FE0C19" w:rsidRDefault="00FE0C19" w:rsidP="00596501">
      <w:pPr>
        <w:pStyle w:val="ListParagraph"/>
        <w:numPr>
          <w:ilvl w:val="0"/>
          <w:numId w:val="3"/>
        </w:numPr>
      </w:pPr>
      <w:r>
        <w:t>Call to Order</w:t>
      </w:r>
    </w:p>
    <w:p w14:paraId="5CBC7091" w14:textId="6CA2A61C" w:rsidR="00FE0C19" w:rsidRDefault="00FE0C19" w:rsidP="00596501">
      <w:pPr>
        <w:pStyle w:val="ListParagraph"/>
        <w:numPr>
          <w:ilvl w:val="0"/>
          <w:numId w:val="3"/>
        </w:numPr>
      </w:pPr>
      <w:r>
        <w:t>Salute to the Flag</w:t>
      </w:r>
    </w:p>
    <w:p w14:paraId="44375EE4" w14:textId="77777777" w:rsidR="00FE0C19" w:rsidRDefault="00FE0C19" w:rsidP="00596501">
      <w:pPr>
        <w:pStyle w:val="ListParagraph"/>
        <w:numPr>
          <w:ilvl w:val="0"/>
          <w:numId w:val="3"/>
        </w:numPr>
      </w:pPr>
      <w:r>
        <w:t>Communications</w:t>
      </w:r>
    </w:p>
    <w:p w14:paraId="1B40201B" w14:textId="77777777" w:rsidR="00FE0C19" w:rsidRDefault="00FE0C19" w:rsidP="00596501">
      <w:pPr>
        <w:pStyle w:val="ListParagraph"/>
        <w:numPr>
          <w:ilvl w:val="0"/>
          <w:numId w:val="3"/>
        </w:numPr>
      </w:pPr>
      <w:r>
        <w:t>Announcements</w:t>
      </w:r>
    </w:p>
    <w:p w14:paraId="061C6608" w14:textId="77777777" w:rsidR="00FE0C19" w:rsidRDefault="00FE0C19" w:rsidP="00596501">
      <w:pPr>
        <w:pStyle w:val="ListParagraph"/>
        <w:numPr>
          <w:ilvl w:val="0"/>
          <w:numId w:val="3"/>
        </w:numPr>
      </w:pPr>
      <w:r>
        <w:t>Special Presentations</w:t>
      </w:r>
    </w:p>
    <w:p w14:paraId="0A82F98E" w14:textId="77777777" w:rsidR="00FE0C19" w:rsidRPr="00D05956" w:rsidRDefault="00FE0C19" w:rsidP="00596501">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5DAC7C59" w14:textId="77777777" w:rsidR="00FE0C19" w:rsidRDefault="00FE0C19" w:rsidP="00596501">
      <w:pPr>
        <w:pStyle w:val="ListParagraph"/>
        <w:numPr>
          <w:ilvl w:val="0"/>
          <w:numId w:val="3"/>
        </w:numPr>
      </w:pPr>
      <w:r>
        <w:t>Agenda Items</w:t>
      </w:r>
    </w:p>
    <w:p w14:paraId="3D2B5247" w14:textId="77777777" w:rsidR="000736BC" w:rsidRDefault="003D131C" w:rsidP="00B51C26">
      <w:pPr>
        <w:pStyle w:val="ListParagraph"/>
        <w:numPr>
          <w:ilvl w:val="0"/>
          <w:numId w:val="3"/>
        </w:numPr>
        <w:spacing w:after="0"/>
      </w:pPr>
      <w:r>
        <w:t xml:space="preserve">Day’s </w:t>
      </w:r>
      <w:r w:rsidR="006B7157">
        <w:t>Adjournment</w:t>
      </w:r>
    </w:p>
    <w:p w14:paraId="0F2FAE55" w14:textId="4292E15D" w:rsidR="006B02DF" w:rsidRDefault="000905F4" w:rsidP="00B51C26">
      <w:pPr>
        <w:spacing w:before="240"/>
        <w:rPr>
          <w:b/>
        </w:rPr>
      </w:pPr>
      <w:r>
        <w:rPr>
          <w:b/>
        </w:rPr>
        <w:t>President Darling-Hammond</w:t>
      </w:r>
      <w:r w:rsidR="00FE0C19" w:rsidRPr="00E84968">
        <w:rPr>
          <w:b/>
        </w:rPr>
        <w:t xml:space="preserve"> called the meeting to order at </w:t>
      </w:r>
      <w:r w:rsidR="00FE0C19" w:rsidRPr="00180E31">
        <w:rPr>
          <w:b/>
        </w:rPr>
        <w:t xml:space="preserve">approximately </w:t>
      </w:r>
      <w:r w:rsidR="008B4CD8" w:rsidRPr="00180E31">
        <w:rPr>
          <w:b/>
        </w:rPr>
        <w:t>8</w:t>
      </w:r>
      <w:r w:rsidR="00470913" w:rsidRPr="00180E31">
        <w:rPr>
          <w:b/>
        </w:rPr>
        <w:t>:</w:t>
      </w:r>
      <w:r w:rsidR="008B4CD8" w:rsidRPr="00180E31">
        <w:rPr>
          <w:b/>
        </w:rPr>
        <w:t>3</w:t>
      </w:r>
      <w:r w:rsidR="00180E31" w:rsidRPr="00180E31">
        <w:rPr>
          <w:b/>
        </w:rPr>
        <w:t>2</w:t>
      </w:r>
      <w:r w:rsidR="001D6B5D" w:rsidRPr="00180E31">
        <w:rPr>
          <w:b/>
        </w:rPr>
        <w:t xml:space="preserve"> </w:t>
      </w:r>
      <w:r w:rsidR="00101FB6" w:rsidRPr="00180E31">
        <w:rPr>
          <w:b/>
        </w:rPr>
        <w:t>a</w:t>
      </w:r>
      <w:r w:rsidR="00FE0C19" w:rsidRPr="00180E31">
        <w:rPr>
          <w:b/>
        </w:rPr>
        <w:t>.m.</w:t>
      </w:r>
    </w:p>
    <w:p w14:paraId="1C2B4D2B" w14:textId="5490A993" w:rsidR="0040385F" w:rsidRDefault="00D05956" w:rsidP="00B51C26">
      <w:pPr>
        <w:pStyle w:val="Heading3"/>
        <w:spacing w:before="0"/>
        <w:jc w:val="center"/>
        <w:rPr>
          <w:sz w:val="28"/>
          <w:szCs w:val="28"/>
        </w:rPr>
      </w:pPr>
      <w:bookmarkStart w:id="1" w:name="_Hlk145488681"/>
      <w:r w:rsidRPr="0081016E">
        <w:rPr>
          <w:sz w:val="28"/>
          <w:szCs w:val="28"/>
        </w:rPr>
        <w:t xml:space="preserve">AGENDA ITEMS </w:t>
      </w:r>
    </w:p>
    <w:bookmarkEnd w:id="1"/>
    <w:p w14:paraId="443C3447" w14:textId="32995A85" w:rsidR="00FD2872" w:rsidRPr="00F75CCF" w:rsidRDefault="00FD2872" w:rsidP="00FD2872">
      <w:pPr>
        <w:pStyle w:val="Heading4"/>
        <w:spacing w:before="0" w:after="0"/>
        <w:rPr>
          <w:szCs w:val="28"/>
        </w:rPr>
      </w:pPr>
      <w:r w:rsidRPr="00F75CCF">
        <w:rPr>
          <w:szCs w:val="28"/>
        </w:rPr>
        <w:t>Item 01</w:t>
      </w:r>
    </w:p>
    <w:p w14:paraId="3E521324" w14:textId="7DC50B8D" w:rsidR="00FD2872" w:rsidRDefault="00FD2872" w:rsidP="00CB751F">
      <w:pPr>
        <w:pStyle w:val="NormalWeb"/>
        <w:shd w:val="clear" w:color="auto" w:fill="FFFFFF"/>
        <w:spacing w:before="0" w:beforeAutospacing="0" w:after="0" w:afterAutospacing="0"/>
        <w:rPr>
          <w:rFonts w:ascii="Arial" w:hAnsi="Arial" w:cs="Arial"/>
          <w:color w:val="000000"/>
        </w:rPr>
      </w:pPr>
      <w:bookmarkStart w:id="2" w:name="_Hlk145518236"/>
      <w:r w:rsidRPr="007310AB">
        <w:rPr>
          <w:rFonts w:ascii="Arial" w:hAnsi="Arial" w:cs="Arial"/>
          <w:b/>
        </w:rPr>
        <w:t>Subject:</w:t>
      </w:r>
      <w:r w:rsidRPr="00C5056C">
        <w:rPr>
          <w:rFonts w:cs="Arial"/>
        </w:rPr>
        <w:t xml:space="preserve"> </w:t>
      </w:r>
      <w:r w:rsidR="001F57A4" w:rsidRPr="00D55D8C">
        <w:rPr>
          <w:rFonts w:ascii="Arial" w:hAnsi="Arial" w:cs="Arial"/>
          <w:color w:val="000000"/>
        </w:rPr>
        <w:t>STATE BOARD PROJECTS AND PRIORITIES. 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3857A31F" w14:textId="30C39076" w:rsidR="00CB751F" w:rsidRPr="00CB751F" w:rsidRDefault="00CB751F" w:rsidP="00CB751F">
      <w:r w:rsidRPr="00094DEC">
        <w:rPr>
          <w:b/>
        </w:rPr>
        <w:t>Type of Action:</w:t>
      </w:r>
      <w:r>
        <w:rPr>
          <w:b/>
        </w:rPr>
        <w:t xml:space="preserve"> </w:t>
      </w:r>
      <w:r w:rsidRPr="007F40DC">
        <w:rPr>
          <w:bCs/>
        </w:rPr>
        <w:t>Action,</w:t>
      </w:r>
      <w:r>
        <w:rPr>
          <w:b/>
        </w:rPr>
        <w:t xml:space="preserve"> </w:t>
      </w:r>
      <w:r w:rsidRPr="00016339">
        <w:t>Information</w:t>
      </w:r>
    </w:p>
    <w:p w14:paraId="58263340" w14:textId="77777777" w:rsidR="00155BF2" w:rsidRDefault="007A1201" w:rsidP="00B61A3A">
      <w:pPr>
        <w:rPr>
          <w:b/>
        </w:rPr>
      </w:pPr>
      <w:r>
        <w:rPr>
          <w:b/>
        </w:rPr>
        <w:t>Recommendation</w:t>
      </w:r>
      <w:r w:rsidR="00B61A3A" w:rsidRPr="00004101">
        <w:rPr>
          <w:b/>
        </w:rPr>
        <w:t>:</w:t>
      </w:r>
      <w:r w:rsidR="0012523A" w:rsidRPr="00004101">
        <w:rPr>
          <w:b/>
        </w:rPr>
        <w:t xml:space="preserve"> </w:t>
      </w:r>
    </w:p>
    <w:p w14:paraId="0FBB18AA" w14:textId="0C1F03BC" w:rsidR="00155BF2" w:rsidRPr="00155BF2" w:rsidRDefault="008C1274" w:rsidP="00155BF2">
      <w:pPr>
        <w:pStyle w:val="ListParagraph"/>
        <w:numPr>
          <w:ilvl w:val="0"/>
          <w:numId w:val="39"/>
        </w:numPr>
        <w:rPr>
          <w:rFonts w:eastAsia="Times New Roman" w:cs="Times New Roman"/>
          <w:bCs/>
          <w:szCs w:val="24"/>
        </w:rPr>
      </w:pPr>
      <w:r w:rsidRPr="00155BF2">
        <w:rPr>
          <w:bCs/>
        </w:rPr>
        <w:t xml:space="preserve">State Superintendent of Public Instruction </w:t>
      </w:r>
      <w:r w:rsidR="00155BF2">
        <w:rPr>
          <w:bCs/>
        </w:rPr>
        <w:t>Report</w:t>
      </w:r>
    </w:p>
    <w:p w14:paraId="525E0205" w14:textId="0634557B" w:rsidR="00B61A3A" w:rsidRPr="00155BF2" w:rsidRDefault="008C1274" w:rsidP="00155BF2">
      <w:pPr>
        <w:pStyle w:val="ListParagraph"/>
        <w:numPr>
          <w:ilvl w:val="0"/>
          <w:numId w:val="39"/>
        </w:numPr>
        <w:rPr>
          <w:rFonts w:eastAsia="Times New Roman" w:cs="Times New Roman"/>
          <w:bCs/>
          <w:szCs w:val="24"/>
        </w:rPr>
      </w:pPr>
      <w:r w:rsidRPr="00155BF2">
        <w:rPr>
          <w:bCs/>
        </w:rPr>
        <w:t>State Board of Education President’s Report</w:t>
      </w:r>
    </w:p>
    <w:p w14:paraId="621D47A4" w14:textId="037B08EE" w:rsidR="00F75801" w:rsidRPr="00A21E94" w:rsidRDefault="00155BF2" w:rsidP="00470913">
      <w:pPr>
        <w:pStyle w:val="NormalWeb"/>
        <w:rPr>
          <w:rFonts w:ascii="Arial" w:hAnsi="Arial" w:cs="Arial"/>
          <w:color w:val="000000"/>
        </w:rPr>
      </w:pPr>
      <w:r w:rsidRPr="00577F34">
        <w:rPr>
          <w:rFonts w:ascii="Arial" w:hAnsi="Arial" w:cs="Arial"/>
          <w:b/>
          <w:bCs/>
          <w:color w:val="000000"/>
        </w:rPr>
        <w:t>ACTION</w:t>
      </w:r>
      <w:r w:rsidR="00470913">
        <w:rPr>
          <w:rFonts w:ascii="Arial" w:hAnsi="Arial" w:cs="Arial"/>
          <w:b/>
          <w:bCs/>
          <w:color w:val="000000"/>
        </w:rPr>
        <w:t xml:space="preserve">: </w:t>
      </w:r>
      <w:r w:rsidR="00470913" w:rsidRPr="00470913">
        <w:rPr>
          <w:rFonts w:ascii="Arial" w:hAnsi="Arial" w:cs="Arial"/>
          <w:color w:val="000000"/>
        </w:rPr>
        <w:t>N</w:t>
      </w:r>
      <w:r w:rsidR="00840C55">
        <w:rPr>
          <w:rFonts w:ascii="Arial" w:hAnsi="Arial" w:cs="Arial"/>
          <w:color w:val="000000"/>
        </w:rPr>
        <w:t>o Action Taken.</w:t>
      </w:r>
    </w:p>
    <w:p w14:paraId="59D5CC52" w14:textId="0DC9FE05" w:rsidR="00010296" w:rsidRPr="00F75CCF" w:rsidRDefault="00010296" w:rsidP="003E0C82">
      <w:pPr>
        <w:pStyle w:val="Heading4"/>
        <w:spacing w:before="0" w:after="0"/>
        <w:rPr>
          <w:szCs w:val="28"/>
        </w:rPr>
      </w:pPr>
      <w:bookmarkStart w:id="3" w:name="_Hlk92958386"/>
      <w:bookmarkEnd w:id="2"/>
      <w:r w:rsidRPr="00F75CCF">
        <w:rPr>
          <w:szCs w:val="28"/>
        </w:rPr>
        <w:t>Item 02</w:t>
      </w:r>
    </w:p>
    <w:p w14:paraId="0AF2C127" w14:textId="7ADA55BD" w:rsidR="00452EBC" w:rsidRPr="00655544" w:rsidRDefault="00010296" w:rsidP="00452EBC">
      <w:pPr>
        <w:spacing w:after="480"/>
        <w:rPr>
          <w:rFonts w:eastAsia="Times New Roman" w:cs="Times New Roman"/>
          <w:szCs w:val="24"/>
        </w:rPr>
      </w:pPr>
      <w:r w:rsidRPr="00BD41C4">
        <w:rPr>
          <w:rFonts w:cs="Arial"/>
          <w:b/>
        </w:rPr>
        <w:t>Subject</w:t>
      </w:r>
      <w:r w:rsidR="00A502D5" w:rsidRPr="00AC2350">
        <w:rPr>
          <w:rFonts w:cs="Arial"/>
          <w:b/>
          <w:szCs w:val="24"/>
        </w:rPr>
        <w:t xml:space="preserve">: </w:t>
      </w:r>
      <w:r w:rsidR="00655544" w:rsidRPr="00655544">
        <w:rPr>
          <w:color w:val="000000"/>
          <w:szCs w:val="24"/>
        </w:rPr>
        <w:t>California's Differentiated Assistance and Direct Technical Assistance Eligibility Criteria</w:t>
      </w:r>
    </w:p>
    <w:p w14:paraId="57DD3E7A" w14:textId="1DE8B17D" w:rsidR="00873B87" w:rsidRPr="00AC2350" w:rsidRDefault="00873B87" w:rsidP="002C38FA">
      <w:pPr>
        <w:spacing w:after="0"/>
        <w:rPr>
          <w:rFonts w:eastAsia="Arial" w:cs="Arial"/>
          <w:bCs/>
          <w:szCs w:val="24"/>
        </w:rPr>
      </w:pPr>
    </w:p>
    <w:p w14:paraId="45DA53AA" w14:textId="579A4BDD" w:rsidR="00010296" w:rsidRPr="00BD41C4" w:rsidRDefault="00010296" w:rsidP="00010296">
      <w:r w:rsidRPr="00BD41C4">
        <w:rPr>
          <w:b/>
        </w:rPr>
        <w:t>Type of Action:</w:t>
      </w:r>
      <w:r w:rsidRPr="00BD41C4">
        <w:t xml:space="preserve"> Information</w:t>
      </w:r>
    </w:p>
    <w:p w14:paraId="4BE3CED5" w14:textId="7D82AD7F" w:rsidR="00452EBC" w:rsidRPr="00452EBC" w:rsidRDefault="00F441ED" w:rsidP="00452EBC">
      <w:pPr>
        <w:spacing w:before="240"/>
        <w:rPr>
          <w:rFonts w:eastAsia="Times New Roman" w:cs="Times New Roman"/>
          <w:szCs w:val="24"/>
        </w:rPr>
      </w:pPr>
      <w:bookmarkStart w:id="4" w:name="_Hlk115337740"/>
      <w:r w:rsidRPr="00BD41C4">
        <w:rPr>
          <w:rFonts w:eastAsia="Times New Roman" w:cs="Times New Roman"/>
          <w:b/>
          <w:szCs w:val="24"/>
        </w:rPr>
        <w:t>Recommendation:</w:t>
      </w:r>
      <w:bookmarkEnd w:id="4"/>
      <w:r w:rsidRPr="00BD41C4">
        <w:rPr>
          <w:rFonts w:eastAsia="Times New Roman" w:cs="Times New Roman"/>
          <w:b/>
          <w:szCs w:val="24"/>
        </w:rPr>
        <w:t xml:space="preserve"> </w:t>
      </w:r>
      <w:bookmarkStart w:id="5" w:name="_Hlk201570780"/>
      <w:r w:rsidR="00452EBC" w:rsidRPr="00452EBC">
        <w:rPr>
          <w:rFonts w:eastAsia="Times New Roman" w:cs="Times New Roman"/>
          <w:szCs w:val="24"/>
        </w:rPr>
        <w:t xml:space="preserve">No specific action is recommended </w:t>
      </w:r>
      <w:proofErr w:type="gramStart"/>
      <w:r w:rsidR="00452EBC" w:rsidRPr="00452EBC">
        <w:rPr>
          <w:rFonts w:eastAsia="Times New Roman" w:cs="Times New Roman"/>
          <w:szCs w:val="24"/>
        </w:rPr>
        <w:t>at this time</w:t>
      </w:r>
      <w:proofErr w:type="gramEnd"/>
      <w:r w:rsidR="00452EBC" w:rsidRPr="00452EBC">
        <w:rPr>
          <w:rFonts w:eastAsia="Times New Roman" w:cs="Times New Roman"/>
          <w:szCs w:val="24"/>
        </w:rPr>
        <w:t>.</w:t>
      </w:r>
    </w:p>
    <w:p w14:paraId="3CB8C2B3" w14:textId="1D1384A0" w:rsidR="002B0D95" w:rsidRDefault="009A26C8" w:rsidP="002B0D95">
      <w:pPr>
        <w:spacing w:after="0"/>
        <w:rPr>
          <w:rFonts w:eastAsia="Arial" w:cs="Arial"/>
          <w:szCs w:val="24"/>
        </w:rPr>
      </w:pPr>
      <w:r w:rsidRPr="00BD063B">
        <w:rPr>
          <w:rFonts w:eastAsia="Arial" w:cs="Arial"/>
          <w:b/>
          <w:bCs/>
          <w:szCs w:val="24"/>
        </w:rPr>
        <w:t>ACTIO</w:t>
      </w:r>
      <w:r w:rsidR="00125CAF">
        <w:rPr>
          <w:rFonts w:eastAsia="Arial" w:cs="Arial"/>
          <w:b/>
          <w:bCs/>
          <w:szCs w:val="24"/>
        </w:rPr>
        <w:t>N</w:t>
      </w:r>
      <w:r w:rsidRPr="00BD063B">
        <w:rPr>
          <w:rFonts w:eastAsia="Arial" w:cs="Arial"/>
          <w:b/>
          <w:bCs/>
          <w:szCs w:val="24"/>
        </w:rPr>
        <w:t>:</w:t>
      </w:r>
      <w:r w:rsidRPr="00BD41C4">
        <w:rPr>
          <w:rFonts w:eastAsia="Arial" w:cs="Arial"/>
          <w:szCs w:val="24"/>
        </w:rPr>
        <w:t xml:space="preserve"> </w:t>
      </w:r>
      <w:bookmarkStart w:id="6" w:name="_Hlk208399327"/>
      <w:bookmarkEnd w:id="5"/>
      <w:r w:rsidR="00840C55">
        <w:rPr>
          <w:rFonts w:eastAsia="Arial" w:cs="Arial"/>
          <w:szCs w:val="24"/>
        </w:rPr>
        <w:t>No Action Taken.</w:t>
      </w:r>
    </w:p>
    <w:p w14:paraId="10D3AD98" w14:textId="17E6CE77" w:rsidR="00B36FAF" w:rsidRDefault="00B36FAF" w:rsidP="002B0D95">
      <w:pPr>
        <w:spacing w:after="0"/>
        <w:rPr>
          <w:rFonts w:eastAsia="Arial" w:cs="Arial"/>
          <w:szCs w:val="24"/>
        </w:rPr>
      </w:pPr>
    </w:p>
    <w:p w14:paraId="25634622" w14:textId="77777777" w:rsidR="00B36FAF" w:rsidRPr="00F75CCF" w:rsidRDefault="00B36FAF" w:rsidP="00B36FAF">
      <w:pPr>
        <w:pStyle w:val="Heading4"/>
        <w:spacing w:before="0" w:after="0"/>
        <w:rPr>
          <w:szCs w:val="28"/>
        </w:rPr>
      </w:pPr>
      <w:r w:rsidRPr="00F75CCF">
        <w:rPr>
          <w:szCs w:val="28"/>
        </w:rPr>
        <w:t>Item 04</w:t>
      </w:r>
    </w:p>
    <w:p w14:paraId="6C86504E" w14:textId="77777777" w:rsidR="00B36FAF" w:rsidRPr="002541A0" w:rsidRDefault="00B36FAF" w:rsidP="00B36FAF">
      <w:pPr>
        <w:spacing w:after="0"/>
        <w:rPr>
          <w:rFonts w:eastAsia="Times New Roman" w:cs="Times New Roman"/>
          <w:szCs w:val="24"/>
        </w:rPr>
      </w:pPr>
      <w:r w:rsidRPr="00BD41C4">
        <w:rPr>
          <w:b/>
          <w:bCs/>
          <w:szCs w:val="24"/>
        </w:rPr>
        <w:t xml:space="preserve">Subject: </w:t>
      </w:r>
      <w:r w:rsidRPr="002541A0">
        <w:rPr>
          <w:rFonts w:eastAsia="Times New Roman" w:cs="Times New Roman"/>
          <w:szCs w:val="24"/>
        </w:rPr>
        <w:t>Adoption of the State Board of Education’s Portrait of a Learner</w:t>
      </w:r>
    </w:p>
    <w:p w14:paraId="77C3A4E3" w14:textId="77777777" w:rsidR="00B36FAF" w:rsidRPr="00BD41C4" w:rsidRDefault="00B36FAF" w:rsidP="00B36FAF">
      <w:pPr>
        <w:rPr>
          <w:rFonts w:eastAsia="Arial" w:cs="Times New Roman"/>
          <w:b/>
          <w:szCs w:val="24"/>
        </w:rPr>
      </w:pPr>
      <w:r w:rsidRPr="00BD41C4">
        <w:rPr>
          <w:b/>
        </w:rPr>
        <w:t>Type of Action:</w:t>
      </w:r>
      <w:r w:rsidRPr="00BD41C4">
        <w:t xml:space="preserve"> </w:t>
      </w:r>
      <w:r>
        <w:t xml:space="preserve">Action, </w:t>
      </w:r>
      <w:r w:rsidRPr="00BD41C4">
        <w:t>Information</w:t>
      </w:r>
    </w:p>
    <w:p w14:paraId="27998FAD" w14:textId="7E480DC6" w:rsidR="00B36FAF" w:rsidRDefault="00B36FAF" w:rsidP="00B36FAF">
      <w:pPr>
        <w:spacing w:after="0"/>
        <w:rPr>
          <w:rFonts w:eastAsia="Times New Roman" w:cs="Times New Roman"/>
          <w:szCs w:val="24"/>
        </w:rPr>
      </w:pPr>
      <w:r w:rsidRPr="00BD41C4">
        <w:rPr>
          <w:rFonts w:eastAsia="Times New Roman" w:cs="Times New Roman"/>
          <w:b/>
        </w:rPr>
        <w:t xml:space="preserve">Recommendation: </w:t>
      </w:r>
      <w:r w:rsidRPr="002541A0">
        <w:rPr>
          <w:rFonts w:eastAsia="Times New Roman" w:cs="Times New Roman"/>
          <w:szCs w:val="24"/>
        </w:rPr>
        <w:t>SBE staff recommends the SBE adopt the recommended competencies and descriptions, with any changes deemed necessary, as the SBE’s Portrait of a Learner. SBE staff also recommends the SBE delegate authority to the SBE Executive Director, to make any necessary revisions, including any needed for clarity and accuracy, consistent with any direction provided by the SBE.</w:t>
      </w:r>
    </w:p>
    <w:p w14:paraId="2D456D13" w14:textId="77777777" w:rsidR="00B36FAF" w:rsidRDefault="00B36FAF" w:rsidP="00B36FAF">
      <w:pPr>
        <w:spacing w:after="0"/>
        <w:rPr>
          <w:rFonts w:eastAsia="Times New Roman" w:cs="Times New Roman"/>
          <w:szCs w:val="24"/>
        </w:rPr>
      </w:pPr>
    </w:p>
    <w:p w14:paraId="318BE538" w14:textId="281D8DBF" w:rsidR="00B36FAF" w:rsidRPr="00BD41C4" w:rsidRDefault="00B36FAF" w:rsidP="00B36FAF">
      <w:pPr>
        <w:spacing w:after="0"/>
        <w:rPr>
          <w:rFonts w:eastAsia="Arial" w:cs="Arial"/>
          <w:szCs w:val="24"/>
        </w:rPr>
      </w:pPr>
      <w:r w:rsidRPr="00BD063B">
        <w:rPr>
          <w:rFonts w:eastAsia="Arial" w:cs="Arial"/>
          <w:b/>
          <w:bCs/>
          <w:szCs w:val="24"/>
        </w:rPr>
        <w:t>ACTION</w:t>
      </w:r>
      <w:r>
        <w:rPr>
          <w:rFonts w:eastAsia="Arial" w:cs="Arial"/>
          <w:b/>
          <w:bCs/>
          <w:szCs w:val="24"/>
        </w:rPr>
        <w:t>:</w:t>
      </w:r>
      <w:r w:rsidRPr="00BD41C4">
        <w:rPr>
          <w:rFonts w:eastAsia="Arial" w:cs="Arial"/>
          <w:szCs w:val="24"/>
        </w:rPr>
        <w:t xml:space="preserve"> Member</w:t>
      </w:r>
      <w:r w:rsidR="007814E8">
        <w:rPr>
          <w:rFonts w:eastAsia="Arial" w:cs="Arial"/>
          <w:szCs w:val="24"/>
        </w:rPr>
        <w:t xml:space="preserve"> Glover Woods </w:t>
      </w:r>
      <w:r w:rsidRPr="00BD41C4">
        <w:rPr>
          <w:rFonts w:eastAsia="Arial" w:cs="Arial"/>
          <w:szCs w:val="24"/>
        </w:rPr>
        <w:t xml:space="preserve">moved to </w:t>
      </w:r>
      <w:r>
        <w:rPr>
          <w:rFonts w:eastAsia="Arial" w:cs="Arial"/>
          <w:szCs w:val="24"/>
        </w:rPr>
        <w:t xml:space="preserve">approve the </w:t>
      </w:r>
      <w:r w:rsidR="00DE4DB1">
        <w:rPr>
          <w:rFonts w:eastAsia="Arial" w:cs="Arial"/>
          <w:szCs w:val="24"/>
        </w:rPr>
        <w:t xml:space="preserve">SBE </w:t>
      </w:r>
      <w:r>
        <w:rPr>
          <w:rFonts w:eastAsia="Arial" w:cs="Arial"/>
          <w:szCs w:val="24"/>
        </w:rPr>
        <w:t>staff recommendation.</w:t>
      </w:r>
    </w:p>
    <w:p w14:paraId="5EE55D20" w14:textId="77777777" w:rsidR="00B36FAF" w:rsidRPr="00BD41C4" w:rsidRDefault="00B36FAF" w:rsidP="00B36FAF">
      <w:pPr>
        <w:spacing w:after="0"/>
        <w:rPr>
          <w:rFonts w:eastAsia="Arial" w:cs="Arial"/>
          <w:szCs w:val="24"/>
        </w:rPr>
      </w:pPr>
    </w:p>
    <w:p w14:paraId="20326EEA" w14:textId="331B3373" w:rsidR="00B36FAF" w:rsidRPr="00BD41C4" w:rsidRDefault="00B36FAF" w:rsidP="00B36FAF">
      <w:pPr>
        <w:spacing w:after="0"/>
        <w:rPr>
          <w:rFonts w:eastAsia="Arial" w:cs="Arial"/>
          <w:szCs w:val="24"/>
        </w:rPr>
      </w:pPr>
      <w:r w:rsidRPr="00BD41C4">
        <w:rPr>
          <w:rFonts w:eastAsia="Arial" w:cs="Arial"/>
          <w:szCs w:val="24"/>
        </w:rPr>
        <w:t>Member</w:t>
      </w:r>
      <w:r>
        <w:rPr>
          <w:rFonts w:eastAsia="Arial" w:cs="Arial"/>
          <w:szCs w:val="24"/>
        </w:rPr>
        <w:t xml:space="preserve"> </w:t>
      </w:r>
      <w:r w:rsidR="007814E8">
        <w:rPr>
          <w:rFonts w:eastAsia="Arial" w:cs="Arial"/>
          <w:szCs w:val="24"/>
        </w:rPr>
        <w:t>Ejike</w:t>
      </w:r>
      <w:r>
        <w:rPr>
          <w:rFonts w:eastAsia="Arial" w:cs="Arial"/>
          <w:szCs w:val="24"/>
        </w:rPr>
        <w:t xml:space="preserve"> </w:t>
      </w:r>
      <w:r w:rsidRPr="00BD41C4">
        <w:rPr>
          <w:rFonts w:eastAsia="Arial" w:cs="Arial"/>
          <w:szCs w:val="24"/>
        </w:rPr>
        <w:t xml:space="preserve">seconded the motion. </w:t>
      </w:r>
    </w:p>
    <w:p w14:paraId="49D5DC20" w14:textId="77777777" w:rsidR="00B36FAF" w:rsidRPr="00BD41C4" w:rsidRDefault="00B36FAF" w:rsidP="00B36FAF">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McQuillen,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2C6A9EA7" w14:textId="77777777" w:rsidR="00B36FAF" w:rsidRPr="00DE7DDB" w:rsidRDefault="00B36FAF" w:rsidP="00B36FAF">
      <w:pPr>
        <w:rPr>
          <w:bCs/>
        </w:rPr>
      </w:pPr>
      <w:r w:rsidRPr="00BD41C4">
        <w:rPr>
          <w:b/>
        </w:rPr>
        <w:t xml:space="preserve">No votes: </w:t>
      </w:r>
      <w:r w:rsidRPr="008A0011">
        <w:rPr>
          <w:bCs/>
        </w:rPr>
        <w:t>None</w:t>
      </w:r>
    </w:p>
    <w:p w14:paraId="11553D25" w14:textId="77777777" w:rsidR="00B36FAF" w:rsidRPr="00BD41C4" w:rsidRDefault="00B36FAF" w:rsidP="00B36FAF">
      <w:r w:rsidRPr="00BD41C4">
        <w:rPr>
          <w:b/>
        </w:rPr>
        <w:t xml:space="preserve">Members Absent: </w:t>
      </w:r>
      <w:r>
        <w:rPr>
          <w:bCs/>
        </w:rPr>
        <w:t>None</w:t>
      </w:r>
    </w:p>
    <w:p w14:paraId="0E176B11" w14:textId="77777777" w:rsidR="00B36FAF" w:rsidRPr="00BD41C4" w:rsidRDefault="00B36FAF" w:rsidP="00B36FAF">
      <w:r w:rsidRPr="00BD41C4">
        <w:rPr>
          <w:b/>
        </w:rPr>
        <w:t>Abstentions:</w:t>
      </w:r>
      <w:r>
        <w:rPr>
          <w:bCs/>
        </w:rPr>
        <w:t xml:space="preserve"> None</w:t>
      </w:r>
    </w:p>
    <w:p w14:paraId="33732E9D" w14:textId="77777777" w:rsidR="00B36FAF" w:rsidRPr="00BD41C4" w:rsidRDefault="00B36FAF" w:rsidP="00B36FAF">
      <w:r w:rsidRPr="00BD41C4">
        <w:rPr>
          <w:b/>
        </w:rPr>
        <w:t>Recusals:</w:t>
      </w:r>
      <w:r w:rsidRPr="00BD41C4">
        <w:rPr>
          <w:bCs/>
        </w:rPr>
        <w:t xml:space="preserve"> </w:t>
      </w:r>
      <w:r>
        <w:rPr>
          <w:bCs/>
        </w:rPr>
        <w:t>None</w:t>
      </w:r>
    </w:p>
    <w:p w14:paraId="0C8B79AF" w14:textId="2E7064A6" w:rsidR="00B36FAF" w:rsidRPr="00B36FAF" w:rsidRDefault="00B36FAF" w:rsidP="00B36FAF">
      <w:r w:rsidRPr="00BD41C4">
        <w:t xml:space="preserve">The motion passed with </w:t>
      </w:r>
      <w:r>
        <w:t xml:space="preserve">11 </w:t>
      </w:r>
      <w:r w:rsidRPr="00BD41C4">
        <w:t xml:space="preserve">votes. </w:t>
      </w:r>
    </w:p>
    <w:p w14:paraId="56E218C0" w14:textId="77777777" w:rsidR="00F576A5" w:rsidRPr="00F576A5" w:rsidRDefault="005172D6" w:rsidP="00F576A5">
      <w:pPr>
        <w:pStyle w:val="Heading4"/>
        <w:spacing w:after="0"/>
      </w:pPr>
      <w:bookmarkStart w:id="7" w:name="_Hlk182304213"/>
      <w:bookmarkStart w:id="8" w:name="_Hlk187671370"/>
      <w:bookmarkEnd w:id="6"/>
      <w:r w:rsidRPr="00F576A5">
        <w:t>Item 03</w:t>
      </w:r>
    </w:p>
    <w:p w14:paraId="13B0F971" w14:textId="412EBA27" w:rsidR="005172D6" w:rsidRPr="00655544" w:rsidRDefault="005172D6" w:rsidP="002871E1">
      <w:pPr>
        <w:rPr>
          <w:b/>
          <w:szCs w:val="24"/>
        </w:rPr>
      </w:pPr>
      <w:r w:rsidRPr="002871E1">
        <w:rPr>
          <w:b/>
          <w:bCs/>
        </w:rPr>
        <w:t>Subject:</w:t>
      </w:r>
      <w:r w:rsidRPr="00F576A5">
        <w:t xml:space="preserve"> </w:t>
      </w:r>
      <w:r w:rsidR="00655544" w:rsidRPr="00655544">
        <w:rPr>
          <w:color w:val="000000"/>
          <w:szCs w:val="24"/>
        </w:rPr>
        <w:t>Update on the Implementation of the Integrated Local, State, and Federal Accountability and Continuous Improvement System: Inclusion of Reclassified Students as an Additional Level Within the English Learner Progress Indicator for the Long-Term English Learner Student Group; Integration of Full State Indicator Status for English Language Arts Growth, and Mathematics Growth; Integration of Full State Indicator Status for Science; Continued Examination of the College/Career Indicator; Adoption of Modifications to Priority 1 Teacher Assignment Data; and Additional Language Modifications and Information for the English Language Arts and Mathematics Indicators.</w:t>
      </w:r>
    </w:p>
    <w:p w14:paraId="075E126F" w14:textId="346E06D3" w:rsidR="005172D6" w:rsidRPr="00BD41C4" w:rsidRDefault="005172D6" w:rsidP="005172D6">
      <w:bookmarkStart w:id="9" w:name="_Hlk115337826"/>
      <w:r w:rsidRPr="00BD41C4">
        <w:rPr>
          <w:b/>
        </w:rPr>
        <w:t xml:space="preserve">Type of Action: </w:t>
      </w:r>
      <w:r w:rsidR="00452EBC" w:rsidRPr="00452EBC">
        <w:rPr>
          <w:bCs/>
        </w:rPr>
        <w:t>Action,</w:t>
      </w:r>
      <w:r w:rsidR="00452EBC">
        <w:rPr>
          <w:b/>
        </w:rPr>
        <w:t xml:space="preserve"> </w:t>
      </w:r>
      <w:r w:rsidRPr="00BD41C4">
        <w:t>Information</w:t>
      </w:r>
    </w:p>
    <w:p w14:paraId="5BB5686D" w14:textId="414E405D" w:rsidR="002541A0" w:rsidRPr="002541A0" w:rsidRDefault="005172D6" w:rsidP="002541A0">
      <w:pPr>
        <w:pStyle w:val="NormalWeb"/>
        <w:rPr>
          <w:rFonts w:ascii="Arial" w:hAnsi="Arial" w:cs="Arial"/>
          <w:color w:val="000000"/>
        </w:rPr>
      </w:pPr>
      <w:r w:rsidRPr="002541A0">
        <w:rPr>
          <w:rFonts w:ascii="Arial" w:hAnsi="Arial" w:cs="Arial"/>
          <w:b/>
        </w:rPr>
        <w:lastRenderedPageBreak/>
        <w:t>Recommendation:</w:t>
      </w:r>
      <w:r w:rsidRPr="00BD41C4">
        <w:t xml:space="preserve"> </w:t>
      </w:r>
      <w:bookmarkStart w:id="10" w:name="_Hlk156292116"/>
      <w:r w:rsidR="002541A0" w:rsidRPr="002541A0">
        <w:rPr>
          <w:rFonts w:ascii="Arial" w:hAnsi="Arial" w:cs="Arial"/>
          <w:color w:val="000000"/>
        </w:rPr>
        <w:t xml:space="preserve">The </w:t>
      </w:r>
      <w:r w:rsidR="002541A0">
        <w:rPr>
          <w:rFonts w:ascii="Arial" w:hAnsi="Arial" w:cs="Arial"/>
          <w:color w:val="000000"/>
        </w:rPr>
        <w:t>CDE</w:t>
      </w:r>
      <w:r w:rsidR="002541A0" w:rsidRPr="002541A0">
        <w:rPr>
          <w:rFonts w:ascii="Arial" w:hAnsi="Arial" w:cs="Arial"/>
          <w:color w:val="000000"/>
        </w:rPr>
        <w:t xml:space="preserve"> recommends that the </w:t>
      </w:r>
      <w:r w:rsidR="002541A0">
        <w:rPr>
          <w:rFonts w:ascii="Arial" w:hAnsi="Arial" w:cs="Arial"/>
          <w:color w:val="000000"/>
        </w:rPr>
        <w:t>SBE:</w:t>
      </w:r>
    </w:p>
    <w:p w14:paraId="5457EDC9" w14:textId="10D3A857" w:rsidR="002541A0" w:rsidRPr="002541A0" w:rsidRDefault="002541A0" w:rsidP="002541A0">
      <w:pPr>
        <w:pStyle w:val="NormalWeb"/>
        <w:rPr>
          <w:rFonts w:ascii="Arial" w:hAnsi="Arial" w:cs="Arial"/>
          <w:color w:val="000000"/>
        </w:rPr>
      </w:pPr>
      <w:r w:rsidRPr="002541A0">
        <w:rPr>
          <w:rFonts w:ascii="Arial" w:hAnsi="Arial" w:cs="Arial"/>
          <w:color w:val="000000"/>
        </w:rPr>
        <w:t>1. Long Term English Learners (LTELs) and the English Learner Progress Indicator (ELPI): Approve the Inclusion of Reclassified Students as an</w:t>
      </w:r>
      <w:r w:rsidR="004766E4">
        <w:rPr>
          <w:rFonts w:ascii="Arial" w:hAnsi="Arial" w:cs="Arial"/>
          <w:color w:val="000000"/>
        </w:rPr>
        <w:t xml:space="preserve"> </w:t>
      </w:r>
      <w:r w:rsidRPr="002541A0">
        <w:rPr>
          <w:rFonts w:ascii="Arial" w:hAnsi="Arial" w:cs="Arial"/>
          <w:color w:val="000000"/>
        </w:rPr>
        <w:t>Additional Level Within the ELPI for the Long-Term English Learner (LTEL) Student Group.</w:t>
      </w:r>
    </w:p>
    <w:p w14:paraId="4C4A165B" w14:textId="77777777" w:rsidR="002541A0" w:rsidRPr="002541A0" w:rsidRDefault="002541A0" w:rsidP="002541A0">
      <w:pPr>
        <w:pStyle w:val="NormalWeb"/>
        <w:rPr>
          <w:rFonts w:ascii="Arial" w:hAnsi="Arial" w:cs="Arial"/>
          <w:color w:val="000000"/>
        </w:rPr>
      </w:pPr>
      <w:r w:rsidRPr="002541A0">
        <w:rPr>
          <w:rFonts w:ascii="Arial" w:hAnsi="Arial" w:cs="Arial"/>
          <w:color w:val="000000"/>
        </w:rPr>
        <w:t>2. College Career Indicator (CCI):</w:t>
      </w:r>
    </w:p>
    <w:p w14:paraId="51486ED5" w14:textId="77777777" w:rsidR="002541A0" w:rsidRPr="002541A0" w:rsidRDefault="002541A0" w:rsidP="00D96E41">
      <w:pPr>
        <w:pStyle w:val="NormalWeb"/>
        <w:ind w:left="720"/>
        <w:rPr>
          <w:rFonts w:ascii="Arial" w:hAnsi="Arial" w:cs="Arial"/>
          <w:color w:val="000000"/>
        </w:rPr>
      </w:pPr>
      <w:r w:rsidRPr="002541A0">
        <w:rPr>
          <w:rFonts w:ascii="Arial" w:hAnsi="Arial" w:cs="Arial"/>
          <w:color w:val="000000"/>
        </w:rPr>
        <w:t xml:space="preserve">a) Approve high-quality definitions for Work-Based-Learning: Internship; Work-Based-Learning: Student-led Enterprise; and Work-Based Learning: Simulated Work-Based </w:t>
      </w:r>
      <w:proofErr w:type="gramStart"/>
      <w:r w:rsidRPr="002541A0">
        <w:rPr>
          <w:rFonts w:ascii="Arial" w:hAnsi="Arial" w:cs="Arial"/>
          <w:color w:val="000000"/>
        </w:rPr>
        <w:t>Learning, and</w:t>
      </w:r>
      <w:proofErr w:type="gramEnd"/>
      <w:r w:rsidRPr="002541A0">
        <w:rPr>
          <w:rFonts w:ascii="Arial" w:hAnsi="Arial" w:cs="Arial"/>
          <w:color w:val="000000"/>
        </w:rPr>
        <w:t xml:space="preserve"> approve high-quality Work-Based Learning as a measure combined with other measures in the CCI.</w:t>
      </w:r>
    </w:p>
    <w:p w14:paraId="62D0D00C" w14:textId="77777777" w:rsidR="002541A0" w:rsidRPr="002541A0" w:rsidRDefault="002541A0" w:rsidP="00D96E41">
      <w:pPr>
        <w:pStyle w:val="NormalWeb"/>
        <w:ind w:left="720"/>
        <w:rPr>
          <w:rFonts w:ascii="Arial" w:hAnsi="Arial" w:cs="Arial"/>
          <w:color w:val="000000"/>
        </w:rPr>
      </w:pPr>
      <w:r w:rsidRPr="002541A0">
        <w:rPr>
          <w:rFonts w:ascii="Arial" w:hAnsi="Arial" w:cs="Arial"/>
          <w:color w:val="000000"/>
        </w:rPr>
        <w:t>b) Approve the State Seal of Civic Engagement as a measure to be combined with other measures in the CCI.</w:t>
      </w:r>
    </w:p>
    <w:p w14:paraId="7FCA410F" w14:textId="77777777" w:rsidR="002541A0" w:rsidRPr="002541A0" w:rsidRDefault="002541A0" w:rsidP="00D96E41">
      <w:pPr>
        <w:pStyle w:val="NormalWeb"/>
        <w:ind w:left="720"/>
        <w:rPr>
          <w:rFonts w:ascii="Arial" w:hAnsi="Arial" w:cs="Arial"/>
          <w:color w:val="000000"/>
        </w:rPr>
      </w:pPr>
      <w:r w:rsidRPr="002541A0">
        <w:rPr>
          <w:rFonts w:ascii="Arial" w:hAnsi="Arial" w:cs="Arial"/>
          <w:color w:val="000000"/>
        </w:rPr>
        <w:t>c) Approve Armed Services Vocational Aptitude Battery as plus measure to the Leadership/Military Science measure in the CCI.</w:t>
      </w:r>
    </w:p>
    <w:p w14:paraId="0D2EE173" w14:textId="77777777" w:rsidR="002541A0" w:rsidRPr="002541A0" w:rsidRDefault="002541A0" w:rsidP="00D96E41">
      <w:pPr>
        <w:pStyle w:val="NormalWeb"/>
        <w:ind w:left="720"/>
        <w:rPr>
          <w:rFonts w:ascii="Arial" w:hAnsi="Arial" w:cs="Arial"/>
          <w:color w:val="000000"/>
        </w:rPr>
      </w:pPr>
      <w:r w:rsidRPr="002541A0">
        <w:rPr>
          <w:rFonts w:ascii="Arial" w:hAnsi="Arial" w:cs="Arial"/>
          <w:color w:val="000000"/>
        </w:rPr>
        <w:t>d) Modify the International Baccalaureate (IB) measure to include completion of an IB course with a C- or better beginning with the 2026 Dashboard.</w:t>
      </w:r>
    </w:p>
    <w:p w14:paraId="5A8BBC23" w14:textId="77777777" w:rsidR="002541A0" w:rsidRPr="002541A0" w:rsidRDefault="002541A0" w:rsidP="00D96E41">
      <w:pPr>
        <w:pStyle w:val="NormalWeb"/>
        <w:ind w:left="720"/>
        <w:rPr>
          <w:rFonts w:ascii="Arial" w:hAnsi="Arial" w:cs="Arial"/>
          <w:color w:val="000000"/>
        </w:rPr>
      </w:pPr>
      <w:r w:rsidRPr="002541A0">
        <w:rPr>
          <w:rFonts w:ascii="Arial" w:hAnsi="Arial" w:cs="Arial"/>
          <w:color w:val="000000"/>
        </w:rPr>
        <w:t>e) Approve Cambridge International exams and courses as a measure in the CCI.</w:t>
      </w:r>
    </w:p>
    <w:p w14:paraId="3DBD6FDE" w14:textId="77777777" w:rsidR="002541A0" w:rsidRPr="002541A0" w:rsidRDefault="002541A0" w:rsidP="002541A0">
      <w:pPr>
        <w:pStyle w:val="NormalWeb"/>
        <w:rPr>
          <w:rFonts w:ascii="Arial" w:hAnsi="Arial" w:cs="Arial"/>
          <w:color w:val="000000"/>
        </w:rPr>
      </w:pPr>
      <w:r w:rsidRPr="002541A0">
        <w:rPr>
          <w:rFonts w:ascii="Arial" w:hAnsi="Arial" w:cs="Arial"/>
          <w:color w:val="000000"/>
        </w:rPr>
        <w:t>3. Priority 1 Teacher Assignment Data: Update the Teacher Assignment Data reference from “Clear” on the Dashboard to “Fully Credentialed and Properly Assigned” on the Teacher Assignments card as well as on the Local Indicators Dashboard page. Additionally, add a Comparing Schools Within this LEA data table to demonstrate intra-district comparison of Fully Credentialed and Properly Assigned teachers on the Dashboard.</w:t>
      </w:r>
    </w:p>
    <w:p w14:paraId="277979BB" w14:textId="77777777" w:rsidR="002541A0" w:rsidRPr="002541A0" w:rsidRDefault="002541A0" w:rsidP="002541A0">
      <w:pPr>
        <w:pStyle w:val="NormalWeb"/>
        <w:rPr>
          <w:rFonts w:ascii="Arial" w:hAnsi="Arial" w:cs="Arial"/>
          <w:color w:val="000000"/>
        </w:rPr>
      </w:pPr>
      <w:r w:rsidRPr="002541A0">
        <w:rPr>
          <w:rFonts w:ascii="Arial" w:hAnsi="Arial" w:cs="Arial"/>
          <w:color w:val="000000"/>
        </w:rPr>
        <w:t>4. English Language Arts and Mathematics Indicators:</w:t>
      </w:r>
    </w:p>
    <w:p w14:paraId="7A3FCBDA" w14:textId="77777777" w:rsidR="002541A0" w:rsidRPr="002541A0" w:rsidRDefault="002541A0" w:rsidP="002541A0">
      <w:pPr>
        <w:pStyle w:val="NormalWeb"/>
        <w:rPr>
          <w:rFonts w:ascii="Arial" w:hAnsi="Arial" w:cs="Arial"/>
          <w:color w:val="000000"/>
        </w:rPr>
      </w:pPr>
      <w:r w:rsidRPr="002541A0">
        <w:rPr>
          <w:rFonts w:ascii="Arial" w:hAnsi="Arial" w:cs="Arial"/>
          <w:color w:val="000000"/>
        </w:rPr>
        <w:t>a) Update the term “Distance from Standard” for the English Language Arts (ELA) and Mathematics Indicators on the California School Dashboard to “Distance from Proficiency”.</w:t>
      </w:r>
    </w:p>
    <w:p w14:paraId="2292E6A3" w14:textId="7AA96F86" w:rsidR="00452EBC" w:rsidRPr="002541A0" w:rsidRDefault="002541A0" w:rsidP="002541A0">
      <w:pPr>
        <w:pStyle w:val="NormalWeb"/>
        <w:rPr>
          <w:rFonts w:ascii="Arial" w:hAnsi="Arial" w:cs="Arial"/>
          <w:color w:val="000000"/>
        </w:rPr>
      </w:pPr>
      <w:r w:rsidRPr="002541A0">
        <w:rPr>
          <w:rFonts w:ascii="Arial" w:hAnsi="Arial" w:cs="Arial"/>
          <w:color w:val="000000"/>
        </w:rPr>
        <w:t>b) Approve the display of trends in student performance at all performance levels for ELA and Mathematics on the Smarter Balanced Summative Assessment and California Alternate Assessment, and a link to the local educational agency/school’s California Assessment of Student Performance and Progress web page.</w:t>
      </w:r>
    </w:p>
    <w:p w14:paraId="70205C5C" w14:textId="7F67E78C" w:rsidR="006B6925" w:rsidRDefault="00975B7F" w:rsidP="00B075EC">
      <w:pPr>
        <w:spacing w:after="0"/>
        <w:rPr>
          <w:rFonts w:cs="Arial"/>
          <w:b/>
          <w:bCs/>
          <w:color w:val="000000"/>
        </w:rPr>
      </w:pPr>
      <w:r w:rsidRPr="006B6925">
        <w:rPr>
          <w:rFonts w:eastAsia="Arial" w:cs="Arial"/>
          <w:b/>
          <w:bCs/>
        </w:rPr>
        <w:t>ACTION</w:t>
      </w:r>
      <w:r w:rsidR="006B6925" w:rsidRPr="006B6925">
        <w:rPr>
          <w:rFonts w:eastAsia="Arial" w:cs="Arial"/>
          <w:b/>
          <w:bCs/>
        </w:rPr>
        <w:t xml:space="preserve"> 1</w:t>
      </w:r>
      <w:r w:rsidR="003247E8" w:rsidRPr="006B6925">
        <w:rPr>
          <w:rFonts w:eastAsia="Arial" w:cs="Arial"/>
          <w:b/>
          <w:bCs/>
        </w:rPr>
        <w:t>:</w:t>
      </w:r>
      <w:r w:rsidRPr="006B6925">
        <w:rPr>
          <w:rFonts w:eastAsia="Arial" w:cs="Arial"/>
          <w:b/>
          <w:bCs/>
        </w:rPr>
        <w:t xml:space="preserve"> </w:t>
      </w:r>
      <w:r w:rsidR="00B075EC" w:rsidRPr="00BD41C4">
        <w:rPr>
          <w:rFonts w:eastAsia="Arial" w:cs="Arial"/>
          <w:szCs w:val="24"/>
        </w:rPr>
        <w:t xml:space="preserve">Member </w:t>
      </w:r>
      <w:r w:rsidR="00B075EC">
        <w:rPr>
          <w:rFonts w:eastAsia="Arial" w:cs="Arial"/>
          <w:szCs w:val="24"/>
        </w:rPr>
        <w:t xml:space="preserve">Escobedo </w:t>
      </w:r>
      <w:r w:rsidR="00B075EC" w:rsidRPr="00BD41C4">
        <w:rPr>
          <w:rFonts w:eastAsia="Arial" w:cs="Arial"/>
          <w:szCs w:val="24"/>
        </w:rPr>
        <w:t xml:space="preserve">moved to </w:t>
      </w:r>
      <w:r w:rsidR="00B075EC">
        <w:rPr>
          <w:rFonts w:eastAsia="Arial" w:cs="Arial"/>
          <w:szCs w:val="24"/>
        </w:rPr>
        <w:t>approve the CDE staff recommendation</w:t>
      </w:r>
      <w:r w:rsidR="004E3108" w:rsidRPr="00D96E41">
        <w:rPr>
          <w:rFonts w:cs="Arial"/>
          <w:color w:val="000000"/>
        </w:rPr>
        <w:t xml:space="preserve"> that the SBE a</w:t>
      </w:r>
      <w:r w:rsidR="006B6925" w:rsidRPr="00D96E41">
        <w:rPr>
          <w:rFonts w:cs="Arial"/>
          <w:color w:val="000000"/>
        </w:rPr>
        <w:t>pprove the Inclusion of Reclassified Students as an Additional Level Within the ELPI for the Long-Term English Learner (LTEL) Student Group.</w:t>
      </w:r>
    </w:p>
    <w:p w14:paraId="4F1F0766" w14:textId="77777777" w:rsidR="00B075EC" w:rsidRPr="00D96E41" w:rsidRDefault="00B075EC" w:rsidP="00D96E41">
      <w:pPr>
        <w:spacing w:after="0"/>
        <w:rPr>
          <w:rFonts w:eastAsia="Arial" w:cs="Arial"/>
        </w:rPr>
      </w:pPr>
    </w:p>
    <w:p w14:paraId="3DB1C995" w14:textId="77777777" w:rsidR="00452EBC" w:rsidRPr="00BD41C4" w:rsidRDefault="00452EBC" w:rsidP="00452EBC">
      <w:pPr>
        <w:spacing w:after="0"/>
        <w:rPr>
          <w:rFonts w:eastAsia="Arial" w:cs="Arial"/>
          <w:szCs w:val="24"/>
        </w:rPr>
      </w:pPr>
    </w:p>
    <w:p w14:paraId="688F2807" w14:textId="0F35EB30" w:rsidR="00452EBC" w:rsidRPr="00BD41C4" w:rsidRDefault="00452EBC" w:rsidP="00452EBC">
      <w:pPr>
        <w:spacing w:after="0"/>
        <w:rPr>
          <w:rFonts w:eastAsia="Arial" w:cs="Arial"/>
          <w:szCs w:val="24"/>
        </w:rPr>
      </w:pPr>
      <w:r w:rsidRPr="00BD41C4">
        <w:rPr>
          <w:rFonts w:eastAsia="Arial" w:cs="Arial"/>
          <w:szCs w:val="24"/>
        </w:rPr>
        <w:lastRenderedPageBreak/>
        <w:t>Member</w:t>
      </w:r>
      <w:r>
        <w:rPr>
          <w:rFonts w:eastAsia="Arial" w:cs="Arial"/>
          <w:szCs w:val="24"/>
        </w:rPr>
        <w:t xml:space="preserve"> </w:t>
      </w:r>
      <w:r w:rsidR="006B6925">
        <w:rPr>
          <w:rFonts w:eastAsia="Arial" w:cs="Arial"/>
          <w:szCs w:val="24"/>
        </w:rPr>
        <w:t>Yoshimoto-Towery</w:t>
      </w:r>
      <w:r w:rsidR="00655544">
        <w:rPr>
          <w:rFonts w:eastAsia="Arial" w:cs="Arial"/>
          <w:szCs w:val="24"/>
        </w:rPr>
        <w:t xml:space="preserve"> </w:t>
      </w:r>
      <w:r w:rsidRPr="00BD41C4">
        <w:rPr>
          <w:rFonts w:eastAsia="Arial" w:cs="Arial"/>
          <w:szCs w:val="24"/>
        </w:rPr>
        <w:t xml:space="preserve">seconded the motion. </w:t>
      </w:r>
    </w:p>
    <w:p w14:paraId="56FF78A5" w14:textId="4944A282" w:rsidR="00452EBC" w:rsidRPr="00BD41C4" w:rsidRDefault="00452EBC" w:rsidP="00452EBC">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00655544">
        <w:rPr>
          <w:rFonts w:eastAsia="Times New Roman" w:cs="Arial"/>
          <w:szCs w:val="24"/>
        </w:rPr>
        <w:t xml:space="preserve">McQuillen,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21C4458F" w14:textId="4090AB35" w:rsidR="00452EBC" w:rsidRPr="00DE7DDB" w:rsidRDefault="00452EBC" w:rsidP="00452EBC">
      <w:pPr>
        <w:rPr>
          <w:bCs/>
        </w:rPr>
      </w:pPr>
      <w:r w:rsidRPr="00BD41C4">
        <w:rPr>
          <w:b/>
        </w:rPr>
        <w:t xml:space="preserve">No votes: </w:t>
      </w:r>
      <w:r w:rsidR="008A0011" w:rsidRPr="008A0011">
        <w:rPr>
          <w:bCs/>
        </w:rPr>
        <w:t>None</w:t>
      </w:r>
    </w:p>
    <w:p w14:paraId="01AD3CD8" w14:textId="48C0A24A" w:rsidR="00452EBC" w:rsidRPr="00BD41C4" w:rsidRDefault="00452EBC" w:rsidP="00452EBC">
      <w:r w:rsidRPr="00BD41C4">
        <w:rPr>
          <w:b/>
        </w:rPr>
        <w:t xml:space="preserve">Members Absent: </w:t>
      </w:r>
      <w:r w:rsidR="00655544">
        <w:rPr>
          <w:bCs/>
        </w:rPr>
        <w:t>None</w:t>
      </w:r>
    </w:p>
    <w:p w14:paraId="6E03DF4A" w14:textId="1B257CF2" w:rsidR="00452EBC" w:rsidRPr="00BD41C4" w:rsidRDefault="00452EBC" w:rsidP="00452EBC">
      <w:r w:rsidRPr="00BD41C4">
        <w:rPr>
          <w:b/>
        </w:rPr>
        <w:t>Abstentions:</w:t>
      </w:r>
      <w:r>
        <w:rPr>
          <w:bCs/>
        </w:rPr>
        <w:t xml:space="preserve"> </w:t>
      </w:r>
      <w:r w:rsidR="008A0011">
        <w:rPr>
          <w:bCs/>
        </w:rPr>
        <w:t>None</w:t>
      </w:r>
    </w:p>
    <w:p w14:paraId="259A1C43" w14:textId="45C8741D" w:rsidR="00452EBC" w:rsidRPr="00BD41C4" w:rsidRDefault="00452EBC" w:rsidP="00452EBC">
      <w:r w:rsidRPr="00BD41C4">
        <w:rPr>
          <w:b/>
        </w:rPr>
        <w:t>Recusals:</w:t>
      </w:r>
      <w:r w:rsidRPr="00BD41C4">
        <w:rPr>
          <w:bCs/>
        </w:rPr>
        <w:t xml:space="preserve"> </w:t>
      </w:r>
      <w:r w:rsidR="008A0011">
        <w:rPr>
          <w:bCs/>
        </w:rPr>
        <w:t>None</w:t>
      </w:r>
    </w:p>
    <w:p w14:paraId="72A8D49B" w14:textId="46A02FD2" w:rsidR="006B6925" w:rsidRDefault="00452EBC" w:rsidP="00452EBC">
      <w:r w:rsidRPr="00BD41C4">
        <w:t>The motion passed with</w:t>
      </w:r>
      <w:r w:rsidR="006B6925">
        <w:t>11</w:t>
      </w:r>
      <w:r>
        <w:t xml:space="preserve"> </w:t>
      </w:r>
      <w:r w:rsidRPr="00BD41C4">
        <w:t xml:space="preserve">votes. </w:t>
      </w:r>
    </w:p>
    <w:p w14:paraId="017D946F" w14:textId="2C4D68A6" w:rsidR="006B6925" w:rsidRDefault="006B6925" w:rsidP="00774819">
      <w:pPr>
        <w:spacing w:after="0"/>
        <w:rPr>
          <w:rFonts w:cs="Arial"/>
          <w:color w:val="000000"/>
        </w:rPr>
      </w:pPr>
      <w:r w:rsidRPr="006B6925">
        <w:rPr>
          <w:rFonts w:eastAsia="Arial" w:cs="Arial"/>
          <w:b/>
          <w:bCs/>
        </w:rPr>
        <w:t>ACTION 2:</w:t>
      </w:r>
      <w:r w:rsidRPr="00774819">
        <w:rPr>
          <w:rFonts w:eastAsia="Arial" w:cs="Arial"/>
        </w:rPr>
        <w:t xml:space="preserve"> </w:t>
      </w:r>
      <w:r w:rsidR="00774819" w:rsidRPr="00BD41C4">
        <w:rPr>
          <w:rFonts w:eastAsia="Arial" w:cs="Arial"/>
          <w:szCs w:val="24"/>
        </w:rPr>
        <w:t xml:space="preserve">Member </w:t>
      </w:r>
      <w:r w:rsidR="00774819">
        <w:rPr>
          <w:rFonts w:eastAsia="Arial" w:cs="Arial"/>
          <w:szCs w:val="24"/>
        </w:rPr>
        <w:t xml:space="preserve">Rodriguez </w:t>
      </w:r>
      <w:r w:rsidR="00774819" w:rsidRPr="00BD41C4">
        <w:rPr>
          <w:rFonts w:eastAsia="Arial" w:cs="Arial"/>
          <w:szCs w:val="24"/>
        </w:rPr>
        <w:t xml:space="preserve">moved to </w:t>
      </w:r>
      <w:r w:rsidR="00774819">
        <w:rPr>
          <w:rFonts w:eastAsia="Arial" w:cs="Arial"/>
          <w:szCs w:val="24"/>
        </w:rPr>
        <w:t>approve the CDE staff recommendation</w:t>
      </w:r>
      <w:r w:rsidR="0059432E" w:rsidRPr="00D96E41">
        <w:rPr>
          <w:rFonts w:cs="Arial"/>
          <w:color w:val="000000"/>
        </w:rPr>
        <w:t xml:space="preserve"> that the SBE u</w:t>
      </w:r>
      <w:r w:rsidRPr="00D96E41">
        <w:rPr>
          <w:rFonts w:cs="Arial"/>
          <w:color w:val="000000"/>
        </w:rPr>
        <w:t xml:space="preserve">pdate the Teacher Assignment Data reference from “Clear” on the Dashboard to “Fully Credentialed and Properly Assigned” on the Teacher Assignments card as well as on the Local Indicators Dashboard page. Additionally, add a Comparing Schools </w:t>
      </w:r>
      <w:r w:rsidR="004E3108" w:rsidRPr="00D96E41">
        <w:rPr>
          <w:rFonts w:cs="Arial"/>
          <w:color w:val="000000"/>
        </w:rPr>
        <w:t>w</w:t>
      </w:r>
      <w:r w:rsidRPr="00D96E41">
        <w:rPr>
          <w:rFonts w:cs="Arial"/>
          <w:color w:val="000000"/>
        </w:rPr>
        <w:t>ithin this LEA data table to demonstrate intra-district comparison of Fully Credentialed and Properly Assigned teachers on the Dashboard.</w:t>
      </w:r>
    </w:p>
    <w:p w14:paraId="092D2252" w14:textId="77777777" w:rsidR="006B6925" w:rsidRPr="00BD41C4" w:rsidRDefault="006B6925" w:rsidP="006B6925">
      <w:pPr>
        <w:spacing w:after="0"/>
        <w:rPr>
          <w:rFonts w:eastAsia="Arial" w:cs="Arial"/>
          <w:szCs w:val="24"/>
        </w:rPr>
      </w:pPr>
    </w:p>
    <w:p w14:paraId="238A6308" w14:textId="313A736F" w:rsidR="006B6925" w:rsidRPr="00BD41C4" w:rsidRDefault="006B6925" w:rsidP="006B6925">
      <w:pPr>
        <w:spacing w:after="0"/>
        <w:rPr>
          <w:rFonts w:eastAsia="Arial" w:cs="Arial"/>
          <w:szCs w:val="24"/>
        </w:rPr>
      </w:pPr>
      <w:r w:rsidRPr="00BD41C4">
        <w:rPr>
          <w:rFonts w:eastAsia="Arial" w:cs="Arial"/>
          <w:szCs w:val="24"/>
        </w:rPr>
        <w:t>Member</w:t>
      </w:r>
      <w:r>
        <w:rPr>
          <w:rFonts w:eastAsia="Arial" w:cs="Arial"/>
          <w:szCs w:val="24"/>
        </w:rPr>
        <w:t xml:space="preserve"> Orozco-Gonzalez </w:t>
      </w:r>
      <w:r w:rsidRPr="00BD41C4">
        <w:rPr>
          <w:rFonts w:eastAsia="Arial" w:cs="Arial"/>
          <w:szCs w:val="24"/>
        </w:rPr>
        <w:t xml:space="preserve">seconded the motion. </w:t>
      </w:r>
    </w:p>
    <w:p w14:paraId="0F05E913" w14:textId="77777777" w:rsidR="006B6925" w:rsidRPr="00BD41C4" w:rsidRDefault="006B6925" w:rsidP="006B6925">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McQuillen,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70CB3619" w14:textId="77777777" w:rsidR="006B6925" w:rsidRPr="00DE7DDB" w:rsidRDefault="006B6925" w:rsidP="006B6925">
      <w:pPr>
        <w:rPr>
          <w:bCs/>
        </w:rPr>
      </w:pPr>
      <w:r w:rsidRPr="00BD41C4">
        <w:rPr>
          <w:b/>
        </w:rPr>
        <w:t xml:space="preserve">No votes: </w:t>
      </w:r>
      <w:r w:rsidRPr="008A0011">
        <w:rPr>
          <w:bCs/>
        </w:rPr>
        <w:t>None</w:t>
      </w:r>
    </w:p>
    <w:p w14:paraId="3EE73FC3" w14:textId="77777777" w:rsidR="006B6925" w:rsidRPr="00BD41C4" w:rsidRDefault="006B6925" w:rsidP="006B6925">
      <w:r w:rsidRPr="00BD41C4">
        <w:rPr>
          <w:b/>
        </w:rPr>
        <w:t xml:space="preserve">Members Absent: </w:t>
      </w:r>
      <w:r>
        <w:rPr>
          <w:bCs/>
        </w:rPr>
        <w:t>None</w:t>
      </w:r>
    </w:p>
    <w:p w14:paraId="4885FE38" w14:textId="77777777" w:rsidR="006B6925" w:rsidRPr="00BD41C4" w:rsidRDefault="006B6925" w:rsidP="006B6925">
      <w:r w:rsidRPr="00BD41C4">
        <w:rPr>
          <w:b/>
        </w:rPr>
        <w:t>Abstentions:</w:t>
      </w:r>
      <w:r>
        <w:rPr>
          <w:bCs/>
        </w:rPr>
        <w:t xml:space="preserve"> None</w:t>
      </w:r>
    </w:p>
    <w:p w14:paraId="57769723" w14:textId="77777777" w:rsidR="006B6925" w:rsidRPr="00BD41C4" w:rsidRDefault="006B6925" w:rsidP="006B6925">
      <w:r w:rsidRPr="00BD41C4">
        <w:rPr>
          <w:b/>
        </w:rPr>
        <w:t>Recusals:</w:t>
      </w:r>
      <w:r w:rsidRPr="00BD41C4">
        <w:rPr>
          <w:bCs/>
        </w:rPr>
        <w:t xml:space="preserve"> </w:t>
      </w:r>
      <w:r>
        <w:rPr>
          <w:bCs/>
        </w:rPr>
        <w:t>None</w:t>
      </w:r>
    </w:p>
    <w:p w14:paraId="2C713683" w14:textId="32259441" w:rsidR="006B6925" w:rsidRDefault="006B6925" w:rsidP="00452EBC">
      <w:r w:rsidRPr="00BD41C4">
        <w:t xml:space="preserve">The motion passed with </w:t>
      </w:r>
      <w:r>
        <w:t xml:space="preserve">11 </w:t>
      </w:r>
      <w:r w:rsidRPr="00BD41C4">
        <w:t xml:space="preserve">votes. </w:t>
      </w:r>
    </w:p>
    <w:p w14:paraId="19C98448" w14:textId="50E53B69" w:rsidR="006B6925" w:rsidRPr="00D96E41" w:rsidRDefault="006B6925" w:rsidP="00D96E41">
      <w:pPr>
        <w:spacing w:after="0"/>
        <w:rPr>
          <w:rFonts w:eastAsia="Arial" w:cs="Arial"/>
        </w:rPr>
      </w:pPr>
      <w:r w:rsidRPr="000E0B6C">
        <w:rPr>
          <w:rFonts w:eastAsia="Arial" w:cs="Arial"/>
          <w:b/>
          <w:bCs/>
        </w:rPr>
        <w:t xml:space="preserve">ACTION 3: </w:t>
      </w:r>
      <w:r w:rsidR="00774819" w:rsidRPr="00774819">
        <w:rPr>
          <w:rFonts w:eastAsia="Arial" w:cs="Arial"/>
          <w:szCs w:val="24"/>
        </w:rPr>
        <w:t>Member Olken moved to approve the CDE staff recommendation</w:t>
      </w:r>
      <w:r w:rsidR="0059432E" w:rsidRPr="00D96E41">
        <w:rPr>
          <w:rFonts w:eastAsia="Arial" w:cs="Arial"/>
        </w:rPr>
        <w:t xml:space="preserve"> that the SBE</w:t>
      </w:r>
      <w:r w:rsidR="00774819" w:rsidRPr="00D96E41">
        <w:rPr>
          <w:rFonts w:eastAsia="Arial" w:cs="Arial"/>
        </w:rPr>
        <w:t xml:space="preserve"> </w:t>
      </w:r>
      <w:r w:rsidR="000E0B6C" w:rsidRPr="00D96E41">
        <w:rPr>
          <w:rFonts w:eastAsia="Arial" w:cs="Arial"/>
        </w:rPr>
        <w:t xml:space="preserve">a) Update the term “Distance from Standard” for the English Language Arts (ELA) and Mathematics Indicators on the California School Dashboard to “Distance from Proficiency” </w:t>
      </w:r>
      <w:r w:rsidR="0059432E" w:rsidRPr="00D96E41">
        <w:rPr>
          <w:rFonts w:eastAsia="Arial" w:cs="Arial"/>
        </w:rPr>
        <w:t xml:space="preserve">and </w:t>
      </w:r>
      <w:r w:rsidR="000E0B6C" w:rsidRPr="00D96E41">
        <w:rPr>
          <w:rFonts w:eastAsia="Arial" w:cs="Arial"/>
        </w:rPr>
        <w:t>b) Approve the display of trends in student performance at all performance levels for ELA and Mathematics on the Smarter Balanced Summative Assessment and California Alternate Assessment, and a l</w:t>
      </w:r>
      <w:r w:rsidR="0059432E" w:rsidRPr="00D96E41">
        <w:rPr>
          <w:rFonts w:eastAsia="Arial" w:cs="Arial"/>
        </w:rPr>
        <w:t>i</w:t>
      </w:r>
      <w:r w:rsidR="000E0B6C" w:rsidRPr="00D96E41">
        <w:rPr>
          <w:rFonts w:eastAsia="Arial" w:cs="Arial"/>
        </w:rPr>
        <w:t>nk to the local educational agency/school’s California Assessment of Student Performance and Progress web page.</w:t>
      </w:r>
    </w:p>
    <w:p w14:paraId="73384AE1" w14:textId="77777777" w:rsidR="006B6925" w:rsidRPr="00BD41C4" w:rsidRDefault="006B6925" w:rsidP="006B6925">
      <w:pPr>
        <w:spacing w:after="0"/>
        <w:rPr>
          <w:rFonts w:eastAsia="Arial" w:cs="Arial"/>
          <w:szCs w:val="24"/>
        </w:rPr>
      </w:pPr>
    </w:p>
    <w:p w14:paraId="519D948C" w14:textId="3E2CEDA8" w:rsidR="006B6925" w:rsidRPr="00BD41C4" w:rsidRDefault="006B6925" w:rsidP="006B6925">
      <w:pPr>
        <w:spacing w:after="0"/>
        <w:rPr>
          <w:rFonts w:eastAsia="Arial" w:cs="Arial"/>
          <w:szCs w:val="24"/>
        </w:rPr>
      </w:pPr>
      <w:r w:rsidRPr="00BD41C4">
        <w:rPr>
          <w:rFonts w:eastAsia="Arial" w:cs="Arial"/>
          <w:szCs w:val="24"/>
        </w:rPr>
        <w:t>Member</w:t>
      </w:r>
      <w:r>
        <w:rPr>
          <w:rFonts w:eastAsia="Arial" w:cs="Arial"/>
          <w:szCs w:val="24"/>
        </w:rPr>
        <w:t xml:space="preserve"> Lewis </w:t>
      </w:r>
      <w:r w:rsidRPr="00BD41C4">
        <w:rPr>
          <w:rFonts w:eastAsia="Arial" w:cs="Arial"/>
          <w:szCs w:val="24"/>
        </w:rPr>
        <w:t xml:space="preserve">seconded the motion. </w:t>
      </w:r>
    </w:p>
    <w:p w14:paraId="25588D9C" w14:textId="77777777" w:rsidR="006B6925" w:rsidRPr="00BD41C4" w:rsidRDefault="006B6925" w:rsidP="006B6925">
      <w:pPr>
        <w:spacing w:before="240"/>
        <w:rPr>
          <w:rFonts w:eastAsia="Times New Roman" w:cs="Arial"/>
          <w:szCs w:val="24"/>
        </w:rPr>
      </w:pPr>
      <w:r w:rsidRPr="00BD41C4">
        <w:rPr>
          <w:rFonts w:eastAsia="Times New Roman" w:cs="Arial"/>
          <w:b/>
          <w:szCs w:val="24"/>
        </w:rPr>
        <w:lastRenderedPageBreak/>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McQuillen,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513D6FD7" w14:textId="77777777" w:rsidR="006B6925" w:rsidRPr="00DE7DDB" w:rsidRDefault="006B6925" w:rsidP="006B6925">
      <w:pPr>
        <w:rPr>
          <w:bCs/>
        </w:rPr>
      </w:pPr>
      <w:r w:rsidRPr="00BD41C4">
        <w:rPr>
          <w:b/>
        </w:rPr>
        <w:t xml:space="preserve">No votes: </w:t>
      </w:r>
      <w:r w:rsidRPr="008A0011">
        <w:rPr>
          <w:bCs/>
        </w:rPr>
        <w:t>None</w:t>
      </w:r>
    </w:p>
    <w:p w14:paraId="3CF86099" w14:textId="77777777" w:rsidR="006B6925" w:rsidRPr="00BD41C4" w:rsidRDefault="006B6925" w:rsidP="006B6925">
      <w:r w:rsidRPr="00BD41C4">
        <w:rPr>
          <w:b/>
        </w:rPr>
        <w:t xml:space="preserve">Members Absent: </w:t>
      </w:r>
      <w:r>
        <w:rPr>
          <w:bCs/>
        </w:rPr>
        <w:t>None</w:t>
      </w:r>
    </w:p>
    <w:p w14:paraId="1F9EB117" w14:textId="77777777" w:rsidR="006B6925" w:rsidRPr="00BD41C4" w:rsidRDefault="006B6925" w:rsidP="006B6925">
      <w:r w:rsidRPr="00BD41C4">
        <w:rPr>
          <w:b/>
        </w:rPr>
        <w:t>Abstentions:</w:t>
      </w:r>
      <w:r>
        <w:rPr>
          <w:bCs/>
        </w:rPr>
        <w:t xml:space="preserve"> None</w:t>
      </w:r>
    </w:p>
    <w:p w14:paraId="25FC7B3A" w14:textId="77777777" w:rsidR="006B6925" w:rsidRPr="00BD41C4" w:rsidRDefault="006B6925" w:rsidP="006B6925">
      <w:r w:rsidRPr="00BD41C4">
        <w:rPr>
          <w:b/>
        </w:rPr>
        <w:t>Recusals:</w:t>
      </w:r>
      <w:r w:rsidRPr="00BD41C4">
        <w:rPr>
          <w:bCs/>
        </w:rPr>
        <w:t xml:space="preserve"> </w:t>
      </w:r>
      <w:r>
        <w:rPr>
          <w:bCs/>
        </w:rPr>
        <w:t>None</w:t>
      </w:r>
    </w:p>
    <w:p w14:paraId="62101891" w14:textId="435E6C7D" w:rsidR="006B6925" w:rsidRDefault="006B6925" w:rsidP="006B6925">
      <w:r w:rsidRPr="00BD41C4">
        <w:t xml:space="preserve">The motion passed with </w:t>
      </w:r>
      <w:r>
        <w:t xml:space="preserve">11 </w:t>
      </w:r>
      <w:r w:rsidRPr="00BD41C4">
        <w:t xml:space="preserve">votes. </w:t>
      </w:r>
    </w:p>
    <w:p w14:paraId="468D9952" w14:textId="4AEDA373" w:rsidR="006B6925" w:rsidRPr="00D96E41" w:rsidRDefault="006B6925" w:rsidP="00D96E41">
      <w:pPr>
        <w:spacing w:after="0"/>
        <w:rPr>
          <w:rFonts w:eastAsia="Arial" w:cs="Arial"/>
        </w:rPr>
      </w:pPr>
      <w:r w:rsidRPr="006B6925">
        <w:rPr>
          <w:rFonts w:eastAsia="Arial" w:cs="Arial"/>
          <w:b/>
          <w:bCs/>
        </w:rPr>
        <w:t xml:space="preserve">ACTION </w:t>
      </w:r>
      <w:r>
        <w:rPr>
          <w:rFonts w:eastAsia="Arial" w:cs="Arial"/>
          <w:b/>
          <w:bCs/>
        </w:rPr>
        <w:t xml:space="preserve">4: </w:t>
      </w:r>
      <w:r w:rsidR="00D713F6" w:rsidRPr="00BD41C4">
        <w:rPr>
          <w:rFonts w:eastAsia="Arial" w:cs="Arial"/>
          <w:szCs w:val="24"/>
        </w:rPr>
        <w:t xml:space="preserve">Member </w:t>
      </w:r>
      <w:r w:rsidR="00D713F6">
        <w:rPr>
          <w:rFonts w:eastAsia="Arial" w:cs="Arial"/>
          <w:szCs w:val="24"/>
        </w:rPr>
        <w:t xml:space="preserve">Lewis </w:t>
      </w:r>
      <w:r w:rsidR="00D713F6" w:rsidRPr="00BD41C4">
        <w:rPr>
          <w:rFonts w:eastAsia="Arial" w:cs="Arial"/>
          <w:szCs w:val="24"/>
        </w:rPr>
        <w:t xml:space="preserve">moved to </w:t>
      </w:r>
      <w:r w:rsidR="00D713F6">
        <w:rPr>
          <w:rFonts w:eastAsia="Arial" w:cs="Arial"/>
          <w:szCs w:val="24"/>
        </w:rPr>
        <w:t>approve the CDE staff recommendation</w:t>
      </w:r>
      <w:r w:rsidR="0059432E">
        <w:rPr>
          <w:rFonts w:eastAsia="Arial" w:cs="Arial"/>
          <w:b/>
          <w:bCs/>
        </w:rPr>
        <w:t xml:space="preserve"> </w:t>
      </w:r>
      <w:r w:rsidR="0059432E" w:rsidRPr="00D96E41">
        <w:rPr>
          <w:rFonts w:eastAsia="Arial" w:cs="Arial"/>
        </w:rPr>
        <w:t>that the SBE</w:t>
      </w:r>
      <w:r w:rsidR="00D713F6" w:rsidRPr="00D96E41">
        <w:rPr>
          <w:rFonts w:eastAsia="Arial" w:cs="Arial"/>
        </w:rPr>
        <w:t xml:space="preserve"> a</w:t>
      </w:r>
      <w:r w:rsidR="000E0B6C" w:rsidRPr="00D96E41">
        <w:rPr>
          <w:rFonts w:eastAsia="Arial" w:cs="Arial"/>
        </w:rPr>
        <w:t>pprove high-quality definitions for Work-Based-Learning: Internship; Work-Based-Learning: Student-led Enterprise; and Work-Based Learning: Simulated Work-Based Learning, and approve high-quality Work-Based Learning as a measure combined with other measures in the CCI.</w:t>
      </w:r>
    </w:p>
    <w:p w14:paraId="468EF3A8" w14:textId="77777777" w:rsidR="006B6925" w:rsidRPr="00BD41C4" w:rsidRDefault="006B6925" w:rsidP="006B6925">
      <w:pPr>
        <w:spacing w:after="0"/>
        <w:rPr>
          <w:rFonts w:eastAsia="Arial" w:cs="Arial"/>
          <w:szCs w:val="24"/>
        </w:rPr>
      </w:pPr>
    </w:p>
    <w:p w14:paraId="75265942" w14:textId="5FBC1BA4" w:rsidR="006B6925" w:rsidRPr="00BD41C4" w:rsidRDefault="006B6925" w:rsidP="006B6925">
      <w:pPr>
        <w:spacing w:after="0"/>
        <w:rPr>
          <w:rFonts w:eastAsia="Arial" w:cs="Arial"/>
          <w:szCs w:val="24"/>
        </w:rPr>
      </w:pPr>
      <w:r w:rsidRPr="00BD41C4">
        <w:rPr>
          <w:rFonts w:eastAsia="Arial" w:cs="Arial"/>
          <w:szCs w:val="24"/>
        </w:rPr>
        <w:t>Member</w:t>
      </w:r>
      <w:r>
        <w:rPr>
          <w:rFonts w:eastAsia="Arial" w:cs="Arial"/>
          <w:szCs w:val="24"/>
        </w:rPr>
        <w:t xml:space="preserve"> McQuillen </w:t>
      </w:r>
      <w:r w:rsidRPr="00BD41C4">
        <w:rPr>
          <w:rFonts w:eastAsia="Arial" w:cs="Arial"/>
          <w:szCs w:val="24"/>
        </w:rPr>
        <w:t xml:space="preserve">seconded the motion. </w:t>
      </w:r>
    </w:p>
    <w:p w14:paraId="5B3B2206" w14:textId="77777777" w:rsidR="006B6925" w:rsidRPr="00BD41C4" w:rsidRDefault="006B6925" w:rsidP="006B6925">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McQuillen,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06953380" w14:textId="77777777" w:rsidR="006B6925" w:rsidRPr="00DE7DDB" w:rsidRDefault="006B6925" w:rsidP="006B6925">
      <w:pPr>
        <w:rPr>
          <w:bCs/>
        </w:rPr>
      </w:pPr>
      <w:r w:rsidRPr="00BD41C4">
        <w:rPr>
          <w:b/>
        </w:rPr>
        <w:t xml:space="preserve">No votes: </w:t>
      </w:r>
      <w:r w:rsidRPr="008A0011">
        <w:rPr>
          <w:bCs/>
        </w:rPr>
        <w:t>None</w:t>
      </w:r>
    </w:p>
    <w:p w14:paraId="24E55785" w14:textId="77777777" w:rsidR="006B6925" w:rsidRPr="00BD41C4" w:rsidRDefault="006B6925" w:rsidP="006B6925">
      <w:r w:rsidRPr="00BD41C4">
        <w:rPr>
          <w:b/>
        </w:rPr>
        <w:t xml:space="preserve">Members Absent: </w:t>
      </w:r>
      <w:r>
        <w:rPr>
          <w:bCs/>
        </w:rPr>
        <w:t>None</w:t>
      </w:r>
    </w:p>
    <w:p w14:paraId="0D5B4EA1" w14:textId="77777777" w:rsidR="006B6925" w:rsidRPr="00BD41C4" w:rsidRDefault="006B6925" w:rsidP="006B6925">
      <w:r w:rsidRPr="00BD41C4">
        <w:rPr>
          <w:b/>
        </w:rPr>
        <w:t>Abstentions:</w:t>
      </w:r>
      <w:r>
        <w:rPr>
          <w:bCs/>
        </w:rPr>
        <w:t xml:space="preserve"> None</w:t>
      </w:r>
    </w:p>
    <w:p w14:paraId="02E42AA4" w14:textId="77777777" w:rsidR="006B6925" w:rsidRPr="00BD41C4" w:rsidRDefault="006B6925" w:rsidP="006B6925">
      <w:r w:rsidRPr="00BD41C4">
        <w:rPr>
          <w:b/>
        </w:rPr>
        <w:t>Recusals:</w:t>
      </w:r>
      <w:r w:rsidRPr="00BD41C4">
        <w:rPr>
          <w:bCs/>
        </w:rPr>
        <w:t xml:space="preserve"> </w:t>
      </w:r>
      <w:r>
        <w:rPr>
          <w:bCs/>
        </w:rPr>
        <w:t>None</w:t>
      </w:r>
    </w:p>
    <w:p w14:paraId="0644993E" w14:textId="77777777" w:rsidR="006B6925" w:rsidRDefault="006B6925" w:rsidP="006B6925">
      <w:r w:rsidRPr="00BD41C4">
        <w:t xml:space="preserve">The motion passed with </w:t>
      </w:r>
      <w:r>
        <w:t xml:space="preserve">11 </w:t>
      </w:r>
      <w:r w:rsidRPr="00BD41C4">
        <w:t xml:space="preserve">votes. </w:t>
      </w:r>
    </w:p>
    <w:p w14:paraId="2CC31E42" w14:textId="167CD75F" w:rsidR="006B6925" w:rsidRPr="00D96E41" w:rsidRDefault="006B6925" w:rsidP="00D96E41">
      <w:pPr>
        <w:spacing w:after="0"/>
        <w:rPr>
          <w:rFonts w:eastAsia="Arial" w:cs="Arial"/>
        </w:rPr>
      </w:pPr>
      <w:r w:rsidRPr="006B6925">
        <w:rPr>
          <w:rFonts w:eastAsia="Arial" w:cs="Arial"/>
          <w:b/>
          <w:bCs/>
        </w:rPr>
        <w:t xml:space="preserve">ACTION </w:t>
      </w:r>
      <w:r w:rsidR="000E0B6C">
        <w:rPr>
          <w:rFonts w:eastAsia="Arial" w:cs="Arial"/>
          <w:b/>
          <w:bCs/>
        </w:rPr>
        <w:t xml:space="preserve">5: </w:t>
      </w:r>
      <w:r w:rsidR="00D713F6" w:rsidRPr="00BD41C4">
        <w:rPr>
          <w:rFonts w:eastAsia="Arial" w:cs="Arial"/>
          <w:szCs w:val="24"/>
        </w:rPr>
        <w:t>Member</w:t>
      </w:r>
      <w:r w:rsidR="00D713F6">
        <w:rPr>
          <w:rFonts w:eastAsia="Arial" w:cs="Arial"/>
          <w:szCs w:val="24"/>
        </w:rPr>
        <w:t xml:space="preserve"> Rodriguez </w:t>
      </w:r>
      <w:r w:rsidR="00D713F6" w:rsidRPr="00BD41C4">
        <w:rPr>
          <w:rFonts w:eastAsia="Arial" w:cs="Arial"/>
          <w:szCs w:val="24"/>
        </w:rPr>
        <w:t xml:space="preserve">moved to </w:t>
      </w:r>
      <w:r w:rsidR="00D713F6">
        <w:rPr>
          <w:rFonts w:eastAsia="Arial" w:cs="Arial"/>
          <w:szCs w:val="24"/>
        </w:rPr>
        <w:t>approve the CDE staff recommendation</w:t>
      </w:r>
      <w:r w:rsidR="000E0B6C">
        <w:rPr>
          <w:rFonts w:eastAsia="Arial" w:cs="Arial"/>
          <w:b/>
          <w:bCs/>
        </w:rPr>
        <w:t xml:space="preserve"> </w:t>
      </w:r>
      <w:r w:rsidR="000E0B6C" w:rsidRPr="00D96E41">
        <w:rPr>
          <w:rFonts w:eastAsia="Arial" w:cs="Arial"/>
        </w:rPr>
        <w:t>that the SBE</w:t>
      </w:r>
      <w:r w:rsidR="00D713F6">
        <w:rPr>
          <w:rFonts w:eastAsia="Arial" w:cs="Arial"/>
        </w:rPr>
        <w:t xml:space="preserve"> a</w:t>
      </w:r>
      <w:r w:rsidRPr="00D96E41">
        <w:rPr>
          <w:rFonts w:cs="Arial"/>
          <w:color w:val="000000"/>
        </w:rPr>
        <w:t>pprove the State Seal of Civic Engagement as a measure to be combined with other measures in the CCI.</w:t>
      </w:r>
    </w:p>
    <w:p w14:paraId="2CF91CB3" w14:textId="77777777" w:rsidR="006B6925" w:rsidRPr="00BD41C4" w:rsidRDefault="006B6925" w:rsidP="006B6925">
      <w:pPr>
        <w:spacing w:after="0"/>
        <w:rPr>
          <w:rFonts w:eastAsia="Arial" w:cs="Arial"/>
          <w:szCs w:val="24"/>
        </w:rPr>
      </w:pPr>
    </w:p>
    <w:p w14:paraId="6BCEDBF0" w14:textId="48498345" w:rsidR="006B6925" w:rsidRPr="00BD41C4" w:rsidRDefault="006B6925" w:rsidP="006B6925">
      <w:pPr>
        <w:spacing w:after="0"/>
        <w:rPr>
          <w:rFonts w:eastAsia="Arial" w:cs="Arial"/>
          <w:szCs w:val="24"/>
        </w:rPr>
      </w:pPr>
      <w:r w:rsidRPr="00BD41C4">
        <w:rPr>
          <w:rFonts w:eastAsia="Arial" w:cs="Arial"/>
          <w:szCs w:val="24"/>
        </w:rPr>
        <w:t>Member</w:t>
      </w:r>
      <w:r>
        <w:rPr>
          <w:rFonts w:eastAsia="Arial" w:cs="Arial"/>
          <w:szCs w:val="24"/>
        </w:rPr>
        <w:t xml:space="preserve"> </w:t>
      </w:r>
      <w:r w:rsidR="00C9600D">
        <w:rPr>
          <w:rFonts w:eastAsia="Arial" w:cs="Arial"/>
          <w:szCs w:val="24"/>
        </w:rPr>
        <w:t>Yoshimoto-Towery</w:t>
      </w:r>
      <w:r>
        <w:rPr>
          <w:rFonts w:eastAsia="Arial" w:cs="Arial"/>
          <w:szCs w:val="24"/>
        </w:rPr>
        <w:t xml:space="preserve"> </w:t>
      </w:r>
      <w:r w:rsidRPr="00BD41C4">
        <w:rPr>
          <w:rFonts w:eastAsia="Arial" w:cs="Arial"/>
          <w:szCs w:val="24"/>
        </w:rPr>
        <w:t xml:space="preserve">seconded the motion. </w:t>
      </w:r>
    </w:p>
    <w:p w14:paraId="79D86904" w14:textId="77777777" w:rsidR="006B6925" w:rsidRPr="00BD41C4" w:rsidRDefault="006B6925" w:rsidP="006B6925">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McQuillen,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7E41AEC4" w14:textId="77777777" w:rsidR="006B6925" w:rsidRPr="00DE7DDB" w:rsidRDefault="006B6925" w:rsidP="006B6925">
      <w:pPr>
        <w:rPr>
          <w:bCs/>
        </w:rPr>
      </w:pPr>
      <w:r w:rsidRPr="00BD41C4">
        <w:rPr>
          <w:b/>
        </w:rPr>
        <w:t xml:space="preserve">No votes: </w:t>
      </w:r>
      <w:r w:rsidRPr="008A0011">
        <w:rPr>
          <w:bCs/>
        </w:rPr>
        <w:t>None</w:t>
      </w:r>
    </w:p>
    <w:p w14:paraId="38DAA032" w14:textId="77777777" w:rsidR="006B6925" w:rsidRPr="00BD41C4" w:rsidRDefault="006B6925" w:rsidP="006B6925">
      <w:r w:rsidRPr="00BD41C4">
        <w:rPr>
          <w:b/>
        </w:rPr>
        <w:t xml:space="preserve">Members Absent: </w:t>
      </w:r>
      <w:r>
        <w:rPr>
          <w:bCs/>
        </w:rPr>
        <w:t>None</w:t>
      </w:r>
    </w:p>
    <w:p w14:paraId="364075E8" w14:textId="77777777" w:rsidR="006B6925" w:rsidRPr="00BD41C4" w:rsidRDefault="006B6925" w:rsidP="006B6925">
      <w:r w:rsidRPr="00BD41C4">
        <w:rPr>
          <w:b/>
        </w:rPr>
        <w:lastRenderedPageBreak/>
        <w:t>Abstentions:</w:t>
      </w:r>
      <w:r>
        <w:rPr>
          <w:bCs/>
        </w:rPr>
        <w:t xml:space="preserve"> None</w:t>
      </w:r>
    </w:p>
    <w:p w14:paraId="61F813A8" w14:textId="77777777" w:rsidR="006B6925" w:rsidRPr="00BD41C4" w:rsidRDefault="006B6925" w:rsidP="006B6925">
      <w:r w:rsidRPr="00BD41C4">
        <w:rPr>
          <w:b/>
        </w:rPr>
        <w:t>Recusals:</w:t>
      </w:r>
      <w:r w:rsidRPr="00BD41C4">
        <w:rPr>
          <w:bCs/>
        </w:rPr>
        <w:t xml:space="preserve"> </w:t>
      </w:r>
      <w:r>
        <w:rPr>
          <w:bCs/>
        </w:rPr>
        <w:t>None</w:t>
      </w:r>
    </w:p>
    <w:p w14:paraId="0516EDB9" w14:textId="473DBA1E" w:rsidR="006B6925" w:rsidRDefault="006B6925" w:rsidP="006B6925">
      <w:r w:rsidRPr="00BD41C4">
        <w:t xml:space="preserve">The motion passed with </w:t>
      </w:r>
      <w:r>
        <w:t xml:space="preserve">11 </w:t>
      </w:r>
      <w:r w:rsidRPr="00BD41C4">
        <w:t xml:space="preserve">votes. </w:t>
      </w:r>
    </w:p>
    <w:p w14:paraId="6C401C01" w14:textId="21D9ED6D" w:rsidR="00C9600D" w:rsidRPr="00D96E41" w:rsidRDefault="00C9600D" w:rsidP="00D96E41">
      <w:pPr>
        <w:spacing w:after="0"/>
        <w:rPr>
          <w:rFonts w:eastAsia="Arial" w:cs="Arial"/>
        </w:rPr>
      </w:pPr>
      <w:r w:rsidRPr="00C41D9C">
        <w:rPr>
          <w:rFonts w:eastAsia="Arial" w:cs="Arial"/>
          <w:b/>
          <w:bCs/>
        </w:rPr>
        <w:t>ACTION 6:</w:t>
      </w:r>
      <w:r w:rsidRPr="00D96E41">
        <w:rPr>
          <w:rFonts w:eastAsia="Arial" w:cs="Arial"/>
        </w:rPr>
        <w:t xml:space="preserve"> </w:t>
      </w:r>
      <w:r w:rsidR="00C41D9C" w:rsidRPr="00C41D9C">
        <w:rPr>
          <w:rFonts w:eastAsia="Arial" w:cs="Arial"/>
          <w:szCs w:val="24"/>
        </w:rPr>
        <w:t>Member Lewis moved to approve the CDE staff recommendation</w:t>
      </w:r>
      <w:r w:rsidR="00B74EC4" w:rsidRPr="00D96E41">
        <w:rPr>
          <w:rFonts w:eastAsia="Arial" w:cs="Arial"/>
        </w:rPr>
        <w:t xml:space="preserve"> that the SBE</w:t>
      </w:r>
      <w:r w:rsidR="00C41D9C" w:rsidRPr="00D96E41">
        <w:rPr>
          <w:rFonts w:eastAsia="Arial" w:cs="Arial"/>
        </w:rPr>
        <w:t xml:space="preserve"> a</w:t>
      </w:r>
      <w:r w:rsidRPr="00D96E41">
        <w:rPr>
          <w:rFonts w:cs="Arial"/>
          <w:color w:val="000000"/>
        </w:rPr>
        <w:t>pprove Armed Services Vocational Aptitude Battery as plus measure to the Leadership/Military Science measure in the CCI.</w:t>
      </w:r>
    </w:p>
    <w:p w14:paraId="2223F6CE" w14:textId="77777777" w:rsidR="00C9600D" w:rsidRPr="00BD41C4" w:rsidRDefault="00C9600D" w:rsidP="00C9600D">
      <w:pPr>
        <w:spacing w:after="0"/>
        <w:rPr>
          <w:rFonts w:eastAsia="Arial" w:cs="Arial"/>
          <w:szCs w:val="24"/>
        </w:rPr>
      </w:pPr>
    </w:p>
    <w:p w14:paraId="58BFF27C" w14:textId="6DD12DAD" w:rsidR="00C9600D" w:rsidRPr="00BD41C4" w:rsidRDefault="00C9600D" w:rsidP="00C9600D">
      <w:pPr>
        <w:spacing w:after="0"/>
        <w:rPr>
          <w:rFonts w:eastAsia="Arial" w:cs="Arial"/>
          <w:szCs w:val="24"/>
        </w:rPr>
      </w:pPr>
      <w:r w:rsidRPr="00BD41C4">
        <w:rPr>
          <w:rFonts w:eastAsia="Arial" w:cs="Arial"/>
          <w:szCs w:val="24"/>
        </w:rPr>
        <w:t>Member</w:t>
      </w:r>
      <w:r>
        <w:rPr>
          <w:rFonts w:eastAsia="Arial" w:cs="Arial"/>
          <w:szCs w:val="24"/>
        </w:rPr>
        <w:t xml:space="preserve"> Escobedo </w:t>
      </w:r>
      <w:r w:rsidRPr="00BD41C4">
        <w:rPr>
          <w:rFonts w:eastAsia="Arial" w:cs="Arial"/>
          <w:szCs w:val="24"/>
        </w:rPr>
        <w:t xml:space="preserve">seconded the motion. </w:t>
      </w:r>
    </w:p>
    <w:p w14:paraId="56C65AFC" w14:textId="77777777" w:rsidR="00C9600D" w:rsidRPr="00BD41C4" w:rsidRDefault="00C9600D" w:rsidP="00C9600D">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McQuillen,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129D4A85" w14:textId="77777777" w:rsidR="00C9600D" w:rsidRPr="00DE7DDB" w:rsidRDefault="00C9600D" w:rsidP="00C9600D">
      <w:pPr>
        <w:rPr>
          <w:bCs/>
        </w:rPr>
      </w:pPr>
      <w:r w:rsidRPr="00BD41C4">
        <w:rPr>
          <w:b/>
        </w:rPr>
        <w:t xml:space="preserve">No votes: </w:t>
      </w:r>
      <w:r w:rsidRPr="008A0011">
        <w:rPr>
          <w:bCs/>
        </w:rPr>
        <w:t>None</w:t>
      </w:r>
    </w:p>
    <w:p w14:paraId="3740830B" w14:textId="77777777" w:rsidR="00C9600D" w:rsidRPr="00BD41C4" w:rsidRDefault="00C9600D" w:rsidP="00C9600D">
      <w:r w:rsidRPr="00BD41C4">
        <w:rPr>
          <w:b/>
        </w:rPr>
        <w:t xml:space="preserve">Members Absent: </w:t>
      </w:r>
      <w:r>
        <w:rPr>
          <w:bCs/>
        </w:rPr>
        <w:t>None</w:t>
      </w:r>
    </w:p>
    <w:p w14:paraId="40F015B6" w14:textId="77777777" w:rsidR="00C9600D" w:rsidRPr="00BD41C4" w:rsidRDefault="00C9600D" w:rsidP="00C9600D">
      <w:r w:rsidRPr="00BD41C4">
        <w:rPr>
          <w:b/>
        </w:rPr>
        <w:t>Abstentions:</w:t>
      </w:r>
      <w:r>
        <w:rPr>
          <w:bCs/>
        </w:rPr>
        <w:t xml:space="preserve"> None</w:t>
      </w:r>
    </w:p>
    <w:p w14:paraId="557DC35A" w14:textId="77777777" w:rsidR="00C9600D" w:rsidRPr="00BD41C4" w:rsidRDefault="00C9600D" w:rsidP="00C9600D">
      <w:r w:rsidRPr="00BD41C4">
        <w:rPr>
          <w:b/>
        </w:rPr>
        <w:t>Recusals:</w:t>
      </w:r>
      <w:r w:rsidRPr="00BD41C4">
        <w:rPr>
          <w:bCs/>
        </w:rPr>
        <w:t xml:space="preserve"> </w:t>
      </w:r>
      <w:r>
        <w:rPr>
          <w:bCs/>
        </w:rPr>
        <w:t>None</w:t>
      </w:r>
    </w:p>
    <w:p w14:paraId="54BC4489" w14:textId="77777777" w:rsidR="00C9600D" w:rsidRDefault="00C9600D" w:rsidP="00C9600D">
      <w:r w:rsidRPr="00BD41C4">
        <w:t xml:space="preserve">The motion passed with </w:t>
      </w:r>
      <w:r>
        <w:t xml:space="preserve">11 </w:t>
      </w:r>
      <w:r w:rsidRPr="00BD41C4">
        <w:t xml:space="preserve">votes. </w:t>
      </w:r>
    </w:p>
    <w:p w14:paraId="48A1076A" w14:textId="76607467" w:rsidR="00C9600D" w:rsidRPr="00BD41C4" w:rsidRDefault="00C9600D" w:rsidP="00C9600D">
      <w:pPr>
        <w:spacing w:after="0"/>
        <w:rPr>
          <w:rFonts w:eastAsia="Arial" w:cs="Arial"/>
          <w:szCs w:val="24"/>
        </w:rPr>
      </w:pPr>
      <w:r w:rsidRPr="006B6925">
        <w:rPr>
          <w:rFonts w:eastAsia="Arial" w:cs="Arial"/>
          <w:b/>
          <w:bCs/>
        </w:rPr>
        <w:t xml:space="preserve">ACTION </w:t>
      </w:r>
      <w:r>
        <w:rPr>
          <w:rFonts w:eastAsia="Arial" w:cs="Arial"/>
          <w:b/>
          <w:bCs/>
        </w:rPr>
        <w:t xml:space="preserve">7: </w:t>
      </w:r>
      <w:r w:rsidR="00AD0ADC" w:rsidRPr="00BD41C4">
        <w:rPr>
          <w:rFonts w:eastAsia="Arial" w:cs="Arial"/>
          <w:szCs w:val="24"/>
        </w:rPr>
        <w:t>Member</w:t>
      </w:r>
      <w:r w:rsidR="00AD0ADC">
        <w:rPr>
          <w:rFonts w:eastAsia="Arial" w:cs="Arial"/>
          <w:szCs w:val="24"/>
        </w:rPr>
        <w:t xml:space="preserve"> Ejike </w:t>
      </w:r>
      <w:r w:rsidR="00AD0ADC" w:rsidRPr="00BD41C4">
        <w:rPr>
          <w:rFonts w:eastAsia="Arial" w:cs="Arial"/>
          <w:szCs w:val="24"/>
        </w:rPr>
        <w:t xml:space="preserve">moved to </w:t>
      </w:r>
      <w:r w:rsidR="00AD0ADC">
        <w:rPr>
          <w:rFonts w:eastAsia="Arial" w:cs="Arial"/>
          <w:szCs w:val="24"/>
        </w:rPr>
        <w:t xml:space="preserve">approve the CDE staff recommendation that the SBE </w:t>
      </w:r>
      <w:r w:rsidR="00AD0ADC" w:rsidRPr="00D96E41">
        <w:rPr>
          <w:rFonts w:eastAsia="Arial" w:cs="Arial"/>
        </w:rPr>
        <w:t>m</w:t>
      </w:r>
      <w:r w:rsidRPr="00D96E41">
        <w:rPr>
          <w:rFonts w:cs="Arial"/>
          <w:color w:val="000000"/>
        </w:rPr>
        <w:t>odify the International Baccalaureate (IB) measure</w:t>
      </w:r>
      <w:r w:rsidR="00AD0ADC" w:rsidRPr="00D96E41">
        <w:rPr>
          <w:rFonts w:cs="Arial"/>
          <w:color w:val="000000"/>
        </w:rPr>
        <w:t xml:space="preserve"> College Career Indicator (CCI)</w:t>
      </w:r>
      <w:r w:rsidRPr="00D96E41">
        <w:rPr>
          <w:rFonts w:cs="Arial"/>
          <w:color w:val="000000"/>
        </w:rPr>
        <w:t xml:space="preserve"> to include completion of an IB course with a C- or better beginning with the 2026 Dashboard.</w:t>
      </w:r>
    </w:p>
    <w:p w14:paraId="64A6428D" w14:textId="77777777" w:rsidR="00C9600D" w:rsidRPr="00BD41C4" w:rsidRDefault="00C9600D" w:rsidP="00C9600D">
      <w:pPr>
        <w:spacing w:after="0"/>
        <w:rPr>
          <w:rFonts w:eastAsia="Arial" w:cs="Arial"/>
          <w:szCs w:val="24"/>
        </w:rPr>
      </w:pPr>
    </w:p>
    <w:p w14:paraId="5953FB48" w14:textId="14AD269F" w:rsidR="00C9600D" w:rsidRPr="00BD41C4" w:rsidRDefault="00C9600D" w:rsidP="00C9600D">
      <w:pPr>
        <w:spacing w:after="0"/>
        <w:rPr>
          <w:rFonts w:eastAsia="Arial" w:cs="Arial"/>
          <w:szCs w:val="24"/>
        </w:rPr>
      </w:pPr>
      <w:r w:rsidRPr="00BD41C4">
        <w:rPr>
          <w:rFonts w:eastAsia="Arial" w:cs="Arial"/>
          <w:szCs w:val="24"/>
        </w:rPr>
        <w:t>Member</w:t>
      </w:r>
      <w:r>
        <w:rPr>
          <w:rFonts w:eastAsia="Arial" w:cs="Arial"/>
          <w:szCs w:val="24"/>
        </w:rPr>
        <w:t xml:space="preserve"> Rodriguez </w:t>
      </w:r>
      <w:r w:rsidRPr="00BD41C4">
        <w:rPr>
          <w:rFonts w:eastAsia="Arial" w:cs="Arial"/>
          <w:szCs w:val="24"/>
        </w:rPr>
        <w:t xml:space="preserve">seconded the motion. </w:t>
      </w:r>
    </w:p>
    <w:p w14:paraId="05DBCDC1" w14:textId="77777777" w:rsidR="00C9600D" w:rsidRPr="00BD41C4" w:rsidRDefault="00C9600D" w:rsidP="00C9600D">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McQuillen,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5C711B5C" w14:textId="77777777" w:rsidR="00C9600D" w:rsidRPr="00DE7DDB" w:rsidRDefault="00C9600D" w:rsidP="00C9600D">
      <w:pPr>
        <w:rPr>
          <w:bCs/>
        </w:rPr>
      </w:pPr>
      <w:r w:rsidRPr="00BD41C4">
        <w:rPr>
          <w:b/>
        </w:rPr>
        <w:t xml:space="preserve">No votes: </w:t>
      </w:r>
      <w:r w:rsidRPr="008A0011">
        <w:rPr>
          <w:bCs/>
        </w:rPr>
        <w:t>None</w:t>
      </w:r>
    </w:p>
    <w:p w14:paraId="7A3385BD" w14:textId="77777777" w:rsidR="00C9600D" w:rsidRPr="00BD41C4" w:rsidRDefault="00C9600D" w:rsidP="00C9600D">
      <w:r w:rsidRPr="00BD41C4">
        <w:rPr>
          <w:b/>
        </w:rPr>
        <w:t xml:space="preserve">Members Absent: </w:t>
      </w:r>
      <w:r>
        <w:rPr>
          <w:bCs/>
        </w:rPr>
        <w:t>None</w:t>
      </w:r>
    </w:p>
    <w:p w14:paraId="259EA464" w14:textId="77777777" w:rsidR="00C9600D" w:rsidRPr="00BD41C4" w:rsidRDefault="00C9600D" w:rsidP="00C9600D">
      <w:r w:rsidRPr="00BD41C4">
        <w:rPr>
          <w:b/>
        </w:rPr>
        <w:t>Abstentions:</w:t>
      </w:r>
      <w:r>
        <w:rPr>
          <w:bCs/>
        </w:rPr>
        <w:t xml:space="preserve"> None</w:t>
      </w:r>
    </w:p>
    <w:p w14:paraId="52154633" w14:textId="77777777" w:rsidR="00C9600D" w:rsidRPr="00BD41C4" w:rsidRDefault="00C9600D" w:rsidP="00C9600D">
      <w:r w:rsidRPr="00BD41C4">
        <w:rPr>
          <w:b/>
        </w:rPr>
        <w:t>Recusals:</w:t>
      </w:r>
      <w:r w:rsidRPr="00BD41C4">
        <w:rPr>
          <w:bCs/>
        </w:rPr>
        <w:t xml:space="preserve"> </w:t>
      </w:r>
      <w:r>
        <w:rPr>
          <w:bCs/>
        </w:rPr>
        <w:t>None</w:t>
      </w:r>
    </w:p>
    <w:p w14:paraId="1533035F" w14:textId="77777777" w:rsidR="00C9600D" w:rsidRDefault="00C9600D" w:rsidP="00C9600D">
      <w:r w:rsidRPr="00BD41C4">
        <w:t xml:space="preserve">The motion passed with </w:t>
      </w:r>
      <w:r>
        <w:t xml:space="preserve">11 </w:t>
      </w:r>
      <w:r w:rsidRPr="00BD41C4">
        <w:t xml:space="preserve">votes. </w:t>
      </w:r>
    </w:p>
    <w:p w14:paraId="672FD5BD" w14:textId="1FFF0D3D" w:rsidR="00C9600D" w:rsidRPr="00D96E41" w:rsidRDefault="00C9600D" w:rsidP="00D96E41">
      <w:pPr>
        <w:pStyle w:val="NormalWeb"/>
        <w:rPr>
          <w:rFonts w:ascii="Arial" w:eastAsia="Arial" w:hAnsi="Arial" w:cs="Arial"/>
        </w:rPr>
      </w:pPr>
      <w:r w:rsidRPr="006B6925">
        <w:rPr>
          <w:rFonts w:ascii="Arial" w:eastAsia="Arial" w:hAnsi="Arial" w:cs="Arial"/>
          <w:b/>
          <w:bCs/>
        </w:rPr>
        <w:t xml:space="preserve">ACTION </w:t>
      </w:r>
      <w:r>
        <w:rPr>
          <w:rFonts w:ascii="Arial" w:eastAsia="Arial" w:hAnsi="Arial" w:cs="Arial"/>
          <w:b/>
          <w:bCs/>
        </w:rPr>
        <w:t xml:space="preserve">8: </w:t>
      </w:r>
      <w:r w:rsidR="00174DF9" w:rsidRPr="00D96E41">
        <w:rPr>
          <w:rFonts w:ascii="Arial" w:eastAsia="Arial" w:hAnsi="Arial" w:cs="Arial"/>
        </w:rPr>
        <w:t>Member Escobedo moved to approve the CDE staff recommendation</w:t>
      </w:r>
      <w:r w:rsidR="007057D5" w:rsidRPr="00D96E41">
        <w:rPr>
          <w:rFonts w:ascii="Arial" w:eastAsia="Arial" w:hAnsi="Arial" w:cs="Arial"/>
        </w:rPr>
        <w:t xml:space="preserve"> that </w:t>
      </w:r>
      <w:r w:rsidR="007057D5" w:rsidRPr="00D96E41">
        <w:rPr>
          <w:rFonts w:ascii="Arial" w:hAnsi="Arial" w:cs="Arial"/>
          <w:color w:val="000000"/>
        </w:rPr>
        <w:t xml:space="preserve">Cambridge International exams and courses be included as a measure in the CCI, </w:t>
      </w:r>
      <w:r w:rsidR="00174DF9" w:rsidRPr="00D96E41">
        <w:rPr>
          <w:rFonts w:ascii="Arial" w:eastAsia="Arial" w:hAnsi="Arial" w:cs="Arial"/>
        </w:rPr>
        <w:t xml:space="preserve">with the </w:t>
      </w:r>
      <w:r w:rsidR="00174DF9" w:rsidRPr="00D96E41">
        <w:rPr>
          <w:rFonts w:ascii="Arial" w:eastAsia="Arial" w:hAnsi="Arial" w:cs="Arial"/>
        </w:rPr>
        <w:lastRenderedPageBreak/>
        <w:t>modification that a score of “E”/ “e” or above be included in the indicator for A-level and AS-level courses and exams.</w:t>
      </w:r>
    </w:p>
    <w:p w14:paraId="31279824" w14:textId="36379BDB" w:rsidR="00C9600D" w:rsidRPr="00BD41C4" w:rsidRDefault="00C9600D" w:rsidP="00C9600D">
      <w:pPr>
        <w:spacing w:after="0"/>
        <w:rPr>
          <w:rFonts w:eastAsia="Arial" w:cs="Arial"/>
          <w:szCs w:val="24"/>
        </w:rPr>
      </w:pPr>
      <w:r w:rsidRPr="00BD41C4">
        <w:rPr>
          <w:rFonts w:eastAsia="Arial" w:cs="Arial"/>
          <w:szCs w:val="24"/>
        </w:rPr>
        <w:t>Member</w:t>
      </w:r>
      <w:r>
        <w:rPr>
          <w:rFonts w:eastAsia="Arial" w:cs="Arial"/>
          <w:szCs w:val="24"/>
        </w:rPr>
        <w:t xml:space="preserve"> Glover Woods </w:t>
      </w:r>
      <w:r w:rsidRPr="00BD41C4">
        <w:rPr>
          <w:rFonts w:eastAsia="Arial" w:cs="Arial"/>
          <w:szCs w:val="24"/>
        </w:rPr>
        <w:t xml:space="preserve">seconded the motion. </w:t>
      </w:r>
    </w:p>
    <w:p w14:paraId="57047DCF" w14:textId="77777777" w:rsidR="00C9600D" w:rsidRPr="00BD41C4" w:rsidRDefault="00C9600D" w:rsidP="00C9600D">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McQuillen,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625B5B25" w14:textId="77777777" w:rsidR="00C9600D" w:rsidRPr="00DE7DDB" w:rsidRDefault="00C9600D" w:rsidP="00C9600D">
      <w:pPr>
        <w:rPr>
          <w:bCs/>
        </w:rPr>
      </w:pPr>
      <w:r w:rsidRPr="00BD41C4">
        <w:rPr>
          <w:b/>
        </w:rPr>
        <w:t xml:space="preserve">No votes: </w:t>
      </w:r>
      <w:r w:rsidRPr="008A0011">
        <w:rPr>
          <w:bCs/>
        </w:rPr>
        <w:t>None</w:t>
      </w:r>
    </w:p>
    <w:p w14:paraId="65C47853" w14:textId="77777777" w:rsidR="00C9600D" w:rsidRPr="00BD41C4" w:rsidRDefault="00C9600D" w:rsidP="00C9600D">
      <w:r w:rsidRPr="00BD41C4">
        <w:rPr>
          <w:b/>
        </w:rPr>
        <w:t xml:space="preserve">Members Absent: </w:t>
      </w:r>
      <w:r>
        <w:rPr>
          <w:bCs/>
        </w:rPr>
        <w:t>None</w:t>
      </w:r>
    </w:p>
    <w:p w14:paraId="3D48F8D8" w14:textId="77777777" w:rsidR="00C9600D" w:rsidRPr="00BD41C4" w:rsidRDefault="00C9600D" w:rsidP="00C9600D">
      <w:r w:rsidRPr="00BD41C4">
        <w:rPr>
          <w:b/>
        </w:rPr>
        <w:t>Abstentions:</w:t>
      </w:r>
      <w:r>
        <w:rPr>
          <w:bCs/>
        </w:rPr>
        <w:t xml:space="preserve"> None</w:t>
      </w:r>
    </w:p>
    <w:p w14:paraId="337F5781" w14:textId="77777777" w:rsidR="00C9600D" w:rsidRPr="00BD41C4" w:rsidRDefault="00C9600D" w:rsidP="00C9600D">
      <w:r w:rsidRPr="00BD41C4">
        <w:rPr>
          <w:b/>
        </w:rPr>
        <w:t>Recusals:</w:t>
      </w:r>
      <w:r w:rsidRPr="00BD41C4">
        <w:rPr>
          <w:bCs/>
        </w:rPr>
        <w:t xml:space="preserve"> </w:t>
      </w:r>
      <w:r>
        <w:rPr>
          <w:bCs/>
        </w:rPr>
        <w:t>None</w:t>
      </w:r>
    </w:p>
    <w:p w14:paraId="1D22070F" w14:textId="5380D214" w:rsidR="00655544" w:rsidRDefault="00C9600D" w:rsidP="00C9600D">
      <w:r w:rsidRPr="00BD41C4">
        <w:t xml:space="preserve">The motion passed with </w:t>
      </w:r>
      <w:r>
        <w:t xml:space="preserve">11 </w:t>
      </w:r>
      <w:r w:rsidRPr="00BD41C4">
        <w:t xml:space="preserve">votes. </w:t>
      </w:r>
    </w:p>
    <w:p w14:paraId="259E8495" w14:textId="38D0AC2B" w:rsidR="00125CAF" w:rsidRPr="00975B7F" w:rsidRDefault="002B0D95" w:rsidP="002B0D95">
      <w:pPr>
        <w:pStyle w:val="Heading3"/>
        <w:jc w:val="center"/>
      </w:pPr>
      <w:r w:rsidRPr="00BD41C4">
        <w:t>REGULAR CONSENT ITEMS</w:t>
      </w:r>
      <w:r w:rsidRPr="00BD41C4">
        <w:br/>
      </w:r>
      <w:r w:rsidRPr="00064D4A">
        <w:t>(Item 0</w:t>
      </w:r>
      <w:r w:rsidR="00655544">
        <w:t>5</w:t>
      </w:r>
      <w:r w:rsidRPr="00064D4A">
        <w:t xml:space="preserve"> – Item</w:t>
      </w:r>
      <w:r w:rsidR="007B3558" w:rsidRPr="00064D4A">
        <w:t xml:space="preserve"> </w:t>
      </w:r>
      <w:r w:rsidR="002541A0">
        <w:t>09</w:t>
      </w:r>
      <w:r w:rsidRPr="00064D4A">
        <w:t>)</w:t>
      </w:r>
    </w:p>
    <w:bookmarkEnd w:id="3"/>
    <w:bookmarkEnd w:id="7"/>
    <w:bookmarkEnd w:id="8"/>
    <w:bookmarkEnd w:id="9"/>
    <w:bookmarkEnd w:id="10"/>
    <w:p w14:paraId="7EB7F7D5" w14:textId="77777777" w:rsidR="00320F7F" w:rsidRPr="00452EBC" w:rsidRDefault="00320F7F" w:rsidP="00320F7F">
      <w:pPr>
        <w:spacing w:after="0"/>
        <w:rPr>
          <w:rFonts w:eastAsia="Times New Roman" w:cs="Times New Roman"/>
          <w:szCs w:val="24"/>
          <w:highlight w:val="lightGray"/>
        </w:rPr>
      </w:pPr>
    </w:p>
    <w:p w14:paraId="5E0D41B1" w14:textId="77777777" w:rsidR="00115BEF" w:rsidRPr="00F75CCF" w:rsidRDefault="00115BEF" w:rsidP="00115BEF">
      <w:pPr>
        <w:pStyle w:val="Heading4"/>
        <w:spacing w:before="0" w:after="0"/>
        <w:rPr>
          <w:szCs w:val="28"/>
        </w:rPr>
      </w:pPr>
      <w:r w:rsidRPr="00F75CCF">
        <w:rPr>
          <w:szCs w:val="28"/>
        </w:rPr>
        <w:t>Item 05</w:t>
      </w:r>
    </w:p>
    <w:p w14:paraId="3D9E1052" w14:textId="03812E22" w:rsidR="00115BEF" w:rsidRPr="00815707" w:rsidRDefault="00115BEF" w:rsidP="00815707">
      <w:pPr>
        <w:spacing w:after="0"/>
        <w:rPr>
          <w:rFonts w:eastAsia="Times New Roman" w:cs="Arial"/>
          <w:b/>
          <w:bCs/>
          <w:caps/>
          <w:szCs w:val="24"/>
        </w:rPr>
      </w:pPr>
      <w:r w:rsidRPr="00BD41C4">
        <w:rPr>
          <w:b/>
        </w:rPr>
        <w:t xml:space="preserve">Subject: </w:t>
      </w:r>
      <w:r w:rsidR="00815707" w:rsidRPr="00815707">
        <w:rPr>
          <w:rFonts w:eastAsia="Times New Roman" w:cs="Arial"/>
          <w:szCs w:val="24"/>
        </w:rPr>
        <w:t>Approval of 2025–26 Consolidated Applications.</w:t>
      </w:r>
    </w:p>
    <w:p w14:paraId="73E4FEA4" w14:textId="4AE50BF1" w:rsidR="00115BEF" w:rsidRPr="00BD41C4" w:rsidRDefault="00115BEF" w:rsidP="00115BEF">
      <w:pPr>
        <w:rPr>
          <w:rFonts w:eastAsia="Times New Roman" w:cs="Times New Roman"/>
          <w:szCs w:val="24"/>
        </w:rPr>
      </w:pPr>
      <w:r w:rsidRPr="00BD41C4">
        <w:rPr>
          <w:b/>
        </w:rPr>
        <w:t>Type of Action:</w:t>
      </w:r>
      <w:r w:rsidRPr="00BD41C4">
        <w:t xml:space="preserve"> </w:t>
      </w:r>
      <w:r w:rsidR="002B0D95">
        <w:t xml:space="preserve">Action, </w:t>
      </w:r>
      <w:r w:rsidRPr="00BD41C4">
        <w:t>Information</w:t>
      </w:r>
      <w:r w:rsidR="002B0D95">
        <w:t>, Consent</w:t>
      </w:r>
    </w:p>
    <w:p w14:paraId="2D32D013" w14:textId="42E8866A" w:rsidR="00827590" w:rsidRDefault="00115BEF" w:rsidP="00815707">
      <w:pPr>
        <w:spacing w:after="0"/>
        <w:rPr>
          <w:rFonts w:eastAsia="Times New Roman" w:cs="Times New Roman"/>
          <w:szCs w:val="24"/>
        </w:rPr>
      </w:pPr>
      <w:r w:rsidRPr="00AC2350">
        <w:rPr>
          <w:rFonts w:cs="Arial"/>
          <w:b/>
        </w:rPr>
        <w:t>Recommendation:</w:t>
      </w:r>
      <w:r w:rsidRPr="00AC2350">
        <w:rPr>
          <w:rFonts w:cs="Arial"/>
        </w:rPr>
        <w:t xml:space="preserve"> </w:t>
      </w:r>
      <w:r w:rsidR="00815707" w:rsidRPr="00815707">
        <w:rPr>
          <w:rFonts w:eastAsia="Times New Roman" w:cs="Arial"/>
          <w:szCs w:val="24"/>
        </w:rPr>
        <w:t xml:space="preserve">The CDE recommends that the SBE </w:t>
      </w:r>
      <w:r w:rsidR="00815707" w:rsidRPr="00815707">
        <w:rPr>
          <w:rFonts w:eastAsia="Times New Roman" w:cs="Times New Roman"/>
          <w:szCs w:val="24"/>
        </w:rPr>
        <w:t xml:space="preserve">approve the 2025–26 </w:t>
      </w:r>
      <w:proofErr w:type="spellStart"/>
      <w:r w:rsidR="00815707" w:rsidRPr="00815707">
        <w:rPr>
          <w:rFonts w:eastAsia="Times New Roman" w:cs="Arial"/>
          <w:szCs w:val="24"/>
        </w:rPr>
        <w:t>ConApps</w:t>
      </w:r>
      <w:proofErr w:type="spellEnd"/>
      <w:r w:rsidR="00815707" w:rsidRPr="00815707">
        <w:rPr>
          <w:rFonts w:eastAsia="Times New Roman" w:cs="Times New Roman"/>
          <w:szCs w:val="24"/>
        </w:rPr>
        <w:t xml:space="preserve"> submitted by LEAs in Attachment 1.</w:t>
      </w:r>
    </w:p>
    <w:p w14:paraId="3D748B65" w14:textId="77777777" w:rsidR="00815707" w:rsidRPr="00815707" w:rsidRDefault="00815707" w:rsidP="00815707">
      <w:pPr>
        <w:spacing w:after="0"/>
        <w:rPr>
          <w:rFonts w:eastAsia="Times New Roman" w:cs="Times New Roman"/>
          <w:szCs w:val="24"/>
          <w:highlight w:val="lightGray"/>
        </w:rPr>
      </w:pPr>
    </w:p>
    <w:p w14:paraId="28487F67" w14:textId="7B9C6C2E" w:rsidR="00E85FC7" w:rsidRPr="00F75CCF" w:rsidRDefault="00E85FC7" w:rsidP="00E85FC7">
      <w:pPr>
        <w:pStyle w:val="Heading4"/>
        <w:spacing w:after="0"/>
        <w:rPr>
          <w:szCs w:val="28"/>
        </w:rPr>
      </w:pPr>
      <w:r w:rsidRPr="00F75CCF">
        <w:rPr>
          <w:szCs w:val="28"/>
        </w:rPr>
        <w:t>Item 0</w:t>
      </w:r>
      <w:r w:rsidR="00125CAF" w:rsidRPr="00F75CCF">
        <w:rPr>
          <w:szCs w:val="28"/>
        </w:rPr>
        <w:t>6</w:t>
      </w:r>
    </w:p>
    <w:p w14:paraId="004C4FA3" w14:textId="6CE527CD" w:rsidR="00E85FC7" w:rsidRPr="00815707" w:rsidRDefault="00E85FC7" w:rsidP="00815707">
      <w:pPr>
        <w:spacing w:after="0"/>
        <w:rPr>
          <w:rFonts w:eastAsia="Arial" w:cs="Times New Roman"/>
          <w:b/>
          <w:szCs w:val="24"/>
        </w:rPr>
      </w:pPr>
      <w:r w:rsidRPr="00BD41C4">
        <w:rPr>
          <w:rFonts w:cs="Arial"/>
          <w:b/>
          <w:szCs w:val="24"/>
        </w:rPr>
        <w:t xml:space="preserve">Subject: </w:t>
      </w:r>
      <w:r w:rsidR="00815707" w:rsidRPr="00815707">
        <w:rPr>
          <w:rFonts w:eastAsia="Arial" w:cs="Times New Roman"/>
          <w:szCs w:val="24"/>
        </w:rPr>
        <w:t xml:space="preserve">California Assessment of Student Performance and Progress and English Language Proficiency Assessments for California: </w:t>
      </w:r>
      <w:r w:rsidR="00815707" w:rsidRPr="00815707">
        <w:rPr>
          <w:rFonts w:eastAsia="Times New Roman" w:cs="Times New Roman"/>
          <w:szCs w:val="24"/>
        </w:rPr>
        <w:t>Approval of the 2025</w:t>
      </w:r>
      <w:r w:rsidR="00815707" w:rsidRPr="00815707">
        <w:rPr>
          <w:rFonts w:eastAsia="Times New Roman" w:cs="Arial"/>
          <w:szCs w:val="24"/>
        </w:rPr>
        <w:t xml:space="preserve">–26 Apportionment Rates; and </w:t>
      </w:r>
      <w:r w:rsidR="00815707" w:rsidRPr="00815707">
        <w:rPr>
          <w:rFonts w:eastAsia="Arial" w:cs="Times New Roman"/>
          <w:szCs w:val="24"/>
        </w:rPr>
        <w:t>Updates on Program Activities.</w:t>
      </w:r>
    </w:p>
    <w:p w14:paraId="0A97E30E" w14:textId="06167ECB" w:rsidR="00E85FC7" w:rsidRPr="00BD41C4" w:rsidRDefault="00E85FC7" w:rsidP="00E85FC7">
      <w:pPr>
        <w:rPr>
          <w:rFonts w:cs="Arial"/>
          <w:szCs w:val="24"/>
        </w:rPr>
      </w:pPr>
      <w:r w:rsidRPr="00BD41C4">
        <w:rPr>
          <w:rStyle w:val="Strong"/>
          <w:rFonts w:eastAsiaTheme="majorEastAsia" w:cs="Arial"/>
          <w:szCs w:val="24"/>
        </w:rPr>
        <w:t>Type of Action:</w:t>
      </w:r>
      <w:r w:rsidRPr="00BD41C4">
        <w:rPr>
          <w:rFonts w:cs="Arial"/>
          <w:szCs w:val="24"/>
        </w:rPr>
        <w:t xml:space="preserve"> </w:t>
      </w:r>
      <w:r w:rsidR="002B0D95">
        <w:rPr>
          <w:rFonts w:cs="Arial"/>
          <w:szCs w:val="24"/>
        </w:rPr>
        <w:t xml:space="preserve">Action, </w:t>
      </w:r>
      <w:r w:rsidRPr="00BD41C4">
        <w:rPr>
          <w:rFonts w:cs="Arial"/>
          <w:szCs w:val="24"/>
        </w:rPr>
        <w:t>Information</w:t>
      </w:r>
      <w:r w:rsidR="002B0D95">
        <w:rPr>
          <w:rFonts w:cs="Arial"/>
          <w:szCs w:val="24"/>
        </w:rPr>
        <w:t>, Consent</w:t>
      </w:r>
    </w:p>
    <w:p w14:paraId="5A0DCB2D" w14:textId="77777777" w:rsidR="00815707" w:rsidRPr="00815707" w:rsidRDefault="00E85FC7" w:rsidP="00815707">
      <w:pPr>
        <w:rPr>
          <w:rFonts w:eastAsia="Times New Roman" w:cs="Times New Roman"/>
          <w:szCs w:val="24"/>
        </w:rPr>
      </w:pPr>
      <w:r w:rsidRPr="00BD41C4">
        <w:rPr>
          <w:rStyle w:val="Bullet1Char"/>
          <w:rFonts w:cs="Arial"/>
          <w:b/>
          <w:bCs/>
          <w:szCs w:val="24"/>
        </w:rPr>
        <w:t>Recommendation:</w:t>
      </w:r>
      <w:r w:rsidRPr="00BD41C4">
        <w:rPr>
          <w:rFonts w:cs="Arial"/>
          <w:szCs w:val="24"/>
        </w:rPr>
        <w:t xml:space="preserve"> </w:t>
      </w:r>
      <w:r w:rsidR="00815707" w:rsidRPr="00815707">
        <w:rPr>
          <w:rFonts w:eastAsia="Times New Roman" w:cs="Times New Roman"/>
          <w:szCs w:val="24"/>
        </w:rPr>
        <w:t>The CDE recommends that the California State Board of Education (SBE) approve the following:</w:t>
      </w:r>
    </w:p>
    <w:p w14:paraId="5E38698B" w14:textId="77777777" w:rsidR="00815707" w:rsidRPr="00815707" w:rsidRDefault="00815707" w:rsidP="00815707">
      <w:pPr>
        <w:numPr>
          <w:ilvl w:val="0"/>
          <w:numId w:val="46"/>
        </w:numPr>
        <w:spacing w:after="0"/>
        <w:rPr>
          <w:rFonts w:eastAsia="Arial" w:cs="Times New Roman"/>
          <w:szCs w:val="24"/>
        </w:rPr>
      </w:pPr>
      <w:r w:rsidRPr="00815707">
        <w:rPr>
          <w:rFonts w:eastAsia="Arial" w:cs="Times New Roman"/>
          <w:szCs w:val="24"/>
        </w:rPr>
        <w:t>Per-pupil apportionment rates for the 2025–26 school year (contingent on the availability of an appropriation for this purpose) for the CAASPP tests administered as part of the CAASPP System, as provided in Table 1 of Attachment 2.</w:t>
      </w:r>
    </w:p>
    <w:p w14:paraId="5C15A504" w14:textId="52854409" w:rsidR="00E85FC7" w:rsidRPr="00815707" w:rsidRDefault="00815707" w:rsidP="00815707">
      <w:pPr>
        <w:numPr>
          <w:ilvl w:val="0"/>
          <w:numId w:val="46"/>
        </w:numPr>
        <w:rPr>
          <w:rFonts w:eastAsia="Arial" w:cs="Times New Roman"/>
          <w:szCs w:val="24"/>
        </w:rPr>
      </w:pPr>
      <w:r w:rsidRPr="00815707">
        <w:rPr>
          <w:rFonts w:eastAsia="Arial" w:cs="Times New Roman"/>
          <w:szCs w:val="24"/>
        </w:rPr>
        <w:t>Per-pupil apportionment rates for the 2025–26 school year (contingent on the availability of an appropriation for this purpose) for the ELPAC tests administered, as provided in Table 2 of Attachment 2.</w:t>
      </w:r>
    </w:p>
    <w:p w14:paraId="6F8E1EFB" w14:textId="57BF11EC" w:rsidR="000A647D" w:rsidRPr="00F75CCF" w:rsidRDefault="000A647D" w:rsidP="000A647D">
      <w:pPr>
        <w:pStyle w:val="Heading4"/>
        <w:spacing w:after="0"/>
        <w:rPr>
          <w:szCs w:val="28"/>
        </w:rPr>
      </w:pPr>
      <w:r w:rsidRPr="00F75CCF">
        <w:rPr>
          <w:szCs w:val="28"/>
        </w:rPr>
        <w:lastRenderedPageBreak/>
        <w:t>Item 0</w:t>
      </w:r>
      <w:r w:rsidR="00125CAF" w:rsidRPr="00F75CCF">
        <w:rPr>
          <w:szCs w:val="28"/>
        </w:rPr>
        <w:t>7</w:t>
      </w:r>
    </w:p>
    <w:p w14:paraId="3A4770A8" w14:textId="4D814810" w:rsidR="000A647D" w:rsidRPr="00815707" w:rsidRDefault="000A647D" w:rsidP="00815707">
      <w:pPr>
        <w:spacing w:after="0"/>
        <w:rPr>
          <w:rFonts w:eastAsia="Times New Roman" w:cs="Times New Roman"/>
          <w:szCs w:val="24"/>
        </w:rPr>
      </w:pPr>
      <w:r w:rsidRPr="002B0D95">
        <w:rPr>
          <w:rFonts w:cs="Arial"/>
          <w:b/>
          <w:szCs w:val="24"/>
        </w:rPr>
        <w:t>Subject:</w:t>
      </w:r>
      <w:r w:rsidRPr="00BD41C4">
        <w:rPr>
          <w:rFonts w:cs="Arial"/>
          <w:b/>
          <w:sz w:val="28"/>
          <w:szCs w:val="28"/>
        </w:rPr>
        <w:t xml:space="preserve"> </w:t>
      </w:r>
      <w:r w:rsidR="00815707" w:rsidRPr="00815707">
        <w:rPr>
          <w:rFonts w:eastAsia="Times New Roman" w:cs="Times New Roman"/>
          <w:szCs w:val="24"/>
        </w:rPr>
        <w:t xml:space="preserve">Consideration of Determination of Funding Requests as Required for </w:t>
      </w:r>
      <w:proofErr w:type="spellStart"/>
      <w:r w:rsidR="00815707" w:rsidRPr="00815707">
        <w:rPr>
          <w:rFonts w:eastAsia="Times New Roman" w:cs="Times New Roman"/>
          <w:szCs w:val="24"/>
        </w:rPr>
        <w:t>Nonclassroom</w:t>
      </w:r>
      <w:proofErr w:type="spellEnd"/>
      <w:r w:rsidR="00815707" w:rsidRPr="00815707">
        <w:rPr>
          <w:rFonts w:eastAsia="Times New Roman" w:cs="Times New Roman"/>
          <w:szCs w:val="24"/>
        </w:rPr>
        <w:t>-Based Charter Schools Pursuant to California</w:t>
      </w:r>
      <w:r w:rsidR="00815707" w:rsidRPr="00815707">
        <w:rPr>
          <w:rFonts w:eastAsia="Times New Roman" w:cs="Times New Roman"/>
          <w:i/>
          <w:szCs w:val="24"/>
        </w:rPr>
        <w:t xml:space="preserve"> Education Code </w:t>
      </w:r>
      <w:r w:rsidR="00815707" w:rsidRPr="00815707">
        <w:rPr>
          <w:rFonts w:eastAsia="Times New Roman" w:cs="Times New Roman"/>
          <w:szCs w:val="24"/>
        </w:rPr>
        <w:t xml:space="preserve">Sections 47612.5 and 47634.2, and Associated </w:t>
      </w:r>
      <w:r w:rsidR="00815707" w:rsidRPr="00815707">
        <w:rPr>
          <w:rFonts w:eastAsia="Times New Roman" w:cs="Times New Roman"/>
          <w:i/>
          <w:szCs w:val="24"/>
        </w:rPr>
        <w:t>California Code of Regulations</w:t>
      </w:r>
      <w:r w:rsidR="00815707" w:rsidRPr="00815707">
        <w:rPr>
          <w:rFonts w:eastAsia="Times New Roman" w:cs="Times New Roman"/>
          <w:szCs w:val="24"/>
        </w:rPr>
        <w:t>, Title 5.</w:t>
      </w:r>
    </w:p>
    <w:p w14:paraId="61B99F0B" w14:textId="77777777" w:rsidR="000A647D" w:rsidRPr="00F00CE7" w:rsidRDefault="000A647D" w:rsidP="000A647D">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49EB0B89" w14:textId="30E34CC1" w:rsidR="000F5E47" w:rsidRPr="00815707" w:rsidRDefault="000A647D" w:rsidP="00655544">
      <w:pPr>
        <w:rPr>
          <w:rFonts w:eastAsia="Times New Roman" w:cs="Times New Roman"/>
          <w:bCs/>
          <w:szCs w:val="24"/>
        </w:rPr>
      </w:pPr>
      <w:r w:rsidRPr="00727D8B">
        <w:rPr>
          <w:rFonts w:eastAsia="Times New Roman" w:cs="Arial"/>
          <w:b/>
          <w:szCs w:val="24"/>
        </w:rPr>
        <w:t>Recommendation:</w:t>
      </w:r>
      <w:r w:rsidRPr="00727D8B">
        <w:rPr>
          <w:rFonts w:eastAsia="Times New Roman" w:cs="Arial"/>
          <w:szCs w:val="24"/>
        </w:rPr>
        <w:t xml:space="preserve"> </w:t>
      </w:r>
      <w:r w:rsidR="00815707" w:rsidRPr="00815707">
        <w:rPr>
          <w:rFonts w:eastAsia="Times New Roman" w:cs="Arial"/>
          <w:szCs w:val="24"/>
        </w:rPr>
        <w:t xml:space="preserve">The </w:t>
      </w:r>
      <w:r w:rsidR="00815707" w:rsidRPr="00815707">
        <w:rPr>
          <w:rFonts w:eastAsia="Times New Roman" w:cs="Times New Roman"/>
          <w:bCs/>
          <w:szCs w:val="24"/>
        </w:rPr>
        <w:t>CDE recommends that the SBE approve the determination of funding requests from 46 charter schools at their requested levels of funding and for the time periods as specified in Attachment 1.</w:t>
      </w:r>
    </w:p>
    <w:p w14:paraId="69EF46DD" w14:textId="50E37C67" w:rsidR="00E9738A" w:rsidRPr="00F75CCF" w:rsidRDefault="00E9738A" w:rsidP="00E9738A">
      <w:pPr>
        <w:pStyle w:val="Heading4"/>
        <w:spacing w:after="0"/>
        <w:rPr>
          <w:szCs w:val="28"/>
        </w:rPr>
      </w:pPr>
      <w:bookmarkStart w:id="11" w:name="_Hlk213078557"/>
      <w:r w:rsidRPr="00F75CCF">
        <w:rPr>
          <w:szCs w:val="28"/>
        </w:rPr>
        <w:t>Item 0</w:t>
      </w:r>
      <w:r w:rsidR="001B7D17" w:rsidRPr="00F75CCF">
        <w:rPr>
          <w:szCs w:val="28"/>
        </w:rPr>
        <w:t>8</w:t>
      </w:r>
    </w:p>
    <w:p w14:paraId="1B7E8CCA" w14:textId="672D9ED1" w:rsidR="00E9738A" w:rsidRPr="006E3B79" w:rsidRDefault="00E9738A" w:rsidP="006E3B79">
      <w:pPr>
        <w:spacing w:after="0"/>
        <w:rPr>
          <w:rFonts w:eastAsia="Times New Roman" w:cs="Times New Roman"/>
          <w:szCs w:val="24"/>
        </w:rPr>
      </w:pPr>
      <w:r w:rsidRPr="002B0D95">
        <w:rPr>
          <w:rFonts w:cs="Arial"/>
          <w:b/>
          <w:szCs w:val="24"/>
        </w:rPr>
        <w:t>Subject:</w:t>
      </w:r>
      <w:r>
        <w:rPr>
          <w:rFonts w:cs="Arial"/>
          <w:b/>
          <w:sz w:val="28"/>
          <w:szCs w:val="28"/>
        </w:rPr>
        <w:t xml:space="preserve"> </w:t>
      </w:r>
      <w:r w:rsidR="00815707" w:rsidRPr="00815707">
        <w:rPr>
          <w:rFonts w:eastAsia="Times New Roman" w:cs="Times New Roman"/>
          <w:szCs w:val="24"/>
        </w:rPr>
        <w:t xml:space="preserve">Consideration of Determination of Funding Requests with “Reasonable Basis”/Mitigating Circumstances as Required for </w:t>
      </w:r>
      <w:proofErr w:type="spellStart"/>
      <w:r w:rsidR="00815707" w:rsidRPr="00815707">
        <w:rPr>
          <w:rFonts w:eastAsia="Times New Roman" w:cs="Times New Roman"/>
          <w:szCs w:val="24"/>
        </w:rPr>
        <w:t>Nonclassroom</w:t>
      </w:r>
      <w:proofErr w:type="spellEnd"/>
      <w:r w:rsidR="00815707" w:rsidRPr="00815707">
        <w:rPr>
          <w:rFonts w:eastAsia="Times New Roman" w:cs="Times New Roman"/>
          <w:szCs w:val="24"/>
        </w:rPr>
        <w:t>-Based Charter Schools Pursuant to California</w:t>
      </w:r>
      <w:r w:rsidR="00815707" w:rsidRPr="00815707">
        <w:rPr>
          <w:rFonts w:eastAsia="Times New Roman" w:cs="Times New Roman"/>
          <w:i/>
          <w:szCs w:val="24"/>
        </w:rPr>
        <w:t xml:space="preserve"> Education Code </w:t>
      </w:r>
      <w:r w:rsidR="00815707" w:rsidRPr="00815707">
        <w:rPr>
          <w:rFonts w:eastAsia="Times New Roman" w:cs="Times New Roman"/>
          <w:szCs w:val="24"/>
        </w:rPr>
        <w:t xml:space="preserve">Sections 47612.5 and 47634.2, and Associated </w:t>
      </w:r>
      <w:r w:rsidR="00815707" w:rsidRPr="00815707">
        <w:rPr>
          <w:rFonts w:eastAsia="Times New Roman" w:cs="Times New Roman"/>
          <w:i/>
          <w:szCs w:val="24"/>
        </w:rPr>
        <w:t>California Code of Regulations</w:t>
      </w:r>
      <w:r w:rsidR="00815707" w:rsidRPr="00815707">
        <w:rPr>
          <w:rFonts w:eastAsia="Times New Roman" w:cs="Times New Roman"/>
          <w:szCs w:val="24"/>
        </w:rPr>
        <w:t>, Title 5</w:t>
      </w:r>
      <w:r w:rsidR="006E3B79">
        <w:rPr>
          <w:rFonts w:eastAsia="Times New Roman" w:cs="Times New Roman"/>
          <w:szCs w:val="24"/>
        </w:rPr>
        <w:t>.</w:t>
      </w:r>
    </w:p>
    <w:p w14:paraId="60EBE890" w14:textId="5FDF9DD7" w:rsidR="00E9738A" w:rsidRPr="00F00CE7" w:rsidRDefault="00E9738A" w:rsidP="00E9738A">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33027F9C" w14:textId="77777777" w:rsidR="00815707" w:rsidRPr="00815707" w:rsidRDefault="00E9738A" w:rsidP="00815707">
      <w:pPr>
        <w:rPr>
          <w:rFonts w:eastAsia="Times New Roman" w:cs="Times New Roman"/>
          <w:bCs/>
          <w:szCs w:val="24"/>
        </w:rPr>
      </w:pPr>
      <w:r w:rsidRPr="00727D8B">
        <w:rPr>
          <w:rFonts w:eastAsia="Times New Roman" w:cs="Arial"/>
          <w:b/>
          <w:szCs w:val="24"/>
        </w:rPr>
        <w:t>Recommendation</w:t>
      </w:r>
      <w:r>
        <w:rPr>
          <w:rFonts w:eastAsia="Times New Roman" w:cs="Arial"/>
          <w:b/>
          <w:szCs w:val="24"/>
        </w:rPr>
        <w:t>:</w:t>
      </w:r>
      <w:r w:rsidR="009F4943">
        <w:rPr>
          <w:rFonts w:eastAsia="Times New Roman" w:cs="Arial"/>
          <w:b/>
          <w:szCs w:val="24"/>
        </w:rPr>
        <w:t xml:space="preserve"> </w:t>
      </w:r>
      <w:bookmarkEnd w:id="11"/>
      <w:r w:rsidR="00815707" w:rsidRPr="00815707">
        <w:rPr>
          <w:rFonts w:eastAsia="Times New Roman" w:cs="Arial"/>
          <w:szCs w:val="24"/>
        </w:rPr>
        <w:t xml:space="preserve">The </w:t>
      </w:r>
      <w:r w:rsidR="00815707" w:rsidRPr="00815707">
        <w:rPr>
          <w:rFonts w:eastAsia="Times New Roman" w:cs="Times New Roman"/>
          <w:bCs/>
          <w:szCs w:val="24"/>
        </w:rPr>
        <w:t>CDE recommends that the SBE take the following actions, which are further detailed in Attachment 1:</w:t>
      </w:r>
    </w:p>
    <w:p w14:paraId="01E6653C" w14:textId="77777777" w:rsidR="00815707" w:rsidRPr="00815707" w:rsidRDefault="00815707" w:rsidP="00815707">
      <w:pPr>
        <w:numPr>
          <w:ilvl w:val="0"/>
          <w:numId w:val="8"/>
        </w:numPr>
        <w:spacing w:before="240"/>
        <w:rPr>
          <w:rFonts w:eastAsia="Times New Roman" w:cs="Times New Roman"/>
          <w:bCs/>
          <w:szCs w:val="24"/>
        </w:rPr>
      </w:pPr>
      <w:r w:rsidRPr="00815707">
        <w:rPr>
          <w:rFonts w:eastAsia="Times New Roman" w:cs="Times New Roman"/>
          <w:bCs/>
          <w:szCs w:val="24"/>
        </w:rPr>
        <w:t xml:space="preserve">Approve the </w:t>
      </w:r>
      <w:proofErr w:type="gramStart"/>
      <w:r w:rsidRPr="00815707">
        <w:rPr>
          <w:rFonts w:eastAsia="Times New Roman" w:cs="Times New Roman"/>
          <w:bCs/>
          <w:szCs w:val="24"/>
        </w:rPr>
        <w:t>determination of funding</w:t>
      </w:r>
      <w:proofErr w:type="gramEnd"/>
      <w:r w:rsidRPr="00815707">
        <w:rPr>
          <w:rFonts w:eastAsia="Times New Roman" w:cs="Times New Roman"/>
          <w:bCs/>
          <w:szCs w:val="24"/>
        </w:rPr>
        <w:t xml:space="preserve"> requests for 12 charter schools for 100 percent funding, which is a funding level higher than what they qualify to receive pursuant to regulatory criteria, for two years</w:t>
      </w:r>
    </w:p>
    <w:p w14:paraId="147BBC30" w14:textId="5A0E6AB8" w:rsidR="00E9738A" w:rsidRPr="00815707" w:rsidRDefault="00815707" w:rsidP="00452EBC">
      <w:pPr>
        <w:numPr>
          <w:ilvl w:val="0"/>
          <w:numId w:val="8"/>
        </w:numPr>
        <w:spacing w:before="240"/>
        <w:rPr>
          <w:rFonts w:eastAsia="Times New Roman" w:cs="Times New Roman"/>
          <w:bCs/>
          <w:szCs w:val="24"/>
        </w:rPr>
      </w:pPr>
      <w:r w:rsidRPr="00815707">
        <w:rPr>
          <w:rFonts w:eastAsia="Times New Roman" w:cs="Times New Roman"/>
          <w:bCs/>
          <w:szCs w:val="24"/>
        </w:rPr>
        <w:t>Approve the determination of funding requests for two charter schools at the funding levels for which they qualify to receive pursuant to regulatory criteria, for two years</w:t>
      </w:r>
    </w:p>
    <w:p w14:paraId="101B9E48" w14:textId="0E47C4C2" w:rsidR="001B7D17" w:rsidRPr="00F75CCF" w:rsidRDefault="001B7D17" w:rsidP="001B7D17">
      <w:pPr>
        <w:pStyle w:val="Heading4"/>
        <w:spacing w:after="0"/>
        <w:rPr>
          <w:szCs w:val="28"/>
        </w:rPr>
      </w:pPr>
      <w:r w:rsidRPr="00F75CCF">
        <w:rPr>
          <w:szCs w:val="28"/>
        </w:rPr>
        <w:t>Item 09</w:t>
      </w:r>
    </w:p>
    <w:p w14:paraId="0E93E6DB" w14:textId="499AD381" w:rsidR="001B7D17" w:rsidRPr="00815707" w:rsidRDefault="001B7D17" w:rsidP="00815707">
      <w:pPr>
        <w:spacing w:after="0"/>
        <w:rPr>
          <w:rFonts w:eastAsia="Times New Roman" w:cs="Times New Roman"/>
          <w:szCs w:val="24"/>
        </w:rPr>
      </w:pPr>
      <w:r w:rsidRPr="002B0D95">
        <w:rPr>
          <w:rFonts w:cs="Arial"/>
          <w:b/>
          <w:szCs w:val="24"/>
        </w:rPr>
        <w:t>Subject:</w:t>
      </w:r>
      <w:r>
        <w:rPr>
          <w:rFonts w:cs="Arial"/>
          <w:b/>
          <w:sz w:val="28"/>
          <w:szCs w:val="28"/>
        </w:rPr>
        <w:t xml:space="preserve"> </w:t>
      </w:r>
      <w:r w:rsidR="00815707" w:rsidRPr="00815707">
        <w:rPr>
          <w:rFonts w:eastAsia="Times New Roman" w:cs="Times New Roman"/>
          <w:szCs w:val="24"/>
        </w:rPr>
        <w:t xml:space="preserve">Assignment of Charter School Number to a Newly Established Charter School, Pursuant to California </w:t>
      </w:r>
      <w:r w:rsidR="00815707" w:rsidRPr="00815707">
        <w:rPr>
          <w:rFonts w:eastAsia="Times New Roman" w:cs="Times New Roman"/>
          <w:i/>
          <w:iCs/>
          <w:szCs w:val="24"/>
        </w:rPr>
        <w:t xml:space="preserve">Education Code </w:t>
      </w:r>
      <w:r w:rsidR="00815707" w:rsidRPr="00815707">
        <w:rPr>
          <w:rFonts w:eastAsia="Times New Roman" w:cs="Times New Roman"/>
          <w:szCs w:val="24"/>
        </w:rPr>
        <w:t>Section 47602.</w:t>
      </w:r>
    </w:p>
    <w:p w14:paraId="5B0C29F6"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5528F0B6" w14:textId="0F8819F4" w:rsidR="001B7D17" w:rsidRPr="00815707" w:rsidRDefault="001B7D17" w:rsidP="00452EBC">
      <w:pPr>
        <w:rPr>
          <w:rFonts w:eastAsia="Times New Roman" w:cs="Times New Roman"/>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815707" w:rsidRPr="00815707">
        <w:rPr>
          <w:rFonts w:eastAsia="Times New Roman" w:cs="Times New Roman"/>
          <w:szCs w:val="24"/>
        </w:rPr>
        <w:t>The CDE recommends that the SBE assign a charter number to the charter school identified in Attachment 1.</w:t>
      </w:r>
    </w:p>
    <w:p w14:paraId="113E21DB" w14:textId="71BAA2CB" w:rsidR="002541A0" w:rsidRPr="00BD41C4" w:rsidRDefault="002541A0" w:rsidP="002541A0">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3306AE">
        <w:rPr>
          <w:rFonts w:eastAsia="Arial" w:cs="Arial"/>
          <w:szCs w:val="24"/>
        </w:rPr>
        <w:t>Glover Woods</w:t>
      </w:r>
      <w:r>
        <w:rPr>
          <w:rFonts w:eastAsia="Arial" w:cs="Arial"/>
          <w:szCs w:val="24"/>
        </w:rPr>
        <w:t xml:space="preserve"> </w:t>
      </w:r>
      <w:r w:rsidRPr="00BD41C4">
        <w:rPr>
          <w:rFonts w:eastAsia="Arial" w:cs="Arial"/>
          <w:szCs w:val="24"/>
        </w:rPr>
        <w:t xml:space="preserve">moved to </w:t>
      </w:r>
      <w:r>
        <w:rPr>
          <w:rFonts w:eastAsia="Arial" w:cs="Arial"/>
          <w:szCs w:val="24"/>
        </w:rPr>
        <w:t xml:space="preserve">approve the CDE staff recommendations for all regular items on </w:t>
      </w:r>
      <w:r w:rsidRPr="00064D4A">
        <w:rPr>
          <w:rFonts w:eastAsia="Arial" w:cs="Arial"/>
          <w:szCs w:val="24"/>
        </w:rPr>
        <w:t>consent (Item 0</w:t>
      </w:r>
      <w:r w:rsidR="003306AE">
        <w:rPr>
          <w:rFonts w:eastAsia="Arial" w:cs="Arial"/>
          <w:szCs w:val="24"/>
        </w:rPr>
        <w:t>5</w:t>
      </w:r>
      <w:r w:rsidRPr="00064D4A">
        <w:rPr>
          <w:rFonts w:eastAsia="Arial" w:cs="Arial"/>
          <w:szCs w:val="24"/>
        </w:rPr>
        <w:t xml:space="preserve"> – Item </w:t>
      </w:r>
      <w:r>
        <w:rPr>
          <w:rFonts w:eastAsia="Arial" w:cs="Arial"/>
          <w:szCs w:val="24"/>
        </w:rPr>
        <w:t>09</w:t>
      </w:r>
      <w:r w:rsidRPr="00064D4A">
        <w:rPr>
          <w:rFonts w:eastAsia="Arial" w:cs="Arial"/>
          <w:szCs w:val="24"/>
        </w:rPr>
        <w:t>).</w:t>
      </w:r>
    </w:p>
    <w:p w14:paraId="17A594D8" w14:textId="77777777" w:rsidR="002541A0" w:rsidRPr="00BD41C4" w:rsidRDefault="002541A0" w:rsidP="002541A0">
      <w:pPr>
        <w:spacing w:after="0"/>
        <w:rPr>
          <w:rFonts w:eastAsia="Arial" w:cs="Arial"/>
          <w:szCs w:val="24"/>
        </w:rPr>
      </w:pPr>
    </w:p>
    <w:p w14:paraId="464BE47B" w14:textId="35E32245" w:rsidR="002541A0" w:rsidRPr="00BD41C4" w:rsidRDefault="002541A0" w:rsidP="002541A0">
      <w:pPr>
        <w:spacing w:after="0"/>
        <w:rPr>
          <w:rFonts w:eastAsia="Arial" w:cs="Arial"/>
          <w:szCs w:val="24"/>
        </w:rPr>
      </w:pPr>
      <w:r w:rsidRPr="00BD41C4">
        <w:rPr>
          <w:rFonts w:eastAsia="Arial" w:cs="Arial"/>
          <w:szCs w:val="24"/>
        </w:rPr>
        <w:t>Member</w:t>
      </w:r>
      <w:r>
        <w:rPr>
          <w:rFonts w:eastAsia="Arial" w:cs="Arial"/>
          <w:szCs w:val="24"/>
        </w:rPr>
        <w:t xml:space="preserve"> </w:t>
      </w:r>
      <w:r w:rsidR="003E1002">
        <w:rPr>
          <w:rFonts w:eastAsia="Arial" w:cs="Arial"/>
          <w:szCs w:val="24"/>
        </w:rPr>
        <w:t>Lewis</w:t>
      </w:r>
      <w:r>
        <w:rPr>
          <w:rFonts w:eastAsia="Arial" w:cs="Arial"/>
          <w:szCs w:val="24"/>
        </w:rPr>
        <w:t xml:space="preserve"> </w:t>
      </w:r>
      <w:r w:rsidRPr="00BD41C4">
        <w:rPr>
          <w:rFonts w:eastAsia="Arial" w:cs="Arial"/>
          <w:szCs w:val="24"/>
        </w:rPr>
        <w:t xml:space="preserve">seconded the motion. </w:t>
      </w:r>
    </w:p>
    <w:p w14:paraId="68891D7F" w14:textId="38C8E401" w:rsidR="002541A0" w:rsidRPr="00BD41C4" w:rsidRDefault="002541A0" w:rsidP="002541A0">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McQuillen, Orozco-Gonzalez, </w:t>
      </w:r>
      <w:r w:rsidRPr="00BD41C4">
        <w:rPr>
          <w:rFonts w:eastAsia="Times New Roman" w:cs="Arial"/>
          <w:szCs w:val="24"/>
        </w:rPr>
        <w:t>Pattillo Brownson, Rodriguez, and Yoshimoto-Towery.</w:t>
      </w:r>
    </w:p>
    <w:p w14:paraId="6F3D70AB" w14:textId="77777777" w:rsidR="002541A0" w:rsidRPr="00DE7DDB" w:rsidRDefault="002541A0" w:rsidP="002541A0">
      <w:pPr>
        <w:rPr>
          <w:bCs/>
        </w:rPr>
      </w:pPr>
      <w:r w:rsidRPr="00BD41C4">
        <w:rPr>
          <w:b/>
        </w:rPr>
        <w:t xml:space="preserve">No votes: </w:t>
      </w:r>
      <w:r w:rsidRPr="00320F7F">
        <w:rPr>
          <w:bCs/>
        </w:rPr>
        <w:t>None</w:t>
      </w:r>
    </w:p>
    <w:p w14:paraId="231840AA" w14:textId="6A458DCF" w:rsidR="002541A0" w:rsidRPr="00BD41C4" w:rsidRDefault="002541A0" w:rsidP="002541A0">
      <w:r w:rsidRPr="00BD41C4">
        <w:rPr>
          <w:b/>
        </w:rPr>
        <w:t xml:space="preserve">Members Absent: </w:t>
      </w:r>
      <w:r>
        <w:rPr>
          <w:bCs/>
        </w:rPr>
        <w:t>None</w:t>
      </w:r>
    </w:p>
    <w:p w14:paraId="74758D00" w14:textId="77777777" w:rsidR="002541A0" w:rsidRPr="00BD41C4" w:rsidRDefault="002541A0" w:rsidP="002541A0">
      <w:r w:rsidRPr="00BD41C4">
        <w:rPr>
          <w:b/>
        </w:rPr>
        <w:lastRenderedPageBreak/>
        <w:t>Abstentions:</w:t>
      </w:r>
      <w:r>
        <w:rPr>
          <w:bCs/>
        </w:rPr>
        <w:t xml:space="preserve"> None</w:t>
      </w:r>
    </w:p>
    <w:p w14:paraId="5CAF31A2" w14:textId="77777777" w:rsidR="002541A0" w:rsidRPr="00BD41C4" w:rsidRDefault="002541A0" w:rsidP="002541A0">
      <w:r w:rsidRPr="00BD41C4">
        <w:rPr>
          <w:b/>
        </w:rPr>
        <w:t>Recusals:</w:t>
      </w:r>
      <w:r w:rsidRPr="00BD41C4">
        <w:rPr>
          <w:bCs/>
        </w:rPr>
        <w:t xml:space="preserve"> </w:t>
      </w:r>
      <w:r>
        <w:rPr>
          <w:bCs/>
        </w:rPr>
        <w:t>None</w:t>
      </w:r>
    </w:p>
    <w:p w14:paraId="480FFEC6" w14:textId="68325811" w:rsidR="002541A0" w:rsidRPr="00BE6B80" w:rsidRDefault="002541A0" w:rsidP="002541A0">
      <w:r w:rsidRPr="00BD41C4">
        <w:t xml:space="preserve">The motion passed with </w:t>
      </w:r>
      <w:r w:rsidR="003306AE">
        <w:t>11</w:t>
      </w:r>
      <w:r>
        <w:t xml:space="preserve"> </w:t>
      </w:r>
      <w:r w:rsidRPr="00BD41C4">
        <w:t xml:space="preserve">votes. </w:t>
      </w:r>
    </w:p>
    <w:p w14:paraId="3B665714" w14:textId="2BB7B74B" w:rsidR="002541A0" w:rsidRDefault="002541A0" w:rsidP="002541A0">
      <w:pPr>
        <w:pStyle w:val="Heading4"/>
        <w:jc w:val="center"/>
        <w:rPr>
          <w:b w:val="0"/>
          <w:bCs/>
          <w:i/>
          <w:iCs w:val="0"/>
        </w:rPr>
      </w:pPr>
      <w:r w:rsidRPr="006C5008">
        <w:rPr>
          <w:b w:val="0"/>
          <w:bCs/>
          <w:i/>
          <w:iCs w:val="0"/>
        </w:rPr>
        <w:t>END OF REGULAR CONSENT ITEMS</w:t>
      </w:r>
    </w:p>
    <w:p w14:paraId="52953031" w14:textId="3E424C02" w:rsidR="002541A0" w:rsidRPr="002541A0" w:rsidRDefault="002541A0" w:rsidP="002541A0">
      <w:pPr>
        <w:pStyle w:val="Heading4"/>
        <w:jc w:val="center"/>
        <w:rPr>
          <w:b w:val="0"/>
          <w:bCs/>
          <w:i/>
          <w:iCs w:val="0"/>
        </w:rPr>
      </w:pPr>
      <w:bookmarkStart w:id="12" w:name="_Hlk208215185"/>
      <w:r w:rsidRPr="006C5008">
        <w:rPr>
          <w:b w:val="0"/>
          <w:bCs/>
          <w:i/>
          <w:iCs w:val="0"/>
        </w:rPr>
        <w:t>REGULAR ITEMS CONTINUED</w:t>
      </w:r>
      <w:bookmarkEnd w:id="12"/>
    </w:p>
    <w:p w14:paraId="2C9EAB4F" w14:textId="16B30D5F" w:rsidR="001B7D17" w:rsidRPr="00F75CCF" w:rsidRDefault="001B7D17" w:rsidP="001B7D17">
      <w:pPr>
        <w:pStyle w:val="Heading4"/>
        <w:spacing w:after="0"/>
        <w:rPr>
          <w:szCs w:val="28"/>
        </w:rPr>
      </w:pPr>
      <w:r w:rsidRPr="00F75CCF">
        <w:rPr>
          <w:szCs w:val="28"/>
        </w:rPr>
        <w:t>Item 10</w:t>
      </w:r>
    </w:p>
    <w:p w14:paraId="5E1EC054" w14:textId="3F9C7BF2" w:rsidR="001B7D17" w:rsidRPr="00452EBC" w:rsidRDefault="001B7D17" w:rsidP="006E3B79">
      <w:pPr>
        <w:spacing w:after="0"/>
        <w:rPr>
          <w:rFonts w:eastAsia="Times New Roman" w:cs="Times New Roman"/>
          <w:szCs w:val="24"/>
        </w:rPr>
      </w:pPr>
      <w:r w:rsidRPr="00BE6B80">
        <w:rPr>
          <w:rFonts w:cs="Arial"/>
          <w:b/>
          <w:szCs w:val="24"/>
        </w:rPr>
        <w:t>Subject</w:t>
      </w:r>
      <w:r w:rsidR="00D2103A">
        <w:rPr>
          <w:rFonts w:cs="Arial"/>
          <w:b/>
          <w:szCs w:val="24"/>
        </w:rPr>
        <w:t xml:space="preserve">: </w:t>
      </w:r>
      <w:r w:rsidR="00D2103A" w:rsidRPr="00D2103A">
        <w:rPr>
          <w:rFonts w:eastAsia="Times New Roman" w:cs="Times New Roman"/>
          <w:szCs w:val="24"/>
        </w:rPr>
        <w:t>California Assessment System: Request for Approval to Enter into Contract Negotiations with the Successful Bidder.</w:t>
      </w:r>
    </w:p>
    <w:p w14:paraId="5CC52D0E" w14:textId="58B1AD7A"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p>
    <w:p w14:paraId="1A5E1AAD" w14:textId="714BB779" w:rsidR="001B7D17" w:rsidRDefault="001B7D17" w:rsidP="00D2103A">
      <w:pPr>
        <w:spacing w:after="480"/>
        <w:rPr>
          <w:rFonts w:eastAsia="Arial" w:cs="Arial"/>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D2103A" w:rsidRPr="00D2103A">
        <w:rPr>
          <w:rFonts w:eastAsia="Arial" w:cs="Arial"/>
          <w:szCs w:val="24"/>
        </w:rPr>
        <w:t xml:space="preserve">The CDE recommends that the SBE approve the request to begin negotiations with Educational Testing Service (ETS), the </w:t>
      </w:r>
      <w:r w:rsidR="00D2103A" w:rsidRPr="00D2103A">
        <w:rPr>
          <w:rFonts w:eastAsia="Arial" w:cs="Arial"/>
          <w:color w:val="000000" w:themeColor="text1"/>
          <w:szCs w:val="24"/>
        </w:rPr>
        <w:t>successful bidder who passed the submission evaluations with the highest overall score,</w:t>
      </w:r>
      <w:r w:rsidR="00D2103A" w:rsidRPr="00D2103A">
        <w:rPr>
          <w:rFonts w:eastAsia="Arial" w:cs="Arial"/>
          <w:szCs w:val="24"/>
        </w:rPr>
        <w:t xml:space="preserve"> for the contract to implement CAASPP and ELPAC beginning March 1, 2027, through December 31, 2032. </w:t>
      </w:r>
    </w:p>
    <w:p w14:paraId="6B74D767" w14:textId="757C7E30" w:rsidR="008D2D76" w:rsidRPr="00BD41C4" w:rsidRDefault="008D2D76" w:rsidP="008D2D76">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172B92">
        <w:rPr>
          <w:rFonts w:eastAsia="Arial" w:cs="Arial"/>
          <w:szCs w:val="24"/>
        </w:rPr>
        <w:t>Ejike</w:t>
      </w:r>
      <w:r>
        <w:rPr>
          <w:rFonts w:eastAsia="Arial" w:cs="Arial"/>
          <w:szCs w:val="24"/>
        </w:rPr>
        <w:t xml:space="preserve"> </w:t>
      </w:r>
      <w:r w:rsidRPr="00BD41C4">
        <w:rPr>
          <w:rFonts w:eastAsia="Arial" w:cs="Arial"/>
          <w:szCs w:val="24"/>
        </w:rPr>
        <w:t xml:space="preserve">moved to </w:t>
      </w:r>
      <w:r>
        <w:rPr>
          <w:rFonts w:eastAsia="Arial" w:cs="Arial"/>
          <w:szCs w:val="24"/>
        </w:rPr>
        <w:t>approve the CDE staff recommendation.</w:t>
      </w:r>
    </w:p>
    <w:p w14:paraId="7C787650" w14:textId="77777777" w:rsidR="008D2D76" w:rsidRPr="00BD41C4" w:rsidRDefault="008D2D76" w:rsidP="008D2D76">
      <w:pPr>
        <w:spacing w:after="0"/>
        <w:rPr>
          <w:rFonts w:eastAsia="Arial" w:cs="Arial"/>
          <w:szCs w:val="24"/>
        </w:rPr>
      </w:pPr>
    </w:p>
    <w:p w14:paraId="345FCA7B" w14:textId="4D47199B" w:rsidR="008D2D76" w:rsidRPr="00BD41C4" w:rsidRDefault="008D2D76" w:rsidP="008D2D76">
      <w:pPr>
        <w:spacing w:after="0"/>
        <w:rPr>
          <w:rFonts w:eastAsia="Arial" w:cs="Arial"/>
          <w:szCs w:val="24"/>
        </w:rPr>
      </w:pPr>
      <w:r w:rsidRPr="00BD41C4">
        <w:rPr>
          <w:rFonts w:eastAsia="Arial" w:cs="Arial"/>
          <w:szCs w:val="24"/>
        </w:rPr>
        <w:t>Member</w:t>
      </w:r>
      <w:r>
        <w:rPr>
          <w:rFonts w:eastAsia="Arial" w:cs="Arial"/>
          <w:szCs w:val="24"/>
        </w:rPr>
        <w:t xml:space="preserve"> </w:t>
      </w:r>
      <w:r w:rsidR="00172B92">
        <w:rPr>
          <w:rFonts w:eastAsia="Arial" w:cs="Arial"/>
          <w:szCs w:val="24"/>
        </w:rPr>
        <w:t>Rodriguez</w:t>
      </w:r>
      <w:r>
        <w:rPr>
          <w:rFonts w:eastAsia="Arial" w:cs="Arial"/>
          <w:szCs w:val="24"/>
        </w:rPr>
        <w:t xml:space="preserve"> </w:t>
      </w:r>
      <w:r w:rsidRPr="00BD41C4">
        <w:rPr>
          <w:rFonts w:eastAsia="Arial" w:cs="Arial"/>
          <w:szCs w:val="24"/>
        </w:rPr>
        <w:t xml:space="preserve">seconded the motion. </w:t>
      </w:r>
    </w:p>
    <w:p w14:paraId="59E7AE6B" w14:textId="7ED5703A" w:rsidR="008D2D76" w:rsidRPr="00BD41C4" w:rsidRDefault="008D2D76" w:rsidP="008D2D76">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w:t>
      </w:r>
      <w:r w:rsidRPr="00BD41C4">
        <w:rPr>
          <w:rFonts w:eastAsia="Times New Roman" w:cs="Arial"/>
          <w:szCs w:val="24"/>
        </w:rPr>
        <w:t xml:space="preserve">Glover Woods, </w:t>
      </w:r>
      <w:r>
        <w:rPr>
          <w:rFonts w:eastAsia="Times New Roman" w:cs="Arial"/>
          <w:szCs w:val="24"/>
        </w:rPr>
        <w:t xml:space="preserve">Lewis, </w:t>
      </w:r>
      <w:r w:rsidRPr="00BD41C4">
        <w:rPr>
          <w:rFonts w:eastAsia="Times New Roman" w:cs="Arial"/>
          <w:szCs w:val="24"/>
        </w:rPr>
        <w:t>Olke</w:t>
      </w:r>
      <w:r>
        <w:rPr>
          <w:rFonts w:eastAsia="Times New Roman" w:cs="Arial"/>
          <w:szCs w:val="24"/>
        </w:rPr>
        <w:t xml:space="preserve">n, McQuillen, Orozco-Gonzalez, </w:t>
      </w:r>
      <w:r w:rsidRPr="00BD41C4">
        <w:rPr>
          <w:rFonts w:eastAsia="Times New Roman" w:cs="Arial"/>
          <w:szCs w:val="24"/>
        </w:rPr>
        <w:t>Rodriguez, and Yoshimoto-Towery.</w:t>
      </w:r>
    </w:p>
    <w:p w14:paraId="281B21A1" w14:textId="77777777" w:rsidR="008D2D76" w:rsidRPr="00DE7DDB" w:rsidRDefault="008D2D76" w:rsidP="008D2D76">
      <w:pPr>
        <w:rPr>
          <w:bCs/>
        </w:rPr>
      </w:pPr>
      <w:r w:rsidRPr="00BD41C4">
        <w:rPr>
          <w:b/>
        </w:rPr>
        <w:t xml:space="preserve">No votes: </w:t>
      </w:r>
      <w:r w:rsidRPr="00320F7F">
        <w:rPr>
          <w:bCs/>
        </w:rPr>
        <w:t>None</w:t>
      </w:r>
    </w:p>
    <w:p w14:paraId="33E5E066" w14:textId="77777777" w:rsidR="008D2D76" w:rsidRPr="00BD41C4" w:rsidRDefault="008D2D76" w:rsidP="008D2D76">
      <w:r w:rsidRPr="00BD41C4">
        <w:rPr>
          <w:b/>
        </w:rPr>
        <w:t xml:space="preserve">Members Absent: </w:t>
      </w:r>
      <w:r>
        <w:rPr>
          <w:bCs/>
        </w:rPr>
        <w:t>None</w:t>
      </w:r>
    </w:p>
    <w:p w14:paraId="14DE8AC4" w14:textId="16ABB282" w:rsidR="008D2D76" w:rsidRPr="00BD41C4" w:rsidRDefault="008D2D76" w:rsidP="008D2D76">
      <w:r w:rsidRPr="00BD41C4">
        <w:rPr>
          <w:b/>
        </w:rPr>
        <w:t>Abstentions:</w:t>
      </w:r>
      <w:r>
        <w:rPr>
          <w:bCs/>
        </w:rPr>
        <w:t xml:space="preserve"> </w:t>
      </w:r>
      <w:r w:rsidR="00C76E10">
        <w:rPr>
          <w:bCs/>
        </w:rPr>
        <w:t>None</w:t>
      </w:r>
    </w:p>
    <w:p w14:paraId="387E2F49" w14:textId="5D3F6564" w:rsidR="008D2D76" w:rsidRPr="00BD41C4" w:rsidRDefault="008D2D76" w:rsidP="008D2D76">
      <w:r w:rsidRPr="00BD41C4">
        <w:rPr>
          <w:b/>
        </w:rPr>
        <w:t>Recusals:</w:t>
      </w:r>
      <w:r w:rsidRPr="00BD41C4">
        <w:rPr>
          <w:bCs/>
        </w:rPr>
        <w:t xml:space="preserve"> </w:t>
      </w:r>
      <w:r w:rsidR="00172B92">
        <w:rPr>
          <w:bCs/>
        </w:rPr>
        <w:t>Members Escobedo and Pattillo Brownson</w:t>
      </w:r>
    </w:p>
    <w:p w14:paraId="00CA7E85" w14:textId="300E2657" w:rsidR="008D2D76" w:rsidRPr="008D2D76" w:rsidRDefault="008D2D76" w:rsidP="008D2D76">
      <w:r w:rsidRPr="00BD41C4">
        <w:t xml:space="preserve">The motion passed with </w:t>
      </w:r>
      <w:r w:rsidR="00172B92">
        <w:t xml:space="preserve">9 </w:t>
      </w:r>
      <w:r w:rsidRPr="00BD41C4">
        <w:t xml:space="preserve">votes. </w:t>
      </w:r>
    </w:p>
    <w:p w14:paraId="7D95E1CD" w14:textId="1C2D73CB" w:rsidR="00452EBC" w:rsidRDefault="00452EBC" w:rsidP="00452EBC">
      <w:pPr>
        <w:pStyle w:val="Heading3"/>
        <w:ind w:left="360"/>
        <w:jc w:val="center"/>
      </w:pPr>
      <w:r>
        <w:t>END OF DAY’S SESSION</w:t>
      </w:r>
    </w:p>
    <w:p w14:paraId="52D592EC" w14:textId="53D318B9" w:rsidR="007918DD" w:rsidRDefault="002541A0" w:rsidP="00452EBC">
      <w:pPr>
        <w:rPr>
          <w:b/>
          <w:bCs/>
        </w:rPr>
      </w:pPr>
      <w:r>
        <w:rPr>
          <w:b/>
          <w:bCs/>
        </w:rPr>
        <w:t>President Darling-Hammond</w:t>
      </w:r>
      <w:r w:rsidR="00E310AE">
        <w:rPr>
          <w:b/>
          <w:bCs/>
        </w:rPr>
        <w:t xml:space="preserve"> continued</w:t>
      </w:r>
      <w:r w:rsidR="00452EBC" w:rsidRPr="00452EBC">
        <w:rPr>
          <w:b/>
          <w:bCs/>
        </w:rPr>
        <w:t xml:space="preserve"> the meeting at approximately</w:t>
      </w:r>
      <w:r w:rsidR="00E310AE">
        <w:rPr>
          <w:b/>
          <w:bCs/>
        </w:rPr>
        <w:t xml:space="preserve"> </w:t>
      </w:r>
      <w:r w:rsidR="00D206E1">
        <w:rPr>
          <w:b/>
          <w:bCs/>
        </w:rPr>
        <w:t>3</w:t>
      </w:r>
      <w:r>
        <w:rPr>
          <w:b/>
          <w:bCs/>
        </w:rPr>
        <w:t>:</w:t>
      </w:r>
      <w:r w:rsidR="00D206E1">
        <w:rPr>
          <w:b/>
          <w:bCs/>
        </w:rPr>
        <w:t>48</w:t>
      </w:r>
      <w:r>
        <w:rPr>
          <w:b/>
          <w:bCs/>
        </w:rPr>
        <w:t xml:space="preserve"> </w:t>
      </w:r>
      <w:r w:rsidR="00452EBC" w:rsidRPr="00452EBC">
        <w:rPr>
          <w:b/>
          <w:bCs/>
        </w:rPr>
        <w:t>p.m.</w:t>
      </w:r>
    </w:p>
    <w:p w14:paraId="7671EADE" w14:textId="276B5350" w:rsidR="00452EBC" w:rsidRPr="00685899" w:rsidRDefault="007918DD" w:rsidP="00685899">
      <w:pPr>
        <w:spacing w:after="160" w:line="259" w:lineRule="auto"/>
        <w:rPr>
          <w:b/>
          <w:bCs/>
        </w:rPr>
      </w:pPr>
      <w:r>
        <w:rPr>
          <w:b/>
          <w:bCs/>
        </w:rPr>
        <w:br w:type="page"/>
      </w:r>
    </w:p>
    <w:p w14:paraId="3065658A" w14:textId="77777777" w:rsidR="00452EBC" w:rsidRPr="00B564E3" w:rsidRDefault="00452EBC" w:rsidP="00452EBC">
      <w:pPr>
        <w:pStyle w:val="Heading2"/>
        <w:spacing w:after="0"/>
        <w:jc w:val="center"/>
      </w:pPr>
      <w:r>
        <w:lastRenderedPageBreak/>
        <w:t>California State Board of Education</w:t>
      </w:r>
      <w:r>
        <w:br/>
        <w:t>Public Session March 12, 2026</w:t>
      </w:r>
    </w:p>
    <w:p w14:paraId="3CF522CC" w14:textId="5948DA73" w:rsidR="00452EBC" w:rsidRDefault="00454DD5" w:rsidP="00452EBC">
      <w:pPr>
        <w:jc w:val="center"/>
      </w:pPr>
      <w:r>
        <w:rPr>
          <w:b/>
        </w:rPr>
        <w:t>Wednesday</w:t>
      </w:r>
      <w:r w:rsidR="00452EBC">
        <w:rPr>
          <w:b/>
        </w:rPr>
        <w:t>, Ma</w:t>
      </w:r>
      <w:r>
        <w:rPr>
          <w:b/>
        </w:rPr>
        <w:t>y 13</w:t>
      </w:r>
      <w:r w:rsidR="00452EBC">
        <w:rPr>
          <w:b/>
        </w:rPr>
        <w:t xml:space="preserve">, 2026 </w:t>
      </w:r>
      <w:r w:rsidR="00452EBC" w:rsidRPr="008269E3">
        <w:rPr>
          <w:rFonts w:eastAsia="Times New Roman" w:cs="Arial"/>
          <w:b/>
          <w:bCs/>
          <w:szCs w:val="24"/>
        </w:rPr>
        <w:t xml:space="preserve">– </w:t>
      </w:r>
      <w:r w:rsidR="00452EBC">
        <w:rPr>
          <w:b/>
        </w:rPr>
        <w:t>8</w:t>
      </w:r>
      <w:r w:rsidR="00452EBC" w:rsidRPr="008269E3">
        <w:rPr>
          <w:b/>
        </w:rPr>
        <w:t>:</w:t>
      </w:r>
      <w:r w:rsidR="00452EBC">
        <w:rPr>
          <w:b/>
        </w:rPr>
        <w:t>3</w:t>
      </w:r>
      <w:r w:rsidR="00452EBC" w:rsidRPr="008269E3">
        <w:rPr>
          <w:b/>
        </w:rPr>
        <w:t>0 a.m.</w:t>
      </w:r>
      <w:r w:rsidR="00452EBC">
        <w:rPr>
          <w:b/>
        </w:rPr>
        <w:t xml:space="preserve"> </w:t>
      </w:r>
      <w:r w:rsidR="00452EBC" w:rsidRPr="00D05956">
        <w:rPr>
          <w:b/>
        </w:rPr>
        <w:t xml:space="preserve">Pacific Time </w:t>
      </w:r>
      <w:r w:rsidR="00452EBC" w:rsidRPr="00D05956">
        <w:rPr>
          <w:rFonts w:cs="Arial"/>
          <w:b/>
        </w:rPr>
        <w:t>±</w:t>
      </w:r>
      <w:r w:rsidR="00452EBC" w:rsidRPr="00D05956">
        <w:rPr>
          <w:b/>
        </w:rPr>
        <w:br/>
      </w:r>
      <w:r w:rsidR="00452EBC">
        <w:t>California Department of Education</w:t>
      </w:r>
      <w:r w:rsidR="00452EBC">
        <w:br/>
        <w:t>1430 N Street, Room 1101</w:t>
      </w:r>
      <w:r w:rsidR="00452EBC">
        <w:br/>
        <w:t>Sacramento, California 95814</w:t>
      </w:r>
    </w:p>
    <w:p w14:paraId="2344AE0C" w14:textId="77777777" w:rsidR="00452EBC" w:rsidRDefault="00452EBC" w:rsidP="00452EBC">
      <w:pPr>
        <w:pStyle w:val="ListParagraph"/>
        <w:numPr>
          <w:ilvl w:val="0"/>
          <w:numId w:val="3"/>
        </w:numPr>
      </w:pPr>
      <w:r>
        <w:t>Call to Order</w:t>
      </w:r>
    </w:p>
    <w:p w14:paraId="1CD5D635" w14:textId="77777777" w:rsidR="00452EBC" w:rsidRDefault="00452EBC" w:rsidP="00452EBC">
      <w:pPr>
        <w:pStyle w:val="ListParagraph"/>
        <w:numPr>
          <w:ilvl w:val="0"/>
          <w:numId w:val="3"/>
        </w:numPr>
      </w:pPr>
      <w:r>
        <w:t>Salute to the Flag</w:t>
      </w:r>
    </w:p>
    <w:p w14:paraId="52876C8B" w14:textId="77777777" w:rsidR="00452EBC" w:rsidRDefault="00452EBC" w:rsidP="00452EBC">
      <w:pPr>
        <w:pStyle w:val="ListParagraph"/>
        <w:numPr>
          <w:ilvl w:val="0"/>
          <w:numId w:val="3"/>
        </w:numPr>
      </w:pPr>
      <w:r>
        <w:t>Communications</w:t>
      </w:r>
    </w:p>
    <w:p w14:paraId="305C00AA" w14:textId="77777777" w:rsidR="00452EBC" w:rsidRDefault="00452EBC" w:rsidP="00452EBC">
      <w:pPr>
        <w:pStyle w:val="ListParagraph"/>
        <w:numPr>
          <w:ilvl w:val="0"/>
          <w:numId w:val="3"/>
        </w:numPr>
      </w:pPr>
      <w:r>
        <w:t>Announcements</w:t>
      </w:r>
    </w:p>
    <w:p w14:paraId="54925060" w14:textId="77777777" w:rsidR="00452EBC" w:rsidRDefault="00452EBC" w:rsidP="00452EBC">
      <w:pPr>
        <w:pStyle w:val="ListParagraph"/>
        <w:numPr>
          <w:ilvl w:val="0"/>
          <w:numId w:val="3"/>
        </w:numPr>
      </w:pPr>
      <w:r>
        <w:t>Special Presentations</w:t>
      </w:r>
    </w:p>
    <w:p w14:paraId="0C224BD2" w14:textId="77777777" w:rsidR="00452EBC" w:rsidRPr="00D05956" w:rsidRDefault="00452EBC" w:rsidP="00452EBC">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1AC35BB5" w14:textId="77777777" w:rsidR="00452EBC" w:rsidRDefault="00452EBC" w:rsidP="00452EBC">
      <w:pPr>
        <w:pStyle w:val="ListParagraph"/>
        <w:numPr>
          <w:ilvl w:val="0"/>
          <w:numId w:val="3"/>
        </w:numPr>
      </w:pPr>
      <w:r>
        <w:t>Agenda Items</w:t>
      </w:r>
    </w:p>
    <w:p w14:paraId="53A1ECDE" w14:textId="77777777" w:rsidR="00452EBC" w:rsidRDefault="00452EBC" w:rsidP="00452EBC">
      <w:pPr>
        <w:pStyle w:val="ListParagraph"/>
        <w:numPr>
          <w:ilvl w:val="0"/>
          <w:numId w:val="3"/>
        </w:numPr>
        <w:spacing w:after="0"/>
      </w:pPr>
      <w:r>
        <w:t>Day’s Adjournment</w:t>
      </w:r>
    </w:p>
    <w:p w14:paraId="0608F0BF" w14:textId="53EBD46E" w:rsidR="00452EBC" w:rsidRDefault="000905F4" w:rsidP="00452EBC">
      <w:pPr>
        <w:spacing w:before="240"/>
        <w:rPr>
          <w:b/>
        </w:rPr>
      </w:pPr>
      <w:r>
        <w:rPr>
          <w:b/>
        </w:rPr>
        <w:t>President Darling-Hammond</w:t>
      </w:r>
      <w:r w:rsidR="00452EBC" w:rsidRPr="00E84968">
        <w:rPr>
          <w:b/>
        </w:rPr>
        <w:t xml:space="preserve"> called the meeting to order at approximately </w:t>
      </w:r>
      <w:r w:rsidR="00441DC8">
        <w:rPr>
          <w:b/>
        </w:rPr>
        <w:t>8:31</w:t>
      </w:r>
      <w:r w:rsidR="00452EBC" w:rsidRPr="006D6974">
        <w:rPr>
          <w:b/>
        </w:rPr>
        <w:t xml:space="preserve"> a.m.</w:t>
      </w:r>
    </w:p>
    <w:p w14:paraId="5D628E2F" w14:textId="309BB394" w:rsidR="00452EBC" w:rsidRDefault="00452EBC" w:rsidP="00452EBC">
      <w:pPr>
        <w:pStyle w:val="Heading3"/>
        <w:spacing w:before="0"/>
        <w:jc w:val="center"/>
        <w:rPr>
          <w:sz w:val="28"/>
          <w:szCs w:val="28"/>
        </w:rPr>
      </w:pPr>
      <w:r w:rsidRPr="0081016E">
        <w:rPr>
          <w:sz w:val="28"/>
          <w:szCs w:val="28"/>
        </w:rPr>
        <w:t xml:space="preserve">AGENDA ITEMS </w:t>
      </w:r>
    </w:p>
    <w:p w14:paraId="527F35EB" w14:textId="77777777" w:rsidR="002D488A" w:rsidRDefault="002D488A" w:rsidP="002D488A">
      <w:pPr>
        <w:pStyle w:val="Heading3"/>
        <w:ind w:left="360"/>
        <w:jc w:val="center"/>
      </w:pPr>
      <w:r>
        <w:t>WAIVERS/ACTION AND CONSENT ITEMS</w:t>
      </w:r>
    </w:p>
    <w:p w14:paraId="75445D26" w14:textId="3EEF5631" w:rsidR="002D488A" w:rsidRPr="00A901A6" w:rsidRDefault="002D488A" w:rsidP="002D488A">
      <w:pPr>
        <w:pStyle w:val="ListParagraph"/>
        <w:ind w:firstLine="0"/>
        <w:jc w:val="center"/>
        <w:rPr>
          <w:i/>
          <w:sz w:val="32"/>
          <w:szCs w:val="32"/>
        </w:rPr>
      </w:pPr>
      <w:r w:rsidRPr="00ED0CA6">
        <w:rPr>
          <w:i/>
          <w:sz w:val="32"/>
          <w:szCs w:val="32"/>
        </w:rPr>
        <w:t>(W-01 through W-0</w:t>
      </w:r>
      <w:r w:rsidR="00071A33" w:rsidRPr="00ED0CA6">
        <w:rPr>
          <w:i/>
          <w:sz w:val="32"/>
          <w:szCs w:val="32"/>
        </w:rPr>
        <w:t>8</w:t>
      </w:r>
      <w:r w:rsidRPr="00ED0CA6">
        <w:rPr>
          <w:i/>
          <w:sz w:val="32"/>
          <w:szCs w:val="32"/>
        </w:rPr>
        <w:t>)</w:t>
      </w:r>
    </w:p>
    <w:p w14:paraId="7EA1258A" w14:textId="3DE0A858" w:rsidR="00F75CCF" w:rsidRDefault="002D488A" w:rsidP="002D488A">
      <w:pPr>
        <w:shd w:val="clear" w:color="auto" w:fill="FFFFFF"/>
        <w:rPr>
          <w:rFonts w:eastAsia="Times New Roman" w:cs="Arial"/>
          <w:color w:val="000000"/>
          <w:szCs w:val="24"/>
        </w:rPr>
      </w:pPr>
      <w:r w:rsidRPr="003B4EB4">
        <w:rPr>
          <w:rFonts w:eastAsia="Times New Roman" w:cs="Arial"/>
          <w:color w:val="000000"/>
          <w:szCs w:val="24"/>
        </w:rPr>
        <w:t xml:space="preserve">The following agenda items include waivers that are proposed for consent and those waivers scheduled for separate action because CDE staff may have recommended denial or determined that they may present new or unusual issues. Waivers proposed for consent are so indicated on each waiver’s agenda item; however, any board member may remove a waiver from proposed </w:t>
      </w:r>
      <w:proofErr w:type="gramStart"/>
      <w:r w:rsidRPr="003B4EB4">
        <w:rPr>
          <w:rFonts w:eastAsia="Times New Roman" w:cs="Arial"/>
          <w:color w:val="000000"/>
          <w:szCs w:val="24"/>
        </w:rPr>
        <w:t>consent</w:t>
      </w:r>
      <w:proofErr w:type="gramEnd"/>
      <w:r w:rsidRPr="003B4EB4">
        <w:rPr>
          <w:rFonts w:eastAsia="Times New Roman" w:cs="Arial"/>
          <w:color w:val="000000"/>
          <w:szCs w:val="24"/>
        </w:rPr>
        <w:t xml:space="preserve"> and the item may be heard individually. Action different from that recommended by CDE staff may be taken.</w:t>
      </w:r>
    </w:p>
    <w:p w14:paraId="33013F85" w14:textId="77777777" w:rsidR="00D30A8C" w:rsidRPr="00D30A8C" w:rsidRDefault="00D30A8C" w:rsidP="00D30A8C">
      <w:pPr>
        <w:spacing w:after="0"/>
        <w:rPr>
          <w:rFonts w:eastAsia="Times New Roman" w:cs="Arial"/>
          <w:szCs w:val="24"/>
        </w:rPr>
      </w:pPr>
      <w:r w:rsidRPr="00D30A8C">
        <w:rPr>
          <w:rFonts w:eastAsia="Times New Roman" w:cs="Arial"/>
          <w:caps/>
          <w:noProof/>
          <w:szCs w:val="24"/>
        </w:rPr>
        <w:t>Community Day Schools (CDS)</w:t>
      </w:r>
      <w:r w:rsidRPr="00D30A8C">
        <w:rPr>
          <w:rFonts w:eastAsia="Times New Roman" w:cs="Arial"/>
          <w:szCs w:val="24"/>
        </w:rPr>
        <w:t xml:space="preserve"> (</w:t>
      </w:r>
      <w:r w:rsidRPr="00D30A8C">
        <w:rPr>
          <w:rFonts w:eastAsia="Times New Roman" w:cs="Arial"/>
          <w:noProof/>
          <w:szCs w:val="24"/>
        </w:rPr>
        <w:t>Minimum School Day</w:t>
      </w:r>
      <w:r w:rsidRPr="00D30A8C">
        <w:rPr>
          <w:rFonts w:eastAsia="Times New Roman" w:cs="Arial"/>
          <w:szCs w:val="24"/>
        </w:rPr>
        <w:t>)</w:t>
      </w:r>
    </w:p>
    <w:p w14:paraId="51EE9FFE" w14:textId="77777777" w:rsidR="00D30A8C" w:rsidRPr="00D30A8C" w:rsidRDefault="00D30A8C" w:rsidP="00D30A8C">
      <w:pPr>
        <w:pStyle w:val="Heading4"/>
        <w:spacing w:after="0"/>
        <w:rPr>
          <w:rFonts w:eastAsia="Times New Roman"/>
        </w:rPr>
      </w:pPr>
      <w:r w:rsidRPr="00D30A8C">
        <w:rPr>
          <w:rFonts w:eastAsia="Times New Roman"/>
        </w:rPr>
        <w:t xml:space="preserve">Item W-01 </w:t>
      </w:r>
      <w:r w:rsidRPr="00D30A8C">
        <w:rPr>
          <w:rFonts w:eastAsia="Times New Roman"/>
          <w:noProof/>
        </w:rPr>
        <w:t>General</w:t>
      </w:r>
    </w:p>
    <w:p w14:paraId="4A7CA279" w14:textId="77777777" w:rsidR="00D30A8C" w:rsidRPr="00D30A8C" w:rsidRDefault="00D30A8C" w:rsidP="00D30A8C">
      <w:pPr>
        <w:spacing w:after="0"/>
        <w:rPr>
          <w:rFonts w:eastAsia="Times New Roman" w:cs="Arial"/>
          <w:szCs w:val="24"/>
        </w:rPr>
      </w:pPr>
      <w:r w:rsidRPr="00D30A8C">
        <w:rPr>
          <w:rFonts w:eastAsia="Times New Roman" w:cs="Arial"/>
          <w:b/>
          <w:szCs w:val="24"/>
        </w:rPr>
        <w:t>Subject:</w:t>
      </w:r>
      <w:r w:rsidRPr="00D30A8C">
        <w:rPr>
          <w:rFonts w:eastAsia="Times New Roman" w:cs="Arial"/>
          <w:szCs w:val="24"/>
        </w:rPr>
        <w:t xml:space="preserve"> Request by the </w:t>
      </w:r>
      <w:r w:rsidRPr="00D30A8C">
        <w:rPr>
          <w:rFonts w:eastAsia="Times New Roman" w:cs="Arial"/>
          <w:b/>
          <w:bCs/>
          <w:noProof/>
          <w:szCs w:val="24"/>
        </w:rPr>
        <w:t>Yuba City Unified</w:t>
      </w:r>
      <w:r w:rsidRPr="00D30A8C">
        <w:rPr>
          <w:rFonts w:eastAsia="Times New Roman" w:cs="Arial"/>
          <w:b/>
          <w:bCs/>
          <w:szCs w:val="24"/>
        </w:rPr>
        <w:t xml:space="preserve"> School District </w:t>
      </w:r>
      <w:r w:rsidRPr="00D30A8C">
        <w:rPr>
          <w:rFonts w:eastAsia="Times New Roman" w:cs="Arial"/>
          <w:noProof/>
          <w:szCs w:val="24"/>
        </w:rPr>
        <w:t xml:space="preserve">to retroactively waive portions of California </w:t>
      </w:r>
      <w:r w:rsidRPr="00D30A8C">
        <w:rPr>
          <w:rFonts w:eastAsia="Times New Roman" w:cs="Arial"/>
          <w:i/>
          <w:noProof/>
          <w:szCs w:val="24"/>
        </w:rPr>
        <w:t>Education Code</w:t>
      </w:r>
      <w:r w:rsidRPr="00D30A8C">
        <w:rPr>
          <w:rFonts w:eastAsia="Times New Roman" w:cs="Arial"/>
          <w:noProof/>
          <w:szCs w:val="24"/>
        </w:rPr>
        <w:t xml:space="preserve"> (</w:t>
      </w:r>
      <w:r w:rsidRPr="00D30A8C">
        <w:rPr>
          <w:rFonts w:eastAsia="Times New Roman" w:cs="Arial"/>
          <w:i/>
          <w:noProof/>
          <w:szCs w:val="24"/>
        </w:rPr>
        <w:t>EC</w:t>
      </w:r>
      <w:r w:rsidRPr="00D30A8C">
        <w:rPr>
          <w:rFonts w:eastAsia="Times New Roman" w:cs="Arial"/>
          <w:noProof/>
          <w:szCs w:val="24"/>
        </w:rPr>
        <w:t>) Section 48663(a), relating to community day school minimum instructional minutes.</w:t>
      </w:r>
    </w:p>
    <w:p w14:paraId="2A71D593" w14:textId="77777777" w:rsidR="00D30A8C" w:rsidRPr="00D30A8C" w:rsidRDefault="00D30A8C" w:rsidP="00D30A8C">
      <w:pPr>
        <w:spacing w:after="0"/>
        <w:rPr>
          <w:rFonts w:eastAsia="Times New Roman" w:cs="Arial"/>
          <w:szCs w:val="24"/>
        </w:rPr>
      </w:pPr>
      <w:r w:rsidRPr="00D30A8C">
        <w:rPr>
          <w:rFonts w:eastAsia="Times New Roman" w:cs="Arial"/>
          <w:szCs w:val="24"/>
        </w:rPr>
        <w:t xml:space="preserve">Waiver Number: </w:t>
      </w:r>
      <w:r w:rsidRPr="00D30A8C">
        <w:rPr>
          <w:rFonts w:eastAsia="Times New Roman" w:cs="Arial"/>
          <w:noProof/>
          <w:szCs w:val="24"/>
        </w:rPr>
        <w:t>11-12-2025</w:t>
      </w:r>
    </w:p>
    <w:p w14:paraId="6C1B252B" w14:textId="584019D6" w:rsidR="00D30A8C" w:rsidRDefault="00D30A8C" w:rsidP="00D30A8C">
      <w:pPr>
        <w:spacing w:after="0"/>
        <w:rPr>
          <w:rFonts w:eastAsia="Times New Roman" w:cs="Arial"/>
          <w:szCs w:val="24"/>
        </w:rPr>
      </w:pPr>
      <w:r w:rsidRPr="00D30A8C">
        <w:rPr>
          <w:rFonts w:eastAsia="Times New Roman" w:cs="Arial"/>
          <w:szCs w:val="24"/>
        </w:rPr>
        <w:t xml:space="preserve">(Recommended for </w:t>
      </w:r>
      <w:r w:rsidRPr="00D30A8C">
        <w:rPr>
          <w:rFonts w:eastAsia="Times New Roman" w:cs="Arial"/>
          <w:noProof/>
          <w:szCs w:val="24"/>
        </w:rPr>
        <w:t>APPROVAL WITH CONDITIONS</w:t>
      </w:r>
      <w:r w:rsidRPr="00D30A8C">
        <w:rPr>
          <w:rFonts w:eastAsia="Times New Roman" w:cs="Arial"/>
          <w:szCs w:val="24"/>
        </w:rPr>
        <w:t>)</w:t>
      </w:r>
    </w:p>
    <w:p w14:paraId="03A47C45" w14:textId="7671E7C8" w:rsidR="00D30A8C" w:rsidRPr="00D30A8C" w:rsidRDefault="00D30A8C" w:rsidP="00D30A8C">
      <w:pPr>
        <w:spacing w:after="160" w:line="259" w:lineRule="auto"/>
        <w:rPr>
          <w:rFonts w:eastAsia="Times New Roman" w:cs="Arial"/>
          <w:szCs w:val="24"/>
        </w:rPr>
      </w:pPr>
      <w:r>
        <w:rPr>
          <w:rFonts w:eastAsia="Times New Roman" w:cs="Arial"/>
          <w:szCs w:val="24"/>
        </w:rPr>
        <w:br w:type="page"/>
      </w:r>
    </w:p>
    <w:p w14:paraId="686DC85F" w14:textId="77777777" w:rsidR="00D30A8C" w:rsidRPr="00D30A8C" w:rsidRDefault="00D30A8C" w:rsidP="00D30A8C">
      <w:pPr>
        <w:spacing w:after="0"/>
        <w:rPr>
          <w:rFonts w:eastAsia="Times New Roman" w:cs="Arial"/>
          <w:szCs w:val="24"/>
        </w:rPr>
      </w:pPr>
    </w:p>
    <w:p w14:paraId="56ACD820" w14:textId="77777777" w:rsidR="00D30A8C" w:rsidRPr="00D30A8C" w:rsidRDefault="00D30A8C" w:rsidP="00D30A8C">
      <w:pPr>
        <w:spacing w:after="0"/>
        <w:rPr>
          <w:rFonts w:eastAsia="Times New Roman" w:cs="Arial"/>
          <w:szCs w:val="24"/>
        </w:rPr>
      </w:pPr>
      <w:r w:rsidRPr="00D30A8C">
        <w:rPr>
          <w:rFonts w:eastAsia="Times New Roman" w:cs="Arial"/>
          <w:caps/>
          <w:noProof/>
          <w:szCs w:val="24"/>
        </w:rPr>
        <w:t>Schoolsite Council Statute</w:t>
      </w:r>
      <w:r w:rsidRPr="00D30A8C">
        <w:rPr>
          <w:rFonts w:eastAsia="Times New Roman" w:cs="Arial"/>
          <w:szCs w:val="24"/>
        </w:rPr>
        <w:t xml:space="preserve"> (</w:t>
      </w:r>
      <w:r w:rsidRPr="00D30A8C">
        <w:rPr>
          <w:rFonts w:eastAsia="Times New Roman" w:cs="Arial"/>
          <w:noProof/>
          <w:szCs w:val="24"/>
        </w:rPr>
        <w:t>Number and Composition of Members</w:t>
      </w:r>
      <w:r w:rsidRPr="00D30A8C">
        <w:rPr>
          <w:rFonts w:eastAsia="Times New Roman" w:cs="Arial"/>
          <w:szCs w:val="24"/>
        </w:rPr>
        <w:t>)</w:t>
      </w:r>
    </w:p>
    <w:p w14:paraId="3FEC27E1" w14:textId="77777777" w:rsidR="00D30A8C" w:rsidRPr="00D30A8C" w:rsidRDefault="00D30A8C" w:rsidP="00D30A8C">
      <w:pPr>
        <w:pStyle w:val="Heading4"/>
        <w:spacing w:after="0"/>
        <w:rPr>
          <w:rFonts w:eastAsia="Times New Roman"/>
        </w:rPr>
      </w:pPr>
      <w:r w:rsidRPr="00D30A8C">
        <w:rPr>
          <w:rFonts w:eastAsia="Times New Roman"/>
        </w:rPr>
        <w:t xml:space="preserve">Item W-02 </w:t>
      </w:r>
      <w:r w:rsidRPr="00D30A8C">
        <w:rPr>
          <w:rFonts w:eastAsia="Times New Roman"/>
          <w:noProof/>
        </w:rPr>
        <w:t>Specific</w:t>
      </w:r>
    </w:p>
    <w:p w14:paraId="61C2BDED" w14:textId="77777777" w:rsidR="00D30A8C" w:rsidRPr="00D30A8C" w:rsidRDefault="00D30A8C" w:rsidP="00D30A8C">
      <w:pPr>
        <w:spacing w:after="0"/>
        <w:rPr>
          <w:rFonts w:eastAsia="Times New Roman" w:cs="Arial"/>
          <w:szCs w:val="24"/>
        </w:rPr>
      </w:pPr>
      <w:r w:rsidRPr="00D30A8C">
        <w:rPr>
          <w:rFonts w:eastAsia="Times New Roman" w:cs="Arial"/>
          <w:b/>
          <w:szCs w:val="24"/>
        </w:rPr>
        <w:t>Subject:</w:t>
      </w:r>
      <w:r w:rsidRPr="00D30A8C">
        <w:rPr>
          <w:rFonts w:eastAsia="Times New Roman" w:cs="Arial"/>
          <w:szCs w:val="24"/>
        </w:rPr>
        <w:t xml:space="preserve"> Request by the </w:t>
      </w:r>
      <w:r w:rsidRPr="00D30A8C">
        <w:rPr>
          <w:rFonts w:eastAsia="Times New Roman" w:cs="Arial"/>
          <w:b/>
          <w:bCs/>
          <w:noProof/>
          <w:szCs w:val="24"/>
        </w:rPr>
        <w:t>Hilmar Unified</w:t>
      </w:r>
      <w:r w:rsidRPr="00D30A8C">
        <w:rPr>
          <w:rFonts w:eastAsia="Times New Roman" w:cs="Arial"/>
          <w:b/>
          <w:bCs/>
          <w:szCs w:val="24"/>
        </w:rPr>
        <w:t xml:space="preserve"> School District</w:t>
      </w:r>
      <w:r w:rsidRPr="00D30A8C">
        <w:rPr>
          <w:rFonts w:eastAsia="Times New Roman" w:cs="Arial"/>
          <w:szCs w:val="24"/>
        </w:rPr>
        <w:t xml:space="preserve"> </w:t>
      </w:r>
      <w:r w:rsidRPr="00D30A8C">
        <w:rPr>
          <w:rFonts w:eastAsia="Times New Roman" w:cs="Arial"/>
          <w:noProof/>
          <w:szCs w:val="24"/>
        </w:rPr>
        <w:t xml:space="preserve">under the authority of California </w:t>
      </w:r>
      <w:r w:rsidRPr="00D30A8C">
        <w:rPr>
          <w:rFonts w:eastAsia="Times New Roman" w:cs="Arial"/>
          <w:i/>
          <w:noProof/>
          <w:szCs w:val="24"/>
        </w:rPr>
        <w:t>Education Code</w:t>
      </w:r>
      <w:r w:rsidRPr="00D30A8C">
        <w:rPr>
          <w:rFonts w:eastAsia="Times New Roman" w:cs="Arial"/>
          <w:noProof/>
          <w:szCs w:val="24"/>
        </w:rPr>
        <w:t xml:space="preserve"> Section 65001(e) for waivers of California </w:t>
      </w:r>
      <w:r w:rsidRPr="00D30A8C">
        <w:rPr>
          <w:rFonts w:eastAsia="Times New Roman" w:cs="Arial"/>
          <w:i/>
          <w:noProof/>
          <w:szCs w:val="24"/>
        </w:rPr>
        <w:t>Education Code</w:t>
      </w:r>
      <w:r w:rsidRPr="00D30A8C">
        <w:rPr>
          <w:rFonts w:eastAsia="Times New Roman" w:cs="Arial"/>
          <w:noProof/>
          <w:szCs w:val="24"/>
        </w:rPr>
        <w:t xml:space="preserve"> sections 65000 and 65001, relating to Schoolsite Councils regarding changes in shared, composition, or shared and composition members.</w:t>
      </w:r>
    </w:p>
    <w:p w14:paraId="06FD091D" w14:textId="77777777" w:rsidR="00D30A8C" w:rsidRPr="00D30A8C" w:rsidRDefault="00D30A8C" w:rsidP="00D30A8C">
      <w:pPr>
        <w:spacing w:after="0"/>
        <w:rPr>
          <w:rFonts w:eastAsia="Times New Roman" w:cs="Arial"/>
          <w:szCs w:val="24"/>
        </w:rPr>
      </w:pPr>
      <w:r w:rsidRPr="00D30A8C">
        <w:rPr>
          <w:rFonts w:eastAsia="Times New Roman" w:cs="Arial"/>
          <w:szCs w:val="24"/>
        </w:rPr>
        <w:t xml:space="preserve">Waiver Number: </w:t>
      </w:r>
      <w:r w:rsidRPr="00D30A8C">
        <w:rPr>
          <w:rFonts w:eastAsia="Times New Roman" w:cs="Arial"/>
          <w:noProof/>
          <w:szCs w:val="24"/>
        </w:rPr>
        <w:t>3-1-2026</w:t>
      </w:r>
    </w:p>
    <w:p w14:paraId="3453531C" w14:textId="77777777" w:rsidR="00D30A8C" w:rsidRPr="00D30A8C" w:rsidRDefault="00D30A8C" w:rsidP="00D30A8C">
      <w:pPr>
        <w:spacing w:after="0"/>
        <w:rPr>
          <w:rFonts w:eastAsia="Times New Roman" w:cs="Arial"/>
          <w:szCs w:val="24"/>
        </w:rPr>
      </w:pPr>
      <w:r w:rsidRPr="00D30A8C">
        <w:rPr>
          <w:rFonts w:eastAsia="Times New Roman" w:cs="Arial"/>
          <w:szCs w:val="24"/>
        </w:rPr>
        <w:t xml:space="preserve">(Recommended for </w:t>
      </w:r>
      <w:r w:rsidRPr="00D30A8C">
        <w:rPr>
          <w:rFonts w:eastAsia="Times New Roman" w:cs="Arial"/>
          <w:noProof/>
          <w:szCs w:val="24"/>
        </w:rPr>
        <w:t>APPROVAL WITH CONDITIONS</w:t>
      </w:r>
      <w:r w:rsidRPr="00D30A8C">
        <w:rPr>
          <w:rFonts w:eastAsia="Times New Roman" w:cs="Arial"/>
          <w:szCs w:val="24"/>
        </w:rPr>
        <w:t>)</w:t>
      </w:r>
    </w:p>
    <w:p w14:paraId="7BA82E23" w14:textId="77777777" w:rsidR="00D30A8C" w:rsidRPr="00D30A8C" w:rsidRDefault="00D30A8C" w:rsidP="00D30A8C">
      <w:pPr>
        <w:spacing w:after="0"/>
        <w:rPr>
          <w:rFonts w:eastAsia="Times New Roman" w:cs="Arial"/>
          <w:szCs w:val="24"/>
        </w:rPr>
      </w:pPr>
    </w:p>
    <w:p w14:paraId="7DFEF42A" w14:textId="77777777" w:rsidR="00D30A8C" w:rsidRPr="00D30A8C" w:rsidRDefault="00D30A8C" w:rsidP="00D30A8C">
      <w:pPr>
        <w:spacing w:after="0"/>
        <w:rPr>
          <w:rFonts w:eastAsia="Times New Roman" w:cs="Arial"/>
          <w:szCs w:val="24"/>
        </w:rPr>
      </w:pPr>
      <w:r w:rsidRPr="00D30A8C">
        <w:rPr>
          <w:rFonts w:eastAsia="Times New Roman" w:cs="Arial"/>
          <w:caps/>
          <w:noProof/>
          <w:szCs w:val="24"/>
        </w:rPr>
        <w:t>Other Waivers</w:t>
      </w:r>
      <w:r w:rsidRPr="00D30A8C">
        <w:rPr>
          <w:rFonts w:eastAsia="Times New Roman" w:cs="Arial"/>
          <w:szCs w:val="24"/>
        </w:rPr>
        <w:t xml:space="preserve"> (</w:t>
      </w:r>
      <w:r w:rsidRPr="00D30A8C">
        <w:rPr>
          <w:rFonts w:eastAsia="Times New Roman" w:cs="Arial"/>
          <w:noProof/>
          <w:szCs w:val="24"/>
        </w:rPr>
        <w:t>Employment - Retirement System</w:t>
      </w:r>
      <w:r w:rsidRPr="00D30A8C">
        <w:rPr>
          <w:rFonts w:eastAsia="Times New Roman" w:cs="Arial"/>
          <w:szCs w:val="24"/>
        </w:rPr>
        <w:t>)</w:t>
      </w:r>
    </w:p>
    <w:p w14:paraId="38E9EE69" w14:textId="77777777" w:rsidR="00D30A8C" w:rsidRPr="00D30A8C" w:rsidRDefault="00D30A8C" w:rsidP="00D30A8C">
      <w:pPr>
        <w:pStyle w:val="Heading4"/>
        <w:spacing w:after="0"/>
        <w:rPr>
          <w:rFonts w:eastAsia="Times New Roman"/>
        </w:rPr>
      </w:pPr>
      <w:r w:rsidRPr="00D30A8C">
        <w:rPr>
          <w:rFonts w:eastAsia="Times New Roman"/>
        </w:rPr>
        <w:t xml:space="preserve">Item W-03 </w:t>
      </w:r>
      <w:r w:rsidRPr="00D30A8C">
        <w:rPr>
          <w:rFonts w:eastAsia="Times New Roman"/>
          <w:noProof/>
        </w:rPr>
        <w:t>General</w:t>
      </w:r>
    </w:p>
    <w:p w14:paraId="016C156E" w14:textId="77777777" w:rsidR="00D30A8C" w:rsidRPr="00D30A8C" w:rsidRDefault="00D30A8C" w:rsidP="00D30A8C">
      <w:pPr>
        <w:spacing w:after="0"/>
        <w:rPr>
          <w:rFonts w:eastAsia="Times New Roman" w:cs="Arial"/>
          <w:szCs w:val="24"/>
        </w:rPr>
      </w:pPr>
      <w:r w:rsidRPr="00D30A8C">
        <w:rPr>
          <w:rFonts w:eastAsia="Times New Roman" w:cs="Arial"/>
          <w:b/>
          <w:szCs w:val="24"/>
        </w:rPr>
        <w:t>Subject:</w:t>
      </w:r>
      <w:r w:rsidRPr="00D30A8C">
        <w:rPr>
          <w:rFonts w:eastAsia="Times New Roman" w:cs="Arial"/>
          <w:szCs w:val="24"/>
        </w:rPr>
        <w:t xml:space="preserve"> Request by the </w:t>
      </w:r>
      <w:r w:rsidRPr="00D30A8C">
        <w:rPr>
          <w:rFonts w:eastAsia="Times New Roman" w:cs="Arial"/>
          <w:b/>
          <w:bCs/>
          <w:noProof/>
          <w:szCs w:val="24"/>
        </w:rPr>
        <w:t>Inglewood Unified School District</w:t>
      </w:r>
      <w:r w:rsidRPr="00D30A8C">
        <w:rPr>
          <w:rFonts w:eastAsia="Times New Roman" w:cs="Arial"/>
          <w:szCs w:val="24"/>
        </w:rPr>
        <w:t xml:space="preserve"> </w:t>
      </w:r>
      <w:r w:rsidRPr="00D30A8C">
        <w:rPr>
          <w:rFonts w:eastAsia="Times New Roman" w:cs="Arial"/>
          <w:noProof/>
          <w:szCs w:val="24"/>
        </w:rPr>
        <w:t xml:space="preserve">to waive California </w:t>
      </w:r>
      <w:r w:rsidRPr="00D30A8C">
        <w:rPr>
          <w:rFonts w:eastAsia="Times New Roman" w:cs="Arial"/>
          <w:i/>
          <w:noProof/>
          <w:szCs w:val="24"/>
        </w:rPr>
        <w:t>Education Code</w:t>
      </w:r>
      <w:r w:rsidRPr="00D30A8C">
        <w:rPr>
          <w:rFonts w:eastAsia="Times New Roman" w:cs="Arial"/>
          <w:noProof/>
          <w:szCs w:val="24"/>
        </w:rPr>
        <w:t xml:space="preserve"> Section 45134(c), in which no person shall be employed in a classified position in school employment while he or she is receiving a retirement allowance under any retirement system by reason of prior school employment, to allow a retired individual, Dr. James Morris, to continue appointment in a classified position as the County Administrator.</w:t>
      </w:r>
    </w:p>
    <w:p w14:paraId="2A7EC3ED" w14:textId="77777777" w:rsidR="00D30A8C" w:rsidRPr="00D30A8C" w:rsidRDefault="00D30A8C" w:rsidP="00D30A8C">
      <w:pPr>
        <w:spacing w:after="0"/>
        <w:rPr>
          <w:rFonts w:eastAsia="Times New Roman" w:cs="Arial"/>
          <w:szCs w:val="24"/>
        </w:rPr>
      </w:pPr>
      <w:r w:rsidRPr="00D30A8C">
        <w:rPr>
          <w:rFonts w:eastAsia="Times New Roman" w:cs="Arial"/>
          <w:szCs w:val="24"/>
        </w:rPr>
        <w:t xml:space="preserve">Waiver Number: </w:t>
      </w:r>
      <w:r w:rsidRPr="00D30A8C">
        <w:rPr>
          <w:rFonts w:eastAsia="Times New Roman" w:cs="Arial"/>
          <w:noProof/>
          <w:szCs w:val="24"/>
        </w:rPr>
        <w:t>12-12-2025</w:t>
      </w:r>
    </w:p>
    <w:p w14:paraId="5C2F1FF5" w14:textId="77777777" w:rsidR="00D30A8C" w:rsidRPr="00D30A8C" w:rsidRDefault="00D30A8C" w:rsidP="00D30A8C">
      <w:pPr>
        <w:spacing w:after="0"/>
        <w:rPr>
          <w:rFonts w:eastAsia="Times New Roman" w:cs="Arial"/>
          <w:szCs w:val="24"/>
        </w:rPr>
      </w:pPr>
      <w:r w:rsidRPr="00D30A8C">
        <w:rPr>
          <w:rFonts w:eastAsia="Times New Roman" w:cs="Arial"/>
          <w:szCs w:val="24"/>
        </w:rPr>
        <w:t xml:space="preserve">(Recommended for </w:t>
      </w:r>
      <w:r w:rsidRPr="00D30A8C">
        <w:rPr>
          <w:rFonts w:eastAsia="Times New Roman" w:cs="Arial"/>
          <w:noProof/>
          <w:szCs w:val="24"/>
        </w:rPr>
        <w:t>APPROVAL</w:t>
      </w:r>
      <w:r w:rsidRPr="00D30A8C">
        <w:rPr>
          <w:rFonts w:eastAsia="Times New Roman" w:cs="Arial"/>
          <w:szCs w:val="24"/>
        </w:rPr>
        <w:t>)</w:t>
      </w:r>
    </w:p>
    <w:p w14:paraId="16E9DC93" w14:textId="77777777" w:rsidR="00D30A8C" w:rsidRPr="00D30A8C" w:rsidRDefault="00D30A8C" w:rsidP="00D30A8C">
      <w:pPr>
        <w:spacing w:after="0"/>
        <w:rPr>
          <w:rFonts w:eastAsia="Times New Roman" w:cs="Arial"/>
          <w:szCs w:val="24"/>
        </w:rPr>
      </w:pPr>
    </w:p>
    <w:p w14:paraId="24BFB80A" w14:textId="77777777" w:rsidR="00D30A8C" w:rsidRPr="00D30A8C" w:rsidRDefault="00D30A8C" w:rsidP="00D30A8C">
      <w:pPr>
        <w:spacing w:after="0"/>
        <w:rPr>
          <w:rFonts w:eastAsia="Times New Roman" w:cs="Arial"/>
          <w:szCs w:val="24"/>
        </w:rPr>
      </w:pPr>
      <w:r w:rsidRPr="00D30A8C">
        <w:rPr>
          <w:rFonts w:eastAsia="Times New Roman" w:cs="Arial"/>
          <w:caps/>
          <w:noProof/>
          <w:szCs w:val="24"/>
        </w:rPr>
        <w:t>Special Education Program</w:t>
      </w:r>
      <w:r w:rsidRPr="00D30A8C">
        <w:rPr>
          <w:rFonts w:eastAsia="Times New Roman" w:cs="Arial"/>
          <w:szCs w:val="24"/>
        </w:rPr>
        <w:t xml:space="preserve"> (</w:t>
      </w:r>
      <w:r w:rsidRPr="00D30A8C">
        <w:rPr>
          <w:rFonts w:eastAsia="Times New Roman" w:cs="Arial"/>
          <w:noProof/>
          <w:szCs w:val="24"/>
        </w:rPr>
        <w:t>Extended School Year (Summer School)</w:t>
      </w:r>
      <w:r w:rsidRPr="00D30A8C">
        <w:rPr>
          <w:rFonts w:eastAsia="Times New Roman" w:cs="Arial"/>
          <w:szCs w:val="24"/>
        </w:rPr>
        <w:t>)</w:t>
      </w:r>
    </w:p>
    <w:p w14:paraId="6A0419CB" w14:textId="77777777" w:rsidR="00D30A8C" w:rsidRPr="00D30A8C" w:rsidRDefault="00D30A8C" w:rsidP="00D30A8C">
      <w:pPr>
        <w:pStyle w:val="Heading4"/>
        <w:spacing w:after="0"/>
        <w:rPr>
          <w:rFonts w:eastAsia="Times New Roman"/>
        </w:rPr>
      </w:pPr>
      <w:r w:rsidRPr="00D30A8C">
        <w:rPr>
          <w:rFonts w:eastAsia="Times New Roman"/>
        </w:rPr>
        <w:t xml:space="preserve">Item W-04 </w:t>
      </w:r>
      <w:r w:rsidRPr="00D30A8C">
        <w:rPr>
          <w:rFonts w:eastAsia="Times New Roman"/>
          <w:noProof/>
        </w:rPr>
        <w:t>General</w:t>
      </w:r>
    </w:p>
    <w:p w14:paraId="3A5E697F" w14:textId="77777777" w:rsidR="00D30A8C" w:rsidRPr="00D30A8C" w:rsidRDefault="00D30A8C" w:rsidP="00D30A8C">
      <w:pPr>
        <w:spacing w:after="0"/>
        <w:rPr>
          <w:rFonts w:eastAsia="Times New Roman" w:cs="Arial"/>
          <w:szCs w:val="24"/>
        </w:rPr>
      </w:pPr>
      <w:r w:rsidRPr="00D30A8C">
        <w:rPr>
          <w:rFonts w:eastAsia="Times New Roman" w:cs="Arial"/>
          <w:b/>
          <w:szCs w:val="24"/>
        </w:rPr>
        <w:t>Subject:</w:t>
      </w:r>
      <w:r w:rsidRPr="00D30A8C">
        <w:rPr>
          <w:rFonts w:eastAsia="Times New Roman" w:cs="Arial"/>
          <w:szCs w:val="24"/>
        </w:rPr>
        <w:t xml:space="preserve"> Request by </w:t>
      </w:r>
      <w:r w:rsidRPr="00D30A8C">
        <w:rPr>
          <w:rFonts w:eastAsia="Times New Roman" w:cs="Arial"/>
          <w:b/>
          <w:bCs/>
          <w:szCs w:val="24"/>
        </w:rPr>
        <w:t>four local educational agencies</w:t>
      </w:r>
      <w:r w:rsidRPr="00D30A8C">
        <w:rPr>
          <w:rFonts w:eastAsia="Times New Roman" w:cs="Arial"/>
          <w:szCs w:val="24"/>
        </w:rPr>
        <w:t xml:space="preserve"> to waive </w:t>
      </w:r>
      <w:r w:rsidRPr="00D30A8C">
        <w:rPr>
          <w:rFonts w:eastAsia="Times New Roman" w:cs="Arial"/>
          <w:i/>
          <w:iCs/>
          <w:szCs w:val="24"/>
        </w:rPr>
        <w:t xml:space="preserve">California Code of Regulations, </w:t>
      </w:r>
      <w:r w:rsidRPr="00D30A8C">
        <w:rPr>
          <w:rFonts w:eastAsia="Times New Roman" w:cs="Arial"/>
          <w:szCs w:val="24"/>
        </w:rPr>
        <w:t>Title 5, Section 3043(d), which requires a minimum of 20 school days for an extended school year (summer school) for students with disabilities.</w:t>
      </w:r>
    </w:p>
    <w:p w14:paraId="5302046D" w14:textId="77777777" w:rsidR="00D30A8C" w:rsidRPr="00D30A8C" w:rsidRDefault="00D30A8C" w:rsidP="00D30A8C">
      <w:pPr>
        <w:spacing w:after="0"/>
        <w:rPr>
          <w:rFonts w:eastAsia="Times New Roman" w:cs="Arial"/>
          <w:szCs w:val="24"/>
        </w:rPr>
      </w:pPr>
      <w:r w:rsidRPr="00D30A8C">
        <w:rPr>
          <w:rFonts w:eastAsia="Times New Roman" w:cs="Arial"/>
          <w:szCs w:val="24"/>
        </w:rPr>
        <w:t>Waiver Number:</w:t>
      </w:r>
    </w:p>
    <w:p w14:paraId="0F70BAE4" w14:textId="77777777" w:rsidR="00D30A8C" w:rsidRPr="00D30A8C" w:rsidRDefault="00D30A8C" w:rsidP="00D30A8C">
      <w:pPr>
        <w:spacing w:after="0"/>
        <w:ind w:left="720"/>
        <w:rPr>
          <w:rFonts w:eastAsia="Times New Roman" w:cs="Arial"/>
          <w:szCs w:val="24"/>
        </w:rPr>
      </w:pPr>
      <w:r w:rsidRPr="00D30A8C">
        <w:rPr>
          <w:rFonts w:eastAsia="Times New Roman" w:cs="Arial"/>
          <w:szCs w:val="24"/>
        </w:rPr>
        <w:t>Tulare County Office of Education 3-12-2025</w:t>
      </w:r>
    </w:p>
    <w:p w14:paraId="72BE88E1" w14:textId="77777777" w:rsidR="00D30A8C" w:rsidRPr="00D30A8C" w:rsidRDefault="00D30A8C" w:rsidP="00D30A8C">
      <w:pPr>
        <w:spacing w:after="0"/>
        <w:ind w:left="720"/>
        <w:rPr>
          <w:rFonts w:eastAsia="Times New Roman" w:cs="Arial"/>
          <w:szCs w:val="24"/>
        </w:rPr>
      </w:pPr>
      <w:r w:rsidRPr="00D30A8C">
        <w:rPr>
          <w:rFonts w:eastAsia="Times New Roman" w:cs="Arial"/>
          <w:szCs w:val="24"/>
        </w:rPr>
        <w:t>Yosemite Unified School District 6-1-2026</w:t>
      </w:r>
    </w:p>
    <w:p w14:paraId="12960798" w14:textId="77777777" w:rsidR="00D30A8C" w:rsidRPr="00D30A8C" w:rsidRDefault="00D30A8C" w:rsidP="00D30A8C">
      <w:pPr>
        <w:spacing w:after="0"/>
        <w:ind w:left="720"/>
        <w:rPr>
          <w:rFonts w:eastAsia="Times New Roman" w:cs="Arial"/>
          <w:szCs w:val="24"/>
        </w:rPr>
      </w:pPr>
      <w:r w:rsidRPr="00D30A8C">
        <w:rPr>
          <w:rFonts w:eastAsia="Times New Roman" w:cs="Arial"/>
          <w:szCs w:val="24"/>
        </w:rPr>
        <w:t>La Mesa-Spring Valley Elementary School District 7-12-2025</w:t>
      </w:r>
    </w:p>
    <w:p w14:paraId="20ADFC68" w14:textId="77777777" w:rsidR="00D30A8C" w:rsidRPr="00D30A8C" w:rsidRDefault="00D30A8C" w:rsidP="00D30A8C">
      <w:pPr>
        <w:spacing w:after="0"/>
        <w:ind w:left="720"/>
        <w:rPr>
          <w:rFonts w:eastAsia="Times New Roman" w:cs="Arial"/>
          <w:szCs w:val="24"/>
        </w:rPr>
      </w:pPr>
      <w:r w:rsidRPr="00D30A8C">
        <w:rPr>
          <w:rFonts w:eastAsia="Times New Roman" w:cs="Arial"/>
          <w:szCs w:val="24"/>
        </w:rPr>
        <w:t>Chula Vista Elementary School District 13-1-2026</w:t>
      </w:r>
    </w:p>
    <w:p w14:paraId="4DB8DF5F" w14:textId="77777777" w:rsidR="00D30A8C" w:rsidRPr="00D30A8C" w:rsidRDefault="00D30A8C" w:rsidP="00D30A8C">
      <w:pPr>
        <w:spacing w:after="0"/>
        <w:rPr>
          <w:rFonts w:eastAsia="Times New Roman" w:cs="Arial"/>
          <w:szCs w:val="24"/>
        </w:rPr>
      </w:pPr>
      <w:r w:rsidRPr="00D30A8C">
        <w:rPr>
          <w:rFonts w:eastAsia="Times New Roman" w:cs="Arial"/>
          <w:szCs w:val="24"/>
        </w:rPr>
        <w:t xml:space="preserve">(Recommended for </w:t>
      </w:r>
      <w:r w:rsidRPr="00D30A8C">
        <w:rPr>
          <w:rFonts w:eastAsia="Times New Roman" w:cs="Arial"/>
          <w:noProof/>
          <w:szCs w:val="24"/>
        </w:rPr>
        <w:t>APPROVAL WITH CONDITIONS</w:t>
      </w:r>
      <w:r w:rsidRPr="00D30A8C">
        <w:rPr>
          <w:rFonts w:eastAsia="Times New Roman" w:cs="Arial"/>
          <w:szCs w:val="24"/>
        </w:rPr>
        <w:t>)</w:t>
      </w:r>
    </w:p>
    <w:p w14:paraId="6A198A65" w14:textId="77777777" w:rsidR="00D30A8C" w:rsidRPr="00D30A8C" w:rsidRDefault="00D30A8C" w:rsidP="00D30A8C">
      <w:pPr>
        <w:spacing w:after="0"/>
        <w:rPr>
          <w:rFonts w:eastAsia="Times New Roman" w:cs="Arial"/>
          <w:caps/>
          <w:noProof/>
          <w:szCs w:val="24"/>
        </w:rPr>
      </w:pPr>
    </w:p>
    <w:p w14:paraId="70DF2379" w14:textId="77777777" w:rsidR="00D30A8C" w:rsidRPr="00D30A8C" w:rsidRDefault="00D30A8C" w:rsidP="00D30A8C">
      <w:pPr>
        <w:spacing w:after="0"/>
        <w:rPr>
          <w:rFonts w:eastAsia="Times New Roman" w:cs="Arial"/>
          <w:szCs w:val="24"/>
        </w:rPr>
      </w:pPr>
      <w:r w:rsidRPr="00D30A8C">
        <w:rPr>
          <w:rFonts w:eastAsia="Times New Roman" w:cs="Arial"/>
          <w:caps/>
          <w:noProof/>
          <w:szCs w:val="24"/>
        </w:rPr>
        <w:t>Special Education Program</w:t>
      </w:r>
      <w:r w:rsidRPr="00D30A8C">
        <w:rPr>
          <w:rFonts w:eastAsia="Times New Roman" w:cs="Arial"/>
          <w:szCs w:val="24"/>
        </w:rPr>
        <w:t xml:space="preserve"> (</w:t>
      </w:r>
      <w:r w:rsidRPr="00D30A8C">
        <w:rPr>
          <w:rFonts w:eastAsia="Times New Roman" w:cs="Arial"/>
          <w:noProof/>
          <w:szCs w:val="24"/>
        </w:rPr>
        <w:t>Child Specific/ NPA or NPS Certification</w:t>
      </w:r>
      <w:r w:rsidRPr="00D30A8C">
        <w:rPr>
          <w:rFonts w:eastAsia="Times New Roman" w:cs="Arial"/>
          <w:szCs w:val="24"/>
        </w:rPr>
        <w:t>)</w:t>
      </w:r>
    </w:p>
    <w:p w14:paraId="3B60D08B" w14:textId="77777777" w:rsidR="00D30A8C" w:rsidRPr="00D30A8C" w:rsidRDefault="00D30A8C" w:rsidP="00D30A8C">
      <w:pPr>
        <w:pStyle w:val="Heading4"/>
        <w:spacing w:after="0"/>
        <w:rPr>
          <w:rFonts w:eastAsia="Times New Roman"/>
        </w:rPr>
      </w:pPr>
      <w:r w:rsidRPr="00D30A8C">
        <w:rPr>
          <w:rFonts w:eastAsia="Times New Roman"/>
        </w:rPr>
        <w:t xml:space="preserve">Item W-05 </w:t>
      </w:r>
      <w:r w:rsidRPr="00D30A8C">
        <w:rPr>
          <w:rFonts w:eastAsia="Times New Roman"/>
          <w:noProof/>
        </w:rPr>
        <w:t>Specific</w:t>
      </w:r>
    </w:p>
    <w:p w14:paraId="0C2D3A71" w14:textId="77777777" w:rsidR="00D30A8C" w:rsidRPr="00D30A8C" w:rsidRDefault="00D30A8C" w:rsidP="00D30A8C">
      <w:pPr>
        <w:spacing w:after="0"/>
        <w:rPr>
          <w:rFonts w:eastAsia="Times New Roman" w:cs="Arial"/>
          <w:szCs w:val="24"/>
        </w:rPr>
      </w:pPr>
      <w:r w:rsidRPr="00D30A8C">
        <w:rPr>
          <w:rFonts w:eastAsia="Times New Roman" w:cs="Arial"/>
          <w:b/>
          <w:szCs w:val="24"/>
        </w:rPr>
        <w:t>Subject:</w:t>
      </w:r>
      <w:r w:rsidRPr="00D30A8C">
        <w:rPr>
          <w:rFonts w:eastAsia="Times New Roman" w:cs="Arial"/>
          <w:szCs w:val="24"/>
        </w:rPr>
        <w:t xml:space="preserve"> Request by </w:t>
      </w:r>
      <w:r w:rsidRPr="00D30A8C">
        <w:rPr>
          <w:rFonts w:eastAsia="Times New Roman" w:cs="Arial"/>
          <w:b/>
          <w:bCs/>
          <w:noProof/>
          <w:szCs w:val="24"/>
        </w:rPr>
        <w:t>Enterprise Elementary</w:t>
      </w:r>
      <w:r w:rsidRPr="00D30A8C">
        <w:rPr>
          <w:rFonts w:eastAsia="Times New Roman" w:cs="Arial"/>
          <w:b/>
          <w:bCs/>
          <w:szCs w:val="24"/>
        </w:rPr>
        <w:t xml:space="preserve"> School District</w:t>
      </w:r>
      <w:r w:rsidRPr="00D30A8C">
        <w:rPr>
          <w:rFonts w:eastAsia="Times New Roman" w:cs="Arial"/>
          <w:szCs w:val="24"/>
        </w:rPr>
        <w:t xml:space="preserve"> </w:t>
      </w:r>
      <w:r w:rsidRPr="00D30A8C">
        <w:rPr>
          <w:rFonts w:eastAsia="Times New Roman" w:cs="Arial"/>
          <w:noProof/>
          <w:szCs w:val="24"/>
        </w:rPr>
        <w:t xml:space="preserve">to waive California </w:t>
      </w:r>
      <w:r w:rsidRPr="00D30A8C">
        <w:rPr>
          <w:rFonts w:eastAsia="Times New Roman" w:cs="Arial"/>
          <w:i/>
          <w:noProof/>
          <w:szCs w:val="24"/>
        </w:rPr>
        <w:t>Education Code</w:t>
      </w:r>
      <w:r w:rsidRPr="00D30A8C">
        <w:rPr>
          <w:rFonts w:eastAsia="Times New Roman" w:cs="Arial"/>
          <w:noProof/>
          <w:szCs w:val="24"/>
        </w:rPr>
        <w:t xml:space="preserve"> Section 56366(d), the requirement for state certification, to allow the use of federal and state special education funds for the placement of one elementary student with disabilities at the Shrub Oak International School Residential Treatment Center, an uncertified nonpublic school for students with disabilities with a residential treatment center in Mohegan Lake, New York.</w:t>
      </w:r>
    </w:p>
    <w:p w14:paraId="3E27C1A4" w14:textId="77777777" w:rsidR="00D30A8C" w:rsidRPr="00D30A8C" w:rsidRDefault="00D30A8C" w:rsidP="00D30A8C">
      <w:pPr>
        <w:spacing w:after="0"/>
        <w:rPr>
          <w:rFonts w:eastAsia="Times New Roman" w:cs="Arial"/>
          <w:szCs w:val="24"/>
        </w:rPr>
      </w:pPr>
      <w:r w:rsidRPr="00D30A8C">
        <w:rPr>
          <w:rFonts w:eastAsia="Times New Roman" w:cs="Arial"/>
          <w:szCs w:val="24"/>
        </w:rPr>
        <w:t xml:space="preserve">Waiver Number: </w:t>
      </w:r>
      <w:r w:rsidRPr="00D30A8C">
        <w:rPr>
          <w:rFonts w:eastAsia="Times New Roman" w:cs="Arial"/>
          <w:noProof/>
          <w:szCs w:val="24"/>
        </w:rPr>
        <w:t>4-12-2025</w:t>
      </w:r>
    </w:p>
    <w:p w14:paraId="163C7A16" w14:textId="77777777" w:rsidR="00D30A8C" w:rsidRPr="00D30A8C" w:rsidRDefault="00D30A8C" w:rsidP="00D30A8C">
      <w:pPr>
        <w:spacing w:after="0"/>
        <w:rPr>
          <w:rFonts w:eastAsia="Times New Roman" w:cs="Arial"/>
          <w:szCs w:val="24"/>
        </w:rPr>
      </w:pPr>
      <w:r w:rsidRPr="00D30A8C">
        <w:rPr>
          <w:rFonts w:eastAsia="Times New Roman" w:cs="Arial"/>
          <w:szCs w:val="24"/>
        </w:rPr>
        <w:lastRenderedPageBreak/>
        <w:t xml:space="preserve">(Recommended for </w:t>
      </w:r>
      <w:r w:rsidRPr="00D30A8C">
        <w:rPr>
          <w:rFonts w:eastAsia="Times New Roman" w:cs="Arial"/>
          <w:noProof/>
          <w:szCs w:val="24"/>
        </w:rPr>
        <w:t>APPROVAL WITH CONDITIONS</w:t>
      </w:r>
      <w:r w:rsidRPr="00D30A8C">
        <w:rPr>
          <w:rFonts w:eastAsia="Times New Roman" w:cs="Arial"/>
          <w:szCs w:val="24"/>
        </w:rPr>
        <w:t>)</w:t>
      </w:r>
    </w:p>
    <w:p w14:paraId="292458BD" w14:textId="77777777" w:rsidR="00D30A8C" w:rsidRPr="00D30A8C" w:rsidRDefault="00D30A8C" w:rsidP="00D30A8C">
      <w:pPr>
        <w:spacing w:after="0"/>
        <w:rPr>
          <w:rFonts w:eastAsia="Times New Roman" w:cs="Arial"/>
          <w:szCs w:val="24"/>
        </w:rPr>
      </w:pPr>
    </w:p>
    <w:p w14:paraId="726D0DB8" w14:textId="77777777" w:rsidR="00D30A8C" w:rsidRPr="00D30A8C" w:rsidRDefault="00D30A8C" w:rsidP="00D30A8C">
      <w:pPr>
        <w:spacing w:after="0"/>
        <w:rPr>
          <w:rFonts w:eastAsia="Times New Roman" w:cs="Arial"/>
          <w:szCs w:val="24"/>
        </w:rPr>
      </w:pPr>
      <w:r w:rsidRPr="00D30A8C">
        <w:rPr>
          <w:rFonts w:eastAsia="Times New Roman" w:cs="Arial"/>
          <w:caps/>
          <w:noProof/>
          <w:szCs w:val="24"/>
        </w:rPr>
        <w:t>Special Education Program</w:t>
      </w:r>
      <w:r w:rsidRPr="00D30A8C">
        <w:rPr>
          <w:rFonts w:eastAsia="Times New Roman" w:cs="Arial"/>
          <w:szCs w:val="24"/>
        </w:rPr>
        <w:t xml:space="preserve"> (</w:t>
      </w:r>
      <w:r w:rsidRPr="00D30A8C">
        <w:rPr>
          <w:rFonts w:eastAsia="Times New Roman" w:cs="Arial"/>
          <w:noProof/>
          <w:szCs w:val="24"/>
        </w:rPr>
        <w:t>Child Specific/ NPA or NPS Certification</w:t>
      </w:r>
      <w:r w:rsidRPr="00D30A8C">
        <w:rPr>
          <w:rFonts w:eastAsia="Times New Roman" w:cs="Arial"/>
          <w:szCs w:val="24"/>
        </w:rPr>
        <w:t>)</w:t>
      </w:r>
    </w:p>
    <w:p w14:paraId="5CB43B7C" w14:textId="77777777" w:rsidR="00D30A8C" w:rsidRPr="00D30A8C" w:rsidRDefault="00D30A8C" w:rsidP="00D30A8C">
      <w:pPr>
        <w:pStyle w:val="Heading4"/>
        <w:spacing w:after="0"/>
        <w:rPr>
          <w:rFonts w:eastAsia="Times New Roman"/>
        </w:rPr>
      </w:pPr>
      <w:r w:rsidRPr="00D30A8C">
        <w:rPr>
          <w:rFonts w:eastAsia="Times New Roman"/>
        </w:rPr>
        <w:t xml:space="preserve">Item W-06 </w:t>
      </w:r>
      <w:r w:rsidRPr="00D30A8C">
        <w:rPr>
          <w:rFonts w:eastAsia="Times New Roman"/>
          <w:noProof/>
        </w:rPr>
        <w:t>Specific</w:t>
      </w:r>
    </w:p>
    <w:p w14:paraId="095AF6C4" w14:textId="77777777" w:rsidR="00D30A8C" w:rsidRPr="00D30A8C" w:rsidRDefault="00D30A8C" w:rsidP="00D30A8C">
      <w:pPr>
        <w:spacing w:after="0"/>
        <w:rPr>
          <w:rFonts w:eastAsia="Times New Roman" w:cs="Arial"/>
          <w:szCs w:val="24"/>
        </w:rPr>
      </w:pPr>
      <w:r w:rsidRPr="00D30A8C">
        <w:rPr>
          <w:rFonts w:eastAsia="Times New Roman" w:cs="Arial"/>
          <w:b/>
          <w:szCs w:val="24"/>
        </w:rPr>
        <w:t>Subject:</w:t>
      </w:r>
      <w:r w:rsidRPr="00D30A8C">
        <w:rPr>
          <w:rFonts w:eastAsia="Times New Roman" w:cs="Arial"/>
          <w:szCs w:val="24"/>
        </w:rPr>
        <w:t xml:space="preserve"> Request by the </w:t>
      </w:r>
      <w:r w:rsidRPr="00D30A8C">
        <w:rPr>
          <w:rFonts w:eastAsia="Times New Roman" w:cs="Arial"/>
          <w:b/>
          <w:bCs/>
          <w:noProof/>
          <w:szCs w:val="24"/>
        </w:rPr>
        <w:t>Escondido Union</w:t>
      </w:r>
      <w:r w:rsidRPr="00D30A8C">
        <w:rPr>
          <w:rFonts w:eastAsia="Times New Roman" w:cs="Arial"/>
          <w:b/>
          <w:bCs/>
          <w:szCs w:val="24"/>
        </w:rPr>
        <w:t xml:space="preserve"> School District</w:t>
      </w:r>
      <w:r w:rsidRPr="00D30A8C">
        <w:rPr>
          <w:rFonts w:eastAsia="Times New Roman" w:cs="Arial"/>
          <w:szCs w:val="24"/>
        </w:rPr>
        <w:t xml:space="preserve"> </w:t>
      </w:r>
      <w:r w:rsidRPr="00D30A8C">
        <w:rPr>
          <w:rFonts w:eastAsia="Times New Roman" w:cs="Arial"/>
          <w:noProof/>
          <w:szCs w:val="24"/>
        </w:rPr>
        <w:t xml:space="preserve">to waive California </w:t>
      </w:r>
      <w:r w:rsidRPr="00D30A8C">
        <w:rPr>
          <w:rFonts w:eastAsia="Times New Roman" w:cs="Arial"/>
          <w:i/>
          <w:noProof/>
          <w:szCs w:val="24"/>
        </w:rPr>
        <w:t>Education Code</w:t>
      </w:r>
      <w:r w:rsidRPr="00D30A8C">
        <w:rPr>
          <w:rFonts w:eastAsia="Times New Roman" w:cs="Arial"/>
          <w:noProof/>
          <w:szCs w:val="24"/>
        </w:rPr>
        <w:t xml:space="preserve"> Section 56366(d), the requirement for state certification, to allow the use of federal and state special education funds for the placement of one elementary student with disabilities at Chaddock, an uncertified nonpublic school for students with disabilities with a residential treatment center in Quincy, Illinois.</w:t>
      </w:r>
    </w:p>
    <w:p w14:paraId="01B97434" w14:textId="77777777" w:rsidR="00D30A8C" w:rsidRPr="00D30A8C" w:rsidRDefault="00D30A8C" w:rsidP="00D30A8C">
      <w:pPr>
        <w:spacing w:after="0"/>
        <w:rPr>
          <w:rFonts w:eastAsia="Times New Roman" w:cs="Arial"/>
          <w:szCs w:val="24"/>
        </w:rPr>
      </w:pPr>
      <w:r w:rsidRPr="00D30A8C">
        <w:rPr>
          <w:rFonts w:eastAsia="Times New Roman" w:cs="Arial"/>
          <w:szCs w:val="24"/>
        </w:rPr>
        <w:t xml:space="preserve">Waiver Number: </w:t>
      </w:r>
      <w:r w:rsidRPr="00D30A8C">
        <w:rPr>
          <w:rFonts w:eastAsia="Times New Roman" w:cs="Arial"/>
          <w:noProof/>
          <w:szCs w:val="24"/>
        </w:rPr>
        <w:t>10-12-2025</w:t>
      </w:r>
    </w:p>
    <w:p w14:paraId="42ABAECE" w14:textId="77777777" w:rsidR="00D30A8C" w:rsidRPr="00D30A8C" w:rsidRDefault="00D30A8C" w:rsidP="00D30A8C">
      <w:pPr>
        <w:spacing w:after="0"/>
        <w:rPr>
          <w:rFonts w:eastAsia="Times New Roman" w:cs="Arial"/>
          <w:szCs w:val="24"/>
        </w:rPr>
      </w:pPr>
      <w:r w:rsidRPr="00D30A8C">
        <w:rPr>
          <w:rFonts w:eastAsia="Times New Roman" w:cs="Arial"/>
          <w:szCs w:val="24"/>
        </w:rPr>
        <w:t xml:space="preserve">(Recommended for </w:t>
      </w:r>
      <w:r w:rsidRPr="00D30A8C">
        <w:rPr>
          <w:rFonts w:eastAsia="Times New Roman" w:cs="Arial"/>
          <w:noProof/>
          <w:szCs w:val="24"/>
        </w:rPr>
        <w:t>APPROVAL WITH CONDITIONS</w:t>
      </w:r>
      <w:r w:rsidRPr="00D30A8C">
        <w:rPr>
          <w:rFonts w:eastAsia="Times New Roman" w:cs="Arial"/>
          <w:szCs w:val="24"/>
        </w:rPr>
        <w:t>)</w:t>
      </w:r>
    </w:p>
    <w:p w14:paraId="4F5DEC5B" w14:textId="77777777" w:rsidR="00D30A8C" w:rsidRPr="00D30A8C" w:rsidRDefault="00D30A8C" w:rsidP="00D30A8C">
      <w:pPr>
        <w:spacing w:after="0"/>
        <w:rPr>
          <w:rFonts w:eastAsia="Times New Roman" w:cs="Arial"/>
          <w:szCs w:val="24"/>
        </w:rPr>
      </w:pPr>
    </w:p>
    <w:p w14:paraId="61412F88" w14:textId="77777777" w:rsidR="00D30A8C" w:rsidRPr="00D30A8C" w:rsidRDefault="00D30A8C" w:rsidP="00D30A8C">
      <w:pPr>
        <w:spacing w:after="0"/>
        <w:rPr>
          <w:rFonts w:eastAsia="Times New Roman" w:cs="Arial"/>
          <w:szCs w:val="24"/>
        </w:rPr>
      </w:pPr>
      <w:r w:rsidRPr="00D30A8C">
        <w:rPr>
          <w:rFonts w:eastAsia="Times New Roman" w:cs="Arial"/>
          <w:caps/>
          <w:noProof/>
          <w:szCs w:val="24"/>
        </w:rPr>
        <w:t>Special Education Program</w:t>
      </w:r>
      <w:r w:rsidRPr="00D30A8C">
        <w:rPr>
          <w:rFonts w:eastAsia="Times New Roman" w:cs="Arial"/>
          <w:szCs w:val="24"/>
        </w:rPr>
        <w:t xml:space="preserve"> (</w:t>
      </w:r>
      <w:r w:rsidRPr="00D30A8C">
        <w:rPr>
          <w:rFonts w:eastAsia="Times New Roman" w:cs="Arial"/>
          <w:noProof/>
          <w:szCs w:val="24"/>
        </w:rPr>
        <w:t>Child Specific/ NPA or NPS Certification</w:t>
      </w:r>
      <w:r w:rsidRPr="00D30A8C">
        <w:rPr>
          <w:rFonts w:eastAsia="Times New Roman" w:cs="Arial"/>
          <w:szCs w:val="24"/>
        </w:rPr>
        <w:t>)</w:t>
      </w:r>
    </w:p>
    <w:p w14:paraId="1CC95165" w14:textId="77777777" w:rsidR="00D30A8C" w:rsidRPr="00D30A8C" w:rsidRDefault="00D30A8C" w:rsidP="00D30A8C">
      <w:pPr>
        <w:pStyle w:val="Heading4"/>
        <w:spacing w:after="0"/>
        <w:rPr>
          <w:rFonts w:eastAsia="Times New Roman"/>
        </w:rPr>
      </w:pPr>
      <w:r w:rsidRPr="00D30A8C">
        <w:rPr>
          <w:rFonts w:eastAsia="Times New Roman"/>
        </w:rPr>
        <w:t xml:space="preserve">Item W-07 </w:t>
      </w:r>
      <w:r w:rsidRPr="00D30A8C">
        <w:rPr>
          <w:rFonts w:eastAsia="Times New Roman"/>
          <w:noProof/>
        </w:rPr>
        <w:t>Specific</w:t>
      </w:r>
    </w:p>
    <w:p w14:paraId="72445320" w14:textId="042FC92E" w:rsidR="00D30A8C" w:rsidRPr="00D30A8C" w:rsidRDefault="00D30A8C" w:rsidP="00D30A8C">
      <w:pPr>
        <w:spacing w:after="0"/>
        <w:rPr>
          <w:rFonts w:eastAsia="Times New Roman" w:cs="Arial"/>
          <w:szCs w:val="24"/>
        </w:rPr>
      </w:pPr>
      <w:r w:rsidRPr="00D30A8C">
        <w:rPr>
          <w:rFonts w:eastAsia="Times New Roman" w:cs="Arial"/>
          <w:b/>
          <w:szCs w:val="24"/>
        </w:rPr>
        <w:t>Subject:</w:t>
      </w:r>
      <w:r w:rsidRPr="00D30A8C">
        <w:rPr>
          <w:rFonts w:eastAsia="Times New Roman" w:cs="Arial"/>
          <w:szCs w:val="24"/>
        </w:rPr>
        <w:t xml:space="preserve"> Request by the </w:t>
      </w:r>
      <w:r w:rsidRPr="00D30A8C">
        <w:rPr>
          <w:rFonts w:eastAsia="Times New Roman" w:cs="Arial"/>
          <w:b/>
          <w:bCs/>
          <w:noProof/>
          <w:szCs w:val="24"/>
        </w:rPr>
        <w:t>San Diego Unified</w:t>
      </w:r>
      <w:r w:rsidRPr="00D30A8C">
        <w:rPr>
          <w:rFonts w:eastAsia="Times New Roman" w:cs="Arial"/>
          <w:b/>
          <w:bCs/>
          <w:szCs w:val="24"/>
        </w:rPr>
        <w:t xml:space="preserve"> School District</w:t>
      </w:r>
      <w:r w:rsidRPr="00D30A8C">
        <w:rPr>
          <w:rFonts w:eastAsia="Times New Roman" w:cs="Arial"/>
          <w:szCs w:val="24"/>
        </w:rPr>
        <w:t xml:space="preserve"> </w:t>
      </w:r>
      <w:r w:rsidRPr="00D30A8C">
        <w:rPr>
          <w:rFonts w:eastAsia="Times New Roman" w:cs="Arial"/>
          <w:noProof/>
          <w:szCs w:val="24"/>
        </w:rPr>
        <w:t xml:space="preserve">to waive California </w:t>
      </w:r>
      <w:r w:rsidRPr="00D30A8C">
        <w:rPr>
          <w:rFonts w:eastAsia="Times New Roman" w:cs="Arial"/>
          <w:i/>
          <w:noProof/>
          <w:szCs w:val="24"/>
        </w:rPr>
        <w:t>Education Code</w:t>
      </w:r>
      <w:r w:rsidRPr="00D30A8C">
        <w:rPr>
          <w:rFonts w:eastAsia="Times New Roman" w:cs="Arial"/>
          <w:noProof/>
          <w:szCs w:val="24"/>
        </w:rPr>
        <w:t xml:space="preserve"> Section 56366(d), the requirement for state certification, to allow the use of federal and state special education funds for the placement of one high school student with disabilities at the Shrub Oak International School, an uncertified nonpublic school for students with disabilities with a residential treatment center in Mohegan Lake, New York.</w:t>
      </w:r>
    </w:p>
    <w:p w14:paraId="4235DEBF" w14:textId="77777777" w:rsidR="00D30A8C" w:rsidRPr="00D30A8C" w:rsidRDefault="00D30A8C" w:rsidP="00D30A8C">
      <w:pPr>
        <w:spacing w:after="0"/>
        <w:rPr>
          <w:rFonts w:eastAsia="Times New Roman" w:cs="Arial"/>
          <w:szCs w:val="24"/>
        </w:rPr>
      </w:pPr>
      <w:r w:rsidRPr="00D30A8C">
        <w:rPr>
          <w:rFonts w:eastAsia="Times New Roman" w:cs="Arial"/>
          <w:szCs w:val="24"/>
        </w:rPr>
        <w:t xml:space="preserve">Waiver Number: </w:t>
      </w:r>
      <w:r w:rsidRPr="00D30A8C">
        <w:rPr>
          <w:rFonts w:eastAsia="Times New Roman" w:cs="Arial"/>
          <w:noProof/>
          <w:szCs w:val="24"/>
        </w:rPr>
        <w:t>1-1-2026</w:t>
      </w:r>
    </w:p>
    <w:p w14:paraId="27AF236C" w14:textId="77777777" w:rsidR="00D30A8C" w:rsidRPr="00D30A8C" w:rsidRDefault="00D30A8C" w:rsidP="00D30A8C">
      <w:pPr>
        <w:spacing w:after="0"/>
        <w:rPr>
          <w:rFonts w:eastAsia="Times New Roman" w:cs="Arial"/>
          <w:szCs w:val="24"/>
        </w:rPr>
      </w:pPr>
      <w:r w:rsidRPr="00D30A8C">
        <w:rPr>
          <w:rFonts w:eastAsia="Times New Roman" w:cs="Arial"/>
          <w:szCs w:val="24"/>
        </w:rPr>
        <w:t xml:space="preserve">(Recommended for </w:t>
      </w:r>
      <w:r w:rsidRPr="00D30A8C">
        <w:rPr>
          <w:rFonts w:eastAsia="Times New Roman" w:cs="Arial"/>
          <w:noProof/>
          <w:szCs w:val="24"/>
        </w:rPr>
        <w:t>APPROVAL WITH CONDITIONS</w:t>
      </w:r>
      <w:r w:rsidRPr="00D30A8C">
        <w:rPr>
          <w:rFonts w:eastAsia="Times New Roman" w:cs="Arial"/>
          <w:szCs w:val="24"/>
        </w:rPr>
        <w:t>)</w:t>
      </w:r>
    </w:p>
    <w:p w14:paraId="04EEBE81" w14:textId="77777777" w:rsidR="00D30A8C" w:rsidRPr="00D30A8C" w:rsidRDefault="00D30A8C" w:rsidP="00D30A8C">
      <w:pPr>
        <w:spacing w:after="0"/>
        <w:rPr>
          <w:rFonts w:eastAsia="Times New Roman" w:cs="Arial"/>
          <w:szCs w:val="24"/>
        </w:rPr>
      </w:pPr>
    </w:p>
    <w:p w14:paraId="560F0D4A" w14:textId="77777777" w:rsidR="00D30A8C" w:rsidRPr="00D30A8C" w:rsidRDefault="00D30A8C" w:rsidP="00D30A8C">
      <w:pPr>
        <w:spacing w:after="0"/>
        <w:rPr>
          <w:rFonts w:eastAsia="Times New Roman" w:cs="Arial"/>
          <w:szCs w:val="24"/>
        </w:rPr>
      </w:pPr>
      <w:r w:rsidRPr="00D30A8C">
        <w:rPr>
          <w:rFonts w:eastAsia="Times New Roman" w:cs="Arial"/>
          <w:caps/>
          <w:noProof/>
          <w:szCs w:val="24"/>
        </w:rPr>
        <w:t>School Construction Bonds</w:t>
      </w:r>
      <w:r w:rsidRPr="00D30A8C">
        <w:rPr>
          <w:rFonts w:eastAsia="Times New Roman" w:cs="Arial"/>
          <w:szCs w:val="24"/>
        </w:rPr>
        <w:t xml:space="preserve"> (</w:t>
      </w:r>
      <w:r w:rsidRPr="00D30A8C">
        <w:rPr>
          <w:rFonts w:eastAsia="Times New Roman" w:cs="Arial"/>
          <w:noProof/>
          <w:szCs w:val="24"/>
        </w:rPr>
        <w:t>Bond Indebtedness Limit - Unified S.D.</w:t>
      </w:r>
      <w:r w:rsidRPr="00D30A8C">
        <w:rPr>
          <w:rFonts w:eastAsia="Times New Roman" w:cs="Arial"/>
          <w:szCs w:val="24"/>
        </w:rPr>
        <w:t>)</w:t>
      </w:r>
    </w:p>
    <w:p w14:paraId="1A7DB317" w14:textId="77777777" w:rsidR="00D30A8C" w:rsidRPr="00D30A8C" w:rsidRDefault="00D30A8C" w:rsidP="00D30A8C">
      <w:pPr>
        <w:pStyle w:val="Heading4"/>
        <w:spacing w:after="0"/>
        <w:rPr>
          <w:rFonts w:eastAsia="Times New Roman"/>
        </w:rPr>
      </w:pPr>
      <w:r w:rsidRPr="00D30A8C">
        <w:rPr>
          <w:rFonts w:eastAsia="Times New Roman"/>
        </w:rPr>
        <w:t xml:space="preserve">Item W-08 </w:t>
      </w:r>
      <w:r w:rsidRPr="00D30A8C">
        <w:rPr>
          <w:rFonts w:eastAsia="Times New Roman"/>
          <w:noProof/>
        </w:rPr>
        <w:t>General</w:t>
      </w:r>
    </w:p>
    <w:p w14:paraId="634C3FB6" w14:textId="77777777" w:rsidR="00D30A8C" w:rsidRPr="00D30A8C" w:rsidRDefault="00D30A8C" w:rsidP="00D30A8C">
      <w:pPr>
        <w:spacing w:after="0"/>
        <w:rPr>
          <w:rFonts w:eastAsia="Times New Roman" w:cs="Arial"/>
          <w:szCs w:val="24"/>
        </w:rPr>
      </w:pPr>
      <w:r w:rsidRPr="00D30A8C">
        <w:rPr>
          <w:rFonts w:eastAsia="Times New Roman" w:cs="Arial"/>
          <w:b/>
          <w:szCs w:val="24"/>
        </w:rPr>
        <w:t>Subject:</w:t>
      </w:r>
      <w:r w:rsidRPr="00D30A8C">
        <w:rPr>
          <w:rFonts w:eastAsia="Times New Roman" w:cs="Arial"/>
          <w:szCs w:val="24"/>
        </w:rPr>
        <w:t xml:space="preserve"> Request by </w:t>
      </w:r>
      <w:r w:rsidRPr="00D30A8C">
        <w:rPr>
          <w:rFonts w:eastAsia="Times New Roman" w:cs="Arial"/>
          <w:b/>
          <w:bCs/>
          <w:szCs w:val="24"/>
        </w:rPr>
        <w:t>four local educational agencies</w:t>
      </w:r>
      <w:r w:rsidRPr="00D30A8C">
        <w:rPr>
          <w:rFonts w:eastAsia="Times New Roman" w:cs="Arial"/>
          <w:szCs w:val="24"/>
        </w:rPr>
        <w:t xml:space="preserve"> to waive </w:t>
      </w:r>
      <w:bookmarkStart w:id="13" w:name="_Hlk124316660"/>
      <w:r w:rsidRPr="00D30A8C">
        <w:rPr>
          <w:rFonts w:eastAsia="Times New Roman" w:cs="Arial"/>
          <w:szCs w:val="24"/>
        </w:rPr>
        <w:t xml:space="preserve">California </w:t>
      </w:r>
      <w:r w:rsidRPr="00D30A8C">
        <w:rPr>
          <w:rFonts w:eastAsia="Times New Roman" w:cs="Arial"/>
          <w:i/>
          <w:szCs w:val="24"/>
        </w:rPr>
        <w:t xml:space="preserve">Education Code </w:t>
      </w:r>
      <w:r w:rsidRPr="00D30A8C">
        <w:rPr>
          <w:rFonts w:eastAsia="Times New Roman" w:cs="Arial"/>
          <w:iCs/>
          <w:szCs w:val="24"/>
        </w:rPr>
        <w:t>(</w:t>
      </w:r>
      <w:r w:rsidRPr="00D30A8C">
        <w:rPr>
          <w:rFonts w:eastAsia="Times New Roman" w:cs="Arial"/>
          <w:i/>
          <w:szCs w:val="24"/>
        </w:rPr>
        <w:t>EC</w:t>
      </w:r>
      <w:r w:rsidRPr="00D30A8C">
        <w:rPr>
          <w:rFonts w:eastAsia="Times New Roman" w:cs="Arial"/>
          <w:iCs/>
          <w:szCs w:val="24"/>
        </w:rPr>
        <w:t xml:space="preserve">) </w:t>
      </w:r>
      <w:r w:rsidRPr="00D30A8C">
        <w:rPr>
          <w:rFonts w:eastAsia="Times New Roman" w:cs="Arial"/>
          <w:szCs w:val="24"/>
        </w:rPr>
        <w:t xml:space="preserve">sections 15102, 15268, 15106, and 15270(a) to allow the districts to exceed their bonded indebtedness limits. Total bonded indebtedness may not exceed 1.25 percent of the taxable assessed valuation of property for elementary or high school districts </w:t>
      </w:r>
      <w:bookmarkEnd w:id="13"/>
      <w:r w:rsidRPr="00D30A8C">
        <w:rPr>
          <w:rFonts w:eastAsia="Times New Roman" w:cs="Arial"/>
          <w:szCs w:val="24"/>
        </w:rPr>
        <w:t>and 2.50 percent of the taxable assessed valuation of property for unified school districts. Depending on the type of bond, a tax rate levy limit of $30 per $100,000 of assessed value for elementary or high school districts and $60 per $100,000 of assessed value for unified school districts may also apply.</w:t>
      </w:r>
    </w:p>
    <w:p w14:paraId="7F351875" w14:textId="77777777" w:rsidR="00D30A8C" w:rsidRPr="00D30A8C" w:rsidRDefault="00D30A8C" w:rsidP="00D30A8C">
      <w:pPr>
        <w:spacing w:after="0"/>
        <w:rPr>
          <w:rFonts w:eastAsia="Times New Roman" w:cs="Arial"/>
          <w:szCs w:val="24"/>
        </w:rPr>
      </w:pPr>
      <w:r w:rsidRPr="00D30A8C">
        <w:rPr>
          <w:rFonts w:eastAsia="Times New Roman" w:cs="Arial"/>
          <w:szCs w:val="24"/>
        </w:rPr>
        <w:t>Waiver Number:</w:t>
      </w:r>
    </w:p>
    <w:p w14:paraId="32F83D8F" w14:textId="77777777" w:rsidR="00D30A8C" w:rsidRPr="00D30A8C" w:rsidRDefault="00D30A8C" w:rsidP="00D30A8C">
      <w:pPr>
        <w:spacing w:after="0"/>
        <w:ind w:left="720"/>
        <w:rPr>
          <w:rFonts w:eastAsia="Times New Roman" w:cs="Arial"/>
          <w:szCs w:val="24"/>
        </w:rPr>
      </w:pPr>
      <w:r w:rsidRPr="00D30A8C">
        <w:rPr>
          <w:rFonts w:eastAsia="Times New Roman" w:cs="Arial"/>
          <w:szCs w:val="24"/>
        </w:rPr>
        <w:t>Albany City Unified School District 4-1-2026</w:t>
      </w:r>
    </w:p>
    <w:p w14:paraId="785E76EE" w14:textId="77777777" w:rsidR="00D30A8C" w:rsidRPr="00D30A8C" w:rsidRDefault="00D30A8C" w:rsidP="00D30A8C">
      <w:pPr>
        <w:spacing w:after="0"/>
        <w:ind w:left="720"/>
        <w:rPr>
          <w:rFonts w:eastAsia="Times New Roman" w:cs="Arial"/>
          <w:szCs w:val="24"/>
        </w:rPr>
      </w:pPr>
      <w:r w:rsidRPr="00D30A8C">
        <w:rPr>
          <w:rFonts w:eastAsia="Times New Roman" w:cs="Arial"/>
          <w:szCs w:val="24"/>
        </w:rPr>
        <w:t>Basset Unified School District 5-3-2026</w:t>
      </w:r>
    </w:p>
    <w:p w14:paraId="5B057C73" w14:textId="77777777" w:rsidR="00D30A8C" w:rsidRPr="00D30A8C" w:rsidRDefault="00D30A8C" w:rsidP="00D30A8C">
      <w:pPr>
        <w:spacing w:after="0"/>
        <w:ind w:left="720"/>
        <w:rPr>
          <w:rFonts w:eastAsia="Times New Roman" w:cs="Arial"/>
          <w:szCs w:val="24"/>
        </w:rPr>
      </w:pPr>
      <w:r w:rsidRPr="00D30A8C">
        <w:rPr>
          <w:rFonts w:eastAsia="Times New Roman" w:cs="Arial"/>
          <w:szCs w:val="24"/>
        </w:rPr>
        <w:t>Folsom Cordova Unified School District 2-2-2026, 5-1-2026</w:t>
      </w:r>
    </w:p>
    <w:p w14:paraId="7C842882" w14:textId="77777777" w:rsidR="00D30A8C" w:rsidRPr="00D30A8C" w:rsidRDefault="00D30A8C" w:rsidP="00D30A8C">
      <w:pPr>
        <w:spacing w:after="0"/>
        <w:ind w:left="720"/>
        <w:rPr>
          <w:rFonts w:eastAsia="Times New Roman" w:cs="Arial"/>
          <w:szCs w:val="24"/>
        </w:rPr>
      </w:pPr>
      <w:r w:rsidRPr="00D30A8C">
        <w:rPr>
          <w:rFonts w:eastAsia="Times New Roman" w:cs="Arial"/>
          <w:szCs w:val="24"/>
        </w:rPr>
        <w:t>Paramount Unified School District 3-3-2026</w:t>
      </w:r>
    </w:p>
    <w:p w14:paraId="3923AC8E" w14:textId="0E47BF9C" w:rsidR="00454DD5" w:rsidRDefault="00D30A8C" w:rsidP="00D30A8C">
      <w:pPr>
        <w:spacing w:after="0"/>
        <w:rPr>
          <w:rFonts w:eastAsia="Times New Roman" w:cs="Arial"/>
          <w:szCs w:val="24"/>
        </w:rPr>
      </w:pPr>
      <w:r w:rsidRPr="00D30A8C">
        <w:rPr>
          <w:rFonts w:eastAsia="Times New Roman" w:cs="Arial"/>
          <w:szCs w:val="24"/>
        </w:rPr>
        <w:t xml:space="preserve">(Recommended for </w:t>
      </w:r>
      <w:r w:rsidRPr="00D30A8C">
        <w:rPr>
          <w:rFonts w:eastAsia="Times New Roman" w:cs="Arial"/>
          <w:noProof/>
          <w:szCs w:val="24"/>
        </w:rPr>
        <w:t>APPROVAL WITH CONDITIONS</w:t>
      </w:r>
      <w:r w:rsidRPr="00D30A8C">
        <w:rPr>
          <w:rFonts w:eastAsia="Times New Roman" w:cs="Arial"/>
          <w:szCs w:val="24"/>
        </w:rPr>
        <w:t>)</w:t>
      </w:r>
    </w:p>
    <w:p w14:paraId="189C1BD8" w14:textId="77777777" w:rsidR="00D30A8C" w:rsidRDefault="00D30A8C" w:rsidP="00D30A8C">
      <w:pPr>
        <w:spacing w:after="0"/>
        <w:rPr>
          <w:rFonts w:eastAsia="Times New Roman" w:cs="Arial"/>
          <w:szCs w:val="24"/>
        </w:rPr>
      </w:pPr>
    </w:p>
    <w:p w14:paraId="00557FF6" w14:textId="18732A6F" w:rsidR="00D30A8C" w:rsidRDefault="00D30A8C" w:rsidP="00D30A8C">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E42944">
        <w:rPr>
          <w:rFonts w:eastAsia="Arial" w:cs="Arial"/>
          <w:szCs w:val="24"/>
        </w:rPr>
        <w:t>Lewis</w:t>
      </w:r>
      <w:r>
        <w:rPr>
          <w:rFonts w:eastAsia="Arial" w:cs="Arial"/>
          <w:szCs w:val="24"/>
        </w:rPr>
        <w:t xml:space="preserve"> </w:t>
      </w:r>
      <w:r w:rsidRPr="00BD41C4">
        <w:rPr>
          <w:rFonts w:eastAsia="Arial" w:cs="Arial"/>
          <w:szCs w:val="24"/>
        </w:rPr>
        <w:t xml:space="preserve">moved to </w:t>
      </w:r>
      <w:r>
        <w:rPr>
          <w:rFonts w:eastAsia="Arial" w:cs="Arial"/>
          <w:szCs w:val="24"/>
        </w:rPr>
        <w:t xml:space="preserve">approve the CDE staff recommendations for each waiver item on consent (Item W-01 through Item W-08). </w:t>
      </w:r>
    </w:p>
    <w:p w14:paraId="6B1AAF7F" w14:textId="77777777" w:rsidR="00D30A8C" w:rsidRPr="00BD41C4" w:rsidRDefault="00D30A8C" w:rsidP="00D30A8C">
      <w:pPr>
        <w:spacing w:after="0"/>
        <w:rPr>
          <w:rFonts w:eastAsia="Arial" w:cs="Arial"/>
          <w:szCs w:val="24"/>
        </w:rPr>
      </w:pPr>
    </w:p>
    <w:p w14:paraId="79CB7EA4" w14:textId="6DC0C03D" w:rsidR="00D30A8C" w:rsidRPr="00BD41C4" w:rsidRDefault="00D30A8C" w:rsidP="00D30A8C">
      <w:pPr>
        <w:spacing w:after="0"/>
        <w:rPr>
          <w:rFonts w:eastAsia="Arial" w:cs="Arial"/>
          <w:szCs w:val="24"/>
        </w:rPr>
      </w:pPr>
      <w:r w:rsidRPr="00BD41C4">
        <w:rPr>
          <w:rFonts w:eastAsia="Arial" w:cs="Arial"/>
          <w:szCs w:val="24"/>
        </w:rPr>
        <w:lastRenderedPageBreak/>
        <w:t>Member</w:t>
      </w:r>
      <w:r>
        <w:rPr>
          <w:rFonts w:eastAsia="Arial" w:cs="Arial"/>
          <w:szCs w:val="24"/>
        </w:rPr>
        <w:t xml:space="preserve"> </w:t>
      </w:r>
      <w:r w:rsidR="00E42944">
        <w:rPr>
          <w:rFonts w:eastAsia="Arial" w:cs="Arial"/>
          <w:szCs w:val="24"/>
        </w:rPr>
        <w:t>Rodriguez</w:t>
      </w:r>
      <w:r>
        <w:rPr>
          <w:rFonts w:eastAsia="Arial" w:cs="Arial"/>
          <w:szCs w:val="24"/>
        </w:rPr>
        <w:t xml:space="preserve"> </w:t>
      </w:r>
      <w:r w:rsidRPr="00BD41C4">
        <w:rPr>
          <w:rFonts w:eastAsia="Arial" w:cs="Arial"/>
          <w:szCs w:val="24"/>
        </w:rPr>
        <w:t xml:space="preserve">seconded the motion. </w:t>
      </w:r>
    </w:p>
    <w:p w14:paraId="0EC64A33" w14:textId="77777777" w:rsidR="00D30A8C" w:rsidRPr="00BD41C4" w:rsidRDefault="00D30A8C" w:rsidP="00D30A8C">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McQuillen,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68193A4D" w14:textId="77777777" w:rsidR="00D30A8C" w:rsidRPr="00DE7DDB" w:rsidRDefault="00D30A8C" w:rsidP="00D30A8C">
      <w:pPr>
        <w:rPr>
          <w:bCs/>
        </w:rPr>
      </w:pPr>
      <w:r w:rsidRPr="00BD41C4">
        <w:rPr>
          <w:b/>
        </w:rPr>
        <w:t xml:space="preserve">No votes: </w:t>
      </w:r>
      <w:r>
        <w:rPr>
          <w:bCs/>
        </w:rPr>
        <w:t>None</w:t>
      </w:r>
    </w:p>
    <w:p w14:paraId="2ADE8985" w14:textId="77777777" w:rsidR="00D30A8C" w:rsidRPr="00BD41C4" w:rsidRDefault="00D30A8C" w:rsidP="00D30A8C">
      <w:r w:rsidRPr="00BD41C4">
        <w:rPr>
          <w:b/>
        </w:rPr>
        <w:t xml:space="preserve">Members Absent: </w:t>
      </w:r>
      <w:r>
        <w:rPr>
          <w:bCs/>
        </w:rPr>
        <w:t>None</w:t>
      </w:r>
    </w:p>
    <w:p w14:paraId="364E7C39" w14:textId="77777777" w:rsidR="00D30A8C" w:rsidRPr="00BD41C4" w:rsidRDefault="00D30A8C" w:rsidP="00D30A8C">
      <w:r w:rsidRPr="00BD41C4">
        <w:rPr>
          <w:b/>
        </w:rPr>
        <w:t xml:space="preserve">Abstentions: </w:t>
      </w:r>
      <w:r w:rsidRPr="00654475">
        <w:rPr>
          <w:bCs/>
        </w:rPr>
        <w:t>None</w:t>
      </w:r>
    </w:p>
    <w:p w14:paraId="7C00666D" w14:textId="77777777" w:rsidR="00D30A8C" w:rsidRPr="00BD41C4" w:rsidRDefault="00D30A8C" w:rsidP="00D30A8C">
      <w:r w:rsidRPr="00BD41C4">
        <w:rPr>
          <w:b/>
        </w:rPr>
        <w:t>Recusals:</w:t>
      </w:r>
      <w:r w:rsidRPr="00BD41C4">
        <w:rPr>
          <w:bCs/>
        </w:rPr>
        <w:t xml:space="preserve"> </w:t>
      </w:r>
      <w:r>
        <w:rPr>
          <w:bCs/>
        </w:rPr>
        <w:t>None</w:t>
      </w:r>
    </w:p>
    <w:p w14:paraId="36666DFE" w14:textId="5366EC6A" w:rsidR="00D30A8C" w:rsidRDefault="00D30A8C" w:rsidP="00D30A8C">
      <w:r w:rsidRPr="00BD41C4">
        <w:t xml:space="preserve">The motion passed with </w:t>
      </w:r>
      <w:r w:rsidR="00E42944">
        <w:t>11</w:t>
      </w:r>
      <w:r>
        <w:t xml:space="preserve"> </w:t>
      </w:r>
      <w:r w:rsidRPr="00BD41C4">
        <w:t xml:space="preserve">votes. </w:t>
      </w:r>
    </w:p>
    <w:p w14:paraId="0346301C" w14:textId="752575C3" w:rsidR="002D488A" w:rsidRDefault="002D488A" w:rsidP="002D488A">
      <w:pPr>
        <w:pStyle w:val="Heading4"/>
        <w:jc w:val="center"/>
        <w:rPr>
          <w:b w:val="0"/>
          <w:i/>
        </w:rPr>
      </w:pPr>
      <w:r>
        <w:rPr>
          <w:b w:val="0"/>
          <w:i/>
        </w:rPr>
        <w:t>END OF WAIVER CONSENT ITEMS</w:t>
      </w:r>
    </w:p>
    <w:p w14:paraId="3A4A6130" w14:textId="0AA75B83" w:rsidR="002D488A" w:rsidRPr="002D488A" w:rsidRDefault="00071A33" w:rsidP="002D488A">
      <w:pPr>
        <w:pStyle w:val="Heading4"/>
        <w:jc w:val="center"/>
        <w:rPr>
          <w:b w:val="0"/>
          <w:i/>
        </w:rPr>
      </w:pPr>
      <w:r>
        <w:rPr>
          <w:b w:val="0"/>
          <w:i/>
        </w:rPr>
        <w:t>PUBLIC HEARING</w:t>
      </w:r>
    </w:p>
    <w:p w14:paraId="5C4072ED" w14:textId="54E77B35" w:rsidR="001B7D17" w:rsidRPr="00F75CCF" w:rsidRDefault="001B7D17" w:rsidP="001B7D17">
      <w:pPr>
        <w:pStyle w:val="Heading4"/>
        <w:spacing w:after="0"/>
        <w:rPr>
          <w:szCs w:val="28"/>
        </w:rPr>
      </w:pPr>
      <w:r w:rsidRPr="00F75CCF">
        <w:rPr>
          <w:szCs w:val="28"/>
        </w:rPr>
        <w:t>Item 1</w:t>
      </w:r>
      <w:r w:rsidR="00454DD5">
        <w:rPr>
          <w:szCs w:val="28"/>
        </w:rPr>
        <w:t>1</w:t>
      </w:r>
    </w:p>
    <w:p w14:paraId="2F85D93F" w14:textId="0667ABCA" w:rsidR="001B7D17" w:rsidRPr="00F8439F" w:rsidRDefault="001B7D17" w:rsidP="00F8439F">
      <w:pPr>
        <w:spacing w:after="0"/>
        <w:rPr>
          <w:rFonts w:eastAsia="Times New Roman" w:cs="Arial"/>
          <w:strike/>
          <w:szCs w:val="24"/>
        </w:rPr>
      </w:pPr>
      <w:r w:rsidRPr="007B3558">
        <w:rPr>
          <w:rFonts w:cs="Arial"/>
          <w:b/>
          <w:szCs w:val="24"/>
        </w:rPr>
        <w:t>Subject:</w:t>
      </w:r>
      <w:r>
        <w:rPr>
          <w:rFonts w:cs="Arial"/>
          <w:b/>
          <w:sz w:val="28"/>
          <w:szCs w:val="28"/>
        </w:rPr>
        <w:t xml:space="preserve"> </w:t>
      </w:r>
      <w:r w:rsidR="00F8439F" w:rsidRPr="00F8439F">
        <w:rPr>
          <w:rFonts w:eastAsia="TimesNewRoman" w:cs="Arial"/>
          <w:szCs w:val="24"/>
        </w:rPr>
        <w:t>Petition for the Renewal of a Charter School Authorized by the California State Board of Education: Consideration of Vista Springs Charter.</w:t>
      </w:r>
    </w:p>
    <w:p w14:paraId="3CEC15FC" w14:textId="63FB1E20" w:rsidR="001B7D1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sidR="00071A33">
        <w:rPr>
          <w:rFonts w:ascii="Arial" w:hAnsi="Arial" w:cs="Arial"/>
          <w:color w:val="000000"/>
        </w:rPr>
        <w:t>, Public Hearing</w:t>
      </w:r>
    </w:p>
    <w:p w14:paraId="032E4AA0" w14:textId="365AE2EA" w:rsidR="001915B9" w:rsidRPr="00FF2270" w:rsidRDefault="001915B9" w:rsidP="001915B9">
      <w:pPr>
        <w:pStyle w:val="NormalWeb"/>
        <w:rPr>
          <w:rFonts w:ascii="Arial" w:hAnsi="Arial" w:cs="Arial"/>
          <w:b/>
          <w:bCs/>
          <w:color w:val="000000"/>
        </w:rPr>
      </w:pPr>
      <w:r w:rsidRPr="001915B9">
        <w:rPr>
          <w:rFonts w:ascii="Arial" w:hAnsi="Arial" w:cs="Arial"/>
          <w:b/>
          <w:bCs/>
          <w:color w:val="000000"/>
        </w:rPr>
        <w:t xml:space="preserve">President Darling-Hammond opened the public hearing </w:t>
      </w:r>
      <w:r w:rsidRPr="00FF2270">
        <w:rPr>
          <w:rFonts w:ascii="Arial" w:hAnsi="Arial" w:cs="Arial"/>
          <w:b/>
          <w:bCs/>
          <w:color w:val="000000"/>
        </w:rPr>
        <w:t xml:space="preserve">at </w:t>
      </w:r>
      <w:r w:rsidR="00E07EBC" w:rsidRPr="00FF2270">
        <w:rPr>
          <w:rFonts w:ascii="Arial" w:hAnsi="Arial" w:cs="Arial"/>
          <w:b/>
          <w:bCs/>
          <w:color w:val="000000"/>
        </w:rPr>
        <w:t>8</w:t>
      </w:r>
      <w:r w:rsidRPr="00FF2270">
        <w:rPr>
          <w:rFonts w:ascii="Arial" w:hAnsi="Arial" w:cs="Arial"/>
          <w:b/>
          <w:bCs/>
          <w:color w:val="000000"/>
        </w:rPr>
        <w:t>:</w:t>
      </w:r>
      <w:r w:rsidR="00E07EBC" w:rsidRPr="00FF2270">
        <w:rPr>
          <w:rFonts w:ascii="Arial" w:hAnsi="Arial" w:cs="Arial"/>
          <w:b/>
          <w:bCs/>
          <w:color w:val="000000"/>
        </w:rPr>
        <w:t>54</w:t>
      </w:r>
      <w:r w:rsidRPr="00FF2270">
        <w:rPr>
          <w:rFonts w:ascii="Arial" w:hAnsi="Arial" w:cs="Arial"/>
          <w:b/>
          <w:bCs/>
          <w:color w:val="000000"/>
        </w:rPr>
        <w:t xml:space="preserve"> </w:t>
      </w:r>
      <w:r w:rsidR="00EA4448" w:rsidRPr="00FF2270">
        <w:rPr>
          <w:rFonts w:ascii="Arial" w:hAnsi="Arial" w:cs="Arial"/>
          <w:b/>
          <w:bCs/>
          <w:color w:val="000000"/>
        </w:rPr>
        <w:t>a</w:t>
      </w:r>
      <w:r w:rsidRPr="00FF2270">
        <w:rPr>
          <w:rFonts w:ascii="Arial" w:hAnsi="Arial" w:cs="Arial"/>
          <w:b/>
          <w:bCs/>
          <w:color w:val="000000"/>
        </w:rPr>
        <w:t>.m.</w:t>
      </w:r>
    </w:p>
    <w:p w14:paraId="3597FC19" w14:textId="1514541F" w:rsidR="001915B9" w:rsidRPr="001915B9" w:rsidRDefault="001915B9" w:rsidP="001915B9">
      <w:pPr>
        <w:pStyle w:val="NormalWeb"/>
        <w:rPr>
          <w:rFonts w:ascii="Arial" w:hAnsi="Arial" w:cs="Arial"/>
          <w:b/>
          <w:bCs/>
          <w:color w:val="000000"/>
        </w:rPr>
      </w:pPr>
      <w:r w:rsidRPr="00FF2270">
        <w:rPr>
          <w:rFonts w:ascii="Arial" w:hAnsi="Arial" w:cs="Arial"/>
          <w:b/>
          <w:bCs/>
          <w:color w:val="000000"/>
        </w:rPr>
        <w:t xml:space="preserve">President Darling-Hammond closed the public hearing at </w:t>
      </w:r>
      <w:r w:rsidR="000B3A66" w:rsidRPr="00FF2270">
        <w:rPr>
          <w:rFonts w:ascii="Arial" w:hAnsi="Arial" w:cs="Arial"/>
          <w:b/>
          <w:bCs/>
          <w:color w:val="000000"/>
        </w:rPr>
        <w:t>9</w:t>
      </w:r>
      <w:r w:rsidRPr="00FF2270">
        <w:rPr>
          <w:rFonts w:ascii="Arial" w:hAnsi="Arial" w:cs="Arial"/>
          <w:b/>
          <w:bCs/>
          <w:color w:val="000000"/>
        </w:rPr>
        <w:t>:</w:t>
      </w:r>
      <w:r w:rsidR="00B668C9" w:rsidRPr="00FF2270">
        <w:rPr>
          <w:rFonts w:ascii="Arial" w:hAnsi="Arial" w:cs="Arial"/>
          <w:b/>
          <w:bCs/>
          <w:color w:val="000000"/>
        </w:rPr>
        <w:t>17</w:t>
      </w:r>
      <w:r w:rsidRPr="00FF2270">
        <w:rPr>
          <w:rFonts w:ascii="Arial" w:hAnsi="Arial" w:cs="Arial"/>
          <w:b/>
          <w:bCs/>
          <w:color w:val="000000"/>
        </w:rPr>
        <w:t xml:space="preserve"> </w:t>
      </w:r>
      <w:r w:rsidR="00EA4448" w:rsidRPr="00FF2270">
        <w:rPr>
          <w:rFonts w:ascii="Arial" w:hAnsi="Arial" w:cs="Arial"/>
          <w:b/>
          <w:bCs/>
          <w:color w:val="000000"/>
        </w:rPr>
        <w:t>a</w:t>
      </w:r>
      <w:r w:rsidRPr="00FF2270">
        <w:rPr>
          <w:rFonts w:ascii="Arial" w:hAnsi="Arial" w:cs="Arial"/>
          <w:b/>
          <w:bCs/>
          <w:color w:val="000000"/>
        </w:rPr>
        <w:t>.m.</w:t>
      </w:r>
    </w:p>
    <w:p w14:paraId="15579440" w14:textId="61576694" w:rsidR="000C7D72" w:rsidRPr="000C7D72" w:rsidRDefault="001B7D17" w:rsidP="000C7D72">
      <w:pPr>
        <w:rPr>
          <w:rFonts w:eastAsia="Times New Roman" w:cs="Arial"/>
          <w:color w:val="000000" w:themeColor="text1"/>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0C7D72" w:rsidRPr="000C7D72">
        <w:rPr>
          <w:rFonts w:eastAsia="Times New Roman" w:cs="Times New Roman"/>
          <w:szCs w:val="24"/>
        </w:rPr>
        <w:t xml:space="preserve">The </w:t>
      </w:r>
      <w:r w:rsidR="000C7D72">
        <w:rPr>
          <w:rFonts w:eastAsia="Times New Roman" w:cs="Times New Roman"/>
          <w:szCs w:val="24"/>
        </w:rPr>
        <w:t>CDE</w:t>
      </w:r>
      <w:r w:rsidR="000C7D72" w:rsidRPr="000C7D72">
        <w:rPr>
          <w:rFonts w:eastAsia="Times New Roman" w:cs="Times New Roman"/>
          <w:szCs w:val="24"/>
        </w:rPr>
        <w:t xml:space="preserve"> recommends that the SBE approve the Charter School’s renewal petition, with the technical amendment outlined below, for a </w:t>
      </w:r>
      <w:r w:rsidR="000C7D72" w:rsidRPr="000C7D72">
        <w:rPr>
          <w:rFonts w:eastAsia="Times New Roman" w:cs="Arial"/>
          <w:color w:val="000000" w:themeColor="text1"/>
          <w:szCs w:val="24"/>
        </w:rPr>
        <w:t xml:space="preserve">for a term of two years, beginning July 1, 2026, and ending June 30, 2028, based on written findings with specific facts to support those findings, set forth in Attachment 2 of the item, that the Charter School is taking meaningful steps to address the underlying cause or causes of low performance, and those steps are reflected in a written plan adopted by the governing body of the Charter School, and further recommends that, consistent with </w:t>
      </w:r>
      <w:r w:rsidR="000C7D72" w:rsidRPr="000C7D72">
        <w:rPr>
          <w:rFonts w:eastAsia="Times New Roman" w:cs="Arial"/>
          <w:i/>
          <w:iCs/>
          <w:color w:val="000000" w:themeColor="text1"/>
          <w:szCs w:val="24"/>
        </w:rPr>
        <w:t xml:space="preserve">EC </w:t>
      </w:r>
      <w:r w:rsidR="000C7D72" w:rsidRPr="000C7D72">
        <w:rPr>
          <w:rFonts w:eastAsia="Times New Roman" w:cs="Arial"/>
          <w:color w:val="000000" w:themeColor="text1"/>
          <w:szCs w:val="24"/>
        </w:rPr>
        <w:t>47607.2(a)(3), the SBE adopt those written findings with the specific facts to support those findings as set forth set forth in Attachment 2.</w:t>
      </w:r>
    </w:p>
    <w:p w14:paraId="5BDF0AAE" w14:textId="77777777" w:rsidR="000C7D72" w:rsidRPr="000C7D72" w:rsidRDefault="000C7D72" w:rsidP="000C7D72">
      <w:pPr>
        <w:rPr>
          <w:rFonts w:eastAsia="Times New Roman" w:cs="Times New Roman"/>
          <w:color w:val="000000"/>
          <w:szCs w:val="24"/>
        </w:rPr>
      </w:pPr>
      <w:r w:rsidRPr="000C7D72">
        <w:rPr>
          <w:rFonts w:eastAsia="Times New Roman" w:cs="Times New Roman"/>
          <w:color w:val="000000"/>
          <w:szCs w:val="24"/>
        </w:rPr>
        <w:t>If the SBE approves the Charter School’s renewal petition, the SBE must, in a separate motion, designate either the District or the County as the Charter School’s chartering authority (</w:t>
      </w:r>
      <w:r w:rsidRPr="000C7D72">
        <w:rPr>
          <w:rFonts w:eastAsia="Times New Roman" w:cs="Times New Roman"/>
          <w:i/>
          <w:iCs/>
          <w:color w:val="000000"/>
          <w:szCs w:val="24"/>
        </w:rPr>
        <w:t>EC</w:t>
      </w:r>
      <w:r w:rsidRPr="000C7D72">
        <w:rPr>
          <w:rFonts w:eastAsia="Times New Roman" w:cs="Times New Roman"/>
          <w:color w:val="000000"/>
          <w:szCs w:val="24"/>
        </w:rPr>
        <w:t xml:space="preserve"> Section 47605.9[b]).</w:t>
      </w:r>
    </w:p>
    <w:p w14:paraId="16A98E3B" w14:textId="77777777" w:rsidR="000C7D72" w:rsidRPr="000C7D72" w:rsidRDefault="000C7D72" w:rsidP="000C7D72">
      <w:pPr>
        <w:spacing w:before="240"/>
        <w:rPr>
          <w:rFonts w:eastAsia="Times New Roman" w:cs="Times New Roman"/>
          <w:color w:val="000000"/>
          <w:szCs w:val="24"/>
        </w:rPr>
      </w:pPr>
      <w:r w:rsidRPr="000C7D72">
        <w:rPr>
          <w:rFonts w:eastAsia="Times New Roman" w:cs="Times New Roman"/>
          <w:color w:val="000000"/>
          <w:szCs w:val="24"/>
        </w:rPr>
        <w:t>The CDE’s recommendation for approval is based on a review of the following:</w:t>
      </w:r>
    </w:p>
    <w:p w14:paraId="01C218D2" w14:textId="77777777" w:rsidR="000C7D72" w:rsidRPr="000C7D72" w:rsidRDefault="000C7D72" w:rsidP="000C7D72">
      <w:pPr>
        <w:numPr>
          <w:ilvl w:val="0"/>
          <w:numId w:val="47"/>
        </w:numPr>
        <w:spacing w:before="240"/>
        <w:rPr>
          <w:rFonts w:eastAsia="Aptos" w:cs="Arial"/>
          <w:color w:val="000000" w:themeColor="text1"/>
          <w:szCs w:val="24"/>
        </w:rPr>
      </w:pPr>
      <w:r w:rsidRPr="000C7D72">
        <w:rPr>
          <w:rFonts w:eastAsia="Aptos" w:cs="Arial"/>
          <w:szCs w:val="24"/>
        </w:rPr>
        <w:lastRenderedPageBreak/>
        <w:t xml:space="preserve">The Charter School’s performance on the California School Dashboard (Dashboard), which places the Charter School in the low performance category for purposes of renewal, under </w:t>
      </w:r>
      <w:r w:rsidRPr="000C7D72">
        <w:rPr>
          <w:rFonts w:eastAsia="Aptos" w:cs="Arial"/>
          <w:i/>
          <w:iCs/>
          <w:szCs w:val="24"/>
        </w:rPr>
        <w:t xml:space="preserve">EC </w:t>
      </w:r>
      <w:r w:rsidRPr="000C7D72">
        <w:rPr>
          <w:rFonts w:eastAsia="Aptos" w:cs="Arial"/>
          <w:szCs w:val="24"/>
        </w:rPr>
        <w:t>Section 47607.2(b).</w:t>
      </w:r>
    </w:p>
    <w:p w14:paraId="0E3EEA49" w14:textId="77777777" w:rsidR="000C7D72" w:rsidRPr="000C7D72" w:rsidRDefault="000C7D72" w:rsidP="000C7D72">
      <w:pPr>
        <w:numPr>
          <w:ilvl w:val="0"/>
          <w:numId w:val="47"/>
        </w:numPr>
        <w:spacing w:before="240"/>
        <w:rPr>
          <w:rFonts w:eastAsia="Aptos" w:cs="Arial"/>
          <w:color w:val="000000" w:themeColor="text1"/>
          <w:szCs w:val="24"/>
        </w:rPr>
      </w:pPr>
      <w:r w:rsidRPr="000C7D72">
        <w:rPr>
          <w:rFonts w:eastAsia="Aptos" w:cs="Arial"/>
          <w:szCs w:val="24"/>
        </w:rPr>
        <w:t>T</w:t>
      </w:r>
      <w:r w:rsidRPr="000C7D72">
        <w:rPr>
          <w:rFonts w:eastAsia="Aptos" w:cs="Arial"/>
          <w:color w:val="000000" w:themeColor="text1"/>
          <w:szCs w:val="24"/>
        </w:rPr>
        <w:t>he Charter School’s verified data, which indicate measurable increases in academic achievement equivalent to one year’s progress for each year in school.</w:t>
      </w:r>
    </w:p>
    <w:p w14:paraId="53937D72" w14:textId="40F874BC" w:rsidR="001B7D17" w:rsidRPr="00D30A8C" w:rsidRDefault="000C7D72" w:rsidP="00454DD5">
      <w:pPr>
        <w:numPr>
          <w:ilvl w:val="0"/>
          <w:numId w:val="47"/>
        </w:numPr>
        <w:spacing w:before="240"/>
        <w:rPr>
          <w:rFonts w:eastAsia="Times New Roman" w:cs="Times New Roman"/>
          <w:color w:val="000000"/>
          <w:szCs w:val="24"/>
        </w:rPr>
      </w:pPr>
      <w:r w:rsidRPr="000C7D72">
        <w:rPr>
          <w:rFonts w:eastAsia="Aptos" w:cs="Arial"/>
          <w:szCs w:val="24"/>
        </w:rPr>
        <w:t xml:space="preserve">The Charter School’s written plan to address the underlying cause(s) of low performance meets the requirements for renewal under </w:t>
      </w:r>
      <w:r w:rsidRPr="000C7D72">
        <w:rPr>
          <w:rFonts w:eastAsia="Aptos" w:cs="Arial"/>
          <w:i/>
          <w:iCs/>
          <w:szCs w:val="24"/>
        </w:rPr>
        <w:t>EC</w:t>
      </w:r>
      <w:r w:rsidRPr="000C7D72">
        <w:rPr>
          <w:rFonts w:eastAsia="Aptos" w:cs="Arial"/>
          <w:szCs w:val="24"/>
        </w:rPr>
        <w:t xml:space="preserve"> Section 47607.2(a)(3)</w:t>
      </w:r>
    </w:p>
    <w:p w14:paraId="0F87CA13" w14:textId="0DA20179" w:rsidR="0005199F" w:rsidRPr="00D96E41" w:rsidRDefault="00BE6B80" w:rsidP="0005199F">
      <w:pPr>
        <w:spacing w:after="0"/>
        <w:rPr>
          <w:rFonts w:eastAsia="Times New Roman" w:cs="Arial"/>
          <w:color w:val="000000" w:themeColor="text1"/>
          <w:szCs w:val="24"/>
        </w:rPr>
      </w:pPr>
      <w:r w:rsidRPr="00BD063B">
        <w:rPr>
          <w:rFonts w:eastAsia="Arial" w:cs="Arial"/>
          <w:b/>
          <w:bCs/>
          <w:szCs w:val="24"/>
        </w:rPr>
        <w:t>ACTION:</w:t>
      </w:r>
      <w:r w:rsidRPr="00BD41C4">
        <w:rPr>
          <w:rFonts w:eastAsia="Arial" w:cs="Arial"/>
          <w:szCs w:val="24"/>
        </w:rPr>
        <w:t xml:space="preserve"> </w:t>
      </w:r>
      <w:r w:rsidR="00071A33" w:rsidRPr="00BD41C4">
        <w:rPr>
          <w:rFonts w:eastAsia="Arial" w:cs="Arial"/>
          <w:szCs w:val="24"/>
        </w:rPr>
        <w:t xml:space="preserve">Member </w:t>
      </w:r>
      <w:r w:rsidR="00352BC5">
        <w:rPr>
          <w:rFonts w:eastAsia="Arial" w:cs="Arial"/>
          <w:szCs w:val="24"/>
        </w:rPr>
        <w:t>Glover Woods</w:t>
      </w:r>
      <w:r w:rsidR="00071A33">
        <w:rPr>
          <w:rFonts w:eastAsia="Arial" w:cs="Arial"/>
          <w:szCs w:val="24"/>
        </w:rPr>
        <w:t xml:space="preserve"> </w:t>
      </w:r>
      <w:r w:rsidR="00071A33" w:rsidRPr="00BD41C4">
        <w:rPr>
          <w:rFonts w:eastAsia="Arial" w:cs="Arial"/>
          <w:szCs w:val="24"/>
        </w:rPr>
        <w:t xml:space="preserve">moved to </w:t>
      </w:r>
      <w:r w:rsidR="00071A33">
        <w:rPr>
          <w:rFonts w:eastAsia="Arial" w:cs="Arial"/>
          <w:szCs w:val="24"/>
        </w:rPr>
        <w:t xml:space="preserve">approve </w:t>
      </w:r>
      <w:r w:rsidR="00A40CBF" w:rsidRPr="000C7D72">
        <w:rPr>
          <w:rFonts w:eastAsia="Times New Roman" w:cs="Times New Roman"/>
          <w:szCs w:val="24"/>
        </w:rPr>
        <w:t xml:space="preserve">the </w:t>
      </w:r>
      <w:r w:rsidR="0005199F">
        <w:t>Vista Springs</w:t>
      </w:r>
      <w:r w:rsidR="00A40CBF" w:rsidRPr="000C7D72">
        <w:rPr>
          <w:rFonts w:eastAsia="Times New Roman" w:cs="Times New Roman"/>
          <w:szCs w:val="24"/>
        </w:rPr>
        <w:t xml:space="preserve">’s renewal petition, with the technical amendment </w:t>
      </w:r>
      <w:r w:rsidR="00A40CBF">
        <w:rPr>
          <w:rFonts w:eastAsia="Times New Roman" w:cs="Times New Roman"/>
          <w:szCs w:val="24"/>
        </w:rPr>
        <w:t xml:space="preserve">on page 13 of </w:t>
      </w:r>
      <w:r w:rsidR="00AA0770">
        <w:rPr>
          <w:rFonts w:eastAsia="Times New Roman" w:cs="Times New Roman"/>
          <w:szCs w:val="24"/>
        </w:rPr>
        <w:t>the item</w:t>
      </w:r>
      <w:r w:rsidR="00A40CBF" w:rsidRPr="000C7D72">
        <w:rPr>
          <w:rFonts w:eastAsia="Times New Roman" w:cs="Times New Roman"/>
          <w:szCs w:val="24"/>
        </w:rPr>
        <w:t xml:space="preserve">, for </w:t>
      </w:r>
      <w:r w:rsidR="00A40CBF" w:rsidRPr="000C7D72">
        <w:rPr>
          <w:rFonts w:eastAsia="Times New Roman" w:cs="Arial"/>
          <w:color w:val="000000" w:themeColor="text1"/>
          <w:szCs w:val="24"/>
        </w:rPr>
        <w:t xml:space="preserve">a term of two years, beginning July 1, 2026, and ending June 30, 2028, based on written findings with specific facts to support those findings, set forth in Attachment 2 of the item, that the </w:t>
      </w:r>
      <w:r w:rsidR="0005199F">
        <w:t>Vista Springs</w:t>
      </w:r>
      <w:r w:rsidR="00A40CBF" w:rsidRPr="000C7D72">
        <w:rPr>
          <w:rFonts w:eastAsia="Times New Roman" w:cs="Arial"/>
          <w:color w:val="000000" w:themeColor="text1"/>
          <w:szCs w:val="24"/>
        </w:rPr>
        <w:t xml:space="preserve"> is taking meaningful steps to address the underlying cause or causes of low performance, and those steps are reflected in a written plan adopted by the governing body of </w:t>
      </w:r>
      <w:r w:rsidR="0005199F">
        <w:t>Vista Springs</w:t>
      </w:r>
      <w:r w:rsidR="00A40CBF" w:rsidRPr="000C7D72">
        <w:rPr>
          <w:rFonts w:eastAsia="Times New Roman" w:cs="Arial"/>
          <w:color w:val="000000" w:themeColor="text1"/>
          <w:szCs w:val="24"/>
        </w:rPr>
        <w:t xml:space="preserve">, and further </w:t>
      </w:r>
      <w:r w:rsidR="0005199F">
        <w:rPr>
          <w:rFonts w:eastAsia="Times New Roman" w:cs="Arial"/>
          <w:color w:val="000000" w:themeColor="text1"/>
          <w:szCs w:val="24"/>
        </w:rPr>
        <w:t>moves that</w:t>
      </w:r>
      <w:r w:rsidR="00A40CBF" w:rsidRPr="000C7D72">
        <w:rPr>
          <w:rFonts w:eastAsia="Times New Roman" w:cs="Arial"/>
          <w:color w:val="000000" w:themeColor="text1"/>
          <w:szCs w:val="24"/>
        </w:rPr>
        <w:t xml:space="preserve">, consistent with </w:t>
      </w:r>
      <w:r w:rsidR="00A40CBF" w:rsidRPr="000C7D72">
        <w:rPr>
          <w:rFonts w:eastAsia="Times New Roman" w:cs="Arial"/>
          <w:i/>
          <w:iCs/>
          <w:color w:val="000000" w:themeColor="text1"/>
          <w:szCs w:val="24"/>
        </w:rPr>
        <w:t xml:space="preserve">EC </w:t>
      </w:r>
      <w:r w:rsidR="00A40CBF" w:rsidRPr="000C7D72">
        <w:rPr>
          <w:rFonts w:eastAsia="Times New Roman" w:cs="Arial"/>
          <w:color w:val="000000" w:themeColor="text1"/>
          <w:szCs w:val="24"/>
        </w:rPr>
        <w:t>47607.2(a)(3), the SBE adopt those written findings with the specific facts to support those findings as set forth set forth in Attachment 2.</w:t>
      </w:r>
    </w:p>
    <w:p w14:paraId="67B51CF0" w14:textId="77777777" w:rsidR="00071A33" w:rsidRPr="00BD41C4" w:rsidRDefault="00071A33" w:rsidP="00071A33">
      <w:pPr>
        <w:spacing w:after="0"/>
        <w:rPr>
          <w:rFonts w:eastAsia="Arial" w:cs="Arial"/>
          <w:szCs w:val="24"/>
        </w:rPr>
      </w:pPr>
    </w:p>
    <w:p w14:paraId="2A241A2D" w14:textId="4C612A46" w:rsidR="00071A33" w:rsidRPr="00BD41C4" w:rsidRDefault="00071A33" w:rsidP="00071A33">
      <w:pPr>
        <w:spacing w:after="0"/>
        <w:rPr>
          <w:rFonts w:eastAsia="Arial" w:cs="Arial"/>
          <w:szCs w:val="24"/>
        </w:rPr>
      </w:pPr>
      <w:r w:rsidRPr="00BD41C4">
        <w:rPr>
          <w:rFonts w:eastAsia="Arial" w:cs="Arial"/>
          <w:szCs w:val="24"/>
        </w:rPr>
        <w:t>Member</w:t>
      </w:r>
      <w:r>
        <w:rPr>
          <w:rFonts w:eastAsia="Arial" w:cs="Arial"/>
          <w:szCs w:val="24"/>
        </w:rPr>
        <w:t xml:space="preserve"> </w:t>
      </w:r>
      <w:r w:rsidR="00352BC5">
        <w:rPr>
          <w:rFonts w:eastAsia="Arial" w:cs="Arial"/>
          <w:szCs w:val="24"/>
        </w:rPr>
        <w:t xml:space="preserve">Olken </w:t>
      </w:r>
      <w:r w:rsidRPr="00BD41C4">
        <w:rPr>
          <w:rFonts w:eastAsia="Arial" w:cs="Arial"/>
          <w:szCs w:val="24"/>
        </w:rPr>
        <w:t xml:space="preserve">seconded the motion. </w:t>
      </w:r>
    </w:p>
    <w:p w14:paraId="460CF4E8" w14:textId="2C4AF8AD" w:rsidR="00071A33" w:rsidRPr="00BD41C4" w:rsidRDefault="00071A33" w:rsidP="00071A33">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00454DD5">
        <w:rPr>
          <w:rFonts w:eastAsia="Times New Roman" w:cs="Arial"/>
          <w:szCs w:val="24"/>
        </w:rPr>
        <w:t xml:space="preserve">McQuillen, </w:t>
      </w:r>
      <w:r w:rsidRPr="00BD41C4">
        <w:rPr>
          <w:rFonts w:eastAsia="Times New Roman" w:cs="Arial"/>
          <w:szCs w:val="24"/>
        </w:rPr>
        <w:t>Olke</w:t>
      </w:r>
      <w:r>
        <w:rPr>
          <w:rFonts w:eastAsia="Times New Roman" w:cs="Arial"/>
          <w:szCs w:val="24"/>
        </w:rPr>
        <w:t xml:space="preserve">n, </w:t>
      </w:r>
      <w:r w:rsidRPr="00BD41C4">
        <w:rPr>
          <w:rFonts w:eastAsia="Times New Roman" w:cs="Arial"/>
          <w:szCs w:val="24"/>
        </w:rPr>
        <w:t>Pattillo Brownson, Rodriguez, and Yoshimoto-Towery.</w:t>
      </w:r>
    </w:p>
    <w:p w14:paraId="7A1C49D6" w14:textId="24558E98" w:rsidR="00071A33" w:rsidRPr="00DE7DDB" w:rsidRDefault="00071A33" w:rsidP="00071A33">
      <w:pPr>
        <w:rPr>
          <w:bCs/>
        </w:rPr>
      </w:pPr>
      <w:r w:rsidRPr="00BD41C4">
        <w:rPr>
          <w:b/>
        </w:rPr>
        <w:t xml:space="preserve">No votes: </w:t>
      </w:r>
      <w:r w:rsidR="00352BC5" w:rsidRPr="00F664CD">
        <w:rPr>
          <w:bCs/>
        </w:rPr>
        <w:t>Member</w:t>
      </w:r>
      <w:r w:rsidR="00352BC5">
        <w:rPr>
          <w:b/>
        </w:rPr>
        <w:t xml:space="preserve"> </w:t>
      </w:r>
      <w:r w:rsidR="00352BC5">
        <w:rPr>
          <w:bCs/>
        </w:rPr>
        <w:t>Orozco-Gonzalez</w:t>
      </w:r>
    </w:p>
    <w:p w14:paraId="2A49839D" w14:textId="377FDD67" w:rsidR="00071A33" w:rsidRPr="00BD41C4" w:rsidRDefault="00071A33" w:rsidP="00071A33">
      <w:r w:rsidRPr="00BD41C4">
        <w:rPr>
          <w:b/>
        </w:rPr>
        <w:t xml:space="preserve">Members Absent: </w:t>
      </w:r>
      <w:r w:rsidR="00454DD5">
        <w:rPr>
          <w:bCs/>
        </w:rPr>
        <w:t>None</w:t>
      </w:r>
    </w:p>
    <w:p w14:paraId="614AF506" w14:textId="7D575478" w:rsidR="00071A33" w:rsidRPr="00BD41C4" w:rsidRDefault="00071A33" w:rsidP="00071A33">
      <w:r w:rsidRPr="00BD41C4">
        <w:rPr>
          <w:b/>
        </w:rPr>
        <w:t xml:space="preserve">Abstentions: </w:t>
      </w:r>
      <w:r w:rsidR="00C81E4A" w:rsidRPr="00654475">
        <w:rPr>
          <w:bCs/>
        </w:rPr>
        <w:t>None</w:t>
      </w:r>
    </w:p>
    <w:p w14:paraId="13A6E2F7" w14:textId="40E4057C" w:rsidR="00071A33" w:rsidRPr="00BD41C4" w:rsidRDefault="00071A33" w:rsidP="00071A33">
      <w:r w:rsidRPr="00BD41C4">
        <w:rPr>
          <w:b/>
        </w:rPr>
        <w:t>Recusals:</w:t>
      </w:r>
      <w:r w:rsidRPr="00BD41C4">
        <w:rPr>
          <w:bCs/>
        </w:rPr>
        <w:t xml:space="preserve"> </w:t>
      </w:r>
      <w:r w:rsidR="00C81E4A">
        <w:rPr>
          <w:bCs/>
        </w:rPr>
        <w:t>None</w:t>
      </w:r>
    </w:p>
    <w:p w14:paraId="2B974FD0" w14:textId="76C185CA" w:rsidR="00BE6B80" w:rsidRDefault="00071A33" w:rsidP="00071A33">
      <w:r w:rsidRPr="00BD41C4">
        <w:t xml:space="preserve">The motion passed with </w:t>
      </w:r>
      <w:r w:rsidR="00352BC5">
        <w:t xml:space="preserve">10 </w:t>
      </w:r>
      <w:r w:rsidRPr="00BD41C4">
        <w:t xml:space="preserve">votes. </w:t>
      </w:r>
    </w:p>
    <w:p w14:paraId="6C851330" w14:textId="3C29D477" w:rsidR="00561372" w:rsidRDefault="00561372" w:rsidP="00561372">
      <w:pPr>
        <w:spacing w:after="0"/>
        <w:rPr>
          <w:rFonts w:eastAsia="Arial" w:cs="Arial"/>
          <w:szCs w:val="24"/>
        </w:rPr>
      </w:pPr>
      <w:r w:rsidRPr="00BD063B">
        <w:rPr>
          <w:rFonts w:eastAsia="Arial" w:cs="Arial"/>
          <w:b/>
          <w:bCs/>
          <w:szCs w:val="24"/>
        </w:rPr>
        <w:t>ACTION</w:t>
      </w:r>
      <w:r>
        <w:rPr>
          <w:rFonts w:eastAsia="Arial" w:cs="Arial"/>
          <w:b/>
          <w:bCs/>
          <w:szCs w:val="24"/>
        </w:rPr>
        <w:t xml:space="preserve"> 2</w:t>
      </w:r>
      <w:r w:rsidRPr="00BD063B">
        <w:rPr>
          <w:rFonts w:eastAsia="Arial" w:cs="Arial"/>
          <w:b/>
          <w:bCs/>
          <w:szCs w:val="24"/>
        </w:rPr>
        <w:t>:</w:t>
      </w:r>
      <w:r w:rsidRPr="00BD41C4">
        <w:rPr>
          <w:rFonts w:eastAsia="Arial" w:cs="Arial"/>
          <w:szCs w:val="24"/>
        </w:rPr>
        <w:t xml:space="preserve"> Member </w:t>
      </w:r>
      <w:r w:rsidR="00352BC5">
        <w:rPr>
          <w:rFonts w:eastAsia="Arial" w:cs="Arial"/>
          <w:szCs w:val="24"/>
        </w:rPr>
        <w:t>Glover Woods</w:t>
      </w:r>
      <w:r>
        <w:rPr>
          <w:rFonts w:eastAsia="Arial" w:cs="Arial"/>
          <w:szCs w:val="24"/>
        </w:rPr>
        <w:t xml:space="preserve"> </w:t>
      </w:r>
      <w:r w:rsidRPr="00BD41C4">
        <w:rPr>
          <w:rFonts w:eastAsia="Arial" w:cs="Arial"/>
          <w:szCs w:val="24"/>
        </w:rPr>
        <w:t xml:space="preserve">moved to </w:t>
      </w:r>
      <w:r w:rsidR="00EA4448">
        <w:rPr>
          <w:rFonts w:eastAsia="Arial" w:cs="Arial"/>
          <w:szCs w:val="24"/>
        </w:rPr>
        <w:t>designate</w:t>
      </w:r>
      <w:r>
        <w:rPr>
          <w:rFonts w:eastAsia="Arial" w:cs="Arial"/>
          <w:szCs w:val="24"/>
        </w:rPr>
        <w:t xml:space="preserve"> the </w:t>
      </w:r>
      <w:r w:rsidR="00352BC5">
        <w:rPr>
          <w:rFonts w:eastAsia="Arial" w:cs="Arial"/>
          <w:szCs w:val="24"/>
        </w:rPr>
        <w:t>San Diego County Board of Education</w:t>
      </w:r>
      <w:r w:rsidR="00DF2E0B">
        <w:rPr>
          <w:rFonts w:eastAsia="Arial" w:cs="Arial"/>
          <w:szCs w:val="24"/>
        </w:rPr>
        <w:t xml:space="preserve"> as the chartering authority for Vista Springs Charter Schoo</w:t>
      </w:r>
      <w:r w:rsidR="00352BC5">
        <w:rPr>
          <w:rFonts w:eastAsia="Arial" w:cs="Arial"/>
          <w:szCs w:val="24"/>
        </w:rPr>
        <w:t>l.</w:t>
      </w:r>
    </w:p>
    <w:p w14:paraId="483E1CC3" w14:textId="77777777" w:rsidR="00561372" w:rsidRPr="00BD41C4" w:rsidRDefault="00561372" w:rsidP="00561372">
      <w:pPr>
        <w:spacing w:after="0"/>
        <w:rPr>
          <w:rFonts w:eastAsia="Arial" w:cs="Arial"/>
          <w:szCs w:val="24"/>
        </w:rPr>
      </w:pPr>
    </w:p>
    <w:p w14:paraId="11E2364A" w14:textId="31734F05" w:rsidR="00561372" w:rsidRPr="00BD41C4" w:rsidRDefault="00561372" w:rsidP="00561372">
      <w:pPr>
        <w:spacing w:after="0"/>
        <w:rPr>
          <w:rFonts w:eastAsia="Arial" w:cs="Arial"/>
          <w:szCs w:val="24"/>
        </w:rPr>
      </w:pPr>
      <w:r w:rsidRPr="00BD41C4">
        <w:rPr>
          <w:rFonts w:eastAsia="Arial" w:cs="Arial"/>
          <w:szCs w:val="24"/>
        </w:rPr>
        <w:t>Member</w:t>
      </w:r>
      <w:r w:rsidR="00352BC5">
        <w:rPr>
          <w:rFonts w:eastAsia="Arial" w:cs="Arial"/>
          <w:szCs w:val="24"/>
        </w:rPr>
        <w:t xml:space="preserve"> Olken</w:t>
      </w:r>
      <w:r>
        <w:rPr>
          <w:rFonts w:eastAsia="Arial" w:cs="Arial"/>
          <w:szCs w:val="24"/>
        </w:rPr>
        <w:t xml:space="preserve"> </w:t>
      </w:r>
      <w:r w:rsidRPr="00BD41C4">
        <w:rPr>
          <w:rFonts w:eastAsia="Arial" w:cs="Arial"/>
          <w:szCs w:val="24"/>
        </w:rPr>
        <w:t xml:space="preserve">seconded the motion. </w:t>
      </w:r>
    </w:p>
    <w:p w14:paraId="2E49795E" w14:textId="2FE038C3" w:rsidR="00561372" w:rsidRPr="00BD41C4" w:rsidRDefault="00561372" w:rsidP="00561372">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w:t>
      </w:r>
      <w:r w:rsidR="00352BC5">
        <w:rPr>
          <w:rFonts w:eastAsia="Times New Roman" w:cs="Arial"/>
          <w:szCs w:val="24"/>
        </w:rPr>
        <w:t>mbers</w:t>
      </w:r>
      <w:r w:rsidRPr="00BD41C4">
        <w:rPr>
          <w:rFonts w:eastAsia="Times New Roman" w:cs="Arial"/>
          <w:szCs w:val="24"/>
        </w:rPr>
        <w:t xml:space="preserve"> </w:t>
      </w:r>
      <w:r>
        <w:rPr>
          <w:rFonts w:eastAsia="Times New Roman" w:cs="Arial"/>
          <w:szCs w:val="24"/>
        </w:rPr>
        <w:t xml:space="preserve">Darling-Hammond, Ejike, Escobedo, </w:t>
      </w:r>
      <w:r w:rsidRPr="00BD41C4">
        <w:rPr>
          <w:rFonts w:eastAsia="Times New Roman" w:cs="Arial"/>
          <w:szCs w:val="24"/>
        </w:rPr>
        <w:t xml:space="preserve">Glover Woods, </w:t>
      </w:r>
      <w:r>
        <w:rPr>
          <w:rFonts w:eastAsia="Times New Roman" w:cs="Arial"/>
          <w:szCs w:val="24"/>
        </w:rPr>
        <w:t xml:space="preserve">Lewis, </w:t>
      </w:r>
      <w:r w:rsidR="00454DD5">
        <w:rPr>
          <w:rFonts w:eastAsia="Times New Roman" w:cs="Arial"/>
          <w:szCs w:val="24"/>
        </w:rPr>
        <w:t xml:space="preserve">McQuillen, </w:t>
      </w:r>
      <w:r w:rsidRPr="00BD41C4">
        <w:rPr>
          <w:rFonts w:eastAsia="Times New Roman" w:cs="Arial"/>
          <w:szCs w:val="24"/>
        </w:rPr>
        <w:t>Olke</w:t>
      </w:r>
      <w:r>
        <w:rPr>
          <w:rFonts w:eastAsia="Times New Roman" w:cs="Arial"/>
          <w:szCs w:val="24"/>
        </w:rPr>
        <w:t xml:space="preserve">n, Orozco-Gonzalez, </w:t>
      </w:r>
      <w:r w:rsidRPr="00BD41C4">
        <w:rPr>
          <w:rFonts w:eastAsia="Times New Roman" w:cs="Arial"/>
          <w:szCs w:val="24"/>
        </w:rPr>
        <w:t>Pattillo Brownson, Rodriguez, and Yoshimoto-Towery.</w:t>
      </w:r>
    </w:p>
    <w:p w14:paraId="53C1E5BC" w14:textId="20419106" w:rsidR="00561372" w:rsidRPr="00DE7DDB" w:rsidRDefault="00561372" w:rsidP="00561372">
      <w:pPr>
        <w:rPr>
          <w:bCs/>
        </w:rPr>
      </w:pPr>
      <w:r w:rsidRPr="00BD41C4">
        <w:rPr>
          <w:b/>
        </w:rPr>
        <w:t xml:space="preserve">No votes: </w:t>
      </w:r>
      <w:r w:rsidR="00F451D7" w:rsidRPr="00F451D7">
        <w:rPr>
          <w:bCs/>
        </w:rPr>
        <w:t>None</w:t>
      </w:r>
    </w:p>
    <w:p w14:paraId="50974E4A" w14:textId="6E3D94CD" w:rsidR="00561372" w:rsidRPr="00BD41C4" w:rsidRDefault="00561372" w:rsidP="00561372">
      <w:r w:rsidRPr="00BD41C4">
        <w:rPr>
          <w:b/>
        </w:rPr>
        <w:t xml:space="preserve">Members Absent: </w:t>
      </w:r>
      <w:r w:rsidR="00454DD5">
        <w:rPr>
          <w:bCs/>
        </w:rPr>
        <w:t>None</w:t>
      </w:r>
    </w:p>
    <w:p w14:paraId="57A3436D" w14:textId="5B2A2181" w:rsidR="00561372" w:rsidRPr="00BD41C4" w:rsidRDefault="00561372" w:rsidP="00561372">
      <w:r w:rsidRPr="00BD41C4">
        <w:rPr>
          <w:b/>
        </w:rPr>
        <w:t xml:space="preserve">Abstentions: </w:t>
      </w:r>
      <w:r w:rsidR="00F451D7" w:rsidRPr="00F451D7">
        <w:rPr>
          <w:bCs/>
        </w:rPr>
        <w:t>None</w:t>
      </w:r>
    </w:p>
    <w:p w14:paraId="2D5E7E92" w14:textId="0AAB5805" w:rsidR="00561372" w:rsidRPr="00BD41C4" w:rsidRDefault="00561372" w:rsidP="00561372">
      <w:r w:rsidRPr="00BD41C4">
        <w:rPr>
          <w:b/>
        </w:rPr>
        <w:lastRenderedPageBreak/>
        <w:t>Recusals:</w:t>
      </w:r>
      <w:r w:rsidRPr="00BD41C4">
        <w:rPr>
          <w:bCs/>
        </w:rPr>
        <w:t xml:space="preserve"> </w:t>
      </w:r>
      <w:r w:rsidR="00F451D7">
        <w:rPr>
          <w:bCs/>
        </w:rPr>
        <w:t>None</w:t>
      </w:r>
    </w:p>
    <w:p w14:paraId="5E89EE3A" w14:textId="296E6E57" w:rsidR="00561372" w:rsidRDefault="00561372" w:rsidP="00071A33">
      <w:r w:rsidRPr="00BD41C4">
        <w:t xml:space="preserve">The motion passed with </w:t>
      </w:r>
      <w:r w:rsidR="00352BC5">
        <w:t>11</w:t>
      </w:r>
      <w:r>
        <w:t xml:space="preserve"> </w:t>
      </w:r>
      <w:r w:rsidRPr="00BD41C4">
        <w:t xml:space="preserve">votes. </w:t>
      </w:r>
    </w:p>
    <w:p w14:paraId="370BC14E" w14:textId="42CE5689" w:rsidR="00071A33" w:rsidRDefault="00071A33" w:rsidP="00071A33">
      <w:pPr>
        <w:pStyle w:val="Heading4"/>
        <w:jc w:val="center"/>
        <w:rPr>
          <w:b w:val="0"/>
          <w:i/>
        </w:rPr>
      </w:pPr>
      <w:r>
        <w:rPr>
          <w:b w:val="0"/>
          <w:i/>
        </w:rPr>
        <w:t>END OF PUBLIC HEARING</w:t>
      </w:r>
    </w:p>
    <w:p w14:paraId="1E79F6AA" w14:textId="4C6DD0C7" w:rsidR="007B3558" w:rsidRPr="00071A33" w:rsidRDefault="00071A33" w:rsidP="00071A33">
      <w:pPr>
        <w:pStyle w:val="Heading4"/>
        <w:jc w:val="center"/>
        <w:rPr>
          <w:b w:val="0"/>
          <w:i/>
        </w:rPr>
      </w:pPr>
      <w:r>
        <w:rPr>
          <w:b w:val="0"/>
          <w:i/>
        </w:rPr>
        <w:t>REGULAR ITEMS CONTINUED</w:t>
      </w:r>
    </w:p>
    <w:p w14:paraId="759D76F6" w14:textId="77777777" w:rsidR="009044E3" w:rsidRPr="00F75CCF" w:rsidRDefault="009044E3" w:rsidP="009044E3">
      <w:pPr>
        <w:pStyle w:val="Heading4"/>
        <w:spacing w:after="0"/>
        <w:rPr>
          <w:szCs w:val="28"/>
        </w:rPr>
      </w:pPr>
      <w:r w:rsidRPr="00F75CCF">
        <w:rPr>
          <w:szCs w:val="28"/>
        </w:rPr>
        <w:t>Re-Open Item 01</w:t>
      </w:r>
    </w:p>
    <w:p w14:paraId="34E9BBB8" w14:textId="77777777" w:rsidR="009044E3" w:rsidRDefault="009044E3" w:rsidP="009044E3">
      <w:pPr>
        <w:spacing w:after="0"/>
        <w:rPr>
          <w:bCs/>
          <w:szCs w:val="24"/>
        </w:rPr>
      </w:pPr>
      <w:r w:rsidRPr="00034BD0">
        <w:rPr>
          <w:b/>
          <w:bCs/>
        </w:rPr>
        <w:t>Subject:</w:t>
      </w:r>
      <w:r w:rsidRPr="00C5056C">
        <w:rPr>
          <w:rFonts w:cs="Arial"/>
        </w:rPr>
        <w:t xml:space="preserve"> </w:t>
      </w:r>
      <w:r w:rsidRPr="00034BD0">
        <w:rPr>
          <w:bCs/>
          <w:szCs w:val="24"/>
        </w:rPr>
        <w:t xml:space="preserve">STATE BOARD PROJECTS AND PRIORITIES. </w:t>
      </w:r>
    </w:p>
    <w:p w14:paraId="05D36188" w14:textId="77777777" w:rsidR="009044E3" w:rsidRPr="00034BD0" w:rsidRDefault="009044E3" w:rsidP="009044E3">
      <w:pPr>
        <w:spacing w:after="0"/>
      </w:pPr>
      <w:r w:rsidRPr="00034BD0">
        <w:t>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19515029" w14:textId="77777777" w:rsidR="009044E3" w:rsidRDefault="009044E3" w:rsidP="009044E3">
      <w:r w:rsidRPr="002443F7">
        <w:rPr>
          <w:b/>
        </w:rPr>
        <w:t>Type of Action:</w:t>
      </w:r>
      <w:r>
        <w:t xml:space="preserve"> Action, Information</w:t>
      </w:r>
    </w:p>
    <w:p w14:paraId="5F7CFFBF" w14:textId="77777777" w:rsidR="009044E3" w:rsidRPr="009118C8" w:rsidRDefault="009044E3" w:rsidP="009044E3">
      <w:pPr>
        <w:rPr>
          <w:rFonts w:eastAsia="Times New Roman" w:cs="Arial"/>
          <w:szCs w:val="24"/>
        </w:rPr>
      </w:pPr>
      <w:r w:rsidRPr="009118C8">
        <w:rPr>
          <w:b/>
          <w:bCs/>
        </w:rPr>
        <w:t>Recommendation:</w:t>
      </w:r>
      <w:r w:rsidRPr="0092641E">
        <w:rPr>
          <w:b/>
          <w:bCs/>
        </w:rPr>
        <w:t xml:space="preserve"> </w:t>
      </w:r>
    </w:p>
    <w:p w14:paraId="596C2DD5" w14:textId="1BC4CD70" w:rsidR="009044E3" w:rsidRDefault="009044E3" w:rsidP="009044E3">
      <w:pPr>
        <w:pStyle w:val="ListParagraph"/>
        <w:numPr>
          <w:ilvl w:val="0"/>
          <w:numId w:val="7"/>
        </w:numPr>
        <w:rPr>
          <w:rFonts w:eastAsia="Times New Roman" w:cs="Arial"/>
          <w:szCs w:val="24"/>
        </w:rPr>
      </w:pPr>
      <w:r w:rsidRPr="007A1201">
        <w:rPr>
          <w:rFonts w:eastAsia="Times New Roman" w:cs="Arial"/>
          <w:szCs w:val="24"/>
        </w:rPr>
        <w:t>Approve the Draft Preliminary Report of Actions/</w:t>
      </w:r>
      <w:r>
        <w:rPr>
          <w:rFonts w:eastAsia="Times New Roman" w:cs="Arial"/>
          <w:szCs w:val="24"/>
        </w:rPr>
        <w:t xml:space="preserve">Draft Meeting </w:t>
      </w:r>
      <w:r w:rsidRPr="007A1201">
        <w:rPr>
          <w:rFonts w:eastAsia="Times New Roman" w:cs="Arial"/>
          <w:szCs w:val="24"/>
        </w:rPr>
        <w:t xml:space="preserve">Minutes for the </w:t>
      </w:r>
      <w:r w:rsidR="00454DD5">
        <w:rPr>
          <w:rFonts w:eastAsia="Times New Roman" w:cs="Arial"/>
          <w:szCs w:val="24"/>
        </w:rPr>
        <w:t>March 11-12</w:t>
      </w:r>
      <w:r w:rsidRPr="00AD5BCE">
        <w:rPr>
          <w:rFonts w:eastAsia="Times New Roman" w:cs="Arial"/>
          <w:szCs w:val="24"/>
        </w:rPr>
        <w:t>,</w:t>
      </w:r>
      <w:r w:rsidR="00454DD5">
        <w:rPr>
          <w:rFonts w:eastAsia="Times New Roman" w:cs="Arial"/>
          <w:szCs w:val="24"/>
        </w:rPr>
        <w:t xml:space="preserve"> 2026,</w:t>
      </w:r>
      <w:r w:rsidRPr="007A1201">
        <w:rPr>
          <w:rFonts w:eastAsia="Times New Roman" w:cs="Arial"/>
          <w:szCs w:val="24"/>
        </w:rPr>
        <w:t xml:space="preserve"> meeting.</w:t>
      </w:r>
    </w:p>
    <w:p w14:paraId="2627305A" w14:textId="2BAE9196" w:rsidR="009044E3" w:rsidRDefault="009044E3" w:rsidP="009044E3">
      <w:pPr>
        <w:pStyle w:val="ListParagraph"/>
        <w:numPr>
          <w:ilvl w:val="0"/>
          <w:numId w:val="7"/>
        </w:numPr>
        <w:rPr>
          <w:rFonts w:eastAsia="Times New Roman" w:cs="Arial"/>
          <w:szCs w:val="24"/>
        </w:rPr>
      </w:pPr>
      <w:r>
        <w:rPr>
          <w:rFonts w:eastAsia="Times New Roman" w:cs="Arial"/>
          <w:szCs w:val="24"/>
        </w:rPr>
        <w:t xml:space="preserve">Board Member liaison reports. </w:t>
      </w:r>
    </w:p>
    <w:p w14:paraId="4876BCB8" w14:textId="030D9774" w:rsidR="009044E3" w:rsidRPr="00F11DEB" w:rsidRDefault="009044E3" w:rsidP="009044E3">
      <w:r w:rsidRPr="00F11DEB">
        <w:rPr>
          <w:b/>
          <w:bCs/>
        </w:rPr>
        <w:t>ACTION:</w:t>
      </w:r>
      <w:r w:rsidRPr="00F11DEB">
        <w:t xml:space="preserve"> Member</w:t>
      </w:r>
      <w:r w:rsidR="00610ED5">
        <w:t xml:space="preserve"> </w:t>
      </w:r>
      <w:r w:rsidR="00352BC5">
        <w:t>Rodriguez</w:t>
      </w:r>
      <w:r w:rsidR="00454DD5">
        <w:t xml:space="preserve"> </w:t>
      </w:r>
      <w:r w:rsidRPr="00F11DEB">
        <w:t xml:space="preserve">moved </w:t>
      </w:r>
      <w:r>
        <w:t xml:space="preserve">to approve the </w:t>
      </w:r>
      <w:r w:rsidRPr="00F11DEB">
        <w:t>Preliminary Report of Actions/Draft Meeting Minutes</w:t>
      </w:r>
      <w:r>
        <w:t xml:space="preserve"> for the </w:t>
      </w:r>
      <w:r w:rsidR="00454DD5">
        <w:t>March 11-12, 2026,</w:t>
      </w:r>
      <w:r w:rsidR="00DA03F7">
        <w:t xml:space="preserve"> meeting</w:t>
      </w:r>
      <w:r w:rsidRPr="00AD5BCE">
        <w:t>.</w:t>
      </w:r>
    </w:p>
    <w:p w14:paraId="0E32B863" w14:textId="7688AB0F" w:rsidR="009044E3" w:rsidRPr="00F11DEB" w:rsidRDefault="009044E3" w:rsidP="009044E3">
      <w:r w:rsidRPr="00F11DEB">
        <w:t>Member</w:t>
      </w:r>
      <w:r w:rsidR="00454DD5">
        <w:t xml:space="preserve"> </w:t>
      </w:r>
      <w:r w:rsidR="00352BC5">
        <w:t>Lewis</w:t>
      </w:r>
      <w:r>
        <w:t xml:space="preserve"> </w:t>
      </w:r>
      <w:r w:rsidRPr="00F11DEB">
        <w:t>seconded the motion.</w:t>
      </w:r>
    </w:p>
    <w:p w14:paraId="4AD863C3" w14:textId="1F343E2E" w:rsidR="009044E3" w:rsidRPr="00F11DEB" w:rsidRDefault="009044E3" w:rsidP="009044E3">
      <w:pPr>
        <w:spacing w:before="240"/>
        <w:rPr>
          <w:rFonts w:eastAsia="Times New Roman" w:cs="Arial"/>
          <w:szCs w:val="24"/>
        </w:rPr>
      </w:pPr>
      <w:r w:rsidRPr="00F11DEB">
        <w:rPr>
          <w:rFonts w:eastAsia="Times New Roman" w:cs="Arial"/>
          <w:b/>
          <w:szCs w:val="24"/>
        </w:rPr>
        <w:t>Yes votes:</w:t>
      </w:r>
      <w:r w:rsidRPr="00F11DEB">
        <w:rPr>
          <w:rFonts w:eastAsia="Times New Roman" w:cs="Arial"/>
          <w:szCs w:val="24"/>
        </w:rPr>
        <w:t xml:space="preserve"> Members </w:t>
      </w:r>
      <w:r w:rsidR="00B10ACD">
        <w:rPr>
          <w:rFonts w:eastAsia="Times New Roman" w:cs="Arial"/>
          <w:szCs w:val="24"/>
        </w:rPr>
        <w:t xml:space="preserve">Darling-Hammond, </w:t>
      </w:r>
      <w:r>
        <w:rPr>
          <w:rFonts w:eastAsia="Times New Roman" w:cs="Arial"/>
          <w:szCs w:val="24"/>
        </w:rPr>
        <w:t>Ejike,</w:t>
      </w:r>
      <w:r w:rsidRPr="00F11DEB">
        <w:rPr>
          <w:rFonts w:eastAsia="Times New Roman" w:cs="Arial"/>
          <w:szCs w:val="24"/>
        </w:rPr>
        <w:t xml:space="preserve"> </w:t>
      </w:r>
      <w:r w:rsidR="00454DD5">
        <w:rPr>
          <w:rFonts w:eastAsia="Times New Roman" w:cs="Arial"/>
          <w:szCs w:val="24"/>
        </w:rPr>
        <w:t xml:space="preserve">Escobedo, </w:t>
      </w:r>
      <w:r w:rsidR="00976FE2">
        <w:rPr>
          <w:rFonts w:eastAsia="Times New Roman" w:cs="Arial"/>
          <w:szCs w:val="24"/>
        </w:rPr>
        <w:t xml:space="preserve">Glover Woods, </w:t>
      </w:r>
      <w:r w:rsidR="00B10ACD">
        <w:rPr>
          <w:rFonts w:eastAsia="Times New Roman" w:cs="Arial"/>
          <w:szCs w:val="24"/>
        </w:rPr>
        <w:t xml:space="preserve">Lewis, </w:t>
      </w:r>
      <w:r w:rsidR="00454DD5">
        <w:rPr>
          <w:rFonts w:eastAsia="Times New Roman" w:cs="Arial"/>
          <w:szCs w:val="24"/>
        </w:rPr>
        <w:t xml:space="preserve">McQuillen, </w:t>
      </w:r>
      <w:r w:rsidRPr="00F11DEB">
        <w:rPr>
          <w:rFonts w:eastAsia="Times New Roman" w:cs="Arial"/>
          <w:szCs w:val="24"/>
        </w:rPr>
        <w:t xml:space="preserve">Olken, </w:t>
      </w:r>
      <w:r w:rsidR="007616C5" w:rsidRPr="00F11DEB">
        <w:rPr>
          <w:rFonts w:eastAsia="Times New Roman" w:cs="Arial"/>
          <w:szCs w:val="24"/>
        </w:rPr>
        <w:t>Orozco</w:t>
      </w:r>
      <w:r w:rsidR="007616C5">
        <w:rPr>
          <w:rFonts w:eastAsia="Times New Roman" w:cs="Arial"/>
          <w:szCs w:val="24"/>
        </w:rPr>
        <w:t>-</w:t>
      </w:r>
      <w:r w:rsidRPr="00F11DEB">
        <w:rPr>
          <w:rFonts w:eastAsia="Times New Roman" w:cs="Arial"/>
          <w:szCs w:val="24"/>
        </w:rPr>
        <w:t xml:space="preserve">Gonzalez, </w:t>
      </w:r>
      <w:r>
        <w:rPr>
          <w:rFonts w:eastAsia="Times New Roman" w:cs="Arial"/>
          <w:szCs w:val="24"/>
        </w:rPr>
        <w:t xml:space="preserve">Pattillo Brownson, </w:t>
      </w:r>
      <w:r w:rsidR="00976FE2">
        <w:rPr>
          <w:rFonts w:eastAsia="Times New Roman" w:cs="Arial"/>
          <w:szCs w:val="24"/>
        </w:rPr>
        <w:t xml:space="preserve">Rodriguez, </w:t>
      </w:r>
      <w:r w:rsidRPr="00F11DEB">
        <w:rPr>
          <w:rFonts w:eastAsia="Times New Roman" w:cs="Arial"/>
          <w:szCs w:val="24"/>
        </w:rPr>
        <w:t>and Yoshimoto-Towery.</w:t>
      </w:r>
    </w:p>
    <w:p w14:paraId="6A7819B6" w14:textId="734232CB" w:rsidR="009044E3" w:rsidRPr="00F11DEB" w:rsidRDefault="009044E3" w:rsidP="009044E3">
      <w:pPr>
        <w:rPr>
          <w:bCs/>
        </w:rPr>
      </w:pPr>
      <w:r w:rsidRPr="00F11DEB">
        <w:rPr>
          <w:b/>
        </w:rPr>
        <w:t xml:space="preserve">No votes: </w:t>
      </w:r>
      <w:r w:rsidR="00983B2C" w:rsidRPr="00983B2C">
        <w:rPr>
          <w:bCs/>
        </w:rPr>
        <w:t>None</w:t>
      </w:r>
    </w:p>
    <w:p w14:paraId="1C7F4E36" w14:textId="64CCB190" w:rsidR="009044E3" w:rsidRPr="00F11DEB" w:rsidRDefault="009044E3" w:rsidP="009044E3">
      <w:r w:rsidRPr="00F11DEB">
        <w:rPr>
          <w:b/>
        </w:rPr>
        <w:t>Members Absent:</w:t>
      </w:r>
      <w:r>
        <w:rPr>
          <w:bCs/>
        </w:rPr>
        <w:t xml:space="preserve"> </w:t>
      </w:r>
      <w:r w:rsidR="00454DD5">
        <w:rPr>
          <w:bCs/>
        </w:rPr>
        <w:t>None</w:t>
      </w:r>
    </w:p>
    <w:p w14:paraId="5AE82117" w14:textId="38A82DAC" w:rsidR="009044E3" w:rsidRPr="00F11DEB" w:rsidRDefault="009044E3" w:rsidP="009044E3">
      <w:r w:rsidRPr="00F11DEB">
        <w:rPr>
          <w:b/>
        </w:rPr>
        <w:t>Abstentions:</w:t>
      </w:r>
      <w:r w:rsidRPr="002576D8">
        <w:rPr>
          <w:bCs/>
        </w:rPr>
        <w:t xml:space="preserve"> </w:t>
      </w:r>
      <w:r w:rsidR="00983B2C">
        <w:rPr>
          <w:bCs/>
        </w:rPr>
        <w:t>None</w:t>
      </w:r>
    </w:p>
    <w:p w14:paraId="164A6765" w14:textId="17F25293" w:rsidR="009044E3" w:rsidRPr="00EF31B5" w:rsidRDefault="009044E3" w:rsidP="009044E3">
      <w:pPr>
        <w:rPr>
          <w:bCs/>
        </w:rPr>
      </w:pPr>
      <w:r w:rsidRPr="00F11DEB">
        <w:rPr>
          <w:b/>
        </w:rPr>
        <w:t>Recusals:</w:t>
      </w:r>
      <w:r>
        <w:rPr>
          <w:b/>
        </w:rPr>
        <w:t xml:space="preserve"> </w:t>
      </w:r>
      <w:r w:rsidR="00983B2C" w:rsidRPr="00983B2C">
        <w:rPr>
          <w:bCs/>
        </w:rPr>
        <w:t>None</w:t>
      </w:r>
    </w:p>
    <w:p w14:paraId="3F6D40B8" w14:textId="29DB2089" w:rsidR="009044E3" w:rsidRDefault="009044E3" w:rsidP="009044E3">
      <w:r>
        <w:t>The m</w:t>
      </w:r>
      <w:r w:rsidRPr="00F11DEB">
        <w:t xml:space="preserve">otion passed with </w:t>
      </w:r>
      <w:r w:rsidR="00352BC5">
        <w:t>11</w:t>
      </w:r>
      <w:r w:rsidR="0091740A">
        <w:t xml:space="preserve"> </w:t>
      </w:r>
      <w:r w:rsidRPr="00F11DEB">
        <w:t>votes.</w:t>
      </w:r>
    </w:p>
    <w:p w14:paraId="25DF6BED" w14:textId="77777777" w:rsidR="00071A33" w:rsidRPr="00F75CCF" w:rsidRDefault="00071A33" w:rsidP="00071A33">
      <w:pPr>
        <w:pStyle w:val="Heading4"/>
        <w:spacing w:after="0"/>
        <w:rPr>
          <w:szCs w:val="28"/>
        </w:rPr>
      </w:pPr>
      <w:bookmarkStart w:id="14" w:name="_Hlk213842995"/>
      <w:bookmarkStart w:id="15" w:name="_Hlk218595117"/>
      <w:r w:rsidRPr="00F75CCF">
        <w:rPr>
          <w:szCs w:val="28"/>
        </w:rPr>
        <w:t>Item 15</w:t>
      </w:r>
    </w:p>
    <w:p w14:paraId="073C3945" w14:textId="77777777" w:rsidR="00071A33" w:rsidRDefault="00071A33" w:rsidP="00071A33">
      <w:pPr>
        <w:pStyle w:val="NormalWeb"/>
        <w:shd w:val="clear" w:color="auto" w:fill="FFFFFF"/>
        <w:spacing w:before="0" w:beforeAutospacing="0" w:after="0" w:afterAutospacing="0"/>
        <w:rPr>
          <w:rFonts w:ascii="Helvetica" w:hAnsi="Helvetica" w:cs="Helvetica"/>
          <w:color w:val="000000"/>
          <w:sz w:val="27"/>
          <w:szCs w:val="27"/>
        </w:rPr>
      </w:pPr>
      <w:r w:rsidRPr="00071A33">
        <w:rPr>
          <w:rFonts w:ascii="Arial" w:hAnsi="Arial" w:cs="Arial"/>
          <w:b/>
        </w:rPr>
        <w:t>Subject:</w:t>
      </w:r>
      <w:r w:rsidRPr="007B3558">
        <w:rPr>
          <w:rFonts w:cs="Arial"/>
          <w:b/>
        </w:rPr>
        <w:t xml:space="preserve"> </w:t>
      </w:r>
      <w:bookmarkEnd w:id="14"/>
      <w:r>
        <w:rPr>
          <w:rFonts w:ascii="Helvetica" w:hAnsi="Helvetica" w:cs="Helvetica"/>
          <w:color w:val="000000"/>
          <w:sz w:val="27"/>
          <w:szCs w:val="27"/>
        </w:rPr>
        <w:t>GENERAL PUBLIC COMMENT.</w:t>
      </w:r>
    </w:p>
    <w:p w14:paraId="2C6DBB33" w14:textId="77777777" w:rsidR="00071A33" w:rsidRPr="00071A33" w:rsidRDefault="00071A33" w:rsidP="00071A33">
      <w:pPr>
        <w:pStyle w:val="NormalWeb"/>
        <w:shd w:val="clear" w:color="auto" w:fill="FFFFFF"/>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Public Comment is invited on any matter not included on the printed agenda. Depending on the number of individuals wishing to address the State Board, the presiding officer may establish specific time limits on presentations.</w:t>
      </w:r>
    </w:p>
    <w:p w14:paraId="08B350AC" w14:textId="77777777" w:rsidR="00071A33" w:rsidRPr="00F00CE7" w:rsidRDefault="00071A33" w:rsidP="00071A33">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Information</w:t>
      </w:r>
    </w:p>
    <w:p w14:paraId="622A925A" w14:textId="77777777" w:rsidR="00071A33" w:rsidRPr="00071A33" w:rsidRDefault="00071A33" w:rsidP="00071A33">
      <w:pPr>
        <w:rPr>
          <w:rFonts w:eastAsia="Times New Roman" w:cs="Times New Roman"/>
          <w:bCs/>
          <w:szCs w:val="20"/>
        </w:rPr>
      </w:pPr>
      <w:r w:rsidRPr="00727D8B">
        <w:rPr>
          <w:rFonts w:eastAsia="Times New Roman" w:cs="Arial"/>
          <w:b/>
          <w:szCs w:val="24"/>
        </w:rPr>
        <w:lastRenderedPageBreak/>
        <w:t>Recommendation:</w:t>
      </w:r>
      <w:r w:rsidRPr="00727D8B">
        <w:rPr>
          <w:rFonts w:eastAsia="Times New Roman" w:cs="Arial"/>
          <w:szCs w:val="24"/>
        </w:rPr>
        <w:t xml:space="preserve"> </w:t>
      </w:r>
      <w:r>
        <w:rPr>
          <w:rFonts w:eastAsia="Times New Roman" w:cs="Times New Roman"/>
          <w:bCs/>
          <w:szCs w:val="24"/>
        </w:rPr>
        <w:t>This Item is for information only.</w:t>
      </w:r>
    </w:p>
    <w:p w14:paraId="163D658F" w14:textId="1ED80685" w:rsidR="00071A33" w:rsidRDefault="00071A33" w:rsidP="00071A33">
      <w:pPr>
        <w:spacing w:after="0"/>
        <w:rPr>
          <w:rFonts w:eastAsia="Arial" w:cs="Arial"/>
          <w:szCs w:val="24"/>
        </w:rPr>
      </w:pPr>
      <w:r w:rsidRPr="00BD063B">
        <w:rPr>
          <w:rFonts w:eastAsia="Arial" w:cs="Arial"/>
          <w:b/>
          <w:bCs/>
          <w:szCs w:val="24"/>
        </w:rPr>
        <w:t>ACTION:</w:t>
      </w:r>
      <w:r w:rsidRPr="00BD41C4">
        <w:rPr>
          <w:rFonts w:eastAsia="Arial" w:cs="Arial"/>
          <w:szCs w:val="24"/>
        </w:rPr>
        <w:t xml:space="preserve"> </w:t>
      </w:r>
      <w:bookmarkEnd w:id="15"/>
      <w:r>
        <w:rPr>
          <w:rFonts w:eastAsia="Arial" w:cs="Arial"/>
          <w:szCs w:val="24"/>
        </w:rPr>
        <w:t>N</w:t>
      </w:r>
      <w:r w:rsidR="002E589F">
        <w:rPr>
          <w:rFonts w:eastAsia="Arial" w:cs="Arial"/>
          <w:szCs w:val="24"/>
        </w:rPr>
        <w:t>o Action Taken.</w:t>
      </w:r>
    </w:p>
    <w:p w14:paraId="736E76F4" w14:textId="77777777" w:rsidR="00B10ACD" w:rsidRDefault="00B10ACD" w:rsidP="00FD3352">
      <w:pPr>
        <w:spacing w:after="0"/>
      </w:pPr>
    </w:p>
    <w:p w14:paraId="5610A289" w14:textId="49F610F4" w:rsidR="002449AB" w:rsidRDefault="002449AB" w:rsidP="009604A3">
      <w:pPr>
        <w:pStyle w:val="Heading3"/>
        <w:jc w:val="center"/>
        <w:rPr>
          <w:b/>
        </w:rPr>
      </w:pPr>
      <w:r>
        <w:t>ADJOURNMENT</w:t>
      </w:r>
      <w:r w:rsidRPr="00AC478A">
        <w:t xml:space="preserve"> OF </w:t>
      </w:r>
      <w:r>
        <w:t>THE MEETIN</w:t>
      </w:r>
      <w:r w:rsidR="00322430">
        <w:t>G</w:t>
      </w:r>
    </w:p>
    <w:p w14:paraId="22ACE8D9" w14:textId="5EA12FD2" w:rsidR="00F36CE6" w:rsidRPr="002C6971" w:rsidRDefault="00B10ACD" w:rsidP="002C6971">
      <w:r>
        <w:rPr>
          <w:b/>
        </w:rPr>
        <w:t>President Darling-Hammond</w:t>
      </w:r>
      <w:r w:rsidR="002449AB" w:rsidRPr="00F00993">
        <w:rPr>
          <w:b/>
        </w:rPr>
        <w:t xml:space="preserve"> adjourned the meeting at </w:t>
      </w:r>
      <w:r w:rsidR="002449AB" w:rsidRPr="001861B2">
        <w:rPr>
          <w:b/>
        </w:rPr>
        <w:t xml:space="preserve">approximately </w:t>
      </w:r>
      <w:r w:rsidR="006514E6" w:rsidRPr="002E60FD">
        <w:rPr>
          <w:b/>
        </w:rPr>
        <w:t>10</w:t>
      </w:r>
      <w:r w:rsidR="008106CB" w:rsidRPr="002E60FD">
        <w:rPr>
          <w:b/>
        </w:rPr>
        <w:t>:</w:t>
      </w:r>
      <w:r w:rsidR="00454DD5" w:rsidRPr="002E60FD">
        <w:rPr>
          <w:b/>
        </w:rPr>
        <w:t>0</w:t>
      </w:r>
      <w:r w:rsidR="004914E6" w:rsidRPr="002E60FD">
        <w:rPr>
          <w:b/>
        </w:rPr>
        <w:t>1</w:t>
      </w:r>
      <w:r w:rsidR="008106CB" w:rsidRPr="002E60FD">
        <w:rPr>
          <w:b/>
        </w:rPr>
        <w:t xml:space="preserve"> </w:t>
      </w:r>
      <w:r w:rsidR="00F77A9B" w:rsidRPr="002E60FD">
        <w:rPr>
          <w:b/>
        </w:rPr>
        <w:t>a</w:t>
      </w:r>
      <w:r w:rsidR="002449AB" w:rsidRPr="002E60FD">
        <w:rPr>
          <w:b/>
        </w:rPr>
        <w:t>.m.</w:t>
      </w:r>
    </w:p>
    <w:sectPr w:rsidR="00F36CE6" w:rsidRPr="002C6971" w:rsidSect="0097359D">
      <w:headerReference w:type="default" r:id="rId13"/>
      <w:footerReference w:type="default" r:id="rId14"/>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129F" w14:textId="77777777" w:rsidR="00DE572B" w:rsidRDefault="00DE572B" w:rsidP="002443F7">
      <w:pPr>
        <w:spacing w:after="0"/>
      </w:pPr>
      <w:r>
        <w:separator/>
      </w:r>
    </w:p>
  </w:endnote>
  <w:endnote w:type="continuationSeparator" w:id="0">
    <w:p w14:paraId="59D7F584" w14:textId="77777777" w:rsidR="00DE572B" w:rsidRDefault="00DE572B" w:rsidP="00244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29247"/>
      <w:docPartObj>
        <w:docPartGallery w:val="Page Numbers (Bottom of Page)"/>
        <w:docPartUnique/>
      </w:docPartObj>
    </w:sdtPr>
    <w:sdtEndPr/>
    <w:sdtContent>
      <w:sdt>
        <w:sdtPr>
          <w:id w:val="-1705238520"/>
          <w:docPartObj>
            <w:docPartGallery w:val="Page Numbers (Top of Page)"/>
            <w:docPartUnique/>
          </w:docPartObj>
        </w:sdtPr>
        <w:sdtEndPr/>
        <w:sdtContent>
          <w:p w14:paraId="5FC7B1E6" w14:textId="77777777" w:rsidR="00EB305D" w:rsidRDefault="00EB305D" w:rsidP="009D07C6">
            <w:pPr>
              <w:pStyle w:val="Footer"/>
              <w:jc w:val="center"/>
            </w:pPr>
          </w:p>
          <w:p w14:paraId="0B00B999" w14:textId="4C01D2A4" w:rsidR="00EB305D" w:rsidRDefault="00EB305D" w:rsidP="009D07C6">
            <w:pPr>
              <w:pStyle w:val="Footer"/>
              <w:jc w:val="center"/>
            </w:pPr>
            <w:r w:rsidRPr="009D07C6">
              <w:t xml:space="preserve">Page </w:t>
            </w:r>
            <w:r w:rsidRPr="009D07C6">
              <w:rPr>
                <w:bCs/>
                <w:szCs w:val="24"/>
              </w:rPr>
              <w:fldChar w:fldCharType="begin"/>
            </w:r>
            <w:r w:rsidRPr="009D07C6">
              <w:rPr>
                <w:bCs/>
              </w:rPr>
              <w:instrText xml:space="preserve"> PAGE </w:instrText>
            </w:r>
            <w:r w:rsidRPr="009D07C6">
              <w:rPr>
                <w:bCs/>
                <w:szCs w:val="24"/>
              </w:rPr>
              <w:fldChar w:fldCharType="separate"/>
            </w:r>
            <w:r>
              <w:rPr>
                <w:bCs/>
                <w:noProof/>
              </w:rPr>
              <w:t>13</w:t>
            </w:r>
            <w:r w:rsidRPr="009D07C6">
              <w:rPr>
                <w:bCs/>
                <w:szCs w:val="24"/>
              </w:rPr>
              <w:fldChar w:fldCharType="end"/>
            </w:r>
            <w:r w:rsidRPr="009D07C6">
              <w:t xml:space="preserve"> of </w:t>
            </w:r>
            <w:r w:rsidRPr="009D07C6">
              <w:rPr>
                <w:bCs/>
                <w:szCs w:val="24"/>
              </w:rPr>
              <w:fldChar w:fldCharType="begin"/>
            </w:r>
            <w:r w:rsidRPr="009D07C6">
              <w:rPr>
                <w:bCs/>
              </w:rPr>
              <w:instrText xml:space="preserve"> NUMPAGES  </w:instrText>
            </w:r>
            <w:r w:rsidRPr="009D07C6">
              <w:rPr>
                <w:bCs/>
                <w:szCs w:val="24"/>
              </w:rPr>
              <w:fldChar w:fldCharType="separate"/>
            </w:r>
            <w:r>
              <w:rPr>
                <w:bCs/>
                <w:noProof/>
              </w:rPr>
              <w:t>13</w:t>
            </w:r>
            <w:r w:rsidRPr="009D07C6">
              <w:rPr>
                <w:bCs/>
                <w:szCs w:val="24"/>
              </w:rPr>
              <w:fldChar w:fldCharType="end"/>
            </w:r>
          </w:p>
        </w:sdtContent>
      </w:sdt>
    </w:sdtContent>
  </w:sdt>
  <w:p w14:paraId="35DCCB6B" w14:textId="77777777" w:rsidR="00EB305D" w:rsidRDefault="00EB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40F5" w14:textId="77777777" w:rsidR="00DE572B" w:rsidRDefault="00DE572B" w:rsidP="002443F7">
      <w:pPr>
        <w:spacing w:after="0"/>
      </w:pPr>
      <w:r>
        <w:separator/>
      </w:r>
    </w:p>
  </w:footnote>
  <w:footnote w:type="continuationSeparator" w:id="0">
    <w:p w14:paraId="7EC7141C" w14:textId="77777777" w:rsidR="00DE572B" w:rsidRDefault="00DE572B" w:rsidP="002443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B226" w14:textId="64A9ABB9" w:rsidR="00EB305D" w:rsidRPr="002443F7" w:rsidRDefault="00EB305D" w:rsidP="002443F7">
    <w:pPr>
      <w:pStyle w:val="NoSpacing"/>
      <w:jc w:val="right"/>
    </w:pPr>
    <w:r w:rsidRPr="002443F7">
      <w:t>California State Board of Education</w:t>
    </w:r>
  </w:p>
  <w:p w14:paraId="201A4515" w14:textId="2C9D81BF" w:rsidR="00EB305D" w:rsidRPr="002443F7" w:rsidRDefault="005A4CB9" w:rsidP="002443F7">
    <w:pPr>
      <w:pStyle w:val="NoSpacing"/>
      <w:spacing w:after="480"/>
      <w:jc w:val="right"/>
    </w:pPr>
    <w:r>
      <w:t>Preliminary Report of Actions/Draft Minutes</w:t>
    </w:r>
    <w:r w:rsidR="00EB305D" w:rsidRPr="002443F7">
      <w:t xml:space="preserve"> –</w:t>
    </w:r>
    <w:r w:rsidR="00EB305D">
      <w:t xml:space="preserve"> </w:t>
    </w:r>
    <w:r w:rsidR="00470913">
      <w:t>Ma</w:t>
    </w:r>
    <w:r w:rsidR="00655544">
      <w:t>y 12-13</w:t>
    </w:r>
    <w:r w:rsidR="002B0D95">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BBE"/>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2755D"/>
    <w:multiLevelType w:val="hybridMultilevel"/>
    <w:tmpl w:val="A49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77739"/>
    <w:multiLevelType w:val="hybridMultilevel"/>
    <w:tmpl w:val="417A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D4F71"/>
    <w:multiLevelType w:val="hybridMultilevel"/>
    <w:tmpl w:val="C7BC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4E0B"/>
    <w:multiLevelType w:val="hybridMultilevel"/>
    <w:tmpl w:val="857EA72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DB500D3"/>
    <w:multiLevelType w:val="hybridMultilevel"/>
    <w:tmpl w:val="CCC05DD6"/>
    <w:lvl w:ilvl="0" w:tplc="EBBE99E6">
      <w:start w:val="1"/>
      <w:numFmt w:val="bullet"/>
      <w:lvlText w:val=""/>
      <w:lvlJc w:val="left"/>
      <w:pPr>
        <w:ind w:left="1080" w:hanging="360"/>
      </w:pPr>
      <w:rPr>
        <w:rFonts w:ascii="Symbol" w:hAnsi="Symbol" w:hint="default"/>
      </w:rPr>
    </w:lvl>
    <w:lvl w:ilvl="1" w:tplc="A6AA7728">
      <w:start w:val="1"/>
      <w:numFmt w:val="bullet"/>
      <w:lvlText w:val="o"/>
      <w:lvlJc w:val="left"/>
      <w:pPr>
        <w:ind w:left="1800" w:hanging="360"/>
      </w:pPr>
      <w:rPr>
        <w:rFonts w:ascii="Courier New" w:hAnsi="Courier New" w:hint="default"/>
      </w:rPr>
    </w:lvl>
    <w:lvl w:ilvl="2" w:tplc="B610217E">
      <w:start w:val="1"/>
      <w:numFmt w:val="bullet"/>
      <w:lvlText w:val=""/>
      <w:lvlJc w:val="left"/>
      <w:pPr>
        <w:ind w:left="2520" w:hanging="360"/>
      </w:pPr>
      <w:rPr>
        <w:rFonts w:ascii="Wingdings" w:hAnsi="Wingdings" w:hint="default"/>
      </w:rPr>
    </w:lvl>
    <w:lvl w:ilvl="3" w:tplc="496C3BA4" w:tentative="1">
      <w:start w:val="1"/>
      <w:numFmt w:val="bullet"/>
      <w:lvlText w:val=""/>
      <w:lvlJc w:val="left"/>
      <w:pPr>
        <w:ind w:left="3240" w:hanging="360"/>
      </w:pPr>
      <w:rPr>
        <w:rFonts w:ascii="Symbol" w:hAnsi="Symbol" w:hint="default"/>
      </w:rPr>
    </w:lvl>
    <w:lvl w:ilvl="4" w:tplc="7166B4B6" w:tentative="1">
      <w:start w:val="1"/>
      <w:numFmt w:val="bullet"/>
      <w:lvlText w:val="o"/>
      <w:lvlJc w:val="left"/>
      <w:pPr>
        <w:ind w:left="3960" w:hanging="360"/>
      </w:pPr>
      <w:rPr>
        <w:rFonts w:ascii="Courier New" w:hAnsi="Courier New" w:hint="default"/>
      </w:rPr>
    </w:lvl>
    <w:lvl w:ilvl="5" w:tplc="17CE7748" w:tentative="1">
      <w:start w:val="1"/>
      <w:numFmt w:val="bullet"/>
      <w:lvlText w:val=""/>
      <w:lvlJc w:val="left"/>
      <w:pPr>
        <w:ind w:left="4680" w:hanging="360"/>
      </w:pPr>
      <w:rPr>
        <w:rFonts w:ascii="Wingdings" w:hAnsi="Wingdings" w:hint="default"/>
      </w:rPr>
    </w:lvl>
    <w:lvl w:ilvl="6" w:tplc="60EC96BC" w:tentative="1">
      <w:start w:val="1"/>
      <w:numFmt w:val="bullet"/>
      <w:lvlText w:val=""/>
      <w:lvlJc w:val="left"/>
      <w:pPr>
        <w:ind w:left="5400" w:hanging="360"/>
      </w:pPr>
      <w:rPr>
        <w:rFonts w:ascii="Symbol" w:hAnsi="Symbol" w:hint="default"/>
      </w:rPr>
    </w:lvl>
    <w:lvl w:ilvl="7" w:tplc="3148FEE8" w:tentative="1">
      <w:start w:val="1"/>
      <w:numFmt w:val="bullet"/>
      <w:lvlText w:val="o"/>
      <w:lvlJc w:val="left"/>
      <w:pPr>
        <w:ind w:left="6120" w:hanging="360"/>
      </w:pPr>
      <w:rPr>
        <w:rFonts w:ascii="Courier New" w:hAnsi="Courier New" w:hint="default"/>
      </w:rPr>
    </w:lvl>
    <w:lvl w:ilvl="8" w:tplc="A1887C3C" w:tentative="1">
      <w:start w:val="1"/>
      <w:numFmt w:val="bullet"/>
      <w:lvlText w:val=""/>
      <w:lvlJc w:val="left"/>
      <w:pPr>
        <w:ind w:left="6840" w:hanging="360"/>
      </w:pPr>
      <w:rPr>
        <w:rFonts w:ascii="Wingdings" w:hAnsi="Wingdings" w:hint="default"/>
      </w:rPr>
    </w:lvl>
  </w:abstractNum>
  <w:abstractNum w:abstractNumId="6" w15:restartNumberingAfterBreak="0">
    <w:nsid w:val="0FCD6176"/>
    <w:multiLevelType w:val="hybridMultilevel"/>
    <w:tmpl w:val="94B8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739C5"/>
    <w:multiLevelType w:val="hybridMultilevel"/>
    <w:tmpl w:val="F11C5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C546D1"/>
    <w:multiLevelType w:val="hybridMultilevel"/>
    <w:tmpl w:val="FF96D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E73EC8"/>
    <w:multiLevelType w:val="hybridMultilevel"/>
    <w:tmpl w:val="F598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258C"/>
    <w:multiLevelType w:val="hybridMultilevel"/>
    <w:tmpl w:val="3D4C1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5C7383A"/>
    <w:multiLevelType w:val="hybridMultilevel"/>
    <w:tmpl w:val="7DC4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C85B1C"/>
    <w:multiLevelType w:val="hybridMultilevel"/>
    <w:tmpl w:val="0246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10845"/>
    <w:multiLevelType w:val="multilevel"/>
    <w:tmpl w:val="FD3C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AE4DAB"/>
    <w:multiLevelType w:val="hybridMultilevel"/>
    <w:tmpl w:val="F052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41180"/>
    <w:multiLevelType w:val="hybridMultilevel"/>
    <w:tmpl w:val="A86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96A60"/>
    <w:multiLevelType w:val="hybridMultilevel"/>
    <w:tmpl w:val="72B88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5B47E6"/>
    <w:multiLevelType w:val="hybridMultilevel"/>
    <w:tmpl w:val="CAF8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917B8E"/>
    <w:multiLevelType w:val="hybridMultilevel"/>
    <w:tmpl w:val="93524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4033A9B"/>
    <w:multiLevelType w:val="hybridMultilevel"/>
    <w:tmpl w:val="7846A4E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C1F6DF1"/>
    <w:multiLevelType w:val="hybridMultilevel"/>
    <w:tmpl w:val="FDB47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FD37ED2"/>
    <w:multiLevelType w:val="hybridMultilevel"/>
    <w:tmpl w:val="37B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162D8"/>
    <w:multiLevelType w:val="hybridMultilevel"/>
    <w:tmpl w:val="541E8C94"/>
    <w:lvl w:ilvl="0" w:tplc="04090017">
      <w:start w:val="1"/>
      <w:numFmt w:val="lowerLetter"/>
      <w:lvlText w:val="%1)"/>
      <w:lvlJc w:val="left"/>
      <w:pPr>
        <w:ind w:left="150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397300"/>
    <w:multiLevelType w:val="hybridMultilevel"/>
    <w:tmpl w:val="453C5A3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15:restartNumberingAfterBreak="0">
    <w:nsid w:val="38D04E3E"/>
    <w:multiLevelType w:val="hybridMultilevel"/>
    <w:tmpl w:val="0B0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E75E52"/>
    <w:multiLevelType w:val="hybridMultilevel"/>
    <w:tmpl w:val="91C8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3D0714"/>
    <w:multiLevelType w:val="hybridMultilevel"/>
    <w:tmpl w:val="626405D4"/>
    <w:lvl w:ilvl="0" w:tplc="177C68D2">
      <w:start w:val="1"/>
      <w:numFmt w:val="bullet"/>
      <w:lvlText w:val=""/>
      <w:lvlJc w:val="left"/>
      <w:pPr>
        <w:ind w:left="720" w:hanging="360"/>
      </w:pPr>
      <w:rPr>
        <w:rFonts w:ascii="Symbol" w:hAnsi="Symbol" w:hint="default"/>
      </w:rPr>
    </w:lvl>
    <w:lvl w:ilvl="1" w:tplc="A68A6C96" w:tentative="1">
      <w:start w:val="1"/>
      <w:numFmt w:val="bullet"/>
      <w:lvlText w:val="o"/>
      <w:lvlJc w:val="left"/>
      <w:pPr>
        <w:ind w:left="1440" w:hanging="360"/>
      </w:pPr>
      <w:rPr>
        <w:rFonts w:ascii="Courier New" w:hAnsi="Courier New" w:hint="default"/>
      </w:rPr>
    </w:lvl>
    <w:lvl w:ilvl="2" w:tplc="389E8D7A" w:tentative="1">
      <w:start w:val="1"/>
      <w:numFmt w:val="bullet"/>
      <w:lvlText w:val=""/>
      <w:lvlJc w:val="left"/>
      <w:pPr>
        <w:ind w:left="2160" w:hanging="360"/>
      </w:pPr>
      <w:rPr>
        <w:rFonts w:ascii="Wingdings" w:hAnsi="Wingdings" w:hint="default"/>
      </w:rPr>
    </w:lvl>
    <w:lvl w:ilvl="3" w:tplc="F9420CBC" w:tentative="1">
      <w:start w:val="1"/>
      <w:numFmt w:val="bullet"/>
      <w:lvlText w:val=""/>
      <w:lvlJc w:val="left"/>
      <w:pPr>
        <w:ind w:left="2880" w:hanging="360"/>
      </w:pPr>
      <w:rPr>
        <w:rFonts w:ascii="Symbol" w:hAnsi="Symbol" w:hint="default"/>
      </w:rPr>
    </w:lvl>
    <w:lvl w:ilvl="4" w:tplc="D73816FA" w:tentative="1">
      <w:start w:val="1"/>
      <w:numFmt w:val="bullet"/>
      <w:lvlText w:val="o"/>
      <w:lvlJc w:val="left"/>
      <w:pPr>
        <w:ind w:left="3600" w:hanging="360"/>
      </w:pPr>
      <w:rPr>
        <w:rFonts w:ascii="Courier New" w:hAnsi="Courier New" w:hint="default"/>
      </w:rPr>
    </w:lvl>
    <w:lvl w:ilvl="5" w:tplc="F264808C" w:tentative="1">
      <w:start w:val="1"/>
      <w:numFmt w:val="bullet"/>
      <w:lvlText w:val=""/>
      <w:lvlJc w:val="left"/>
      <w:pPr>
        <w:ind w:left="4320" w:hanging="360"/>
      </w:pPr>
      <w:rPr>
        <w:rFonts w:ascii="Wingdings" w:hAnsi="Wingdings" w:hint="default"/>
      </w:rPr>
    </w:lvl>
    <w:lvl w:ilvl="6" w:tplc="209EB144" w:tentative="1">
      <w:start w:val="1"/>
      <w:numFmt w:val="bullet"/>
      <w:lvlText w:val=""/>
      <w:lvlJc w:val="left"/>
      <w:pPr>
        <w:ind w:left="5040" w:hanging="360"/>
      </w:pPr>
      <w:rPr>
        <w:rFonts w:ascii="Symbol" w:hAnsi="Symbol" w:hint="default"/>
      </w:rPr>
    </w:lvl>
    <w:lvl w:ilvl="7" w:tplc="33047C92" w:tentative="1">
      <w:start w:val="1"/>
      <w:numFmt w:val="bullet"/>
      <w:lvlText w:val="o"/>
      <w:lvlJc w:val="left"/>
      <w:pPr>
        <w:ind w:left="5760" w:hanging="360"/>
      </w:pPr>
      <w:rPr>
        <w:rFonts w:ascii="Courier New" w:hAnsi="Courier New" w:hint="default"/>
      </w:rPr>
    </w:lvl>
    <w:lvl w:ilvl="8" w:tplc="79820E06" w:tentative="1">
      <w:start w:val="1"/>
      <w:numFmt w:val="bullet"/>
      <w:lvlText w:val=""/>
      <w:lvlJc w:val="left"/>
      <w:pPr>
        <w:ind w:left="6480" w:hanging="360"/>
      </w:pPr>
      <w:rPr>
        <w:rFonts w:ascii="Wingdings" w:hAnsi="Wingdings" w:hint="default"/>
      </w:rPr>
    </w:lvl>
  </w:abstractNum>
  <w:abstractNum w:abstractNumId="28" w15:restartNumberingAfterBreak="0">
    <w:nsid w:val="477B7528"/>
    <w:multiLevelType w:val="hybridMultilevel"/>
    <w:tmpl w:val="BBDE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A613D4"/>
    <w:multiLevelType w:val="hybridMultilevel"/>
    <w:tmpl w:val="E1C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4A1787"/>
    <w:multiLevelType w:val="hybridMultilevel"/>
    <w:tmpl w:val="8CD4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B35D78"/>
    <w:multiLevelType w:val="hybridMultilevel"/>
    <w:tmpl w:val="32DC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CB0C30"/>
    <w:multiLevelType w:val="hybridMultilevel"/>
    <w:tmpl w:val="769803EC"/>
    <w:lvl w:ilvl="0" w:tplc="84B6DD6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7A6D94"/>
    <w:multiLevelType w:val="hybridMultilevel"/>
    <w:tmpl w:val="2BD2817A"/>
    <w:lvl w:ilvl="0" w:tplc="BB448F08">
      <w:start w:val="1"/>
      <w:numFmt w:val="bullet"/>
      <w:lvlText w:val=""/>
      <w:lvlJc w:val="left"/>
      <w:pPr>
        <w:ind w:left="720" w:hanging="360"/>
      </w:pPr>
      <w:rPr>
        <w:rFonts w:ascii="Symbol" w:hAnsi="Symbol" w:hint="default"/>
      </w:rPr>
    </w:lvl>
    <w:lvl w:ilvl="1" w:tplc="A41C61EE">
      <w:start w:val="1"/>
      <w:numFmt w:val="bullet"/>
      <w:lvlText w:val="o"/>
      <w:lvlJc w:val="left"/>
      <w:pPr>
        <w:ind w:left="1440" w:hanging="360"/>
      </w:pPr>
      <w:rPr>
        <w:rFonts w:ascii="Courier New" w:hAnsi="Courier New" w:hint="default"/>
      </w:rPr>
    </w:lvl>
    <w:lvl w:ilvl="2" w:tplc="6986CFE6">
      <w:start w:val="1"/>
      <w:numFmt w:val="bullet"/>
      <w:lvlText w:val=""/>
      <w:lvlJc w:val="left"/>
      <w:pPr>
        <w:ind w:left="2160" w:hanging="360"/>
      </w:pPr>
      <w:rPr>
        <w:rFonts w:ascii="Wingdings" w:hAnsi="Wingdings" w:hint="default"/>
      </w:rPr>
    </w:lvl>
    <w:lvl w:ilvl="3" w:tplc="3E7EB74E">
      <w:start w:val="1"/>
      <w:numFmt w:val="bullet"/>
      <w:lvlText w:val=""/>
      <w:lvlJc w:val="left"/>
      <w:pPr>
        <w:ind w:left="2880" w:hanging="360"/>
      </w:pPr>
      <w:rPr>
        <w:rFonts w:ascii="Symbol" w:hAnsi="Symbol" w:hint="default"/>
      </w:rPr>
    </w:lvl>
    <w:lvl w:ilvl="4" w:tplc="D36EC70C">
      <w:start w:val="1"/>
      <w:numFmt w:val="bullet"/>
      <w:lvlText w:val="o"/>
      <w:lvlJc w:val="left"/>
      <w:pPr>
        <w:ind w:left="3600" w:hanging="360"/>
      </w:pPr>
      <w:rPr>
        <w:rFonts w:ascii="Courier New" w:hAnsi="Courier New" w:hint="default"/>
      </w:rPr>
    </w:lvl>
    <w:lvl w:ilvl="5" w:tplc="AE94EF7A">
      <w:start w:val="1"/>
      <w:numFmt w:val="bullet"/>
      <w:lvlText w:val=""/>
      <w:lvlJc w:val="left"/>
      <w:pPr>
        <w:ind w:left="4320" w:hanging="360"/>
      </w:pPr>
      <w:rPr>
        <w:rFonts w:ascii="Wingdings" w:hAnsi="Wingdings" w:hint="default"/>
      </w:rPr>
    </w:lvl>
    <w:lvl w:ilvl="6" w:tplc="D4ECF3BC">
      <w:start w:val="1"/>
      <w:numFmt w:val="bullet"/>
      <w:lvlText w:val=""/>
      <w:lvlJc w:val="left"/>
      <w:pPr>
        <w:ind w:left="5040" w:hanging="360"/>
      </w:pPr>
      <w:rPr>
        <w:rFonts w:ascii="Symbol" w:hAnsi="Symbol" w:hint="default"/>
      </w:rPr>
    </w:lvl>
    <w:lvl w:ilvl="7" w:tplc="06D67FAA">
      <w:start w:val="1"/>
      <w:numFmt w:val="bullet"/>
      <w:lvlText w:val="o"/>
      <w:lvlJc w:val="left"/>
      <w:pPr>
        <w:ind w:left="5760" w:hanging="360"/>
      </w:pPr>
      <w:rPr>
        <w:rFonts w:ascii="Courier New" w:hAnsi="Courier New" w:hint="default"/>
      </w:rPr>
    </w:lvl>
    <w:lvl w:ilvl="8" w:tplc="01EC3BDC">
      <w:start w:val="1"/>
      <w:numFmt w:val="bullet"/>
      <w:lvlText w:val=""/>
      <w:lvlJc w:val="left"/>
      <w:pPr>
        <w:ind w:left="6480" w:hanging="360"/>
      </w:pPr>
      <w:rPr>
        <w:rFonts w:ascii="Wingdings" w:hAnsi="Wingdings" w:hint="default"/>
      </w:rPr>
    </w:lvl>
  </w:abstractNum>
  <w:abstractNum w:abstractNumId="34" w15:restartNumberingAfterBreak="0">
    <w:nsid w:val="596953BA"/>
    <w:multiLevelType w:val="hybridMultilevel"/>
    <w:tmpl w:val="A018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890C0F"/>
    <w:multiLevelType w:val="hybridMultilevel"/>
    <w:tmpl w:val="18E2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4A14C5"/>
    <w:multiLevelType w:val="hybridMultilevel"/>
    <w:tmpl w:val="027001BE"/>
    <w:lvl w:ilvl="0" w:tplc="FFFFFFFF">
      <w:start w:val="1"/>
      <w:numFmt w:val="bullet"/>
      <w:pStyle w:val="Bulle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804CE0"/>
    <w:multiLevelType w:val="hybridMultilevel"/>
    <w:tmpl w:val="E35A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97903"/>
    <w:multiLevelType w:val="hybridMultilevel"/>
    <w:tmpl w:val="65FC0458"/>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9" w15:restartNumberingAfterBreak="0">
    <w:nsid w:val="700D74DE"/>
    <w:multiLevelType w:val="multilevel"/>
    <w:tmpl w:val="C2363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8E3AE6"/>
    <w:multiLevelType w:val="hybridMultilevel"/>
    <w:tmpl w:val="8FF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C171B4"/>
    <w:multiLevelType w:val="hybridMultilevel"/>
    <w:tmpl w:val="87AE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7976F1"/>
    <w:multiLevelType w:val="hybridMultilevel"/>
    <w:tmpl w:val="76C8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21859"/>
    <w:multiLevelType w:val="hybridMultilevel"/>
    <w:tmpl w:val="8912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387912"/>
    <w:multiLevelType w:val="hybridMultilevel"/>
    <w:tmpl w:val="16DE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EC4C39"/>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7462476">
    <w:abstractNumId w:val="35"/>
  </w:num>
  <w:num w:numId="2" w16cid:durableId="1369138489">
    <w:abstractNumId w:val="18"/>
  </w:num>
  <w:num w:numId="3" w16cid:durableId="347492763">
    <w:abstractNumId w:val="11"/>
  </w:num>
  <w:num w:numId="4" w16cid:durableId="1167478632">
    <w:abstractNumId w:val="36"/>
  </w:num>
  <w:num w:numId="5" w16cid:durableId="1110122709">
    <w:abstractNumId w:val="15"/>
  </w:num>
  <w:num w:numId="6" w16cid:durableId="390463641">
    <w:abstractNumId w:val="0"/>
  </w:num>
  <w:num w:numId="7" w16cid:durableId="1443459074">
    <w:abstractNumId w:val="24"/>
  </w:num>
  <w:num w:numId="8" w16cid:durableId="44184918">
    <w:abstractNumId w:val="16"/>
  </w:num>
  <w:num w:numId="9" w16cid:durableId="1811173362">
    <w:abstractNumId w:val="33"/>
  </w:num>
  <w:num w:numId="10" w16cid:durableId="2036345857">
    <w:abstractNumId w:val="5"/>
  </w:num>
  <w:num w:numId="11" w16cid:durableId="359163820">
    <w:abstractNumId w:val="28"/>
  </w:num>
  <w:num w:numId="12" w16cid:durableId="934703127">
    <w:abstractNumId w:val="31"/>
  </w:num>
  <w:num w:numId="13" w16cid:durableId="505361889">
    <w:abstractNumId w:val="21"/>
  </w:num>
  <w:num w:numId="14" w16cid:durableId="1898660695">
    <w:abstractNumId w:val="29"/>
  </w:num>
  <w:num w:numId="15" w16cid:durableId="95444135">
    <w:abstractNumId w:val="37"/>
  </w:num>
  <w:num w:numId="16" w16cid:durableId="803886587">
    <w:abstractNumId w:val="46"/>
  </w:num>
  <w:num w:numId="17" w16cid:durableId="369917029">
    <w:abstractNumId w:val="17"/>
  </w:num>
  <w:num w:numId="18" w16cid:durableId="1621835675">
    <w:abstractNumId w:val="13"/>
  </w:num>
  <w:num w:numId="19" w16cid:durableId="859927598">
    <w:abstractNumId w:val="1"/>
  </w:num>
  <w:num w:numId="20" w16cid:durableId="1322538366">
    <w:abstractNumId w:val="44"/>
  </w:num>
  <w:num w:numId="21" w16cid:durableId="1074547693">
    <w:abstractNumId w:val="41"/>
  </w:num>
  <w:num w:numId="22" w16cid:durableId="1099184083">
    <w:abstractNumId w:val="27"/>
  </w:num>
  <w:num w:numId="23" w16cid:durableId="583802089">
    <w:abstractNumId w:val="8"/>
  </w:num>
  <w:num w:numId="24" w16cid:durableId="321811905">
    <w:abstractNumId w:val="20"/>
  </w:num>
  <w:num w:numId="25" w16cid:durableId="1857574077">
    <w:abstractNumId w:val="6"/>
  </w:num>
  <w:num w:numId="26" w16cid:durableId="383406391">
    <w:abstractNumId w:val="2"/>
  </w:num>
  <w:num w:numId="27" w16cid:durableId="1188522522">
    <w:abstractNumId w:val="45"/>
  </w:num>
  <w:num w:numId="28" w16cid:durableId="26150568">
    <w:abstractNumId w:val="7"/>
  </w:num>
  <w:num w:numId="29" w16cid:durableId="1605772740">
    <w:abstractNumId w:val="19"/>
  </w:num>
  <w:num w:numId="30" w16cid:durableId="1160465081">
    <w:abstractNumId w:val="42"/>
  </w:num>
  <w:num w:numId="31" w16cid:durableId="2116827154">
    <w:abstractNumId w:val="34"/>
  </w:num>
  <w:num w:numId="32" w16cid:durableId="2123568225">
    <w:abstractNumId w:val="43"/>
  </w:num>
  <w:num w:numId="33" w16cid:durableId="1290935607">
    <w:abstractNumId w:val="4"/>
  </w:num>
  <w:num w:numId="34" w16cid:durableId="2124613073">
    <w:abstractNumId w:val="12"/>
  </w:num>
  <w:num w:numId="35" w16cid:durableId="208494713">
    <w:abstractNumId w:val="30"/>
  </w:num>
  <w:num w:numId="36" w16cid:durableId="1231888516">
    <w:abstractNumId w:val="22"/>
  </w:num>
  <w:num w:numId="37" w16cid:durableId="1496992779">
    <w:abstractNumId w:val="32"/>
  </w:num>
  <w:num w:numId="38" w16cid:durableId="1405369451">
    <w:abstractNumId w:val="3"/>
  </w:num>
  <w:num w:numId="39" w16cid:durableId="953563445">
    <w:abstractNumId w:val="25"/>
  </w:num>
  <w:num w:numId="40" w16cid:durableId="1701078758">
    <w:abstractNumId w:val="39"/>
  </w:num>
  <w:num w:numId="41" w16cid:durableId="1930457830">
    <w:abstractNumId w:val="9"/>
  </w:num>
  <w:num w:numId="42" w16cid:durableId="1083841840">
    <w:abstractNumId w:val="38"/>
  </w:num>
  <w:num w:numId="43" w16cid:durableId="1567717673">
    <w:abstractNumId w:val="23"/>
  </w:num>
  <w:num w:numId="44" w16cid:durableId="1076973567">
    <w:abstractNumId w:val="26"/>
  </w:num>
  <w:num w:numId="45" w16cid:durableId="1464737507">
    <w:abstractNumId w:val="14"/>
  </w:num>
  <w:num w:numId="46" w16cid:durableId="462118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4878456">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06"/>
    <w:rsid w:val="00000082"/>
    <w:rsid w:val="000000AB"/>
    <w:rsid w:val="000000EF"/>
    <w:rsid w:val="00000111"/>
    <w:rsid w:val="00000422"/>
    <w:rsid w:val="00000CDD"/>
    <w:rsid w:val="00001BD5"/>
    <w:rsid w:val="0000200C"/>
    <w:rsid w:val="00002FB0"/>
    <w:rsid w:val="000030DC"/>
    <w:rsid w:val="0000318E"/>
    <w:rsid w:val="000032AE"/>
    <w:rsid w:val="00003D77"/>
    <w:rsid w:val="00004101"/>
    <w:rsid w:val="000053FD"/>
    <w:rsid w:val="00005E87"/>
    <w:rsid w:val="0000615B"/>
    <w:rsid w:val="00007376"/>
    <w:rsid w:val="00007ABB"/>
    <w:rsid w:val="00010296"/>
    <w:rsid w:val="00011057"/>
    <w:rsid w:val="000114A2"/>
    <w:rsid w:val="0001187E"/>
    <w:rsid w:val="00011C0D"/>
    <w:rsid w:val="00012CA1"/>
    <w:rsid w:val="000148E7"/>
    <w:rsid w:val="000148EE"/>
    <w:rsid w:val="00014C68"/>
    <w:rsid w:val="000157FC"/>
    <w:rsid w:val="00015919"/>
    <w:rsid w:val="00016166"/>
    <w:rsid w:val="00016303"/>
    <w:rsid w:val="00016339"/>
    <w:rsid w:val="00020323"/>
    <w:rsid w:val="000203FA"/>
    <w:rsid w:val="00020C52"/>
    <w:rsid w:val="00021648"/>
    <w:rsid w:val="000235DC"/>
    <w:rsid w:val="00023645"/>
    <w:rsid w:val="0002448C"/>
    <w:rsid w:val="0002608D"/>
    <w:rsid w:val="0002618D"/>
    <w:rsid w:val="0002693F"/>
    <w:rsid w:val="00026B82"/>
    <w:rsid w:val="00027A00"/>
    <w:rsid w:val="00030789"/>
    <w:rsid w:val="00030FE4"/>
    <w:rsid w:val="00032034"/>
    <w:rsid w:val="00032554"/>
    <w:rsid w:val="00032D00"/>
    <w:rsid w:val="00032FBC"/>
    <w:rsid w:val="00032FF5"/>
    <w:rsid w:val="0003403E"/>
    <w:rsid w:val="00034638"/>
    <w:rsid w:val="000356F9"/>
    <w:rsid w:val="000362CD"/>
    <w:rsid w:val="00036B2D"/>
    <w:rsid w:val="00036C99"/>
    <w:rsid w:val="00037A4B"/>
    <w:rsid w:val="00037AB8"/>
    <w:rsid w:val="00040388"/>
    <w:rsid w:val="00040A46"/>
    <w:rsid w:val="00040BAB"/>
    <w:rsid w:val="00041887"/>
    <w:rsid w:val="00041D6C"/>
    <w:rsid w:val="000421CB"/>
    <w:rsid w:val="00042F23"/>
    <w:rsid w:val="000435E3"/>
    <w:rsid w:val="00043DCC"/>
    <w:rsid w:val="00044165"/>
    <w:rsid w:val="0004439B"/>
    <w:rsid w:val="000443BB"/>
    <w:rsid w:val="000443BE"/>
    <w:rsid w:val="00044810"/>
    <w:rsid w:val="0004483E"/>
    <w:rsid w:val="000458F9"/>
    <w:rsid w:val="000467AC"/>
    <w:rsid w:val="00046BC5"/>
    <w:rsid w:val="00046E06"/>
    <w:rsid w:val="00046F03"/>
    <w:rsid w:val="00047390"/>
    <w:rsid w:val="00050197"/>
    <w:rsid w:val="00050689"/>
    <w:rsid w:val="000508B7"/>
    <w:rsid w:val="0005199F"/>
    <w:rsid w:val="00051B93"/>
    <w:rsid w:val="0005218B"/>
    <w:rsid w:val="0005266A"/>
    <w:rsid w:val="00053069"/>
    <w:rsid w:val="000537B9"/>
    <w:rsid w:val="00053D08"/>
    <w:rsid w:val="000543ED"/>
    <w:rsid w:val="00054792"/>
    <w:rsid w:val="00055364"/>
    <w:rsid w:val="00055E43"/>
    <w:rsid w:val="00056251"/>
    <w:rsid w:val="00056837"/>
    <w:rsid w:val="00056E58"/>
    <w:rsid w:val="000604D4"/>
    <w:rsid w:val="00060F26"/>
    <w:rsid w:val="0006232E"/>
    <w:rsid w:val="00062FB5"/>
    <w:rsid w:val="000634CA"/>
    <w:rsid w:val="00063604"/>
    <w:rsid w:val="00063C1E"/>
    <w:rsid w:val="00063EAA"/>
    <w:rsid w:val="000648C3"/>
    <w:rsid w:val="00064D4A"/>
    <w:rsid w:val="00064F5F"/>
    <w:rsid w:val="00065017"/>
    <w:rsid w:val="0006600E"/>
    <w:rsid w:val="00066C1F"/>
    <w:rsid w:val="000675F3"/>
    <w:rsid w:val="00067B84"/>
    <w:rsid w:val="00067F8B"/>
    <w:rsid w:val="0007057F"/>
    <w:rsid w:val="00070621"/>
    <w:rsid w:val="00070776"/>
    <w:rsid w:val="00071799"/>
    <w:rsid w:val="00071A33"/>
    <w:rsid w:val="000736BC"/>
    <w:rsid w:val="00074D84"/>
    <w:rsid w:val="0007521E"/>
    <w:rsid w:val="0007522C"/>
    <w:rsid w:val="000756ED"/>
    <w:rsid w:val="0007581D"/>
    <w:rsid w:val="00075CA1"/>
    <w:rsid w:val="000763DE"/>
    <w:rsid w:val="000778BF"/>
    <w:rsid w:val="00077B93"/>
    <w:rsid w:val="00077FE8"/>
    <w:rsid w:val="00080339"/>
    <w:rsid w:val="0008145E"/>
    <w:rsid w:val="000815A3"/>
    <w:rsid w:val="00081C5F"/>
    <w:rsid w:val="00082313"/>
    <w:rsid w:val="000832BD"/>
    <w:rsid w:val="000846A2"/>
    <w:rsid w:val="00084D09"/>
    <w:rsid w:val="00084E80"/>
    <w:rsid w:val="00085090"/>
    <w:rsid w:val="00085FBA"/>
    <w:rsid w:val="00086784"/>
    <w:rsid w:val="000867A0"/>
    <w:rsid w:val="0008735F"/>
    <w:rsid w:val="00087F95"/>
    <w:rsid w:val="000905B9"/>
    <w:rsid w:val="000905F4"/>
    <w:rsid w:val="00090CC6"/>
    <w:rsid w:val="0009104F"/>
    <w:rsid w:val="000918C8"/>
    <w:rsid w:val="00091E2D"/>
    <w:rsid w:val="000921A2"/>
    <w:rsid w:val="00092263"/>
    <w:rsid w:val="000922A1"/>
    <w:rsid w:val="00092A82"/>
    <w:rsid w:val="000934F9"/>
    <w:rsid w:val="00094DEC"/>
    <w:rsid w:val="00094F64"/>
    <w:rsid w:val="000952BC"/>
    <w:rsid w:val="00096803"/>
    <w:rsid w:val="0009699E"/>
    <w:rsid w:val="00096D29"/>
    <w:rsid w:val="0009742C"/>
    <w:rsid w:val="000976C4"/>
    <w:rsid w:val="00097D4B"/>
    <w:rsid w:val="000A1611"/>
    <w:rsid w:val="000A24FB"/>
    <w:rsid w:val="000A29F5"/>
    <w:rsid w:val="000A3395"/>
    <w:rsid w:val="000A3866"/>
    <w:rsid w:val="000A4AE2"/>
    <w:rsid w:val="000A4D0B"/>
    <w:rsid w:val="000A548D"/>
    <w:rsid w:val="000A5525"/>
    <w:rsid w:val="000A567F"/>
    <w:rsid w:val="000A570C"/>
    <w:rsid w:val="000A5A63"/>
    <w:rsid w:val="000A647D"/>
    <w:rsid w:val="000A66AB"/>
    <w:rsid w:val="000A6CC5"/>
    <w:rsid w:val="000B2B11"/>
    <w:rsid w:val="000B2DA1"/>
    <w:rsid w:val="000B3071"/>
    <w:rsid w:val="000B392F"/>
    <w:rsid w:val="000B3A66"/>
    <w:rsid w:val="000B43C8"/>
    <w:rsid w:val="000B45D2"/>
    <w:rsid w:val="000B4E51"/>
    <w:rsid w:val="000B57BF"/>
    <w:rsid w:val="000B5A10"/>
    <w:rsid w:val="000B5AA2"/>
    <w:rsid w:val="000B70C1"/>
    <w:rsid w:val="000B7897"/>
    <w:rsid w:val="000C0D3F"/>
    <w:rsid w:val="000C2E0C"/>
    <w:rsid w:val="000C34E9"/>
    <w:rsid w:val="000C389D"/>
    <w:rsid w:val="000C3FDB"/>
    <w:rsid w:val="000C407A"/>
    <w:rsid w:val="000C41C1"/>
    <w:rsid w:val="000C478E"/>
    <w:rsid w:val="000C4975"/>
    <w:rsid w:val="000C4E1E"/>
    <w:rsid w:val="000C4F93"/>
    <w:rsid w:val="000C59AE"/>
    <w:rsid w:val="000C6327"/>
    <w:rsid w:val="000C7912"/>
    <w:rsid w:val="000C7C85"/>
    <w:rsid w:val="000C7D72"/>
    <w:rsid w:val="000D1123"/>
    <w:rsid w:val="000D18B3"/>
    <w:rsid w:val="000D2376"/>
    <w:rsid w:val="000D24F3"/>
    <w:rsid w:val="000D28E5"/>
    <w:rsid w:val="000D2D3E"/>
    <w:rsid w:val="000D31F8"/>
    <w:rsid w:val="000D395E"/>
    <w:rsid w:val="000D42DC"/>
    <w:rsid w:val="000D440E"/>
    <w:rsid w:val="000D55DC"/>
    <w:rsid w:val="000D5A3F"/>
    <w:rsid w:val="000D65F2"/>
    <w:rsid w:val="000D7661"/>
    <w:rsid w:val="000E0755"/>
    <w:rsid w:val="000E0B6C"/>
    <w:rsid w:val="000E0C93"/>
    <w:rsid w:val="000E11A4"/>
    <w:rsid w:val="000E16C5"/>
    <w:rsid w:val="000E2953"/>
    <w:rsid w:val="000E3DE0"/>
    <w:rsid w:val="000E41B1"/>
    <w:rsid w:val="000E4629"/>
    <w:rsid w:val="000E46A2"/>
    <w:rsid w:val="000E4711"/>
    <w:rsid w:val="000E5793"/>
    <w:rsid w:val="000E6D67"/>
    <w:rsid w:val="000E7010"/>
    <w:rsid w:val="000E7F0D"/>
    <w:rsid w:val="000F13ED"/>
    <w:rsid w:val="000F2154"/>
    <w:rsid w:val="000F29FA"/>
    <w:rsid w:val="000F2BEC"/>
    <w:rsid w:val="000F4D00"/>
    <w:rsid w:val="000F500E"/>
    <w:rsid w:val="000F54C4"/>
    <w:rsid w:val="000F553D"/>
    <w:rsid w:val="000F568A"/>
    <w:rsid w:val="000F5E47"/>
    <w:rsid w:val="000F7AF5"/>
    <w:rsid w:val="00100393"/>
    <w:rsid w:val="00100618"/>
    <w:rsid w:val="00100F7D"/>
    <w:rsid w:val="0010133D"/>
    <w:rsid w:val="001014F9"/>
    <w:rsid w:val="00101FB6"/>
    <w:rsid w:val="00102DB6"/>
    <w:rsid w:val="00104A5C"/>
    <w:rsid w:val="00105BFD"/>
    <w:rsid w:val="001064DA"/>
    <w:rsid w:val="00107811"/>
    <w:rsid w:val="00107CCD"/>
    <w:rsid w:val="00107E2B"/>
    <w:rsid w:val="001105C1"/>
    <w:rsid w:val="0011104A"/>
    <w:rsid w:val="0011131F"/>
    <w:rsid w:val="001114A2"/>
    <w:rsid w:val="00111EA3"/>
    <w:rsid w:val="0011211E"/>
    <w:rsid w:val="001121BB"/>
    <w:rsid w:val="00112C6D"/>
    <w:rsid w:val="00112DD8"/>
    <w:rsid w:val="00112F08"/>
    <w:rsid w:val="001132D5"/>
    <w:rsid w:val="00113645"/>
    <w:rsid w:val="0011395E"/>
    <w:rsid w:val="00113CBF"/>
    <w:rsid w:val="00114162"/>
    <w:rsid w:val="001143CD"/>
    <w:rsid w:val="00115690"/>
    <w:rsid w:val="001159EA"/>
    <w:rsid w:val="00115BEF"/>
    <w:rsid w:val="00116C6D"/>
    <w:rsid w:val="00116D57"/>
    <w:rsid w:val="001206DE"/>
    <w:rsid w:val="00120ABE"/>
    <w:rsid w:val="00121AEB"/>
    <w:rsid w:val="00121B9D"/>
    <w:rsid w:val="00121C0C"/>
    <w:rsid w:val="00121F11"/>
    <w:rsid w:val="0012227B"/>
    <w:rsid w:val="001236AE"/>
    <w:rsid w:val="00123AC1"/>
    <w:rsid w:val="00123B65"/>
    <w:rsid w:val="00124F03"/>
    <w:rsid w:val="0012523A"/>
    <w:rsid w:val="0012550D"/>
    <w:rsid w:val="00125578"/>
    <w:rsid w:val="001256B0"/>
    <w:rsid w:val="00125CAF"/>
    <w:rsid w:val="00125CB5"/>
    <w:rsid w:val="00125E1C"/>
    <w:rsid w:val="0012674B"/>
    <w:rsid w:val="0012729E"/>
    <w:rsid w:val="00127BEB"/>
    <w:rsid w:val="00130267"/>
    <w:rsid w:val="00131ADB"/>
    <w:rsid w:val="00131C9B"/>
    <w:rsid w:val="00132DDF"/>
    <w:rsid w:val="00133F8A"/>
    <w:rsid w:val="00134997"/>
    <w:rsid w:val="001358D0"/>
    <w:rsid w:val="00135D4C"/>
    <w:rsid w:val="0013618F"/>
    <w:rsid w:val="00136868"/>
    <w:rsid w:val="00136C90"/>
    <w:rsid w:val="0014050B"/>
    <w:rsid w:val="00140CC9"/>
    <w:rsid w:val="00141297"/>
    <w:rsid w:val="00141480"/>
    <w:rsid w:val="001426EC"/>
    <w:rsid w:val="0014319E"/>
    <w:rsid w:val="001444C2"/>
    <w:rsid w:val="001446D5"/>
    <w:rsid w:val="00145C1E"/>
    <w:rsid w:val="00145DA3"/>
    <w:rsid w:val="001461A7"/>
    <w:rsid w:val="001463D1"/>
    <w:rsid w:val="0014673E"/>
    <w:rsid w:val="00146EA9"/>
    <w:rsid w:val="00147452"/>
    <w:rsid w:val="00147DB9"/>
    <w:rsid w:val="00150D57"/>
    <w:rsid w:val="00150FF2"/>
    <w:rsid w:val="001518FC"/>
    <w:rsid w:val="00151A89"/>
    <w:rsid w:val="001522B0"/>
    <w:rsid w:val="001523EA"/>
    <w:rsid w:val="00152447"/>
    <w:rsid w:val="0015264D"/>
    <w:rsid w:val="00152812"/>
    <w:rsid w:val="00152C88"/>
    <w:rsid w:val="00154C44"/>
    <w:rsid w:val="00154D9E"/>
    <w:rsid w:val="00155405"/>
    <w:rsid w:val="001556AF"/>
    <w:rsid w:val="00155BF2"/>
    <w:rsid w:val="0015761A"/>
    <w:rsid w:val="00157868"/>
    <w:rsid w:val="0016021B"/>
    <w:rsid w:val="0016026D"/>
    <w:rsid w:val="0016030F"/>
    <w:rsid w:val="00161238"/>
    <w:rsid w:val="001624AB"/>
    <w:rsid w:val="00162BA0"/>
    <w:rsid w:val="00162CA3"/>
    <w:rsid w:val="00162DC0"/>
    <w:rsid w:val="001633AA"/>
    <w:rsid w:val="001636BA"/>
    <w:rsid w:val="001637CF"/>
    <w:rsid w:val="00163FAA"/>
    <w:rsid w:val="00166185"/>
    <w:rsid w:val="00166738"/>
    <w:rsid w:val="00167399"/>
    <w:rsid w:val="00167697"/>
    <w:rsid w:val="001702BF"/>
    <w:rsid w:val="001704AC"/>
    <w:rsid w:val="00170D5F"/>
    <w:rsid w:val="00171387"/>
    <w:rsid w:val="00172610"/>
    <w:rsid w:val="0017275F"/>
    <w:rsid w:val="00172B92"/>
    <w:rsid w:val="00173592"/>
    <w:rsid w:val="00174A9A"/>
    <w:rsid w:val="00174CB5"/>
    <w:rsid w:val="00174DF9"/>
    <w:rsid w:val="00175799"/>
    <w:rsid w:val="0017677E"/>
    <w:rsid w:val="00176976"/>
    <w:rsid w:val="00176B97"/>
    <w:rsid w:val="001770E6"/>
    <w:rsid w:val="00180473"/>
    <w:rsid w:val="001806B2"/>
    <w:rsid w:val="00180779"/>
    <w:rsid w:val="00180ABA"/>
    <w:rsid w:val="00180E31"/>
    <w:rsid w:val="0018104A"/>
    <w:rsid w:val="0018110D"/>
    <w:rsid w:val="00181CE9"/>
    <w:rsid w:val="00181E54"/>
    <w:rsid w:val="00182A03"/>
    <w:rsid w:val="00183579"/>
    <w:rsid w:val="00183D82"/>
    <w:rsid w:val="00185A3B"/>
    <w:rsid w:val="00185F13"/>
    <w:rsid w:val="001861B2"/>
    <w:rsid w:val="00186458"/>
    <w:rsid w:val="0018682F"/>
    <w:rsid w:val="001873D9"/>
    <w:rsid w:val="00187E33"/>
    <w:rsid w:val="001915B9"/>
    <w:rsid w:val="00191C99"/>
    <w:rsid w:val="00191CF7"/>
    <w:rsid w:val="00192528"/>
    <w:rsid w:val="001926CC"/>
    <w:rsid w:val="001928FB"/>
    <w:rsid w:val="00193C43"/>
    <w:rsid w:val="00194024"/>
    <w:rsid w:val="001947F2"/>
    <w:rsid w:val="00194F6B"/>
    <w:rsid w:val="00195D1D"/>
    <w:rsid w:val="0019652C"/>
    <w:rsid w:val="001969E6"/>
    <w:rsid w:val="00196C70"/>
    <w:rsid w:val="001971FE"/>
    <w:rsid w:val="001978C3"/>
    <w:rsid w:val="001A05AB"/>
    <w:rsid w:val="001A0A72"/>
    <w:rsid w:val="001A0CA5"/>
    <w:rsid w:val="001A0CC8"/>
    <w:rsid w:val="001A0D47"/>
    <w:rsid w:val="001A1A0E"/>
    <w:rsid w:val="001A3153"/>
    <w:rsid w:val="001A31A9"/>
    <w:rsid w:val="001A3260"/>
    <w:rsid w:val="001A4324"/>
    <w:rsid w:val="001A4E19"/>
    <w:rsid w:val="001A64CD"/>
    <w:rsid w:val="001A68D7"/>
    <w:rsid w:val="001A71D2"/>
    <w:rsid w:val="001A7567"/>
    <w:rsid w:val="001B0437"/>
    <w:rsid w:val="001B096F"/>
    <w:rsid w:val="001B0A93"/>
    <w:rsid w:val="001B105C"/>
    <w:rsid w:val="001B12A9"/>
    <w:rsid w:val="001B1A66"/>
    <w:rsid w:val="001B1D7C"/>
    <w:rsid w:val="001B2FE5"/>
    <w:rsid w:val="001B375B"/>
    <w:rsid w:val="001B42C6"/>
    <w:rsid w:val="001B48AA"/>
    <w:rsid w:val="001B4E6A"/>
    <w:rsid w:val="001B54F3"/>
    <w:rsid w:val="001B5D57"/>
    <w:rsid w:val="001B660B"/>
    <w:rsid w:val="001B6BA4"/>
    <w:rsid w:val="001B6FBF"/>
    <w:rsid w:val="001B77BD"/>
    <w:rsid w:val="001B7D17"/>
    <w:rsid w:val="001C0D1F"/>
    <w:rsid w:val="001C1252"/>
    <w:rsid w:val="001C12BF"/>
    <w:rsid w:val="001C1452"/>
    <w:rsid w:val="001C160D"/>
    <w:rsid w:val="001C1C19"/>
    <w:rsid w:val="001C1E38"/>
    <w:rsid w:val="001C259D"/>
    <w:rsid w:val="001C3CD0"/>
    <w:rsid w:val="001C41B1"/>
    <w:rsid w:val="001C432C"/>
    <w:rsid w:val="001C4E19"/>
    <w:rsid w:val="001C5C10"/>
    <w:rsid w:val="001C5E92"/>
    <w:rsid w:val="001C665D"/>
    <w:rsid w:val="001C6DB6"/>
    <w:rsid w:val="001C6E53"/>
    <w:rsid w:val="001C746E"/>
    <w:rsid w:val="001C759A"/>
    <w:rsid w:val="001D04F1"/>
    <w:rsid w:val="001D057D"/>
    <w:rsid w:val="001D2BC0"/>
    <w:rsid w:val="001D3445"/>
    <w:rsid w:val="001D3BCF"/>
    <w:rsid w:val="001D3BD3"/>
    <w:rsid w:val="001D3F3B"/>
    <w:rsid w:val="001D4A0C"/>
    <w:rsid w:val="001D4CEC"/>
    <w:rsid w:val="001D4EC4"/>
    <w:rsid w:val="001D57DE"/>
    <w:rsid w:val="001D5CA2"/>
    <w:rsid w:val="001D6B5D"/>
    <w:rsid w:val="001D6DDF"/>
    <w:rsid w:val="001D6F96"/>
    <w:rsid w:val="001D6FC9"/>
    <w:rsid w:val="001D7075"/>
    <w:rsid w:val="001E3A97"/>
    <w:rsid w:val="001E3C94"/>
    <w:rsid w:val="001E3CB9"/>
    <w:rsid w:val="001E3ED4"/>
    <w:rsid w:val="001E428C"/>
    <w:rsid w:val="001E45A3"/>
    <w:rsid w:val="001E46E0"/>
    <w:rsid w:val="001E48CC"/>
    <w:rsid w:val="001E4B03"/>
    <w:rsid w:val="001E5001"/>
    <w:rsid w:val="001E5CE6"/>
    <w:rsid w:val="001E6067"/>
    <w:rsid w:val="001E6624"/>
    <w:rsid w:val="001E71FB"/>
    <w:rsid w:val="001E7DD7"/>
    <w:rsid w:val="001F0D1A"/>
    <w:rsid w:val="001F12D6"/>
    <w:rsid w:val="001F1524"/>
    <w:rsid w:val="001F1F27"/>
    <w:rsid w:val="001F22DC"/>
    <w:rsid w:val="001F302B"/>
    <w:rsid w:val="001F3986"/>
    <w:rsid w:val="001F452E"/>
    <w:rsid w:val="001F45A2"/>
    <w:rsid w:val="001F4D99"/>
    <w:rsid w:val="001F57A4"/>
    <w:rsid w:val="001F5994"/>
    <w:rsid w:val="001F5CBB"/>
    <w:rsid w:val="001F6174"/>
    <w:rsid w:val="001F7803"/>
    <w:rsid w:val="001F7B89"/>
    <w:rsid w:val="0020029C"/>
    <w:rsid w:val="002003A9"/>
    <w:rsid w:val="002008A0"/>
    <w:rsid w:val="0020097F"/>
    <w:rsid w:val="00200B61"/>
    <w:rsid w:val="0020207D"/>
    <w:rsid w:val="00204869"/>
    <w:rsid w:val="0020567F"/>
    <w:rsid w:val="00205AD7"/>
    <w:rsid w:val="00205EF7"/>
    <w:rsid w:val="002061C3"/>
    <w:rsid w:val="00207B78"/>
    <w:rsid w:val="00210E02"/>
    <w:rsid w:val="0021182D"/>
    <w:rsid w:val="0021195E"/>
    <w:rsid w:val="00211C13"/>
    <w:rsid w:val="0021224B"/>
    <w:rsid w:val="00212404"/>
    <w:rsid w:val="0021290E"/>
    <w:rsid w:val="00212ECF"/>
    <w:rsid w:val="002135B8"/>
    <w:rsid w:val="0021387A"/>
    <w:rsid w:val="00213AF5"/>
    <w:rsid w:val="0021485A"/>
    <w:rsid w:val="002149E4"/>
    <w:rsid w:val="00215238"/>
    <w:rsid w:val="00217865"/>
    <w:rsid w:val="00217F1E"/>
    <w:rsid w:val="002200A2"/>
    <w:rsid w:val="00220A91"/>
    <w:rsid w:val="002221EF"/>
    <w:rsid w:val="0022254F"/>
    <w:rsid w:val="002229D6"/>
    <w:rsid w:val="002237C4"/>
    <w:rsid w:val="00223A6D"/>
    <w:rsid w:val="00223F78"/>
    <w:rsid w:val="00224E80"/>
    <w:rsid w:val="00225760"/>
    <w:rsid w:val="002257BF"/>
    <w:rsid w:val="00225981"/>
    <w:rsid w:val="00225D14"/>
    <w:rsid w:val="00226A24"/>
    <w:rsid w:val="0022760E"/>
    <w:rsid w:val="00231C47"/>
    <w:rsid w:val="00232076"/>
    <w:rsid w:val="00232853"/>
    <w:rsid w:val="00232CAA"/>
    <w:rsid w:val="00233861"/>
    <w:rsid w:val="00233A74"/>
    <w:rsid w:val="00234157"/>
    <w:rsid w:val="0023416C"/>
    <w:rsid w:val="002341BF"/>
    <w:rsid w:val="002346E6"/>
    <w:rsid w:val="002347C0"/>
    <w:rsid w:val="00235BF8"/>
    <w:rsid w:val="002372A3"/>
    <w:rsid w:val="00237813"/>
    <w:rsid w:val="00240054"/>
    <w:rsid w:val="002405ED"/>
    <w:rsid w:val="002409DA"/>
    <w:rsid w:val="0024144A"/>
    <w:rsid w:val="0024176D"/>
    <w:rsid w:val="0024182C"/>
    <w:rsid w:val="00241B17"/>
    <w:rsid w:val="002425DF"/>
    <w:rsid w:val="002433FC"/>
    <w:rsid w:val="002443F7"/>
    <w:rsid w:val="002449AB"/>
    <w:rsid w:val="00244C86"/>
    <w:rsid w:val="00244DD5"/>
    <w:rsid w:val="00244DE6"/>
    <w:rsid w:val="002453F7"/>
    <w:rsid w:val="0024544A"/>
    <w:rsid w:val="002461A0"/>
    <w:rsid w:val="0024708C"/>
    <w:rsid w:val="0024735B"/>
    <w:rsid w:val="0025138D"/>
    <w:rsid w:val="00251708"/>
    <w:rsid w:val="00251D98"/>
    <w:rsid w:val="00252274"/>
    <w:rsid w:val="002522DC"/>
    <w:rsid w:val="002525F1"/>
    <w:rsid w:val="00252BD0"/>
    <w:rsid w:val="002537B7"/>
    <w:rsid w:val="002541A0"/>
    <w:rsid w:val="00254A0F"/>
    <w:rsid w:val="00254AD1"/>
    <w:rsid w:val="00254D12"/>
    <w:rsid w:val="0025617E"/>
    <w:rsid w:val="00257023"/>
    <w:rsid w:val="002571B5"/>
    <w:rsid w:val="002576D8"/>
    <w:rsid w:val="00257822"/>
    <w:rsid w:val="0026013C"/>
    <w:rsid w:val="002609ED"/>
    <w:rsid w:val="002611F6"/>
    <w:rsid w:val="002616F8"/>
    <w:rsid w:val="00261BC7"/>
    <w:rsid w:val="00261EB1"/>
    <w:rsid w:val="0026227C"/>
    <w:rsid w:val="00262925"/>
    <w:rsid w:val="00263531"/>
    <w:rsid w:val="00263E4A"/>
    <w:rsid w:val="00265381"/>
    <w:rsid w:val="00265991"/>
    <w:rsid w:val="00265B85"/>
    <w:rsid w:val="002663E4"/>
    <w:rsid w:val="00267041"/>
    <w:rsid w:val="00270287"/>
    <w:rsid w:val="0027185D"/>
    <w:rsid w:val="002722E6"/>
    <w:rsid w:val="0027241E"/>
    <w:rsid w:val="00272439"/>
    <w:rsid w:val="00272EE8"/>
    <w:rsid w:val="00272FC7"/>
    <w:rsid w:val="002744AD"/>
    <w:rsid w:val="0027499D"/>
    <w:rsid w:val="002749E7"/>
    <w:rsid w:val="00275593"/>
    <w:rsid w:val="00275743"/>
    <w:rsid w:val="00276364"/>
    <w:rsid w:val="00276D20"/>
    <w:rsid w:val="00280B6A"/>
    <w:rsid w:val="00281DB3"/>
    <w:rsid w:val="00282375"/>
    <w:rsid w:val="00282A90"/>
    <w:rsid w:val="00282B5B"/>
    <w:rsid w:val="00283535"/>
    <w:rsid w:val="00283591"/>
    <w:rsid w:val="00283A0A"/>
    <w:rsid w:val="002846DB"/>
    <w:rsid w:val="00285160"/>
    <w:rsid w:val="00285818"/>
    <w:rsid w:val="00285A9A"/>
    <w:rsid w:val="00285CFB"/>
    <w:rsid w:val="00286007"/>
    <w:rsid w:val="002864F4"/>
    <w:rsid w:val="00286718"/>
    <w:rsid w:val="0028674D"/>
    <w:rsid w:val="002871E1"/>
    <w:rsid w:val="00287CE9"/>
    <w:rsid w:val="0029001E"/>
    <w:rsid w:val="0029004A"/>
    <w:rsid w:val="0029005E"/>
    <w:rsid w:val="0029037E"/>
    <w:rsid w:val="00290583"/>
    <w:rsid w:val="002907F0"/>
    <w:rsid w:val="0029105B"/>
    <w:rsid w:val="0029129F"/>
    <w:rsid w:val="00291372"/>
    <w:rsid w:val="002914D4"/>
    <w:rsid w:val="002919CC"/>
    <w:rsid w:val="00291C11"/>
    <w:rsid w:val="002920D2"/>
    <w:rsid w:val="00292FB9"/>
    <w:rsid w:val="00293358"/>
    <w:rsid w:val="00293476"/>
    <w:rsid w:val="00293EDC"/>
    <w:rsid w:val="002942ED"/>
    <w:rsid w:val="002947D4"/>
    <w:rsid w:val="002949A1"/>
    <w:rsid w:val="0029559B"/>
    <w:rsid w:val="002959E4"/>
    <w:rsid w:val="00296BD4"/>
    <w:rsid w:val="00297134"/>
    <w:rsid w:val="0029737A"/>
    <w:rsid w:val="002A0758"/>
    <w:rsid w:val="002A0F81"/>
    <w:rsid w:val="002A11F4"/>
    <w:rsid w:val="002A132C"/>
    <w:rsid w:val="002A1DF0"/>
    <w:rsid w:val="002A1E25"/>
    <w:rsid w:val="002A1F5E"/>
    <w:rsid w:val="002A24AD"/>
    <w:rsid w:val="002A2DD2"/>
    <w:rsid w:val="002A4644"/>
    <w:rsid w:val="002A4791"/>
    <w:rsid w:val="002A4E28"/>
    <w:rsid w:val="002A5067"/>
    <w:rsid w:val="002A533D"/>
    <w:rsid w:val="002A6717"/>
    <w:rsid w:val="002A683E"/>
    <w:rsid w:val="002A6DE4"/>
    <w:rsid w:val="002A70E9"/>
    <w:rsid w:val="002A7247"/>
    <w:rsid w:val="002A7A2D"/>
    <w:rsid w:val="002A7B57"/>
    <w:rsid w:val="002A7BE4"/>
    <w:rsid w:val="002A7FB7"/>
    <w:rsid w:val="002B0A3C"/>
    <w:rsid w:val="002B0D95"/>
    <w:rsid w:val="002B10B9"/>
    <w:rsid w:val="002B1459"/>
    <w:rsid w:val="002B1D48"/>
    <w:rsid w:val="002B20B3"/>
    <w:rsid w:val="002B2352"/>
    <w:rsid w:val="002B2452"/>
    <w:rsid w:val="002B3469"/>
    <w:rsid w:val="002B444A"/>
    <w:rsid w:val="002B54FE"/>
    <w:rsid w:val="002B55AA"/>
    <w:rsid w:val="002B565A"/>
    <w:rsid w:val="002B65C4"/>
    <w:rsid w:val="002B6BD5"/>
    <w:rsid w:val="002B7C0D"/>
    <w:rsid w:val="002C0862"/>
    <w:rsid w:val="002C0BB9"/>
    <w:rsid w:val="002C0EF9"/>
    <w:rsid w:val="002C1A6A"/>
    <w:rsid w:val="002C2297"/>
    <w:rsid w:val="002C254D"/>
    <w:rsid w:val="002C264C"/>
    <w:rsid w:val="002C306D"/>
    <w:rsid w:val="002C3414"/>
    <w:rsid w:val="002C3494"/>
    <w:rsid w:val="002C3506"/>
    <w:rsid w:val="002C35DB"/>
    <w:rsid w:val="002C38FA"/>
    <w:rsid w:val="002C3D46"/>
    <w:rsid w:val="002C45BE"/>
    <w:rsid w:val="002C542B"/>
    <w:rsid w:val="002C6840"/>
    <w:rsid w:val="002C6936"/>
    <w:rsid w:val="002C6971"/>
    <w:rsid w:val="002C6D1E"/>
    <w:rsid w:val="002C7402"/>
    <w:rsid w:val="002D087E"/>
    <w:rsid w:val="002D0C54"/>
    <w:rsid w:val="002D0C5B"/>
    <w:rsid w:val="002D2366"/>
    <w:rsid w:val="002D263E"/>
    <w:rsid w:val="002D46B0"/>
    <w:rsid w:val="002D488A"/>
    <w:rsid w:val="002D6429"/>
    <w:rsid w:val="002D6463"/>
    <w:rsid w:val="002D6FE3"/>
    <w:rsid w:val="002D6FF1"/>
    <w:rsid w:val="002D7594"/>
    <w:rsid w:val="002E1810"/>
    <w:rsid w:val="002E2600"/>
    <w:rsid w:val="002E298F"/>
    <w:rsid w:val="002E2D60"/>
    <w:rsid w:val="002E32F0"/>
    <w:rsid w:val="002E33CC"/>
    <w:rsid w:val="002E3BA5"/>
    <w:rsid w:val="002E3D68"/>
    <w:rsid w:val="002E4691"/>
    <w:rsid w:val="002E4755"/>
    <w:rsid w:val="002E4C09"/>
    <w:rsid w:val="002E4CB5"/>
    <w:rsid w:val="002E4EC3"/>
    <w:rsid w:val="002E5537"/>
    <w:rsid w:val="002E562A"/>
    <w:rsid w:val="002E589F"/>
    <w:rsid w:val="002E5F1C"/>
    <w:rsid w:val="002E60FD"/>
    <w:rsid w:val="002E65F9"/>
    <w:rsid w:val="002E6C07"/>
    <w:rsid w:val="002E7643"/>
    <w:rsid w:val="002F017E"/>
    <w:rsid w:val="002F06C3"/>
    <w:rsid w:val="002F126A"/>
    <w:rsid w:val="002F1891"/>
    <w:rsid w:val="002F213D"/>
    <w:rsid w:val="002F30FB"/>
    <w:rsid w:val="002F34FA"/>
    <w:rsid w:val="002F3AEF"/>
    <w:rsid w:val="002F3D7C"/>
    <w:rsid w:val="002F4D13"/>
    <w:rsid w:val="002F5AAD"/>
    <w:rsid w:val="002F5E9D"/>
    <w:rsid w:val="002F6138"/>
    <w:rsid w:val="002F78D6"/>
    <w:rsid w:val="00300074"/>
    <w:rsid w:val="00301580"/>
    <w:rsid w:val="00301814"/>
    <w:rsid w:val="003018B9"/>
    <w:rsid w:val="00301AAF"/>
    <w:rsid w:val="00301BAB"/>
    <w:rsid w:val="00302FE0"/>
    <w:rsid w:val="003032A9"/>
    <w:rsid w:val="003035CC"/>
    <w:rsid w:val="00303A8B"/>
    <w:rsid w:val="00303AA5"/>
    <w:rsid w:val="003044B4"/>
    <w:rsid w:val="003047D6"/>
    <w:rsid w:val="00304D23"/>
    <w:rsid w:val="003050BA"/>
    <w:rsid w:val="00306B4A"/>
    <w:rsid w:val="00307AD9"/>
    <w:rsid w:val="00310829"/>
    <w:rsid w:val="003116CF"/>
    <w:rsid w:val="00311724"/>
    <w:rsid w:val="00311745"/>
    <w:rsid w:val="0031188B"/>
    <w:rsid w:val="0031214D"/>
    <w:rsid w:val="003134DE"/>
    <w:rsid w:val="00313806"/>
    <w:rsid w:val="00313CA1"/>
    <w:rsid w:val="0031433B"/>
    <w:rsid w:val="00314979"/>
    <w:rsid w:val="00315395"/>
    <w:rsid w:val="00315407"/>
    <w:rsid w:val="0031550B"/>
    <w:rsid w:val="00315A61"/>
    <w:rsid w:val="003163F7"/>
    <w:rsid w:val="00316EB2"/>
    <w:rsid w:val="00317375"/>
    <w:rsid w:val="00320EF4"/>
    <w:rsid w:val="00320F7F"/>
    <w:rsid w:val="003217EC"/>
    <w:rsid w:val="00322235"/>
    <w:rsid w:val="00322430"/>
    <w:rsid w:val="00322C13"/>
    <w:rsid w:val="00322DD0"/>
    <w:rsid w:val="00322F8C"/>
    <w:rsid w:val="00322FF0"/>
    <w:rsid w:val="00323799"/>
    <w:rsid w:val="00324027"/>
    <w:rsid w:val="00324329"/>
    <w:rsid w:val="003245E8"/>
    <w:rsid w:val="003247E8"/>
    <w:rsid w:val="00325725"/>
    <w:rsid w:val="003264CC"/>
    <w:rsid w:val="003266E1"/>
    <w:rsid w:val="00326CEB"/>
    <w:rsid w:val="00326DC5"/>
    <w:rsid w:val="00326FDE"/>
    <w:rsid w:val="00327567"/>
    <w:rsid w:val="003278C9"/>
    <w:rsid w:val="003306AE"/>
    <w:rsid w:val="003306F6"/>
    <w:rsid w:val="00330828"/>
    <w:rsid w:val="003308FB"/>
    <w:rsid w:val="00330CE2"/>
    <w:rsid w:val="00331795"/>
    <w:rsid w:val="0033192C"/>
    <w:rsid w:val="00331E06"/>
    <w:rsid w:val="003322C0"/>
    <w:rsid w:val="003325FF"/>
    <w:rsid w:val="00333C98"/>
    <w:rsid w:val="003340C3"/>
    <w:rsid w:val="00335C7E"/>
    <w:rsid w:val="00335E36"/>
    <w:rsid w:val="0033691B"/>
    <w:rsid w:val="0034063C"/>
    <w:rsid w:val="00341119"/>
    <w:rsid w:val="0034261D"/>
    <w:rsid w:val="00343703"/>
    <w:rsid w:val="00343F43"/>
    <w:rsid w:val="0034499D"/>
    <w:rsid w:val="00345DB8"/>
    <w:rsid w:val="00345DE6"/>
    <w:rsid w:val="00345E7B"/>
    <w:rsid w:val="00346B0A"/>
    <w:rsid w:val="003478AF"/>
    <w:rsid w:val="003479DB"/>
    <w:rsid w:val="00350404"/>
    <w:rsid w:val="003524DD"/>
    <w:rsid w:val="00352BC5"/>
    <w:rsid w:val="00353102"/>
    <w:rsid w:val="003536B7"/>
    <w:rsid w:val="003537E5"/>
    <w:rsid w:val="00353D71"/>
    <w:rsid w:val="00353E37"/>
    <w:rsid w:val="00354156"/>
    <w:rsid w:val="003544CB"/>
    <w:rsid w:val="00354F13"/>
    <w:rsid w:val="003551A9"/>
    <w:rsid w:val="00355302"/>
    <w:rsid w:val="00356F3C"/>
    <w:rsid w:val="003579B9"/>
    <w:rsid w:val="00360453"/>
    <w:rsid w:val="003607E0"/>
    <w:rsid w:val="00361AAD"/>
    <w:rsid w:val="00361AFF"/>
    <w:rsid w:val="00362953"/>
    <w:rsid w:val="00363081"/>
    <w:rsid w:val="003633A1"/>
    <w:rsid w:val="003643DC"/>
    <w:rsid w:val="00366A31"/>
    <w:rsid w:val="00367959"/>
    <w:rsid w:val="00367A7E"/>
    <w:rsid w:val="0037018F"/>
    <w:rsid w:val="003702A0"/>
    <w:rsid w:val="00370796"/>
    <w:rsid w:val="003710F9"/>
    <w:rsid w:val="00371656"/>
    <w:rsid w:val="00371FF5"/>
    <w:rsid w:val="00372308"/>
    <w:rsid w:val="00373A35"/>
    <w:rsid w:val="00374D31"/>
    <w:rsid w:val="00374FEA"/>
    <w:rsid w:val="00375CCF"/>
    <w:rsid w:val="00375FAB"/>
    <w:rsid w:val="00376595"/>
    <w:rsid w:val="00376753"/>
    <w:rsid w:val="00376A66"/>
    <w:rsid w:val="00376DB6"/>
    <w:rsid w:val="0038018A"/>
    <w:rsid w:val="003808E5"/>
    <w:rsid w:val="00381B55"/>
    <w:rsid w:val="00381C56"/>
    <w:rsid w:val="003824DC"/>
    <w:rsid w:val="00382871"/>
    <w:rsid w:val="0038446D"/>
    <w:rsid w:val="00384696"/>
    <w:rsid w:val="003849EA"/>
    <w:rsid w:val="003850F8"/>
    <w:rsid w:val="00385BEC"/>
    <w:rsid w:val="003869B7"/>
    <w:rsid w:val="00386B92"/>
    <w:rsid w:val="00387877"/>
    <w:rsid w:val="00392885"/>
    <w:rsid w:val="00392AE8"/>
    <w:rsid w:val="00392EC9"/>
    <w:rsid w:val="003940A6"/>
    <w:rsid w:val="00394B1A"/>
    <w:rsid w:val="00394E10"/>
    <w:rsid w:val="0039610B"/>
    <w:rsid w:val="00396139"/>
    <w:rsid w:val="00396D43"/>
    <w:rsid w:val="003A00A1"/>
    <w:rsid w:val="003A18A7"/>
    <w:rsid w:val="003A1BB8"/>
    <w:rsid w:val="003A25F2"/>
    <w:rsid w:val="003A30DC"/>
    <w:rsid w:val="003A330D"/>
    <w:rsid w:val="003A36A6"/>
    <w:rsid w:val="003A395A"/>
    <w:rsid w:val="003A3A04"/>
    <w:rsid w:val="003A415E"/>
    <w:rsid w:val="003A4294"/>
    <w:rsid w:val="003A507F"/>
    <w:rsid w:val="003A588D"/>
    <w:rsid w:val="003A5AEF"/>
    <w:rsid w:val="003A5B9A"/>
    <w:rsid w:val="003A6980"/>
    <w:rsid w:val="003A7023"/>
    <w:rsid w:val="003A78B5"/>
    <w:rsid w:val="003A7A5E"/>
    <w:rsid w:val="003A7D4C"/>
    <w:rsid w:val="003B0335"/>
    <w:rsid w:val="003B033E"/>
    <w:rsid w:val="003B09EF"/>
    <w:rsid w:val="003B0C14"/>
    <w:rsid w:val="003B0F1C"/>
    <w:rsid w:val="003B15CE"/>
    <w:rsid w:val="003B2482"/>
    <w:rsid w:val="003B2856"/>
    <w:rsid w:val="003B3557"/>
    <w:rsid w:val="003B43A7"/>
    <w:rsid w:val="003B43FD"/>
    <w:rsid w:val="003B4EB4"/>
    <w:rsid w:val="003B52DD"/>
    <w:rsid w:val="003B5947"/>
    <w:rsid w:val="003B596F"/>
    <w:rsid w:val="003B5F6C"/>
    <w:rsid w:val="003B6057"/>
    <w:rsid w:val="003B6193"/>
    <w:rsid w:val="003B62A8"/>
    <w:rsid w:val="003B6FBC"/>
    <w:rsid w:val="003B76A0"/>
    <w:rsid w:val="003C03A9"/>
    <w:rsid w:val="003C0923"/>
    <w:rsid w:val="003C098D"/>
    <w:rsid w:val="003C1EBA"/>
    <w:rsid w:val="003C3004"/>
    <w:rsid w:val="003C31BC"/>
    <w:rsid w:val="003C3714"/>
    <w:rsid w:val="003C389A"/>
    <w:rsid w:val="003C42CA"/>
    <w:rsid w:val="003C42FE"/>
    <w:rsid w:val="003C4E2F"/>
    <w:rsid w:val="003C4F45"/>
    <w:rsid w:val="003C6137"/>
    <w:rsid w:val="003C6AFE"/>
    <w:rsid w:val="003C6E9F"/>
    <w:rsid w:val="003C7F8B"/>
    <w:rsid w:val="003D0BBD"/>
    <w:rsid w:val="003D131C"/>
    <w:rsid w:val="003D246E"/>
    <w:rsid w:val="003D25D0"/>
    <w:rsid w:val="003D2C43"/>
    <w:rsid w:val="003D3BEF"/>
    <w:rsid w:val="003D4131"/>
    <w:rsid w:val="003D4548"/>
    <w:rsid w:val="003D73E5"/>
    <w:rsid w:val="003D7C53"/>
    <w:rsid w:val="003E001F"/>
    <w:rsid w:val="003E03D4"/>
    <w:rsid w:val="003E05BF"/>
    <w:rsid w:val="003E0C82"/>
    <w:rsid w:val="003E1002"/>
    <w:rsid w:val="003E1044"/>
    <w:rsid w:val="003E13F3"/>
    <w:rsid w:val="003E173A"/>
    <w:rsid w:val="003E1861"/>
    <w:rsid w:val="003E1C53"/>
    <w:rsid w:val="003E2DBE"/>
    <w:rsid w:val="003E34C7"/>
    <w:rsid w:val="003E3C2E"/>
    <w:rsid w:val="003E3C80"/>
    <w:rsid w:val="003E3CCE"/>
    <w:rsid w:val="003E3FB9"/>
    <w:rsid w:val="003E4268"/>
    <w:rsid w:val="003E53D7"/>
    <w:rsid w:val="003E5AA3"/>
    <w:rsid w:val="003E6135"/>
    <w:rsid w:val="003E7C4A"/>
    <w:rsid w:val="003F0479"/>
    <w:rsid w:val="003F1174"/>
    <w:rsid w:val="003F18E9"/>
    <w:rsid w:val="003F1A88"/>
    <w:rsid w:val="003F2284"/>
    <w:rsid w:val="003F2314"/>
    <w:rsid w:val="003F24EF"/>
    <w:rsid w:val="003F26D0"/>
    <w:rsid w:val="003F2E1D"/>
    <w:rsid w:val="003F3404"/>
    <w:rsid w:val="003F3AE1"/>
    <w:rsid w:val="003F440A"/>
    <w:rsid w:val="003F4861"/>
    <w:rsid w:val="003F540E"/>
    <w:rsid w:val="003F5414"/>
    <w:rsid w:val="003F58C1"/>
    <w:rsid w:val="003F5FA9"/>
    <w:rsid w:val="003F6B82"/>
    <w:rsid w:val="003F6DB2"/>
    <w:rsid w:val="003F7D62"/>
    <w:rsid w:val="00400320"/>
    <w:rsid w:val="0040142D"/>
    <w:rsid w:val="0040143C"/>
    <w:rsid w:val="00402E25"/>
    <w:rsid w:val="00403497"/>
    <w:rsid w:val="0040385F"/>
    <w:rsid w:val="00404CEB"/>
    <w:rsid w:val="0040596D"/>
    <w:rsid w:val="00405C3F"/>
    <w:rsid w:val="00406D94"/>
    <w:rsid w:val="004074E5"/>
    <w:rsid w:val="004102EB"/>
    <w:rsid w:val="00410313"/>
    <w:rsid w:val="00410665"/>
    <w:rsid w:val="004117CE"/>
    <w:rsid w:val="004120F5"/>
    <w:rsid w:val="0041251B"/>
    <w:rsid w:val="00412C4D"/>
    <w:rsid w:val="004130A5"/>
    <w:rsid w:val="00413BA0"/>
    <w:rsid w:val="0041441D"/>
    <w:rsid w:val="00414508"/>
    <w:rsid w:val="00414655"/>
    <w:rsid w:val="00414C33"/>
    <w:rsid w:val="0041502B"/>
    <w:rsid w:val="004154EA"/>
    <w:rsid w:val="00416DBE"/>
    <w:rsid w:val="00416F36"/>
    <w:rsid w:val="00417A97"/>
    <w:rsid w:val="00417F2A"/>
    <w:rsid w:val="0042011C"/>
    <w:rsid w:val="00420F76"/>
    <w:rsid w:val="00421FB1"/>
    <w:rsid w:val="00421FDC"/>
    <w:rsid w:val="004238C8"/>
    <w:rsid w:val="00423D02"/>
    <w:rsid w:val="00424AE2"/>
    <w:rsid w:val="004256D2"/>
    <w:rsid w:val="004262D1"/>
    <w:rsid w:val="00430653"/>
    <w:rsid w:val="00430734"/>
    <w:rsid w:val="004307D5"/>
    <w:rsid w:val="0043080E"/>
    <w:rsid w:val="00430963"/>
    <w:rsid w:val="0043106A"/>
    <w:rsid w:val="0043122F"/>
    <w:rsid w:val="00431477"/>
    <w:rsid w:val="004319D0"/>
    <w:rsid w:val="004324A1"/>
    <w:rsid w:val="00432F70"/>
    <w:rsid w:val="0043305C"/>
    <w:rsid w:val="00433944"/>
    <w:rsid w:val="00433C88"/>
    <w:rsid w:val="00433E62"/>
    <w:rsid w:val="004364FE"/>
    <w:rsid w:val="00436DDE"/>
    <w:rsid w:val="0043737A"/>
    <w:rsid w:val="00437D11"/>
    <w:rsid w:val="00437E41"/>
    <w:rsid w:val="00437FF6"/>
    <w:rsid w:val="00440916"/>
    <w:rsid w:val="004414A2"/>
    <w:rsid w:val="00441DC8"/>
    <w:rsid w:val="00442EA3"/>
    <w:rsid w:val="004431B7"/>
    <w:rsid w:val="0044331F"/>
    <w:rsid w:val="00443650"/>
    <w:rsid w:val="0044442B"/>
    <w:rsid w:val="0044538B"/>
    <w:rsid w:val="0044558D"/>
    <w:rsid w:val="004477DE"/>
    <w:rsid w:val="00447ACE"/>
    <w:rsid w:val="00450AC5"/>
    <w:rsid w:val="00451983"/>
    <w:rsid w:val="00451CFA"/>
    <w:rsid w:val="0045204C"/>
    <w:rsid w:val="004522C8"/>
    <w:rsid w:val="00452381"/>
    <w:rsid w:val="00452EBC"/>
    <w:rsid w:val="0045341D"/>
    <w:rsid w:val="004539C3"/>
    <w:rsid w:val="00453A53"/>
    <w:rsid w:val="00454218"/>
    <w:rsid w:val="004543FF"/>
    <w:rsid w:val="00454453"/>
    <w:rsid w:val="00454DD5"/>
    <w:rsid w:val="0045566D"/>
    <w:rsid w:val="00457196"/>
    <w:rsid w:val="00457257"/>
    <w:rsid w:val="00457FB6"/>
    <w:rsid w:val="004600C9"/>
    <w:rsid w:val="004603E8"/>
    <w:rsid w:val="00460D30"/>
    <w:rsid w:val="00461088"/>
    <w:rsid w:val="004613F6"/>
    <w:rsid w:val="00461562"/>
    <w:rsid w:val="004618D1"/>
    <w:rsid w:val="004628FA"/>
    <w:rsid w:val="00462911"/>
    <w:rsid w:val="004652B8"/>
    <w:rsid w:val="00466BBA"/>
    <w:rsid w:val="0046720C"/>
    <w:rsid w:val="004701B5"/>
    <w:rsid w:val="00470583"/>
    <w:rsid w:val="0047089B"/>
    <w:rsid w:val="00470913"/>
    <w:rsid w:val="00470C53"/>
    <w:rsid w:val="00470D73"/>
    <w:rsid w:val="00471AA8"/>
    <w:rsid w:val="00471AC5"/>
    <w:rsid w:val="004725A3"/>
    <w:rsid w:val="00473A81"/>
    <w:rsid w:val="00475EB9"/>
    <w:rsid w:val="00476242"/>
    <w:rsid w:val="00476516"/>
    <w:rsid w:val="004766E4"/>
    <w:rsid w:val="00476712"/>
    <w:rsid w:val="0048004E"/>
    <w:rsid w:val="00481E08"/>
    <w:rsid w:val="0048327B"/>
    <w:rsid w:val="004838A1"/>
    <w:rsid w:val="00484B38"/>
    <w:rsid w:val="0048501E"/>
    <w:rsid w:val="0048541F"/>
    <w:rsid w:val="00486669"/>
    <w:rsid w:val="00490438"/>
    <w:rsid w:val="00490E91"/>
    <w:rsid w:val="004914E6"/>
    <w:rsid w:val="00491616"/>
    <w:rsid w:val="00493132"/>
    <w:rsid w:val="00493803"/>
    <w:rsid w:val="00494787"/>
    <w:rsid w:val="004949CB"/>
    <w:rsid w:val="00495899"/>
    <w:rsid w:val="00495E8E"/>
    <w:rsid w:val="00495FA6"/>
    <w:rsid w:val="00496008"/>
    <w:rsid w:val="0049628E"/>
    <w:rsid w:val="00496468"/>
    <w:rsid w:val="004966CA"/>
    <w:rsid w:val="00496D7B"/>
    <w:rsid w:val="0049737A"/>
    <w:rsid w:val="004977DB"/>
    <w:rsid w:val="004A0098"/>
    <w:rsid w:val="004A0F5E"/>
    <w:rsid w:val="004A19D8"/>
    <w:rsid w:val="004A1A05"/>
    <w:rsid w:val="004A1A74"/>
    <w:rsid w:val="004A2BCC"/>
    <w:rsid w:val="004A31F5"/>
    <w:rsid w:val="004A4C62"/>
    <w:rsid w:val="004A5665"/>
    <w:rsid w:val="004A6779"/>
    <w:rsid w:val="004A6B66"/>
    <w:rsid w:val="004A7925"/>
    <w:rsid w:val="004B0ABE"/>
    <w:rsid w:val="004B0BE9"/>
    <w:rsid w:val="004B1566"/>
    <w:rsid w:val="004B26B8"/>
    <w:rsid w:val="004B2707"/>
    <w:rsid w:val="004B2A8E"/>
    <w:rsid w:val="004B2B8D"/>
    <w:rsid w:val="004B32F5"/>
    <w:rsid w:val="004B427B"/>
    <w:rsid w:val="004B4405"/>
    <w:rsid w:val="004B4579"/>
    <w:rsid w:val="004B45A9"/>
    <w:rsid w:val="004B4607"/>
    <w:rsid w:val="004B52A7"/>
    <w:rsid w:val="004B6296"/>
    <w:rsid w:val="004B784E"/>
    <w:rsid w:val="004B7D79"/>
    <w:rsid w:val="004C004F"/>
    <w:rsid w:val="004C09C2"/>
    <w:rsid w:val="004C0E1F"/>
    <w:rsid w:val="004C186E"/>
    <w:rsid w:val="004C1FC3"/>
    <w:rsid w:val="004C21DD"/>
    <w:rsid w:val="004C29E2"/>
    <w:rsid w:val="004C3DDF"/>
    <w:rsid w:val="004C3F39"/>
    <w:rsid w:val="004C62EF"/>
    <w:rsid w:val="004C74D6"/>
    <w:rsid w:val="004C77E5"/>
    <w:rsid w:val="004D0460"/>
    <w:rsid w:val="004D0FB6"/>
    <w:rsid w:val="004D114C"/>
    <w:rsid w:val="004D12F7"/>
    <w:rsid w:val="004D1D8E"/>
    <w:rsid w:val="004D34E0"/>
    <w:rsid w:val="004D4A25"/>
    <w:rsid w:val="004D516D"/>
    <w:rsid w:val="004D56C9"/>
    <w:rsid w:val="004D58E8"/>
    <w:rsid w:val="004D666E"/>
    <w:rsid w:val="004D720B"/>
    <w:rsid w:val="004D7243"/>
    <w:rsid w:val="004D7776"/>
    <w:rsid w:val="004D7AF0"/>
    <w:rsid w:val="004E0317"/>
    <w:rsid w:val="004E0EE8"/>
    <w:rsid w:val="004E12EB"/>
    <w:rsid w:val="004E1605"/>
    <w:rsid w:val="004E1791"/>
    <w:rsid w:val="004E1933"/>
    <w:rsid w:val="004E3108"/>
    <w:rsid w:val="004E4808"/>
    <w:rsid w:val="004E4E09"/>
    <w:rsid w:val="004E4FCE"/>
    <w:rsid w:val="004E527A"/>
    <w:rsid w:val="004E5407"/>
    <w:rsid w:val="004E7AA3"/>
    <w:rsid w:val="004E7AC1"/>
    <w:rsid w:val="004F017F"/>
    <w:rsid w:val="004F0535"/>
    <w:rsid w:val="004F0598"/>
    <w:rsid w:val="004F0AC8"/>
    <w:rsid w:val="004F0C87"/>
    <w:rsid w:val="004F1280"/>
    <w:rsid w:val="004F12C4"/>
    <w:rsid w:val="004F1A4A"/>
    <w:rsid w:val="004F1A8A"/>
    <w:rsid w:val="004F2BB1"/>
    <w:rsid w:val="004F367B"/>
    <w:rsid w:val="004F445A"/>
    <w:rsid w:val="004F504E"/>
    <w:rsid w:val="004F5873"/>
    <w:rsid w:val="004F5955"/>
    <w:rsid w:val="004F670D"/>
    <w:rsid w:val="004F696F"/>
    <w:rsid w:val="004F74D7"/>
    <w:rsid w:val="00500A9D"/>
    <w:rsid w:val="00500BB3"/>
    <w:rsid w:val="005011C4"/>
    <w:rsid w:val="005016D8"/>
    <w:rsid w:val="005017D2"/>
    <w:rsid w:val="00502AD0"/>
    <w:rsid w:val="00504CFB"/>
    <w:rsid w:val="00505573"/>
    <w:rsid w:val="005060CA"/>
    <w:rsid w:val="0050711B"/>
    <w:rsid w:val="00507135"/>
    <w:rsid w:val="005073CB"/>
    <w:rsid w:val="0051293D"/>
    <w:rsid w:val="0051387E"/>
    <w:rsid w:val="005147C0"/>
    <w:rsid w:val="00514949"/>
    <w:rsid w:val="005149CA"/>
    <w:rsid w:val="005151E6"/>
    <w:rsid w:val="005151E8"/>
    <w:rsid w:val="005153FE"/>
    <w:rsid w:val="005154F0"/>
    <w:rsid w:val="00515AB0"/>
    <w:rsid w:val="00515CDF"/>
    <w:rsid w:val="005167C7"/>
    <w:rsid w:val="00517113"/>
    <w:rsid w:val="005172D6"/>
    <w:rsid w:val="00520290"/>
    <w:rsid w:val="00520737"/>
    <w:rsid w:val="00520A49"/>
    <w:rsid w:val="0052200E"/>
    <w:rsid w:val="005223A2"/>
    <w:rsid w:val="00522A7D"/>
    <w:rsid w:val="00523159"/>
    <w:rsid w:val="005241AA"/>
    <w:rsid w:val="005257F2"/>
    <w:rsid w:val="00527152"/>
    <w:rsid w:val="00527EC7"/>
    <w:rsid w:val="00527F60"/>
    <w:rsid w:val="00527F87"/>
    <w:rsid w:val="005303B0"/>
    <w:rsid w:val="0053148C"/>
    <w:rsid w:val="00531B56"/>
    <w:rsid w:val="00531F6B"/>
    <w:rsid w:val="00532175"/>
    <w:rsid w:val="00533804"/>
    <w:rsid w:val="00533AF9"/>
    <w:rsid w:val="00533FE1"/>
    <w:rsid w:val="00535011"/>
    <w:rsid w:val="00535BCA"/>
    <w:rsid w:val="00535F29"/>
    <w:rsid w:val="005363A5"/>
    <w:rsid w:val="00536D80"/>
    <w:rsid w:val="005377DE"/>
    <w:rsid w:val="0054003F"/>
    <w:rsid w:val="00540E5B"/>
    <w:rsid w:val="00540F86"/>
    <w:rsid w:val="00541702"/>
    <w:rsid w:val="00542C9B"/>
    <w:rsid w:val="00542FE6"/>
    <w:rsid w:val="00543417"/>
    <w:rsid w:val="00543445"/>
    <w:rsid w:val="00543A01"/>
    <w:rsid w:val="00543EBC"/>
    <w:rsid w:val="00544954"/>
    <w:rsid w:val="005449BB"/>
    <w:rsid w:val="005450E2"/>
    <w:rsid w:val="00545107"/>
    <w:rsid w:val="00545118"/>
    <w:rsid w:val="00545177"/>
    <w:rsid w:val="005462ED"/>
    <w:rsid w:val="005464C7"/>
    <w:rsid w:val="0054726E"/>
    <w:rsid w:val="00547AA4"/>
    <w:rsid w:val="00550B4C"/>
    <w:rsid w:val="00551FED"/>
    <w:rsid w:val="00552A84"/>
    <w:rsid w:val="00552AD2"/>
    <w:rsid w:val="00553258"/>
    <w:rsid w:val="0055344D"/>
    <w:rsid w:val="005537DA"/>
    <w:rsid w:val="005539D2"/>
    <w:rsid w:val="00553BE9"/>
    <w:rsid w:val="005546B9"/>
    <w:rsid w:val="00554A47"/>
    <w:rsid w:val="00554C1C"/>
    <w:rsid w:val="0055555E"/>
    <w:rsid w:val="00555762"/>
    <w:rsid w:val="00555CA9"/>
    <w:rsid w:val="005561F3"/>
    <w:rsid w:val="00556903"/>
    <w:rsid w:val="0055796F"/>
    <w:rsid w:val="00560411"/>
    <w:rsid w:val="0056092B"/>
    <w:rsid w:val="00560960"/>
    <w:rsid w:val="00561034"/>
    <w:rsid w:val="00561118"/>
    <w:rsid w:val="00561372"/>
    <w:rsid w:val="00561BDD"/>
    <w:rsid w:val="00562463"/>
    <w:rsid w:val="005626E6"/>
    <w:rsid w:val="0056281A"/>
    <w:rsid w:val="00563B25"/>
    <w:rsid w:val="00564353"/>
    <w:rsid w:val="005644BE"/>
    <w:rsid w:val="0056499D"/>
    <w:rsid w:val="00564F5C"/>
    <w:rsid w:val="00565209"/>
    <w:rsid w:val="00566692"/>
    <w:rsid w:val="00566E78"/>
    <w:rsid w:val="00567211"/>
    <w:rsid w:val="00567348"/>
    <w:rsid w:val="00567C69"/>
    <w:rsid w:val="00570AF6"/>
    <w:rsid w:val="00570E86"/>
    <w:rsid w:val="00571379"/>
    <w:rsid w:val="005714A8"/>
    <w:rsid w:val="005720FF"/>
    <w:rsid w:val="005721E2"/>
    <w:rsid w:val="00572B3A"/>
    <w:rsid w:val="0057340D"/>
    <w:rsid w:val="00573748"/>
    <w:rsid w:val="0057391A"/>
    <w:rsid w:val="00574008"/>
    <w:rsid w:val="00574F2C"/>
    <w:rsid w:val="0057529B"/>
    <w:rsid w:val="0057677B"/>
    <w:rsid w:val="00576EA6"/>
    <w:rsid w:val="00577177"/>
    <w:rsid w:val="00577372"/>
    <w:rsid w:val="0057748F"/>
    <w:rsid w:val="005775D2"/>
    <w:rsid w:val="00577B60"/>
    <w:rsid w:val="00577F34"/>
    <w:rsid w:val="00580A53"/>
    <w:rsid w:val="00581A19"/>
    <w:rsid w:val="005847A9"/>
    <w:rsid w:val="0058539B"/>
    <w:rsid w:val="0058586C"/>
    <w:rsid w:val="00585F90"/>
    <w:rsid w:val="0058615B"/>
    <w:rsid w:val="00586B4D"/>
    <w:rsid w:val="00586CCD"/>
    <w:rsid w:val="00587CD9"/>
    <w:rsid w:val="005902EE"/>
    <w:rsid w:val="0059205A"/>
    <w:rsid w:val="00593087"/>
    <w:rsid w:val="005931DB"/>
    <w:rsid w:val="00593B0F"/>
    <w:rsid w:val="0059417A"/>
    <w:rsid w:val="00594286"/>
    <w:rsid w:val="0059432E"/>
    <w:rsid w:val="005945AA"/>
    <w:rsid w:val="00594A16"/>
    <w:rsid w:val="00594F45"/>
    <w:rsid w:val="0059597A"/>
    <w:rsid w:val="0059597F"/>
    <w:rsid w:val="00595AAB"/>
    <w:rsid w:val="00595DF4"/>
    <w:rsid w:val="005963CF"/>
    <w:rsid w:val="0059643A"/>
    <w:rsid w:val="00596501"/>
    <w:rsid w:val="00596623"/>
    <w:rsid w:val="00597349"/>
    <w:rsid w:val="005978A9"/>
    <w:rsid w:val="00597DD0"/>
    <w:rsid w:val="005A0C09"/>
    <w:rsid w:val="005A1E18"/>
    <w:rsid w:val="005A29BA"/>
    <w:rsid w:val="005A3004"/>
    <w:rsid w:val="005A39E8"/>
    <w:rsid w:val="005A4728"/>
    <w:rsid w:val="005A4CB9"/>
    <w:rsid w:val="005A59F5"/>
    <w:rsid w:val="005A5A08"/>
    <w:rsid w:val="005A67F9"/>
    <w:rsid w:val="005A7A8C"/>
    <w:rsid w:val="005B019A"/>
    <w:rsid w:val="005B05D0"/>
    <w:rsid w:val="005B0D08"/>
    <w:rsid w:val="005B0F3F"/>
    <w:rsid w:val="005B175C"/>
    <w:rsid w:val="005B2B5E"/>
    <w:rsid w:val="005B2DAA"/>
    <w:rsid w:val="005B34A8"/>
    <w:rsid w:val="005B35BE"/>
    <w:rsid w:val="005B3C35"/>
    <w:rsid w:val="005B3C8A"/>
    <w:rsid w:val="005B4755"/>
    <w:rsid w:val="005B4B1B"/>
    <w:rsid w:val="005B66A6"/>
    <w:rsid w:val="005B76C1"/>
    <w:rsid w:val="005C03EF"/>
    <w:rsid w:val="005C0800"/>
    <w:rsid w:val="005C0881"/>
    <w:rsid w:val="005C171D"/>
    <w:rsid w:val="005C2293"/>
    <w:rsid w:val="005C2BD2"/>
    <w:rsid w:val="005C2D94"/>
    <w:rsid w:val="005C33C7"/>
    <w:rsid w:val="005C3AD3"/>
    <w:rsid w:val="005C3C99"/>
    <w:rsid w:val="005C5004"/>
    <w:rsid w:val="005C5AEC"/>
    <w:rsid w:val="005C5B70"/>
    <w:rsid w:val="005C5E60"/>
    <w:rsid w:val="005C7A88"/>
    <w:rsid w:val="005C7AE4"/>
    <w:rsid w:val="005C7BF7"/>
    <w:rsid w:val="005D0E09"/>
    <w:rsid w:val="005D1B95"/>
    <w:rsid w:val="005D1D8D"/>
    <w:rsid w:val="005D24C7"/>
    <w:rsid w:val="005D33AF"/>
    <w:rsid w:val="005D33FF"/>
    <w:rsid w:val="005D3B55"/>
    <w:rsid w:val="005D3C92"/>
    <w:rsid w:val="005D3CA7"/>
    <w:rsid w:val="005D4EBB"/>
    <w:rsid w:val="005D5251"/>
    <w:rsid w:val="005D581B"/>
    <w:rsid w:val="005D6446"/>
    <w:rsid w:val="005D66F3"/>
    <w:rsid w:val="005D6864"/>
    <w:rsid w:val="005D69F4"/>
    <w:rsid w:val="005D78DC"/>
    <w:rsid w:val="005D7B76"/>
    <w:rsid w:val="005D7BC9"/>
    <w:rsid w:val="005D7D6B"/>
    <w:rsid w:val="005E063F"/>
    <w:rsid w:val="005E08B2"/>
    <w:rsid w:val="005E1117"/>
    <w:rsid w:val="005E2986"/>
    <w:rsid w:val="005E2AD9"/>
    <w:rsid w:val="005E2B27"/>
    <w:rsid w:val="005E2C34"/>
    <w:rsid w:val="005E3D9A"/>
    <w:rsid w:val="005E4BC7"/>
    <w:rsid w:val="005E4F58"/>
    <w:rsid w:val="005E534B"/>
    <w:rsid w:val="005E5F05"/>
    <w:rsid w:val="005E7F49"/>
    <w:rsid w:val="005E7FDB"/>
    <w:rsid w:val="005F0467"/>
    <w:rsid w:val="005F094E"/>
    <w:rsid w:val="005F20D1"/>
    <w:rsid w:val="005F2391"/>
    <w:rsid w:val="005F26DF"/>
    <w:rsid w:val="005F2D6D"/>
    <w:rsid w:val="005F46D6"/>
    <w:rsid w:val="005F483E"/>
    <w:rsid w:val="005F4B13"/>
    <w:rsid w:val="005F55E5"/>
    <w:rsid w:val="005F5DFD"/>
    <w:rsid w:val="005F5E27"/>
    <w:rsid w:val="005F63EA"/>
    <w:rsid w:val="005F6D49"/>
    <w:rsid w:val="005F776A"/>
    <w:rsid w:val="005F7B32"/>
    <w:rsid w:val="0060010A"/>
    <w:rsid w:val="00600436"/>
    <w:rsid w:val="00600450"/>
    <w:rsid w:val="00600AA8"/>
    <w:rsid w:val="0060271B"/>
    <w:rsid w:val="0060344E"/>
    <w:rsid w:val="00603471"/>
    <w:rsid w:val="00603738"/>
    <w:rsid w:val="00603CFB"/>
    <w:rsid w:val="00603E5D"/>
    <w:rsid w:val="0060429F"/>
    <w:rsid w:val="0060433E"/>
    <w:rsid w:val="00605276"/>
    <w:rsid w:val="00605AC8"/>
    <w:rsid w:val="0060667B"/>
    <w:rsid w:val="0060719D"/>
    <w:rsid w:val="006079F5"/>
    <w:rsid w:val="0061031F"/>
    <w:rsid w:val="006106CF"/>
    <w:rsid w:val="00610764"/>
    <w:rsid w:val="00610ED5"/>
    <w:rsid w:val="00612BF6"/>
    <w:rsid w:val="00612E76"/>
    <w:rsid w:val="00613BD9"/>
    <w:rsid w:val="00614DCE"/>
    <w:rsid w:val="00616EC3"/>
    <w:rsid w:val="00616FF4"/>
    <w:rsid w:val="006175B5"/>
    <w:rsid w:val="00617D65"/>
    <w:rsid w:val="00620CD4"/>
    <w:rsid w:val="006229BD"/>
    <w:rsid w:val="00622EA6"/>
    <w:rsid w:val="0062412E"/>
    <w:rsid w:val="00625ABE"/>
    <w:rsid w:val="006311F6"/>
    <w:rsid w:val="006321E7"/>
    <w:rsid w:val="00632CEF"/>
    <w:rsid w:val="00633809"/>
    <w:rsid w:val="00634949"/>
    <w:rsid w:val="00634D4D"/>
    <w:rsid w:val="00634DDC"/>
    <w:rsid w:val="00634EED"/>
    <w:rsid w:val="00635303"/>
    <w:rsid w:val="006377EC"/>
    <w:rsid w:val="00640A41"/>
    <w:rsid w:val="006411AE"/>
    <w:rsid w:val="00641320"/>
    <w:rsid w:val="00642A96"/>
    <w:rsid w:val="00643BD9"/>
    <w:rsid w:val="0064430C"/>
    <w:rsid w:val="00644490"/>
    <w:rsid w:val="00644926"/>
    <w:rsid w:val="00645119"/>
    <w:rsid w:val="00645653"/>
    <w:rsid w:val="00645B24"/>
    <w:rsid w:val="00645F78"/>
    <w:rsid w:val="006466A6"/>
    <w:rsid w:val="00647EBA"/>
    <w:rsid w:val="00650605"/>
    <w:rsid w:val="006514E6"/>
    <w:rsid w:val="00653471"/>
    <w:rsid w:val="0065371C"/>
    <w:rsid w:val="00654475"/>
    <w:rsid w:val="00654B01"/>
    <w:rsid w:val="00655544"/>
    <w:rsid w:val="00655B56"/>
    <w:rsid w:val="006579C8"/>
    <w:rsid w:val="00660630"/>
    <w:rsid w:val="00660A0A"/>
    <w:rsid w:val="00661A2B"/>
    <w:rsid w:val="00661F75"/>
    <w:rsid w:val="00662112"/>
    <w:rsid w:val="00662995"/>
    <w:rsid w:val="00662C72"/>
    <w:rsid w:val="006639AD"/>
    <w:rsid w:val="00664828"/>
    <w:rsid w:val="00664C2C"/>
    <w:rsid w:val="00664FAC"/>
    <w:rsid w:val="00665102"/>
    <w:rsid w:val="00665BCA"/>
    <w:rsid w:val="0066642A"/>
    <w:rsid w:val="00666ABD"/>
    <w:rsid w:val="0066714E"/>
    <w:rsid w:val="006675B0"/>
    <w:rsid w:val="00667741"/>
    <w:rsid w:val="0066789D"/>
    <w:rsid w:val="00667C67"/>
    <w:rsid w:val="00667F60"/>
    <w:rsid w:val="0067026D"/>
    <w:rsid w:val="00670B40"/>
    <w:rsid w:val="00671436"/>
    <w:rsid w:val="00671A33"/>
    <w:rsid w:val="0067367A"/>
    <w:rsid w:val="00673DEB"/>
    <w:rsid w:val="00674508"/>
    <w:rsid w:val="0067462B"/>
    <w:rsid w:val="00674F1F"/>
    <w:rsid w:val="00675027"/>
    <w:rsid w:val="0067535C"/>
    <w:rsid w:val="006753F6"/>
    <w:rsid w:val="006755B7"/>
    <w:rsid w:val="00675617"/>
    <w:rsid w:val="0067657F"/>
    <w:rsid w:val="00676D28"/>
    <w:rsid w:val="00677551"/>
    <w:rsid w:val="006775D0"/>
    <w:rsid w:val="00680EE5"/>
    <w:rsid w:val="00681771"/>
    <w:rsid w:val="006819F0"/>
    <w:rsid w:val="00682217"/>
    <w:rsid w:val="006823A9"/>
    <w:rsid w:val="006828AD"/>
    <w:rsid w:val="006828E0"/>
    <w:rsid w:val="00682E02"/>
    <w:rsid w:val="006841F3"/>
    <w:rsid w:val="00685899"/>
    <w:rsid w:val="00685A3C"/>
    <w:rsid w:val="00685F36"/>
    <w:rsid w:val="00686463"/>
    <w:rsid w:val="006867D3"/>
    <w:rsid w:val="00686A38"/>
    <w:rsid w:val="00686C4A"/>
    <w:rsid w:val="00686F37"/>
    <w:rsid w:val="00687284"/>
    <w:rsid w:val="00690626"/>
    <w:rsid w:val="006908A9"/>
    <w:rsid w:val="006911CC"/>
    <w:rsid w:val="0069144F"/>
    <w:rsid w:val="00691903"/>
    <w:rsid w:val="00691C64"/>
    <w:rsid w:val="0069305E"/>
    <w:rsid w:val="006931DF"/>
    <w:rsid w:val="0069341F"/>
    <w:rsid w:val="00694166"/>
    <w:rsid w:val="0069437F"/>
    <w:rsid w:val="00694541"/>
    <w:rsid w:val="00694628"/>
    <w:rsid w:val="00694AF3"/>
    <w:rsid w:val="006952D3"/>
    <w:rsid w:val="00696414"/>
    <w:rsid w:val="0069643C"/>
    <w:rsid w:val="006965C0"/>
    <w:rsid w:val="0069695C"/>
    <w:rsid w:val="00696D6A"/>
    <w:rsid w:val="00697462"/>
    <w:rsid w:val="00697A34"/>
    <w:rsid w:val="006A0447"/>
    <w:rsid w:val="006A1507"/>
    <w:rsid w:val="006A160A"/>
    <w:rsid w:val="006A18D4"/>
    <w:rsid w:val="006A203C"/>
    <w:rsid w:val="006A2BB9"/>
    <w:rsid w:val="006A320E"/>
    <w:rsid w:val="006A3678"/>
    <w:rsid w:val="006A3765"/>
    <w:rsid w:val="006A3B69"/>
    <w:rsid w:val="006A5124"/>
    <w:rsid w:val="006A53FB"/>
    <w:rsid w:val="006A5919"/>
    <w:rsid w:val="006A5FC5"/>
    <w:rsid w:val="006A6B86"/>
    <w:rsid w:val="006A6CC0"/>
    <w:rsid w:val="006A7821"/>
    <w:rsid w:val="006A7923"/>
    <w:rsid w:val="006B02DF"/>
    <w:rsid w:val="006B057D"/>
    <w:rsid w:val="006B19FC"/>
    <w:rsid w:val="006B2285"/>
    <w:rsid w:val="006B24C7"/>
    <w:rsid w:val="006B2518"/>
    <w:rsid w:val="006B374E"/>
    <w:rsid w:val="006B41BA"/>
    <w:rsid w:val="006B4B48"/>
    <w:rsid w:val="006B4DB6"/>
    <w:rsid w:val="006B515E"/>
    <w:rsid w:val="006B553A"/>
    <w:rsid w:val="006B5BC9"/>
    <w:rsid w:val="006B6670"/>
    <w:rsid w:val="006B683F"/>
    <w:rsid w:val="006B6925"/>
    <w:rsid w:val="006B7157"/>
    <w:rsid w:val="006B781C"/>
    <w:rsid w:val="006C1196"/>
    <w:rsid w:val="006C1BA3"/>
    <w:rsid w:val="006C26AC"/>
    <w:rsid w:val="006C4733"/>
    <w:rsid w:val="006C4FD6"/>
    <w:rsid w:val="006C5008"/>
    <w:rsid w:val="006C528A"/>
    <w:rsid w:val="006C5623"/>
    <w:rsid w:val="006C6649"/>
    <w:rsid w:val="006D0C0C"/>
    <w:rsid w:val="006D1D4A"/>
    <w:rsid w:val="006D29B6"/>
    <w:rsid w:val="006D4439"/>
    <w:rsid w:val="006D6886"/>
    <w:rsid w:val="006D68E2"/>
    <w:rsid w:val="006D6974"/>
    <w:rsid w:val="006D6B14"/>
    <w:rsid w:val="006D6D99"/>
    <w:rsid w:val="006D7CE0"/>
    <w:rsid w:val="006E1A59"/>
    <w:rsid w:val="006E20D4"/>
    <w:rsid w:val="006E245F"/>
    <w:rsid w:val="006E3B79"/>
    <w:rsid w:val="006E4567"/>
    <w:rsid w:val="006E45F2"/>
    <w:rsid w:val="006E51E5"/>
    <w:rsid w:val="006E52BA"/>
    <w:rsid w:val="006E5AAA"/>
    <w:rsid w:val="006E5DC4"/>
    <w:rsid w:val="006E669D"/>
    <w:rsid w:val="006E6CED"/>
    <w:rsid w:val="006E723F"/>
    <w:rsid w:val="006F0C35"/>
    <w:rsid w:val="006F1AC5"/>
    <w:rsid w:val="006F1CD2"/>
    <w:rsid w:val="006F2395"/>
    <w:rsid w:val="006F250F"/>
    <w:rsid w:val="006F287C"/>
    <w:rsid w:val="006F2DC3"/>
    <w:rsid w:val="006F36AA"/>
    <w:rsid w:val="006F3712"/>
    <w:rsid w:val="006F371B"/>
    <w:rsid w:val="006F4966"/>
    <w:rsid w:val="006F4A49"/>
    <w:rsid w:val="006F5290"/>
    <w:rsid w:val="006F6768"/>
    <w:rsid w:val="006F7620"/>
    <w:rsid w:val="006F7C3F"/>
    <w:rsid w:val="006F7CFE"/>
    <w:rsid w:val="006F7F20"/>
    <w:rsid w:val="00700703"/>
    <w:rsid w:val="00700EEF"/>
    <w:rsid w:val="00701018"/>
    <w:rsid w:val="00701E45"/>
    <w:rsid w:val="007032B8"/>
    <w:rsid w:val="00703364"/>
    <w:rsid w:val="00703C59"/>
    <w:rsid w:val="00703E15"/>
    <w:rsid w:val="007054BD"/>
    <w:rsid w:val="0070550A"/>
    <w:rsid w:val="007055CF"/>
    <w:rsid w:val="007055DD"/>
    <w:rsid w:val="007057D5"/>
    <w:rsid w:val="007058AD"/>
    <w:rsid w:val="007058FA"/>
    <w:rsid w:val="00706457"/>
    <w:rsid w:val="00706AE2"/>
    <w:rsid w:val="00707A72"/>
    <w:rsid w:val="00707E2F"/>
    <w:rsid w:val="00710461"/>
    <w:rsid w:val="0071051F"/>
    <w:rsid w:val="00710B6D"/>
    <w:rsid w:val="0071122A"/>
    <w:rsid w:val="00711768"/>
    <w:rsid w:val="00712D73"/>
    <w:rsid w:val="007139FC"/>
    <w:rsid w:val="00713D8A"/>
    <w:rsid w:val="00714113"/>
    <w:rsid w:val="007142C6"/>
    <w:rsid w:val="00715208"/>
    <w:rsid w:val="0071580C"/>
    <w:rsid w:val="00715F14"/>
    <w:rsid w:val="007162BE"/>
    <w:rsid w:val="00716FBD"/>
    <w:rsid w:val="0071739B"/>
    <w:rsid w:val="00717BF6"/>
    <w:rsid w:val="00720C47"/>
    <w:rsid w:val="00721567"/>
    <w:rsid w:val="00721A30"/>
    <w:rsid w:val="00721E96"/>
    <w:rsid w:val="00721F23"/>
    <w:rsid w:val="00722073"/>
    <w:rsid w:val="00722136"/>
    <w:rsid w:val="007225F3"/>
    <w:rsid w:val="007233CE"/>
    <w:rsid w:val="00723D35"/>
    <w:rsid w:val="00724FD8"/>
    <w:rsid w:val="0072530B"/>
    <w:rsid w:val="00725341"/>
    <w:rsid w:val="0072647D"/>
    <w:rsid w:val="00726E9E"/>
    <w:rsid w:val="00726EBF"/>
    <w:rsid w:val="0072706A"/>
    <w:rsid w:val="007275B9"/>
    <w:rsid w:val="007275EB"/>
    <w:rsid w:val="00727D8B"/>
    <w:rsid w:val="00727FD7"/>
    <w:rsid w:val="007302AE"/>
    <w:rsid w:val="007310AB"/>
    <w:rsid w:val="00731561"/>
    <w:rsid w:val="00731CAB"/>
    <w:rsid w:val="00732037"/>
    <w:rsid w:val="00732C4E"/>
    <w:rsid w:val="00733A5E"/>
    <w:rsid w:val="0073558E"/>
    <w:rsid w:val="00735CD9"/>
    <w:rsid w:val="00736B9D"/>
    <w:rsid w:val="0073710A"/>
    <w:rsid w:val="00737550"/>
    <w:rsid w:val="007379BE"/>
    <w:rsid w:val="00737D9C"/>
    <w:rsid w:val="00741070"/>
    <w:rsid w:val="0074123F"/>
    <w:rsid w:val="007414AA"/>
    <w:rsid w:val="00742252"/>
    <w:rsid w:val="007428B8"/>
    <w:rsid w:val="00743388"/>
    <w:rsid w:val="00743621"/>
    <w:rsid w:val="00745398"/>
    <w:rsid w:val="0074551D"/>
    <w:rsid w:val="0074615D"/>
    <w:rsid w:val="0074629E"/>
    <w:rsid w:val="00747746"/>
    <w:rsid w:val="00747E5C"/>
    <w:rsid w:val="00750DF6"/>
    <w:rsid w:val="007513F9"/>
    <w:rsid w:val="00751A0B"/>
    <w:rsid w:val="0075220A"/>
    <w:rsid w:val="00752246"/>
    <w:rsid w:val="00753703"/>
    <w:rsid w:val="00753EA3"/>
    <w:rsid w:val="007542AD"/>
    <w:rsid w:val="00754414"/>
    <w:rsid w:val="00754418"/>
    <w:rsid w:val="00754A30"/>
    <w:rsid w:val="00754F05"/>
    <w:rsid w:val="00754F96"/>
    <w:rsid w:val="007555C4"/>
    <w:rsid w:val="00755711"/>
    <w:rsid w:val="00755E0E"/>
    <w:rsid w:val="00760A3B"/>
    <w:rsid w:val="007616C5"/>
    <w:rsid w:val="00761927"/>
    <w:rsid w:val="00762147"/>
    <w:rsid w:val="007622C7"/>
    <w:rsid w:val="00764665"/>
    <w:rsid w:val="00764AA7"/>
    <w:rsid w:val="00765A8F"/>
    <w:rsid w:val="00765DB0"/>
    <w:rsid w:val="00766586"/>
    <w:rsid w:val="00767BA7"/>
    <w:rsid w:val="007703AC"/>
    <w:rsid w:val="00771758"/>
    <w:rsid w:val="007717FC"/>
    <w:rsid w:val="00771CCE"/>
    <w:rsid w:val="0077207F"/>
    <w:rsid w:val="00772771"/>
    <w:rsid w:val="00772C47"/>
    <w:rsid w:val="00773315"/>
    <w:rsid w:val="00773BE4"/>
    <w:rsid w:val="007744EA"/>
    <w:rsid w:val="0077452C"/>
    <w:rsid w:val="00774819"/>
    <w:rsid w:val="00776730"/>
    <w:rsid w:val="00776FFA"/>
    <w:rsid w:val="00777988"/>
    <w:rsid w:val="007814E8"/>
    <w:rsid w:val="007821A2"/>
    <w:rsid w:val="007827D4"/>
    <w:rsid w:val="00782A2B"/>
    <w:rsid w:val="007835A2"/>
    <w:rsid w:val="00783610"/>
    <w:rsid w:val="007836F5"/>
    <w:rsid w:val="00783A97"/>
    <w:rsid w:val="00784E0A"/>
    <w:rsid w:val="00785F9A"/>
    <w:rsid w:val="007863CC"/>
    <w:rsid w:val="0078681A"/>
    <w:rsid w:val="00787021"/>
    <w:rsid w:val="00787250"/>
    <w:rsid w:val="00787B5D"/>
    <w:rsid w:val="00790567"/>
    <w:rsid w:val="00790BE3"/>
    <w:rsid w:val="00790DAE"/>
    <w:rsid w:val="007918DD"/>
    <w:rsid w:val="0079249F"/>
    <w:rsid w:val="00792864"/>
    <w:rsid w:val="00792A3E"/>
    <w:rsid w:val="00792C64"/>
    <w:rsid w:val="007940F4"/>
    <w:rsid w:val="007941A3"/>
    <w:rsid w:val="00794220"/>
    <w:rsid w:val="007950B2"/>
    <w:rsid w:val="007951F7"/>
    <w:rsid w:val="00795476"/>
    <w:rsid w:val="00795622"/>
    <w:rsid w:val="0079570E"/>
    <w:rsid w:val="00795E3D"/>
    <w:rsid w:val="00796197"/>
    <w:rsid w:val="007969FB"/>
    <w:rsid w:val="00796B4F"/>
    <w:rsid w:val="00796DA7"/>
    <w:rsid w:val="0079705F"/>
    <w:rsid w:val="00797224"/>
    <w:rsid w:val="007A002E"/>
    <w:rsid w:val="007A01F0"/>
    <w:rsid w:val="007A06A9"/>
    <w:rsid w:val="007A1201"/>
    <w:rsid w:val="007A177C"/>
    <w:rsid w:val="007A205C"/>
    <w:rsid w:val="007A2CF6"/>
    <w:rsid w:val="007A392D"/>
    <w:rsid w:val="007A3CB3"/>
    <w:rsid w:val="007A455A"/>
    <w:rsid w:val="007A5273"/>
    <w:rsid w:val="007A6072"/>
    <w:rsid w:val="007A79DD"/>
    <w:rsid w:val="007B1266"/>
    <w:rsid w:val="007B32EE"/>
    <w:rsid w:val="007B3558"/>
    <w:rsid w:val="007B3EDB"/>
    <w:rsid w:val="007B40A5"/>
    <w:rsid w:val="007B6162"/>
    <w:rsid w:val="007B6860"/>
    <w:rsid w:val="007B786E"/>
    <w:rsid w:val="007B7A0F"/>
    <w:rsid w:val="007B7A80"/>
    <w:rsid w:val="007B7A94"/>
    <w:rsid w:val="007B7C93"/>
    <w:rsid w:val="007B7E2D"/>
    <w:rsid w:val="007C0851"/>
    <w:rsid w:val="007C105C"/>
    <w:rsid w:val="007C1B19"/>
    <w:rsid w:val="007C304F"/>
    <w:rsid w:val="007C31F6"/>
    <w:rsid w:val="007C3217"/>
    <w:rsid w:val="007C4972"/>
    <w:rsid w:val="007C4BCD"/>
    <w:rsid w:val="007C5303"/>
    <w:rsid w:val="007C5365"/>
    <w:rsid w:val="007C546B"/>
    <w:rsid w:val="007C5A92"/>
    <w:rsid w:val="007C5CB0"/>
    <w:rsid w:val="007C75A0"/>
    <w:rsid w:val="007C760B"/>
    <w:rsid w:val="007D09AF"/>
    <w:rsid w:val="007D0F81"/>
    <w:rsid w:val="007D0F8D"/>
    <w:rsid w:val="007D193B"/>
    <w:rsid w:val="007D2300"/>
    <w:rsid w:val="007D23CE"/>
    <w:rsid w:val="007D348F"/>
    <w:rsid w:val="007D3736"/>
    <w:rsid w:val="007D377B"/>
    <w:rsid w:val="007D3A9E"/>
    <w:rsid w:val="007D3E37"/>
    <w:rsid w:val="007D46B1"/>
    <w:rsid w:val="007D4C42"/>
    <w:rsid w:val="007D4D4C"/>
    <w:rsid w:val="007D779D"/>
    <w:rsid w:val="007D78FF"/>
    <w:rsid w:val="007D7A1A"/>
    <w:rsid w:val="007D7A8C"/>
    <w:rsid w:val="007E05D8"/>
    <w:rsid w:val="007E0D14"/>
    <w:rsid w:val="007E17A9"/>
    <w:rsid w:val="007E1E99"/>
    <w:rsid w:val="007E2A9F"/>
    <w:rsid w:val="007E3290"/>
    <w:rsid w:val="007E3629"/>
    <w:rsid w:val="007E41DE"/>
    <w:rsid w:val="007E4315"/>
    <w:rsid w:val="007E5BF1"/>
    <w:rsid w:val="007E6253"/>
    <w:rsid w:val="007E64ED"/>
    <w:rsid w:val="007E66CB"/>
    <w:rsid w:val="007E69C6"/>
    <w:rsid w:val="007E6AF5"/>
    <w:rsid w:val="007E7003"/>
    <w:rsid w:val="007E7BE7"/>
    <w:rsid w:val="007F0712"/>
    <w:rsid w:val="007F0F19"/>
    <w:rsid w:val="007F1E57"/>
    <w:rsid w:val="007F2A9A"/>
    <w:rsid w:val="007F2D3C"/>
    <w:rsid w:val="007F40DC"/>
    <w:rsid w:val="007F44C5"/>
    <w:rsid w:val="007F4FCA"/>
    <w:rsid w:val="007F5F3F"/>
    <w:rsid w:val="007F6112"/>
    <w:rsid w:val="007F6920"/>
    <w:rsid w:val="007F7517"/>
    <w:rsid w:val="007F7AF7"/>
    <w:rsid w:val="007F7E11"/>
    <w:rsid w:val="008009BF"/>
    <w:rsid w:val="00801354"/>
    <w:rsid w:val="00802165"/>
    <w:rsid w:val="0080288D"/>
    <w:rsid w:val="008064C7"/>
    <w:rsid w:val="008065A0"/>
    <w:rsid w:val="00806C04"/>
    <w:rsid w:val="00807FB6"/>
    <w:rsid w:val="0081016E"/>
    <w:rsid w:val="008102D5"/>
    <w:rsid w:val="008106CB"/>
    <w:rsid w:val="008106F2"/>
    <w:rsid w:val="008109B5"/>
    <w:rsid w:val="00810BF3"/>
    <w:rsid w:val="00811876"/>
    <w:rsid w:val="0081256C"/>
    <w:rsid w:val="00812DC6"/>
    <w:rsid w:val="00812F79"/>
    <w:rsid w:val="0081387F"/>
    <w:rsid w:val="00814AE8"/>
    <w:rsid w:val="00814E60"/>
    <w:rsid w:val="008150C9"/>
    <w:rsid w:val="00815678"/>
    <w:rsid w:val="00815707"/>
    <w:rsid w:val="00815AC9"/>
    <w:rsid w:val="008169E2"/>
    <w:rsid w:val="00817097"/>
    <w:rsid w:val="00817A07"/>
    <w:rsid w:val="00820374"/>
    <w:rsid w:val="00820376"/>
    <w:rsid w:val="00820A4E"/>
    <w:rsid w:val="00821108"/>
    <w:rsid w:val="00821E53"/>
    <w:rsid w:val="00821EC4"/>
    <w:rsid w:val="00822522"/>
    <w:rsid w:val="00823916"/>
    <w:rsid w:val="00823E15"/>
    <w:rsid w:val="008250F0"/>
    <w:rsid w:val="008258FC"/>
    <w:rsid w:val="008264F7"/>
    <w:rsid w:val="008269E3"/>
    <w:rsid w:val="00826BC1"/>
    <w:rsid w:val="00826C02"/>
    <w:rsid w:val="00827590"/>
    <w:rsid w:val="00827A89"/>
    <w:rsid w:val="0083020B"/>
    <w:rsid w:val="00831924"/>
    <w:rsid w:val="00831DC6"/>
    <w:rsid w:val="008323DB"/>
    <w:rsid w:val="00832D44"/>
    <w:rsid w:val="00833405"/>
    <w:rsid w:val="008347E5"/>
    <w:rsid w:val="00834897"/>
    <w:rsid w:val="00834D6F"/>
    <w:rsid w:val="00835026"/>
    <w:rsid w:val="008353B2"/>
    <w:rsid w:val="0083742C"/>
    <w:rsid w:val="00837497"/>
    <w:rsid w:val="0083765A"/>
    <w:rsid w:val="0084060B"/>
    <w:rsid w:val="008408AF"/>
    <w:rsid w:val="008408FA"/>
    <w:rsid w:val="00840C55"/>
    <w:rsid w:val="00840EB3"/>
    <w:rsid w:val="0084137B"/>
    <w:rsid w:val="00841F80"/>
    <w:rsid w:val="00842249"/>
    <w:rsid w:val="008435CE"/>
    <w:rsid w:val="0084366C"/>
    <w:rsid w:val="00844E62"/>
    <w:rsid w:val="00845675"/>
    <w:rsid w:val="00846136"/>
    <w:rsid w:val="0084662A"/>
    <w:rsid w:val="008470C8"/>
    <w:rsid w:val="00847CFE"/>
    <w:rsid w:val="008506C9"/>
    <w:rsid w:val="0085099D"/>
    <w:rsid w:val="00850D96"/>
    <w:rsid w:val="00851B54"/>
    <w:rsid w:val="0085273D"/>
    <w:rsid w:val="008529CB"/>
    <w:rsid w:val="00852CAF"/>
    <w:rsid w:val="00852DC8"/>
    <w:rsid w:val="00852F4C"/>
    <w:rsid w:val="00852F90"/>
    <w:rsid w:val="00853FEA"/>
    <w:rsid w:val="00854A7B"/>
    <w:rsid w:val="008560FD"/>
    <w:rsid w:val="00856113"/>
    <w:rsid w:val="00857C09"/>
    <w:rsid w:val="008600BD"/>
    <w:rsid w:val="00860470"/>
    <w:rsid w:val="00861421"/>
    <w:rsid w:val="00861C97"/>
    <w:rsid w:val="00862135"/>
    <w:rsid w:val="00862F2F"/>
    <w:rsid w:val="00863652"/>
    <w:rsid w:val="00863A1A"/>
    <w:rsid w:val="008642C6"/>
    <w:rsid w:val="00865042"/>
    <w:rsid w:val="008657D8"/>
    <w:rsid w:val="00865872"/>
    <w:rsid w:val="00865A38"/>
    <w:rsid w:val="008669E9"/>
    <w:rsid w:val="00866E2D"/>
    <w:rsid w:val="00867312"/>
    <w:rsid w:val="00867DD4"/>
    <w:rsid w:val="008701E3"/>
    <w:rsid w:val="00870353"/>
    <w:rsid w:val="008706F1"/>
    <w:rsid w:val="0087123C"/>
    <w:rsid w:val="00871990"/>
    <w:rsid w:val="00871D8C"/>
    <w:rsid w:val="00872179"/>
    <w:rsid w:val="008722D2"/>
    <w:rsid w:val="00873413"/>
    <w:rsid w:val="00873B87"/>
    <w:rsid w:val="00874154"/>
    <w:rsid w:val="0087429F"/>
    <w:rsid w:val="00875339"/>
    <w:rsid w:val="008753E0"/>
    <w:rsid w:val="008760EF"/>
    <w:rsid w:val="008761C4"/>
    <w:rsid w:val="00876F09"/>
    <w:rsid w:val="00880ABB"/>
    <w:rsid w:val="0088166E"/>
    <w:rsid w:val="008821F3"/>
    <w:rsid w:val="00883209"/>
    <w:rsid w:val="00884A70"/>
    <w:rsid w:val="00884E62"/>
    <w:rsid w:val="00885CBA"/>
    <w:rsid w:val="00887D83"/>
    <w:rsid w:val="0089096C"/>
    <w:rsid w:val="00891110"/>
    <w:rsid w:val="008917C0"/>
    <w:rsid w:val="008918FB"/>
    <w:rsid w:val="00891B49"/>
    <w:rsid w:val="00892CB3"/>
    <w:rsid w:val="008932AF"/>
    <w:rsid w:val="0089347A"/>
    <w:rsid w:val="00893FB2"/>
    <w:rsid w:val="008948C7"/>
    <w:rsid w:val="00895270"/>
    <w:rsid w:val="008958E6"/>
    <w:rsid w:val="00895E51"/>
    <w:rsid w:val="008963B3"/>
    <w:rsid w:val="00896E4A"/>
    <w:rsid w:val="008974BE"/>
    <w:rsid w:val="008A0011"/>
    <w:rsid w:val="008A0727"/>
    <w:rsid w:val="008A078B"/>
    <w:rsid w:val="008A1121"/>
    <w:rsid w:val="008A154B"/>
    <w:rsid w:val="008A2F08"/>
    <w:rsid w:val="008A2FB8"/>
    <w:rsid w:val="008A3DFC"/>
    <w:rsid w:val="008A5742"/>
    <w:rsid w:val="008A5E2E"/>
    <w:rsid w:val="008A6829"/>
    <w:rsid w:val="008B09E9"/>
    <w:rsid w:val="008B1627"/>
    <w:rsid w:val="008B361B"/>
    <w:rsid w:val="008B406A"/>
    <w:rsid w:val="008B4CD8"/>
    <w:rsid w:val="008B4CEE"/>
    <w:rsid w:val="008B4D6B"/>
    <w:rsid w:val="008B5103"/>
    <w:rsid w:val="008B52F4"/>
    <w:rsid w:val="008B55B9"/>
    <w:rsid w:val="008B59E5"/>
    <w:rsid w:val="008B5DD9"/>
    <w:rsid w:val="008B5E3F"/>
    <w:rsid w:val="008B7461"/>
    <w:rsid w:val="008C0F1B"/>
    <w:rsid w:val="008C0FC2"/>
    <w:rsid w:val="008C1274"/>
    <w:rsid w:val="008C1541"/>
    <w:rsid w:val="008C1A0A"/>
    <w:rsid w:val="008C1ECD"/>
    <w:rsid w:val="008C32F6"/>
    <w:rsid w:val="008C33D3"/>
    <w:rsid w:val="008C3649"/>
    <w:rsid w:val="008C3B21"/>
    <w:rsid w:val="008C4302"/>
    <w:rsid w:val="008C4534"/>
    <w:rsid w:val="008C544D"/>
    <w:rsid w:val="008C5718"/>
    <w:rsid w:val="008C6E2E"/>
    <w:rsid w:val="008C6E9D"/>
    <w:rsid w:val="008C7BCF"/>
    <w:rsid w:val="008C7F75"/>
    <w:rsid w:val="008D042E"/>
    <w:rsid w:val="008D08E7"/>
    <w:rsid w:val="008D0F8B"/>
    <w:rsid w:val="008D248F"/>
    <w:rsid w:val="008D2985"/>
    <w:rsid w:val="008D2A12"/>
    <w:rsid w:val="008D2D76"/>
    <w:rsid w:val="008D3235"/>
    <w:rsid w:val="008D3EA8"/>
    <w:rsid w:val="008D3F1A"/>
    <w:rsid w:val="008D44BD"/>
    <w:rsid w:val="008D4587"/>
    <w:rsid w:val="008D467B"/>
    <w:rsid w:val="008D5021"/>
    <w:rsid w:val="008D5532"/>
    <w:rsid w:val="008D55D7"/>
    <w:rsid w:val="008D59A3"/>
    <w:rsid w:val="008D796E"/>
    <w:rsid w:val="008D7EEF"/>
    <w:rsid w:val="008E046A"/>
    <w:rsid w:val="008E1B6F"/>
    <w:rsid w:val="008E211B"/>
    <w:rsid w:val="008E2A61"/>
    <w:rsid w:val="008E4D20"/>
    <w:rsid w:val="008E5ED2"/>
    <w:rsid w:val="008E6219"/>
    <w:rsid w:val="008E6244"/>
    <w:rsid w:val="008E6425"/>
    <w:rsid w:val="008E6C0A"/>
    <w:rsid w:val="008E7615"/>
    <w:rsid w:val="008E767F"/>
    <w:rsid w:val="008F01C1"/>
    <w:rsid w:val="008F06E4"/>
    <w:rsid w:val="008F11F3"/>
    <w:rsid w:val="008F188D"/>
    <w:rsid w:val="008F1FEB"/>
    <w:rsid w:val="008F31B2"/>
    <w:rsid w:val="008F3323"/>
    <w:rsid w:val="008F3A3E"/>
    <w:rsid w:val="008F3D0C"/>
    <w:rsid w:val="008F6238"/>
    <w:rsid w:val="008F68F8"/>
    <w:rsid w:val="00900FA3"/>
    <w:rsid w:val="009017D3"/>
    <w:rsid w:val="00901E2C"/>
    <w:rsid w:val="0090273F"/>
    <w:rsid w:val="00902B7D"/>
    <w:rsid w:val="00902CD0"/>
    <w:rsid w:val="009033F9"/>
    <w:rsid w:val="00903464"/>
    <w:rsid w:val="00904419"/>
    <w:rsid w:val="009044E3"/>
    <w:rsid w:val="00904655"/>
    <w:rsid w:val="00904CAF"/>
    <w:rsid w:val="00905EFD"/>
    <w:rsid w:val="0090642E"/>
    <w:rsid w:val="00906C07"/>
    <w:rsid w:val="00907076"/>
    <w:rsid w:val="00907408"/>
    <w:rsid w:val="0090755D"/>
    <w:rsid w:val="00907997"/>
    <w:rsid w:val="00910B3F"/>
    <w:rsid w:val="00911197"/>
    <w:rsid w:val="00911673"/>
    <w:rsid w:val="009124A2"/>
    <w:rsid w:val="0091266A"/>
    <w:rsid w:val="00913FAB"/>
    <w:rsid w:val="0091486C"/>
    <w:rsid w:val="00914A55"/>
    <w:rsid w:val="00914E1E"/>
    <w:rsid w:val="009161A7"/>
    <w:rsid w:val="0091740A"/>
    <w:rsid w:val="00917421"/>
    <w:rsid w:val="00920C23"/>
    <w:rsid w:val="00920D74"/>
    <w:rsid w:val="009215ED"/>
    <w:rsid w:val="00921FF2"/>
    <w:rsid w:val="009224DB"/>
    <w:rsid w:val="00923593"/>
    <w:rsid w:val="009239EF"/>
    <w:rsid w:val="00923C0D"/>
    <w:rsid w:val="00924B52"/>
    <w:rsid w:val="00924E3E"/>
    <w:rsid w:val="00925A77"/>
    <w:rsid w:val="00925B57"/>
    <w:rsid w:val="009264DA"/>
    <w:rsid w:val="00927249"/>
    <w:rsid w:val="009302D1"/>
    <w:rsid w:val="00930A0B"/>
    <w:rsid w:val="00931479"/>
    <w:rsid w:val="00931C48"/>
    <w:rsid w:val="00931C9E"/>
    <w:rsid w:val="00932607"/>
    <w:rsid w:val="00932659"/>
    <w:rsid w:val="00932934"/>
    <w:rsid w:val="00933713"/>
    <w:rsid w:val="0093393F"/>
    <w:rsid w:val="00933AE2"/>
    <w:rsid w:val="00933EEC"/>
    <w:rsid w:val="00934BD2"/>
    <w:rsid w:val="00936CD0"/>
    <w:rsid w:val="00936DD5"/>
    <w:rsid w:val="009371F8"/>
    <w:rsid w:val="00937AE9"/>
    <w:rsid w:val="009431EA"/>
    <w:rsid w:val="00943308"/>
    <w:rsid w:val="00943379"/>
    <w:rsid w:val="009446E8"/>
    <w:rsid w:val="00944B84"/>
    <w:rsid w:val="00944FC7"/>
    <w:rsid w:val="00945093"/>
    <w:rsid w:val="00945DFF"/>
    <w:rsid w:val="0094633F"/>
    <w:rsid w:val="009469A6"/>
    <w:rsid w:val="00946A32"/>
    <w:rsid w:val="00946D87"/>
    <w:rsid w:val="0094701C"/>
    <w:rsid w:val="009473AA"/>
    <w:rsid w:val="009503CF"/>
    <w:rsid w:val="0095085E"/>
    <w:rsid w:val="0095102C"/>
    <w:rsid w:val="009513F3"/>
    <w:rsid w:val="009514F6"/>
    <w:rsid w:val="009519EC"/>
    <w:rsid w:val="00952A6C"/>
    <w:rsid w:val="009537D8"/>
    <w:rsid w:val="0095416C"/>
    <w:rsid w:val="00954DD4"/>
    <w:rsid w:val="00955120"/>
    <w:rsid w:val="009552ED"/>
    <w:rsid w:val="00955AC8"/>
    <w:rsid w:val="00955DD6"/>
    <w:rsid w:val="00957FA9"/>
    <w:rsid w:val="0096048C"/>
    <w:rsid w:val="009604A3"/>
    <w:rsid w:val="00961AD4"/>
    <w:rsid w:val="00961EC2"/>
    <w:rsid w:val="00962706"/>
    <w:rsid w:val="00962F24"/>
    <w:rsid w:val="00963680"/>
    <w:rsid w:val="00965B65"/>
    <w:rsid w:val="00966B61"/>
    <w:rsid w:val="009670E0"/>
    <w:rsid w:val="00967E39"/>
    <w:rsid w:val="00972738"/>
    <w:rsid w:val="009730F8"/>
    <w:rsid w:val="0097359D"/>
    <w:rsid w:val="00973B5C"/>
    <w:rsid w:val="00973E85"/>
    <w:rsid w:val="009746A6"/>
    <w:rsid w:val="00975178"/>
    <w:rsid w:val="00975B7F"/>
    <w:rsid w:val="00975FE2"/>
    <w:rsid w:val="00976577"/>
    <w:rsid w:val="00976AF4"/>
    <w:rsid w:val="00976DED"/>
    <w:rsid w:val="00976FE2"/>
    <w:rsid w:val="00977F0E"/>
    <w:rsid w:val="00980CB0"/>
    <w:rsid w:val="00980FBD"/>
    <w:rsid w:val="00981D79"/>
    <w:rsid w:val="00981DCE"/>
    <w:rsid w:val="00982233"/>
    <w:rsid w:val="009825DF"/>
    <w:rsid w:val="00982FBC"/>
    <w:rsid w:val="00983B2C"/>
    <w:rsid w:val="00984099"/>
    <w:rsid w:val="00984CFD"/>
    <w:rsid w:val="00985C28"/>
    <w:rsid w:val="00985C47"/>
    <w:rsid w:val="0098617F"/>
    <w:rsid w:val="00986FC3"/>
    <w:rsid w:val="009878FF"/>
    <w:rsid w:val="00990263"/>
    <w:rsid w:val="009904F7"/>
    <w:rsid w:val="0099106D"/>
    <w:rsid w:val="0099158C"/>
    <w:rsid w:val="00991BBB"/>
    <w:rsid w:val="00992996"/>
    <w:rsid w:val="0099398B"/>
    <w:rsid w:val="009951E0"/>
    <w:rsid w:val="009954CE"/>
    <w:rsid w:val="009958B5"/>
    <w:rsid w:val="009959DB"/>
    <w:rsid w:val="00995F82"/>
    <w:rsid w:val="00997DD5"/>
    <w:rsid w:val="009A1113"/>
    <w:rsid w:val="009A139A"/>
    <w:rsid w:val="009A1719"/>
    <w:rsid w:val="009A1CBE"/>
    <w:rsid w:val="009A1F20"/>
    <w:rsid w:val="009A26C8"/>
    <w:rsid w:val="009A2DEB"/>
    <w:rsid w:val="009A47A9"/>
    <w:rsid w:val="009A49F4"/>
    <w:rsid w:val="009A5458"/>
    <w:rsid w:val="009A5AAB"/>
    <w:rsid w:val="009A68A4"/>
    <w:rsid w:val="009A6EC0"/>
    <w:rsid w:val="009A7781"/>
    <w:rsid w:val="009B033E"/>
    <w:rsid w:val="009B0922"/>
    <w:rsid w:val="009B0A8C"/>
    <w:rsid w:val="009B1259"/>
    <w:rsid w:val="009B1DDA"/>
    <w:rsid w:val="009B3636"/>
    <w:rsid w:val="009B3E8C"/>
    <w:rsid w:val="009B49E0"/>
    <w:rsid w:val="009B591C"/>
    <w:rsid w:val="009B596A"/>
    <w:rsid w:val="009B59E6"/>
    <w:rsid w:val="009B63CE"/>
    <w:rsid w:val="009B7001"/>
    <w:rsid w:val="009B7050"/>
    <w:rsid w:val="009B70AF"/>
    <w:rsid w:val="009B74DC"/>
    <w:rsid w:val="009C1E82"/>
    <w:rsid w:val="009C293C"/>
    <w:rsid w:val="009C3E70"/>
    <w:rsid w:val="009C4158"/>
    <w:rsid w:val="009C4FA1"/>
    <w:rsid w:val="009C61DD"/>
    <w:rsid w:val="009C6A2C"/>
    <w:rsid w:val="009C6DCF"/>
    <w:rsid w:val="009C70F5"/>
    <w:rsid w:val="009C77CD"/>
    <w:rsid w:val="009C7D9E"/>
    <w:rsid w:val="009D07C6"/>
    <w:rsid w:val="009D0BC3"/>
    <w:rsid w:val="009D0DE9"/>
    <w:rsid w:val="009D1340"/>
    <w:rsid w:val="009D1468"/>
    <w:rsid w:val="009D1EEB"/>
    <w:rsid w:val="009D2C47"/>
    <w:rsid w:val="009D3017"/>
    <w:rsid w:val="009D397D"/>
    <w:rsid w:val="009D3AC5"/>
    <w:rsid w:val="009D4280"/>
    <w:rsid w:val="009D4BEB"/>
    <w:rsid w:val="009D4E7E"/>
    <w:rsid w:val="009D5731"/>
    <w:rsid w:val="009D5A35"/>
    <w:rsid w:val="009D6464"/>
    <w:rsid w:val="009D7A78"/>
    <w:rsid w:val="009D7FF9"/>
    <w:rsid w:val="009E0D9F"/>
    <w:rsid w:val="009E1CD3"/>
    <w:rsid w:val="009E1E99"/>
    <w:rsid w:val="009E39C7"/>
    <w:rsid w:val="009E39CD"/>
    <w:rsid w:val="009E577E"/>
    <w:rsid w:val="009E607B"/>
    <w:rsid w:val="009E67FE"/>
    <w:rsid w:val="009E6EE6"/>
    <w:rsid w:val="009F0695"/>
    <w:rsid w:val="009F1348"/>
    <w:rsid w:val="009F3094"/>
    <w:rsid w:val="009F33CD"/>
    <w:rsid w:val="009F4943"/>
    <w:rsid w:val="009F4CA6"/>
    <w:rsid w:val="009F5526"/>
    <w:rsid w:val="009F59D3"/>
    <w:rsid w:val="009F5E27"/>
    <w:rsid w:val="009F69B3"/>
    <w:rsid w:val="009F73CF"/>
    <w:rsid w:val="009F7425"/>
    <w:rsid w:val="00A004B0"/>
    <w:rsid w:val="00A004CE"/>
    <w:rsid w:val="00A00DFF"/>
    <w:rsid w:val="00A01508"/>
    <w:rsid w:val="00A01E4F"/>
    <w:rsid w:val="00A024EE"/>
    <w:rsid w:val="00A025BB"/>
    <w:rsid w:val="00A03232"/>
    <w:rsid w:val="00A038D4"/>
    <w:rsid w:val="00A03FDB"/>
    <w:rsid w:val="00A04A66"/>
    <w:rsid w:val="00A05FFD"/>
    <w:rsid w:val="00A06D30"/>
    <w:rsid w:val="00A06ECE"/>
    <w:rsid w:val="00A07B43"/>
    <w:rsid w:val="00A1180E"/>
    <w:rsid w:val="00A11C8F"/>
    <w:rsid w:val="00A121DA"/>
    <w:rsid w:val="00A128AA"/>
    <w:rsid w:val="00A12E36"/>
    <w:rsid w:val="00A13516"/>
    <w:rsid w:val="00A13FFF"/>
    <w:rsid w:val="00A146F4"/>
    <w:rsid w:val="00A147F0"/>
    <w:rsid w:val="00A14E40"/>
    <w:rsid w:val="00A151E8"/>
    <w:rsid w:val="00A16538"/>
    <w:rsid w:val="00A177EC"/>
    <w:rsid w:val="00A17D38"/>
    <w:rsid w:val="00A203FA"/>
    <w:rsid w:val="00A206A8"/>
    <w:rsid w:val="00A21041"/>
    <w:rsid w:val="00A2133D"/>
    <w:rsid w:val="00A21E94"/>
    <w:rsid w:val="00A22CEB"/>
    <w:rsid w:val="00A22DCE"/>
    <w:rsid w:val="00A239F6"/>
    <w:rsid w:val="00A25463"/>
    <w:rsid w:val="00A25D27"/>
    <w:rsid w:val="00A267E4"/>
    <w:rsid w:val="00A27080"/>
    <w:rsid w:val="00A27515"/>
    <w:rsid w:val="00A276BA"/>
    <w:rsid w:val="00A276C8"/>
    <w:rsid w:val="00A27DAD"/>
    <w:rsid w:val="00A301A2"/>
    <w:rsid w:val="00A3020E"/>
    <w:rsid w:val="00A309FD"/>
    <w:rsid w:val="00A30A80"/>
    <w:rsid w:val="00A30B93"/>
    <w:rsid w:val="00A30CC4"/>
    <w:rsid w:val="00A30F4B"/>
    <w:rsid w:val="00A31409"/>
    <w:rsid w:val="00A3193A"/>
    <w:rsid w:val="00A32431"/>
    <w:rsid w:val="00A339E2"/>
    <w:rsid w:val="00A350F1"/>
    <w:rsid w:val="00A36AE8"/>
    <w:rsid w:val="00A36B71"/>
    <w:rsid w:val="00A40CBF"/>
    <w:rsid w:val="00A417EB"/>
    <w:rsid w:val="00A41ADE"/>
    <w:rsid w:val="00A42113"/>
    <w:rsid w:val="00A42D25"/>
    <w:rsid w:val="00A440B0"/>
    <w:rsid w:val="00A44A9B"/>
    <w:rsid w:val="00A44B70"/>
    <w:rsid w:val="00A451E7"/>
    <w:rsid w:val="00A454B1"/>
    <w:rsid w:val="00A46445"/>
    <w:rsid w:val="00A4673C"/>
    <w:rsid w:val="00A47AB1"/>
    <w:rsid w:val="00A502D5"/>
    <w:rsid w:val="00A51134"/>
    <w:rsid w:val="00A51196"/>
    <w:rsid w:val="00A51A3A"/>
    <w:rsid w:val="00A51E4A"/>
    <w:rsid w:val="00A53466"/>
    <w:rsid w:val="00A54169"/>
    <w:rsid w:val="00A5434F"/>
    <w:rsid w:val="00A54737"/>
    <w:rsid w:val="00A551B3"/>
    <w:rsid w:val="00A556E5"/>
    <w:rsid w:val="00A563F9"/>
    <w:rsid w:val="00A56B77"/>
    <w:rsid w:val="00A575C4"/>
    <w:rsid w:val="00A57E3D"/>
    <w:rsid w:val="00A600EC"/>
    <w:rsid w:val="00A612C3"/>
    <w:rsid w:val="00A61B09"/>
    <w:rsid w:val="00A63CA5"/>
    <w:rsid w:val="00A64352"/>
    <w:rsid w:val="00A649BE"/>
    <w:rsid w:val="00A65FC4"/>
    <w:rsid w:val="00A677CF"/>
    <w:rsid w:val="00A70859"/>
    <w:rsid w:val="00A70BB1"/>
    <w:rsid w:val="00A71E49"/>
    <w:rsid w:val="00A71EA7"/>
    <w:rsid w:val="00A73877"/>
    <w:rsid w:val="00A73FA1"/>
    <w:rsid w:val="00A75CF0"/>
    <w:rsid w:val="00A76391"/>
    <w:rsid w:val="00A763FD"/>
    <w:rsid w:val="00A76B7F"/>
    <w:rsid w:val="00A7774E"/>
    <w:rsid w:val="00A77E5A"/>
    <w:rsid w:val="00A80277"/>
    <w:rsid w:val="00A8086C"/>
    <w:rsid w:val="00A808AB"/>
    <w:rsid w:val="00A826CE"/>
    <w:rsid w:val="00A8279E"/>
    <w:rsid w:val="00A82AE5"/>
    <w:rsid w:val="00A8380F"/>
    <w:rsid w:val="00A84157"/>
    <w:rsid w:val="00A8456A"/>
    <w:rsid w:val="00A85087"/>
    <w:rsid w:val="00A850DD"/>
    <w:rsid w:val="00A85935"/>
    <w:rsid w:val="00A85DA4"/>
    <w:rsid w:val="00A87292"/>
    <w:rsid w:val="00A8765A"/>
    <w:rsid w:val="00A8787D"/>
    <w:rsid w:val="00A901A6"/>
    <w:rsid w:val="00A90A77"/>
    <w:rsid w:val="00A91258"/>
    <w:rsid w:val="00A92082"/>
    <w:rsid w:val="00A920E6"/>
    <w:rsid w:val="00A9224E"/>
    <w:rsid w:val="00A923F3"/>
    <w:rsid w:val="00A92468"/>
    <w:rsid w:val="00A925EE"/>
    <w:rsid w:val="00A92A4D"/>
    <w:rsid w:val="00A93730"/>
    <w:rsid w:val="00A9513B"/>
    <w:rsid w:val="00A95BAA"/>
    <w:rsid w:val="00A960C5"/>
    <w:rsid w:val="00AA0770"/>
    <w:rsid w:val="00AA1308"/>
    <w:rsid w:val="00AA1F3B"/>
    <w:rsid w:val="00AA4593"/>
    <w:rsid w:val="00AA5C91"/>
    <w:rsid w:val="00AA64D9"/>
    <w:rsid w:val="00AA6E59"/>
    <w:rsid w:val="00AB0947"/>
    <w:rsid w:val="00AB0E61"/>
    <w:rsid w:val="00AB24CC"/>
    <w:rsid w:val="00AB2FBF"/>
    <w:rsid w:val="00AB3170"/>
    <w:rsid w:val="00AB326D"/>
    <w:rsid w:val="00AB3BF0"/>
    <w:rsid w:val="00AB3E28"/>
    <w:rsid w:val="00AB41D3"/>
    <w:rsid w:val="00AB4299"/>
    <w:rsid w:val="00AB6590"/>
    <w:rsid w:val="00AB76B8"/>
    <w:rsid w:val="00AB77B6"/>
    <w:rsid w:val="00AC05C4"/>
    <w:rsid w:val="00AC082E"/>
    <w:rsid w:val="00AC09C8"/>
    <w:rsid w:val="00AC0AEE"/>
    <w:rsid w:val="00AC1B4C"/>
    <w:rsid w:val="00AC20DA"/>
    <w:rsid w:val="00AC2350"/>
    <w:rsid w:val="00AC2B5B"/>
    <w:rsid w:val="00AC3351"/>
    <w:rsid w:val="00AC343F"/>
    <w:rsid w:val="00AC3B73"/>
    <w:rsid w:val="00AC46A0"/>
    <w:rsid w:val="00AC478A"/>
    <w:rsid w:val="00AC53DA"/>
    <w:rsid w:val="00AC5F64"/>
    <w:rsid w:val="00AC6684"/>
    <w:rsid w:val="00AC717B"/>
    <w:rsid w:val="00AC7D94"/>
    <w:rsid w:val="00AC7E18"/>
    <w:rsid w:val="00AD0ADC"/>
    <w:rsid w:val="00AD14AA"/>
    <w:rsid w:val="00AD175B"/>
    <w:rsid w:val="00AD1CD6"/>
    <w:rsid w:val="00AD22A2"/>
    <w:rsid w:val="00AD2BF0"/>
    <w:rsid w:val="00AD379B"/>
    <w:rsid w:val="00AD4110"/>
    <w:rsid w:val="00AD4EEC"/>
    <w:rsid w:val="00AD5BCE"/>
    <w:rsid w:val="00AD6052"/>
    <w:rsid w:val="00AD638E"/>
    <w:rsid w:val="00AE0070"/>
    <w:rsid w:val="00AE049E"/>
    <w:rsid w:val="00AE07DB"/>
    <w:rsid w:val="00AE0C8E"/>
    <w:rsid w:val="00AE149A"/>
    <w:rsid w:val="00AE191F"/>
    <w:rsid w:val="00AE1A8D"/>
    <w:rsid w:val="00AE2247"/>
    <w:rsid w:val="00AE235A"/>
    <w:rsid w:val="00AE3576"/>
    <w:rsid w:val="00AE3823"/>
    <w:rsid w:val="00AE45BF"/>
    <w:rsid w:val="00AE4653"/>
    <w:rsid w:val="00AE53D3"/>
    <w:rsid w:val="00AE6C60"/>
    <w:rsid w:val="00AE7B34"/>
    <w:rsid w:val="00AE7D99"/>
    <w:rsid w:val="00AE7E43"/>
    <w:rsid w:val="00AF0211"/>
    <w:rsid w:val="00AF0DAA"/>
    <w:rsid w:val="00AF16A1"/>
    <w:rsid w:val="00AF1EA8"/>
    <w:rsid w:val="00AF295B"/>
    <w:rsid w:val="00AF3FD8"/>
    <w:rsid w:val="00AF4D27"/>
    <w:rsid w:val="00AF53E7"/>
    <w:rsid w:val="00AF5595"/>
    <w:rsid w:val="00AF5E13"/>
    <w:rsid w:val="00AF5FF3"/>
    <w:rsid w:val="00AF6AA4"/>
    <w:rsid w:val="00AF6C73"/>
    <w:rsid w:val="00AF6DB6"/>
    <w:rsid w:val="00AF7EF3"/>
    <w:rsid w:val="00AF7F16"/>
    <w:rsid w:val="00AF7F51"/>
    <w:rsid w:val="00B00D99"/>
    <w:rsid w:val="00B01397"/>
    <w:rsid w:val="00B0157F"/>
    <w:rsid w:val="00B01931"/>
    <w:rsid w:val="00B02837"/>
    <w:rsid w:val="00B032D6"/>
    <w:rsid w:val="00B03E69"/>
    <w:rsid w:val="00B04306"/>
    <w:rsid w:val="00B04414"/>
    <w:rsid w:val="00B053FA"/>
    <w:rsid w:val="00B0552E"/>
    <w:rsid w:val="00B05BEA"/>
    <w:rsid w:val="00B063F8"/>
    <w:rsid w:val="00B068C2"/>
    <w:rsid w:val="00B075EC"/>
    <w:rsid w:val="00B07ABC"/>
    <w:rsid w:val="00B10ACD"/>
    <w:rsid w:val="00B10CC7"/>
    <w:rsid w:val="00B1148E"/>
    <w:rsid w:val="00B11FBF"/>
    <w:rsid w:val="00B12143"/>
    <w:rsid w:val="00B127BF"/>
    <w:rsid w:val="00B13E18"/>
    <w:rsid w:val="00B13FB2"/>
    <w:rsid w:val="00B15772"/>
    <w:rsid w:val="00B157D1"/>
    <w:rsid w:val="00B15F8C"/>
    <w:rsid w:val="00B17736"/>
    <w:rsid w:val="00B20030"/>
    <w:rsid w:val="00B2145E"/>
    <w:rsid w:val="00B223D3"/>
    <w:rsid w:val="00B224AB"/>
    <w:rsid w:val="00B224DA"/>
    <w:rsid w:val="00B2313D"/>
    <w:rsid w:val="00B234A8"/>
    <w:rsid w:val="00B2382F"/>
    <w:rsid w:val="00B250AF"/>
    <w:rsid w:val="00B254D8"/>
    <w:rsid w:val="00B2582A"/>
    <w:rsid w:val="00B25B3E"/>
    <w:rsid w:val="00B25EE0"/>
    <w:rsid w:val="00B272FB"/>
    <w:rsid w:val="00B27FE3"/>
    <w:rsid w:val="00B303F4"/>
    <w:rsid w:val="00B30AE4"/>
    <w:rsid w:val="00B31576"/>
    <w:rsid w:val="00B31728"/>
    <w:rsid w:val="00B3289C"/>
    <w:rsid w:val="00B33A0C"/>
    <w:rsid w:val="00B3455C"/>
    <w:rsid w:val="00B345AE"/>
    <w:rsid w:val="00B34998"/>
    <w:rsid w:val="00B34BA2"/>
    <w:rsid w:val="00B35B9F"/>
    <w:rsid w:val="00B35E78"/>
    <w:rsid w:val="00B361C7"/>
    <w:rsid w:val="00B36312"/>
    <w:rsid w:val="00B36FAF"/>
    <w:rsid w:val="00B37D18"/>
    <w:rsid w:val="00B37D26"/>
    <w:rsid w:val="00B40DB2"/>
    <w:rsid w:val="00B40F79"/>
    <w:rsid w:val="00B40FBC"/>
    <w:rsid w:val="00B4263C"/>
    <w:rsid w:val="00B439D3"/>
    <w:rsid w:val="00B44648"/>
    <w:rsid w:val="00B44B61"/>
    <w:rsid w:val="00B458ED"/>
    <w:rsid w:val="00B459C7"/>
    <w:rsid w:val="00B45C5B"/>
    <w:rsid w:val="00B45D7E"/>
    <w:rsid w:val="00B46222"/>
    <w:rsid w:val="00B47233"/>
    <w:rsid w:val="00B503C4"/>
    <w:rsid w:val="00B50A97"/>
    <w:rsid w:val="00B50CCA"/>
    <w:rsid w:val="00B51C26"/>
    <w:rsid w:val="00B53212"/>
    <w:rsid w:val="00B53E4D"/>
    <w:rsid w:val="00B544AE"/>
    <w:rsid w:val="00B546A4"/>
    <w:rsid w:val="00B54951"/>
    <w:rsid w:val="00B54FE1"/>
    <w:rsid w:val="00B564E3"/>
    <w:rsid w:val="00B56F88"/>
    <w:rsid w:val="00B61698"/>
    <w:rsid w:val="00B61A3A"/>
    <w:rsid w:val="00B62746"/>
    <w:rsid w:val="00B627CD"/>
    <w:rsid w:val="00B628AE"/>
    <w:rsid w:val="00B63533"/>
    <w:rsid w:val="00B6384E"/>
    <w:rsid w:val="00B6438B"/>
    <w:rsid w:val="00B65331"/>
    <w:rsid w:val="00B6622F"/>
    <w:rsid w:val="00B6672A"/>
    <w:rsid w:val="00B66847"/>
    <w:rsid w:val="00B668C9"/>
    <w:rsid w:val="00B66AB4"/>
    <w:rsid w:val="00B6722E"/>
    <w:rsid w:val="00B6742B"/>
    <w:rsid w:val="00B700FA"/>
    <w:rsid w:val="00B7184B"/>
    <w:rsid w:val="00B72313"/>
    <w:rsid w:val="00B723BC"/>
    <w:rsid w:val="00B7303D"/>
    <w:rsid w:val="00B7386B"/>
    <w:rsid w:val="00B74EC4"/>
    <w:rsid w:val="00B74F1F"/>
    <w:rsid w:val="00B75148"/>
    <w:rsid w:val="00B7610D"/>
    <w:rsid w:val="00B76479"/>
    <w:rsid w:val="00B77C09"/>
    <w:rsid w:val="00B80481"/>
    <w:rsid w:val="00B81412"/>
    <w:rsid w:val="00B81ECF"/>
    <w:rsid w:val="00B825C5"/>
    <w:rsid w:val="00B82EA5"/>
    <w:rsid w:val="00B83F00"/>
    <w:rsid w:val="00B8572B"/>
    <w:rsid w:val="00B858F3"/>
    <w:rsid w:val="00B862F0"/>
    <w:rsid w:val="00B8689F"/>
    <w:rsid w:val="00B877D4"/>
    <w:rsid w:val="00B91A3A"/>
    <w:rsid w:val="00B925C4"/>
    <w:rsid w:val="00B92E79"/>
    <w:rsid w:val="00B92FC2"/>
    <w:rsid w:val="00B93E2E"/>
    <w:rsid w:val="00B93ED8"/>
    <w:rsid w:val="00B94D85"/>
    <w:rsid w:val="00B961C9"/>
    <w:rsid w:val="00B96282"/>
    <w:rsid w:val="00B9672E"/>
    <w:rsid w:val="00B96FA9"/>
    <w:rsid w:val="00B97537"/>
    <w:rsid w:val="00B97CA6"/>
    <w:rsid w:val="00BA188B"/>
    <w:rsid w:val="00BA237D"/>
    <w:rsid w:val="00BA2B2C"/>
    <w:rsid w:val="00BA3142"/>
    <w:rsid w:val="00BA3CE3"/>
    <w:rsid w:val="00BA4CA9"/>
    <w:rsid w:val="00BA4F15"/>
    <w:rsid w:val="00BA6999"/>
    <w:rsid w:val="00BA760F"/>
    <w:rsid w:val="00BA7C83"/>
    <w:rsid w:val="00BB0CD7"/>
    <w:rsid w:val="00BB1576"/>
    <w:rsid w:val="00BB1847"/>
    <w:rsid w:val="00BB1E31"/>
    <w:rsid w:val="00BB2142"/>
    <w:rsid w:val="00BB2BB9"/>
    <w:rsid w:val="00BB32E8"/>
    <w:rsid w:val="00BB346A"/>
    <w:rsid w:val="00BB3CE0"/>
    <w:rsid w:val="00BB41FB"/>
    <w:rsid w:val="00BB51F9"/>
    <w:rsid w:val="00BB520A"/>
    <w:rsid w:val="00BB5E96"/>
    <w:rsid w:val="00BB61B0"/>
    <w:rsid w:val="00BB687F"/>
    <w:rsid w:val="00BB6987"/>
    <w:rsid w:val="00BB6D1F"/>
    <w:rsid w:val="00BB6EE5"/>
    <w:rsid w:val="00BB7498"/>
    <w:rsid w:val="00BC0DF4"/>
    <w:rsid w:val="00BC0DF6"/>
    <w:rsid w:val="00BC0EF2"/>
    <w:rsid w:val="00BC102C"/>
    <w:rsid w:val="00BC1707"/>
    <w:rsid w:val="00BC193A"/>
    <w:rsid w:val="00BC1AF3"/>
    <w:rsid w:val="00BC1F2B"/>
    <w:rsid w:val="00BC34E6"/>
    <w:rsid w:val="00BC3BDE"/>
    <w:rsid w:val="00BC3F2E"/>
    <w:rsid w:val="00BC3F82"/>
    <w:rsid w:val="00BC4270"/>
    <w:rsid w:val="00BC476D"/>
    <w:rsid w:val="00BC4F38"/>
    <w:rsid w:val="00BC4F3B"/>
    <w:rsid w:val="00BC64BD"/>
    <w:rsid w:val="00BC6E8B"/>
    <w:rsid w:val="00BC71F3"/>
    <w:rsid w:val="00BC76C9"/>
    <w:rsid w:val="00BD063B"/>
    <w:rsid w:val="00BD21FA"/>
    <w:rsid w:val="00BD27BD"/>
    <w:rsid w:val="00BD327E"/>
    <w:rsid w:val="00BD3C8C"/>
    <w:rsid w:val="00BD3CFA"/>
    <w:rsid w:val="00BD4080"/>
    <w:rsid w:val="00BD410B"/>
    <w:rsid w:val="00BD41C4"/>
    <w:rsid w:val="00BD4979"/>
    <w:rsid w:val="00BD4C19"/>
    <w:rsid w:val="00BD4CD2"/>
    <w:rsid w:val="00BD5D7F"/>
    <w:rsid w:val="00BD7604"/>
    <w:rsid w:val="00BD7653"/>
    <w:rsid w:val="00BD7D41"/>
    <w:rsid w:val="00BE0D25"/>
    <w:rsid w:val="00BE0FB9"/>
    <w:rsid w:val="00BE0FD6"/>
    <w:rsid w:val="00BE1057"/>
    <w:rsid w:val="00BE1223"/>
    <w:rsid w:val="00BE259E"/>
    <w:rsid w:val="00BE3738"/>
    <w:rsid w:val="00BE37D7"/>
    <w:rsid w:val="00BE3ADB"/>
    <w:rsid w:val="00BE3B4E"/>
    <w:rsid w:val="00BE41D0"/>
    <w:rsid w:val="00BE4723"/>
    <w:rsid w:val="00BE4DD7"/>
    <w:rsid w:val="00BE6B80"/>
    <w:rsid w:val="00BE7078"/>
    <w:rsid w:val="00BE735A"/>
    <w:rsid w:val="00BE7418"/>
    <w:rsid w:val="00BE7B85"/>
    <w:rsid w:val="00BF1206"/>
    <w:rsid w:val="00BF3088"/>
    <w:rsid w:val="00BF3271"/>
    <w:rsid w:val="00BF3FA4"/>
    <w:rsid w:val="00BF443B"/>
    <w:rsid w:val="00BF448D"/>
    <w:rsid w:val="00BF4EDB"/>
    <w:rsid w:val="00BF509C"/>
    <w:rsid w:val="00BF5104"/>
    <w:rsid w:val="00BF5398"/>
    <w:rsid w:val="00BF5433"/>
    <w:rsid w:val="00BF611A"/>
    <w:rsid w:val="00BF7043"/>
    <w:rsid w:val="00BF7FCF"/>
    <w:rsid w:val="00C01629"/>
    <w:rsid w:val="00C01CD6"/>
    <w:rsid w:val="00C01D17"/>
    <w:rsid w:val="00C01D90"/>
    <w:rsid w:val="00C03D11"/>
    <w:rsid w:val="00C04680"/>
    <w:rsid w:val="00C04C0B"/>
    <w:rsid w:val="00C050F3"/>
    <w:rsid w:val="00C05578"/>
    <w:rsid w:val="00C0558B"/>
    <w:rsid w:val="00C05F21"/>
    <w:rsid w:val="00C0757E"/>
    <w:rsid w:val="00C07BD7"/>
    <w:rsid w:val="00C07D85"/>
    <w:rsid w:val="00C10053"/>
    <w:rsid w:val="00C11D30"/>
    <w:rsid w:val="00C1317F"/>
    <w:rsid w:val="00C134A9"/>
    <w:rsid w:val="00C137CD"/>
    <w:rsid w:val="00C13995"/>
    <w:rsid w:val="00C14BD8"/>
    <w:rsid w:val="00C161FB"/>
    <w:rsid w:val="00C16A49"/>
    <w:rsid w:val="00C16FD4"/>
    <w:rsid w:val="00C17082"/>
    <w:rsid w:val="00C17CA9"/>
    <w:rsid w:val="00C205D3"/>
    <w:rsid w:val="00C21731"/>
    <w:rsid w:val="00C21D94"/>
    <w:rsid w:val="00C2268E"/>
    <w:rsid w:val="00C22702"/>
    <w:rsid w:val="00C22DB6"/>
    <w:rsid w:val="00C23263"/>
    <w:rsid w:val="00C255A8"/>
    <w:rsid w:val="00C25C98"/>
    <w:rsid w:val="00C261D5"/>
    <w:rsid w:val="00C26F6C"/>
    <w:rsid w:val="00C275B0"/>
    <w:rsid w:val="00C30614"/>
    <w:rsid w:val="00C30E40"/>
    <w:rsid w:val="00C31F44"/>
    <w:rsid w:val="00C32213"/>
    <w:rsid w:val="00C32ECC"/>
    <w:rsid w:val="00C33774"/>
    <w:rsid w:val="00C33E3E"/>
    <w:rsid w:val="00C349B2"/>
    <w:rsid w:val="00C354A0"/>
    <w:rsid w:val="00C36449"/>
    <w:rsid w:val="00C36A0C"/>
    <w:rsid w:val="00C37CC3"/>
    <w:rsid w:val="00C411B3"/>
    <w:rsid w:val="00C41791"/>
    <w:rsid w:val="00C41CE8"/>
    <w:rsid w:val="00C41D9C"/>
    <w:rsid w:val="00C41FC2"/>
    <w:rsid w:val="00C422CC"/>
    <w:rsid w:val="00C430A8"/>
    <w:rsid w:val="00C4413A"/>
    <w:rsid w:val="00C44C6D"/>
    <w:rsid w:val="00C45F93"/>
    <w:rsid w:val="00C463AF"/>
    <w:rsid w:val="00C46634"/>
    <w:rsid w:val="00C47592"/>
    <w:rsid w:val="00C47779"/>
    <w:rsid w:val="00C50163"/>
    <w:rsid w:val="00C5056C"/>
    <w:rsid w:val="00C5128A"/>
    <w:rsid w:val="00C519FE"/>
    <w:rsid w:val="00C53BA8"/>
    <w:rsid w:val="00C53BFD"/>
    <w:rsid w:val="00C53ED0"/>
    <w:rsid w:val="00C54827"/>
    <w:rsid w:val="00C55B4F"/>
    <w:rsid w:val="00C55D2F"/>
    <w:rsid w:val="00C5623B"/>
    <w:rsid w:val="00C567A7"/>
    <w:rsid w:val="00C57629"/>
    <w:rsid w:val="00C57B75"/>
    <w:rsid w:val="00C60AF0"/>
    <w:rsid w:val="00C60CDF"/>
    <w:rsid w:val="00C60CF0"/>
    <w:rsid w:val="00C60F5D"/>
    <w:rsid w:val="00C621E6"/>
    <w:rsid w:val="00C62D16"/>
    <w:rsid w:val="00C63027"/>
    <w:rsid w:val="00C6486D"/>
    <w:rsid w:val="00C64BCA"/>
    <w:rsid w:val="00C64CAD"/>
    <w:rsid w:val="00C653FC"/>
    <w:rsid w:val="00C659F1"/>
    <w:rsid w:val="00C67087"/>
    <w:rsid w:val="00C675BB"/>
    <w:rsid w:val="00C70401"/>
    <w:rsid w:val="00C7060E"/>
    <w:rsid w:val="00C70EFC"/>
    <w:rsid w:val="00C75360"/>
    <w:rsid w:val="00C75B90"/>
    <w:rsid w:val="00C76970"/>
    <w:rsid w:val="00C76E10"/>
    <w:rsid w:val="00C81167"/>
    <w:rsid w:val="00C81245"/>
    <w:rsid w:val="00C813E6"/>
    <w:rsid w:val="00C81459"/>
    <w:rsid w:val="00C81E3F"/>
    <w:rsid w:val="00C81E4A"/>
    <w:rsid w:val="00C82975"/>
    <w:rsid w:val="00C82CD2"/>
    <w:rsid w:val="00C842C9"/>
    <w:rsid w:val="00C85192"/>
    <w:rsid w:val="00C85C63"/>
    <w:rsid w:val="00C86452"/>
    <w:rsid w:val="00C90FDE"/>
    <w:rsid w:val="00C91128"/>
    <w:rsid w:val="00C9145F"/>
    <w:rsid w:val="00C923AB"/>
    <w:rsid w:val="00C925F6"/>
    <w:rsid w:val="00C92AA4"/>
    <w:rsid w:val="00C936B2"/>
    <w:rsid w:val="00C93CF7"/>
    <w:rsid w:val="00C94A65"/>
    <w:rsid w:val="00C94B77"/>
    <w:rsid w:val="00C9600D"/>
    <w:rsid w:val="00CA0D85"/>
    <w:rsid w:val="00CA14F5"/>
    <w:rsid w:val="00CA1799"/>
    <w:rsid w:val="00CA1A8D"/>
    <w:rsid w:val="00CA1AC3"/>
    <w:rsid w:val="00CA2123"/>
    <w:rsid w:val="00CA2933"/>
    <w:rsid w:val="00CA2A4E"/>
    <w:rsid w:val="00CA37A1"/>
    <w:rsid w:val="00CA3C09"/>
    <w:rsid w:val="00CA4855"/>
    <w:rsid w:val="00CA4A18"/>
    <w:rsid w:val="00CA4EC8"/>
    <w:rsid w:val="00CA5238"/>
    <w:rsid w:val="00CA53AA"/>
    <w:rsid w:val="00CA5406"/>
    <w:rsid w:val="00CA679E"/>
    <w:rsid w:val="00CA6E47"/>
    <w:rsid w:val="00CA757C"/>
    <w:rsid w:val="00CA76CD"/>
    <w:rsid w:val="00CA7BA5"/>
    <w:rsid w:val="00CB082B"/>
    <w:rsid w:val="00CB134C"/>
    <w:rsid w:val="00CB1D8F"/>
    <w:rsid w:val="00CB1EC1"/>
    <w:rsid w:val="00CB21EF"/>
    <w:rsid w:val="00CB26D9"/>
    <w:rsid w:val="00CB2F7F"/>
    <w:rsid w:val="00CB3301"/>
    <w:rsid w:val="00CB3866"/>
    <w:rsid w:val="00CB39CE"/>
    <w:rsid w:val="00CB436D"/>
    <w:rsid w:val="00CB5583"/>
    <w:rsid w:val="00CB6664"/>
    <w:rsid w:val="00CB6665"/>
    <w:rsid w:val="00CB751B"/>
    <w:rsid w:val="00CB751F"/>
    <w:rsid w:val="00CB7FBB"/>
    <w:rsid w:val="00CC2EEF"/>
    <w:rsid w:val="00CC3770"/>
    <w:rsid w:val="00CC406F"/>
    <w:rsid w:val="00CC46B9"/>
    <w:rsid w:val="00CC4D46"/>
    <w:rsid w:val="00CC546D"/>
    <w:rsid w:val="00CC55EE"/>
    <w:rsid w:val="00CC59A2"/>
    <w:rsid w:val="00CC64DB"/>
    <w:rsid w:val="00CC6D85"/>
    <w:rsid w:val="00CC6FCF"/>
    <w:rsid w:val="00CC7960"/>
    <w:rsid w:val="00CD0855"/>
    <w:rsid w:val="00CD0EB6"/>
    <w:rsid w:val="00CD1EFB"/>
    <w:rsid w:val="00CD3AD2"/>
    <w:rsid w:val="00CD3D7A"/>
    <w:rsid w:val="00CD44AB"/>
    <w:rsid w:val="00CD4C2D"/>
    <w:rsid w:val="00CD525A"/>
    <w:rsid w:val="00CD56A3"/>
    <w:rsid w:val="00CD60CE"/>
    <w:rsid w:val="00CD678B"/>
    <w:rsid w:val="00CD6FB8"/>
    <w:rsid w:val="00CD71D5"/>
    <w:rsid w:val="00CE005D"/>
    <w:rsid w:val="00CE049C"/>
    <w:rsid w:val="00CE0936"/>
    <w:rsid w:val="00CE1005"/>
    <w:rsid w:val="00CE1D37"/>
    <w:rsid w:val="00CE260E"/>
    <w:rsid w:val="00CE33C1"/>
    <w:rsid w:val="00CE4D96"/>
    <w:rsid w:val="00CE4E31"/>
    <w:rsid w:val="00CE502B"/>
    <w:rsid w:val="00CE7498"/>
    <w:rsid w:val="00CE7577"/>
    <w:rsid w:val="00CE7A05"/>
    <w:rsid w:val="00CE7C55"/>
    <w:rsid w:val="00CF1B0F"/>
    <w:rsid w:val="00CF1CEC"/>
    <w:rsid w:val="00CF2FE8"/>
    <w:rsid w:val="00CF3678"/>
    <w:rsid w:val="00CF39E6"/>
    <w:rsid w:val="00CF4733"/>
    <w:rsid w:val="00CF4C03"/>
    <w:rsid w:val="00CF5E69"/>
    <w:rsid w:val="00CF72F4"/>
    <w:rsid w:val="00D0055F"/>
    <w:rsid w:val="00D00AC8"/>
    <w:rsid w:val="00D01BB9"/>
    <w:rsid w:val="00D02024"/>
    <w:rsid w:val="00D020C1"/>
    <w:rsid w:val="00D02FF5"/>
    <w:rsid w:val="00D03058"/>
    <w:rsid w:val="00D0319C"/>
    <w:rsid w:val="00D0385D"/>
    <w:rsid w:val="00D03B35"/>
    <w:rsid w:val="00D04632"/>
    <w:rsid w:val="00D04D8A"/>
    <w:rsid w:val="00D050F1"/>
    <w:rsid w:val="00D05956"/>
    <w:rsid w:val="00D0606E"/>
    <w:rsid w:val="00D06E45"/>
    <w:rsid w:val="00D07D42"/>
    <w:rsid w:val="00D11F48"/>
    <w:rsid w:val="00D11FBF"/>
    <w:rsid w:val="00D120E4"/>
    <w:rsid w:val="00D128C3"/>
    <w:rsid w:val="00D12F41"/>
    <w:rsid w:val="00D13007"/>
    <w:rsid w:val="00D13901"/>
    <w:rsid w:val="00D13CD9"/>
    <w:rsid w:val="00D15074"/>
    <w:rsid w:val="00D15143"/>
    <w:rsid w:val="00D155DB"/>
    <w:rsid w:val="00D15F38"/>
    <w:rsid w:val="00D160D3"/>
    <w:rsid w:val="00D17527"/>
    <w:rsid w:val="00D177E2"/>
    <w:rsid w:val="00D17BEF"/>
    <w:rsid w:val="00D17BF1"/>
    <w:rsid w:val="00D206E1"/>
    <w:rsid w:val="00D2103A"/>
    <w:rsid w:val="00D2120B"/>
    <w:rsid w:val="00D214E3"/>
    <w:rsid w:val="00D22DE8"/>
    <w:rsid w:val="00D23380"/>
    <w:rsid w:val="00D241E2"/>
    <w:rsid w:val="00D24813"/>
    <w:rsid w:val="00D24EC3"/>
    <w:rsid w:val="00D25368"/>
    <w:rsid w:val="00D256B6"/>
    <w:rsid w:val="00D25992"/>
    <w:rsid w:val="00D25C4D"/>
    <w:rsid w:val="00D273DC"/>
    <w:rsid w:val="00D27585"/>
    <w:rsid w:val="00D278F2"/>
    <w:rsid w:val="00D27B35"/>
    <w:rsid w:val="00D27BC5"/>
    <w:rsid w:val="00D30A8C"/>
    <w:rsid w:val="00D30B70"/>
    <w:rsid w:val="00D312E6"/>
    <w:rsid w:val="00D31C10"/>
    <w:rsid w:val="00D33BF8"/>
    <w:rsid w:val="00D33C99"/>
    <w:rsid w:val="00D33DA7"/>
    <w:rsid w:val="00D33EE2"/>
    <w:rsid w:val="00D35675"/>
    <w:rsid w:val="00D3569A"/>
    <w:rsid w:val="00D3572F"/>
    <w:rsid w:val="00D35793"/>
    <w:rsid w:val="00D35DAF"/>
    <w:rsid w:val="00D35DC7"/>
    <w:rsid w:val="00D35FC9"/>
    <w:rsid w:val="00D36151"/>
    <w:rsid w:val="00D36D3C"/>
    <w:rsid w:val="00D374C0"/>
    <w:rsid w:val="00D3790F"/>
    <w:rsid w:val="00D40985"/>
    <w:rsid w:val="00D40C3E"/>
    <w:rsid w:val="00D40EA7"/>
    <w:rsid w:val="00D41110"/>
    <w:rsid w:val="00D41632"/>
    <w:rsid w:val="00D417BA"/>
    <w:rsid w:val="00D42037"/>
    <w:rsid w:val="00D429F7"/>
    <w:rsid w:val="00D438AA"/>
    <w:rsid w:val="00D4404E"/>
    <w:rsid w:val="00D4407D"/>
    <w:rsid w:val="00D4480E"/>
    <w:rsid w:val="00D452FA"/>
    <w:rsid w:val="00D455A1"/>
    <w:rsid w:val="00D46D61"/>
    <w:rsid w:val="00D46D9D"/>
    <w:rsid w:val="00D46FE2"/>
    <w:rsid w:val="00D471D0"/>
    <w:rsid w:val="00D4770F"/>
    <w:rsid w:val="00D47DAB"/>
    <w:rsid w:val="00D50932"/>
    <w:rsid w:val="00D5134B"/>
    <w:rsid w:val="00D53256"/>
    <w:rsid w:val="00D53297"/>
    <w:rsid w:val="00D532B0"/>
    <w:rsid w:val="00D53793"/>
    <w:rsid w:val="00D538AA"/>
    <w:rsid w:val="00D54A54"/>
    <w:rsid w:val="00D55D8C"/>
    <w:rsid w:val="00D56655"/>
    <w:rsid w:val="00D5678B"/>
    <w:rsid w:val="00D56D83"/>
    <w:rsid w:val="00D6034D"/>
    <w:rsid w:val="00D61286"/>
    <w:rsid w:val="00D62492"/>
    <w:rsid w:val="00D62554"/>
    <w:rsid w:val="00D62D3B"/>
    <w:rsid w:val="00D63492"/>
    <w:rsid w:val="00D64AD6"/>
    <w:rsid w:val="00D64C46"/>
    <w:rsid w:val="00D657B5"/>
    <w:rsid w:val="00D65BCE"/>
    <w:rsid w:val="00D666FB"/>
    <w:rsid w:val="00D66E21"/>
    <w:rsid w:val="00D67154"/>
    <w:rsid w:val="00D6728D"/>
    <w:rsid w:val="00D67C67"/>
    <w:rsid w:val="00D704CB"/>
    <w:rsid w:val="00D7057F"/>
    <w:rsid w:val="00D713F6"/>
    <w:rsid w:val="00D71985"/>
    <w:rsid w:val="00D71AED"/>
    <w:rsid w:val="00D725F3"/>
    <w:rsid w:val="00D72870"/>
    <w:rsid w:val="00D7372C"/>
    <w:rsid w:val="00D751D3"/>
    <w:rsid w:val="00D75811"/>
    <w:rsid w:val="00D761CF"/>
    <w:rsid w:val="00D76312"/>
    <w:rsid w:val="00D76E98"/>
    <w:rsid w:val="00D773D8"/>
    <w:rsid w:val="00D77F1B"/>
    <w:rsid w:val="00D80999"/>
    <w:rsid w:val="00D812A1"/>
    <w:rsid w:val="00D81610"/>
    <w:rsid w:val="00D81D6C"/>
    <w:rsid w:val="00D81DBB"/>
    <w:rsid w:val="00D82023"/>
    <w:rsid w:val="00D82775"/>
    <w:rsid w:val="00D829FB"/>
    <w:rsid w:val="00D82BAC"/>
    <w:rsid w:val="00D832D0"/>
    <w:rsid w:val="00D83803"/>
    <w:rsid w:val="00D83EC8"/>
    <w:rsid w:val="00D840F0"/>
    <w:rsid w:val="00D8419A"/>
    <w:rsid w:val="00D84911"/>
    <w:rsid w:val="00D84FA0"/>
    <w:rsid w:val="00D859D0"/>
    <w:rsid w:val="00D85ABB"/>
    <w:rsid w:val="00D85CE9"/>
    <w:rsid w:val="00D863B8"/>
    <w:rsid w:val="00D86421"/>
    <w:rsid w:val="00D86A9B"/>
    <w:rsid w:val="00D86D05"/>
    <w:rsid w:val="00D86E35"/>
    <w:rsid w:val="00D8724A"/>
    <w:rsid w:val="00D90C0F"/>
    <w:rsid w:val="00D90D5F"/>
    <w:rsid w:val="00D9135A"/>
    <w:rsid w:val="00D917FD"/>
    <w:rsid w:val="00D91868"/>
    <w:rsid w:val="00D91996"/>
    <w:rsid w:val="00D926A3"/>
    <w:rsid w:val="00D943D3"/>
    <w:rsid w:val="00D94C64"/>
    <w:rsid w:val="00D95A77"/>
    <w:rsid w:val="00D95F24"/>
    <w:rsid w:val="00D964F1"/>
    <w:rsid w:val="00D96E41"/>
    <w:rsid w:val="00D9759D"/>
    <w:rsid w:val="00D975B4"/>
    <w:rsid w:val="00DA03F7"/>
    <w:rsid w:val="00DA16B0"/>
    <w:rsid w:val="00DA176E"/>
    <w:rsid w:val="00DA1DF8"/>
    <w:rsid w:val="00DA2D8E"/>
    <w:rsid w:val="00DA30A7"/>
    <w:rsid w:val="00DA33BD"/>
    <w:rsid w:val="00DA52B3"/>
    <w:rsid w:val="00DA53B2"/>
    <w:rsid w:val="00DA5C60"/>
    <w:rsid w:val="00DA60D1"/>
    <w:rsid w:val="00DA65F9"/>
    <w:rsid w:val="00DB0727"/>
    <w:rsid w:val="00DB0735"/>
    <w:rsid w:val="00DB0C3F"/>
    <w:rsid w:val="00DB0F51"/>
    <w:rsid w:val="00DB1A98"/>
    <w:rsid w:val="00DB248C"/>
    <w:rsid w:val="00DB4707"/>
    <w:rsid w:val="00DB4BAA"/>
    <w:rsid w:val="00DB5820"/>
    <w:rsid w:val="00DB5B07"/>
    <w:rsid w:val="00DB5F92"/>
    <w:rsid w:val="00DB5F97"/>
    <w:rsid w:val="00DB60F5"/>
    <w:rsid w:val="00DB66A5"/>
    <w:rsid w:val="00DB72BB"/>
    <w:rsid w:val="00DB7F20"/>
    <w:rsid w:val="00DC0DC0"/>
    <w:rsid w:val="00DC1A6E"/>
    <w:rsid w:val="00DC2108"/>
    <w:rsid w:val="00DC25D7"/>
    <w:rsid w:val="00DC2C03"/>
    <w:rsid w:val="00DC3437"/>
    <w:rsid w:val="00DC3462"/>
    <w:rsid w:val="00DC3D59"/>
    <w:rsid w:val="00DC402F"/>
    <w:rsid w:val="00DC4084"/>
    <w:rsid w:val="00DC434E"/>
    <w:rsid w:val="00DC449A"/>
    <w:rsid w:val="00DC45C9"/>
    <w:rsid w:val="00DC5055"/>
    <w:rsid w:val="00DC52B0"/>
    <w:rsid w:val="00DC6136"/>
    <w:rsid w:val="00DC6AE6"/>
    <w:rsid w:val="00DC7418"/>
    <w:rsid w:val="00DC774C"/>
    <w:rsid w:val="00DC780C"/>
    <w:rsid w:val="00DD093F"/>
    <w:rsid w:val="00DD0F34"/>
    <w:rsid w:val="00DD251E"/>
    <w:rsid w:val="00DD2BB9"/>
    <w:rsid w:val="00DD3054"/>
    <w:rsid w:val="00DD375B"/>
    <w:rsid w:val="00DD487B"/>
    <w:rsid w:val="00DD4B51"/>
    <w:rsid w:val="00DD501C"/>
    <w:rsid w:val="00DD638C"/>
    <w:rsid w:val="00DD6645"/>
    <w:rsid w:val="00DD66A8"/>
    <w:rsid w:val="00DD6BA8"/>
    <w:rsid w:val="00DD77A5"/>
    <w:rsid w:val="00DD7ACC"/>
    <w:rsid w:val="00DE0890"/>
    <w:rsid w:val="00DE1B73"/>
    <w:rsid w:val="00DE2520"/>
    <w:rsid w:val="00DE2DE9"/>
    <w:rsid w:val="00DE3545"/>
    <w:rsid w:val="00DE3BB2"/>
    <w:rsid w:val="00DE4711"/>
    <w:rsid w:val="00DE4DB1"/>
    <w:rsid w:val="00DE572B"/>
    <w:rsid w:val="00DE5740"/>
    <w:rsid w:val="00DE59EE"/>
    <w:rsid w:val="00DE63EB"/>
    <w:rsid w:val="00DE67EB"/>
    <w:rsid w:val="00DE6FDE"/>
    <w:rsid w:val="00DE72EF"/>
    <w:rsid w:val="00DE7DDB"/>
    <w:rsid w:val="00DF0DC8"/>
    <w:rsid w:val="00DF2926"/>
    <w:rsid w:val="00DF2E0B"/>
    <w:rsid w:val="00DF323B"/>
    <w:rsid w:val="00DF346D"/>
    <w:rsid w:val="00DF4774"/>
    <w:rsid w:val="00DF51C7"/>
    <w:rsid w:val="00DF5295"/>
    <w:rsid w:val="00DF5CEB"/>
    <w:rsid w:val="00DF6787"/>
    <w:rsid w:val="00DF75C2"/>
    <w:rsid w:val="00DF7ADB"/>
    <w:rsid w:val="00E0023C"/>
    <w:rsid w:val="00E00554"/>
    <w:rsid w:val="00E00D02"/>
    <w:rsid w:val="00E0104F"/>
    <w:rsid w:val="00E012CB"/>
    <w:rsid w:val="00E0183A"/>
    <w:rsid w:val="00E01B56"/>
    <w:rsid w:val="00E01DCA"/>
    <w:rsid w:val="00E01DF4"/>
    <w:rsid w:val="00E02604"/>
    <w:rsid w:val="00E0275C"/>
    <w:rsid w:val="00E02889"/>
    <w:rsid w:val="00E02904"/>
    <w:rsid w:val="00E02990"/>
    <w:rsid w:val="00E034DF"/>
    <w:rsid w:val="00E03D99"/>
    <w:rsid w:val="00E03F51"/>
    <w:rsid w:val="00E04168"/>
    <w:rsid w:val="00E0416B"/>
    <w:rsid w:val="00E044A7"/>
    <w:rsid w:val="00E05679"/>
    <w:rsid w:val="00E05FF9"/>
    <w:rsid w:val="00E06133"/>
    <w:rsid w:val="00E064CD"/>
    <w:rsid w:val="00E06B32"/>
    <w:rsid w:val="00E07EBC"/>
    <w:rsid w:val="00E101F4"/>
    <w:rsid w:val="00E1103B"/>
    <w:rsid w:val="00E11AC1"/>
    <w:rsid w:val="00E12396"/>
    <w:rsid w:val="00E126E3"/>
    <w:rsid w:val="00E12EAD"/>
    <w:rsid w:val="00E13AB2"/>
    <w:rsid w:val="00E14229"/>
    <w:rsid w:val="00E14C2A"/>
    <w:rsid w:val="00E154E3"/>
    <w:rsid w:val="00E165F3"/>
    <w:rsid w:val="00E17C51"/>
    <w:rsid w:val="00E17E48"/>
    <w:rsid w:val="00E2041A"/>
    <w:rsid w:val="00E22A26"/>
    <w:rsid w:val="00E23D0C"/>
    <w:rsid w:val="00E25659"/>
    <w:rsid w:val="00E258EB"/>
    <w:rsid w:val="00E2645C"/>
    <w:rsid w:val="00E26F4A"/>
    <w:rsid w:val="00E272D6"/>
    <w:rsid w:val="00E275EC"/>
    <w:rsid w:val="00E277FD"/>
    <w:rsid w:val="00E30FD9"/>
    <w:rsid w:val="00E310AE"/>
    <w:rsid w:val="00E31E1A"/>
    <w:rsid w:val="00E31FB0"/>
    <w:rsid w:val="00E32D3A"/>
    <w:rsid w:val="00E33710"/>
    <w:rsid w:val="00E339DA"/>
    <w:rsid w:val="00E355CE"/>
    <w:rsid w:val="00E35CB7"/>
    <w:rsid w:val="00E4035D"/>
    <w:rsid w:val="00E403BD"/>
    <w:rsid w:val="00E40B7A"/>
    <w:rsid w:val="00E40D56"/>
    <w:rsid w:val="00E413C8"/>
    <w:rsid w:val="00E413DB"/>
    <w:rsid w:val="00E41B81"/>
    <w:rsid w:val="00E4268D"/>
    <w:rsid w:val="00E42944"/>
    <w:rsid w:val="00E43D7E"/>
    <w:rsid w:val="00E4474F"/>
    <w:rsid w:val="00E4516B"/>
    <w:rsid w:val="00E45192"/>
    <w:rsid w:val="00E456BE"/>
    <w:rsid w:val="00E45875"/>
    <w:rsid w:val="00E45CC1"/>
    <w:rsid w:val="00E45FA6"/>
    <w:rsid w:val="00E47F47"/>
    <w:rsid w:val="00E50164"/>
    <w:rsid w:val="00E50A67"/>
    <w:rsid w:val="00E50AF9"/>
    <w:rsid w:val="00E5186D"/>
    <w:rsid w:val="00E51E5F"/>
    <w:rsid w:val="00E52289"/>
    <w:rsid w:val="00E52633"/>
    <w:rsid w:val="00E52A99"/>
    <w:rsid w:val="00E52D0D"/>
    <w:rsid w:val="00E52D89"/>
    <w:rsid w:val="00E52EBE"/>
    <w:rsid w:val="00E53082"/>
    <w:rsid w:val="00E538E4"/>
    <w:rsid w:val="00E53904"/>
    <w:rsid w:val="00E5503A"/>
    <w:rsid w:val="00E55831"/>
    <w:rsid w:val="00E559ED"/>
    <w:rsid w:val="00E56EFE"/>
    <w:rsid w:val="00E57ADD"/>
    <w:rsid w:val="00E622A5"/>
    <w:rsid w:val="00E62CEA"/>
    <w:rsid w:val="00E63A35"/>
    <w:rsid w:val="00E64776"/>
    <w:rsid w:val="00E64841"/>
    <w:rsid w:val="00E6539A"/>
    <w:rsid w:val="00E65C56"/>
    <w:rsid w:val="00E65CA3"/>
    <w:rsid w:val="00E662D1"/>
    <w:rsid w:val="00E672AD"/>
    <w:rsid w:val="00E67327"/>
    <w:rsid w:val="00E70316"/>
    <w:rsid w:val="00E70751"/>
    <w:rsid w:val="00E70ED5"/>
    <w:rsid w:val="00E71E1C"/>
    <w:rsid w:val="00E724A7"/>
    <w:rsid w:val="00E72E9B"/>
    <w:rsid w:val="00E730ED"/>
    <w:rsid w:val="00E731F1"/>
    <w:rsid w:val="00E736BB"/>
    <w:rsid w:val="00E73B31"/>
    <w:rsid w:val="00E74716"/>
    <w:rsid w:val="00E74C3A"/>
    <w:rsid w:val="00E75479"/>
    <w:rsid w:val="00E7787A"/>
    <w:rsid w:val="00E77A19"/>
    <w:rsid w:val="00E77C31"/>
    <w:rsid w:val="00E77CA8"/>
    <w:rsid w:val="00E80A46"/>
    <w:rsid w:val="00E81C26"/>
    <w:rsid w:val="00E81F46"/>
    <w:rsid w:val="00E8488F"/>
    <w:rsid w:val="00E84968"/>
    <w:rsid w:val="00E85958"/>
    <w:rsid w:val="00E85BEB"/>
    <w:rsid w:val="00E85D8E"/>
    <w:rsid w:val="00E85FC7"/>
    <w:rsid w:val="00E86176"/>
    <w:rsid w:val="00E867AB"/>
    <w:rsid w:val="00E9075B"/>
    <w:rsid w:val="00E908A0"/>
    <w:rsid w:val="00E9090B"/>
    <w:rsid w:val="00E90B6F"/>
    <w:rsid w:val="00E90F51"/>
    <w:rsid w:val="00E912BB"/>
    <w:rsid w:val="00E91355"/>
    <w:rsid w:val="00E91985"/>
    <w:rsid w:val="00E91B43"/>
    <w:rsid w:val="00E91BCD"/>
    <w:rsid w:val="00E92F31"/>
    <w:rsid w:val="00E9322F"/>
    <w:rsid w:val="00E938D2"/>
    <w:rsid w:val="00E93B96"/>
    <w:rsid w:val="00E94548"/>
    <w:rsid w:val="00E94742"/>
    <w:rsid w:val="00E9485C"/>
    <w:rsid w:val="00E95143"/>
    <w:rsid w:val="00E9522A"/>
    <w:rsid w:val="00E953CC"/>
    <w:rsid w:val="00E9687D"/>
    <w:rsid w:val="00E96AE9"/>
    <w:rsid w:val="00E9738A"/>
    <w:rsid w:val="00E97D4D"/>
    <w:rsid w:val="00EA0429"/>
    <w:rsid w:val="00EA053D"/>
    <w:rsid w:val="00EA07C8"/>
    <w:rsid w:val="00EA20CA"/>
    <w:rsid w:val="00EA3F2D"/>
    <w:rsid w:val="00EA4448"/>
    <w:rsid w:val="00EA4E46"/>
    <w:rsid w:val="00EA5690"/>
    <w:rsid w:val="00EA5799"/>
    <w:rsid w:val="00EA58D4"/>
    <w:rsid w:val="00EA5BFE"/>
    <w:rsid w:val="00EA61F2"/>
    <w:rsid w:val="00EA621A"/>
    <w:rsid w:val="00EA66BE"/>
    <w:rsid w:val="00EA68B9"/>
    <w:rsid w:val="00EA6F15"/>
    <w:rsid w:val="00EA72AD"/>
    <w:rsid w:val="00EA7398"/>
    <w:rsid w:val="00EA74F2"/>
    <w:rsid w:val="00EA783F"/>
    <w:rsid w:val="00EB1CFC"/>
    <w:rsid w:val="00EB2BA1"/>
    <w:rsid w:val="00EB2DA5"/>
    <w:rsid w:val="00EB305D"/>
    <w:rsid w:val="00EB387C"/>
    <w:rsid w:val="00EB3CA3"/>
    <w:rsid w:val="00EB4672"/>
    <w:rsid w:val="00EB4966"/>
    <w:rsid w:val="00EB604E"/>
    <w:rsid w:val="00EB62F8"/>
    <w:rsid w:val="00EB6455"/>
    <w:rsid w:val="00EC071D"/>
    <w:rsid w:val="00EC2358"/>
    <w:rsid w:val="00EC2FB6"/>
    <w:rsid w:val="00EC355C"/>
    <w:rsid w:val="00EC3C7B"/>
    <w:rsid w:val="00EC5B1F"/>
    <w:rsid w:val="00EC5E16"/>
    <w:rsid w:val="00EC5EE3"/>
    <w:rsid w:val="00EC78A6"/>
    <w:rsid w:val="00EC792B"/>
    <w:rsid w:val="00EC7CA6"/>
    <w:rsid w:val="00ED035B"/>
    <w:rsid w:val="00ED0CA6"/>
    <w:rsid w:val="00ED0E82"/>
    <w:rsid w:val="00ED11DD"/>
    <w:rsid w:val="00ED184D"/>
    <w:rsid w:val="00ED2011"/>
    <w:rsid w:val="00ED273F"/>
    <w:rsid w:val="00ED3881"/>
    <w:rsid w:val="00ED45FC"/>
    <w:rsid w:val="00ED4C55"/>
    <w:rsid w:val="00ED5C96"/>
    <w:rsid w:val="00ED637E"/>
    <w:rsid w:val="00ED6662"/>
    <w:rsid w:val="00ED6EC3"/>
    <w:rsid w:val="00ED713F"/>
    <w:rsid w:val="00ED7669"/>
    <w:rsid w:val="00ED76C2"/>
    <w:rsid w:val="00ED7DDD"/>
    <w:rsid w:val="00EE0127"/>
    <w:rsid w:val="00EE061C"/>
    <w:rsid w:val="00EE0B81"/>
    <w:rsid w:val="00EE10B3"/>
    <w:rsid w:val="00EE25D9"/>
    <w:rsid w:val="00EE2730"/>
    <w:rsid w:val="00EE2E26"/>
    <w:rsid w:val="00EE3384"/>
    <w:rsid w:val="00EE3EEC"/>
    <w:rsid w:val="00EE5655"/>
    <w:rsid w:val="00EE5CBF"/>
    <w:rsid w:val="00EE6A5D"/>
    <w:rsid w:val="00EE7DC3"/>
    <w:rsid w:val="00EF01B9"/>
    <w:rsid w:val="00EF0256"/>
    <w:rsid w:val="00EF036D"/>
    <w:rsid w:val="00EF06C3"/>
    <w:rsid w:val="00EF0B70"/>
    <w:rsid w:val="00EF0DF5"/>
    <w:rsid w:val="00EF175B"/>
    <w:rsid w:val="00EF2111"/>
    <w:rsid w:val="00EF27BC"/>
    <w:rsid w:val="00EF31B5"/>
    <w:rsid w:val="00EF41FC"/>
    <w:rsid w:val="00EF4443"/>
    <w:rsid w:val="00EF562B"/>
    <w:rsid w:val="00EF5C9C"/>
    <w:rsid w:val="00EF5FD4"/>
    <w:rsid w:val="00EF6FD2"/>
    <w:rsid w:val="00EF75E6"/>
    <w:rsid w:val="00EF7C33"/>
    <w:rsid w:val="00EF7F5C"/>
    <w:rsid w:val="00F004CE"/>
    <w:rsid w:val="00F00769"/>
    <w:rsid w:val="00F00993"/>
    <w:rsid w:val="00F00CE7"/>
    <w:rsid w:val="00F01626"/>
    <w:rsid w:val="00F02385"/>
    <w:rsid w:val="00F02A28"/>
    <w:rsid w:val="00F02D5B"/>
    <w:rsid w:val="00F03210"/>
    <w:rsid w:val="00F033DD"/>
    <w:rsid w:val="00F03478"/>
    <w:rsid w:val="00F03FA8"/>
    <w:rsid w:val="00F046F3"/>
    <w:rsid w:val="00F05446"/>
    <w:rsid w:val="00F05552"/>
    <w:rsid w:val="00F055C3"/>
    <w:rsid w:val="00F065C9"/>
    <w:rsid w:val="00F06669"/>
    <w:rsid w:val="00F066BB"/>
    <w:rsid w:val="00F06B20"/>
    <w:rsid w:val="00F06F80"/>
    <w:rsid w:val="00F072D0"/>
    <w:rsid w:val="00F07B25"/>
    <w:rsid w:val="00F07CAF"/>
    <w:rsid w:val="00F10F66"/>
    <w:rsid w:val="00F1193E"/>
    <w:rsid w:val="00F11ED6"/>
    <w:rsid w:val="00F1240E"/>
    <w:rsid w:val="00F13144"/>
    <w:rsid w:val="00F13C05"/>
    <w:rsid w:val="00F14E7A"/>
    <w:rsid w:val="00F14EB5"/>
    <w:rsid w:val="00F151A5"/>
    <w:rsid w:val="00F15820"/>
    <w:rsid w:val="00F15910"/>
    <w:rsid w:val="00F162E3"/>
    <w:rsid w:val="00F1694E"/>
    <w:rsid w:val="00F1708F"/>
    <w:rsid w:val="00F1756E"/>
    <w:rsid w:val="00F20266"/>
    <w:rsid w:val="00F213A9"/>
    <w:rsid w:val="00F214D0"/>
    <w:rsid w:val="00F21E9F"/>
    <w:rsid w:val="00F22448"/>
    <w:rsid w:val="00F22D36"/>
    <w:rsid w:val="00F23215"/>
    <w:rsid w:val="00F2366E"/>
    <w:rsid w:val="00F243FB"/>
    <w:rsid w:val="00F2540D"/>
    <w:rsid w:val="00F25453"/>
    <w:rsid w:val="00F25C10"/>
    <w:rsid w:val="00F25CC7"/>
    <w:rsid w:val="00F25F64"/>
    <w:rsid w:val="00F26ED4"/>
    <w:rsid w:val="00F27E12"/>
    <w:rsid w:val="00F300C2"/>
    <w:rsid w:val="00F303C7"/>
    <w:rsid w:val="00F3245C"/>
    <w:rsid w:val="00F339CB"/>
    <w:rsid w:val="00F340D7"/>
    <w:rsid w:val="00F3418D"/>
    <w:rsid w:val="00F34569"/>
    <w:rsid w:val="00F35B3E"/>
    <w:rsid w:val="00F35DE3"/>
    <w:rsid w:val="00F36166"/>
    <w:rsid w:val="00F36604"/>
    <w:rsid w:val="00F36B20"/>
    <w:rsid w:val="00F36C42"/>
    <w:rsid w:val="00F36CE6"/>
    <w:rsid w:val="00F40014"/>
    <w:rsid w:val="00F41803"/>
    <w:rsid w:val="00F42B01"/>
    <w:rsid w:val="00F431DA"/>
    <w:rsid w:val="00F43E1B"/>
    <w:rsid w:val="00F441ED"/>
    <w:rsid w:val="00F44330"/>
    <w:rsid w:val="00F44FAE"/>
    <w:rsid w:val="00F451D7"/>
    <w:rsid w:val="00F462B1"/>
    <w:rsid w:val="00F468A5"/>
    <w:rsid w:val="00F46A14"/>
    <w:rsid w:val="00F46C55"/>
    <w:rsid w:val="00F46E52"/>
    <w:rsid w:val="00F4762A"/>
    <w:rsid w:val="00F47E5B"/>
    <w:rsid w:val="00F47F7C"/>
    <w:rsid w:val="00F51B33"/>
    <w:rsid w:val="00F51DB6"/>
    <w:rsid w:val="00F521E0"/>
    <w:rsid w:val="00F522E7"/>
    <w:rsid w:val="00F53C1E"/>
    <w:rsid w:val="00F54111"/>
    <w:rsid w:val="00F547E9"/>
    <w:rsid w:val="00F54929"/>
    <w:rsid w:val="00F549E6"/>
    <w:rsid w:val="00F54DE3"/>
    <w:rsid w:val="00F5667C"/>
    <w:rsid w:val="00F569BD"/>
    <w:rsid w:val="00F576A5"/>
    <w:rsid w:val="00F57A5B"/>
    <w:rsid w:val="00F60429"/>
    <w:rsid w:val="00F62E60"/>
    <w:rsid w:val="00F63462"/>
    <w:rsid w:val="00F6353D"/>
    <w:rsid w:val="00F63A95"/>
    <w:rsid w:val="00F640C5"/>
    <w:rsid w:val="00F64C0C"/>
    <w:rsid w:val="00F654A7"/>
    <w:rsid w:val="00F65846"/>
    <w:rsid w:val="00F65A2B"/>
    <w:rsid w:val="00F664CD"/>
    <w:rsid w:val="00F666A5"/>
    <w:rsid w:val="00F674A6"/>
    <w:rsid w:val="00F70DA8"/>
    <w:rsid w:val="00F71228"/>
    <w:rsid w:val="00F717D0"/>
    <w:rsid w:val="00F722EF"/>
    <w:rsid w:val="00F729FE"/>
    <w:rsid w:val="00F731D5"/>
    <w:rsid w:val="00F74A50"/>
    <w:rsid w:val="00F75801"/>
    <w:rsid w:val="00F75CCF"/>
    <w:rsid w:val="00F763AC"/>
    <w:rsid w:val="00F76EA1"/>
    <w:rsid w:val="00F76F0C"/>
    <w:rsid w:val="00F77000"/>
    <w:rsid w:val="00F77A9B"/>
    <w:rsid w:val="00F80652"/>
    <w:rsid w:val="00F80700"/>
    <w:rsid w:val="00F80BED"/>
    <w:rsid w:val="00F80FB4"/>
    <w:rsid w:val="00F81DFA"/>
    <w:rsid w:val="00F8439F"/>
    <w:rsid w:val="00F84537"/>
    <w:rsid w:val="00F846FB"/>
    <w:rsid w:val="00F863AE"/>
    <w:rsid w:val="00F8659A"/>
    <w:rsid w:val="00F87997"/>
    <w:rsid w:val="00F905DB"/>
    <w:rsid w:val="00F90653"/>
    <w:rsid w:val="00F91512"/>
    <w:rsid w:val="00F91BB2"/>
    <w:rsid w:val="00F92771"/>
    <w:rsid w:val="00F93CD7"/>
    <w:rsid w:val="00F94826"/>
    <w:rsid w:val="00F948DE"/>
    <w:rsid w:val="00F94D7A"/>
    <w:rsid w:val="00F95605"/>
    <w:rsid w:val="00F95AA9"/>
    <w:rsid w:val="00F962D7"/>
    <w:rsid w:val="00F972B4"/>
    <w:rsid w:val="00FA21E9"/>
    <w:rsid w:val="00FA3085"/>
    <w:rsid w:val="00FA330A"/>
    <w:rsid w:val="00FA3D80"/>
    <w:rsid w:val="00FA430B"/>
    <w:rsid w:val="00FA56B9"/>
    <w:rsid w:val="00FA5800"/>
    <w:rsid w:val="00FA63F2"/>
    <w:rsid w:val="00FA72D0"/>
    <w:rsid w:val="00FA755B"/>
    <w:rsid w:val="00FB06D1"/>
    <w:rsid w:val="00FB18E3"/>
    <w:rsid w:val="00FB2BD4"/>
    <w:rsid w:val="00FB2E13"/>
    <w:rsid w:val="00FB3FE0"/>
    <w:rsid w:val="00FB45F8"/>
    <w:rsid w:val="00FB503A"/>
    <w:rsid w:val="00FB6009"/>
    <w:rsid w:val="00FB69E1"/>
    <w:rsid w:val="00FB7070"/>
    <w:rsid w:val="00FB7E3F"/>
    <w:rsid w:val="00FB7F19"/>
    <w:rsid w:val="00FC0992"/>
    <w:rsid w:val="00FC34BC"/>
    <w:rsid w:val="00FC3F8B"/>
    <w:rsid w:val="00FC4ED8"/>
    <w:rsid w:val="00FC515C"/>
    <w:rsid w:val="00FC51EC"/>
    <w:rsid w:val="00FC646F"/>
    <w:rsid w:val="00FC6759"/>
    <w:rsid w:val="00FC75A4"/>
    <w:rsid w:val="00FD0D29"/>
    <w:rsid w:val="00FD1F4A"/>
    <w:rsid w:val="00FD2525"/>
    <w:rsid w:val="00FD2872"/>
    <w:rsid w:val="00FD3352"/>
    <w:rsid w:val="00FD5381"/>
    <w:rsid w:val="00FD6DA4"/>
    <w:rsid w:val="00FD7347"/>
    <w:rsid w:val="00FE0126"/>
    <w:rsid w:val="00FE0274"/>
    <w:rsid w:val="00FE0C19"/>
    <w:rsid w:val="00FE0F74"/>
    <w:rsid w:val="00FE1C49"/>
    <w:rsid w:val="00FE220A"/>
    <w:rsid w:val="00FE2794"/>
    <w:rsid w:val="00FE2E94"/>
    <w:rsid w:val="00FE3007"/>
    <w:rsid w:val="00FE38E7"/>
    <w:rsid w:val="00FE443F"/>
    <w:rsid w:val="00FE48CB"/>
    <w:rsid w:val="00FE4D60"/>
    <w:rsid w:val="00FE4DBE"/>
    <w:rsid w:val="00FE5979"/>
    <w:rsid w:val="00FE5C83"/>
    <w:rsid w:val="00FE6135"/>
    <w:rsid w:val="00FE69D2"/>
    <w:rsid w:val="00FE7665"/>
    <w:rsid w:val="00FF0182"/>
    <w:rsid w:val="00FF01E5"/>
    <w:rsid w:val="00FF0CED"/>
    <w:rsid w:val="00FF12A6"/>
    <w:rsid w:val="00FF1C44"/>
    <w:rsid w:val="00FF1EAD"/>
    <w:rsid w:val="00FF1FDD"/>
    <w:rsid w:val="00FF2270"/>
    <w:rsid w:val="00FF33A0"/>
    <w:rsid w:val="00FF4160"/>
    <w:rsid w:val="00FF4476"/>
    <w:rsid w:val="00FF4B77"/>
    <w:rsid w:val="00FF5BB9"/>
    <w:rsid w:val="00FF6332"/>
    <w:rsid w:val="00FF69A3"/>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9759"/>
  <w15:chartTrackingRefBased/>
  <w15:docId w15:val="{794A3743-7199-4C01-AA43-9B7740A0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A8"/>
    <w:pPr>
      <w:spacing w:after="240" w:line="240" w:lineRule="auto"/>
    </w:pPr>
    <w:rPr>
      <w:rFonts w:ascii="Arial" w:hAnsi="Arial"/>
      <w:sz w:val="24"/>
    </w:rPr>
  </w:style>
  <w:style w:type="paragraph" w:styleId="Heading1">
    <w:name w:val="heading 1"/>
    <w:basedOn w:val="Normal"/>
    <w:next w:val="Normal"/>
    <w:link w:val="Heading1Char"/>
    <w:uiPriority w:val="9"/>
    <w:qFormat/>
    <w:rsid w:val="00C82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DC52B0"/>
    <w:rPr>
      <w:color w:val="0000FF"/>
      <w:u w:val="single"/>
    </w:rPr>
  </w:style>
  <w:style w:type="paragraph" w:styleId="ListParagraph">
    <w:name w:val="List Paragraph"/>
    <w:aliases w:val="Indented Paragraph,list,List1,List11,Step Paragraph"/>
    <w:basedOn w:val="Normal"/>
    <w:link w:val="ListParagraphChar"/>
    <w:uiPriority w:val="34"/>
    <w:qFormat/>
    <w:rsid w:val="00D05956"/>
    <w:pPr>
      <w:spacing w:after="120"/>
      <w:ind w:left="720" w:hanging="360"/>
    </w:pPr>
  </w:style>
  <w:style w:type="paragraph" w:styleId="MessageHeader">
    <w:name w:val="Message Header"/>
    <w:basedOn w:val="Normal"/>
    <w:link w:val="MessageHeaderChar"/>
    <w:uiPriority w:val="99"/>
    <w:unhideWhenUsed/>
    <w:rsid w:val="008D3EA8"/>
    <w:pPr>
      <w:spacing w:after="360"/>
      <w:ind w:left="1440" w:hanging="1440"/>
    </w:pPr>
    <w:rPr>
      <w:rFonts w:eastAsiaTheme="majorEastAsia" w:cstheme="majorBidi"/>
      <w:szCs w:val="24"/>
    </w:rPr>
  </w:style>
  <w:style w:type="character" w:customStyle="1" w:styleId="MessageHeaderChar">
    <w:name w:val="Message Header Char"/>
    <w:basedOn w:val="DefaultParagraphFont"/>
    <w:link w:val="MessageHeader"/>
    <w:uiPriority w:val="99"/>
    <w:rsid w:val="008D3EA8"/>
    <w:rPr>
      <w:rFonts w:ascii="Arial" w:eastAsiaTheme="majorEastAsia" w:hAnsi="Arial" w:cstheme="majorBidi"/>
      <w:sz w:val="24"/>
      <w:szCs w:val="24"/>
    </w:rPr>
  </w:style>
  <w:style w:type="paragraph" w:styleId="Header">
    <w:name w:val="header"/>
    <w:basedOn w:val="Normal"/>
    <w:link w:val="HeaderChar"/>
    <w:uiPriority w:val="99"/>
    <w:unhideWhenUsed/>
    <w:rsid w:val="002443F7"/>
    <w:pPr>
      <w:tabs>
        <w:tab w:val="center" w:pos="4680"/>
        <w:tab w:val="right" w:pos="9360"/>
      </w:tabs>
      <w:spacing w:after="0"/>
    </w:pPr>
  </w:style>
  <w:style w:type="character" w:customStyle="1" w:styleId="HeaderChar">
    <w:name w:val="Header Char"/>
    <w:basedOn w:val="DefaultParagraphFont"/>
    <w:link w:val="Header"/>
    <w:uiPriority w:val="99"/>
    <w:rsid w:val="002443F7"/>
    <w:rPr>
      <w:rFonts w:ascii="Arial" w:hAnsi="Arial"/>
      <w:sz w:val="24"/>
    </w:rPr>
  </w:style>
  <w:style w:type="paragraph" w:styleId="Footer">
    <w:name w:val="footer"/>
    <w:basedOn w:val="Normal"/>
    <w:link w:val="FooterChar"/>
    <w:uiPriority w:val="99"/>
    <w:unhideWhenUsed/>
    <w:rsid w:val="002443F7"/>
    <w:pPr>
      <w:tabs>
        <w:tab w:val="center" w:pos="4680"/>
        <w:tab w:val="right" w:pos="9360"/>
      </w:tabs>
      <w:spacing w:after="0"/>
    </w:pPr>
  </w:style>
  <w:style w:type="character" w:customStyle="1" w:styleId="FooterChar">
    <w:name w:val="Footer Char"/>
    <w:basedOn w:val="DefaultParagraphFont"/>
    <w:link w:val="Footer"/>
    <w:uiPriority w:val="99"/>
    <w:rsid w:val="002443F7"/>
    <w:rPr>
      <w:rFonts w:ascii="Arial" w:hAnsi="Arial"/>
      <w:sz w:val="24"/>
    </w:rPr>
  </w:style>
  <w:style w:type="character" w:styleId="FollowedHyperlink">
    <w:name w:val="FollowedHyperlink"/>
    <w:basedOn w:val="DefaultParagraphFont"/>
    <w:uiPriority w:val="99"/>
    <w:semiHidden/>
    <w:unhideWhenUsed/>
    <w:rsid w:val="00B8572B"/>
    <w:rPr>
      <w:color w:val="954F72" w:themeColor="followedHyperlink"/>
      <w:u w:val="single"/>
    </w:rPr>
  </w:style>
  <w:style w:type="character" w:styleId="Emphasis">
    <w:name w:val="Emphasis"/>
    <w:basedOn w:val="DefaultParagraphFont"/>
    <w:uiPriority w:val="20"/>
    <w:qFormat/>
    <w:rsid w:val="005E2986"/>
    <w:rPr>
      <w:i/>
      <w:iCs/>
    </w:rPr>
  </w:style>
  <w:style w:type="character" w:styleId="CommentReference">
    <w:name w:val="annotation reference"/>
    <w:basedOn w:val="DefaultParagraphFont"/>
    <w:uiPriority w:val="99"/>
    <w:semiHidden/>
    <w:unhideWhenUsed/>
    <w:rsid w:val="00AE45BF"/>
    <w:rPr>
      <w:sz w:val="16"/>
      <w:szCs w:val="16"/>
    </w:rPr>
  </w:style>
  <w:style w:type="paragraph" w:styleId="CommentText">
    <w:name w:val="annotation text"/>
    <w:basedOn w:val="Normal"/>
    <w:link w:val="CommentTextChar"/>
    <w:uiPriority w:val="99"/>
    <w:unhideWhenUsed/>
    <w:rsid w:val="00AE45BF"/>
    <w:rPr>
      <w:sz w:val="20"/>
      <w:szCs w:val="20"/>
    </w:rPr>
  </w:style>
  <w:style w:type="character" w:customStyle="1" w:styleId="CommentTextChar">
    <w:name w:val="Comment Text Char"/>
    <w:basedOn w:val="DefaultParagraphFont"/>
    <w:link w:val="CommentText"/>
    <w:uiPriority w:val="99"/>
    <w:rsid w:val="00AE45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45BF"/>
    <w:rPr>
      <w:b/>
      <w:bCs/>
    </w:rPr>
  </w:style>
  <w:style w:type="character" w:customStyle="1" w:styleId="CommentSubjectChar">
    <w:name w:val="Comment Subject Char"/>
    <w:basedOn w:val="CommentTextChar"/>
    <w:link w:val="CommentSubject"/>
    <w:uiPriority w:val="99"/>
    <w:semiHidden/>
    <w:rsid w:val="00AE45BF"/>
    <w:rPr>
      <w:rFonts w:ascii="Arial" w:hAnsi="Arial"/>
      <w:b/>
      <w:bCs/>
      <w:sz w:val="20"/>
      <w:szCs w:val="20"/>
    </w:rPr>
  </w:style>
  <w:style w:type="character" w:styleId="Strong">
    <w:name w:val="Strong"/>
    <w:basedOn w:val="DefaultParagraphFont"/>
    <w:uiPriority w:val="22"/>
    <w:qFormat/>
    <w:rsid w:val="00D04D8A"/>
    <w:rPr>
      <w:b/>
      <w:bCs/>
    </w:rPr>
  </w:style>
  <w:style w:type="character" w:customStyle="1" w:styleId="ListParagraphChar">
    <w:name w:val="List Paragraph Char"/>
    <w:aliases w:val="Indented Paragraph Char,list Char,List1 Char,List11 Char,Step Paragraph Char"/>
    <w:link w:val="ListParagraph"/>
    <w:uiPriority w:val="34"/>
    <w:rsid w:val="000E4629"/>
    <w:rPr>
      <w:rFonts w:ascii="Arial" w:hAnsi="Arial"/>
      <w:sz w:val="24"/>
    </w:rPr>
  </w:style>
  <w:style w:type="paragraph" w:styleId="NormalWeb">
    <w:name w:val="Normal (Web)"/>
    <w:basedOn w:val="Normal"/>
    <w:uiPriority w:val="99"/>
    <w:unhideWhenUsed/>
    <w:rsid w:val="007B32EE"/>
    <w:pPr>
      <w:spacing w:before="100" w:beforeAutospacing="1" w:after="100" w:afterAutospacing="1"/>
    </w:pPr>
    <w:rPr>
      <w:rFonts w:ascii="Times New Roman" w:eastAsia="Times New Roman" w:hAnsi="Times New Roman" w:cs="Times New Roman"/>
      <w:szCs w:val="24"/>
    </w:rPr>
  </w:style>
  <w:style w:type="paragraph" w:customStyle="1" w:styleId="Bullet1">
    <w:name w:val="Bullet 1"/>
    <w:basedOn w:val="ListParagraph"/>
    <w:link w:val="Bullet1Char"/>
    <w:qFormat/>
    <w:rsid w:val="009C4FA1"/>
    <w:pPr>
      <w:numPr>
        <w:numId w:val="4"/>
      </w:numPr>
      <w:suppressAutoHyphens/>
      <w:autoSpaceDN w:val="0"/>
      <w:spacing w:after="200"/>
      <w:ind w:left="1080"/>
      <w:textAlignment w:val="baseline"/>
    </w:pPr>
    <w:rPr>
      <w:rFonts w:eastAsia="Calibri" w:cs="Times New Roman"/>
    </w:rPr>
  </w:style>
  <w:style w:type="character" w:customStyle="1" w:styleId="Bullet1Char">
    <w:name w:val="Bullet 1 Char"/>
    <w:link w:val="Bullet1"/>
    <w:rsid w:val="009C4FA1"/>
    <w:rPr>
      <w:rFonts w:ascii="Arial" w:eastAsia="Calibri" w:hAnsi="Arial" w:cs="Times New Roman"/>
      <w:sz w:val="24"/>
    </w:rPr>
  </w:style>
  <w:style w:type="paragraph" w:customStyle="1" w:styleId="Default">
    <w:name w:val="Default"/>
    <w:rsid w:val="00FB3FE0"/>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unhideWhenUsed/>
    <w:rsid w:val="006A160A"/>
    <w:rPr>
      <w:vertAlign w:val="superscript"/>
    </w:rPr>
  </w:style>
  <w:style w:type="paragraph" w:customStyle="1" w:styleId="Body">
    <w:name w:val="Body"/>
    <w:rsid w:val="008E7615"/>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 w:type="character" w:customStyle="1" w:styleId="normaltextrun">
    <w:name w:val="normaltextrun"/>
    <w:basedOn w:val="DefaultParagraphFont"/>
    <w:rsid w:val="0057748F"/>
  </w:style>
  <w:style w:type="character" w:styleId="UnresolvedMention">
    <w:name w:val="Unresolved Mention"/>
    <w:basedOn w:val="DefaultParagraphFont"/>
    <w:uiPriority w:val="99"/>
    <w:semiHidden/>
    <w:unhideWhenUsed/>
    <w:rsid w:val="00B44B61"/>
    <w:rPr>
      <w:color w:val="605E5C"/>
      <w:shd w:val="clear" w:color="auto" w:fill="E1DFDD"/>
    </w:rPr>
  </w:style>
  <w:style w:type="paragraph" w:styleId="FootnoteText">
    <w:name w:val="footnote text"/>
    <w:basedOn w:val="Normal"/>
    <w:link w:val="FootnoteTextChar"/>
    <w:rsid w:val="001C665D"/>
    <w:pPr>
      <w:spacing w:after="0"/>
    </w:pPr>
    <w:rPr>
      <w:rFonts w:eastAsia="Times New Roman" w:cs="Times New Roman"/>
      <w:sz w:val="20"/>
      <w:szCs w:val="20"/>
    </w:rPr>
  </w:style>
  <w:style w:type="character" w:customStyle="1" w:styleId="FootnoteTextChar">
    <w:name w:val="Footnote Text Char"/>
    <w:basedOn w:val="DefaultParagraphFont"/>
    <w:link w:val="FootnoteText"/>
    <w:rsid w:val="001C665D"/>
    <w:rPr>
      <w:rFonts w:ascii="Arial" w:eastAsia="Times New Roman" w:hAnsi="Arial" w:cs="Times New Roman"/>
      <w:sz w:val="20"/>
      <w:szCs w:val="20"/>
    </w:rPr>
  </w:style>
  <w:style w:type="paragraph" w:styleId="Revision">
    <w:name w:val="Revision"/>
    <w:hidden/>
    <w:uiPriority w:val="99"/>
    <w:semiHidden/>
    <w:rsid w:val="00AF6C73"/>
    <w:pPr>
      <w:spacing w:after="0" w:line="240" w:lineRule="auto"/>
    </w:pPr>
    <w:rPr>
      <w:rFonts w:ascii="Arial" w:hAnsi="Arial"/>
      <w:sz w:val="24"/>
    </w:rPr>
  </w:style>
  <w:style w:type="paragraph" w:customStyle="1" w:styleId="xxmsonormal">
    <w:name w:val="x_x_msonormal"/>
    <w:basedOn w:val="Normal"/>
    <w:rsid w:val="001446D5"/>
    <w:pPr>
      <w:spacing w:after="0"/>
    </w:pPr>
    <w:rPr>
      <w:rFonts w:ascii="Calibri" w:hAnsi="Calibri" w:cs="Calibri"/>
      <w:sz w:val="22"/>
    </w:rPr>
  </w:style>
  <w:style w:type="character" w:customStyle="1" w:styleId="ui-provider">
    <w:name w:val="ui-provider"/>
    <w:basedOn w:val="DefaultParagraphFont"/>
    <w:rsid w:val="0040143C"/>
  </w:style>
  <w:style w:type="paragraph" w:customStyle="1" w:styleId="xmsonormal">
    <w:name w:val="x_msonormal"/>
    <w:basedOn w:val="Normal"/>
    <w:rsid w:val="00272FC7"/>
    <w:pPr>
      <w:spacing w:after="0"/>
    </w:pPr>
    <w:rPr>
      <w:rFonts w:ascii="Aptos"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73">
      <w:bodyDiv w:val="1"/>
      <w:marLeft w:val="0"/>
      <w:marRight w:val="0"/>
      <w:marTop w:val="0"/>
      <w:marBottom w:val="0"/>
      <w:divBdr>
        <w:top w:val="none" w:sz="0" w:space="0" w:color="auto"/>
        <w:left w:val="none" w:sz="0" w:space="0" w:color="auto"/>
        <w:bottom w:val="none" w:sz="0" w:space="0" w:color="auto"/>
        <w:right w:val="none" w:sz="0" w:space="0" w:color="auto"/>
      </w:divBdr>
    </w:div>
    <w:div w:id="61604187">
      <w:bodyDiv w:val="1"/>
      <w:marLeft w:val="0"/>
      <w:marRight w:val="0"/>
      <w:marTop w:val="0"/>
      <w:marBottom w:val="0"/>
      <w:divBdr>
        <w:top w:val="none" w:sz="0" w:space="0" w:color="auto"/>
        <w:left w:val="none" w:sz="0" w:space="0" w:color="auto"/>
        <w:bottom w:val="none" w:sz="0" w:space="0" w:color="auto"/>
        <w:right w:val="none" w:sz="0" w:space="0" w:color="auto"/>
      </w:divBdr>
      <w:divsChild>
        <w:div w:id="1679387105">
          <w:marLeft w:val="0"/>
          <w:marRight w:val="0"/>
          <w:marTop w:val="0"/>
          <w:marBottom w:val="0"/>
          <w:divBdr>
            <w:top w:val="none" w:sz="0" w:space="0" w:color="auto"/>
            <w:left w:val="none" w:sz="0" w:space="0" w:color="auto"/>
            <w:bottom w:val="none" w:sz="0" w:space="0" w:color="auto"/>
            <w:right w:val="none" w:sz="0" w:space="0" w:color="auto"/>
          </w:divBdr>
          <w:divsChild>
            <w:div w:id="302468778">
              <w:marLeft w:val="0"/>
              <w:marRight w:val="0"/>
              <w:marTop w:val="0"/>
              <w:marBottom w:val="0"/>
              <w:divBdr>
                <w:top w:val="none" w:sz="0" w:space="0" w:color="auto"/>
                <w:left w:val="none" w:sz="0" w:space="0" w:color="auto"/>
                <w:bottom w:val="none" w:sz="0" w:space="0" w:color="auto"/>
                <w:right w:val="none" w:sz="0" w:space="0" w:color="auto"/>
              </w:divBdr>
              <w:divsChild>
                <w:div w:id="929239886">
                  <w:marLeft w:val="-225"/>
                  <w:marRight w:val="-225"/>
                  <w:marTop w:val="0"/>
                  <w:marBottom w:val="0"/>
                  <w:divBdr>
                    <w:top w:val="none" w:sz="0" w:space="0" w:color="auto"/>
                    <w:left w:val="none" w:sz="0" w:space="0" w:color="auto"/>
                    <w:bottom w:val="none" w:sz="0" w:space="0" w:color="auto"/>
                    <w:right w:val="none" w:sz="0" w:space="0" w:color="auto"/>
                  </w:divBdr>
                  <w:divsChild>
                    <w:div w:id="12952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5841">
      <w:bodyDiv w:val="1"/>
      <w:marLeft w:val="0"/>
      <w:marRight w:val="0"/>
      <w:marTop w:val="0"/>
      <w:marBottom w:val="0"/>
      <w:divBdr>
        <w:top w:val="none" w:sz="0" w:space="0" w:color="auto"/>
        <w:left w:val="none" w:sz="0" w:space="0" w:color="auto"/>
        <w:bottom w:val="none" w:sz="0" w:space="0" w:color="auto"/>
        <w:right w:val="none" w:sz="0" w:space="0" w:color="auto"/>
      </w:divBdr>
      <w:divsChild>
        <w:div w:id="602152755">
          <w:marLeft w:val="0"/>
          <w:marRight w:val="0"/>
          <w:marTop w:val="0"/>
          <w:marBottom w:val="0"/>
          <w:divBdr>
            <w:top w:val="none" w:sz="0" w:space="0" w:color="auto"/>
            <w:left w:val="none" w:sz="0" w:space="0" w:color="auto"/>
            <w:bottom w:val="none" w:sz="0" w:space="0" w:color="auto"/>
            <w:right w:val="none" w:sz="0" w:space="0" w:color="auto"/>
          </w:divBdr>
          <w:divsChild>
            <w:div w:id="1344018918">
              <w:marLeft w:val="0"/>
              <w:marRight w:val="0"/>
              <w:marTop w:val="0"/>
              <w:marBottom w:val="0"/>
              <w:divBdr>
                <w:top w:val="none" w:sz="0" w:space="0" w:color="auto"/>
                <w:left w:val="none" w:sz="0" w:space="0" w:color="auto"/>
                <w:bottom w:val="none" w:sz="0" w:space="0" w:color="auto"/>
                <w:right w:val="none" w:sz="0" w:space="0" w:color="auto"/>
              </w:divBdr>
              <w:divsChild>
                <w:div w:id="792746910">
                  <w:marLeft w:val="-225"/>
                  <w:marRight w:val="-225"/>
                  <w:marTop w:val="0"/>
                  <w:marBottom w:val="0"/>
                  <w:divBdr>
                    <w:top w:val="none" w:sz="0" w:space="0" w:color="auto"/>
                    <w:left w:val="none" w:sz="0" w:space="0" w:color="auto"/>
                    <w:bottom w:val="none" w:sz="0" w:space="0" w:color="auto"/>
                    <w:right w:val="none" w:sz="0" w:space="0" w:color="auto"/>
                  </w:divBdr>
                  <w:divsChild>
                    <w:div w:id="7713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8091">
      <w:bodyDiv w:val="1"/>
      <w:marLeft w:val="0"/>
      <w:marRight w:val="0"/>
      <w:marTop w:val="0"/>
      <w:marBottom w:val="0"/>
      <w:divBdr>
        <w:top w:val="none" w:sz="0" w:space="0" w:color="auto"/>
        <w:left w:val="none" w:sz="0" w:space="0" w:color="auto"/>
        <w:bottom w:val="none" w:sz="0" w:space="0" w:color="auto"/>
        <w:right w:val="none" w:sz="0" w:space="0" w:color="auto"/>
      </w:divBdr>
    </w:div>
    <w:div w:id="141436217">
      <w:bodyDiv w:val="1"/>
      <w:marLeft w:val="0"/>
      <w:marRight w:val="0"/>
      <w:marTop w:val="0"/>
      <w:marBottom w:val="0"/>
      <w:divBdr>
        <w:top w:val="none" w:sz="0" w:space="0" w:color="auto"/>
        <w:left w:val="none" w:sz="0" w:space="0" w:color="auto"/>
        <w:bottom w:val="none" w:sz="0" w:space="0" w:color="auto"/>
        <w:right w:val="none" w:sz="0" w:space="0" w:color="auto"/>
      </w:divBdr>
    </w:div>
    <w:div w:id="171339788">
      <w:bodyDiv w:val="1"/>
      <w:marLeft w:val="0"/>
      <w:marRight w:val="0"/>
      <w:marTop w:val="0"/>
      <w:marBottom w:val="0"/>
      <w:divBdr>
        <w:top w:val="none" w:sz="0" w:space="0" w:color="auto"/>
        <w:left w:val="none" w:sz="0" w:space="0" w:color="auto"/>
        <w:bottom w:val="none" w:sz="0" w:space="0" w:color="auto"/>
        <w:right w:val="none" w:sz="0" w:space="0" w:color="auto"/>
      </w:divBdr>
    </w:div>
    <w:div w:id="230121459">
      <w:bodyDiv w:val="1"/>
      <w:marLeft w:val="0"/>
      <w:marRight w:val="0"/>
      <w:marTop w:val="0"/>
      <w:marBottom w:val="0"/>
      <w:divBdr>
        <w:top w:val="none" w:sz="0" w:space="0" w:color="auto"/>
        <w:left w:val="none" w:sz="0" w:space="0" w:color="auto"/>
        <w:bottom w:val="none" w:sz="0" w:space="0" w:color="auto"/>
        <w:right w:val="none" w:sz="0" w:space="0" w:color="auto"/>
      </w:divBdr>
    </w:div>
    <w:div w:id="248084947">
      <w:bodyDiv w:val="1"/>
      <w:marLeft w:val="0"/>
      <w:marRight w:val="0"/>
      <w:marTop w:val="0"/>
      <w:marBottom w:val="0"/>
      <w:divBdr>
        <w:top w:val="none" w:sz="0" w:space="0" w:color="auto"/>
        <w:left w:val="none" w:sz="0" w:space="0" w:color="auto"/>
        <w:bottom w:val="none" w:sz="0" w:space="0" w:color="auto"/>
        <w:right w:val="none" w:sz="0" w:space="0" w:color="auto"/>
      </w:divBdr>
      <w:divsChild>
        <w:div w:id="523400374">
          <w:marLeft w:val="0"/>
          <w:marRight w:val="0"/>
          <w:marTop w:val="0"/>
          <w:marBottom w:val="0"/>
          <w:divBdr>
            <w:top w:val="none" w:sz="0" w:space="0" w:color="auto"/>
            <w:left w:val="none" w:sz="0" w:space="0" w:color="auto"/>
            <w:bottom w:val="none" w:sz="0" w:space="0" w:color="auto"/>
            <w:right w:val="none" w:sz="0" w:space="0" w:color="auto"/>
          </w:divBdr>
          <w:divsChild>
            <w:div w:id="1991861196">
              <w:marLeft w:val="0"/>
              <w:marRight w:val="0"/>
              <w:marTop w:val="0"/>
              <w:marBottom w:val="0"/>
              <w:divBdr>
                <w:top w:val="none" w:sz="0" w:space="0" w:color="auto"/>
                <w:left w:val="none" w:sz="0" w:space="0" w:color="auto"/>
                <w:bottom w:val="none" w:sz="0" w:space="0" w:color="auto"/>
                <w:right w:val="none" w:sz="0" w:space="0" w:color="auto"/>
              </w:divBdr>
              <w:divsChild>
                <w:div w:id="745154779">
                  <w:marLeft w:val="-225"/>
                  <w:marRight w:val="-225"/>
                  <w:marTop w:val="0"/>
                  <w:marBottom w:val="0"/>
                  <w:divBdr>
                    <w:top w:val="none" w:sz="0" w:space="0" w:color="auto"/>
                    <w:left w:val="none" w:sz="0" w:space="0" w:color="auto"/>
                    <w:bottom w:val="none" w:sz="0" w:space="0" w:color="auto"/>
                    <w:right w:val="none" w:sz="0" w:space="0" w:color="auto"/>
                  </w:divBdr>
                  <w:divsChild>
                    <w:div w:id="2364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18234">
      <w:bodyDiv w:val="1"/>
      <w:marLeft w:val="0"/>
      <w:marRight w:val="0"/>
      <w:marTop w:val="0"/>
      <w:marBottom w:val="0"/>
      <w:divBdr>
        <w:top w:val="none" w:sz="0" w:space="0" w:color="auto"/>
        <w:left w:val="none" w:sz="0" w:space="0" w:color="auto"/>
        <w:bottom w:val="none" w:sz="0" w:space="0" w:color="auto"/>
        <w:right w:val="none" w:sz="0" w:space="0" w:color="auto"/>
      </w:divBdr>
    </w:div>
    <w:div w:id="322658956">
      <w:bodyDiv w:val="1"/>
      <w:marLeft w:val="0"/>
      <w:marRight w:val="0"/>
      <w:marTop w:val="0"/>
      <w:marBottom w:val="0"/>
      <w:divBdr>
        <w:top w:val="none" w:sz="0" w:space="0" w:color="auto"/>
        <w:left w:val="none" w:sz="0" w:space="0" w:color="auto"/>
        <w:bottom w:val="none" w:sz="0" w:space="0" w:color="auto"/>
        <w:right w:val="none" w:sz="0" w:space="0" w:color="auto"/>
      </w:divBdr>
    </w:div>
    <w:div w:id="324360038">
      <w:bodyDiv w:val="1"/>
      <w:marLeft w:val="0"/>
      <w:marRight w:val="0"/>
      <w:marTop w:val="0"/>
      <w:marBottom w:val="0"/>
      <w:divBdr>
        <w:top w:val="none" w:sz="0" w:space="0" w:color="auto"/>
        <w:left w:val="none" w:sz="0" w:space="0" w:color="auto"/>
        <w:bottom w:val="none" w:sz="0" w:space="0" w:color="auto"/>
        <w:right w:val="none" w:sz="0" w:space="0" w:color="auto"/>
      </w:divBdr>
    </w:div>
    <w:div w:id="343097767">
      <w:bodyDiv w:val="1"/>
      <w:marLeft w:val="0"/>
      <w:marRight w:val="0"/>
      <w:marTop w:val="0"/>
      <w:marBottom w:val="0"/>
      <w:divBdr>
        <w:top w:val="none" w:sz="0" w:space="0" w:color="auto"/>
        <w:left w:val="none" w:sz="0" w:space="0" w:color="auto"/>
        <w:bottom w:val="none" w:sz="0" w:space="0" w:color="auto"/>
        <w:right w:val="none" w:sz="0" w:space="0" w:color="auto"/>
      </w:divBdr>
    </w:div>
    <w:div w:id="355934264">
      <w:bodyDiv w:val="1"/>
      <w:marLeft w:val="0"/>
      <w:marRight w:val="0"/>
      <w:marTop w:val="0"/>
      <w:marBottom w:val="0"/>
      <w:divBdr>
        <w:top w:val="none" w:sz="0" w:space="0" w:color="auto"/>
        <w:left w:val="none" w:sz="0" w:space="0" w:color="auto"/>
        <w:bottom w:val="none" w:sz="0" w:space="0" w:color="auto"/>
        <w:right w:val="none" w:sz="0" w:space="0" w:color="auto"/>
      </w:divBdr>
    </w:div>
    <w:div w:id="359942527">
      <w:bodyDiv w:val="1"/>
      <w:marLeft w:val="0"/>
      <w:marRight w:val="0"/>
      <w:marTop w:val="0"/>
      <w:marBottom w:val="0"/>
      <w:divBdr>
        <w:top w:val="none" w:sz="0" w:space="0" w:color="auto"/>
        <w:left w:val="none" w:sz="0" w:space="0" w:color="auto"/>
        <w:bottom w:val="none" w:sz="0" w:space="0" w:color="auto"/>
        <w:right w:val="none" w:sz="0" w:space="0" w:color="auto"/>
      </w:divBdr>
    </w:div>
    <w:div w:id="371544253">
      <w:bodyDiv w:val="1"/>
      <w:marLeft w:val="0"/>
      <w:marRight w:val="0"/>
      <w:marTop w:val="0"/>
      <w:marBottom w:val="0"/>
      <w:divBdr>
        <w:top w:val="none" w:sz="0" w:space="0" w:color="auto"/>
        <w:left w:val="none" w:sz="0" w:space="0" w:color="auto"/>
        <w:bottom w:val="none" w:sz="0" w:space="0" w:color="auto"/>
        <w:right w:val="none" w:sz="0" w:space="0" w:color="auto"/>
      </w:divBdr>
    </w:div>
    <w:div w:id="406533056">
      <w:bodyDiv w:val="1"/>
      <w:marLeft w:val="0"/>
      <w:marRight w:val="0"/>
      <w:marTop w:val="0"/>
      <w:marBottom w:val="0"/>
      <w:divBdr>
        <w:top w:val="none" w:sz="0" w:space="0" w:color="auto"/>
        <w:left w:val="none" w:sz="0" w:space="0" w:color="auto"/>
        <w:bottom w:val="none" w:sz="0" w:space="0" w:color="auto"/>
        <w:right w:val="none" w:sz="0" w:space="0" w:color="auto"/>
      </w:divBdr>
    </w:div>
    <w:div w:id="421074629">
      <w:bodyDiv w:val="1"/>
      <w:marLeft w:val="0"/>
      <w:marRight w:val="0"/>
      <w:marTop w:val="0"/>
      <w:marBottom w:val="0"/>
      <w:divBdr>
        <w:top w:val="none" w:sz="0" w:space="0" w:color="auto"/>
        <w:left w:val="none" w:sz="0" w:space="0" w:color="auto"/>
        <w:bottom w:val="none" w:sz="0" w:space="0" w:color="auto"/>
        <w:right w:val="none" w:sz="0" w:space="0" w:color="auto"/>
      </w:divBdr>
    </w:div>
    <w:div w:id="442308430">
      <w:bodyDiv w:val="1"/>
      <w:marLeft w:val="0"/>
      <w:marRight w:val="0"/>
      <w:marTop w:val="0"/>
      <w:marBottom w:val="0"/>
      <w:divBdr>
        <w:top w:val="none" w:sz="0" w:space="0" w:color="auto"/>
        <w:left w:val="none" w:sz="0" w:space="0" w:color="auto"/>
        <w:bottom w:val="none" w:sz="0" w:space="0" w:color="auto"/>
        <w:right w:val="none" w:sz="0" w:space="0" w:color="auto"/>
      </w:divBdr>
    </w:div>
    <w:div w:id="464127640">
      <w:bodyDiv w:val="1"/>
      <w:marLeft w:val="0"/>
      <w:marRight w:val="0"/>
      <w:marTop w:val="0"/>
      <w:marBottom w:val="0"/>
      <w:divBdr>
        <w:top w:val="none" w:sz="0" w:space="0" w:color="auto"/>
        <w:left w:val="none" w:sz="0" w:space="0" w:color="auto"/>
        <w:bottom w:val="none" w:sz="0" w:space="0" w:color="auto"/>
        <w:right w:val="none" w:sz="0" w:space="0" w:color="auto"/>
      </w:divBdr>
    </w:div>
    <w:div w:id="466556703">
      <w:bodyDiv w:val="1"/>
      <w:marLeft w:val="0"/>
      <w:marRight w:val="0"/>
      <w:marTop w:val="0"/>
      <w:marBottom w:val="0"/>
      <w:divBdr>
        <w:top w:val="none" w:sz="0" w:space="0" w:color="auto"/>
        <w:left w:val="none" w:sz="0" w:space="0" w:color="auto"/>
        <w:bottom w:val="none" w:sz="0" w:space="0" w:color="auto"/>
        <w:right w:val="none" w:sz="0" w:space="0" w:color="auto"/>
      </w:divBdr>
      <w:divsChild>
        <w:div w:id="1672172203">
          <w:marLeft w:val="0"/>
          <w:marRight w:val="0"/>
          <w:marTop w:val="0"/>
          <w:marBottom w:val="0"/>
          <w:divBdr>
            <w:top w:val="none" w:sz="0" w:space="0" w:color="auto"/>
            <w:left w:val="none" w:sz="0" w:space="0" w:color="auto"/>
            <w:bottom w:val="none" w:sz="0" w:space="0" w:color="auto"/>
            <w:right w:val="none" w:sz="0" w:space="0" w:color="auto"/>
          </w:divBdr>
          <w:divsChild>
            <w:div w:id="905920165">
              <w:marLeft w:val="0"/>
              <w:marRight w:val="0"/>
              <w:marTop w:val="0"/>
              <w:marBottom w:val="0"/>
              <w:divBdr>
                <w:top w:val="none" w:sz="0" w:space="0" w:color="auto"/>
                <w:left w:val="none" w:sz="0" w:space="0" w:color="auto"/>
                <w:bottom w:val="none" w:sz="0" w:space="0" w:color="auto"/>
                <w:right w:val="none" w:sz="0" w:space="0" w:color="auto"/>
              </w:divBdr>
              <w:divsChild>
                <w:div w:id="752551778">
                  <w:marLeft w:val="-225"/>
                  <w:marRight w:val="-225"/>
                  <w:marTop w:val="0"/>
                  <w:marBottom w:val="0"/>
                  <w:divBdr>
                    <w:top w:val="none" w:sz="0" w:space="0" w:color="auto"/>
                    <w:left w:val="none" w:sz="0" w:space="0" w:color="auto"/>
                    <w:bottom w:val="none" w:sz="0" w:space="0" w:color="auto"/>
                    <w:right w:val="none" w:sz="0" w:space="0" w:color="auto"/>
                  </w:divBdr>
                  <w:divsChild>
                    <w:div w:id="1995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1970">
      <w:bodyDiv w:val="1"/>
      <w:marLeft w:val="0"/>
      <w:marRight w:val="0"/>
      <w:marTop w:val="0"/>
      <w:marBottom w:val="0"/>
      <w:divBdr>
        <w:top w:val="none" w:sz="0" w:space="0" w:color="auto"/>
        <w:left w:val="none" w:sz="0" w:space="0" w:color="auto"/>
        <w:bottom w:val="none" w:sz="0" w:space="0" w:color="auto"/>
        <w:right w:val="none" w:sz="0" w:space="0" w:color="auto"/>
      </w:divBdr>
    </w:div>
    <w:div w:id="512845298">
      <w:bodyDiv w:val="1"/>
      <w:marLeft w:val="0"/>
      <w:marRight w:val="0"/>
      <w:marTop w:val="0"/>
      <w:marBottom w:val="0"/>
      <w:divBdr>
        <w:top w:val="none" w:sz="0" w:space="0" w:color="auto"/>
        <w:left w:val="none" w:sz="0" w:space="0" w:color="auto"/>
        <w:bottom w:val="none" w:sz="0" w:space="0" w:color="auto"/>
        <w:right w:val="none" w:sz="0" w:space="0" w:color="auto"/>
      </w:divBdr>
    </w:div>
    <w:div w:id="532545830">
      <w:bodyDiv w:val="1"/>
      <w:marLeft w:val="0"/>
      <w:marRight w:val="0"/>
      <w:marTop w:val="0"/>
      <w:marBottom w:val="0"/>
      <w:divBdr>
        <w:top w:val="none" w:sz="0" w:space="0" w:color="auto"/>
        <w:left w:val="none" w:sz="0" w:space="0" w:color="auto"/>
        <w:bottom w:val="none" w:sz="0" w:space="0" w:color="auto"/>
        <w:right w:val="none" w:sz="0" w:space="0" w:color="auto"/>
      </w:divBdr>
    </w:div>
    <w:div w:id="557326425">
      <w:bodyDiv w:val="1"/>
      <w:marLeft w:val="0"/>
      <w:marRight w:val="0"/>
      <w:marTop w:val="0"/>
      <w:marBottom w:val="0"/>
      <w:divBdr>
        <w:top w:val="none" w:sz="0" w:space="0" w:color="auto"/>
        <w:left w:val="none" w:sz="0" w:space="0" w:color="auto"/>
        <w:bottom w:val="none" w:sz="0" w:space="0" w:color="auto"/>
        <w:right w:val="none" w:sz="0" w:space="0" w:color="auto"/>
      </w:divBdr>
    </w:div>
    <w:div w:id="580064691">
      <w:bodyDiv w:val="1"/>
      <w:marLeft w:val="0"/>
      <w:marRight w:val="0"/>
      <w:marTop w:val="0"/>
      <w:marBottom w:val="0"/>
      <w:divBdr>
        <w:top w:val="none" w:sz="0" w:space="0" w:color="auto"/>
        <w:left w:val="none" w:sz="0" w:space="0" w:color="auto"/>
        <w:bottom w:val="none" w:sz="0" w:space="0" w:color="auto"/>
        <w:right w:val="none" w:sz="0" w:space="0" w:color="auto"/>
      </w:divBdr>
    </w:div>
    <w:div w:id="583494982">
      <w:bodyDiv w:val="1"/>
      <w:marLeft w:val="0"/>
      <w:marRight w:val="0"/>
      <w:marTop w:val="0"/>
      <w:marBottom w:val="0"/>
      <w:divBdr>
        <w:top w:val="none" w:sz="0" w:space="0" w:color="auto"/>
        <w:left w:val="none" w:sz="0" w:space="0" w:color="auto"/>
        <w:bottom w:val="none" w:sz="0" w:space="0" w:color="auto"/>
        <w:right w:val="none" w:sz="0" w:space="0" w:color="auto"/>
      </w:divBdr>
      <w:divsChild>
        <w:div w:id="1563756348">
          <w:marLeft w:val="0"/>
          <w:marRight w:val="0"/>
          <w:marTop w:val="0"/>
          <w:marBottom w:val="0"/>
          <w:divBdr>
            <w:top w:val="none" w:sz="0" w:space="0" w:color="auto"/>
            <w:left w:val="none" w:sz="0" w:space="0" w:color="auto"/>
            <w:bottom w:val="none" w:sz="0" w:space="0" w:color="auto"/>
            <w:right w:val="none" w:sz="0" w:space="0" w:color="auto"/>
          </w:divBdr>
          <w:divsChild>
            <w:div w:id="466120300">
              <w:marLeft w:val="0"/>
              <w:marRight w:val="0"/>
              <w:marTop w:val="0"/>
              <w:marBottom w:val="0"/>
              <w:divBdr>
                <w:top w:val="none" w:sz="0" w:space="0" w:color="auto"/>
                <w:left w:val="none" w:sz="0" w:space="0" w:color="auto"/>
                <w:bottom w:val="none" w:sz="0" w:space="0" w:color="auto"/>
                <w:right w:val="none" w:sz="0" w:space="0" w:color="auto"/>
              </w:divBdr>
              <w:divsChild>
                <w:div w:id="500049997">
                  <w:marLeft w:val="-225"/>
                  <w:marRight w:val="-225"/>
                  <w:marTop w:val="0"/>
                  <w:marBottom w:val="0"/>
                  <w:divBdr>
                    <w:top w:val="none" w:sz="0" w:space="0" w:color="auto"/>
                    <w:left w:val="none" w:sz="0" w:space="0" w:color="auto"/>
                    <w:bottom w:val="none" w:sz="0" w:space="0" w:color="auto"/>
                    <w:right w:val="none" w:sz="0" w:space="0" w:color="auto"/>
                  </w:divBdr>
                  <w:divsChild>
                    <w:div w:id="16591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16340">
      <w:bodyDiv w:val="1"/>
      <w:marLeft w:val="0"/>
      <w:marRight w:val="0"/>
      <w:marTop w:val="0"/>
      <w:marBottom w:val="0"/>
      <w:divBdr>
        <w:top w:val="none" w:sz="0" w:space="0" w:color="auto"/>
        <w:left w:val="none" w:sz="0" w:space="0" w:color="auto"/>
        <w:bottom w:val="none" w:sz="0" w:space="0" w:color="auto"/>
        <w:right w:val="none" w:sz="0" w:space="0" w:color="auto"/>
      </w:divBdr>
    </w:div>
    <w:div w:id="629282866">
      <w:bodyDiv w:val="1"/>
      <w:marLeft w:val="0"/>
      <w:marRight w:val="0"/>
      <w:marTop w:val="0"/>
      <w:marBottom w:val="0"/>
      <w:divBdr>
        <w:top w:val="none" w:sz="0" w:space="0" w:color="auto"/>
        <w:left w:val="none" w:sz="0" w:space="0" w:color="auto"/>
        <w:bottom w:val="none" w:sz="0" w:space="0" w:color="auto"/>
        <w:right w:val="none" w:sz="0" w:space="0" w:color="auto"/>
      </w:divBdr>
      <w:divsChild>
        <w:div w:id="780491873">
          <w:marLeft w:val="0"/>
          <w:marRight w:val="0"/>
          <w:marTop w:val="0"/>
          <w:marBottom w:val="0"/>
          <w:divBdr>
            <w:top w:val="none" w:sz="0" w:space="0" w:color="auto"/>
            <w:left w:val="none" w:sz="0" w:space="0" w:color="auto"/>
            <w:bottom w:val="none" w:sz="0" w:space="0" w:color="auto"/>
            <w:right w:val="none" w:sz="0" w:space="0" w:color="auto"/>
          </w:divBdr>
          <w:divsChild>
            <w:div w:id="1417820949">
              <w:marLeft w:val="0"/>
              <w:marRight w:val="0"/>
              <w:marTop w:val="0"/>
              <w:marBottom w:val="0"/>
              <w:divBdr>
                <w:top w:val="none" w:sz="0" w:space="0" w:color="auto"/>
                <w:left w:val="none" w:sz="0" w:space="0" w:color="auto"/>
                <w:bottom w:val="none" w:sz="0" w:space="0" w:color="auto"/>
                <w:right w:val="none" w:sz="0" w:space="0" w:color="auto"/>
              </w:divBdr>
              <w:divsChild>
                <w:div w:id="165242999">
                  <w:marLeft w:val="-225"/>
                  <w:marRight w:val="-225"/>
                  <w:marTop w:val="0"/>
                  <w:marBottom w:val="0"/>
                  <w:divBdr>
                    <w:top w:val="none" w:sz="0" w:space="0" w:color="auto"/>
                    <w:left w:val="none" w:sz="0" w:space="0" w:color="auto"/>
                    <w:bottom w:val="none" w:sz="0" w:space="0" w:color="auto"/>
                    <w:right w:val="none" w:sz="0" w:space="0" w:color="auto"/>
                  </w:divBdr>
                  <w:divsChild>
                    <w:div w:id="651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2300">
      <w:bodyDiv w:val="1"/>
      <w:marLeft w:val="0"/>
      <w:marRight w:val="0"/>
      <w:marTop w:val="0"/>
      <w:marBottom w:val="0"/>
      <w:divBdr>
        <w:top w:val="none" w:sz="0" w:space="0" w:color="auto"/>
        <w:left w:val="none" w:sz="0" w:space="0" w:color="auto"/>
        <w:bottom w:val="none" w:sz="0" w:space="0" w:color="auto"/>
        <w:right w:val="none" w:sz="0" w:space="0" w:color="auto"/>
      </w:divBdr>
      <w:divsChild>
        <w:div w:id="1411269160">
          <w:marLeft w:val="0"/>
          <w:marRight w:val="0"/>
          <w:marTop w:val="0"/>
          <w:marBottom w:val="0"/>
          <w:divBdr>
            <w:top w:val="none" w:sz="0" w:space="0" w:color="auto"/>
            <w:left w:val="none" w:sz="0" w:space="0" w:color="auto"/>
            <w:bottom w:val="none" w:sz="0" w:space="0" w:color="auto"/>
            <w:right w:val="none" w:sz="0" w:space="0" w:color="auto"/>
          </w:divBdr>
          <w:divsChild>
            <w:div w:id="241065255">
              <w:marLeft w:val="0"/>
              <w:marRight w:val="0"/>
              <w:marTop w:val="0"/>
              <w:marBottom w:val="0"/>
              <w:divBdr>
                <w:top w:val="none" w:sz="0" w:space="0" w:color="auto"/>
                <w:left w:val="none" w:sz="0" w:space="0" w:color="auto"/>
                <w:bottom w:val="none" w:sz="0" w:space="0" w:color="auto"/>
                <w:right w:val="none" w:sz="0" w:space="0" w:color="auto"/>
              </w:divBdr>
              <w:divsChild>
                <w:div w:id="697778861">
                  <w:marLeft w:val="-225"/>
                  <w:marRight w:val="-225"/>
                  <w:marTop w:val="0"/>
                  <w:marBottom w:val="0"/>
                  <w:divBdr>
                    <w:top w:val="none" w:sz="0" w:space="0" w:color="auto"/>
                    <w:left w:val="none" w:sz="0" w:space="0" w:color="auto"/>
                    <w:bottom w:val="none" w:sz="0" w:space="0" w:color="auto"/>
                    <w:right w:val="none" w:sz="0" w:space="0" w:color="auto"/>
                  </w:divBdr>
                  <w:divsChild>
                    <w:div w:id="1382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3869">
      <w:bodyDiv w:val="1"/>
      <w:marLeft w:val="0"/>
      <w:marRight w:val="0"/>
      <w:marTop w:val="0"/>
      <w:marBottom w:val="0"/>
      <w:divBdr>
        <w:top w:val="none" w:sz="0" w:space="0" w:color="auto"/>
        <w:left w:val="none" w:sz="0" w:space="0" w:color="auto"/>
        <w:bottom w:val="none" w:sz="0" w:space="0" w:color="auto"/>
        <w:right w:val="none" w:sz="0" w:space="0" w:color="auto"/>
      </w:divBdr>
    </w:div>
    <w:div w:id="646323205">
      <w:bodyDiv w:val="1"/>
      <w:marLeft w:val="0"/>
      <w:marRight w:val="0"/>
      <w:marTop w:val="0"/>
      <w:marBottom w:val="0"/>
      <w:divBdr>
        <w:top w:val="none" w:sz="0" w:space="0" w:color="auto"/>
        <w:left w:val="none" w:sz="0" w:space="0" w:color="auto"/>
        <w:bottom w:val="none" w:sz="0" w:space="0" w:color="auto"/>
        <w:right w:val="none" w:sz="0" w:space="0" w:color="auto"/>
      </w:divBdr>
    </w:div>
    <w:div w:id="650445575">
      <w:bodyDiv w:val="1"/>
      <w:marLeft w:val="0"/>
      <w:marRight w:val="0"/>
      <w:marTop w:val="0"/>
      <w:marBottom w:val="0"/>
      <w:divBdr>
        <w:top w:val="none" w:sz="0" w:space="0" w:color="auto"/>
        <w:left w:val="none" w:sz="0" w:space="0" w:color="auto"/>
        <w:bottom w:val="none" w:sz="0" w:space="0" w:color="auto"/>
        <w:right w:val="none" w:sz="0" w:space="0" w:color="auto"/>
      </w:divBdr>
    </w:div>
    <w:div w:id="709375041">
      <w:bodyDiv w:val="1"/>
      <w:marLeft w:val="0"/>
      <w:marRight w:val="0"/>
      <w:marTop w:val="0"/>
      <w:marBottom w:val="0"/>
      <w:divBdr>
        <w:top w:val="none" w:sz="0" w:space="0" w:color="auto"/>
        <w:left w:val="none" w:sz="0" w:space="0" w:color="auto"/>
        <w:bottom w:val="none" w:sz="0" w:space="0" w:color="auto"/>
        <w:right w:val="none" w:sz="0" w:space="0" w:color="auto"/>
      </w:divBdr>
      <w:divsChild>
        <w:div w:id="932127464">
          <w:marLeft w:val="0"/>
          <w:marRight w:val="0"/>
          <w:marTop w:val="0"/>
          <w:marBottom w:val="0"/>
          <w:divBdr>
            <w:top w:val="none" w:sz="0" w:space="0" w:color="auto"/>
            <w:left w:val="none" w:sz="0" w:space="0" w:color="auto"/>
            <w:bottom w:val="none" w:sz="0" w:space="0" w:color="auto"/>
            <w:right w:val="none" w:sz="0" w:space="0" w:color="auto"/>
          </w:divBdr>
          <w:divsChild>
            <w:div w:id="1202208884">
              <w:marLeft w:val="0"/>
              <w:marRight w:val="0"/>
              <w:marTop w:val="0"/>
              <w:marBottom w:val="0"/>
              <w:divBdr>
                <w:top w:val="none" w:sz="0" w:space="0" w:color="auto"/>
                <w:left w:val="none" w:sz="0" w:space="0" w:color="auto"/>
                <w:bottom w:val="none" w:sz="0" w:space="0" w:color="auto"/>
                <w:right w:val="none" w:sz="0" w:space="0" w:color="auto"/>
              </w:divBdr>
              <w:divsChild>
                <w:div w:id="289166600">
                  <w:marLeft w:val="-225"/>
                  <w:marRight w:val="-225"/>
                  <w:marTop w:val="0"/>
                  <w:marBottom w:val="0"/>
                  <w:divBdr>
                    <w:top w:val="none" w:sz="0" w:space="0" w:color="auto"/>
                    <w:left w:val="none" w:sz="0" w:space="0" w:color="auto"/>
                    <w:bottom w:val="none" w:sz="0" w:space="0" w:color="auto"/>
                    <w:right w:val="none" w:sz="0" w:space="0" w:color="auto"/>
                  </w:divBdr>
                  <w:divsChild>
                    <w:div w:id="18481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20238">
      <w:bodyDiv w:val="1"/>
      <w:marLeft w:val="0"/>
      <w:marRight w:val="0"/>
      <w:marTop w:val="0"/>
      <w:marBottom w:val="0"/>
      <w:divBdr>
        <w:top w:val="none" w:sz="0" w:space="0" w:color="auto"/>
        <w:left w:val="none" w:sz="0" w:space="0" w:color="auto"/>
        <w:bottom w:val="none" w:sz="0" w:space="0" w:color="auto"/>
        <w:right w:val="none" w:sz="0" w:space="0" w:color="auto"/>
      </w:divBdr>
    </w:div>
    <w:div w:id="727218441">
      <w:bodyDiv w:val="1"/>
      <w:marLeft w:val="0"/>
      <w:marRight w:val="0"/>
      <w:marTop w:val="0"/>
      <w:marBottom w:val="0"/>
      <w:divBdr>
        <w:top w:val="none" w:sz="0" w:space="0" w:color="auto"/>
        <w:left w:val="none" w:sz="0" w:space="0" w:color="auto"/>
        <w:bottom w:val="none" w:sz="0" w:space="0" w:color="auto"/>
        <w:right w:val="none" w:sz="0" w:space="0" w:color="auto"/>
      </w:divBdr>
      <w:divsChild>
        <w:div w:id="1511408519">
          <w:marLeft w:val="0"/>
          <w:marRight w:val="0"/>
          <w:marTop w:val="0"/>
          <w:marBottom w:val="0"/>
          <w:divBdr>
            <w:top w:val="none" w:sz="0" w:space="0" w:color="auto"/>
            <w:left w:val="none" w:sz="0" w:space="0" w:color="auto"/>
            <w:bottom w:val="none" w:sz="0" w:space="0" w:color="auto"/>
            <w:right w:val="none" w:sz="0" w:space="0" w:color="auto"/>
          </w:divBdr>
          <w:divsChild>
            <w:div w:id="1576358219">
              <w:marLeft w:val="0"/>
              <w:marRight w:val="0"/>
              <w:marTop w:val="0"/>
              <w:marBottom w:val="0"/>
              <w:divBdr>
                <w:top w:val="none" w:sz="0" w:space="0" w:color="auto"/>
                <w:left w:val="none" w:sz="0" w:space="0" w:color="auto"/>
                <w:bottom w:val="none" w:sz="0" w:space="0" w:color="auto"/>
                <w:right w:val="none" w:sz="0" w:space="0" w:color="auto"/>
              </w:divBdr>
              <w:divsChild>
                <w:div w:id="1402866935">
                  <w:marLeft w:val="-225"/>
                  <w:marRight w:val="-225"/>
                  <w:marTop w:val="0"/>
                  <w:marBottom w:val="0"/>
                  <w:divBdr>
                    <w:top w:val="none" w:sz="0" w:space="0" w:color="auto"/>
                    <w:left w:val="none" w:sz="0" w:space="0" w:color="auto"/>
                    <w:bottom w:val="none" w:sz="0" w:space="0" w:color="auto"/>
                    <w:right w:val="none" w:sz="0" w:space="0" w:color="auto"/>
                  </w:divBdr>
                  <w:divsChild>
                    <w:div w:id="15879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3051">
      <w:bodyDiv w:val="1"/>
      <w:marLeft w:val="0"/>
      <w:marRight w:val="0"/>
      <w:marTop w:val="0"/>
      <w:marBottom w:val="0"/>
      <w:divBdr>
        <w:top w:val="none" w:sz="0" w:space="0" w:color="auto"/>
        <w:left w:val="none" w:sz="0" w:space="0" w:color="auto"/>
        <w:bottom w:val="none" w:sz="0" w:space="0" w:color="auto"/>
        <w:right w:val="none" w:sz="0" w:space="0" w:color="auto"/>
      </w:divBdr>
    </w:div>
    <w:div w:id="729497084">
      <w:bodyDiv w:val="1"/>
      <w:marLeft w:val="0"/>
      <w:marRight w:val="0"/>
      <w:marTop w:val="0"/>
      <w:marBottom w:val="0"/>
      <w:divBdr>
        <w:top w:val="none" w:sz="0" w:space="0" w:color="auto"/>
        <w:left w:val="none" w:sz="0" w:space="0" w:color="auto"/>
        <w:bottom w:val="none" w:sz="0" w:space="0" w:color="auto"/>
        <w:right w:val="none" w:sz="0" w:space="0" w:color="auto"/>
      </w:divBdr>
    </w:div>
    <w:div w:id="733772155">
      <w:bodyDiv w:val="1"/>
      <w:marLeft w:val="0"/>
      <w:marRight w:val="0"/>
      <w:marTop w:val="0"/>
      <w:marBottom w:val="0"/>
      <w:divBdr>
        <w:top w:val="none" w:sz="0" w:space="0" w:color="auto"/>
        <w:left w:val="none" w:sz="0" w:space="0" w:color="auto"/>
        <w:bottom w:val="none" w:sz="0" w:space="0" w:color="auto"/>
        <w:right w:val="none" w:sz="0" w:space="0" w:color="auto"/>
      </w:divBdr>
      <w:divsChild>
        <w:div w:id="1460222114">
          <w:marLeft w:val="0"/>
          <w:marRight w:val="0"/>
          <w:marTop w:val="0"/>
          <w:marBottom w:val="0"/>
          <w:divBdr>
            <w:top w:val="none" w:sz="0" w:space="0" w:color="auto"/>
            <w:left w:val="none" w:sz="0" w:space="0" w:color="auto"/>
            <w:bottom w:val="none" w:sz="0" w:space="0" w:color="auto"/>
            <w:right w:val="none" w:sz="0" w:space="0" w:color="auto"/>
          </w:divBdr>
          <w:divsChild>
            <w:div w:id="860246147">
              <w:marLeft w:val="0"/>
              <w:marRight w:val="0"/>
              <w:marTop w:val="0"/>
              <w:marBottom w:val="0"/>
              <w:divBdr>
                <w:top w:val="none" w:sz="0" w:space="0" w:color="auto"/>
                <w:left w:val="none" w:sz="0" w:space="0" w:color="auto"/>
                <w:bottom w:val="none" w:sz="0" w:space="0" w:color="auto"/>
                <w:right w:val="none" w:sz="0" w:space="0" w:color="auto"/>
              </w:divBdr>
              <w:divsChild>
                <w:div w:id="1961640796">
                  <w:marLeft w:val="-225"/>
                  <w:marRight w:val="-225"/>
                  <w:marTop w:val="0"/>
                  <w:marBottom w:val="0"/>
                  <w:divBdr>
                    <w:top w:val="none" w:sz="0" w:space="0" w:color="auto"/>
                    <w:left w:val="none" w:sz="0" w:space="0" w:color="auto"/>
                    <w:bottom w:val="none" w:sz="0" w:space="0" w:color="auto"/>
                    <w:right w:val="none" w:sz="0" w:space="0" w:color="auto"/>
                  </w:divBdr>
                  <w:divsChild>
                    <w:div w:id="7748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35605">
      <w:bodyDiv w:val="1"/>
      <w:marLeft w:val="0"/>
      <w:marRight w:val="0"/>
      <w:marTop w:val="0"/>
      <w:marBottom w:val="0"/>
      <w:divBdr>
        <w:top w:val="none" w:sz="0" w:space="0" w:color="auto"/>
        <w:left w:val="none" w:sz="0" w:space="0" w:color="auto"/>
        <w:bottom w:val="none" w:sz="0" w:space="0" w:color="auto"/>
        <w:right w:val="none" w:sz="0" w:space="0" w:color="auto"/>
      </w:divBdr>
    </w:div>
    <w:div w:id="789711582">
      <w:bodyDiv w:val="1"/>
      <w:marLeft w:val="0"/>
      <w:marRight w:val="0"/>
      <w:marTop w:val="0"/>
      <w:marBottom w:val="0"/>
      <w:divBdr>
        <w:top w:val="none" w:sz="0" w:space="0" w:color="auto"/>
        <w:left w:val="none" w:sz="0" w:space="0" w:color="auto"/>
        <w:bottom w:val="none" w:sz="0" w:space="0" w:color="auto"/>
        <w:right w:val="none" w:sz="0" w:space="0" w:color="auto"/>
      </w:divBdr>
    </w:div>
    <w:div w:id="794719452">
      <w:bodyDiv w:val="1"/>
      <w:marLeft w:val="0"/>
      <w:marRight w:val="0"/>
      <w:marTop w:val="0"/>
      <w:marBottom w:val="0"/>
      <w:divBdr>
        <w:top w:val="none" w:sz="0" w:space="0" w:color="auto"/>
        <w:left w:val="none" w:sz="0" w:space="0" w:color="auto"/>
        <w:bottom w:val="none" w:sz="0" w:space="0" w:color="auto"/>
        <w:right w:val="none" w:sz="0" w:space="0" w:color="auto"/>
      </w:divBdr>
    </w:div>
    <w:div w:id="828981337">
      <w:bodyDiv w:val="1"/>
      <w:marLeft w:val="0"/>
      <w:marRight w:val="0"/>
      <w:marTop w:val="0"/>
      <w:marBottom w:val="0"/>
      <w:divBdr>
        <w:top w:val="none" w:sz="0" w:space="0" w:color="auto"/>
        <w:left w:val="none" w:sz="0" w:space="0" w:color="auto"/>
        <w:bottom w:val="none" w:sz="0" w:space="0" w:color="auto"/>
        <w:right w:val="none" w:sz="0" w:space="0" w:color="auto"/>
      </w:divBdr>
    </w:div>
    <w:div w:id="873276300">
      <w:bodyDiv w:val="1"/>
      <w:marLeft w:val="0"/>
      <w:marRight w:val="0"/>
      <w:marTop w:val="0"/>
      <w:marBottom w:val="0"/>
      <w:divBdr>
        <w:top w:val="none" w:sz="0" w:space="0" w:color="auto"/>
        <w:left w:val="none" w:sz="0" w:space="0" w:color="auto"/>
        <w:bottom w:val="none" w:sz="0" w:space="0" w:color="auto"/>
        <w:right w:val="none" w:sz="0" w:space="0" w:color="auto"/>
      </w:divBdr>
      <w:divsChild>
        <w:div w:id="192308466">
          <w:marLeft w:val="0"/>
          <w:marRight w:val="0"/>
          <w:marTop w:val="0"/>
          <w:marBottom w:val="0"/>
          <w:divBdr>
            <w:top w:val="none" w:sz="0" w:space="0" w:color="auto"/>
            <w:left w:val="none" w:sz="0" w:space="0" w:color="auto"/>
            <w:bottom w:val="none" w:sz="0" w:space="0" w:color="auto"/>
            <w:right w:val="none" w:sz="0" w:space="0" w:color="auto"/>
          </w:divBdr>
          <w:divsChild>
            <w:div w:id="15624146">
              <w:marLeft w:val="0"/>
              <w:marRight w:val="0"/>
              <w:marTop w:val="0"/>
              <w:marBottom w:val="0"/>
              <w:divBdr>
                <w:top w:val="none" w:sz="0" w:space="0" w:color="auto"/>
                <w:left w:val="none" w:sz="0" w:space="0" w:color="auto"/>
                <w:bottom w:val="none" w:sz="0" w:space="0" w:color="auto"/>
                <w:right w:val="none" w:sz="0" w:space="0" w:color="auto"/>
              </w:divBdr>
              <w:divsChild>
                <w:div w:id="560750268">
                  <w:marLeft w:val="-225"/>
                  <w:marRight w:val="-225"/>
                  <w:marTop w:val="0"/>
                  <w:marBottom w:val="0"/>
                  <w:divBdr>
                    <w:top w:val="none" w:sz="0" w:space="0" w:color="auto"/>
                    <w:left w:val="none" w:sz="0" w:space="0" w:color="auto"/>
                    <w:bottom w:val="none" w:sz="0" w:space="0" w:color="auto"/>
                    <w:right w:val="none" w:sz="0" w:space="0" w:color="auto"/>
                  </w:divBdr>
                  <w:divsChild>
                    <w:div w:id="814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19242">
      <w:bodyDiv w:val="1"/>
      <w:marLeft w:val="0"/>
      <w:marRight w:val="0"/>
      <w:marTop w:val="0"/>
      <w:marBottom w:val="0"/>
      <w:divBdr>
        <w:top w:val="none" w:sz="0" w:space="0" w:color="auto"/>
        <w:left w:val="none" w:sz="0" w:space="0" w:color="auto"/>
        <w:bottom w:val="none" w:sz="0" w:space="0" w:color="auto"/>
        <w:right w:val="none" w:sz="0" w:space="0" w:color="auto"/>
      </w:divBdr>
    </w:div>
    <w:div w:id="917523503">
      <w:bodyDiv w:val="1"/>
      <w:marLeft w:val="0"/>
      <w:marRight w:val="0"/>
      <w:marTop w:val="0"/>
      <w:marBottom w:val="0"/>
      <w:divBdr>
        <w:top w:val="none" w:sz="0" w:space="0" w:color="auto"/>
        <w:left w:val="none" w:sz="0" w:space="0" w:color="auto"/>
        <w:bottom w:val="none" w:sz="0" w:space="0" w:color="auto"/>
        <w:right w:val="none" w:sz="0" w:space="0" w:color="auto"/>
      </w:divBdr>
    </w:div>
    <w:div w:id="917864242">
      <w:bodyDiv w:val="1"/>
      <w:marLeft w:val="0"/>
      <w:marRight w:val="0"/>
      <w:marTop w:val="0"/>
      <w:marBottom w:val="0"/>
      <w:divBdr>
        <w:top w:val="none" w:sz="0" w:space="0" w:color="auto"/>
        <w:left w:val="none" w:sz="0" w:space="0" w:color="auto"/>
        <w:bottom w:val="none" w:sz="0" w:space="0" w:color="auto"/>
        <w:right w:val="none" w:sz="0" w:space="0" w:color="auto"/>
      </w:divBdr>
    </w:div>
    <w:div w:id="947157308">
      <w:bodyDiv w:val="1"/>
      <w:marLeft w:val="0"/>
      <w:marRight w:val="0"/>
      <w:marTop w:val="0"/>
      <w:marBottom w:val="0"/>
      <w:divBdr>
        <w:top w:val="none" w:sz="0" w:space="0" w:color="auto"/>
        <w:left w:val="none" w:sz="0" w:space="0" w:color="auto"/>
        <w:bottom w:val="none" w:sz="0" w:space="0" w:color="auto"/>
        <w:right w:val="none" w:sz="0" w:space="0" w:color="auto"/>
      </w:divBdr>
    </w:div>
    <w:div w:id="993414786">
      <w:bodyDiv w:val="1"/>
      <w:marLeft w:val="0"/>
      <w:marRight w:val="0"/>
      <w:marTop w:val="0"/>
      <w:marBottom w:val="0"/>
      <w:divBdr>
        <w:top w:val="none" w:sz="0" w:space="0" w:color="auto"/>
        <w:left w:val="none" w:sz="0" w:space="0" w:color="auto"/>
        <w:bottom w:val="none" w:sz="0" w:space="0" w:color="auto"/>
        <w:right w:val="none" w:sz="0" w:space="0" w:color="auto"/>
      </w:divBdr>
    </w:div>
    <w:div w:id="1016805911">
      <w:bodyDiv w:val="1"/>
      <w:marLeft w:val="0"/>
      <w:marRight w:val="0"/>
      <w:marTop w:val="0"/>
      <w:marBottom w:val="0"/>
      <w:divBdr>
        <w:top w:val="none" w:sz="0" w:space="0" w:color="auto"/>
        <w:left w:val="none" w:sz="0" w:space="0" w:color="auto"/>
        <w:bottom w:val="none" w:sz="0" w:space="0" w:color="auto"/>
        <w:right w:val="none" w:sz="0" w:space="0" w:color="auto"/>
      </w:divBdr>
    </w:div>
    <w:div w:id="1026757631">
      <w:bodyDiv w:val="1"/>
      <w:marLeft w:val="0"/>
      <w:marRight w:val="0"/>
      <w:marTop w:val="0"/>
      <w:marBottom w:val="0"/>
      <w:divBdr>
        <w:top w:val="none" w:sz="0" w:space="0" w:color="auto"/>
        <w:left w:val="none" w:sz="0" w:space="0" w:color="auto"/>
        <w:bottom w:val="none" w:sz="0" w:space="0" w:color="auto"/>
        <w:right w:val="none" w:sz="0" w:space="0" w:color="auto"/>
      </w:divBdr>
    </w:div>
    <w:div w:id="1034159951">
      <w:bodyDiv w:val="1"/>
      <w:marLeft w:val="0"/>
      <w:marRight w:val="0"/>
      <w:marTop w:val="0"/>
      <w:marBottom w:val="0"/>
      <w:divBdr>
        <w:top w:val="none" w:sz="0" w:space="0" w:color="auto"/>
        <w:left w:val="none" w:sz="0" w:space="0" w:color="auto"/>
        <w:bottom w:val="none" w:sz="0" w:space="0" w:color="auto"/>
        <w:right w:val="none" w:sz="0" w:space="0" w:color="auto"/>
      </w:divBdr>
    </w:div>
    <w:div w:id="1057314876">
      <w:bodyDiv w:val="1"/>
      <w:marLeft w:val="0"/>
      <w:marRight w:val="0"/>
      <w:marTop w:val="0"/>
      <w:marBottom w:val="0"/>
      <w:divBdr>
        <w:top w:val="none" w:sz="0" w:space="0" w:color="auto"/>
        <w:left w:val="none" w:sz="0" w:space="0" w:color="auto"/>
        <w:bottom w:val="none" w:sz="0" w:space="0" w:color="auto"/>
        <w:right w:val="none" w:sz="0" w:space="0" w:color="auto"/>
      </w:divBdr>
      <w:divsChild>
        <w:div w:id="2050178110">
          <w:marLeft w:val="0"/>
          <w:marRight w:val="0"/>
          <w:marTop w:val="0"/>
          <w:marBottom w:val="0"/>
          <w:divBdr>
            <w:top w:val="none" w:sz="0" w:space="0" w:color="auto"/>
            <w:left w:val="none" w:sz="0" w:space="0" w:color="auto"/>
            <w:bottom w:val="none" w:sz="0" w:space="0" w:color="auto"/>
            <w:right w:val="none" w:sz="0" w:space="0" w:color="auto"/>
          </w:divBdr>
          <w:divsChild>
            <w:div w:id="190072653">
              <w:marLeft w:val="0"/>
              <w:marRight w:val="0"/>
              <w:marTop w:val="0"/>
              <w:marBottom w:val="0"/>
              <w:divBdr>
                <w:top w:val="none" w:sz="0" w:space="0" w:color="auto"/>
                <w:left w:val="none" w:sz="0" w:space="0" w:color="auto"/>
                <w:bottom w:val="none" w:sz="0" w:space="0" w:color="auto"/>
                <w:right w:val="none" w:sz="0" w:space="0" w:color="auto"/>
              </w:divBdr>
              <w:divsChild>
                <w:div w:id="1447580671">
                  <w:marLeft w:val="-225"/>
                  <w:marRight w:val="-225"/>
                  <w:marTop w:val="0"/>
                  <w:marBottom w:val="0"/>
                  <w:divBdr>
                    <w:top w:val="none" w:sz="0" w:space="0" w:color="auto"/>
                    <w:left w:val="none" w:sz="0" w:space="0" w:color="auto"/>
                    <w:bottom w:val="none" w:sz="0" w:space="0" w:color="auto"/>
                    <w:right w:val="none" w:sz="0" w:space="0" w:color="auto"/>
                  </w:divBdr>
                  <w:divsChild>
                    <w:div w:id="7043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641122">
      <w:bodyDiv w:val="1"/>
      <w:marLeft w:val="0"/>
      <w:marRight w:val="0"/>
      <w:marTop w:val="0"/>
      <w:marBottom w:val="0"/>
      <w:divBdr>
        <w:top w:val="none" w:sz="0" w:space="0" w:color="auto"/>
        <w:left w:val="none" w:sz="0" w:space="0" w:color="auto"/>
        <w:bottom w:val="none" w:sz="0" w:space="0" w:color="auto"/>
        <w:right w:val="none" w:sz="0" w:space="0" w:color="auto"/>
      </w:divBdr>
    </w:div>
    <w:div w:id="1125999519">
      <w:bodyDiv w:val="1"/>
      <w:marLeft w:val="0"/>
      <w:marRight w:val="0"/>
      <w:marTop w:val="0"/>
      <w:marBottom w:val="0"/>
      <w:divBdr>
        <w:top w:val="none" w:sz="0" w:space="0" w:color="auto"/>
        <w:left w:val="none" w:sz="0" w:space="0" w:color="auto"/>
        <w:bottom w:val="none" w:sz="0" w:space="0" w:color="auto"/>
        <w:right w:val="none" w:sz="0" w:space="0" w:color="auto"/>
      </w:divBdr>
    </w:div>
    <w:div w:id="1152284813">
      <w:bodyDiv w:val="1"/>
      <w:marLeft w:val="0"/>
      <w:marRight w:val="0"/>
      <w:marTop w:val="0"/>
      <w:marBottom w:val="0"/>
      <w:divBdr>
        <w:top w:val="none" w:sz="0" w:space="0" w:color="auto"/>
        <w:left w:val="none" w:sz="0" w:space="0" w:color="auto"/>
        <w:bottom w:val="none" w:sz="0" w:space="0" w:color="auto"/>
        <w:right w:val="none" w:sz="0" w:space="0" w:color="auto"/>
      </w:divBdr>
    </w:div>
    <w:div w:id="1159925335">
      <w:bodyDiv w:val="1"/>
      <w:marLeft w:val="0"/>
      <w:marRight w:val="0"/>
      <w:marTop w:val="0"/>
      <w:marBottom w:val="0"/>
      <w:divBdr>
        <w:top w:val="none" w:sz="0" w:space="0" w:color="auto"/>
        <w:left w:val="none" w:sz="0" w:space="0" w:color="auto"/>
        <w:bottom w:val="none" w:sz="0" w:space="0" w:color="auto"/>
        <w:right w:val="none" w:sz="0" w:space="0" w:color="auto"/>
      </w:divBdr>
      <w:divsChild>
        <w:div w:id="791896286">
          <w:marLeft w:val="0"/>
          <w:marRight w:val="0"/>
          <w:marTop w:val="0"/>
          <w:marBottom w:val="0"/>
          <w:divBdr>
            <w:top w:val="none" w:sz="0" w:space="0" w:color="auto"/>
            <w:left w:val="none" w:sz="0" w:space="0" w:color="auto"/>
            <w:bottom w:val="none" w:sz="0" w:space="0" w:color="auto"/>
            <w:right w:val="none" w:sz="0" w:space="0" w:color="auto"/>
          </w:divBdr>
          <w:divsChild>
            <w:div w:id="916285855">
              <w:marLeft w:val="0"/>
              <w:marRight w:val="0"/>
              <w:marTop w:val="0"/>
              <w:marBottom w:val="0"/>
              <w:divBdr>
                <w:top w:val="none" w:sz="0" w:space="0" w:color="auto"/>
                <w:left w:val="none" w:sz="0" w:space="0" w:color="auto"/>
                <w:bottom w:val="none" w:sz="0" w:space="0" w:color="auto"/>
                <w:right w:val="none" w:sz="0" w:space="0" w:color="auto"/>
              </w:divBdr>
              <w:divsChild>
                <w:div w:id="734165566">
                  <w:marLeft w:val="-225"/>
                  <w:marRight w:val="-225"/>
                  <w:marTop w:val="0"/>
                  <w:marBottom w:val="0"/>
                  <w:divBdr>
                    <w:top w:val="none" w:sz="0" w:space="0" w:color="auto"/>
                    <w:left w:val="none" w:sz="0" w:space="0" w:color="auto"/>
                    <w:bottom w:val="none" w:sz="0" w:space="0" w:color="auto"/>
                    <w:right w:val="none" w:sz="0" w:space="0" w:color="auto"/>
                  </w:divBdr>
                  <w:divsChild>
                    <w:div w:id="7302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10518">
      <w:bodyDiv w:val="1"/>
      <w:marLeft w:val="0"/>
      <w:marRight w:val="0"/>
      <w:marTop w:val="0"/>
      <w:marBottom w:val="0"/>
      <w:divBdr>
        <w:top w:val="none" w:sz="0" w:space="0" w:color="auto"/>
        <w:left w:val="none" w:sz="0" w:space="0" w:color="auto"/>
        <w:bottom w:val="none" w:sz="0" w:space="0" w:color="auto"/>
        <w:right w:val="none" w:sz="0" w:space="0" w:color="auto"/>
      </w:divBdr>
    </w:div>
    <w:div w:id="1194802474">
      <w:bodyDiv w:val="1"/>
      <w:marLeft w:val="0"/>
      <w:marRight w:val="0"/>
      <w:marTop w:val="0"/>
      <w:marBottom w:val="0"/>
      <w:divBdr>
        <w:top w:val="none" w:sz="0" w:space="0" w:color="auto"/>
        <w:left w:val="none" w:sz="0" w:space="0" w:color="auto"/>
        <w:bottom w:val="none" w:sz="0" w:space="0" w:color="auto"/>
        <w:right w:val="none" w:sz="0" w:space="0" w:color="auto"/>
      </w:divBdr>
      <w:divsChild>
        <w:div w:id="92019626">
          <w:marLeft w:val="0"/>
          <w:marRight w:val="0"/>
          <w:marTop w:val="0"/>
          <w:marBottom w:val="0"/>
          <w:divBdr>
            <w:top w:val="none" w:sz="0" w:space="0" w:color="auto"/>
            <w:left w:val="none" w:sz="0" w:space="0" w:color="auto"/>
            <w:bottom w:val="none" w:sz="0" w:space="0" w:color="auto"/>
            <w:right w:val="none" w:sz="0" w:space="0" w:color="auto"/>
          </w:divBdr>
          <w:divsChild>
            <w:div w:id="1384063449">
              <w:marLeft w:val="0"/>
              <w:marRight w:val="0"/>
              <w:marTop w:val="0"/>
              <w:marBottom w:val="0"/>
              <w:divBdr>
                <w:top w:val="none" w:sz="0" w:space="0" w:color="auto"/>
                <w:left w:val="none" w:sz="0" w:space="0" w:color="auto"/>
                <w:bottom w:val="none" w:sz="0" w:space="0" w:color="auto"/>
                <w:right w:val="none" w:sz="0" w:space="0" w:color="auto"/>
              </w:divBdr>
              <w:divsChild>
                <w:div w:id="1849557264">
                  <w:marLeft w:val="-225"/>
                  <w:marRight w:val="-225"/>
                  <w:marTop w:val="0"/>
                  <w:marBottom w:val="0"/>
                  <w:divBdr>
                    <w:top w:val="none" w:sz="0" w:space="0" w:color="auto"/>
                    <w:left w:val="none" w:sz="0" w:space="0" w:color="auto"/>
                    <w:bottom w:val="none" w:sz="0" w:space="0" w:color="auto"/>
                    <w:right w:val="none" w:sz="0" w:space="0" w:color="auto"/>
                  </w:divBdr>
                  <w:divsChild>
                    <w:div w:id="20061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5702">
      <w:bodyDiv w:val="1"/>
      <w:marLeft w:val="0"/>
      <w:marRight w:val="0"/>
      <w:marTop w:val="0"/>
      <w:marBottom w:val="0"/>
      <w:divBdr>
        <w:top w:val="none" w:sz="0" w:space="0" w:color="auto"/>
        <w:left w:val="none" w:sz="0" w:space="0" w:color="auto"/>
        <w:bottom w:val="none" w:sz="0" w:space="0" w:color="auto"/>
        <w:right w:val="none" w:sz="0" w:space="0" w:color="auto"/>
      </w:divBdr>
    </w:div>
    <w:div w:id="1229726909">
      <w:bodyDiv w:val="1"/>
      <w:marLeft w:val="0"/>
      <w:marRight w:val="0"/>
      <w:marTop w:val="0"/>
      <w:marBottom w:val="0"/>
      <w:divBdr>
        <w:top w:val="none" w:sz="0" w:space="0" w:color="auto"/>
        <w:left w:val="none" w:sz="0" w:space="0" w:color="auto"/>
        <w:bottom w:val="none" w:sz="0" w:space="0" w:color="auto"/>
        <w:right w:val="none" w:sz="0" w:space="0" w:color="auto"/>
      </w:divBdr>
    </w:div>
    <w:div w:id="1256941001">
      <w:bodyDiv w:val="1"/>
      <w:marLeft w:val="0"/>
      <w:marRight w:val="0"/>
      <w:marTop w:val="0"/>
      <w:marBottom w:val="0"/>
      <w:divBdr>
        <w:top w:val="none" w:sz="0" w:space="0" w:color="auto"/>
        <w:left w:val="none" w:sz="0" w:space="0" w:color="auto"/>
        <w:bottom w:val="none" w:sz="0" w:space="0" w:color="auto"/>
        <w:right w:val="none" w:sz="0" w:space="0" w:color="auto"/>
      </w:divBdr>
    </w:div>
    <w:div w:id="1299916890">
      <w:bodyDiv w:val="1"/>
      <w:marLeft w:val="0"/>
      <w:marRight w:val="0"/>
      <w:marTop w:val="0"/>
      <w:marBottom w:val="0"/>
      <w:divBdr>
        <w:top w:val="none" w:sz="0" w:space="0" w:color="auto"/>
        <w:left w:val="none" w:sz="0" w:space="0" w:color="auto"/>
        <w:bottom w:val="none" w:sz="0" w:space="0" w:color="auto"/>
        <w:right w:val="none" w:sz="0" w:space="0" w:color="auto"/>
      </w:divBdr>
    </w:div>
    <w:div w:id="1327243745">
      <w:bodyDiv w:val="1"/>
      <w:marLeft w:val="0"/>
      <w:marRight w:val="0"/>
      <w:marTop w:val="0"/>
      <w:marBottom w:val="0"/>
      <w:divBdr>
        <w:top w:val="none" w:sz="0" w:space="0" w:color="auto"/>
        <w:left w:val="none" w:sz="0" w:space="0" w:color="auto"/>
        <w:bottom w:val="none" w:sz="0" w:space="0" w:color="auto"/>
        <w:right w:val="none" w:sz="0" w:space="0" w:color="auto"/>
      </w:divBdr>
    </w:div>
    <w:div w:id="1429931861">
      <w:bodyDiv w:val="1"/>
      <w:marLeft w:val="0"/>
      <w:marRight w:val="0"/>
      <w:marTop w:val="0"/>
      <w:marBottom w:val="0"/>
      <w:divBdr>
        <w:top w:val="none" w:sz="0" w:space="0" w:color="auto"/>
        <w:left w:val="none" w:sz="0" w:space="0" w:color="auto"/>
        <w:bottom w:val="none" w:sz="0" w:space="0" w:color="auto"/>
        <w:right w:val="none" w:sz="0" w:space="0" w:color="auto"/>
      </w:divBdr>
    </w:div>
    <w:div w:id="1451435666">
      <w:bodyDiv w:val="1"/>
      <w:marLeft w:val="0"/>
      <w:marRight w:val="0"/>
      <w:marTop w:val="0"/>
      <w:marBottom w:val="0"/>
      <w:divBdr>
        <w:top w:val="none" w:sz="0" w:space="0" w:color="auto"/>
        <w:left w:val="none" w:sz="0" w:space="0" w:color="auto"/>
        <w:bottom w:val="none" w:sz="0" w:space="0" w:color="auto"/>
        <w:right w:val="none" w:sz="0" w:space="0" w:color="auto"/>
      </w:divBdr>
    </w:div>
    <w:div w:id="1464154366">
      <w:bodyDiv w:val="1"/>
      <w:marLeft w:val="0"/>
      <w:marRight w:val="0"/>
      <w:marTop w:val="0"/>
      <w:marBottom w:val="0"/>
      <w:divBdr>
        <w:top w:val="none" w:sz="0" w:space="0" w:color="auto"/>
        <w:left w:val="none" w:sz="0" w:space="0" w:color="auto"/>
        <w:bottom w:val="none" w:sz="0" w:space="0" w:color="auto"/>
        <w:right w:val="none" w:sz="0" w:space="0" w:color="auto"/>
      </w:divBdr>
    </w:div>
    <w:div w:id="1503205758">
      <w:bodyDiv w:val="1"/>
      <w:marLeft w:val="0"/>
      <w:marRight w:val="0"/>
      <w:marTop w:val="0"/>
      <w:marBottom w:val="0"/>
      <w:divBdr>
        <w:top w:val="none" w:sz="0" w:space="0" w:color="auto"/>
        <w:left w:val="none" w:sz="0" w:space="0" w:color="auto"/>
        <w:bottom w:val="none" w:sz="0" w:space="0" w:color="auto"/>
        <w:right w:val="none" w:sz="0" w:space="0" w:color="auto"/>
      </w:divBdr>
    </w:div>
    <w:div w:id="1512451469">
      <w:bodyDiv w:val="1"/>
      <w:marLeft w:val="0"/>
      <w:marRight w:val="0"/>
      <w:marTop w:val="0"/>
      <w:marBottom w:val="0"/>
      <w:divBdr>
        <w:top w:val="none" w:sz="0" w:space="0" w:color="auto"/>
        <w:left w:val="none" w:sz="0" w:space="0" w:color="auto"/>
        <w:bottom w:val="none" w:sz="0" w:space="0" w:color="auto"/>
        <w:right w:val="none" w:sz="0" w:space="0" w:color="auto"/>
      </w:divBdr>
      <w:divsChild>
        <w:div w:id="155152564">
          <w:marLeft w:val="360"/>
          <w:marRight w:val="0"/>
          <w:marTop w:val="120"/>
          <w:marBottom w:val="120"/>
          <w:divBdr>
            <w:top w:val="none" w:sz="0" w:space="0" w:color="auto"/>
            <w:left w:val="none" w:sz="0" w:space="0" w:color="auto"/>
            <w:bottom w:val="none" w:sz="0" w:space="0" w:color="auto"/>
            <w:right w:val="none" w:sz="0" w:space="0" w:color="auto"/>
          </w:divBdr>
        </w:div>
      </w:divsChild>
    </w:div>
    <w:div w:id="1547988487">
      <w:bodyDiv w:val="1"/>
      <w:marLeft w:val="0"/>
      <w:marRight w:val="0"/>
      <w:marTop w:val="0"/>
      <w:marBottom w:val="0"/>
      <w:divBdr>
        <w:top w:val="none" w:sz="0" w:space="0" w:color="auto"/>
        <w:left w:val="none" w:sz="0" w:space="0" w:color="auto"/>
        <w:bottom w:val="none" w:sz="0" w:space="0" w:color="auto"/>
        <w:right w:val="none" w:sz="0" w:space="0" w:color="auto"/>
      </w:divBdr>
    </w:div>
    <w:div w:id="1555118531">
      <w:bodyDiv w:val="1"/>
      <w:marLeft w:val="0"/>
      <w:marRight w:val="0"/>
      <w:marTop w:val="0"/>
      <w:marBottom w:val="0"/>
      <w:divBdr>
        <w:top w:val="none" w:sz="0" w:space="0" w:color="auto"/>
        <w:left w:val="none" w:sz="0" w:space="0" w:color="auto"/>
        <w:bottom w:val="none" w:sz="0" w:space="0" w:color="auto"/>
        <w:right w:val="none" w:sz="0" w:space="0" w:color="auto"/>
      </w:divBdr>
    </w:div>
    <w:div w:id="1592659641">
      <w:bodyDiv w:val="1"/>
      <w:marLeft w:val="0"/>
      <w:marRight w:val="0"/>
      <w:marTop w:val="0"/>
      <w:marBottom w:val="0"/>
      <w:divBdr>
        <w:top w:val="none" w:sz="0" w:space="0" w:color="auto"/>
        <w:left w:val="none" w:sz="0" w:space="0" w:color="auto"/>
        <w:bottom w:val="none" w:sz="0" w:space="0" w:color="auto"/>
        <w:right w:val="none" w:sz="0" w:space="0" w:color="auto"/>
      </w:divBdr>
    </w:div>
    <w:div w:id="1595213002">
      <w:bodyDiv w:val="1"/>
      <w:marLeft w:val="0"/>
      <w:marRight w:val="0"/>
      <w:marTop w:val="0"/>
      <w:marBottom w:val="0"/>
      <w:divBdr>
        <w:top w:val="none" w:sz="0" w:space="0" w:color="auto"/>
        <w:left w:val="none" w:sz="0" w:space="0" w:color="auto"/>
        <w:bottom w:val="none" w:sz="0" w:space="0" w:color="auto"/>
        <w:right w:val="none" w:sz="0" w:space="0" w:color="auto"/>
      </w:divBdr>
    </w:div>
    <w:div w:id="1617441841">
      <w:bodyDiv w:val="1"/>
      <w:marLeft w:val="0"/>
      <w:marRight w:val="0"/>
      <w:marTop w:val="0"/>
      <w:marBottom w:val="0"/>
      <w:divBdr>
        <w:top w:val="none" w:sz="0" w:space="0" w:color="auto"/>
        <w:left w:val="none" w:sz="0" w:space="0" w:color="auto"/>
        <w:bottom w:val="none" w:sz="0" w:space="0" w:color="auto"/>
        <w:right w:val="none" w:sz="0" w:space="0" w:color="auto"/>
      </w:divBdr>
      <w:divsChild>
        <w:div w:id="718019250">
          <w:marLeft w:val="806"/>
          <w:marRight w:val="0"/>
          <w:marTop w:val="240"/>
          <w:marBottom w:val="40"/>
          <w:divBdr>
            <w:top w:val="none" w:sz="0" w:space="0" w:color="auto"/>
            <w:left w:val="none" w:sz="0" w:space="0" w:color="auto"/>
            <w:bottom w:val="none" w:sz="0" w:space="0" w:color="auto"/>
            <w:right w:val="none" w:sz="0" w:space="0" w:color="auto"/>
          </w:divBdr>
        </w:div>
        <w:div w:id="1179540152">
          <w:marLeft w:val="806"/>
          <w:marRight w:val="0"/>
          <w:marTop w:val="240"/>
          <w:marBottom w:val="40"/>
          <w:divBdr>
            <w:top w:val="none" w:sz="0" w:space="0" w:color="auto"/>
            <w:left w:val="none" w:sz="0" w:space="0" w:color="auto"/>
            <w:bottom w:val="none" w:sz="0" w:space="0" w:color="auto"/>
            <w:right w:val="none" w:sz="0" w:space="0" w:color="auto"/>
          </w:divBdr>
        </w:div>
      </w:divsChild>
    </w:div>
    <w:div w:id="1625379537">
      <w:bodyDiv w:val="1"/>
      <w:marLeft w:val="0"/>
      <w:marRight w:val="0"/>
      <w:marTop w:val="0"/>
      <w:marBottom w:val="0"/>
      <w:divBdr>
        <w:top w:val="none" w:sz="0" w:space="0" w:color="auto"/>
        <w:left w:val="none" w:sz="0" w:space="0" w:color="auto"/>
        <w:bottom w:val="none" w:sz="0" w:space="0" w:color="auto"/>
        <w:right w:val="none" w:sz="0" w:space="0" w:color="auto"/>
      </w:divBdr>
    </w:div>
    <w:div w:id="1625890948">
      <w:bodyDiv w:val="1"/>
      <w:marLeft w:val="0"/>
      <w:marRight w:val="0"/>
      <w:marTop w:val="0"/>
      <w:marBottom w:val="0"/>
      <w:divBdr>
        <w:top w:val="none" w:sz="0" w:space="0" w:color="auto"/>
        <w:left w:val="none" w:sz="0" w:space="0" w:color="auto"/>
        <w:bottom w:val="none" w:sz="0" w:space="0" w:color="auto"/>
        <w:right w:val="none" w:sz="0" w:space="0" w:color="auto"/>
      </w:divBdr>
    </w:div>
    <w:div w:id="1626424371">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sChild>
        <w:div w:id="542520623">
          <w:marLeft w:val="0"/>
          <w:marRight w:val="0"/>
          <w:marTop w:val="0"/>
          <w:marBottom w:val="0"/>
          <w:divBdr>
            <w:top w:val="none" w:sz="0" w:space="0" w:color="auto"/>
            <w:left w:val="none" w:sz="0" w:space="0" w:color="auto"/>
            <w:bottom w:val="none" w:sz="0" w:space="0" w:color="auto"/>
            <w:right w:val="none" w:sz="0" w:space="0" w:color="auto"/>
          </w:divBdr>
          <w:divsChild>
            <w:div w:id="2126848320">
              <w:marLeft w:val="0"/>
              <w:marRight w:val="0"/>
              <w:marTop w:val="0"/>
              <w:marBottom w:val="0"/>
              <w:divBdr>
                <w:top w:val="none" w:sz="0" w:space="0" w:color="auto"/>
                <w:left w:val="none" w:sz="0" w:space="0" w:color="auto"/>
                <w:bottom w:val="none" w:sz="0" w:space="0" w:color="auto"/>
                <w:right w:val="none" w:sz="0" w:space="0" w:color="auto"/>
              </w:divBdr>
              <w:divsChild>
                <w:div w:id="94794410">
                  <w:marLeft w:val="-225"/>
                  <w:marRight w:val="-225"/>
                  <w:marTop w:val="0"/>
                  <w:marBottom w:val="0"/>
                  <w:divBdr>
                    <w:top w:val="none" w:sz="0" w:space="0" w:color="auto"/>
                    <w:left w:val="none" w:sz="0" w:space="0" w:color="auto"/>
                    <w:bottom w:val="none" w:sz="0" w:space="0" w:color="auto"/>
                    <w:right w:val="none" w:sz="0" w:space="0" w:color="auto"/>
                  </w:divBdr>
                  <w:divsChild>
                    <w:div w:id="10421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7995">
      <w:bodyDiv w:val="1"/>
      <w:marLeft w:val="0"/>
      <w:marRight w:val="0"/>
      <w:marTop w:val="0"/>
      <w:marBottom w:val="0"/>
      <w:divBdr>
        <w:top w:val="none" w:sz="0" w:space="0" w:color="auto"/>
        <w:left w:val="none" w:sz="0" w:space="0" w:color="auto"/>
        <w:bottom w:val="none" w:sz="0" w:space="0" w:color="auto"/>
        <w:right w:val="none" w:sz="0" w:space="0" w:color="auto"/>
      </w:divBdr>
    </w:div>
    <w:div w:id="1668556711">
      <w:bodyDiv w:val="1"/>
      <w:marLeft w:val="0"/>
      <w:marRight w:val="0"/>
      <w:marTop w:val="0"/>
      <w:marBottom w:val="0"/>
      <w:divBdr>
        <w:top w:val="none" w:sz="0" w:space="0" w:color="auto"/>
        <w:left w:val="none" w:sz="0" w:space="0" w:color="auto"/>
        <w:bottom w:val="none" w:sz="0" w:space="0" w:color="auto"/>
        <w:right w:val="none" w:sz="0" w:space="0" w:color="auto"/>
      </w:divBdr>
    </w:div>
    <w:div w:id="1674143809">
      <w:bodyDiv w:val="1"/>
      <w:marLeft w:val="0"/>
      <w:marRight w:val="0"/>
      <w:marTop w:val="0"/>
      <w:marBottom w:val="0"/>
      <w:divBdr>
        <w:top w:val="none" w:sz="0" w:space="0" w:color="auto"/>
        <w:left w:val="none" w:sz="0" w:space="0" w:color="auto"/>
        <w:bottom w:val="none" w:sz="0" w:space="0" w:color="auto"/>
        <w:right w:val="none" w:sz="0" w:space="0" w:color="auto"/>
      </w:divBdr>
    </w:div>
    <w:div w:id="1685206218">
      <w:bodyDiv w:val="1"/>
      <w:marLeft w:val="0"/>
      <w:marRight w:val="0"/>
      <w:marTop w:val="0"/>
      <w:marBottom w:val="0"/>
      <w:divBdr>
        <w:top w:val="none" w:sz="0" w:space="0" w:color="auto"/>
        <w:left w:val="none" w:sz="0" w:space="0" w:color="auto"/>
        <w:bottom w:val="none" w:sz="0" w:space="0" w:color="auto"/>
        <w:right w:val="none" w:sz="0" w:space="0" w:color="auto"/>
      </w:divBdr>
    </w:div>
    <w:div w:id="1718166103">
      <w:bodyDiv w:val="1"/>
      <w:marLeft w:val="0"/>
      <w:marRight w:val="0"/>
      <w:marTop w:val="0"/>
      <w:marBottom w:val="0"/>
      <w:divBdr>
        <w:top w:val="none" w:sz="0" w:space="0" w:color="auto"/>
        <w:left w:val="none" w:sz="0" w:space="0" w:color="auto"/>
        <w:bottom w:val="none" w:sz="0" w:space="0" w:color="auto"/>
        <w:right w:val="none" w:sz="0" w:space="0" w:color="auto"/>
      </w:divBdr>
    </w:div>
    <w:div w:id="1748307098">
      <w:bodyDiv w:val="1"/>
      <w:marLeft w:val="0"/>
      <w:marRight w:val="0"/>
      <w:marTop w:val="0"/>
      <w:marBottom w:val="0"/>
      <w:divBdr>
        <w:top w:val="none" w:sz="0" w:space="0" w:color="auto"/>
        <w:left w:val="none" w:sz="0" w:space="0" w:color="auto"/>
        <w:bottom w:val="none" w:sz="0" w:space="0" w:color="auto"/>
        <w:right w:val="none" w:sz="0" w:space="0" w:color="auto"/>
      </w:divBdr>
    </w:div>
    <w:div w:id="1769961650">
      <w:bodyDiv w:val="1"/>
      <w:marLeft w:val="0"/>
      <w:marRight w:val="0"/>
      <w:marTop w:val="0"/>
      <w:marBottom w:val="0"/>
      <w:divBdr>
        <w:top w:val="none" w:sz="0" w:space="0" w:color="auto"/>
        <w:left w:val="none" w:sz="0" w:space="0" w:color="auto"/>
        <w:bottom w:val="none" w:sz="0" w:space="0" w:color="auto"/>
        <w:right w:val="none" w:sz="0" w:space="0" w:color="auto"/>
      </w:divBdr>
      <w:divsChild>
        <w:div w:id="1465151148">
          <w:marLeft w:val="0"/>
          <w:marRight w:val="0"/>
          <w:marTop w:val="0"/>
          <w:marBottom w:val="0"/>
          <w:divBdr>
            <w:top w:val="none" w:sz="0" w:space="0" w:color="auto"/>
            <w:left w:val="none" w:sz="0" w:space="0" w:color="auto"/>
            <w:bottom w:val="none" w:sz="0" w:space="0" w:color="auto"/>
            <w:right w:val="none" w:sz="0" w:space="0" w:color="auto"/>
          </w:divBdr>
          <w:divsChild>
            <w:div w:id="2045783652">
              <w:marLeft w:val="0"/>
              <w:marRight w:val="0"/>
              <w:marTop w:val="0"/>
              <w:marBottom w:val="0"/>
              <w:divBdr>
                <w:top w:val="none" w:sz="0" w:space="0" w:color="auto"/>
                <w:left w:val="none" w:sz="0" w:space="0" w:color="auto"/>
                <w:bottom w:val="none" w:sz="0" w:space="0" w:color="auto"/>
                <w:right w:val="none" w:sz="0" w:space="0" w:color="auto"/>
              </w:divBdr>
              <w:divsChild>
                <w:div w:id="1489788020">
                  <w:marLeft w:val="-225"/>
                  <w:marRight w:val="-225"/>
                  <w:marTop w:val="0"/>
                  <w:marBottom w:val="0"/>
                  <w:divBdr>
                    <w:top w:val="none" w:sz="0" w:space="0" w:color="auto"/>
                    <w:left w:val="none" w:sz="0" w:space="0" w:color="auto"/>
                    <w:bottom w:val="none" w:sz="0" w:space="0" w:color="auto"/>
                    <w:right w:val="none" w:sz="0" w:space="0" w:color="auto"/>
                  </w:divBdr>
                  <w:divsChild>
                    <w:div w:id="12002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91545">
      <w:bodyDiv w:val="1"/>
      <w:marLeft w:val="0"/>
      <w:marRight w:val="0"/>
      <w:marTop w:val="0"/>
      <w:marBottom w:val="0"/>
      <w:divBdr>
        <w:top w:val="none" w:sz="0" w:space="0" w:color="auto"/>
        <w:left w:val="none" w:sz="0" w:space="0" w:color="auto"/>
        <w:bottom w:val="none" w:sz="0" w:space="0" w:color="auto"/>
        <w:right w:val="none" w:sz="0" w:space="0" w:color="auto"/>
      </w:divBdr>
    </w:div>
    <w:div w:id="1783332678">
      <w:bodyDiv w:val="1"/>
      <w:marLeft w:val="0"/>
      <w:marRight w:val="0"/>
      <w:marTop w:val="0"/>
      <w:marBottom w:val="0"/>
      <w:divBdr>
        <w:top w:val="none" w:sz="0" w:space="0" w:color="auto"/>
        <w:left w:val="none" w:sz="0" w:space="0" w:color="auto"/>
        <w:bottom w:val="none" w:sz="0" w:space="0" w:color="auto"/>
        <w:right w:val="none" w:sz="0" w:space="0" w:color="auto"/>
      </w:divBdr>
    </w:div>
    <w:div w:id="1831873330">
      <w:bodyDiv w:val="1"/>
      <w:marLeft w:val="0"/>
      <w:marRight w:val="0"/>
      <w:marTop w:val="0"/>
      <w:marBottom w:val="0"/>
      <w:divBdr>
        <w:top w:val="none" w:sz="0" w:space="0" w:color="auto"/>
        <w:left w:val="none" w:sz="0" w:space="0" w:color="auto"/>
        <w:bottom w:val="none" w:sz="0" w:space="0" w:color="auto"/>
        <w:right w:val="none" w:sz="0" w:space="0" w:color="auto"/>
      </w:divBdr>
    </w:div>
    <w:div w:id="1851600871">
      <w:bodyDiv w:val="1"/>
      <w:marLeft w:val="0"/>
      <w:marRight w:val="0"/>
      <w:marTop w:val="0"/>
      <w:marBottom w:val="0"/>
      <w:divBdr>
        <w:top w:val="none" w:sz="0" w:space="0" w:color="auto"/>
        <w:left w:val="none" w:sz="0" w:space="0" w:color="auto"/>
        <w:bottom w:val="none" w:sz="0" w:space="0" w:color="auto"/>
        <w:right w:val="none" w:sz="0" w:space="0" w:color="auto"/>
      </w:divBdr>
      <w:divsChild>
        <w:div w:id="1005398769">
          <w:marLeft w:val="0"/>
          <w:marRight w:val="0"/>
          <w:marTop w:val="0"/>
          <w:marBottom w:val="0"/>
          <w:divBdr>
            <w:top w:val="none" w:sz="0" w:space="0" w:color="auto"/>
            <w:left w:val="none" w:sz="0" w:space="0" w:color="auto"/>
            <w:bottom w:val="none" w:sz="0" w:space="0" w:color="auto"/>
            <w:right w:val="none" w:sz="0" w:space="0" w:color="auto"/>
          </w:divBdr>
          <w:divsChild>
            <w:div w:id="1749962359">
              <w:marLeft w:val="0"/>
              <w:marRight w:val="0"/>
              <w:marTop w:val="0"/>
              <w:marBottom w:val="0"/>
              <w:divBdr>
                <w:top w:val="none" w:sz="0" w:space="0" w:color="auto"/>
                <w:left w:val="none" w:sz="0" w:space="0" w:color="auto"/>
                <w:bottom w:val="none" w:sz="0" w:space="0" w:color="auto"/>
                <w:right w:val="none" w:sz="0" w:space="0" w:color="auto"/>
              </w:divBdr>
              <w:divsChild>
                <w:div w:id="1674726298">
                  <w:marLeft w:val="-225"/>
                  <w:marRight w:val="-225"/>
                  <w:marTop w:val="0"/>
                  <w:marBottom w:val="0"/>
                  <w:divBdr>
                    <w:top w:val="none" w:sz="0" w:space="0" w:color="auto"/>
                    <w:left w:val="none" w:sz="0" w:space="0" w:color="auto"/>
                    <w:bottom w:val="none" w:sz="0" w:space="0" w:color="auto"/>
                    <w:right w:val="none" w:sz="0" w:space="0" w:color="auto"/>
                  </w:divBdr>
                  <w:divsChild>
                    <w:div w:id="6918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31917">
      <w:bodyDiv w:val="1"/>
      <w:marLeft w:val="0"/>
      <w:marRight w:val="0"/>
      <w:marTop w:val="0"/>
      <w:marBottom w:val="0"/>
      <w:divBdr>
        <w:top w:val="none" w:sz="0" w:space="0" w:color="auto"/>
        <w:left w:val="none" w:sz="0" w:space="0" w:color="auto"/>
        <w:bottom w:val="none" w:sz="0" w:space="0" w:color="auto"/>
        <w:right w:val="none" w:sz="0" w:space="0" w:color="auto"/>
      </w:divBdr>
      <w:divsChild>
        <w:div w:id="430466905">
          <w:marLeft w:val="0"/>
          <w:marRight w:val="0"/>
          <w:marTop w:val="0"/>
          <w:marBottom w:val="0"/>
          <w:divBdr>
            <w:top w:val="none" w:sz="0" w:space="0" w:color="auto"/>
            <w:left w:val="none" w:sz="0" w:space="0" w:color="auto"/>
            <w:bottom w:val="none" w:sz="0" w:space="0" w:color="auto"/>
            <w:right w:val="none" w:sz="0" w:space="0" w:color="auto"/>
          </w:divBdr>
          <w:divsChild>
            <w:div w:id="1047682065">
              <w:marLeft w:val="0"/>
              <w:marRight w:val="0"/>
              <w:marTop w:val="0"/>
              <w:marBottom w:val="0"/>
              <w:divBdr>
                <w:top w:val="none" w:sz="0" w:space="0" w:color="auto"/>
                <w:left w:val="none" w:sz="0" w:space="0" w:color="auto"/>
                <w:bottom w:val="none" w:sz="0" w:space="0" w:color="auto"/>
                <w:right w:val="none" w:sz="0" w:space="0" w:color="auto"/>
              </w:divBdr>
              <w:divsChild>
                <w:div w:id="719324806">
                  <w:marLeft w:val="-225"/>
                  <w:marRight w:val="-225"/>
                  <w:marTop w:val="0"/>
                  <w:marBottom w:val="0"/>
                  <w:divBdr>
                    <w:top w:val="none" w:sz="0" w:space="0" w:color="auto"/>
                    <w:left w:val="none" w:sz="0" w:space="0" w:color="auto"/>
                    <w:bottom w:val="none" w:sz="0" w:space="0" w:color="auto"/>
                    <w:right w:val="none" w:sz="0" w:space="0" w:color="auto"/>
                  </w:divBdr>
                  <w:divsChild>
                    <w:div w:id="19452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7956">
      <w:bodyDiv w:val="1"/>
      <w:marLeft w:val="0"/>
      <w:marRight w:val="0"/>
      <w:marTop w:val="0"/>
      <w:marBottom w:val="0"/>
      <w:divBdr>
        <w:top w:val="none" w:sz="0" w:space="0" w:color="auto"/>
        <w:left w:val="none" w:sz="0" w:space="0" w:color="auto"/>
        <w:bottom w:val="none" w:sz="0" w:space="0" w:color="auto"/>
        <w:right w:val="none" w:sz="0" w:space="0" w:color="auto"/>
      </w:divBdr>
    </w:div>
    <w:div w:id="1993362608">
      <w:bodyDiv w:val="1"/>
      <w:marLeft w:val="0"/>
      <w:marRight w:val="0"/>
      <w:marTop w:val="0"/>
      <w:marBottom w:val="0"/>
      <w:divBdr>
        <w:top w:val="none" w:sz="0" w:space="0" w:color="auto"/>
        <w:left w:val="none" w:sz="0" w:space="0" w:color="auto"/>
        <w:bottom w:val="none" w:sz="0" w:space="0" w:color="auto"/>
        <w:right w:val="none" w:sz="0" w:space="0" w:color="auto"/>
      </w:divBdr>
    </w:div>
    <w:div w:id="1999335973">
      <w:bodyDiv w:val="1"/>
      <w:marLeft w:val="0"/>
      <w:marRight w:val="0"/>
      <w:marTop w:val="0"/>
      <w:marBottom w:val="0"/>
      <w:divBdr>
        <w:top w:val="none" w:sz="0" w:space="0" w:color="auto"/>
        <w:left w:val="none" w:sz="0" w:space="0" w:color="auto"/>
        <w:bottom w:val="none" w:sz="0" w:space="0" w:color="auto"/>
        <w:right w:val="none" w:sz="0" w:space="0" w:color="auto"/>
      </w:divBdr>
    </w:div>
    <w:div w:id="2012100971">
      <w:bodyDiv w:val="1"/>
      <w:marLeft w:val="0"/>
      <w:marRight w:val="0"/>
      <w:marTop w:val="0"/>
      <w:marBottom w:val="0"/>
      <w:divBdr>
        <w:top w:val="none" w:sz="0" w:space="0" w:color="auto"/>
        <w:left w:val="none" w:sz="0" w:space="0" w:color="auto"/>
        <w:bottom w:val="none" w:sz="0" w:space="0" w:color="auto"/>
        <w:right w:val="none" w:sz="0" w:space="0" w:color="auto"/>
      </w:divBdr>
      <w:divsChild>
        <w:div w:id="1733388632">
          <w:marLeft w:val="0"/>
          <w:marRight w:val="0"/>
          <w:marTop w:val="0"/>
          <w:marBottom w:val="0"/>
          <w:divBdr>
            <w:top w:val="none" w:sz="0" w:space="0" w:color="auto"/>
            <w:left w:val="none" w:sz="0" w:space="0" w:color="auto"/>
            <w:bottom w:val="none" w:sz="0" w:space="0" w:color="auto"/>
            <w:right w:val="none" w:sz="0" w:space="0" w:color="auto"/>
          </w:divBdr>
          <w:divsChild>
            <w:div w:id="527764013">
              <w:marLeft w:val="0"/>
              <w:marRight w:val="0"/>
              <w:marTop w:val="0"/>
              <w:marBottom w:val="0"/>
              <w:divBdr>
                <w:top w:val="none" w:sz="0" w:space="0" w:color="auto"/>
                <w:left w:val="none" w:sz="0" w:space="0" w:color="auto"/>
                <w:bottom w:val="none" w:sz="0" w:space="0" w:color="auto"/>
                <w:right w:val="none" w:sz="0" w:space="0" w:color="auto"/>
              </w:divBdr>
              <w:divsChild>
                <w:div w:id="1202859552">
                  <w:marLeft w:val="-225"/>
                  <w:marRight w:val="-225"/>
                  <w:marTop w:val="0"/>
                  <w:marBottom w:val="0"/>
                  <w:divBdr>
                    <w:top w:val="none" w:sz="0" w:space="0" w:color="auto"/>
                    <w:left w:val="none" w:sz="0" w:space="0" w:color="auto"/>
                    <w:bottom w:val="none" w:sz="0" w:space="0" w:color="auto"/>
                    <w:right w:val="none" w:sz="0" w:space="0" w:color="auto"/>
                  </w:divBdr>
                  <w:divsChild>
                    <w:div w:id="1385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37210">
      <w:bodyDiv w:val="1"/>
      <w:marLeft w:val="0"/>
      <w:marRight w:val="0"/>
      <w:marTop w:val="0"/>
      <w:marBottom w:val="0"/>
      <w:divBdr>
        <w:top w:val="none" w:sz="0" w:space="0" w:color="auto"/>
        <w:left w:val="none" w:sz="0" w:space="0" w:color="auto"/>
        <w:bottom w:val="none" w:sz="0" w:space="0" w:color="auto"/>
        <w:right w:val="none" w:sz="0" w:space="0" w:color="auto"/>
      </w:divBdr>
    </w:div>
    <w:div w:id="2054453087">
      <w:bodyDiv w:val="1"/>
      <w:marLeft w:val="0"/>
      <w:marRight w:val="0"/>
      <w:marTop w:val="0"/>
      <w:marBottom w:val="0"/>
      <w:divBdr>
        <w:top w:val="none" w:sz="0" w:space="0" w:color="auto"/>
        <w:left w:val="none" w:sz="0" w:space="0" w:color="auto"/>
        <w:bottom w:val="none" w:sz="0" w:space="0" w:color="auto"/>
        <w:right w:val="none" w:sz="0" w:space="0" w:color="auto"/>
      </w:divBdr>
    </w:div>
    <w:div w:id="2057661160">
      <w:bodyDiv w:val="1"/>
      <w:marLeft w:val="0"/>
      <w:marRight w:val="0"/>
      <w:marTop w:val="0"/>
      <w:marBottom w:val="0"/>
      <w:divBdr>
        <w:top w:val="none" w:sz="0" w:space="0" w:color="auto"/>
        <w:left w:val="none" w:sz="0" w:space="0" w:color="auto"/>
        <w:bottom w:val="none" w:sz="0" w:space="0" w:color="auto"/>
        <w:right w:val="none" w:sz="0" w:space="0" w:color="auto"/>
      </w:divBdr>
      <w:divsChild>
        <w:div w:id="722101905">
          <w:marLeft w:val="806"/>
          <w:marRight w:val="0"/>
          <w:marTop w:val="240"/>
          <w:marBottom w:val="40"/>
          <w:divBdr>
            <w:top w:val="none" w:sz="0" w:space="0" w:color="auto"/>
            <w:left w:val="none" w:sz="0" w:space="0" w:color="auto"/>
            <w:bottom w:val="none" w:sz="0" w:space="0" w:color="auto"/>
            <w:right w:val="none" w:sz="0" w:space="0" w:color="auto"/>
          </w:divBdr>
        </w:div>
      </w:divsChild>
    </w:div>
    <w:div w:id="2057971870">
      <w:bodyDiv w:val="1"/>
      <w:marLeft w:val="0"/>
      <w:marRight w:val="0"/>
      <w:marTop w:val="0"/>
      <w:marBottom w:val="0"/>
      <w:divBdr>
        <w:top w:val="none" w:sz="0" w:space="0" w:color="auto"/>
        <w:left w:val="none" w:sz="0" w:space="0" w:color="auto"/>
        <w:bottom w:val="none" w:sz="0" w:space="0" w:color="auto"/>
        <w:right w:val="none" w:sz="0" w:space="0" w:color="auto"/>
      </w:divBdr>
      <w:divsChild>
        <w:div w:id="191384938">
          <w:marLeft w:val="0"/>
          <w:marRight w:val="0"/>
          <w:marTop w:val="0"/>
          <w:marBottom w:val="0"/>
          <w:divBdr>
            <w:top w:val="none" w:sz="0" w:space="0" w:color="auto"/>
            <w:left w:val="none" w:sz="0" w:space="0" w:color="auto"/>
            <w:bottom w:val="none" w:sz="0" w:space="0" w:color="auto"/>
            <w:right w:val="none" w:sz="0" w:space="0" w:color="auto"/>
          </w:divBdr>
          <w:divsChild>
            <w:div w:id="873886238">
              <w:marLeft w:val="0"/>
              <w:marRight w:val="0"/>
              <w:marTop w:val="0"/>
              <w:marBottom w:val="0"/>
              <w:divBdr>
                <w:top w:val="none" w:sz="0" w:space="0" w:color="auto"/>
                <w:left w:val="none" w:sz="0" w:space="0" w:color="auto"/>
                <w:bottom w:val="none" w:sz="0" w:space="0" w:color="auto"/>
                <w:right w:val="none" w:sz="0" w:space="0" w:color="auto"/>
              </w:divBdr>
              <w:divsChild>
                <w:div w:id="1235899249">
                  <w:marLeft w:val="-225"/>
                  <w:marRight w:val="-225"/>
                  <w:marTop w:val="0"/>
                  <w:marBottom w:val="0"/>
                  <w:divBdr>
                    <w:top w:val="none" w:sz="0" w:space="0" w:color="auto"/>
                    <w:left w:val="none" w:sz="0" w:space="0" w:color="auto"/>
                    <w:bottom w:val="none" w:sz="0" w:space="0" w:color="auto"/>
                    <w:right w:val="none" w:sz="0" w:space="0" w:color="auto"/>
                  </w:divBdr>
                  <w:divsChild>
                    <w:div w:id="12446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7832">
      <w:bodyDiv w:val="1"/>
      <w:marLeft w:val="0"/>
      <w:marRight w:val="0"/>
      <w:marTop w:val="0"/>
      <w:marBottom w:val="0"/>
      <w:divBdr>
        <w:top w:val="none" w:sz="0" w:space="0" w:color="auto"/>
        <w:left w:val="none" w:sz="0" w:space="0" w:color="auto"/>
        <w:bottom w:val="none" w:sz="0" w:space="0" w:color="auto"/>
        <w:right w:val="none" w:sz="0" w:space="0" w:color="auto"/>
      </w:divBdr>
    </w:div>
    <w:div w:id="21122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e.ca.gov/be/ag/ag/sbewebcastarchive.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5E865E2827444A93A4A3E066195F5" ma:contentTypeVersion="15" ma:contentTypeDescription="Create a new document." ma:contentTypeScope="" ma:versionID="39b18b64ce1e26c1dc3bee750cde9fe6">
  <xsd:schema xmlns:xsd="http://www.w3.org/2001/XMLSchema" xmlns:xs="http://www.w3.org/2001/XMLSchema" xmlns:p="http://schemas.microsoft.com/office/2006/metadata/properties" xmlns:ns2="63f439af-9041-4f5d-b1d4-4488aa3242c0" xmlns:ns3="32ae47ed-acf1-43aa-9ce6-17d482830828" targetNamespace="http://schemas.microsoft.com/office/2006/metadata/properties" ma:root="true" ma:fieldsID="bf0e4070eebeb9986f547778541d0932" ns2:_="" ns3:_="">
    <xsd:import namespace="63f439af-9041-4f5d-b1d4-4488aa3242c0"/>
    <xsd:import namespace="32ae47ed-acf1-43aa-9ce6-17d482830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439af-9041-4f5d-b1d4-4488aa32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e47ed-acf1-43aa-9ce6-17d4828308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188037-9334-47a9-bc66-1d4966b1d002}" ma:internalName="TaxCatchAll" ma:showField="CatchAllData" ma:web="32ae47ed-acf1-43aa-9ce6-17d4828308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ae47ed-acf1-43aa-9ce6-17d482830828" xsi:nil="true"/>
    <lcf76f155ced4ddcb4097134ff3c332f xmlns="63f439af-9041-4f5d-b1d4-4488aa3242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D7EDF-6501-43E7-9AD4-8E5ED685E598}">
  <ds:schemaRefs>
    <ds:schemaRef ds:uri="http://schemas.microsoft.com/sharepoint/v3/contenttype/forms"/>
  </ds:schemaRefs>
</ds:datastoreItem>
</file>

<file path=customXml/itemProps2.xml><?xml version="1.0" encoding="utf-8"?>
<ds:datastoreItem xmlns:ds="http://schemas.openxmlformats.org/officeDocument/2006/customXml" ds:itemID="{532191D8-F97E-4259-B5A3-39327D06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439af-9041-4f5d-b1d4-4488aa3242c0"/>
    <ds:schemaRef ds:uri="32ae47ed-acf1-43aa-9ce6-17d48283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3501F-22A7-475C-8FA9-2ADEF95A5FC2}">
  <ds:schemaRefs>
    <ds:schemaRef ds:uri="http://schemas.microsoft.com/office/2006/metadata/properties"/>
    <ds:schemaRef ds:uri="http://schemas.microsoft.com/office/infopath/2007/PartnerControls"/>
    <ds:schemaRef ds:uri="32ae47ed-acf1-43aa-9ce6-17d482830828"/>
    <ds:schemaRef ds:uri="63f439af-9041-4f5d-b1d4-4488aa3242c0"/>
  </ds:schemaRefs>
</ds:datastoreItem>
</file>

<file path=customXml/itemProps4.xml><?xml version="1.0" encoding="utf-8"?>
<ds:datastoreItem xmlns:ds="http://schemas.openxmlformats.org/officeDocument/2006/customXml" ds:itemID="{4221F39A-665C-451E-8314-478BE58B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4049</Words>
  <Characters>23083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Draft Minutes for May 12-13, 2026 - SBE Minutes (CA State Board of Education)</vt:lpstr>
    </vt:vector>
  </TitlesOfParts>
  <Company>CA State Board of Education</Company>
  <LinksUpToDate>false</LinksUpToDate>
  <CharactersWithSpaces>27078</CharactersWithSpaces>
  <SharedDoc>false</SharedDoc>
  <HLinks>
    <vt:vector size="12" baseType="variant">
      <vt:variant>
        <vt:i4>2228326</vt:i4>
      </vt:variant>
      <vt:variant>
        <vt:i4>3</vt:i4>
      </vt:variant>
      <vt:variant>
        <vt:i4>0</vt:i4>
      </vt:variant>
      <vt:variant>
        <vt:i4>5</vt:i4>
      </vt:variant>
      <vt:variant>
        <vt:lpwstr>https://www.cde.ca.gov/ci/cr/cf/personalfinance.asp</vt:lpwstr>
      </vt:variant>
      <vt:variant>
        <vt:lpwstr/>
      </vt:variant>
      <vt:variant>
        <vt:i4>1048669</vt:i4>
      </vt:variant>
      <vt:variant>
        <vt:i4>0</vt:i4>
      </vt:variant>
      <vt:variant>
        <vt:i4>0</vt:i4>
      </vt:variant>
      <vt:variant>
        <vt:i4>5</vt:i4>
      </vt:variant>
      <vt:variant>
        <vt:lpwstr>http://www.cde.ca.gov/be/ag/ag/sbewebcastarchive.asp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for May 12-13, 2026 - SBE Minutes (CA State Board of Education)</dc:title>
  <dc:subject>Preliminary Report of Actions or Draft Minutes from the May 12-13, 2026 California State Board of Education meeting.</dc:subject>
  <cp:keywords/>
  <dc:description/>
  <dcterms:created xsi:type="dcterms:W3CDTF">2026-06-01T16:24:00Z</dcterms:created>
  <dcterms:modified xsi:type="dcterms:W3CDTF">2026-06-01T18:19:00Z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0x01010017B5E865E2827444A93A4A3E066195F5</vt:lpwstr>
  </property>
  <property fmtid="{D5CDD505-2E9C-101B-9397-08002B2CF9AE}" pid="3" name="MediaServiceImageTags">
    <vt:lpwstr/>
  </property>
</Properties>
</file>