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7601" w14:textId="77777777" w:rsidR="009273CA" w:rsidRPr="0008604C" w:rsidRDefault="009273CA" w:rsidP="00055476">
      <w:pPr>
        <w:pStyle w:val="Heading1"/>
        <w:spacing w:before="0"/>
        <w:jc w:val="center"/>
        <w:rPr>
          <w:sz w:val="40"/>
          <w:szCs w:val="40"/>
        </w:rPr>
      </w:pPr>
      <w:r w:rsidRPr="0008604C">
        <w:rPr>
          <w:sz w:val="40"/>
          <w:szCs w:val="40"/>
        </w:rPr>
        <w:t xml:space="preserve">Academia </w:t>
      </w:r>
      <w:proofErr w:type="spellStart"/>
      <w:r w:rsidRPr="0008604C">
        <w:rPr>
          <w:sz w:val="40"/>
          <w:szCs w:val="40"/>
        </w:rPr>
        <w:t>Avance</w:t>
      </w:r>
      <w:proofErr w:type="spellEnd"/>
      <w:r w:rsidRPr="0008604C">
        <w:rPr>
          <w:sz w:val="40"/>
          <w:szCs w:val="40"/>
        </w:rPr>
        <w:t xml:space="preserve"> Charter</w:t>
      </w:r>
    </w:p>
    <w:p w14:paraId="1DDFE360" w14:textId="77777777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>
        <w:rPr>
          <w:rFonts w:cs="Arial"/>
        </w:rPr>
        <w:t>115 North Avenue 53, Highland Park, CA 90042-4005</w:t>
      </w:r>
    </w:p>
    <w:p w14:paraId="0789FD67" w14:textId="21D381A2" w:rsidR="0008604C" w:rsidRDefault="009273CA" w:rsidP="0008604C">
      <w:pPr>
        <w:spacing w:after="100" w:afterAutospacing="1"/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Academia Avance Charter" w:history="1">
        <w:r w:rsidR="0008604C" w:rsidRPr="00F65ACA">
          <w:rPr>
            <w:rStyle w:val="Hyperlink"/>
          </w:rPr>
          <w:t>www.academiaavance.org</w:t>
        </w:r>
      </w:hyperlink>
    </w:p>
    <w:p w14:paraId="176CF229" w14:textId="77777777" w:rsidR="009273CA" w:rsidRPr="0061608F" w:rsidRDefault="009273CA" w:rsidP="009273CA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CE4153">
        <w:rPr>
          <w:rFonts w:cs="Arial"/>
          <w:color w:val="000000"/>
        </w:rPr>
        <w:t>19 76968 0109926</w:t>
      </w:r>
    </w:p>
    <w:p w14:paraId="4992D09B" w14:textId="77777777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0738</w:t>
      </w:r>
    </w:p>
    <w:p w14:paraId="2059AF9D" w14:textId="114F8849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 xml:space="preserve">July </w:t>
      </w:r>
      <w:r w:rsidR="000106F6">
        <w:rPr>
          <w:rFonts w:cs="Arial"/>
        </w:rPr>
        <w:t>1</w:t>
      </w:r>
      <w:r>
        <w:rPr>
          <w:rFonts w:cs="Arial"/>
        </w:rPr>
        <w:t>, 20</w:t>
      </w:r>
      <w:r w:rsidR="000106F6">
        <w:rPr>
          <w:rFonts w:cs="Arial"/>
        </w:rPr>
        <w:t>20</w:t>
      </w:r>
      <w:r>
        <w:rPr>
          <w:rFonts w:cs="Arial"/>
        </w:rPr>
        <w:t>, through June 30, 202</w:t>
      </w:r>
      <w:r w:rsidR="000106F6">
        <w:rPr>
          <w:rFonts w:cs="Arial"/>
        </w:rPr>
        <w:t>5</w:t>
      </w:r>
    </w:p>
    <w:p w14:paraId="2BB2E3B1" w14:textId="77777777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>
        <w:rPr>
          <w:rFonts w:cs="Arial"/>
        </w:rPr>
        <w:t xml:space="preserve">Academia </w:t>
      </w:r>
      <w:proofErr w:type="spellStart"/>
      <w:r>
        <w:rPr>
          <w:rFonts w:cs="Arial"/>
        </w:rPr>
        <w:t>Avance</w:t>
      </w:r>
      <w:proofErr w:type="spellEnd"/>
      <w:r>
        <w:rPr>
          <w:rFonts w:cs="Arial"/>
        </w:rPr>
        <w:t xml:space="preserve"> Charter sets the standard for public charter school excellence via rigorous college and career preparation that inspires a lifetime of learning and leading. </w:t>
      </w:r>
    </w:p>
    <w:p w14:paraId="08D5C5FC" w14:textId="77777777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Grade Six through Grade Twelve</w:t>
      </w:r>
    </w:p>
    <w:p w14:paraId="0C190F5E" w14:textId="4DD3DA77" w:rsidR="009273CA" w:rsidRPr="0061608F" w:rsidRDefault="009273CA" w:rsidP="009273CA">
      <w:pPr>
        <w:spacing w:before="120" w:after="240"/>
        <w:rPr>
          <w:rFonts w:cs="Arial"/>
        </w:rPr>
      </w:pPr>
      <w:r w:rsidRPr="007E04AD">
        <w:rPr>
          <w:rFonts w:cs="Arial"/>
        </w:rPr>
        <w:t>20</w:t>
      </w:r>
      <w:r w:rsidR="00AF0444">
        <w:rPr>
          <w:rFonts w:cs="Arial"/>
        </w:rPr>
        <w:t>1</w:t>
      </w:r>
      <w:r w:rsidR="003C033E">
        <w:rPr>
          <w:rFonts w:cs="Arial"/>
        </w:rPr>
        <w:t>8</w:t>
      </w:r>
      <w:r w:rsidRPr="007E04AD">
        <w:rPr>
          <w:rFonts w:cs="Arial"/>
        </w:rPr>
        <w:t>–</w:t>
      </w:r>
      <w:r w:rsidR="003C033E">
        <w:rPr>
          <w:rFonts w:cs="Arial"/>
        </w:rPr>
        <w:t>19</w:t>
      </w:r>
      <w:r w:rsidRPr="0061608F">
        <w:rPr>
          <w:rFonts w:cs="Arial"/>
        </w:rPr>
        <w:t xml:space="preserve"> Enrollment: </w:t>
      </w:r>
      <w:r w:rsidR="00B53BCD">
        <w:rPr>
          <w:rFonts w:cs="Arial"/>
        </w:rPr>
        <w:t>375</w:t>
      </w:r>
    </w:p>
    <w:p w14:paraId="386F532E" w14:textId="77777777" w:rsidR="007F5F3F" w:rsidRPr="00191110" w:rsidRDefault="009273CA" w:rsidP="00191110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21D6D0DF" w14:textId="77777777" w:rsidR="00191110" w:rsidRPr="002B23FF" w:rsidRDefault="00191110" w:rsidP="0008604C">
      <w:pPr>
        <w:pStyle w:val="Heading2"/>
        <w:rPr>
          <w:sz w:val="36"/>
          <w:szCs w:val="36"/>
        </w:rPr>
      </w:pPr>
      <w:r w:rsidRPr="002B23FF">
        <w:rPr>
          <w:sz w:val="36"/>
          <w:szCs w:val="36"/>
        </w:rPr>
        <w:t xml:space="preserve">Data Sources: </w:t>
      </w:r>
    </w:p>
    <w:p w14:paraId="4917C797" w14:textId="77777777" w:rsidR="00191110" w:rsidRPr="00696325" w:rsidRDefault="00191110" w:rsidP="00696325">
      <w:pPr>
        <w:rPr>
          <w:rFonts w:eastAsiaTheme="minorHAnsi"/>
          <w:b/>
        </w:rPr>
      </w:pPr>
      <w:r w:rsidRPr="00696325">
        <w:rPr>
          <w:rFonts w:eastAsiaTheme="minorHAnsi"/>
          <w:b/>
        </w:rPr>
        <w:t>CAASPP</w:t>
      </w:r>
    </w:p>
    <w:p w14:paraId="687DD43F" w14:textId="34C4E32D" w:rsidR="000106F6" w:rsidRDefault="009056E1" w:rsidP="002B23FF">
      <w:pPr>
        <w:spacing w:before="240" w:after="100" w:afterAutospacing="1"/>
      </w:pPr>
      <w:hyperlink r:id="rId8" w:tooltip="CAASPP Dashboard for Academia Avance" w:history="1">
        <w:r w:rsidR="000106F6" w:rsidRPr="0015675F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https://caaspp-elpac.cde.ca.gov/caaspp/DashViewReport?ps=true&amp;lstTestYear=2019&amp;lstTestType=B&amp;lstGroup=1&amp;lstSubGroup=1&amp;lstGrade=13&amp;lstSchoolType=A&amp;lstCounty=19&amp;lstDistrict=76968-000&amp;lstSchool=0109926</w:t>
        </w:r>
      </w:hyperlink>
    </w:p>
    <w:p w14:paraId="23A66764" w14:textId="4D5F83B6" w:rsidR="00191110" w:rsidRPr="00191110" w:rsidRDefault="00191110" w:rsidP="002B23FF">
      <w:pPr>
        <w:tabs>
          <w:tab w:val="left" w:pos="1050"/>
        </w:tabs>
        <w:spacing w:after="240"/>
        <w:rPr>
          <w:rFonts w:eastAsiaTheme="minorHAnsi" w:cstheme="minorBidi"/>
          <w:b/>
          <w:szCs w:val="22"/>
        </w:rPr>
      </w:pPr>
      <w:r w:rsidRPr="00191110">
        <w:rPr>
          <w:rFonts w:eastAsiaTheme="minorHAnsi" w:cstheme="minorBidi"/>
          <w:b/>
          <w:szCs w:val="22"/>
        </w:rPr>
        <w:t>CA School Dashboard</w:t>
      </w:r>
    </w:p>
    <w:p w14:paraId="6AD5C4D0" w14:textId="38297738" w:rsidR="00FF0D66" w:rsidRDefault="009056E1" w:rsidP="000106F6">
      <w:pPr>
        <w:sectPr w:rsidR="00FF0D66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Academia Avance" w:history="1">
        <w:r w:rsidR="000106F6" w:rsidRPr="0015675F">
          <w:rPr>
            <w:rStyle w:val="Hyperlink"/>
          </w:rPr>
          <w:t>https://www.caschooldashboard.org/reports/19769680109926/2019</w:t>
        </w:r>
      </w:hyperlink>
    </w:p>
    <w:p w14:paraId="7BDB13DC" w14:textId="77777777" w:rsidR="00FF0D66" w:rsidRPr="002B23FF" w:rsidRDefault="00FF0D66" w:rsidP="002B23FF">
      <w:pPr>
        <w:pStyle w:val="Heading2"/>
        <w:jc w:val="center"/>
        <w:rPr>
          <w:rFonts w:eastAsiaTheme="minorHAnsi"/>
          <w:sz w:val="36"/>
          <w:szCs w:val="36"/>
        </w:rPr>
      </w:pPr>
      <w:r w:rsidRPr="002B23FF">
        <w:rPr>
          <w:rFonts w:eastAsiaTheme="minorHAnsi"/>
          <w:sz w:val="36"/>
          <w:szCs w:val="36"/>
        </w:rPr>
        <w:lastRenderedPageBreak/>
        <w:t>California Assessment of Student Performance and Progress Test Results</w:t>
      </w:r>
    </w:p>
    <w:p w14:paraId="1E95DDDA" w14:textId="77777777" w:rsidR="00FF0D66" w:rsidRPr="00FF0D66" w:rsidRDefault="00FF0D66" w:rsidP="00FF0D66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FF0D66">
        <w:rPr>
          <w:rFonts w:eastAsiaTheme="minorHAnsi" w:cstheme="minorBidi"/>
          <w:b/>
          <w:sz w:val="32"/>
          <w:szCs w:val="32"/>
        </w:rPr>
        <w:t>Schoolwide Percentage of All Grades Tested (6–8, 11) Standard Met/Exceeded for English Language Arts and Mathematics</w:t>
      </w:r>
    </w:p>
    <w:tbl>
      <w:tblPr>
        <w:tblStyle w:val="TableGrid"/>
        <w:tblW w:w="500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Academia Avance CAASPP Test Results, 2015-2018"/>
      </w:tblPr>
      <w:tblGrid>
        <w:gridCol w:w="1870"/>
        <w:gridCol w:w="1870"/>
        <w:gridCol w:w="1870"/>
        <w:gridCol w:w="1870"/>
        <w:gridCol w:w="1870"/>
      </w:tblGrid>
      <w:tr w:rsidR="00FF0D66" w:rsidRPr="00FF0D66" w14:paraId="4464360A" w14:textId="77777777" w:rsidTr="00696325">
        <w:trPr>
          <w:jc w:val="center"/>
        </w:trPr>
        <w:tc>
          <w:tcPr>
            <w:tcW w:w="1000" w:type="pct"/>
            <w:shd w:val="clear" w:color="auto" w:fill="BFBFBF" w:themeFill="background1" w:themeFillShade="BF"/>
          </w:tcPr>
          <w:p w14:paraId="766CC2A4" w14:textId="77777777" w:rsidR="00FF0D66" w:rsidRPr="00FF0D66" w:rsidRDefault="00FF0D66" w:rsidP="00DA5899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FF0D66">
              <w:rPr>
                <w:rFonts w:eastAsiaTheme="minorHAnsi" w:cstheme="minorBidi"/>
                <w:b/>
                <w:szCs w:val="22"/>
              </w:rPr>
              <w:t xml:space="preserve">Academia </w:t>
            </w:r>
            <w:proofErr w:type="spellStart"/>
            <w:r w:rsidRPr="00FF0D66">
              <w:rPr>
                <w:rFonts w:eastAsiaTheme="minorHAnsi" w:cstheme="minorBidi"/>
                <w:b/>
                <w:szCs w:val="22"/>
              </w:rPr>
              <w:t>Avance</w:t>
            </w:r>
            <w:proofErr w:type="spellEnd"/>
            <w:r w:rsidRPr="00FF0D66">
              <w:rPr>
                <w:rFonts w:eastAsiaTheme="minorHAnsi" w:cstheme="minorBidi"/>
                <w:b/>
                <w:szCs w:val="22"/>
              </w:rPr>
              <w:t xml:space="preserve"> Charter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45741499" w14:textId="77777777" w:rsidR="00FF0D66" w:rsidRPr="00FF0D66" w:rsidRDefault="00FF0D66" w:rsidP="00696325">
            <w:pPr>
              <w:spacing w:after="240"/>
              <w:jc w:val="center"/>
              <w:rPr>
                <w:rFonts w:eastAsiaTheme="minorHAnsi" w:cstheme="minorBidi"/>
                <w:b/>
                <w:szCs w:val="22"/>
              </w:rPr>
            </w:pPr>
            <w:r w:rsidRPr="00FF0D66">
              <w:rPr>
                <w:rFonts w:eastAsiaTheme="minorHAnsi" w:cstheme="minorBidi"/>
                <w:b/>
                <w:szCs w:val="22"/>
              </w:rPr>
              <w:t>2015–16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114717B6" w14:textId="77777777" w:rsidR="00FF0D66" w:rsidRPr="00FF0D66" w:rsidRDefault="00FF0D66" w:rsidP="00696325">
            <w:pPr>
              <w:spacing w:after="240"/>
              <w:jc w:val="center"/>
              <w:rPr>
                <w:rFonts w:eastAsiaTheme="minorHAnsi" w:cstheme="minorBidi"/>
                <w:b/>
                <w:szCs w:val="22"/>
              </w:rPr>
            </w:pPr>
            <w:r w:rsidRPr="00FF0D66">
              <w:rPr>
                <w:rFonts w:eastAsiaTheme="minorHAnsi" w:cstheme="minorBidi"/>
                <w:b/>
                <w:szCs w:val="22"/>
              </w:rPr>
              <w:t>2016–17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6F656AB2" w14:textId="77777777" w:rsidR="00FF0D66" w:rsidRPr="00FF0D66" w:rsidRDefault="00FF0D66" w:rsidP="00696325">
            <w:pPr>
              <w:spacing w:after="240"/>
              <w:jc w:val="center"/>
              <w:rPr>
                <w:rFonts w:eastAsiaTheme="minorHAnsi" w:cstheme="minorBidi"/>
                <w:b/>
                <w:szCs w:val="22"/>
              </w:rPr>
            </w:pPr>
            <w:r w:rsidRPr="00FF0D66">
              <w:rPr>
                <w:rFonts w:eastAsiaTheme="minorHAnsi" w:cstheme="minorBidi"/>
                <w:b/>
                <w:szCs w:val="22"/>
              </w:rPr>
              <w:t>2017–18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20BB16BE" w14:textId="77777777" w:rsidR="00FF0D66" w:rsidRPr="00FF0D66" w:rsidRDefault="00FF0D66" w:rsidP="00696325">
            <w:pPr>
              <w:spacing w:after="240"/>
              <w:jc w:val="center"/>
              <w:rPr>
                <w:rFonts w:eastAsiaTheme="minorHAnsi" w:cstheme="minorBidi"/>
                <w:b/>
                <w:szCs w:val="22"/>
              </w:rPr>
            </w:pPr>
            <w:r w:rsidRPr="00FF0D66">
              <w:rPr>
                <w:rFonts w:eastAsiaTheme="minorHAnsi" w:cstheme="minorBidi"/>
                <w:b/>
                <w:szCs w:val="22"/>
              </w:rPr>
              <w:t>2018</w:t>
            </w:r>
            <w:r w:rsidRPr="00FF0D66">
              <w:rPr>
                <w:rFonts w:eastAsiaTheme="minorHAnsi" w:cs="Arial"/>
                <w:b/>
                <w:szCs w:val="22"/>
              </w:rPr>
              <w:t>−</w:t>
            </w:r>
            <w:r w:rsidRPr="00FF0D66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FF0D66" w:rsidRPr="00FF0D66" w14:paraId="5B21A667" w14:textId="77777777" w:rsidTr="00696325">
        <w:trPr>
          <w:jc w:val="center"/>
        </w:trPr>
        <w:tc>
          <w:tcPr>
            <w:tcW w:w="1000" w:type="pct"/>
            <w:shd w:val="clear" w:color="auto" w:fill="BFBFBF" w:themeFill="background1" w:themeFillShade="BF"/>
          </w:tcPr>
          <w:p w14:paraId="5379EE41" w14:textId="77777777" w:rsidR="00FF0D66" w:rsidRPr="00FF0D66" w:rsidRDefault="00FF0D66" w:rsidP="006D6359">
            <w:pPr>
              <w:rPr>
                <w:rFonts w:eastAsiaTheme="minorHAnsi" w:cstheme="minorBidi"/>
                <w:b/>
                <w:szCs w:val="22"/>
              </w:rPr>
            </w:pPr>
            <w:r w:rsidRPr="00FF0D66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1000" w:type="pct"/>
          </w:tcPr>
          <w:p w14:paraId="07B61E8A" w14:textId="77777777" w:rsidR="00FF0D66" w:rsidRPr="00FF0D66" w:rsidRDefault="00FF0D66" w:rsidP="00696325">
            <w:pPr>
              <w:jc w:val="center"/>
              <w:rPr>
                <w:rFonts w:eastAsiaTheme="minorHAnsi" w:cstheme="minorBidi"/>
                <w:szCs w:val="22"/>
              </w:rPr>
            </w:pPr>
            <w:r w:rsidRPr="00FF0D66">
              <w:rPr>
                <w:rFonts w:eastAsiaTheme="minorHAnsi" w:cstheme="minorBidi"/>
                <w:szCs w:val="22"/>
              </w:rPr>
              <w:t>27</w:t>
            </w:r>
          </w:p>
        </w:tc>
        <w:tc>
          <w:tcPr>
            <w:tcW w:w="1000" w:type="pct"/>
          </w:tcPr>
          <w:p w14:paraId="70BE4F53" w14:textId="77777777" w:rsidR="00FF0D66" w:rsidRPr="00FF0D66" w:rsidRDefault="00FF0D66" w:rsidP="00696325">
            <w:pPr>
              <w:jc w:val="center"/>
              <w:rPr>
                <w:rFonts w:eastAsiaTheme="minorHAnsi" w:cstheme="minorBidi"/>
                <w:szCs w:val="22"/>
              </w:rPr>
            </w:pPr>
            <w:r w:rsidRPr="00FF0D66">
              <w:rPr>
                <w:rFonts w:eastAsiaTheme="minorHAnsi" w:cstheme="minorBidi"/>
                <w:szCs w:val="22"/>
              </w:rPr>
              <w:t>27.96</w:t>
            </w:r>
          </w:p>
        </w:tc>
        <w:tc>
          <w:tcPr>
            <w:tcW w:w="1000" w:type="pct"/>
          </w:tcPr>
          <w:p w14:paraId="4FF61006" w14:textId="77777777" w:rsidR="00FF0D66" w:rsidRPr="00FF0D66" w:rsidRDefault="00FF0D66" w:rsidP="00696325">
            <w:pPr>
              <w:jc w:val="center"/>
              <w:rPr>
                <w:rFonts w:eastAsiaTheme="minorHAnsi" w:cstheme="minorBidi"/>
                <w:szCs w:val="22"/>
              </w:rPr>
            </w:pPr>
            <w:r w:rsidRPr="00FF0D66">
              <w:rPr>
                <w:rFonts w:eastAsiaTheme="minorHAnsi" w:cstheme="minorBidi"/>
                <w:szCs w:val="22"/>
              </w:rPr>
              <w:t>32.40</w:t>
            </w:r>
          </w:p>
        </w:tc>
        <w:tc>
          <w:tcPr>
            <w:tcW w:w="1000" w:type="pct"/>
          </w:tcPr>
          <w:p w14:paraId="2DD18D2C" w14:textId="77777777" w:rsidR="00FF0D66" w:rsidRPr="00FF0D66" w:rsidRDefault="00FF0D66" w:rsidP="00696325">
            <w:pPr>
              <w:jc w:val="center"/>
              <w:rPr>
                <w:rFonts w:eastAsiaTheme="minorHAnsi" w:cstheme="minorBidi"/>
                <w:szCs w:val="22"/>
              </w:rPr>
            </w:pPr>
            <w:r w:rsidRPr="00FF0D66">
              <w:rPr>
                <w:rFonts w:eastAsiaTheme="minorHAnsi" w:cstheme="minorBidi"/>
                <w:szCs w:val="22"/>
              </w:rPr>
              <w:t>31.22</w:t>
            </w:r>
          </w:p>
        </w:tc>
      </w:tr>
      <w:tr w:rsidR="00FF0D66" w:rsidRPr="00FF0D66" w14:paraId="72BEDDBC" w14:textId="77777777" w:rsidTr="00696325">
        <w:trPr>
          <w:jc w:val="center"/>
        </w:trPr>
        <w:tc>
          <w:tcPr>
            <w:tcW w:w="1000" w:type="pct"/>
            <w:shd w:val="clear" w:color="auto" w:fill="BFBFBF" w:themeFill="background1" w:themeFillShade="BF"/>
          </w:tcPr>
          <w:p w14:paraId="34F999F5" w14:textId="77777777" w:rsidR="00FF0D66" w:rsidRPr="00FF0D66" w:rsidRDefault="00FF0D66" w:rsidP="006D6359">
            <w:pPr>
              <w:rPr>
                <w:rFonts w:eastAsiaTheme="minorHAnsi" w:cstheme="minorBidi"/>
                <w:b/>
                <w:szCs w:val="22"/>
              </w:rPr>
            </w:pPr>
            <w:r w:rsidRPr="00FF0D66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1000" w:type="pct"/>
          </w:tcPr>
          <w:p w14:paraId="66940BFE" w14:textId="77777777" w:rsidR="00FF0D66" w:rsidRPr="00FF0D66" w:rsidRDefault="00FF0D66" w:rsidP="00696325">
            <w:pPr>
              <w:jc w:val="center"/>
              <w:rPr>
                <w:rFonts w:eastAsiaTheme="minorHAnsi" w:cstheme="minorBidi"/>
                <w:szCs w:val="22"/>
              </w:rPr>
            </w:pPr>
            <w:r w:rsidRPr="00FF0D66">
              <w:rPr>
                <w:rFonts w:eastAsiaTheme="minorHAnsi" w:cstheme="minorBidi"/>
                <w:szCs w:val="22"/>
              </w:rPr>
              <w:t>12</w:t>
            </w:r>
          </w:p>
        </w:tc>
        <w:tc>
          <w:tcPr>
            <w:tcW w:w="1000" w:type="pct"/>
          </w:tcPr>
          <w:p w14:paraId="589CEDC2" w14:textId="77777777" w:rsidR="00FF0D66" w:rsidRPr="00FF0D66" w:rsidRDefault="00FF0D66" w:rsidP="00696325">
            <w:pPr>
              <w:jc w:val="center"/>
              <w:rPr>
                <w:rFonts w:eastAsiaTheme="minorHAnsi" w:cstheme="minorBidi"/>
                <w:szCs w:val="22"/>
              </w:rPr>
            </w:pPr>
            <w:r w:rsidRPr="00FF0D66">
              <w:rPr>
                <w:rFonts w:eastAsiaTheme="minorHAnsi" w:cstheme="minorBidi"/>
                <w:szCs w:val="22"/>
              </w:rPr>
              <w:t>14.76</w:t>
            </w:r>
          </w:p>
        </w:tc>
        <w:tc>
          <w:tcPr>
            <w:tcW w:w="1000" w:type="pct"/>
          </w:tcPr>
          <w:p w14:paraId="175A0731" w14:textId="77777777" w:rsidR="00FF0D66" w:rsidRPr="00FF0D66" w:rsidRDefault="00FF0D66" w:rsidP="00696325">
            <w:pPr>
              <w:jc w:val="center"/>
              <w:rPr>
                <w:rFonts w:eastAsiaTheme="minorHAnsi" w:cstheme="minorBidi"/>
                <w:szCs w:val="22"/>
              </w:rPr>
            </w:pPr>
            <w:r w:rsidRPr="00FF0D66">
              <w:rPr>
                <w:rFonts w:eastAsiaTheme="minorHAnsi" w:cstheme="minorBidi"/>
                <w:szCs w:val="22"/>
              </w:rPr>
              <w:t>20.18</w:t>
            </w:r>
          </w:p>
        </w:tc>
        <w:tc>
          <w:tcPr>
            <w:tcW w:w="1000" w:type="pct"/>
          </w:tcPr>
          <w:p w14:paraId="73D2A2DD" w14:textId="77777777" w:rsidR="00FF0D66" w:rsidRPr="00FF0D66" w:rsidRDefault="00FF0D66" w:rsidP="00696325">
            <w:pPr>
              <w:jc w:val="center"/>
              <w:rPr>
                <w:rFonts w:eastAsiaTheme="minorHAnsi" w:cstheme="minorBidi"/>
                <w:szCs w:val="22"/>
              </w:rPr>
            </w:pPr>
            <w:r w:rsidRPr="00FF0D66">
              <w:rPr>
                <w:rFonts w:eastAsiaTheme="minorHAnsi" w:cstheme="minorBidi"/>
                <w:szCs w:val="22"/>
              </w:rPr>
              <w:t>17.46</w:t>
            </w:r>
          </w:p>
        </w:tc>
      </w:tr>
    </w:tbl>
    <w:p w14:paraId="1F4D7367" w14:textId="1EEB8A23" w:rsidR="00FF0D66" w:rsidRPr="00FF0D66" w:rsidRDefault="00FF0D66" w:rsidP="008F04C1">
      <w:pPr>
        <w:pStyle w:val="Heading3"/>
      </w:pPr>
      <w:r w:rsidRPr="00FF0D66">
        <w:t>Data Source</w:t>
      </w:r>
      <w:r w:rsidR="008F04C1">
        <w:t>:</w:t>
      </w:r>
      <w:r w:rsidRPr="00FF0D66">
        <w:t xml:space="preserve"> </w:t>
      </w:r>
    </w:p>
    <w:p w14:paraId="795104DD" w14:textId="29545E3D" w:rsidR="00FF0D66" w:rsidRPr="00FF0D66" w:rsidRDefault="009056E1" w:rsidP="00FF0D66">
      <w:pPr>
        <w:spacing w:before="240"/>
        <w:rPr>
          <w:rFonts w:eastAsiaTheme="minorHAnsi" w:cstheme="minorBidi"/>
          <w:szCs w:val="22"/>
        </w:rPr>
      </w:pPr>
      <w:hyperlink r:id="rId11" w:tooltip="CAASPP Dashboard for Academia Avance" w:history="1">
        <w:r w:rsidR="00FF0D66" w:rsidRPr="00FF0D66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https://caaspp-elpac.cde.ca.gov/caaspp/DashViewReport?ps=true&amp;lstTestYear=2019&amp;lstTestType=B&amp;lstGroup=1&amp;lstSubGroup=1&amp;lstGrade=13&amp;lstSchoolType=A&amp;lstCounty=19&amp;lstDistrict=76968-000&amp;lstSchool=0109926</w:t>
        </w:r>
      </w:hyperlink>
    </w:p>
    <w:p w14:paraId="12923DD0" w14:textId="77777777" w:rsidR="00FF0D66" w:rsidRPr="00117847" w:rsidRDefault="00FF0D66" w:rsidP="00117847">
      <w:pPr>
        <w:pStyle w:val="Heading2"/>
        <w:jc w:val="center"/>
        <w:rPr>
          <w:rFonts w:eastAsiaTheme="minorHAnsi"/>
          <w:sz w:val="36"/>
          <w:szCs w:val="36"/>
        </w:rPr>
      </w:pPr>
      <w:r w:rsidRPr="00117847">
        <w:rPr>
          <w:rFonts w:eastAsiaTheme="minorHAnsi"/>
          <w:sz w:val="36"/>
          <w:szCs w:val="36"/>
        </w:rPr>
        <w:t>2019 California School Dashboard Data Summary Overview</w:t>
      </w:r>
    </w:p>
    <w:p w14:paraId="0F5A1647" w14:textId="77777777" w:rsidR="00FF0D66" w:rsidRPr="00FF0D66" w:rsidRDefault="00FF0D66" w:rsidP="00FF0D66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FF0D66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FF0D66" w:rsidRPr="00FF0D66" w14:paraId="0418BA53" w14:textId="77777777" w:rsidTr="00461036">
        <w:tc>
          <w:tcPr>
            <w:tcW w:w="2500" w:type="pct"/>
            <w:shd w:val="clear" w:color="auto" w:fill="BFBFBF" w:themeFill="background1" w:themeFillShade="BF"/>
          </w:tcPr>
          <w:p w14:paraId="0E1560BC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Indicator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652CD5F3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Color</w:t>
            </w:r>
          </w:p>
        </w:tc>
      </w:tr>
      <w:tr w:rsidR="00FF0D66" w:rsidRPr="00FF0D66" w14:paraId="50BE8E91" w14:textId="77777777" w:rsidTr="00461036">
        <w:tc>
          <w:tcPr>
            <w:tcW w:w="2500" w:type="pct"/>
            <w:shd w:val="clear" w:color="auto" w:fill="BFBFBF" w:themeFill="background1" w:themeFillShade="BF"/>
          </w:tcPr>
          <w:p w14:paraId="43B0BCF9" w14:textId="77777777" w:rsidR="00FF0D66" w:rsidRPr="00FF0D66" w:rsidRDefault="00FF0D66" w:rsidP="00DA5899">
            <w:pPr>
              <w:spacing w:line="259" w:lineRule="auto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2500" w:type="pct"/>
          </w:tcPr>
          <w:p w14:paraId="6E4E667C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FF0D66">
              <w:rPr>
                <w:rFonts w:eastAsiaTheme="minorHAnsi" w:cstheme="minorBidi"/>
              </w:rPr>
              <w:t>Yellow</w:t>
            </w:r>
          </w:p>
        </w:tc>
      </w:tr>
      <w:tr w:rsidR="00FF0D66" w:rsidRPr="00FF0D66" w14:paraId="47305DC7" w14:textId="77777777" w:rsidTr="00461036">
        <w:tc>
          <w:tcPr>
            <w:tcW w:w="2500" w:type="pct"/>
            <w:shd w:val="clear" w:color="auto" w:fill="BFBFBF" w:themeFill="background1" w:themeFillShade="BF"/>
          </w:tcPr>
          <w:p w14:paraId="397043B1" w14:textId="77777777" w:rsidR="00FF0D66" w:rsidRPr="00FF0D66" w:rsidRDefault="00FF0D66" w:rsidP="00DA5899">
            <w:pPr>
              <w:spacing w:line="259" w:lineRule="auto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2500" w:type="pct"/>
          </w:tcPr>
          <w:p w14:paraId="22E1B02C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FF0D66">
              <w:rPr>
                <w:rFonts w:eastAsiaTheme="minorHAnsi" w:cstheme="minorBidi"/>
              </w:rPr>
              <w:t>Red</w:t>
            </w:r>
          </w:p>
        </w:tc>
      </w:tr>
      <w:tr w:rsidR="00FF0D66" w:rsidRPr="00FF0D66" w14:paraId="595C11C5" w14:textId="77777777" w:rsidTr="00461036">
        <w:tc>
          <w:tcPr>
            <w:tcW w:w="2500" w:type="pct"/>
            <w:shd w:val="clear" w:color="auto" w:fill="BFBFBF" w:themeFill="background1" w:themeFillShade="BF"/>
          </w:tcPr>
          <w:p w14:paraId="258A744F" w14:textId="77777777" w:rsidR="00FF0D66" w:rsidRPr="00FF0D66" w:rsidRDefault="00FF0D66" w:rsidP="00DA5899">
            <w:pPr>
              <w:spacing w:line="259" w:lineRule="auto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2500" w:type="pct"/>
          </w:tcPr>
          <w:p w14:paraId="4B9CCC72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FF0D66">
              <w:rPr>
                <w:rFonts w:eastAsiaTheme="minorHAnsi" w:cstheme="minorBidi"/>
              </w:rPr>
              <w:t>Yellow</w:t>
            </w:r>
          </w:p>
        </w:tc>
      </w:tr>
      <w:tr w:rsidR="00FF0D66" w:rsidRPr="00FF0D66" w14:paraId="6F467D82" w14:textId="77777777" w:rsidTr="00461036">
        <w:tc>
          <w:tcPr>
            <w:tcW w:w="2500" w:type="pct"/>
            <w:shd w:val="clear" w:color="auto" w:fill="BFBFBF" w:themeFill="background1" w:themeFillShade="BF"/>
          </w:tcPr>
          <w:p w14:paraId="3C22A309" w14:textId="77777777" w:rsidR="00FF0D66" w:rsidRPr="00FF0D66" w:rsidRDefault="00FF0D66" w:rsidP="00DA5899">
            <w:pPr>
              <w:spacing w:line="259" w:lineRule="auto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2500" w:type="pct"/>
          </w:tcPr>
          <w:p w14:paraId="17D55C66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FF0D66">
              <w:rPr>
                <w:rFonts w:eastAsiaTheme="minorHAnsi" w:cstheme="minorBidi"/>
              </w:rPr>
              <w:t>Blue</w:t>
            </w:r>
          </w:p>
        </w:tc>
      </w:tr>
      <w:tr w:rsidR="00FF0D66" w:rsidRPr="00FF0D66" w14:paraId="27CCFED9" w14:textId="77777777" w:rsidTr="00461036">
        <w:tc>
          <w:tcPr>
            <w:tcW w:w="2500" w:type="pct"/>
            <w:shd w:val="clear" w:color="auto" w:fill="BFBFBF" w:themeFill="background1" w:themeFillShade="BF"/>
          </w:tcPr>
          <w:p w14:paraId="7E49D6DD" w14:textId="77777777" w:rsidR="00FF0D66" w:rsidRPr="00FF0D66" w:rsidRDefault="00FF0D66" w:rsidP="00DA5899">
            <w:pPr>
              <w:spacing w:line="259" w:lineRule="auto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2500" w:type="pct"/>
          </w:tcPr>
          <w:p w14:paraId="71C4D930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FF0D66">
              <w:rPr>
                <w:rFonts w:eastAsiaTheme="minorHAnsi" w:cstheme="minorBidi"/>
              </w:rPr>
              <w:t>No Performance Color</w:t>
            </w:r>
          </w:p>
        </w:tc>
      </w:tr>
      <w:tr w:rsidR="00FF0D66" w:rsidRPr="00FF0D66" w14:paraId="0AD051C2" w14:textId="77777777" w:rsidTr="00461036">
        <w:tc>
          <w:tcPr>
            <w:tcW w:w="2500" w:type="pct"/>
            <w:shd w:val="clear" w:color="auto" w:fill="BFBFBF" w:themeFill="background1" w:themeFillShade="BF"/>
          </w:tcPr>
          <w:p w14:paraId="7E59A0C5" w14:textId="77777777" w:rsidR="00FF0D66" w:rsidRPr="00FF0D66" w:rsidRDefault="00FF0D66" w:rsidP="00DA5899">
            <w:pPr>
              <w:spacing w:line="259" w:lineRule="auto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2500" w:type="pct"/>
          </w:tcPr>
          <w:p w14:paraId="4F79B2E1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FF0D66">
              <w:rPr>
                <w:rFonts w:eastAsiaTheme="minorHAnsi" w:cstheme="minorBidi"/>
              </w:rPr>
              <w:t>Yellow</w:t>
            </w:r>
          </w:p>
        </w:tc>
      </w:tr>
      <w:tr w:rsidR="00FF0D66" w:rsidRPr="00FF0D66" w14:paraId="1602C196" w14:textId="77777777" w:rsidTr="00461036">
        <w:tc>
          <w:tcPr>
            <w:tcW w:w="2500" w:type="pct"/>
            <w:shd w:val="clear" w:color="auto" w:fill="BFBFBF" w:themeFill="background1" w:themeFillShade="BF"/>
          </w:tcPr>
          <w:p w14:paraId="74DD4827" w14:textId="77777777" w:rsidR="00FF0D66" w:rsidRPr="00FF0D66" w:rsidRDefault="00FF0D66" w:rsidP="00DA5899">
            <w:pPr>
              <w:spacing w:line="259" w:lineRule="auto"/>
              <w:rPr>
                <w:rFonts w:eastAsiaTheme="minorHAnsi" w:cstheme="minorBidi"/>
                <w:b/>
              </w:rPr>
            </w:pPr>
            <w:r w:rsidRPr="00FF0D66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2500" w:type="pct"/>
          </w:tcPr>
          <w:p w14:paraId="682607B6" w14:textId="77777777" w:rsidR="00FF0D66" w:rsidRPr="00FF0D66" w:rsidRDefault="00FF0D66" w:rsidP="00341290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FF0D66">
              <w:rPr>
                <w:rFonts w:eastAsiaTheme="minorHAnsi" w:cstheme="minorBidi"/>
              </w:rPr>
              <w:t>Orange</w:t>
            </w:r>
          </w:p>
        </w:tc>
      </w:tr>
    </w:tbl>
    <w:p w14:paraId="02C963A0" w14:textId="4D1F1337" w:rsidR="00FF0D66" w:rsidRPr="00FF0D66" w:rsidRDefault="00FF0D66" w:rsidP="008F04C1">
      <w:pPr>
        <w:pStyle w:val="Heading3"/>
      </w:pPr>
      <w:r w:rsidRPr="00FF0D66">
        <w:t>Data Source</w:t>
      </w:r>
      <w:r w:rsidR="008F04C1">
        <w:t>:</w:t>
      </w:r>
      <w:r w:rsidRPr="00FF0D66">
        <w:t xml:space="preserve"> </w:t>
      </w:r>
    </w:p>
    <w:p w14:paraId="02FF9339" w14:textId="73FA4A4D" w:rsidR="00FF0D66" w:rsidRPr="00FF0D66" w:rsidRDefault="009056E1" w:rsidP="00FF0D66">
      <w:pPr>
        <w:rPr>
          <w:rFonts w:eastAsiaTheme="minorHAnsi" w:cstheme="minorBidi"/>
          <w:szCs w:val="22"/>
        </w:rPr>
      </w:pPr>
      <w:hyperlink r:id="rId12" w:tooltip="CA School Dashboard  for Academia Avance" w:history="1">
        <w:r w:rsidR="00FF0D66" w:rsidRPr="00FF0D66">
          <w:rPr>
            <w:rFonts w:eastAsiaTheme="minorHAnsi" w:cstheme="minorBidi"/>
            <w:color w:val="0000FF"/>
            <w:szCs w:val="22"/>
            <w:u w:val="single"/>
          </w:rPr>
          <w:t>https://www.caschooldashboard.org/reports/19769680109926/2019</w:t>
        </w:r>
      </w:hyperlink>
      <w:bookmarkStart w:id="0" w:name="_GoBack"/>
      <w:bookmarkEnd w:id="0"/>
    </w:p>
    <w:p w14:paraId="4E289C27" w14:textId="77777777" w:rsidR="00FF0D66" w:rsidRPr="00FF0D66" w:rsidRDefault="00FF0D66" w:rsidP="00696325">
      <w:pPr>
        <w:spacing w:before="100" w:beforeAutospacing="1" w:after="100" w:afterAutospacing="1"/>
      </w:pPr>
      <w:r w:rsidRPr="00FF0D66">
        <w:t>Prepared by the California Department of Education, Charter Schools Division, March 2020</w:t>
      </w:r>
    </w:p>
    <w:sectPr w:rsidR="00FF0D66" w:rsidRPr="00FF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6D62A" w14:textId="77777777" w:rsidR="00696325" w:rsidRDefault="00696325" w:rsidP="00696325">
      <w:r>
        <w:separator/>
      </w:r>
    </w:p>
  </w:endnote>
  <w:endnote w:type="continuationSeparator" w:id="0">
    <w:p w14:paraId="186979AF" w14:textId="77777777" w:rsidR="00696325" w:rsidRDefault="00696325" w:rsidP="0069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70DF" w14:textId="77777777" w:rsidR="00696325" w:rsidRDefault="00696325" w:rsidP="00696325">
      <w:r>
        <w:separator/>
      </w:r>
    </w:p>
  </w:footnote>
  <w:footnote w:type="continuationSeparator" w:id="0">
    <w:p w14:paraId="2742B788" w14:textId="77777777" w:rsidR="00696325" w:rsidRDefault="00696325" w:rsidP="0069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2D73" w14:textId="1314B8B7" w:rsidR="00696325" w:rsidRDefault="008F04C1" w:rsidP="008F04C1">
    <w:pPr>
      <w:pStyle w:val="Header"/>
      <w:jc w:val="right"/>
    </w:pPr>
    <w:r>
      <w:t>memo-oab-csd-</w:t>
    </w:r>
    <w:r w:rsidR="00B61576">
      <w:t>dec</w:t>
    </w:r>
    <w:r>
      <w:t>20item02</w:t>
    </w:r>
  </w:p>
  <w:p w14:paraId="33305088" w14:textId="2CB719E3" w:rsidR="008F04C1" w:rsidRDefault="008F04C1" w:rsidP="008F04C1">
    <w:pPr>
      <w:pStyle w:val="Header"/>
      <w:jc w:val="right"/>
    </w:pPr>
    <w:r>
      <w:t xml:space="preserve">Attachment </w:t>
    </w:r>
    <w:r w:rsidR="00A8427A">
      <w:t>1</w:t>
    </w:r>
  </w:p>
  <w:p w14:paraId="6D40C83D" w14:textId="4748322B" w:rsidR="008F04C1" w:rsidRDefault="008F04C1" w:rsidP="00055476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CA"/>
    <w:rsid w:val="000106F6"/>
    <w:rsid w:val="0005229C"/>
    <w:rsid w:val="00055476"/>
    <w:rsid w:val="0008604C"/>
    <w:rsid w:val="000F7AF5"/>
    <w:rsid w:val="00117847"/>
    <w:rsid w:val="00161238"/>
    <w:rsid w:val="00191110"/>
    <w:rsid w:val="001A0CA5"/>
    <w:rsid w:val="001D7524"/>
    <w:rsid w:val="00223F78"/>
    <w:rsid w:val="00254AD1"/>
    <w:rsid w:val="002B23FF"/>
    <w:rsid w:val="002E4CB5"/>
    <w:rsid w:val="00341290"/>
    <w:rsid w:val="003C033E"/>
    <w:rsid w:val="003E3A51"/>
    <w:rsid w:val="00430734"/>
    <w:rsid w:val="00461036"/>
    <w:rsid w:val="004D58E8"/>
    <w:rsid w:val="004E7AC1"/>
    <w:rsid w:val="00560284"/>
    <w:rsid w:val="005A551D"/>
    <w:rsid w:val="005B3019"/>
    <w:rsid w:val="005C5B70"/>
    <w:rsid w:val="00652FB6"/>
    <w:rsid w:val="00696325"/>
    <w:rsid w:val="006D6359"/>
    <w:rsid w:val="007428B8"/>
    <w:rsid w:val="007E5BF1"/>
    <w:rsid w:val="007E64ED"/>
    <w:rsid w:val="007F5F3F"/>
    <w:rsid w:val="0081256C"/>
    <w:rsid w:val="008C301D"/>
    <w:rsid w:val="008E4D20"/>
    <w:rsid w:val="008F04C1"/>
    <w:rsid w:val="009056E1"/>
    <w:rsid w:val="009273CA"/>
    <w:rsid w:val="00985C28"/>
    <w:rsid w:val="009B3E8C"/>
    <w:rsid w:val="009B6D87"/>
    <w:rsid w:val="009C70F5"/>
    <w:rsid w:val="00A8427A"/>
    <w:rsid w:val="00AE0C8E"/>
    <w:rsid w:val="00AF0211"/>
    <w:rsid w:val="00AF0444"/>
    <w:rsid w:val="00B53BCD"/>
    <w:rsid w:val="00B61576"/>
    <w:rsid w:val="00B830D7"/>
    <w:rsid w:val="00BB1847"/>
    <w:rsid w:val="00BC76C9"/>
    <w:rsid w:val="00C21731"/>
    <w:rsid w:val="00C23BF0"/>
    <w:rsid w:val="00C417ED"/>
    <w:rsid w:val="00C82975"/>
    <w:rsid w:val="00CA6E47"/>
    <w:rsid w:val="00CB6664"/>
    <w:rsid w:val="00CD5FE2"/>
    <w:rsid w:val="00D15074"/>
    <w:rsid w:val="00D41632"/>
    <w:rsid w:val="00D47DAB"/>
    <w:rsid w:val="00DA52B3"/>
    <w:rsid w:val="00DA5899"/>
    <w:rsid w:val="00DC52B0"/>
    <w:rsid w:val="00DC6AE6"/>
    <w:rsid w:val="00DC774C"/>
    <w:rsid w:val="00E634EC"/>
    <w:rsid w:val="00E90B6F"/>
    <w:rsid w:val="00EA58D4"/>
    <w:rsid w:val="00F0346E"/>
    <w:rsid w:val="00F932B4"/>
    <w:rsid w:val="00FE3007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011632"/>
  <w15:chartTrackingRefBased/>
  <w15:docId w15:val="{DA84CABD-8038-48B6-84BA-86E8604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3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4C1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4C1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3A51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F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6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0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2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2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76968-000&amp;lstSchool=01099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ademiaavance.org/" TargetMode="External"/><Relationship Id="rId12" Type="http://schemas.openxmlformats.org/officeDocument/2006/relationships/hyperlink" Target="https://www.caschooldashboard.org/reports/19769680109926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76968-000&amp;lstSchool=01099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19769680109926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392</Words>
  <Characters>2239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1 - Information Memorandum (CA State Board of Education)</vt:lpstr>
    </vt:vector>
  </TitlesOfParts>
  <Company>CA Department of Education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1 - Information Memorandum (CA State Board of Education)</dc:title>
  <dc:subject>Academia Avance Charter. State Board of Education-Authorized Districtwide Charters: Annual Academic Report.</dc:subject>
  <dc:creator/>
  <cp:keywords/>
  <dc:description/>
  <cp:lastPrinted>2017-12-08T22:18:00Z</cp:lastPrinted>
  <dcterms:created xsi:type="dcterms:W3CDTF">2020-06-17T17:59:00Z</dcterms:created>
  <dcterms:modified xsi:type="dcterms:W3CDTF">2020-10-30T23:56:00Z</dcterms:modified>
  <cp:category/>
</cp:coreProperties>
</file>