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AD3C3" w14:textId="77777777" w:rsidR="00AB28D6" w:rsidRPr="002503EA" w:rsidRDefault="00AB28D6" w:rsidP="00FF05CA">
      <w:pPr>
        <w:pStyle w:val="Heading1"/>
        <w:spacing w:before="0"/>
        <w:jc w:val="center"/>
        <w:rPr>
          <w:sz w:val="40"/>
          <w:szCs w:val="40"/>
        </w:rPr>
      </w:pPr>
      <w:r w:rsidRPr="002503EA">
        <w:rPr>
          <w:sz w:val="40"/>
          <w:szCs w:val="40"/>
        </w:rPr>
        <w:t>High Tech High Chula Vista</w:t>
      </w:r>
    </w:p>
    <w:p w14:paraId="136AA11B" w14:textId="77777777" w:rsidR="00AB28D6" w:rsidRPr="0061608F" w:rsidRDefault="00AB28D6" w:rsidP="00AB28D6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Address: </w:t>
      </w:r>
      <w:r>
        <w:rPr>
          <w:rFonts w:cs="Arial"/>
        </w:rPr>
        <w:t>1945 Discovery Falls Drive, Chula Vista, CA 91915-2037</w:t>
      </w:r>
    </w:p>
    <w:p w14:paraId="7CB3444C" w14:textId="2B369099" w:rsidR="00AB28D6" w:rsidRDefault="00AB28D6" w:rsidP="00AB28D6">
      <w:pPr>
        <w:spacing w:before="120" w:after="240"/>
      </w:pPr>
      <w:r>
        <w:rPr>
          <w:rFonts w:cs="Arial"/>
        </w:rPr>
        <w:t>Webs</w:t>
      </w:r>
      <w:r w:rsidRPr="0061608F">
        <w:rPr>
          <w:rFonts w:cs="Arial"/>
        </w:rPr>
        <w:t xml:space="preserve">ite </w:t>
      </w:r>
      <w:r>
        <w:rPr>
          <w:rFonts w:cs="Arial"/>
        </w:rPr>
        <w:t>Address</w:t>
      </w:r>
      <w:r w:rsidRPr="0061608F">
        <w:rPr>
          <w:rFonts w:cs="Arial"/>
        </w:rPr>
        <w:t xml:space="preserve">: </w:t>
      </w:r>
      <w:hyperlink r:id="rId7" w:tooltip="High Tech High Chula Vista" w:history="1">
        <w:r w:rsidR="00FF05CA" w:rsidRPr="00B35C3B">
          <w:rPr>
            <w:rStyle w:val="Hyperlink"/>
          </w:rPr>
          <w:t>https://www.hightechhigh.org/hthcv/</w:t>
        </w:r>
      </w:hyperlink>
    </w:p>
    <w:p w14:paraId="0450205C" w14:textId="77777777" w:rsidR="00AB28D6" w:rsidRPr="0061608F" w:rsidRDefault="00AB28D6" w:rsidP="00AB28D6">
      <w:pPr>
        <w:spacing w:before="120" w:after="240"/>
        <w:rPr>
          <w:rFonts w:cs="Arial"/>
        </w:rPr>
      </w:pPr>
      <w:r>
        <w:rPr>
          <w:rFonts w:cs="Arial"/>
        </w:rPr>
        <w:t>County-</w:t>
      </w:r>
      <w:r w:rsidRPr="0061608F">
        <w:rPr>
          <w:rFonts w:cs="Arial"/>
        </w:rPr>
        <w:t>District</w:t>
      </w:r>
      <w:r>
        <w:rPr>
          <w:rFonts w:cs="Arial"/>
        </w:rPr>
        <w:t>-</w:t>
      </w:r>
      <w:r w:rsidRPr="0061608F">
        <w:rPr>
          <w:rFonts w:cs="Arial"/>
        </w:rPr>
        <w:t xml:space="preserve">School Code: </w:t>
      </w:r>
      <w:r w:rsidRPr="006525DD">
        <w:rPr>
          <w:rFonts w:cs="Arial"/>
          <w:color w:val="000000"/>
        </w:rPr>
        <w:t>37 76471 0114678</w:t>
      </w:r>
    </w:p>
    <w:p w14:paraId="10F60992" w14:textId="77777777" w:rsidR="00AB28D6" w:rsidRPr="0061608F" w:rsidRDefault="00AB28D6" w:rsidP="00AB28D6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Charter Number: </w:t>
      </w:r>
      <w:r>
        <w:rPr>
          <w:rFonts w:cs="Arial"/>
        </w:rPr>
        <w:t>0756</w:t>
      </w:r>
    </w:p>
    <w:p w14:paraId="49D9D698" w14:textId="77777777" w:rsidR="00AB28D6" w:rsidRPr="0061608F" w:rsidRDefault="00AB28D6" w:rsidP="00AB28D6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Charter Term: </w:t>
      </w:r>
      <w:r>
        <w:rPr>
          <w:rFonts w:cs="Arial"/>
        </w:rPr>
        <w:t>July 1, 2017, through June 30, 2022</w:t>
      </w:r>
    </w:p>
    <w:p w14:paraId="450A53AB" w14:textId="77777777" w:rsidR="00AB28D6" w:rsidRPr="0061608F" w:rsidRDefault="00AB28D6" w:rsidP="00AB28D6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School Description: </w:t>
      </w:r>
      <w:r w:rsidRPr="006525DD">
        <w:rPr>
          <w:rFonts w:cs="Arial"/>
          <w:color w:val="000000"/>
        </w:rPr>
        <w:t xml:space="preserve">Fusing project based learning with real cooperative community learning experiences, High Tech High Chula Vista </w:t>
      </w:r>
      <w:r>
        <w:rPr>
          <w:rFonts w:cs="Arial"/>
          <w:color w:val="000000"/>
        </w:rPr>
        <w:t xml:space="preserve">(HTHCV) </w:t>
      </w:r>
      <w:r w:rsidRPr="006525DD">
        <w:rPr>
          <w:rFonts w:cs="Arial"/>
          <w:color w:val="000000"/>
        </w:rPr>
        <w:t>students have the opportunity to affect change in both their communities and families, and within themselves. Selected by a random lottery from a pool of young people that represent the diversity of South County, HTHCV students are interns, Model U</w:t>
      </w:r>
      <w:r>
        <w:rPr>
          <w:rFonts w:cs="Arial"/>
          <w:color w:val="000000"/>
        </w:rPr>
        <w:t>nited Nations</w:t>
      </w:r>
      <w:r w:rsidRPr="006525DD">
        <w:rPr>
          <w:rFonts w:cs="Arial"/>
          <w:color w:val="000000"/>
        </w:rPr>
        <w:t xml:space="preserve"> participants, cross country runners, screen print and ceramic artists, rowers and coxswains, Mathletes, and tinkerers. College bound, they participate in annual college visits across California and beyond, have personalized college-going services, and are enrolled in a U</w:t>
      </w:r>
      <w:r>
        <w:rPr>
          <w:rFonts w:cs="Arial"/>
          <w:color w:val="000000"/>
        </w:rPr>
        <w:t xml:space="preserve">niversity of </w:t>
      </w:r>
      <w:r w:rsidRPr="006525DD">
        <w:rPr>
          <w:rFonts w:cs="Arial"/>
          <w:color w:val="000000"/>
        </w:rPr>
        <w:t>C</w:t>
      </w:r>
      <w:r>
        <w:rPr>
          <w:rFonts w:cs="Arial"/>
          <w:color w:val="000000"/>
        </w:rPr>
        <w:t>alifornia</w:t>
      </w:r>
      <w:r w:rsidRPr="006525DD">
        <w:rPr>
          <w:rFonts w:cs="Arial"/>
          <w:color w:val="000000"/>
        </w:rPr>
        <w:t xml:space="preserve"> A</w:t>
      </w:r>
      <w:r>
        <w:rPr>
          <w:rFonts w:cs="Arial"/>
          <w:color w:val="000000"/>
        </w:rPr>
        <w:t>−</w:t>
      </w:r>
      <w:r w:rsidRPr="006525DD">
        <w:rPr>
          <w:rFonts w:cs="Arial"/>
          <w:color w:val="000000"/>
        </w:rPr>
        <w:t>G course of study. HTHCV students are doers, dreamers, and thinkers who are poised to ask big questions and make big changes in a changing world.</w:t>
      </w:r>
    </w:p>
    <w:p w14:paraId="3838A7C8" w14:textId="77777777" w:rsidR="00AB28D6" w:rsidRPr="0061608F" w:rsidRDefault="00AB28D6" w:rsidP="00AB28D6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Grade Levels Served: </w:t>
      </w:r>
      <w:r>
        <w:rPr>
          <w:rFonts w:cs="Arial"/>
        </w:rPr>
        <w:t>Grade Nine through Grade Twelve</w:t>
      </w:r>
    </w:p>
    <w:p w14:paraId="70896345" w14:textId="177F4729" w:rsidR="00AB28D6" w:rsidRDefault="00505065" w:rsidP="00AB28D6">
      <w:pPr>
        <w:spacing w:before="120" w:after="240"/>
        <w:rPr>
          <w:rFonts w:cs="Arial"/>
        </w:rPr>
      </w:pPr>
      <w:r>
        <w:rPr>
          <w:rFonts w:cs="Arial"/>
        </w:rPr>
        <w:t>201</w:t>
      </w:r>
      <w:r w:rsidR="006C1EEE">
        <w:rPr>
          <w:rFonts w:cs="Arial"/>
        </w:rPr>
        <w:t>8</w:t>
      </w:r>
      <w:r>
        <w:rPr>
          <w:rFonts w:cs="Arial"/>
        </w:rPr>
        <w:t>–1</w:t>
      </w:r>
      <w:r w:rsidR="006C1EEE">
        <w:rPr>
          <w:rFonts w:cs="Arial"/>
        </w:rPr>
        <w:t>9</w:t>
      </w:r>
      <w:r>
        <w:rPr>
          <w:rFonts w:cs="Arial"/>
        </w:rPr>
        <w:t xml:space="preserve"> Enrollment: </w:t>
      </w:r>
      <w:r w:rsidR="006C1EEE">
        <w:rPr>
          <w:rFonts w:cs="Arial"/>
        </w:rPr>
        <w:t>545</w:t>
      </w:r>
    </w:p>
    <w:p w14:paraId="61B23012" w14:textId="77777777" w:rsidR="00C42E57" w:rsidRDefault="00AB28D6" w:rsidP="00AB28D6">
      <w:pPr>
        <w:rPr>
          <w:rFonts w:cs="Arial"/>
        </w:rPr>
      </w:pPr>
      <w:r w:rsidRPr="0061608F">
        <w:rPr>
          <w:rFonts w:cs="Arial"/>
        </w:rPr>
        <w:t>Site Based or Non-Site Based:</w:t>
      </w:r>
      <w:r>
        <w:rPr>
          <w:rFonts w:cs="Arial"/>
        </w:rPr>
        <w:t xml:space="preserve"> Site Based</w:t>
      </w:r>
    </w:p>
    <w:p w14:paraId="0BEB12DC" w14:textId="77777777" w:rsidR="00C42E57" w:rsidRPr="002503EA" w:rsidRDefault="00C42E57" w:rsidP="002503EA">
      <w:pPr>
        <w:pStyle w:val="Heading2"/>
        <w:rPr>
          <w:sz w:val="36"/>
          <w:szCs w:val="36"/>
        </w:rPr>
      </w:pPr>
      <w:r w:rsidRPr="002503EA">
        <w:rPr>
          <w:sz w:val="36"/>
          <w:szCs w:val="36"/>
        </w:rPr>
        <w:t xml:space="preserve">Data Sources: </w:t>
      </w:r>
    </w:p>
    <w:p w14:paraId="543F401D" w14:textId="77777777" w:rsidR="00C42E57" w:rsidRPr="00C42E57" w:rsidRDefault="00C42E57" w:rsidP="00C42E57">
      <w:pPr>
        <w:spacing w:after="240"/>
        <w:rPr>
          <w:rFonts w:eastAsiaTheme="minorHAnsi" w:cstheme="minorBidi"/>
          <w:b/>
          <w:szCs w:val="22"/>
        </w:rPr>
      </w:pPr>
      <w:r w:rsidRPr="00C42E57">
        <w:rPr>
          <w:rFonts w:eastAsiaTheme="minorHAnsi" w:cstheme="minorBidi"/>
          <w:b/>
          <w:szCs w:val="22"/>
        </w:rPr>
        <w:t>CAASPP</w:t>
      </w:r>
    </w:p>
    <w:p w14:paraId="1EE52756" w14:textId="732C1074" w:rsidR="00401E1E" w:rsidRDefault="00B218EB" w:rsidP="002503EA">
      <w:pPr>
        <w:spacing w:before="240" w:after="100" w:afterAutospacing="1"/>
      </w:pPr>
      <w:hyperlink r:id="rId8" w:tooltip="High Tech High Chula Vista CAASPP" w:history="1">
        <w:r w:rsidR="00401E1E" w:rsidRPr="00401E1E">
          <w:rPr>
            <w:rStyle w:val="Hyperlink"/>
          </w:rPr>
          <w:t>https://caaspp-elpac.cde.ca.gov/caaspp/DashViewReport?ps=true&amp;lstTestYear=2019&amp;lstTestType=B&amp;lstGroup=1&amp;lstSubGroup=1&amp;lstGrade=13&amp;lstSchoolType=A&amp;lstCounty=37&amp;lstDistrict=76471-0114678&amp;lstSchool=0114678</w:t>
        </w:r>
      </w:hyperlink>
    </w:p>
    <w:p w14:paraId="1450EE54" w14:textId="0596A914" w:rsidR="00C42E57" w:rsidRDefault="00C42E57" w:rsidP="00C42E57">
      <w:pPr>
        <w:spacing w:after="240"/>
        <w:rPr>
          <w:rFonts w:eastAsiaTheme="minorHAnsi" w:cstheme="minorBidi"/>
          <w:b/>
          <w:szCs w:val="22"/>
        </w:rPr>
      </w:pPr>
      <w:r w:rsidRPr="00C42E57">
        <w:rPr>
          <w:rFonts w:eastAsiaTheme="minorHAnsi" w:cstheme="minorBidi"/>
          <w:b/>
          <w:szCs w:val="22"/>
        </w:rPr>
        <w:t>CA School Dashboard</w:t>
      </w:r>
    </w:p>
    <w:p w14:paraId="095C4313" w14:textId="5531CFF0" w:rsidR="00F1546A" w:rsidRPr="00401E1E" w:rsidRDefault="00B218EB" w:rsidP="00401E1E">
      <w:pPr>
        <w:spacing w:after="240"/>
        <w:rPr>
          <w:rFonts w:eastAsiaTheme="minorHAnsi" w:cstheme="minorBidi"/>
          <w:szCs w:val="22"/>
        </w:rPr>
        <w:sectPr w:rsidR="00F1546A" w:rsidRPr="00401E1E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hyperlink r:id="rId10" w:tooltip="CA School Dashboard for High Tech High Chula Vista" w:history="1">
        <w:r w:rsidR="00401E1E" w:rsidRPr="00D81DA6">
          <w:rPr>
            <w:rStyle w:val="Hyperlink"/>
            <w:rFonts w:eastAsiaTheme="minorHAnsi" w:cstheme="minorBidi"/>
            <w:szCs w:val="22"/>
          </w:rPr>
          <w:t>https://www.caschooldashboard.org/reports/37764710114678/2019</w:t>
        </w:r>
      </w:hyperlink>
      <w:r w:rsidR="00401E1E">
        <w:rPr>
          <w:rFonts w:eastAsiaTheme="minorHAnsi" w:cstheme="minorBidi"/>
          <w:szCs w:val="22"/>
        </w:rPr>
        <w:t xml:space="preserve"> </w:t>
      </w:r>
    </w:p>
    <w:p w14:paraId="30E8C480" w14:textId="77777777" w:rsidR="00F1546A" w:rsidRPr="000B2D22" w:rsidRDefault="00F1546A" w:rsidP="000B2D22">
      <w:pPr>
        <w:pStyle w:val="Heading2"/>
        <w:jc w:val="center"/>
        <w:rPr>
          <w:sz w:val="36"/>
          <w:szCs w:val="36"/>
        </w:rPr>
      </w:pPr>
      <w:r w:rsidRPr="000B2D22">
        <w:rPr>
          <w:sz w:val="36"/>
          <w:szCs w:val="36"/>
        </w:rPr>
        <w:lastRenderedPageBreak/>
        <w:t>California Assessment of Student Performance and Progress Test Results</w:t>
      </w:r>
    </w:p>
    <w:p w14:paraId="6CC73D03" w14:textId="77777777" w:rsidR="00F1546A" w:rsidRPr="006B7754" w:rsidRDefault="00F1546A" w:rsidP="002503EA">
      <w:pPr>
        <w:spacing w:after="100" w:afterAutospacing="1"/>
        <w:jc w:val="center"/>
        <w:rPr>
          <w:b/>
          <w:sz w:val="32"/>
          <w:szCs w:val="32"/>
        </w:rPr>
      </w:pPr>
      <w:r w:rsidRPr="006B7754">
        <w:rPr>
          <w:b/>
          <w:sz w:val="32"/>
          <w:szCs w:val="32"/>
        </w:rPr>
        <w:t>Schoolwide Percentage of All Grades Tested (</w:t>
      </w:r>
      <w:r>
        <w:rPr>
          <w:b/>
          <w:sz w:val="32"/>
          <w:szCs w:val="32"/>
        </w:rPr>
        <w:t>11</w:t>
      </w:r>
      <w:r w:rsidRPr="006B7754">
        <w:rPr>
          <w:b/>
          <w:sz w:val="32"/>
          <w:szCs w:val="32"/>
        </w:rPr>
        <w:t>)</w:t>
      </w:r>
      <w:r>
        <w:rPr>
          <w:b/>
          <w:sz w:val="32"/>
          <w:szCs w:val="32"/>
        </w:rPr>
        <w:t xml:space="preserve"> </w:t>
      </w:r>
      <w:r w:rsidRPr="00EA3B5B">
        <w:rPr>
          <w:b/>
          <w:sz w:val="32"/>
          <w:szCs w:val="32"/>
        </w:rPr>
        <w:t>Standard Met/Exceeded</w:t>
      </w:r>
      <w:r w:rsidRPr="006B7754">
        <w:rPr>
          <w:b/>
          <w:sz w:val="32"/>
          <w:szCs w:val="32"/>
        </w:rPr>
        <w:t xml:space="preserve"> for English Language Arts and Mathematics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High Tech Chula Vista CAASPP Test Results, 2014-2018"/>
      </w:tblPr>
      <w:tblGrid>
        <w:gridCol w:w="1819"/>
        <w:gridCol w:w="1522"/>
        <w:gridCol w:w="1546"/>
        <w:gridCol w:w="1549"/>
        <w:gridCol w:w="1549"/>
        <w:gridCol w:w="1365"/>
      </w:tblGrid>
      <w:tr w:rsidR="00F1546A" w14:paraId="4EF2F129" w14:textId="77777777" w:rsidTr="000377B6">
        <w:trPr>
          <w:jc w:val="center"/>
        </w:trPr>
        <w:tc>
          <w:tcPr>
            <w:tcW w:w="1819" w:type="dxa"/>
            <w:shd w:val="clear" w:color="auto" w:fill="BFBFBF" w:themeFill="background1" w:themeFillShade="BF"/>
          </w:tcPr>
          <w:p w14:paraId="327C861D" w14:textId="77777777" w:rsidR="00F1546A" w:rsidRPr="00EA3B5B" w:rsidRDefault="00F1546A" w:rsidP="002503EA">
            <w:pPr>
              <w:jc w:val="center"/>
              <w:rPr>
                <w:b/>
              </w:rPr>
            </w:pPr>
            <w:r>
              <w:rPr>
                <w:b/>
              </w:rPr>
              <w:t>High Tech High Chula Vista</w:t>
            </w:r>
          </w:p>
        </w:tc>
        <w:tc>
          <w:tcPr>
            <w:tcW w:w="1522" w:type="dxa"/>
            <w:shd w:val="clear" w:color="auto" w:fill="BFBFBF" w:themeFill="background1" w:themeFillShade="BF"/>
          </w:tcPr>
          <w:p w14:paraId="6E31E145" w14:textId="77777777" w:rsidR="00F1546A" w:rsidRPr="00EA3B5B" w:rsidRDefault="00F1546A" w:rsidP="002503EA">
            <w:pPr>
              <w:jc w:val="center"/>
              <w:rPr>
                <w:b/>
              </w:rPr>
            </w:pPr>
            <w:r>
              <w:rPr>
                <w:b/>
              </w:rPr>
              <w:t>2014–15</w:t>
            </w:r>
          </w:p>
        </w:tc>
        <w:tc>
          <w:tcPr>
            <w:tcW w:w="1546" w:type="dxa"/>
            <w:shd w:val="clear" w:color="auto" w:fill="BFBFBF" w:themeFill="background1" w:themeFillShade="BF"/>
          </w:tcPr>
          <w:p w14:paraId="0A9C1300" w14:textId="77777777" w:rsidR="00F1546A" w:rsidRPr="00EA3B5B" w:rsidRDefault="00F1546A" w:rsidP="002503EA">
            <w:pPr>
              <w:jc w:val="center"/>
              <w:rPr>
                <w:b/>
              </w:rPr>
            </w:pPr>
            <w:r w:rsidRPr="00EA3B5B">
              <w:rPr>
                <w:b/>
              </w:rPr>
              <w:t>20</w:t>
            </w:r>
            <w:r>
              <w:rPr>
                <w:b/>
              </w:rPr>
              <w:t>15–</w:t>
            </w:r>
            <w:r w:rsidRPr="00EA3B5B">
              <w:rPr>
                <w:b/>
              </w:rPr>
              <w:t>16</w:t>
            </w:r>
          </w:p>
        </w:tc>
        <w:tc>
          <w:tcPr>
            <w:tcW w:w="1549" w:type="dxa"/>
            <w:shd w:val="clear" w:color="auto" w:fill="BFBFBF" w:themeFill="background1" w:themeFillShade="BF"/>
          </w:tcPr>
          <w:p w14:paraId="20918F17" w14:textId="77777777" w:rsidR="00F1546A" w:rsidRPr="00EA3B5B" w:rsidRDefault="00F1546A" w:rsidP="002503EA">
            <w:pPr>
              <w:jc w:val="center"/>
              <w:rPr>
                <w:b/>
              </w:rPr>
            </w:pPr>
            <w:r w:rsidRPr="00EA3B5B">
              <w:rPr>
                <w:b/>
              </w:rPr>
              <w:t>20</w:t>
            </w:r>
            <w:r>
              <w:rPr>
                <w:b/>
              </w:rPr>
              <w:t>16–</w:t>
            </w:r>
            <w:r w:rsidRPr="00EA3B5B">
              <w:rPr>
                <w:b/>
              </w:rPr>
              <w:t>17</w:t>
            </w:r>
          </w:p>
        </w:tc>
        <w:tc>
          <w:tcPr>
            <w:tcW w:w="1549" w:type="dxa"/>
            <w:shd w:val="clear" w:color="auto" w:fill="BFBFBF" w:themeFill="background1" w:themeFillShade="BF"/>
          </w:tcPr>
          <w:p w14:paraId="0B2B1FA7" w14:textId="77777777" w:rsidR="00F1546A" w:rsidRPr="00EA3B5B" w:rsidRDefault="00F1546A" w:rsidP="002503EA">
            <w:pPr>
              <w:jc w:val="center"/>
              <w:rPr>
                <w:b/>
              </w:rPr>
            </w:pPr>
            <w:r w:rsidRPr="00EA3B5B">
              <w:rPr>
                <w:b/>
              </w:rPr>
              <w:t>20</w:t>
            </w:r>
            <w:r>
              <w:rPr>
                <w:b/>
              </w:rPr>
              <w:t>17–</w:t>
            </w:r>
            <w:r w:rsidRPr="00EA3B5B">
              <w:rPr>
                <w:b/>
              </w:rPr>
              <w:t>18</w:t>
            </w:r>
          </w:p>
        </w:tc>
        <w:tc>
          <w:tcPr>
            <w:tcW w:w="1365" w:type="dxa"/>
            <w:shd w:val="clear" w:color="auto" w:fill="BFBFBF" w:themeFill="background1" w:themeFillShade="BF"/>
          </w:tcPr>
          <w:p w14:paraId="106A0949" w14:textId="77777777" w:rsidR="00F1546A" w:rsidRPr="00EA3B5B" w:rsidRDefault="00F1546A" w:rsidP="002503EA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  <w:r>
              <w:rPr>
                <w:rFonts w:cs="Arial"/>
                <w:b/>
              </w:rPr>
              <w:t>−</w:t>
            </w:r>
            <w:r>
              <w:rPr>
                <w:b/>
              </w:rPr>
              <w:t>19</w:t>
            </w:r>
          </w:p>
        </w:tc>
      </w:tr>
      <w:tr w:rsidR="00F1546A" w14:paraId="193CEC26" w14:textId="77777777" w:rsidTr="000377B6">
        <w:trPr>
          <w:jc w:val="center"/>
        </w:trPr>
        <w:tc>
          <w:tcPr>
            <w:tcW w:w="1819" w:type="dxa"/>
            <w:shd w:val="clear" w:color="auto" w:fill="BFBFBF" w:themeFill="background1" w:themeFillShade="BF"/>
          </w:tcPr>
          <w:p w14:paraId="591AA236" w14:textId="77777777" w:rsidR="00F1546A" w:rsidRPr="00EA3B5B" w:rsidRDefault="00F1546A" w:rsidP="000377B6">
            <w:pPr>
              <w:rPr>
                <w:b/>
              </w:rPr>
            </w:pPr>
            <w:r w:rsidRPr="00EA3B5B">
              <w:rPr>
                <w:b/>
              </w:rPr>
              <w:t>ELA</w:t>
            </w:r>
          </w:p>
        </w:tc>
        <w:tc>
          <w:tcPr>
            <w:tcW w:w="1522" w:type="dxa"/>
          </w:tcPr>
          <w:p w14:paraId="6DCDD62B" w14:textId="77777777" w:rsidR="00F1546A" w:rsidRDefault="00F1546A" w:rsidP="002503EA">
            <w:pPr>
              <w:jc w:val="center"/>
            </w:pPr>
            <w:r>
              <w:t>68</w:t>
            </w:r>
          </w:p>
        </w:tc>
        <w:tc>
          <w:tcPr>
            <w:tcW w:w="1546" w:type="dxa"/>
          </w:tcPr>
          <w:p w14:paraId="0C9E26B0" w14:textId="77777777" w:rsidR="00F1546A" w:rsidRDefault="00F1546A" w:rsidP="002503EA">
            <w:pPr>
              <w:jc w:val="center"/>
            </w:pPr>
            <w:r>
              <w:t>72</w:t>
            </w:r>
          </w:p>
        </w:tc>
        <w:tc>
          <w:tcPr>
            <w:tcW w:w="1549" w:type="dxa"/>
          </w:tcPr>
          <w:p w14:paraId="2A3ED32E" w14:textId="77777777" w:rsidR="00F1546A" w:rsidRDefault="00F1546A" w:rsidP="002503EA">
            <w:pPr>
              <w:jc w:val="center"/>
            </w:pPr>
            <w:r>
              <w:t>72.5</w:t>
            </w:r>
          </w:p>
        </w:tc>
        <w:tc>
          <w:tcPr>
            <w:tcW w:w="1549" w:type="dxa"/>
          </w:tcPr>
          <w:p w14:paraId="473849C0" w14:textId="77777777" w:rsidR="00F1546A" w:rsidRDefault="00F1546A" w:rsidP="002503EA">
            <w:pPr>
              <w:jc w:val="center"/>
            </w:pPr>
            <w:r>
              <w:t>68.46</w:t>
            </w:r>
          </w:p>
        </w:tc>
        <w:tc>
          <w:tcPr>
            <w:tcW w:w="1365" w:type="dxa"/>
          </w:tcPr>
          <w:p w14:paraId="557233E0" w14:textId="77777777" w:rsidR="00F1546A" w:rsidRDefault="00F1546A" w:rsidP="002503EA">
            <w:pPr>
              <w:jc w:val="center"/>
            </w:pPr>
            <w:r>
              <w:t>62.59</w:t>
            </w:r>
          </w:p>
        </w:tc>
      </w:tr>
      <w:tr w:rsidR="00F1546A" w14:paraId="65394E25" w14:textId="77777777" w:rsidTr="000377B6">
        <w:trPr>
          <w:jc w:val="center"/>
        </w:trPr>
        <w:tc>
          <w:tcPr>
            <w:tcW w:w="1819" w:type="dxa"/>
            <w:shd w:val="clear" w:color="auto" w:fill="BFBFBF" w:themeFill="background1" w:themeFillShade="BF"/>
          </w:tcPr>
          <w:p w14:paraId="513C2421" w14:textId="77777777" w:rsidR="00F1546A" w:rsidRPr="00EA3B5B" w:rsidRDefault="00F1546A" w:rsidP="000377B6">
            <w:pPr>
              <w:rPr>
                <w:b/>
              </w:rPr>
            </w:pPr>
            <w:r w:rsidRPr="00EA3B5B">
              <w:rPr>
                <w:b/>
              </w:rPr>
              <w:t>Math</w:t>
            </w:r>
          </w:p>
        </w:tc>
        <w:tc>
          <w:tcPr>
            <w:tcW w:w="1522" w:type="dxa"/>
          </w:tcPr>
          <w:p w14:paraId="0B42D3EB" w14:textId="77777777" w:rsidR="00F1546A" w:rsidRDefault="00F1546A" w:rsidP="002503EA">
            <w:pPr>
              <w:jc w:val="center"/>
            </w:pPr>
            <w:r>
              <w:t>36</w:t>
            </w:r>
          </w:p>
        </w:tc>
        <w:tc>
          <w:tcPr>
            <w:tcW w:w="1546" w:type="dxa"/>
          </w:tcPr>
          <w:p w14:paraId="1DC88E41" w14:textId="77777777" w:rsidR="00F1546A" w:rsidRDefault="00F1546A" w:rsidP="002503EA">
            <w:pPr>
              <w:jc w:val="center"/>
            </w:pPr>
            <w:r>
              <w:t>29</w:t>
            </w:r>
          </w:p>
        </w:tc>
        <w:tc>
          <w:tcPr>
            <w:tcW w:w="1549" w:type="dxa"/>
          </w:tcPr>
          <w:p w14:paraId="320609B6" w14:textId="77777777" w:rsidR="00F1546A" w:rsidRDefault="00F1546A" w:rsidP="002503EA">
            <w:pPr>
              <w:jc w:val="center"/>
            </w:pPr>
            <w:r>
              <w:t>31.68</w:t>
            </w:r>
          </w:p>
        </w:tc>
        <w:tc>
          <w:tcPr>
            <w:tcW w:w="1549" w:type="dxa"/>
          </w:tcPr>
          <w:p w14:paraId="2CAF6A81" w14:textId="77777777" w:rsidR="00F1546A" w:rsidRDefault="00F1546A" w:rsidP="002503EA">
            <w:pPr>
              <w:jc w:val="center"/>
            </w:pPr>
            <w:r>
              <w:t>27.89</w:t>
            </w:r>
          </w:p>
        </w:tc>
        <w:tc>
          <w:tcPr>
            <w:tcW w:w="1365" w:type="dxa"/>
          </w:tcPr>
          <w:p w14:paraId="6095931B" w14:textId="77777777" w:rsidR="00F1546A" w:rsidRDefault="00F1546A" w:rsidP="002503EA">
            <w:pPr>
              <w:jc w:val="center"/>
            </w:pPr>
            <w:r>
              <w:t>18.32</w:t>
            </w:r>
          </w:p>
        </w:tc>
      </w:tr>
    </w:tbl>
    <w:p w14:paraId="28C28F06" w14:textId="26566F07" w:rsidR="00F1546A" w:rsidRPr="006B7754" w:rsidRDefault="00F1546A" w:rsidP="002503EA">
      <w:pPr>
        <w:pStyle w:val="Heading3"/>
        <w:rPr>
          <w:b w:val="0"/>
        </w:rPr>
      </w:pPr>
      <w:r w:rsidRPr="006B7754">
        <w:t>Data Source</w:t>
      </w:r>
      <w:r w:rsidR="002503EA">
        <w:t>:</w:t>
      </w:r>
      <w:r w:rsidRPr="006B7754">
        <w:t xml:space="preserve"> </w:t>
      </w:r>
    </w:p>
    <w:p w14:paraId="4AF5AEE6" w14:textId="40E9F889" w:rsidR="00F1546A" w:rsidRDefault="00B218EB" w:rsidP="002503EA">
      <w:pPr>
        <w:spacing w:before="240" w:after="100" w:afterAutospacing="1"/>
      </w:pPr>
      <w:hyperlink r:id="rId11" w:tooltip="CAASPP Dashboard for High Tech High Chula Vista" w:history="1">
        <w:r w:rsidR="00F1546A" w:rsidRPr="00C31A27">
          <w:rPr>
            <w:rStyle w:val="Hyperlink"/>
          </w:rPr>
          <w:t>https://caaspp-elpac.cde.ca.gov/caaspp/DashViewReport?ps=true&amp;lstTestYear=2019&amp;lstTestType=B&amp;lstGroup=1&amp;lstSubGroup=1&amp;lstGrade=13&amp;lstSchoolType=A&amp;lstCounty=37&amp;lstDistrict=76471-0114678&amp;lstSchool=0114678</w:t>
        </w:r>
      </w:hyperlink>
    </w:p>
    <w:p w14:paraId="548F678B" w14:textId="7D6FBF01" w:rsidR="00F1546A" w:rsidRPr="000B2D22" w:rsidRDefault="00F1546A" w:rsidP="000B2D22">
      <w:pPr>
        <w:pStyle w:val="Heading2"/>
        <w:jc w:val="center"/>
        <w:rPr>
          <w:sz w:val="36"/>
          <w:szCs w:val="36"/>
        </w:rPr>
      </w:pPr>
      <w:r w:rsidRPr="000B2D22">
        <w:rPr>
          <w:sz w:val="36"/>
          <w:szCs w:val="36"/>
        </w:rPr>
        <w:t>2019 California School Dashboard Data Summary Overview</w:t>
      </w:r>
    </w:p>
    <w:p w14:paraId="42FF72F0" w14:textId="0846FCA1" w:rsidR="002503EA" w:rsidRPr="002503EA" w:rsidRDefault="002503EA" w:rsidP="00F1546A">
      <w:pPr>
        <w:spacing w:after="160" w:line="259" w:lineRule="auto"/>
        <w:jc w:val="center"/>
        <w:rPr>
          <w:b/>
          <w:sz w:val="32"/>
          <w:szCs w:val="32"/>
        </w:rPr>
      </w:pPr>
      <w:r w:rsidRPr="002503EA">
        <w:rPr>
          <w:b/>
          <w:sz w:val="32"/>
          <w:szCs w:val="32"/>
        </w:rPr>
        <w:t>School Performance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1546A" w14:paraId="2B694B3E" w14:textId="77777777" w:rsidTr="000377B6">
        <w:tc>
          <w:tcPr>
            <w:tcW w:w="4675" w:type="dxa"/>
            <w:shd w:val="clear" w:color="auto" w:fill="BFBFBF" w:themeFill="background1" w:themeFillShade="BF"/>
          </w:tcPr>
          <w:p w14:paraId="1C84337D" w14:textId="77777777" w:rsidR="00F1546A" w:rsidRPr="0096434F" w:rsidRDefault="00F1546A" w:rsidP="002503EA">
            <w:pPr>
              <w:spacing w:line="259" w:lineRule="auto"/>
              <w:jc w:val="center"/>
              <w:rPr>
                <w:b/>
              </w:rPr>
            </w:pPr>
            <w:r w:rsidRPr="0096434F">
              <w:rPr>
                <w:b/>
              </w:rPr>
              <w:t>Indicato</w:t>
            </w:r>
            <w:bookmarkStart w:id="0" w:name="_GoBack"/>
            <w:bookmarkEnd w:id="0"/>
            <w:r w:rsidRPr="0096434F">
              <w:rPr>
                <w:b/>
              </w:rPr>
              <w:t>r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14:paraId="16B7FCC8" w14:textId="77777777" w:rsidR="00F1546A" w:rsidRPr="0096434F" w:rsidRDefault="00F1546A" w:rsidP="002503EA">
            <w:pPr>
              <w:spacing w:line="259" w:lineRule="auto"/>
              <w:jc w:val="center"/>
              <w:rPr>
                <w:b/>
              </w:rPr>
            </w:pPr>
            <w:r w:rsidRPr="0096434F">
              <w:rPr>
                <w:b/>
              </w:rPr>
              <w:t>Color</w:t>
            </w:r>
          </w:p>
        </w:tc>
      </w:tr>
      <w:tr w:rsidR="00F1546A" w14:paraId="081FC7F9" w14:textId="77777777" w:rsidTr="000377B6">
        <w:tc>
          <w:tcPr>
            <w:tcW w:w="4675" w:type="dxa"/>
            <w:shd w:val="clear" w:color="auto" w:fill="BFBFBF" w:themeFill="background1" w:themeFillShade="BF"/>
          </w:tcPr>
          <w:p w14:paraId="0178410D" w14:textId="77777777" w:rsidR="00F1546A" w:rsidRPr="0096434F" w:rsidRDefault="00F1546A" w:rsidP="002503EA">
            <w:pPr>
              <w:spacing w:line="259" w:lineRule="auto"/>
              <w:rPr>
                <w:b/>
              </w:rPr>
            </w:pPr>
            <w:r w:rsidRPr="0096434F">
              <w:rPr>
                <w:b/>
              </w:rPr>
              <w:t>ELA</w:t>
            </w:r>
          </w:p>
        </w:tc>
        <w:tc>
          <w:tcPr>
            <w:tcW w:w="4675" w:type="dxa"/>
          </w:tcPr>
          <w:p w14:paraId="7D6433AF" w14:textId="77777777" w:rsidR="00F1546A" w:rsidRPr="0096434F" w:rsidRDefault="00F1546A" w:rsidP="002503EA">
            <w:pPr>
              <w:spacing w:line="259" w:lineRule="auto"/>
              <w:jc w:val="center"/>
            </w:pPr>
            <w:r>
              <w:t>Yellow</w:t>
            </w:r>
          </w:p>
        </w:tc>
      </w:tr>
      <w:tr w:rsidR="00F1546A" w14:paraId="06ACA802" w14:textId="77777777" w:rsidTr="000377B6">
        <w:tc>
          <w:tcPr>
            <w:tcW w:w="4675" w:type="dxa"/>
            <w:shd w:val="clear" w:color="auto" w:fill="BFBFBF" w:themeFill="background1" w:themeFillShade="BF"/>
          </w:tcPr>
          <w:p w14:paraId="4647632A" w14:textId="77777777" w:rsidR="00F1546A" w:rsidRPr="0096434F" w:rsidRDefault="00F1546A" w:rsidP="002503EA">
            <w:pPr>
              <w:spacing w:line="259" w:lineRule="auto"/>
              <w:rPr>
                <w:b/>
              </w:rPr>
            </w:pPr>
            <w:r w:rsidRPr="0096434F">
              <w:rPr>
                <w:b/>
              </w:rPr>
              <w:t>Math</w:t>
            </w:r>
          </w:p>
        </w:tc>
        <w:tc>
          <w:tcPr>
            <w:tcW w:w="4675" w:type="dxa"/>
          </w:tcPr>
          <w:p w14:paraId="3BB41594" w14:textId="77777777" w:rsidR="00F1546A" w:rsidRPr="0096434F" w:rsidRDefault="00F1546A" w:rsidP="002503EA">
            <w:pPr>
              <w:spacing w:line="259" w:lineRule="auto"/>
              <w:jc w:val="center"/>
            </w:pPr>
            <w:r>
              <w:t>Orange</w:t>
            </w:r>
          </w:p>
        </w:tc>
      </w:tr>
      <w:tr w:rsidR="00F1546A" w14:paraId="7CA41D01" w14:textId="77777777" w:rsidTr="000377B6">
        <w:tc>
          <w:tcPr>
            <w:tcW w:w="4675" w:type="dxa"/>
            <w:shd w:val="clear" w:color="auto" w:fill="BFBFBF" w:themeFill="background1" w:themeFillShade="BF"/>
          </w:tcPr>
          <w:p w14:paraId="28B61504" w14:textId="77777777" w:rsidR="00F1546A" w:rsidRPr="0096434F" w:rsidRDefault="00F1546A" w:rsidP="002503EA">
            <w:pPr>
              <w:spacing w:line="259" w:lineRule="auto"/>
              <w:rPr>
                <w:b/>
              </w:rPr>
            </w:pPr>
            <w:r w:rsidRPr="0096434F">
              <w:rPr>
                <w:b/>
              </w:rPr>
              <w:t>Chronic Absenteeism</w:t>
            </w:r>
          </w:p>
        </w:tc>
        <w:tc>
          <w:tcPr>
            <w:tcW w:w="4675" w:type="dxa"/>
          </w:tcPr>
          <w:p w14:paraId="6C510E72" w14:textId="77777777" w:rsidR="00F1546A" w:rsidRPr="0096434F" w:rsidRDefault="00F1546A" w:rsidP="002503EA">
            <w:pPr>
              <w:spacing w:line="259" w:lineRule="auto"/>
              <w:jc w:val="center"/>
            </w:pPr>
            <w:r>
              <w:t>NA</w:t>
            </w:r>
          </w:p>
        </w:tc>
      </w:tr>
      <w:tr w:rsidR="00F1546A" w14:paraId="5F914E04" w14:textId="77777777" w:rsidTr="000377B6">
        <w:tc>
          <w:tcPr>
            <w:tcW w:w="4675" w:type="dxa"/>
            <w:shd w:val="clear" w:color="auto" w:fill="BFBFBF" w:themeFill="background1" w:themeFillShade="BF"/>
          </w:tcPr>
          <w:p w14:paraId="3EF9974A" w14:textId="77777777" w:rsidR="00F1546A" w:rsidRPr="0096434F" w:rsidRDefault="00F1546A" w:rsidP="002503EA">
            <w:pPr>
              <w:spacing w:line="259" w:lineRule="auto"/>
              <w:rPr>
                <w:b/>
              </w:rPr>
            </w:pPr>
            <w:r w:rsidRPr="0096434F">
              <w:rPr>
                <w:b/>
              </w:rPr>
              <w:t>Suspension Rate</w:t>
            </w:r>
          </w:p>
        </w:tc>
        <w:tc>
          <w:tcPr>
            <w:tcW w:w="4675" w:type="dxa"/>
          </w:tcPr>
          <w:p w14:paraId="082DC954" w14:textId="77777777" w:rsidR="00F1546A" w:rsidRPr="0096434F" w:rsidRDefault="00F1546A" w:rsidP="002503EA">
            <w:pPr>
              <w:spacing w:line="259" w:lineRule="auto"/>
              <w:jc w:val="center"/>
            </w:pPr>
            <w:r>
              <w:t>Orange</w:t>
            </w:r>
          </w:p>
        </w:tc>
      </w:tr>
      <w:tr w:rsidR="00F1546A" w14:paraId="123423EE" w14:textId="77777777" w:rsidTr="000377B6">
        <w:tc>
          <w:tcPr>
            <w:tcW w:w="4675" w:type="dxa"/>
            <w:shd w:val="clear" w:color="auto" w:fill="BFBFBF" w:themeFill="background1" w:themeFillShade="BF"/>
          </w:tcPr>
          <w:p w14:paraId="646AD9A0" w14:textId="77777777" w:rsidR="00F1546A" w:rsidRPr="0096434F" w:rsidRDefault="00F1546A" w:rsidP="002503EA">
            <w:pPr>
              <w:spacing w:line="259" w:lineRule="auto"/>
              <w:rPr>
                <w:b/>
              </w:rPr>
            </w:pPr>
            <w:r w:rsidRPr="0096434F">
              <w:rPr>
                <w:b/>
              </w:rPr>
              <w:t>English Learner Progress</w:t>
            </w:r>
          </w:p>
        </w:tc>
        <w:tc>
          <w:tcPr>
            <w:tcW w:w="4675" w:type="dxa"/>
          </w:tcPr>
          <w:p w14:paraId="722BB7B9" w14:textId="77777777" w:rsidR="00F1546A" w:rsidRPr="0096434F" w:rsidRDefault="00F1546A" w:rsidP="002503EA">
            <w:pPr>
              <w:spacing w:line="259" w:lineRule="auto"/>
              <w:jc w:val="center"/>
            </w:pPr>
            <w:r w:rsidRPr="0096434F">
              <w:t>No Performance Color</w:t>
            </w:r>
          </w:p>
        </w:tc>
      </w:tr>
      <w:tr w:rsidR="00F1546A" w14:paraId="3160C716" w14:textId="77777777" w:rsidTr="000377B6">
        <w:tc>
          <w:tcPr>
            <w:tcW w:w="4675" w:type="dxa"/>
            <w:shd w:val="clear" w:color="auto" w:fill="BFBFBF" w:themeFill="background1" w:themeFillShade="BF"/>
          </w:tcPr>
          <w:p w14:paraId="75530E57" w14:textId="77777777" w:rsidR="00F1546A" w:rsidRPr="0096434F" w:rsidRDefault="00F1546A" w:rsidP="002503EA">
            <w:pPr>
              <w:spacing w:line="259" w:lineRule="auto"/>
              <w:rPr>
                <w:b/>
              </w:rPr>
            </w:pPr>
            <w:r w:rsidRPr="0096434F">
              <w:rPr>
                <w:b/>
              </w:rPr>
              <w:t>Graduation Rate</w:t>
            </w:r>
          </w:p>
        </w:tc>
        <w:tc>
          <w:tcPr>
            <w:tcW w:w="4675" w:type="dxa"/>
          </w:tcPr>
          <w:p w14:paraId="0E5A183E" w14:textId="77777777" w:rsidR="00F1546A" w:rsidRPr="0096434F" w:rsidRDefault="00F1546A" w:rsidP="002503EA">
            <w:pPr>
              <w:spacing w:line="259" w:lineRule="auto"/>
              <w:jc w:val="center"/>
            </w:pPr>
            <w:r>
              <w:t>Blue</w:t>
            </w:r>
          </w:p>
        </w:tc>
      </w:tr>
      <w:tr w:rsidR="00F1546A" w14:paraId="4D3837D5" w14:textId="77777777" w:rsidTr="000377B6">
        <w:tc>
          <w:tcPr>
            <w:tcW w:w="4675" w:type="dxa"/>
            <w:shd w:val="clear" w:color="auto" w:fill="BFBFBF" w:themeFill="background1" w:themeFillShade="BF"/>
          </w:tcPr>
          <w:p w14:paraId="68C2522F" w14:textId="77777777" w:rsidR="00F1546A" w:rsidRPr="0096434F" w:rsidRDefault="00F1546A" w:rsidP="002503EA">
            <w:pPr>
              <w:spacing w:line="259" w:lineRule="auto"/>
              <w:rPr>
                <w:b/>
              </w:rPr>
            </w:pPr>
            <w:r w:rsidRPr="0096434F">
              <w:rPr>
                <w:b/>
              </w:rPr>
              <w:t>College/Career</w:t>
            </w:r>
          </w:p>
        </w:tc>
        <w:tc>
          <w:tcPr>
            <w:tcW w:w="4675" w:type="dxa"/>
          </w:tcPr>
          <w:p w14:paraId="01D7C1F3" w14:textId="77777777" w:rsidR="00F1546A" w:rsidRPr="0096434F" w:rsidRDefault="00F1546A" w:rsidP="002503EA">
            <w:pPr>
              <w:spacing w:line="259" w:lineRule="auto"/>
              <w:jc w:val="center"/>
            </w:pPr>
            <w:r>
              <w:t>Blue</w:t>
            </w:r>
          </w:p>
        </w:tc>
      </w:tr>
    </w:tbl>
    <w:p w14:paraId="00C2B4D6" w14:textId="5CEE1E68" w:rsidR="00F1546A" w:rsidRPr="00EA3B5B" w:rsidRDefault="00F1546A" w:rsidP="002503EA">
      <w:pPr>
        <w:pStyle w:val="Heading3"/>
      </w:pPr>
      <w:r w:rsidRPr="00EA3B5B">
        <w:t>Data Source</w:t>
      </w:r>
      <w:r w:rsidR="002503EA">
        <w:t>:</w:t>
      </w:r>
      <w:r w:rsidRPr="00EA3B5B">
        <w:t xml:space="preserve"> </w:t>
      </w:r>
    </w:p>
    <w:p w14:paraId="48A020AD" w14:textId="46F62D3A" w:rsidR="00F1546A" w:rsidRDefault="00B218EB" w:rsidP="002503EA">
      <w:pPr>
        <w:spacing w:after="100" w:afterAutospacing="1"/>
      </w:pPr>
      <w:hyperlink r:id="rId12" w:tooltip="CA School Dashboard for High Tech High Chula Vista" w:history="1">
        <w:r w:rsidR="00F1546A" w:rsidRPr="00C31A27">
          <w:rPr>
            <w:rStyle w:val="Hyperlink"/>
          </w:rPr>
          <w:t>https://www.caschooldashboard.org/reports/37764710114678/2019</w:t>
        </w:r>
      </w:hyperlink>
    </w:p>
    <w:p w14:paraId="577025C5" w14:textId="77777777" w:rsidR="00F1546A" w:rsidRPr="00EA3B5B" w:rsidRDefault="00F1546A" w:rsidP="00F1546A">
      <w:r w:rsidRPr="00EA3B5B">
        <w:t>Prepared by the California Department of Education, Charter Schools Division,</w:t>
      </w:r>
      <w:r>
        <w:t xml:space="preserve"> March 2020</w:t>
      </w:r>
    </w:p>
    <w:sectPr w:rsidR="00F1546A" w:rsidRPr="00EA3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CDFA1" w14:textId="77777777" w:rsidR="00B218EB" w:rsidRDefault="00B218EB" w:rsidP="002503EA">
      <w:r>
        <w:separator/>
      </w:r>
    </w:p>
  </w:endnote>
  <w:endnote w:type="continuationSeparator" w:id="0">
    <w:p w14:paraId="083EE023" w14:textId="77777777" w:rsidR="00B218EB" w:rsidRDefault="00B218EB" w:rsidP="0025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EE454" w14:textId="77777777" w:rsidR="00B218EB" w:rsidRDefault="00B218EB" w:rsidP="002503EA">
      <w:r>
        <w:separator/>
      </w:r>
    </w:p>
  </w:footnote>
  <w:footnote w:type="continuationSeparator" w:id="0">
    <w:p w14:paraId="57901927" w14:textId="77777777" w:rsidR="00B218EB" w:rsidRDefault="00B218EB" w:rsidP="00250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AA499" w14:textId="4642C1D5" w:rsidR="002503EA" w:rsidRDefault="002503EA" w:rsidP="002503EA">
    <w:pPr>
      <w:pStyle w:val="Header"/>
      <w:jc w:val="right"/>
    </w:pPr>
    <w:r>
      <w:t>memo-oab-csd-</w:t>
    </w:r>
    <w:r w:rsidR="00C26D59">
      <w:t>dec</w:t>
    </w:r>
    <w:r>
      <w:t>20item02</w:t>
    </w:r>
  </w:p>
  <w:p w14:paraId="749BBD89" w14:textId="19B0A5CE" w:rsidR="002503EA" w:rsidRDefault="002503EA" w:rsidP="002503EA">
    <w:pPr>
      <w:pStyle w:val="Header"/>
      <w:jc w:val="right"/>
    </w:pPr>
    <w:r>
      <w:t xml:space="preserve">Attachment </w:t>
    </w:r>
    <w:r w:rsidR="00C26D59">
      <w:t>15</w:t>
    </w:r>
  </w:p>
  <w:p w14:paraId="3252C2ED" w14:textId="31899CF6" w:rsidR="002503EA" w:rsidRDefault="002503EA" w:rsidP="002503EA">
    <w:pPr>
      <w:pStyle w:val="Header"/>
      <w:spacing w:after="100" w:afterAutospacing="1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B218EB">
      <w:fldChar w:fldCharType="begin"/>
    </w:r>
    <w:r w:rsidR="00B218EB">
      <w:instrText xml:space="preserve"> NUMPAGES   \* MERGEFORMAT </w:instrText>
    </w:r>
    <w:r w:rsidR="00B218EB">
      <w:fldChar w:fldCharType="separate"/>
    </w:r>
    <w:r>
      <w:rPr>
        <w:noProof/>
      </w:rPr>
      <w:t>4</w:t>
    </w:r>
    <w:r w:rsidR="00B218EB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828E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203B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F0013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28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02E9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6CB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C2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4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FAF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CCF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8D6"/>
    <w:rsid w:val="000B2D22"/>
    <w:rsid w:val="000F7AF5"/>
    <w:rsid w:val="00161238"/>
    <w:rsid w:val="001A0CA5"/>
    <w:rsid w:val="00223F78"/>
    <w:rsid w:val="002503EA"/>
    <w:rsid w:val="00254AD1"/>
    <w:rsid w:val="002E4CB5"/>
    <w:rsid w:val="00401E1E"/>
    <w:rsid w:val="00430734"/>
    <w:rsid w:val="004D58E8"/>
    <w:rsid w:val="004E7AC1"/>
    <w:rsid w:val="00505065"/>
    <w:rsid w:val="005C5B70"/>
    <w:rsid w:val="006C1EEE"/>
    <w:rsid w:val="007428B8"/>
    <w:rsid w:val="007E5BF1"/>
    <w:rsid w:val="007E64ED"/>
    <w:rsid w:val="007F5F3F"/>
    <w:rsid w:val="00804221"/>
    <w:rsid w:val="0081256C"/>
    <w:rsid w:val="008E4D20"/>
    <w:rsid w:val="00985C28"/>
    <w:rsid w:val="009B3E8C"/>
    <w:rsid w:val="009C2BFB"/>
    <w:rsid w:val="009C70F5"/>
    <w:rsid w:val="00AB28D6"/>
    <w:rsid w:val="00AE0C8E"/>
    <w:rsid w:val="00AF0211"/>
    <w:rsid w:val="00B218EB"/>
    <w:rsid w:val="00BB1847"/>
    <w:rsid w:val="00BC76C9"/>
    <w:rsid w:val="00C21731"/>
    <w:rsid w:val="00C26D59"/>
    <w:rsid w:val="00C42E57"/>
    <w:rsid w:val="00C82975"/>
    <w:rsid w:val="00CA6E47"/>
    <w:rsid w:val="00CB6664"/>
    <w:rsid w:val="00D15074"/>
    <w:rsid w:val="00D22CF0"/>
    <w:rsid w:val="00D41632"/>
    <w:rsid w:val="00D47DAB"/>
    <w:rsid w:val="00DA52B3"/>
    <w:rsid w:val="00DC52B0"/>
    <w:rsid w:val="00DC6AE6"/>
    <w:rsid w:val="00DC774C"/>
    <w:rsid w:val="00E634EC"/>
    <w:rsid w:val="00E90B6F"/>
    <w:rsid w:val="00EA58D4"/>
    <w:rsid w:val="00F1546A"/>
    <w:rsid w:val="00F63310"/>
    <w:rsid w:val="00FE3007"/>
    <w:rsid w:val="00FF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2D0F6"/>
  <w15:chartTrackingRefBased/>
  <w15:docId w15:val="{22D166C6-E82F-4514-BB3F-1214D6B4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28D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82975"/>
    <w:pPr>
      <w:keepNext/>
      <w:keepLines/>
      <w:spacing w:before="240" w:after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975"/>
    <w:pPr>
      <w:keepNext/>
      <w:keepLines/>
      <w:spacing w:before="240" w:after="24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503EA"/>
    <w:pPr>
      <w:keepNext/>
      <w:keepLines/>
      <w:spacing w:before="240" w:after="240"/>
      <w:outlineLvl w:val="2"/>
    </w:pPr>
    <w:rPr>
      <w:rFonts w:eastAsiaTheme="majorEastAsia" w:cstheme="majorBidi"/>
      <w:b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2975"/>
    <w:pPr>
      <w:keepNext/>
      <w:keepLines/>
      <w:spacing w:before="240" w:after="240"/>
      <w:outlineLvl w:val="3"/>
    </w:pPr>
    <w:rPr>
      <w:rFonts w:eastAsiaTheme="majorEastAsia" w:cstheme="majorBidi"/>
      <w:b/>
      <w:iCs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2975"/>
    <w:pPr>
      <w:keepNext/>
      <w:keepLines/>
      <w:spacing w:before="240" w:after="240"/>
      <w:outlineLvl w:val="4"/>
    </w:pPr>
    <w:rPr>
      <w:rFonts w:eastAsiaTheme="majorEastAsia" w:cstheme="majorBidi"/>
      <w:i/>
      <w:sz w:val="28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2975"/>
    <w:pPr>
      <w:keepNext/>
      <w:keepLines/>
      <w:spacing w:before="240" w:after="240"/>
      <w:outlineLvl w:val="5"/>
    </w:pPr>
    <w:rPr>
      <w:rFonts w:eastAsiaTheme="majorEastAsia" w:cstheme="majorBidi"/>
      <w:b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2975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2975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03EA"/>
    <w:rPr>
      <w:rFonts w:ascii="Arial" w:eastAsiaTheme="majorEastAsia" w:hAnsi="Arial" w:cstheme="majorBidi"/>
      <w:b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82975"/>
    <w:rPr>
      <w:rFonts w:ascii="Arial" w:eastAsiaTheme="majorEastAsia" w:hAnsi="Arial" w:cstheme="majorBidi"/>
      <w:b/>
      <w:iCs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C82975"/>
    <w:rPr>
      <w:rFonts w:ascii="Arial" w:eastAsiaTheme="majorEastAsia" w:hAnsi="Arial" w:cstheme="majorBidi"/>
      <w:i/>
      <w:sz w:val="28"/>
    </w:rPr>
  </w:style>
  <w:style w:type="paragraph" w:styleId="NoSpacing">
    <w:name w:val="No Spacing"/>
    <w:uiPriority w:val="1"/>
    <w:qFormat/>
    <w:rsid w:val="007E5BF1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82975"/>
    <w:rPr>
      <w:rFonts w:ascii="Arial" w:eastAsiaTheme="majorEastAsia" w:hAnsi="Arial" w:cstheme="majorBidi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  <w:spacing w:after="240"/>
    </w:pPr>
    <w:rPr>
      <w:rFonts w:eastAsiaTheme="minorEastAsia" w:cstheme="minorBidi"/>
      <w:color w:val="5A5A5A" w:themeColor="text1" w:themeTint="A5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B6F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52B0"/>
    <w:rPr>
      <w:color w:val="0000FF"/>
      <w:u w:val="single"/>
    </w:rPr>
  </w:style>
  <w:style w:type="table" w:styleId="TableGrid">
    <w:name w:val="Table Grid"/>
    <w:basedOn w:val="TableNormal"/>
    <w:uiPriority w:val="39"/>
    <w:rsid w:val="00F15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03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3EA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03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3EA"/>
    <w:rPr>
      <w:rFonts w:ascii="Arial" w:eastAsia="Times New Roman" w:hAnsi="Arial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503E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aspp-elpac.cde.ca.gov/caaspp/DashViewReport?ps=true&amp;lstTestYear=2019&amp;lstTestType=B&amp;lstGroup=1&amp;lstSubGroup=1&amp;lstGrade=13&amp;lstSchoolType=A&amp;lstCounty=37&amp;lstDistrict=76471-0114678&amp;lstSchool=011467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ightechhigh.org/hthcv/" TargetMode="External"/><Relationship Id="rId12" Type="http://schemas.openxmlformats.org/officeDocument/2006/relationships/hyperlink" Target="https://www.caschooldashboard.org/reports/37764710114678/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aspp-elpac.cde.ca.gov/caaspp/DashViewReport?ps=true&amp;lstTestYear=2019&amp;lstTestType=B&amp;lstGroup=1&amp;lstSubGroup=1&amp;lstGrade=13&amp;lstSchoolType=A&amp;lstCounty=37&amp;lstDistrict=76471-0114678&amp;lstSchool=011467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aschooldashboard.org/reports/37764710114678/2019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2020 Memo OAB CSD Item 02 Attachment 15 - Information Memorandum (CA State Board of Education)</vt:lpstr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2020 Memo OAB CSD Item 02 Attachment 15 - Information Memorandum (CA State Board of Education)</dc:title>
  <dc:subject>High Tech High Chula Vista. State Board of Education-Authorized Districtwide Charters: Annual Academic Report.</dc:subject>
  <dc:creator>Shauna Rodriguez</dc:creator>
  <cp:keywords/>
  <dc:description/>
  <cp:lastModifiedBy>Nicholas Nguyen</cp:lastModifiedBy>
  <cp:revision>5</cp:revision>
  <cp:lastPrinted>2017-12-08T22:18:00Z</cp:lastPrinted>
  <dcterms:created xsi:type="dcterms:W3CDTF">2020-10-29T23:20:00Z</dcterms:created>
  <dcterms:modified xsi:type="dcterms:W3CDTF">2020-12-11T23:32:00Z</dcterms:modified>
</cp:coreProperties>
</file>